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ink/ink4.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9B2445" w14:textId="77777777" w:rsidR="000D4CC6" w:rsidRPr="00CF2B6C" w:rsidRDefault="000D4CC6" w:rsidP="00652485">
      <w:pPr>
        <w:pStyle w:val="Subtitle"/>
      </w:pPr>
    </w:p>
    <w:p w14:paraId="0BCB5B16" w14:textId="77777777" w:rsidR="000D4CC6" w:rsidRPr="00CF2B6C" w:rsidRDefault="000D4CC6" w:rsidP="00516509">
      <w:pPr>
        <w:pStyle w:val="Title"/>
      </w:pPr>
    </w:p>
    <w:p w14:paraId="137223AD" w14:textId="77777777" w:rsidR="000D4CC6" w:rsidRPr="00CF2B6C" w:rsidRDefault="000D4CC6" w:rsidP="00516509">
      <w:pPr>
        <w:pStyle w:val="Title"/>
      </w:pPr>
    </w:p>
    <w:p w14:paraId="1CCF5EAB" w14:textId="77777777" w:rsidR="000D4CC6" w:rsidRPr="00CF2B6C" w:rsidRDefault="000D4CC6" w:rsidP="00037D69">
      <w:pPr>
        <w:pStyle w:val="Heading1"/>
        <w:jc w:val="center"/>
      </w:pPr>
    </w:p>
    <w:p w14:paraId="5DA3F7D0" w14:textId="227CEA0E" w:rsidR="008428E3" w:rsidRPr="00AB749B" w:rsidRDefault="003D520F" w:rsidP="00037D69">
      <w:pPr>
        <w:pStyle w:val="Heading1"/>
        <w:jc w:val="center"/>
      </w:pPr>
      <w:bookmarkStart w:id="0" w:name="_Toc61615118"/>
      <w:bookmarkStart w:id="1" w:name="_Toc61615539"/>
      <w:bookmarkStart w:id="2" w:name="_Toc61817797"/>
      <w:bookmarkStart w:id="3" w:name="_Toc61817929"/>
      <w:bookmarkStart w:id="4" w:name="_Toc61818123"/>
      <w:bookmarkStart w:id="5" w:name="_Toc62036450"/>
      <w:bookmarkStart w:id="6" w:name="_Toc62036519"/>
      <w:bookmarkStart w:id="7" w:name="_Toc62036620"/>
      <w:bookmarkStart w:id="8" w:name="_Toc63030635"/>
      <w:r w:rsidRPr="00AB749B">
        <w:t>M</w:t>
      </w:r>
      <w:r w:rsidR="00C257CB">
        <w:t>id-Term Evaluation</w:t>
      </w:r>
      <w:bookmarkEnd w:id="0"/>
      <w:bookmarkEnd w:id="1"/>
      <w:bookmarkEnd w:id="2"/>
      <w:bookmarkEnd w:id="3"/>
      <w:bookmarkEnd w:id="4"/>
      <w:bookmarkEnd w:id="5"/>
      <w:bookmarkEnd w:id="6"/>
      <w:bookmarkEnd w:id="7"/>
      <w:bookmarkEnd w:id="8"/>
    </w:p>
    <w:p w14:paraId="03127C19" w14:textId="0C99DA77" w:rsidR="000D4CC6" w:rsidRPr="00AB749B" w:rsidRDefault="003D520F" w:rsidP="00037D69">
      <w:pPr>
        <w:pStyle w:val="Title"/>
        <w:jc w:val="center"/>
      </w:pPr>
      <w:bookmarkStart w:id="9" w:name="_Toc61615119"/>
      <w:bookmarkStart w:id="10" w:name="_Toc61615540"/>
      <w:bookmarkStart w:id="11" w:name="_Toc61817798"/>
      <w:bookmarkStart w:id="12" w:name="_Toc61817930"/>
      <w:bookmarkStart w:id="13" w:name="_Toc61818124"/>
      <w:bookmarkStart w:id="14" w:name="_Toc62036451"/>
      <w:bookmarkStart w:id="15" w:name="_Toc62036520"/>
      <w:bookmarkStart w:id="16" w:name="_Toc62036621"/>
      <w:bookmarkStart w:id="17" w:name="_Toc63030636"/>
      <w:r w:rsidRPr="00AB749B">
        <w:t>Promoting Women and Girls’ Effective Participation in Peace, Security and Recovery in Mozambique</w:t>
      </w:r>
      <w:bookmarkEnd w:id="9"/>
      <w:bookmarkEnd w:id="10"/>
      <w:bookmarkEnd w:id="11"/>
      <w:bookmarkEnd w:id="12"/>
      <w:bookmarkEnd w:id="13"/>
      <w:bookmarkEnd w:id="14"/>
      <w:bookmarkEnd w:id="15"/>
      <w:bookmarkEnd w:id="16"/>
      <w:bookmarkEnd w:id="17"/>
    </w:p>
    <w:p w14:paraId="772F709E" w14:textId="77777777" w:rsidR="000D4CC6" w:rsidRPr="003D520F" w:rsidRDefault="000D4CC6" w:rsidP="00652485"/>
    <w:p w14:paraId="72005DAD" w14:textId="77777777" w:rsidR="000D4CC6" w:rsidRPr="003D520F" w:rsidRDefault="000D4CC6" w:rsidP="00652485"/>
    <w:p w14:paraId="1316A592" w14:textId="77777777" w:rsidR="000D4CC6" w:rsidRPr="003D520F" w:rsidRDefault="000D4CC6" w:rsidP="00652485"/>
    <w:p w14:paraId="66DA7EEB" w14:textId="5FDCFFDD" w:rsidR="000D4CC6" w:rsidRPr="00CF2B6C" w:rsidRDefault="000D4CC6" w:rsidP="00037D69">
      <w:pPr>
        <w:pStyle w:val="Heading1"/>
        <w:jc w:val="center"/>
      </w:pPr>
      <w:bookmarkStart w:id="18" w:name="_Toc45904995"/>
      <w:bookmarkStart w:id="19" w:name="_Toc45937813"/>
      <w:bookmarkStart w:id="20" w:name="_Toc61615120"/>
      <w:bookmarkStart w:id="21" w:name="_Toc61615541"/>
      <w:bookmarkStart w:id="22" w:name="_Toc61817799"/>
      <w:bookmarkStart w:id="23" w:name="_Toc61817931"/>
      <w:bookmarkStart w:id="24" w:name="_Toc61818125"/>
      <w:bookmarkStart w:id="25" w:name="_Toc62036452"/>
      <w:bookmarkStart w:id="26" w:name="_Toc62036521"/>
      <w:bookmarkStart w:id="27" w:name="_Toc62036622"/>
      <w:bookmarkStart w:id="28" w:name="_Toc63030637"/>
      <w:r w:rsidRPr="00CF2B6C">
        <w:t>UN</w:t>
      </w:r>
      <w:bookmarkEnd w:id="18"/>
      <w:bookmarkEnd w:id="19"/>
      <w:r w:rsidR="008428E3">
        <w:t xml:space="preserve"> W</w:t>
      </w:r>
      <w:r w:rsidR="00C257CB">
        <w:t>omen</w:t>
      </w:r>
      <w:r w:rsidR="008428E3">
        <w:t xml:space="preserve"> M</w:t>
      </w:r>
      <w:r w:rsidR="00C257CB">
        <w:t>ozambique</w:t>
      </w:r>
      <w:bookmarkEnd w:id="20"/>
      <w:bookmarkEnd w:id="21"/>
      <w:bookmarkEnd w:id="22"/>
      <w:bookmarkEnd w:id="23"/>
      <w:bookmarkEnd w:id="24"/>
      <w:bookmarkEnd w:id="25"/>
      <w:bookmarkEnd w:id="26"/>
      <w:bookmarkEnd w:id="27"/>
      <w:bookmarkEnd w:id="28"/>
    </w:p>
    <w:p w14:paraId="6743F601" w14:textId="77777777" w:rsidR="000D4CC6" w:rsidRPr="00CF2B6C" w:rsidRDefault="000D4CC6" w:rsidP="00652485"/>
    <w:p w14:paraId="35416F23" w14:textId="77777777" w:rsidR="000D4CC6" w:rsidRPr="00CF2B6C" w:rsidRDefault="000D4CC6" w:rsidP="00652485"/>
    <w:p w14:paraId="2A516556" w14:textId="77777777" w:rsidR="000D4CC6" w:rsidRPr="00CF2B6C" w:rsidRDefault="000D4CC6" w:rsidP="00652485"/>
    <w:p w14:paraId="0FA962FF" w14:textId="77777777" w:rsidR="000D4CC6" w:rsidRPr="00CF2B6C" w:rsidRDefault="000D4CC6" w:rsidP="00652485">
      <w:pPr>
        <w:pStyle w:val="Subtitle"/>
      </w:pPr>
    </w:p>
    <w:p w14:paraId="70478070" w14:textId="77777777" w:rsidR="000D4CC6" w:rsidRPr="006B5093" w:rsidRDefault="000D4CC6" w:rsidP="00037D69">
      <w:pPr>
        <w:pStyle w:val="Heading1"/>
        <w:jc w:val="center"/>
      </w:pPr>
      <w:bookmarkStart w:id="29" w:name="_Toc45904996"/>
      <w:bookmarkStart w:id="30" w:name="_Toc45937814"/>
      <w:bookmarkStart w:id="31" w:name="_Toc61615121"/>
      <w:bookmarkStart w:id="32" w:name="_Toc61615542"/>
      <w:bookmarkStart w:id="33" w:name="_Toc61817800"/>
      <w:bookmarkStart w:id="34" w:name="_Toc61817932"/>
      <w:bookmarkStart w:id="35" w:name="_Toc61818126"/>
      <w:bookmarkStart w:id="36" w:name="_Toc62036453"/>
      <w:bookmarkStart w:id="37" w:name="_Toc62036522"/>
      <w:bookmarkStart w:id="38" w:name="_Toc62036623"/>
      <w:bookmarkStart w:id="39" w:name="_Toc63030638"/>
      <w:r w:rsidRPr="006B5093">
        <w:t>Inception Report</w:t>
      </w:r>
      <w:bookmarkEnd w:id="29"/>
      <w:bookmarkEnd w:id="30"/>
      <w:bookmarkEnd w:id="31"/>
      <w:bookmarkEnd w:id="32"/>
      <w:bookmarkEnd w:id="33"/>
      <w:bookmarkEnd w:id="34"/>
      <w:bookmarkEnd w:id="35"/>
      <w:bookmarkEnd w:id="36"/>
      <w:bookmarkEnd w:id="37"/>
      <w:bookmarkEnd w:id="38"/>
      <w:bookmarkEnd w:id="39"/>
    </w:p>
    <w:p w14:paraId="0217448C" w14:textId="10AFCA70" w:rsidR="00372786" w:rsidRPr="00CF2B6C" w:rsidRDefault="00AB749B" w:rsidP="00037D69">
      <w:pPr>
        <w:pStyle w:val="Heading1"/>
        <w:jc w:val="center"/>
      </w:pPr>
      <w:bookmarkStart w:id="40" w:name="_Toc61615543"/>
      <w:bookmarkStart w:id="41" w:name="_Toc61817801"/>
      <w:bookmarkStart w:id="42" w:name="_Toc61817933"/>
      <w:bookmarkStart w:id="43" w:name="_Toc61818127"/>
      <w:bookmarkStart w:id="44" w:name="_Toc62036454"/>
      <w:bookmarkStart w:id="45" w:name="_Toc62036523"/>
      <w:bookmarkStart w:id="46" w:name="_Toc62036624"/>
      <w:bookmarkStart w:id="47" w:name="_Toc63030639"/>
      <w:r>
        <w:t>20 January 2021</w:t>
      </w:r>
      <w:bookmarkEnd w:id="40"/>
      <w:bookmarkEnd w:id="41"/>
      <w:bookmarkEnd w:id="42"/>
      <w:bookmarkEnd w:id="43"/>
      <w:bookmarkEnd w:id="44"/>
      <w:bookmarkEnd w:id="45"/>
      <w:bookmarkEnd w:id="46"/>
      <w:bookmarkEnd w:id="47"/>
    </w:p>
    <w:p w14:paraId="51AD6C13" w14:textId="77777777" w:rsidR="00372786" w:rsidRPr="00CF2B6C" w:rsidRDefault="00372786" w:rsidP="00652485"/>
    <w:p w14:paraId="0517FE1C" w14:textId="77777777" w:rsidR="000D4CC6" w:rsidRPr="00CF2B6C" w:rsidRDefault="000D4CC6" w:rsidP="00652485"/>
    <w:p w14:paraId="047C1D31" w14:textId="77777777" w:rsidR="000D4CC6" w:rsidRPr="00CF2B6C" w:rsidRDefault="000D4CC6" w:rsidP="00652485"/>
    <w:p w14:paraId="287889F0" w14:textId="77777777" w:rsidR="000D4CC6" w:rsidRPr="00CF2B6C" w:rsidRDefault="000D4CC6" w:rsidP="00652485"/>
    <w:p w14:paraId="33508B50" w14:textId="77777777" w:rsidR="000D4CC6" w:rsidRPr="00CF2B6C" w:rsidRDefault="000D4CC6" w:rsidP="00652485"/>
    <w:p w14:paraId="33FD4EB6" w14:textId="77777777" w:rsidR="000D4CC6" w:rsidRPr="00CF2B6C" w:rsidRDefault="000D4CC6" w:rsidP="00037D69">
      <w:pPr>
        <w:pStyle w:val="Heading4"/>
      </w:pPr>
      <w:bookmarkStart w:id="48" w:name="_Toc61817802"/>
      <w:bookmarkStart w:id="49" w:name="_Toc61817934"/>
      <w:bookmarkStart w:id="50" w:name="_Toc61818128"/>
      <w:bookmarkStart w:id="51" w:name="_Toc62036455"/>
      <w:bookmarkStart w:id="52" w:name="_Toc62036524"/>
      <w:bookmarkStart w:id="53" w:name="_Toc62036625"/>
      <w:bookmarkStart w:id="54" w:name="_Toc63030640"/>
      <w:r w:rsidRPr="00CF2B6C">
        <w:t xml:space="preserve">Lead Researcher: </w:t>
      </w:r>
      <w:r w:rsidR="00F61A6A" w:rsidRPr="00CF2B6C">
        <w:tab/>
      </w:r>
      <w:r w:rsidR="00F61A6A" w:rsidRPr="00CF2B6C">
        <w:tab/>
      </w:r>
      <w:r w:rsidRPr="00CF2B6C">
        <w:t>Lina Marcela González-Piñeros</w:t>
      </w:r>
      <w:bookmarkEnd w:id="48"/>
      <w:bookmarkEnd w:id="49"/>
      <w:bookmarkEnd w:id="50"/>
      <w:bookmarkEnd w:id="51"/>
      <w:bookmarkEnd w:id="52"/>
      <w:bookmarkEnd w:id="53"/>
      <w:bookmarkEnd w:id="54"/>
    </w:p>
    <w:p w14:paraId="17C15D02" w14:textId="6AD69369" w:rsidR="000D4CC6" w:rsidRDefault="000D4CC6" w:rsidP="00037D69">
      <w:pPr>
        <w:pStyle w:val="Heading4"/>
      </w:pPr>
      <w:bookmarkStart w:id="55" w:name="_Toc61817803"/>
      <w:bookmarkStart w:id="56" w:name="_Toc61817935"/>
      <w:bookmarkStart w:id="57" w:name="_Toc61818129"/>
      <w:bookmarkStart w:id="58" w:name="_Toc62036456"/>
      <w:bookmarkStart w:id="59" w:name="_Toc62036525"/>
      <w:bookmarkStart w:id="60" w:name="_Toc62036626"/>
      <w:bookmarkStart w:id="61" w:name="_Toc63030641"/>
      <w:r w:rsidRPr="00AB749B">
        <w:t xml:space="preserve">Local Research Team: </w:t>
      </w:r>
      <w:r w:rsidR="00F61A6A" w:rsidRPr="00AB749B">
        <w:tab/>
      </w:r>
      <w:r w:rsidR="003D520F" w:rsidRPr="00AB749B">
        <w:t>Roberto Luis</w:t>
      </w:r>
      <w:bookmarkEnd w:id="55"/>
      <w:bookmarkEnd w:id="56"/>
      <w:bookmarkEnd w:id="57"/>
      <w:bookmarkEnd w:id="58"/>
      <w:bookmarkEnd w:id="59"/>
      <w:bookmarkEnd w:id="60"/>
      <w:bookmarkEnd w:id="61"/>
    </w:p>
    <w:p w14:paraId="44E20407" w14:textId="77777777" w:rsidR="00B952D5" w:rsidRPr="00B952D5" w:rsidRDefault="00B952D5" w:rsidP="00B952D5">
      <w:pPr>
        <w:rPr>
          <w:lang w:eastAsia="en-US"/>
        </w:rPr>
      </w:pPr>
    </w:p>
    <w:p w14:paraId="4E3463C8" w14:textId="71E1746F" w:rsidR="00474A5F" w:rsidRPr="00CF2B6C" w:rsidRDefault="00474A5F" w:rsidP="00652485"/>
    <w:p w14:paraId="42822769" w14:textId="77777777" w:rsidR="00AB749B" w:rsidRDefault="00AB749B" w:rsidP="00652485">
      <w:pPr>
        <w:rPr>
          <w:rFonts w:ascii="Lato" w:eastAsia="Lato" w:hAnsi="Lato" w:cs="Lato"/>
          <w:color w:val="073763"/>
          <w:sz w:val="28"/>
          <w:szCs w:val="28"/>
        </w:rPr>
      </w:pPr>
      <w:r>
        <w:br w:type="page"/>
      </w:r>
    </w:p>
    <w:p w14:paraId="477A2EA5" w14:textId="713CBF41" w:rsidR="00474A5F" w:rsidRPr="00CF2B6C" w:rsidRDefault="00474A5F" w:rsidP="00652485">
      <w:pPr>
        <w:pStyle w:val="Heading2"/>
      </w:pPr>
      <w:bookmarkStart w:id="62" w:name="_Toc61615123"/>
      <w:bookmarkStart w:id="63" w:name="_Toc61615544"/>
      <w:bookmarkStart w:id="64" w:name="_Toc61817804"/>
      <w:bookmarkStart w:id="65" w:name="_Toc61817936"/>
      <w:bookmarkStart w:id="66" w:name="_Toc61818130"/>
      <w:bookmarkStart w:id="67" w:name="_Toc62036457"/>
      <w:bookmarkStart w:id="68" w:name="_Toc62036526"/>
      <w:bookmarkStart w:id="69" w:name="_Toc62036627"/>
      <w:bookmarkStart w:id="70" w:name="_Toc63030642"/>
      <w:r w:rsidRPr="00CF2B6C">
        <w:lastRenderedPageBreak/>
        <w:t>Table of Contents</w:t>
      </w:r>
      <w:bookmarkEnd w:id="62"/>
      <w:bookmarkEnd w:id="63"/>
      <w:bookmarkEnd w:id="64"/>
      <w:bookmarkEnd w:id="65"/>
      <w:bookmarkEnd w:id="66"/>
      <w:bookmarkEnd w:id="67"/>
      <w:bookmarkEnd w:id="68"/>
      <w:bookmarkEnd w:id="69"/>
      <w:bookmarkEnd w:id="70"/>
    </w:p>
    <w:sdt>
      <w:sdtPr>
        <w:id w:val="-411692935"/>
        <w:docPartObj>
          <w:docPartGallery w:val="Table of Contents"/>
          <w:docPartUnique/>
        </w:docPartObj>
      </w:sdtPr>
      <w:sdtEndPr/>
      <w:sdtContent>
        <w:p w14:paraId="3E3213C3" w14:textId="6178E7E7" w:rsidR="00143993" w:rsidRDefault="000D4CC6" w:rsidP="00143993">
          <w:pPr>
            <w:pStyle w:val="TOC1"/>
            <w:spacing w:before="0" w:after="0"/>
            <w:rPr>
              <w:rFonts w:asciiTheme="minorHAnsi" w:eastAsiaTheme="minorEastAsia" w:hAnsiTheme="minorHAnsi" w:cstheme="minorBidi"/>
              <w:noProof/>
              <w:sz w:val="24"/>
              <w:szCs w:val="24"/>
              <w:lang/>
            </w:rPr>
          </w:pPr>
          <w:r w:rsidRPr="00CF2B6C">
            <w:fldChar w:fldCharType="begin"/>
          </w:r>
          <w:r w:rsidRPr="00CF2B6C">
            <w:instrText xml:space="preserve"> TOC \h \u \z </w:instrText>
          </w:r>
          <w:r w:rsidRPr="00CF2B6C">
            <w:fldChar w:fldCharType="separate"/>
          </w:r>
          <w:hyperlink w:anchor="_Toc63030644" w:history="1">
            <w:r w:rsidR="00143993" w:rsidRPr="004F7DE6">
              <w:rPr>
                <w:rStyle w:val="Hyperlink"/>
                <w:noProof/>
              </w:rPr>
              <w:t>Introduction</w:t>
            </w:r>
            <w:r w:rsidR="00143993">
              <w:rPr>
                <w:noProof/>
                <w:webHidden/>
              </w:rPr>
              <w:tab/>
            </w:r>
            <w:r w:rsidR="00143993">
              <w:rPr>
                <w:noProof/>
                <w:webHidden/>
              </w:rPr>
              <w:fldChar w:fldCharType="begin"/>
            </w:r>
            <w:r w:rsidR="00143993">
              <w:rPr>
                <w:noProof/>
                <w:webHidden/>
              </w:rPr>
              <w:instrText xml:space="preserve"> PAGEREF _Toc63030644 \h </w:instrText>
            </w:r>
            <w:r w:rsidR="00143993">
              <w:rPr>
                <w:noProof/>
                <w:webHidden/>
              </w:rPr>
            </w:r>
            <w:r w:rsidR="00143993">
              <w:rPr>
                <w:noProof/>
                <w:webHidden/>
              </w:rPr>
              <w:fldChar w:fldCharType="separate"/>
            </w:r>
            <w:r w:rsidR="00143993">
              <w:rPr>
                <w:noProof/>
                <w:webHidden/>
              </w:rPr>
              <w:t>2</w:t>
            </w:r>
            <w:r w:rsidR="00143993">
              <w:rPr>
                <w:noProof/>
                <w:webHidden/>
              </w:rPr>
              <w:fldChar w:fldCharType="end"/>
            </w:r>
          </w:hyperlink>
        </w:p>
        <w:p w14:paraId="222D02AC" w14:textId="3DA75B73" w:rsidR="00143993" w:rsidRDefault="0028346D" w:rsidP="00143993">
          <w:pPr>
            <w:pStyle w:val="TOC2"/>
            <w:rPr>
              <w:rFonts w:asciiTheme="minorHAnsi" w:eastAsiaTheme="minorEastAsia" w:hAnsiTheme="minorHAnsi" w:cstheme="minorBidi"/>
              <w:noProof/>
              <w:sz w:val="24"/>
              <w:szCs w:val="24"/>
              <w:lang/>
            </w:rPr>
          </w:pPr>
          <w:hyperlink w:anchor="_Toc63030645" w:history="1">
            <w:r w:rsidR="00143993" w:rsidRPr="004F7DE6">
              <w:rPr>
                <w:rStyle w:val="Hyperlink"/>
                <w:noProof/>
              </w:rPr>
              <w:t>Background</w:t>
            </w:r>
            <w:r w:rsidR="00143993">
              <w:rPr>
                <w:noProof/>
                <w:webHidden/>
              </w:rPr>
              <w:tab/>
            </w:r>
            <w:r w:rsidR="00143993">
              <w:rPr>
                <w:noProof/>
                <w:webHidden/>
              </w:rPr>
              <w:fldChar w:fldCharType="begin"/>
            </w:r>
            <w:r w:rsidR="00143993">
              <w:rPr>
                <w:noProof/>
                <w:webHidden/>
              </w:rPr>
              <w:instrText xml:space="preserve"> PAGEREF _Toc63030645 \h </w:instrText>
            </w:r>
            <w:r w:rsidR="00143993">
              <w:rPr>
                <w:noProof/>
                <w:webHidden/>
              </w:rPr>
            </w:r>
            <w:r w:rsidR="00143993">
              <w:rPr>
                <w:noProof/>
                <w:webHidden/>
              </w:rPr>
              <w:fldChar w:fldCharType="separate"/>
            </w:r>
            <w:r w:rsidR="00143993">
              <w:rPr>
                <w:noProof/>
                <w:webHidden/>
              </w:rPr>
              <w:t>2</w:t>
            </w:r>
            <w:r w:rsidR="00143993">
              <w:rPr>
                <w:noProof/>
                <w:webHidden/>
              </w:rPr>
              <w:fldChar w:fldCharType="end"/>
            </w:r>
          </w:hyperlink>
        </w:p>
        <w:p w14:paraId="33CC4A5D" w14:textId="6623FE07" w:rsidR="00143993" w:rsidRDefault="0028346D" w:rsidP="00143993">
          <w:pPr>
            <w:pStyle w:val="TOC2"/>
            <w:rPr>
              <w:rFonts w:asciiTheme="minorHAnsi" w:eastAsiaTheme="minorEastAsia" w:hAnsiTheme="minorHAnsi" w:cstheme="minorBidi"/>
              <w:noProof/>
              <w:sz w:val="24"/>
              <w:szCs w:val="24"/>
              <w:lang/>
            </w:rPr>
          </w:pPr>
          <w:hyperlink w:anchor="_Toc63030646" w:history="1">
            <w:r w:rsidR="00143993" w:rsidRPr="004F7DE6">
              <w:rPr>
                <w:rStyle w:val="Hyperlink"/>
                <w:noProof/>
              </w:rPr>
              <w:t>Context</w:t>
            </w:r>
            <w:r w:rsidR="00143993">
              <w:rPr>
                <w:noProof/>
                <w:webHidden/>
              </w:rPr>
              <w:tab/>
            </w:r>
            <w:r w:rsidR="00143993">
              <w:rPr>
                <w:noProof/>
                <w:webHidden/>
              </w:rPr>
              <w:fldChar w:fldCharType="begin"/>
            </w:r>
            <w:r w:rsidR="00143993">
              <w:rPr>
                <w:noProof/>
                <w:webHidden/>
              </w:rPr>
              <w:instrText xml:space="preserve"> PAGEREF _Toc63030646 \h </w:instrText>
            </w:r>
            <w:r w:rsidR="00143993">
              <w:rPr>
                <w:noProof/>
                <w:webHidden/>
              </w:rPr>
            </w:r>
            <w:r w:rsidR="00143993">
              <w:rPr>
                <w:noProof/>
                <w:webHidden/>
              </w:rPr>
              <w:fldChar w:fldCharType="separate"/>
            </w:r>
            <w:r w:rsidR="00143993">
              <w:rPr>
                <w:noProof/>
                <w:webHidden/>
              </w:rPr>
              <w:t>3</w:t>
            </w:r>
            <w:r w:rsidR="00143993">
              <w:rPr>
                <w:noProof/>
                <w:webHidden/>
              </w:rPr>
              <w:fldChar w:fldCharType="end"/>
            </w:r>
          </w:hyperlink>
        </w:p>
        <w:p w14:paraId="3F4DAF5F" w14:textId="2BC03345" w:rsidR="00143993" w:rsidRDefault="0028346D" w:rsidP="00143993">
          <w:pPr>
            <w:pStyle w:val="TOC2"/>
            <w:rPr>
              <w:rFonts w:asciiTheme="minorHAnsi" w:eastAsiaTheme="minorEastAsia" w:hAnsiTheme="minorHAnsi" w:cstheme="minorBidi"/>
              <w:noProof/>
              <w:sz w:val="24"/>
              <w:szCs w:val="24"/>
              <w:lang/>
            </w:rPr>
          </w:pPr>
          <w:hyperlink w:anchor="_Toc63030647" w:history="1">
            <w:r w:rsidR="00143993" w:rsidRPr="004F7DE6">
              <w:rPr>
                <w:rStyle w:val="Hyperlink"/>
                <w:noProof/>
              </w:rPr>
              <w:t>Purpose, objectives and scope of the evaluation</w:t>
            </w:r>
            <w:r w:rsidR="00143993">
              <w:rPr>
                <w:noProof/>
                <w:webHidden/>
              </w:rPr>
              <w:tab/>
            </w:r>
            <w:r w:rsidR="00143993">
              <w:rPr>
                <w:noProof/>
                <w:webHidden/>
              </w:rPr>
              <w:fldChar w:fldCharType="begin"/>
            </w:r>
            <w:r w:rsidR="00143993">
              <w:rPr>
                <w:noProof/>
                <w:webHidden/>
              </w:rPr>
              <w:instrText xml:space="preserve"> PAGEREF _Toc63030647 \h </w:instrText>
            </w:r>
            <w:r w:rsidR="00143993">
              <w:rPr>
                <w:noProof/>
                <w:webHidden/>
              </w:rPr>
            </w:r>
            <w:r w:rsidR="00143993">
              <w:rPr>
                <w:noProof/>
                <w:webHidden/>
              </w:rPr>
              <w:fldChar w:fldCharType="separate"/>
            </w:r>
            <w:r w:rsidR="00143993">
              <w:rPr>
                <w:noProof/>
                <w:webHidden/>
              </w:rPr>
              <w:t>4</w:t>
            </w:r>
            <w:r w:rsidR="00143993">
              <w:rPr>
                <w:noProof/>
                <w:webHidden/>
              </w:rPr>
              <w:fldChar w:fldCharType="end"/>
            </w:r>
          </w:hyperlink>
        </w:p>
        <w:p w14:paraId="224DA455" w14:textId="54E33F87" w:rsidR="00143993" w:rsidRDefault="0028346D" w:rsidP="00143993">
          <w:pPr>
            <w:pStyle w:val="TOC3"/>
            <w:tabs>
              <w:tab w:val="right" w:pos="9350"/>
            </w:tabs>
            <w:spacing w:before="0" w:after="0"/>
            <w:rPr>
              <w:rFonts w:asciiTheme="minorHAnsi" w:eastAsiaTheme="minorEastAsia" w:hAnsiTheme="minorHAnsi" w:cstheme="minorBidi"/>
              <w:noProof/>
              <w:sz w:val="24"/>
              <w:szCs w:val="24"/>
              <w:lang/>
            </w:rPr>
          </w:pPr>
          <w:hyperlink w:anchor="_Toc63030648" w:history="1">
            <w:r w:rsidR="00143993" w:rsidRPr="004F7DE6">
              <w:rPr>
                <w:rStyle w:val="Hyperlink"/>
                <w:noProof/>
              </w:rPr>
              <w:t>Purpose</w:t>
            </w:r>
            <w:r w:rsidR="00143993">
              <w:rPr>
                <w:noProof/>
                <w:webHidden/>
              </w:rPr>
              <w:tab/>
            </w:r>
            <w:r w:rsidR="00143993">
              <w:rPr>
                <w:noProof/>
                <w:webHidden/>
              </w:rPr>
              <w:fldChar w:fldCharType="begin"/>
            </w:r>
            <w:r w:rsidR="00143993">
              <w:rPr>
                <w:noProof/>
                <w:webHidden/>
              </w:rPr>
              <w:instrText xml:space="preserve"> PAGEREF _Toc63030648 \h </w:instrText>
            </w:r>
            <w:r w:rsidR="00143993">
              <w:rPr>
                <w:noProof/>
                <w:webHidden/>
              </w:rPr>
            </w:r>
            <w:r w:rsidR="00143993">
              <w:rPr>
                <w:noProof/>
                <w:webHidden/>
              </w:rPr>
              <w:fldChar w:fldCharType="separate"/>
            </w:r>
            <w:r w:rsidR="00143993">
              <w:rPr>
                <w:noProof/>
                <w:webHidden/>
              </w:rPr>
              <w:t>4</w:t>
            </w:r>
            <w:r w:rsidR="00143993">
              <w:rPr>
                <w:noProof/>
                <w:webHidden/>
              </w:rPr>
              <w:fldChar w:fldCharType="end"/>
            </w:r>
          </w:hyperlink>
        </w:p>
        <w:p w14:paraId="17A61C09" w14:textId="1982943B" w:rsidR="00143993" w:rsidRDefault="0028346D" w:rsidP="00143993">
          <w:pPr>
            <w:pStyle w:val="TOC3"/>
            <w:tabs>
              <w:tab w:val="right" w:pos="9350"/>
            </w:tabs>
            <w:spacing w:before="0" w:after="0"/>
            <w:rPr>
              <w:rFonts w:asciiTheme="minorHAnsi" w:eastAsiaTheme="minorEastAsia" w:hAnsiTheme="minorHAnsi" w:cstheme="minorBidi"/>
              <w:noProof/>
              <w:sz w:val="24"/>
              <w:szCs w:val="24"/>
              <w:lang/>
            </w:rPr>
          </w:pPr>
          <w:hyperlink w:anchor="_Toc63030649" w:history="1">
            <w:r w:rsidR="00143993" w:rsidRPr="004F7DE6">
              <w:rPr>
                <w:rStyle w:val="Hyperlink"/>
                <w:noProof/>
              </w:rPr>
              <w:t>Objectives</w:t>
            </w:r>
            <w:r w:rsidR="00143993">
              <w:rPr>
                <w:noProof/>
                <w:webHidden/>
              </w:rPr>
              <w:tab/>
            </w:r>
            <w:r w:rsidR="00143993">
              <w:rPr>
                <w:noProof/>
                <w:webHidden/>
              </w:rPr>
              <w:fldChar w:fldCharType="begin"/>
            </w:r>
            <w:r w:rsidR="00143993">
              <w:rPr>
                <w:noProof/>
                <w:webHidden/>
              </w:rPr>
              <w:instrText xml:space="preserve"> PAGEREF _Toc63030649 \h </w:instrText>
            </w:r>
            <w:r w:rsidR="00143993">
              <w:rPr>
                <w:noProof/>
                <w:webHidden/>
              </w:rPr>
            </w:r>
            <w:r w:rsidR="00143993">
              <w:rPr>
                <w:noProof/>
                <w:webHidden/>
              </w:rPr>
              <w:fldChar w:fldCharType="separate"/>
            </w:r>
            <w:r w:rsidR="00143993">
              <w:rPr>
                <w:noProof/>
                <w:webHidden/>
              </w:rPr>
              <w:t>5</w:t>
            </w:r>
            <w:r w:rsidR="00143993">
              <w:rPr>
                <w:noProof/>
                <w:webHidden/>
              </w:rPr>
              <w:fldChar w:fldCharType="end"/>
            </w:r>
          </w:hyperlink>
        </w:p>
        <w:p w14:paraId="5A8E3FDD" w14:textId="3383F398" w:rsidR="00143993" w:rsidRDefault="0028346D" w:rsidP="00143993">
          <w:pPr>
            <w:pStyle w:val="TOC3"/>
            <w:tabs>
              <w:tab w:val="right" w:pos="9350"/>
            </w:tabs>
            <w:spacing w:before="0" w:after="0"/>
            <w:rPr>
              <w:rFonts w:asciiTheme="minorHAnsi" w:eastAsiaTheme="minorEastAsia" w:hAnsiTheme="minorHAnsi" w:cstheme="minorBidi"/>
              <w:noProof/>
              <w:sz w:val="24"/>
              <w:szCs w:val="24"/>
              <w:lang/>
            </w:rPr>
          </w:pPr>
          <w:hyperlink w:anchor="_Toc63030650" w:history="1">
            <w:r w:rsidR="00143993" w:rsidRPr="004F7DE6">
              <w:rPr>
                <w:rStyle w:val="Hyperlink"/>
                <w:noProof/>
              </w:rPr>
              <w:t>Scope</w:t>
            </w:r>
            <w:r w:rsidR="00143993">
              <w:rPr>
                <w:noProof/>
                <w:webHidden/>
              </w:rPr>
              <w:tab/>
            </w:r>
            <w:r w:rsidR="00143993">
              <w:rPr>
                <w:noProof/>
                <w:webHidden/>
              </w:rPr>
              <w:fldChar w:fldCharType="begin"/>
            </w:r>
            <w:r w:rsidR="00143993">
              <w:rPr>
                <w:noProof/>
                <w:webHidden/>
              </w:rPr>
              <w:instrText xml:space="preserve"> PAGEREF _Toc63030650 \h </w:instrText>
            </w:r>
            <w:r w:rsidR="00143993">
              <w:rPr>
                <w:noProof/>
                <w:webHidden/>
              </w:rPr>
            </w:r>
            <w:r w:rsidR="00143993">
              <w:rPr>
                <w:noProof/>
                <w:webHidden/>
              </w:rPr>
              <w:fldChar w:fldCharType="separate"/>
            </w:r>
            <w:r w:rsidR="00143993">
              <w:rPr>
                <w:noProof/>
                <w:webHidden/>
              </w:rPr>
              <w:t>5</w:t>
            </w:r>
            <w:r w:rsidR="00143993">
              <w:rPr>
                <w:noProof/>
                <w:webHidden/>
              </w:rPr>
              <w:fldChar w:fldCharType="end"/>
            </w:r>
          </w:hyperlink>
        </w:p>
        <w:p w14:paraId="1E34DCC6" w14:textId="530411C3" w:rsidR="00143993" w:rsidRDefault="0028346D" w:rsidP="00143993">
          <w:pPr>
            <w:pStyle w:val="TOC2"/>
            <w:rPr>
              <w:rFonts w:asciiTheme="minorHAnsi" w:eastAsiaTheme="minorEastAsia" w:hAnsiTheme="minorHAnsi" w:cstheme="minorBidi"/>
              <w:noProof/>
              <w:sz w:val="24"/>
              <w:szCs w:val="24"/>
              <w:lang/>
            </w:rPr>
          </w:pPr>
          <w:hyperlink w:anchor="_Toc63030651" w:history="1">
            <w:r w:rsidR="00143993" w:rsidRPr="004F7DE6">
              <w:rPr>
                <w:rStyle w:val="Hyperlink"/>
                <w:noProof/>
              </w:rPr>
              <w:t>Theory of Change or Programme Theory</w:t>
            </w:r>
            <w:r w:rsidR="00143993">
              <w:rPr>
                <w:noProof/>
                <w:webHidden/>
              </w:rPr>
              <w:tab/>
            </w:r>
            <w:r w:rsidR="00143993">
              <w:rPr>
                <w:noProof/>
                <w:webHidden/>
              </w:rPr>
              <w:fldChar w:fldCharType="begin"/>
            </w:r>
            <w:r w:rsidR="00143993">
              <w:rPr>
                <w:noProof/>
                <w:webHidden/>
              </w:rPr>
              <w:instrText xml:space="preserve"> PAGEREF _Toc63030651 \h </w:instrText>
            </w:r>
            <w:r w:rsidR="00143993">
              <w:rPr>
                <w:noProof/>
                <w:webHidden/>
              </w:rPr>
            </w:r>
            <w:r w:rsidR="00143993">
              <w:rPr>
                <w:noProof/>
                <w:webHidden/>
              </w:rPr>
              <w:fldChar w:fldCharType="separate"/>
            </w:r>
            <w:r w:rsidR="00143993">
              <w:rPr>
                <w:noProof/>
                <w:webHidden/>
              </w:rPr>
              <w:t>6</w:t>
            </w:r>
            <w:r w:rsidR="00143993">
              <w:rPr>
                <w:noProof/>
                <w:webHidden/>
              </w:rPr>
              <w:fldChar w:fldCharType="end"/>
            </w:r>
          </w:hyperlink>
        </w:p>
        <w:p w14:paraId="6D066973" w14:textId="2AE3C7E5" w:rsidR="00143993" w:rsidRDefault="0028346D" w:rsidP="00143993">
          <w:pPr>
            <w:pStyle w:val="TOC1"/>
            <w:spacing w:before="0" w:after="0"/>
            <w:rPr>
              <w:rFonts w:asciiTheme="minorHAnsi" w:eastAsiaTheme="minorEastAsia" w:hAnsiTheme="minorHAnsi" w:cstheme="minorBidi"/>
              <w:noProof/>
              <w:sz w:val="24"/>
              <w:szCs w:val="24"/>
              <w:lang/>
            </w:rPr>
          </w:pPr>
          <w:hyperlink w:anchor="_Toc63030652" w:history="1">
            <w:r w:rsidR="00143993" w:rsidRPr="004F7DE6">
              <w:rPr>
                <w:rStyle w:val="Hyperlink"/>
                <w:noProof/>
              </w:rPr>
              <w:t>Methodological Approach</w:t>
            </w:r>
            <w:r w:rsidR="00143993">
              <w:rPr>
                <w:noProof/>
                <w:webHidden/>
              </w:rPr>
              <w:tab/>
            </w:r>
            <w:r w:rsidR="00143993">
              <w:rPr>
                <w:noProof/>
                <w:webHidden/>
              </w:rPr>
              <w:fldChar w:fldCharType="begin"/>
            </w:r>
            <w:r w:rsidR="00143993">
              <w:rPr>
                <w:noProof/>
                <w:webHidden/>
              </w:rPr>
              <w:instrText xml:space="preserve"> PAGEREF _Toc63030652 \h </w:instrText>
            </w:r>
            <w:r w:rsidR="00143993">
              <w:rPr>
                <w:noProof/>
                <w:webHidden/>
              </w:rPr>
            </w:r>
            <w:r w:rsidR="00143993">
              <w:rPr>
                <w:noProof/>
                <w:webHidden/>
              </w:rPr>
              <w:fldChar w:fldCharType="separate"/>
            </w:r>
            <w:r w:rsidR="00143993">
              <w:rPr>
                <w:noProof/>
                <w:webHidden/>
              </w:rPr>
              <w:t>7</w:t>
            </w:r>
            <w:r w:rsidR="00143993">
              <w:rPr>
                <w:noProof/>
                <w:webHidden/>
              </w:rPr>
              <w:fldChar w:fldCharType="end"/>
            </w:r>
          </w:hyperlink>
        </w:p>
        <w:p w14:paraId="2A085298" w14:textId="5153130D" w:rsidR="00143993" w:rsidRDefault="0028346D" w:rsidP="00143993">
          <w:pPr>
            <w:pStyle w:val="TOC2"/>
            <w:rPr>
              <w:rFonts w:asciiTheme="minorHAnsi" w:eastAsiaTheme="minorEastAsia" w:hAnsiTheme="minorHAnsi" w:cstheme="minorBidi"/>
              <w:noProof/>
              <w:sz w:val="24"/>
              <w:szCs w:val="24"/>
              <w:lang/>
            </w:rPr>
          </w:pPr>
          <w:hyperlink w:anchor="_Toc63030653" w:history="1">
            <w:r w:rsidR="00143993" w:rsidRPr="004F7DE6">
              <w:rPr>
                <w:rStyle w:val="Hyperlink"/>
                <w:noProof/>
              </w:rPr>
              <w:t>Evaluation criteria and elaboration of key questions</w:t>
            </w:r>
            <w:r w:rsidR="00143993">
              <w:rPr>
                <w:noProof/>
                <w:webHidden/>
              </w:rPr>
              <w:tab/>
            </w:r>
            <w:r w:rsidR="00143993">
              <w:rPr>
                <w:noProof/>
                <w:webHidden/>
              </w:rPr>
              <w:fldChar w:fldCharType="begin"/>
            </w:r>
            <w:r w:rsidR="00143993">
              <w:rPr>
                <w:noProof/>
                <w:webHidden/>
              </w:rPr>
              <w:instrText xml:space="preserve"> PAGEREF _Toc63030653 \h </w:instrText>
            </w:r>
            <w:r w:rsidR="00143993">
              <w:rPr>
                <w:noProof/>
                <w:webHidden/>
              </w:rPr>
            </w:r>
            <w:r w:rsidR="00143993">
              <w:rPr>
                <w:noProof/>
                <w:webHidden/>
              </w:rPr>
              <w:fldChar w:fldCharType="separate"/>
            </w:r>
            <w:r w:rsidR="00143993">
              <w:rPr>
                <w:noProof/>
                <w:webHidden/>
              </w:rPr>
              <w:t>7</w:t>
            </w:r>
            <w:r w:rsidR="00143993">
              <w:rPr>
                <w:noProof/>
                <w:webHidden/>
              </w:rPr>
              <w:fldChar w:fldCharType="end"/>
            </w:r>
          </w:hyperlink>
        </w:p>
        <w:p w14:paraId="1C5567C3" w14:textId="6246422B" w:rsidR="00143993" w:rsidRDefault="0028346D" w:rsidP="00143993">
          <w:pPr>
            <w:pStyle w:val="TOC2"/>
            <w:rPr>
              <w:rFonts w:asciiTheme="minorHAnsi" w:eastAsiaTheme="minorEastAsia" w:hAnsiTheme="minorHAnsi" w:cstheme="minorBidi"/>
              <w:noProof/>
              <w:sz w:val="24"/>
              <w:szCs w:val="24"/>
              <w:lang/>
            </w:rPr>
          </w:pPr>
          <w:hyperlink w:anchor="_Toc63030654" w:history="1">
            <w:r w:rsidR="00143993" w:rsidRPr="004F7DE6">
              <w:rPr>
                <w:rStyle w:val="Hyperlink"/>
                <w:noProof/>
              </w:rPr>
              <w:t>Indicators for measuring results</w:t>
            </w:r>
            <w:r w:rsidR="00143993">
              <w:rPr>
                <w:noProof/>
                <w:webHidden/>
              </w:rPr>
              <w:tab/>
            </w:r>
            <w:r w:rsidR="00143993">
              <w:rPr>
                <w:noProof/>
                <w:webHidden/>
              </w:rPr>
              <w:fldChar w:fldCharType="begin"/>
            </w:r>
            <w:r w:rsidR="00143993">
              <w:rPr>
                <w:noProof/>
                <w:webHidden/>
              </w:rPr>
              <w:instrText xml:space="preserve"> PAGEREF _Toc63030654 \h </w:instrText>
            </w:r>
            <w:r w:rsidR="00143993">
              <w:rPr>
                <w:noProof/>
                <w:webHidden/>
              </w:rPr>
            </w:r>
            <w:r w:rsidR="00143993">
              <w:rPr>
                <w:noProof/>
                <w:webHidden/>
              </w:rPr>
              <w:fldChar w:fldCharType="separate"/>
            </w:r>
            <w:r w:rsidR="00143993">
              <w:rPr>
                <w:noProof/>
                <w:webHidden/>
              </w:rPr>
              <w:t>8</w:t>
            </w:r>
            <w:r w:rsidR="00143993">
              <w:rPr>
                <w:noProof/>
                <w:webHidden/>
              </w:rPr>
              <w:fldChar w:fldCharType="end"/>
            </w:r>
          </w:hyperlink>
        </w:p>
        <w:p w14:paraId="137A75D0" w14:textId="0D312090" w:rsidR="00143993" w:rsidRDefault="0028346D" w:rsidP="00143993">
          <w:pPr>
            <w:pStyle w:val="TOC2"/>
            <w:rPr>
              <w:rFonts w:asciiTheme="minorHAnsi" w:eastAsiaTheme="minorEastAsia" w:hAnsiTheme="minorHAnsi" w:cstheme="minorBidi"/>
              <w:noProof/>
              <w:sz w:val="24"/>
              <w:szCs w:val="24"/>
              <w:lang/>
            </w:rPr>
          </w:pPr>
          <w:hyperlink w:anchor="_Toc63030655" w:history="1">
            <w:r w:rsidR="00143993" w:rsidRPr="004F7DE6">
              <w:rPr>
                <w:rStyle w:val="Hyperlink"/>
                <w:noProof/>
              </w:rPr>
              <w:t>Evaluation design</w:t>
            </w:r>
            <w:r w:rsidR="00143993">
              <w:rPr>
                <w:noProof/>
                <w:webHidden/>
              </w:rPr>
              <w:tab/>
            </w:r>
            <w:r w:rsidR="00143993">
              <w:rPr>
                <w:noProof/>
                <w:webHidden/>
              </w:rPr>
              <w:fldChar w:fldCharType="begin"/>
            </w:r>
            <w:r w:rsidR="00143993">
              <w:rPr>
                <w:noProof/>
                <w:webHidden/>
              </w:rPr>
              <w:instrText xml:space="preserve"> PAGEREF _Toc63030655 \h </w:instrText>
            </w:r>
            <w:r w:rsidR="00143993">
              <w:rPr>
                <w:noProof/>
                <w:webHidden/>
              </w:rPr>
            </w:r>
            <w:r w:rsidR="00143993">
              <w:rPr>
                <w:noProof/>
                <w:webHidden/>
              </w:rPr>
              <w:fldChar w:fldCharType="separate"/>
            </w:r>
            <w:r w:rsidR="00143993">
              <w:rPr>
                <w:noProof/>
                <w:webHidden/>
              </w:rPr>
              <w:t>8</w:t>
            </w:r>
            <w:r w:rsidR="00143993">
              <w:rPr>
                <w:noProof/>
                <w:webHidden/>
              </w:rPr>
              <w:fldChar w:fldCharType="end"/>
            </w:r>
          </w:hyperlink>
        </w:p>
        <w:p w14:paraId="5C067B76" w14:textId="17F21D65" w:rsidR="00143993" w:rsidRDefault="0028346D" w:rsidP="00143993">
          <w:pPr>
            <w:pStyle w:val="TOC3"/>
            <w:tabs>
              <w:tab w:val="right" w:pos="9350"/>
            </w:tabs>
            <w:spacing w:before="0" w:after="0"/>
            <w:rPr>
              <w:rFonts w:asciiTheme="minorHAnsi" w:eastAsiaTheme="minorEastAsia" w:hAnsiTheme="minorHAnsi" w:cstheme="minorBidi"/>
              <w:noProof/>
              <w:sz w:val="24"/>
              <w:szCs w:val="24"/>
              <w:lang/>
            </w:rPr>
          </w:pPr>
          <w:hyperlink w:anchor="_Toc63030656" w:history="1">
            <w:r w:rsidR="00143993" w:rsidRPr="004F7DE6">
              <w:rPr>
                <w:rStyle w:val="Hyperlink"/>
                <w:noProof/>
              </w:rPr>
              <w:t>Phase 1: Inception Phase/Documentary Review</w:t>
            </w:r>
            <w:r w:rsidR="00143993">
              <w:rPr>
                <w:noProof/>
                <w:webHidden/>
              </w:rPr>
              <w:tab/>
            </w:r>
            <w:r w:rsidR="00143993">
              <w:rPr>
                <w:noProof/>
                <w:webHidden/>
              </w:rPr>
              <w:fldChar w:fldCharType="begin"/>
            </w:r>
            <w:r w:rsidR="00143993">
              <w:rPr>
                <w:noProof/>
                <w:webHidden/>
              </w:rPr>
              <w:instrText xml:space="preserve"> PAGEREF _Toc63030656 \h </w:instrText>
            </w:r>
            <w:r w:rsidR="00143993">
              <w:rPr>
                <w:noProof/>
                <w:webHidden/>
              </w:rPr>
            </w:r>
            <w:r w:rsidR="00143993">
              <w:rPr>
                <w:noProof/>
                <w:webHidden/>
              </w:rPr>
              <w:fldChar w:fldCharType="separate"/>
            </w:r>
            <w:r w:rsidR="00143993">
              <w:rPr>
                <w:noProof/>
                <w:webHidden/>
              </w:rPr>
              <w:t>8</w:t>
            </w:r>
            <w:r w:rsidR="00143993">
              <w:rPr>
                <w:noProof/>
                <w:webHidden/>
              </w:rPr>
              <w:fldChar w:fldCharType="end"/>
            </w:r>
          </w:hyperlink>
        </w:p>
        <w:p w14:paraId="7FBB41F8" w14:textId="02DB113B" w:rsidR="00143993" w:rsidRDefault="0028346D" w:rsidP="00143993">
          <w:pPr>
            <w:pStyle w:val="TOC3"/>
            <w:tabs>
              <w:tab w:val="right" w:pos="9350"/>
            </w:tabs>
            <w:spacing w:before="0" w:after="0"/>
            <w:rPr>
              <w:rFonts w:asciiTheme="minorHAnsi" w:eastAsiaTheme="minorEastAsia" w:hAnsiTheme="minorHAnsi" w:cstheme="minorBidi"/>
              <w:noProof/>
              <w:sz w:val="24"/>
              <w:szCs w:val="24"/>
              <w:lang/>
            </w:rPr>
          </w:pPr>
          <w:hyperlink w:anchor="_Toc63030657" w:history="1">
            <w:r w:rsidR="00143993" w:rsidRPr="004F7DE6">
              <w:rPr>
                <w:rStyle w:val="Hyperlink"/>
                <w:noProof/>
              </w:rPr>
              <w:t>Phase 2: Primary data collection</w:t>
            </w:r>
            <w:r w:rsidR="00143993">
              <w:rPr>
                <w:noProof/>
                <w:webHidden/>
              </w:rPr>
              <w:tab/>
            </w:r>
            <w:r w:rsidR="00143993">
              <w:rPr>
                <w:noProof/>
                <w:webHidden/>
              </w:rPr>
              <w:fldChar w:fldCharType="begin"/>
            </w:r>
            <w:r w:rsidR="00143993">
              <w:rPr>
                <w:noProof/>
                <w:webHidden/>
              </w:rPr>
              <w:instrText xml:space="preserve"> PAGEREF _Toc63030657 \h </w:instrText>
            </w:r>
            <w:r w:rsidR="00143993">
              <w:rPr>
                <w:noProof/>
                <w:webHidden/>
              </w:rPr>
            </w:r>
            <w:r w:rsidR="00143993">
              <w:rPr>
                <w:noProof/>
                <w:webHidden/>
              </w:rPr>
              <w:fldChar w:fldCharType="separate"/>
            </w:r>
            <w:r w:rsidR="00143993">
              <w:rPr>
                <w:noProof/>
                <w:webHidden/>
              </w:rPr>
              <w:t>9</w:t>
            </w:r>
            <w:r w:rsidR="00143993">
              <w:rPr>
                <w:noProof/>
                <w:webHidden/>
              </w:rPr>
              <w:fldChar w:fldCharType="end"/>
            </w:r>
          </w:hyperlink>
        </w:p>
        <w:p w14:paraId="4DDEBAB5" w14:textId="6C4BD61D" w:rsidR="00143993" w:rsidRDefault="0028346D" w:rsidP="00143993">
          <w:pPr>
            <w:pStyle w:val="TOC3"/>
            <w:tabs>
              <w:tab w:val="right" w:pos="9350"/>
            </w:tabs>
            <w:spacing w:before="0" w:after="0"/>
            <w:rPr>
              <w:rFonts w:asciiTheme="minorHAnsi" w:eastAsiaTheme="minorEastAsia" w:hAnsiTheme="minorHAnsi" w:cstheme="minorBidi"/>
              <w:noProof/>
              <w:sz w:val="24"/>
              <w:szCs w:val="24"/>
              <w:lang/>
            </w:rPr>
          </w:pPr>
          <w:hyperlink w:anchor="_Toc63030658" w:history="1">
            <w:r w:rsidR="00143993" w:rsidRPr="004F7DE6">
              <w:rPr>
                <w:rStyle w:val="Hyperlink"/>
                <w:noProof/>
              </w:rPr>
              <w:t>Phase 3: Data analysis and Consolidation of the report.</w:t>
            </w:r>
            <w:r w:rsidR="00143993">
              <w:rPr>
                <w:noProof/>
                <w:webHidden/>
              </w:rPr>
              <w:tab/>
            </w:r>
            <w:r w:rsidR="00143993">
              <w:rPr>
                <w:noProof/>
                <w:webHidden/>
              </w:rPr>
              <w:fldChar w:fldCharType="begin"/>
            </w:r>
            <w:r w:rsidR="00143993">
              <w:rPr>
                <w:noProof/>
                <w:webHidden/>
              </w:rPr>
              <w:instrText xml:space="preserve"> PAGEREF _Toc63030658 \h </w:instrText>
            </w:r>
            <w:r w:rsidR="00143993">
              <w:rPr>
                <w:noProof/>
                <w:webHidden/>
              </w:rPr>
            </w:r>
            <w:r w:rsidR="00143993">
              <w:rPr>
                <w:noProof/>
                <w:webHidden/>
              </w:rPr>
              <w:fldChar w:fldCharType="separate"/>
            </w:r>
            <w:r w:rsidR="00143993">
              <w:rPr>
                <w:noProof/>
                <w:webHidden/>
              </w:rPr>
              <w:t>10</w:t>
            </w:r>
            <w:r w:rsidR="00143993">
              <w:rPr>
                <w:noProof/>
                <w:webHidden/>
              </w:rPr>
              <w:fldChar w:fldCharType="end"/>
            </w:r>
          </w:hyperlink>
        </w:p>
        <w:p w14:paraId="74AD9614" w14:textId="104E1C0F" w:rsidR="00143993" w:rsidRDefault="0028346D" w:rsidP="00143993">
          <w:pPr>
            <w:pStyle w:val="TOC2"/>
            <w:rPr>
              <w:rFonts w:asciiTheme="minorHAnsi" w:eastAsiaTheme="minorEastAsia" w:hAnsiTheme="minorHAnsi" w:cstheme="minorBidi"/>
              <w:noProof/>
              <w:sz w:val="24"/>
              <w:szCs w:val="24"/>
              <w:lang/>
            </w:rPr>
          </w:pPr>
          <w:hyperlink w:anchor="_Toc63030659" w:history="1">
            <w:r w:rsidR="00143993" w:rsidRPr="004F7DE6">
              <w:rPr>
                <w:rStyle w:val="Hyperlink"/>
                <w:noProof/>
              </w:rPr>
              <w:t>Sample and sampling design</w:t>
            </w:r>
            <w:r w:rsidR="00143993">
              <w:rPr>
                <w:noProof/>
                <w:webHidden/>
              </w:rPr>
              <w:tab/>
            </w:r>
            <w:r w:rsidR="00143993">
              <w:rPr>
                <w:noProof/>
                <w:webHidden/>
              </w:rPr>
              <w:fldChar w:fldCharType="begin"/>
            </w:r>
            <w:r w:rsidR="00143993">
              <w:rPr>
                <w:noProof/>
                <w:webHidden/>
              </w:rPr>
              <w:instrText xml:space="preserve"> PAGEREF _Toc63030659 \h </w:instrText>
            </w:r>
            <w:r w:rsidR="00143993">
              <w:rPr>
                <w:noProof/>
                <w:webHidden/>
              </w:rPr>
            </w:r>
            <w:r w:rsidR="00143993">
              <w:rPr>
                <w:noProof/>
                <w:webHidden/>
              </w:rPr>
              <w:fldChar w:fldCharType="separate"/>
            </w:r>
            <w:r w:rsidR="00143993">
              <w:rPr>
                <w:noProof/>
                <w:webHidden/>
              </w:rPr>
              <w:t>10</w:t>
            </w:r>
            <w:r w:rsidR="00143993">
              <w:rPr>
                <w:noProof/>
                <w:webHidden/>
              </w:rPr>
              <w:fldChar w:fldCharType="end"/>
            </w:r>
          </w:hyperlink>
        </w:p>
        <w:p w14:paraId="426385C9" w14:textId="7760952A" w:rsidR="00143993" w:rsidRDefault="0028346D" w:rsidP="00143993">
          <w:pPr>
            <w:pStyle w:val="TOC3"/>
            <w:tabs>
              <w:tab w:val="right" w:pos="9350"/>
            </w:tabs>
            <w:spacing w:before="0" w:after="0"/>
            <w:rPr>
              <w:rFonts w:asciiTheme="minorHAnsi" w:eastAsiaTheme="minorEastAsia" w:hAnsiTheme="minorHAnsi" w:cstheme="minorBidi"/>
              <w:noProof/>
              <w:sz w:val="24"/>
              <w:szCs w:val="24"/>
              <w:lang/>
            </w:rPr>
          </w:pPr>
          <w:hyperlink w:anchor="_Toc63030660" w:history="1">
            <w:r w:rsidR="00143993" w:rsidRPr="004F7DE6">
              <w:rPr>
                <w:rStyle w:val="Hyperlink"/>
                <w:noProof/>
              </w:rPr>
              <w:t>Facts and assumptions to consider</w:t>
            </w:r>
            <w:r w:rsidR="00143993">
              <w:rPr>
                <w:noProof/>
                <w:webHidden/>
              </w:rPr>
              <w:tab/>
            </w:r>
            <w:r w:rsidR="00143993">
              <w:rPr>
                <w:noProof/>
                <w:webHidden/>
              </w:rPr>
              <w:fldChar w:fldCharType="begin"/>
            </w:r>
            <w:r w:rsidR="00143993">
              <w:rPr>
                <w:noProof/>
                <w:webHidden/>
              </w:rPr>
              <w:instrText xml:space="preserve"> PAGEREF _Toc63030660 \h </w:instrText>
            </w:r>
            <w:r w:rsidR="00143993">
              <w:rPr>
                <w:noProof/>
                <w:webHidden/>
              </w:rPr>
            </w:r>
            <w:r w:rsidR="00143993">
              <w:rPr>
                <w:noProof/>
                <w:webHidden/>
              </w:rPr>
              <w:fldChar w:fldCharType="separate"/>
            </w:r>
            <w:r w:rsidR="00143993">
              <w:rPr>
                <w:noProof/>
                <w:webHidden/>
              </w:rPr>
              <w:t>11</w:t>
            </w:r>
            <w:r w:rsidR="00143993">
              <w:rPr>
                <w:noProof/>
                <w:webHidden/>
              </w:rPr>
              <w:fldChar w:fldCharType="end"/>
            </w:r>
          </w:hyperlink>
        </w:p>
        <w:p w14:paraId="7F10480F" w14:textId="3A9DC4B6" w:rsidR="00143993" w:rsidRDefault="0028346D" w:rsidP="00143993">
          <w:pPr>
            <w:pStyle w:val="TOC3"/>
            <w:tabs>
              <w:tab w:val="right" w:pos="9350"/>
            </w:tabs>
            <w:spacing w:before="0" w:after="0"/>
            <w:rPr>
              <w:rFonts w:asciiTheme="minorHAnsi" w:eastAsiaTheme="minorEastAsia" w:hAnsiTheme="minorHAnsi" w:cstheme="minorBidi"/>
              <w:noProof/>
              <w:sz w:val="24"/>
              <w:szCs w:val="24"/>
              <w:lang/>
            </w:rPr>
          </w:pPr>
          <w:hyperlink w:anchor="_Toc63030661" w:history="1">
            <w:r w:rsidR="00143993" w:rsidRPr="004F7DE6">
              <w:rPr>
                <w:rStyle w:val="Hyperlink"/>
                <w:noProof/>
              </w:rPr>
              <w:t>Sampling for women beneficiaries Output 1.1.</w:t>
            </w:r>
            <w:r w:rsidR="00143993">
              <w:rPr>
                <w:noProof/>
                <w:webHidden/>
              </w:rPr>
              <w:tab/>
            </w:r>
            <w:r w:rsidR="00143993">
              <w:rPr>
                <w:noProof/>
                <w:webHidden/>
              </w:rPr>
              <w:fldChar w:fldCharType="begin"/>
            </w:r>
            <w:r w:rsidR="00143993">
              <w:rPr>
                <w:noProof/>
                <w:webHidden/>
              </w:rPr>
              <w:instrText xml:space="preserve"> PAGEREF _Toc63030661 \h </w:instrText>
            </w:r>
            <w:r w:rsidR="00143993">
              <w:rPr>
                <w:noProof/>
                <w:webHidden/>
              </w:rPr>
            </w:r>
            <w:r w:rsidR="00143993">
              <w:rPr>
                <w:noProof/>
                <w:webHidden/>
              </w:rPr>
              <w:fldChar w:fldCharType="separate"/>
            </w:r>
            <w:r w:rsidR="00143993">
              <w:rPr>
                <w:noProof/>
                <w:webHidden/>
              </w:rPr>
              <w:t>12</w:t>
            </w:r>
            <w:r w:rsidR="00143993">
              <w:rPr>
                <w:noProof/>
                <w:webHidden/>
              </w:rPr>
              <w:fldChar w:fldCharType="end"/>
            </w:r>
          </w:hyperlink>
        </w:p>
        <w:p w14:paraId="2EA951B3" w14:textId="5283C634" w:rsidR="00143993" w:rsidRDefault="0028346D" w:rsidP="00143993">
          <w:pPr>
            <w:pStyle w:val="TOC4"/>
            <w:tabs>
              <w:tab w:val="right" w:pos="9350"/>
            </w:tabs>
            <w:spacing w:before="0" w:after="0"/>
            <w:rPr>
              <w:rFonts w:asciiTheme="minorHAnsi" w:eastAsiaTheme="minorEastAsia" w:hAnsiTheme="minorHAnsi" w:cstheme="minorBidi"/>
              <w:noProof/>
              <w:sz w:val="24"/>
              <w:szCs w:val="24"/>
              <w:lang/>
            </w:rPr>
          </w:pPr>
          <w:hyperlink w:anchor="_Toc63030662" w:history="1">
            <w:r w:rsidR="00143993" w:rsidRPr="004F7DE6">
              <w:rPr>
                <w:rStyle w:val="Hyperlink"/>
                <w:noProof/>
              </w:rPr>
              <w:t>Sampling table</w:t>
            </w:r>
            <w:r w:rsidR="00143993" w:rsidRPr="004F7DE6">
              <w:rPr>
                <w:rStyle w:val="Hyperlink"/>
                <w:noProof/>
                <w:lang w:val="pt-PT"/>
              </w:rPr>
              <w:t xml:space="preserve"> </w:t>
            </w:r>
            <w:r w:rsidR="00143993" w:rsidRPr="004F7DE6">
              <w:rPr>
                <w:rStyle w:val="Hyperlink"/>
                <w:noProof/>
                <w:lang w:val="en-GB"/>
              </w:rPr>
              <w:t>beneficiaries</w:t>
            </w:r>
            <w:r w:rsidR="00143993">
              <w:rPr>
                <w:noProof/>
                <w:webHidden/>
              </w:rPr>
              <w:tab/>
            </w:r>
            <w:r w:rsidR="00143993">
              <w:rPr>
                <w:noProof/>
                <w:webHidden/>
              </w:rPr>
              <w:fldChar w:fldCharType="begin"/>
            </w:r>
            <w:r w:rsidR="00143993">
              <w:rPr>
                <w:noProof/>
                <w:webHidden/>
              </w:rPr>
              <w:instrText xml:space="preserve"> PAGEREF _Toc63030662 \h </w:instrText>
            </w:r>
            <w:r w:rsidR="00143993">
              <w:rPr>
                <w:noProof/>
                <w:webHidden/>
              </w:rPr>
            </w:r>
            <w:r w:rsidR="00143993">
              <w:rPr>
                <w:noProof/>
                <w:webHidden/>
              </w:rPr>
              <w:fldChar w:fldCharType="separate"/>
            </w:r>
            <w:r w:rsidR="00143993">
              <w:rPr>
                <w:noProof/>
                <w:webHidden/>
              </w:rPr>
              <w:t>13</w:t>
            </w:r>
            <w:r w:rsidR="00143993">
              <w:rPr>
                <w:noProof/>
                <w:webHidden/>
              </w:rPr>
              <w:fldChar w:fldCharType="end"/>
            </w:r>
          </w:hyperlink>
        </w:p>
        <w:p w14:paraId="30B00962" w14:textId="0C772A3E" w:rsidR="00143993" w:rsidRDefault="0028346D" w:rsidP="00143993">
          <w:pPr>
            <w:pStyle w:val="TOC3"/>
            <w:tabs>
              <w:tab w:val="right" w:pos="9350"/>
            </w:tabs>
            <w:spacing w:before="0" w:after="0"/>
            <w:rPr>
              <w:rFonts w:asciiTheme="minorHAnsi" w:eastAsiaTheme="minorEastAsia" w:hAnsiTheme="minorHAnsi" w:cstheme="minorBidi"/>
              <w:noProof/>
              <w:sz w:val="24"/>
              <w:szCs w:val="24"/>
              <w:lang/>
            </w:rPr>
          </w:pPr>
          <w:hyperlink w:anchor="_Toc63030663" w:history="1">
            <w:r w:rsidR="00143993" w:rsidRPr="004F7DE6">
              <w:rPr>
                <w:rStyle w:val="Hyperlink"/>
                <w:noProof/>
              </w:rPr>
              <w:t>Sampling for all other stakeholders, including beneficiaries of output 2 and 3</w:t>
            </w:r>
            <w:r w:rsidR="00143993">
              <w:rPr>
                <w:noProof/>
                <w:webHidden/>
              </w:rPr>
              <w:tab/>
            </w:r>
            <w:r w:rsidR="00143993">
              <w:rPr>
                <w:noProof/>
                <w:webHidden/>
              </w:rPr>
              <w:fldChar w:fldCharType="begin"/>
            </w:r>
            <w:r w:rsidR="00143993">
              <w:rPr>
                <w:noProof/>
                <w:webHidden/>
              </w:rPr>
              <w:instrText xml:space="preserve"> PAGEREF _Toc63030663 \h </w:instrText>
            </w:r>
            <w:r w:rsidR="00143993">
              <w:rPr>
                <w:noProof/>
                <w:webHidden/>
              </w:rPr>
            </w:r>
            <w:r w:rsidR="00143993">
              <w:rPr>
                <w:noProof/>
                <w:webHidden/>
              </w:rPr>
              <w:fldChar w:fldCharType="separate"/>
            </w:r>
            <w:r w:rsidR="00143993">
              <w:rPr>
                <w:noProof/>
                <w:webHidden/>
              </w:rPr>
              <w:t>13</w:t>
            </w:r>
            <w:r w:rsidR="00143993">
              <w:rPr>
                <w:noProof/>
                <w:webHidden/>
              </w:rPr>
              <w:fldChar w:fldCharType="end"/>
            </w:r>
          </w:hyperlink>
        </w:p>
        <w:p w14:paraId="6C64C7C5" w14:textId="5CA39F78" w:rsidR="00143993" w:rsidRDefault="0028346D" w:rsidP="00143993">
          <w:pPr>
            <w:pStyle w:val="TOC2"/>
            <w:rPr>
              <w:rFonts w:asciiTheme="minorHAnsi" w:eastAsiaTheme="minorEastAsia" w:hAnsiTheme="minorHAnsi" w:cstheme="minorBidi"/>
              <w:noProof/>
              <w:sz w:val="24"/>
              <w:szCs w:val="24"/>
              <w:lang/>
            </w:rPr>
          </w:pPr>
          <w:hyperlink w:anchor="_Toc63030664" w:history="1">
            <w:r w:rsidR="00143993" w:rsidRPr="004F7DE6">
              <w:rPr>
                <w:rStyle w:val="Hyperlink"/>
                <w:noProof/>
              </w:rPr>
              <w:t>Limitations, risks and Challenges</w:t>
            </w:r>
            <w:r w:rsidR="00143993">
              <w:rPr>
                <w:noProof/>
                <w:webHidden/>
              </w:rPr>
              <w:tab/>
            </w:r>
            <w:r w:rsidR="00143993">
              <w:rPr>
                <w:noProof/>
                <w:webHidden/>
              </w:rPr>
              <w:fldChar w:fldCharType="begin"/>
            </w:r>
            <w:r w:rsidR="00143993">
              <w:rPr>
                <w:noProof/>
                <w:webHidden/>
              </w:rPr>
              <w:instrText xml:space="preserve"> PAGEREF _Toc63030664 \h </w:instrText>
            </w:r>
            <w:r w:rsidR="00143993">
              <w:rPr>
                <w:noProof/>
                <w:webHidden/>
              </w:rPr>
            </w:r>
            <w:r w:rsidR="00143993">
              <w:rPr>
                <w:noProof/>
                <w:webHidden/>
              </w:rPr>
              <w:fldChar w:fldCharType="separate"/>
            </w:r>
            <w:r w:rsidR="00143993">
              <w:rPr>
                <w:noProof/>
                <w:webHidden/>
              </w:rPr>
              <w:t>16</w:t>
            </w:r>
            <w:r w:rsidR="00143993">
              <w:rPr>
                <w:noProof/>
                <w:webHidden/>
              </w:rPr>
              <w:fldChar w:fldCharType="end"/>
            </w:r>
          </w:hyperlink>
        </w:p>
        <w:p w14:paraId="7150C23B" w14:textId="26D51961" w:rsidR="00143993" w:rsidRDefault="0028346D" w:rsidP="00143993">
          <w:pPr>
            <w:pStyle w:val="TOC2"/>
            <w:rPr>
              <w:rFonts w:asciiTheme="minorHAnsi" w:eastAsiaTheme="minorEastAsia" w:hAnsiTheme="minorHAnsi" w:cstheme="minorBidi"/>
              <w:noProof/>
              <w:sz w:val="24"/>
              <w:szCs w:val="24"/>
              <w:lang/>
            </w:rPr>
          </w:pPr>
          <w:hyperlink w:anchor="_Toc63030665" w:history="1">
            <w:r w:rsidR="00143993" w:rsidRPr="004F7DE6">
              <w:rPr>
                <w:rStyle w:val="Hyperlink"/>
                <w:noProof/>
              </w:rPr>
              <w:t>Ethical/Safeguarding considerations</w:t>
            </w:r>
            <w:r w:rsidR="00143993">
              <w:rPr>
                <w:noProof/>
                <w:webHidden/>
              </w:rPr>
              <w:tab/>
            </w:r>
            <w:r w:rsidR="00143993">
              <w:rPr>
                <w:noProof/>
                <w:webHidden/>
              </w:rPr>
              <w:fldChar w:fldCharType="begin"/>
            </w:r>
            <w:r w:rsidR="00143993">
              <w:rPr>
                <w:noProof/>
                <w:webHidden/>
              </w:rPr>
              <w:instrText xml:space="preserve"> PAGEREF _Toc63030665 \h </w:instrText>
            </w:r>
            <w:r w:rsidR="00143993">
              <w:rPr>
                <w:noProof/>
                <w:webHidden/>
              </w:rPr>
            </w:r>
            <w:r w:rsidR="00143993">
              <w:rPr>
                <w:noProof/>
                <w:webHidden/>
              </w:rPr>
              <w:fldChar w:fldCharType="separate"/>
            </w:r>
            <w:r w:rsidR="00143993">
              <w:rPr>
                <w:noProof/>
                <w:webHidden/>
              </w:rPr>
              <w:t>17</w:t>
            </w:r>
            <w:r w:rsidR="00143993">
              <w:rPr>
                <w:noProof/>
                <w:webHidden/>
              </w:rPr>
              <w:fldChar w:fldCharType="end"/>
            </w:r>
          </w:hyperlink>
        </w:p>
        <w:p w14:paraId="42384067" w14:textId="4B2F986D" w:rsidR="00143993" w:rsidRDefault="0028346D" w:rsidP="00143993">
          <w:pPr>
            <w:pStyle w:val="TOC3"/>
            <w:tabs>
              <w:tab w:val="right" w:pos="9350"/>
            </w:tabs>
            <w:spacing w:before="0" w:after="0"/>
            <w:rPr>
              <w:rFonts w:asciiTheme="minorHAnsi" w:eastAsiaTheme="minorEastAsia" w:hAnsiTheme="minorHAnsi" w:cstheme="minorBidi"/>
              <w:noProof/>
              <w:sz w:val="24"/>
              <w:szCs w:val="24"/>
              <w:lang/>
            </w:rPr>
          </w:pPr>
          <w:hyperlink w:anchor="_Toc63030666" w:history="1">
            <w:r w:rsidR="00143993" w:rsidRPr="004F7DE6">
              <w:rPr>
                <w:rStyle w:val="Hyperlink"/>
                <w:noProof/>
              </w:rPr>
              <w:t>Ethical Considerations</w:t>
            </w:r>
            <w:r w:rsidR="00143993">
              <w:rPr>
                <w:noProof/>
                <w:webHidden/>
              </w:rPr>
              <w:tab/>
            </w:r>
            <w:r w:rsidR="00143993">
              <w:rPr>
                <w:noProof/>
                <w:webHidden/>
              </w:rPr>
              <w:fldChar w:fldCharType="begin"/>
            </w:r>
            <w:r w:rsidR="00143993">
              <w:rPr>
                <w:noProof/>
                <w:webHidden/>
              </w:rPr>
              <w:instrText xml:space="preserve"> PAGEREF _Toc63030666 \h </w:instrText>
            </w:r>
            <w:r w:rsidR="00143993">
              <w:rPr>
                <w:noProof/>
                <w:webHidden/>
              </w:rPr>
            </w:r>
            <w:r w:rsidR="00143993">
              <w:rPr>
                <w:noProof/>
                <w:webHidden/>
              </w:rPr>
              <w:fldChar w:fldCharType="separate"/>
            </w:r>
            <w:r w:rsidR="00143993">
              <w:rPr>
                <w:noProof/>
                <w:webHidden/>
              </w:rPr>
              <w:t>17</w:t>
            </w:r>
            <w:r w:rsidR="00143993">
              <w:rPr>
                <w:noProof/>
                <w:webHidden/>
              </w:rPr>
              <w:fldChar w:fldCharType="end"/>
            </w:r>
          </w:hyperlink>
        </w:p>
        <w:p w14:paraId="030B89B6" w14:textId="1F1ECC8F" w:rsidR="00143993" w:rsidRDefault="0028346D" w:rsidP="00143993">
          <w:pPr>
            <w:pStyle w:val="TOC3"/>
            <w:tabs>
              <w:tab w:val="right" w:pos="9350"/>
            </w:tabs>
            <w:spacing w:before="0" w:after="0"/>
            <w:rPr>
              <w:rFonts w:asciiTheme="minorHAnsi" w:eastAsiaTheme="minorEastAsia" w:hAnsiTheme="minorHAnsi" w:cstheme="minorBidi"/>
              <w:noProof/>
              <w:sz w:val="24"/>
              <w:szCs w:val="24"/>
              <w:lang/>
            </w:rPr>
          </w:pPr>
          <w:hyperlink w:anchor="_Toc63030667" w:history="1">
            <w:r w:rsidR="00143993" w:rsidRPr="004F7DE6">
              <w:rPr>
                <w:rStyle w:val="Hyperlink"/>
                <w:noProof/>
              </w:rPr>
              <w:t>Locations and Safety of the interviews and FGDs</w:t>
            </w:r>
            <w:r w:rsidR="00143993">
              <w:rPr>
                <w:noProof/>
                <w:webHidden/>
              </w:rPr>
              <w:tab/>
            </w:r>
            <w:r w:rsidR="00143993">
              <w:rPr>
                <w:noProof/>
                <w:webHidden/>
              </w:rPr>
              <w:fldChar w:fldCharType="begin"/>
            </w:r>
            <w:r w:rsidR="00143993">
              <w:rPr>
                <w:noProof/>
                <w:webHidden/>
              </w:rPr>
              <w:instrText xml:space="preserve"> PAGEREF _Toc63030667 \h </w:instrText>
            </w:r>
            <w:r w:rsidR="00143993">
              <w:rPr>
                <w:noProof/>
                <w:webHidden/>
              </w:rPr>
            </w:r>
            <w:r w:rsidR="00143993">
              <w:rPr>
                <w:noProof/>
                <w:webHidden/>
              </w:rPr>
              <w:fldChar w:fldCharType="separate"/>
            </w:r>
            <w:r w:rsidR="00143993">
              <w:rPr>
                <w:noProof/>
                <w:webHidden/>
              </w:rPr>
              <w:t>17</w:t>
            </w:r>
            <w:r w:rsidR="00143993">
              <w:rPr>
                <w:noProof/>
                <w:webHidden/>
              </w:rPr>
              <w:fldChar w:fldCharType="end"/>
            </w:r>
          </w:hyperlink>
        </w:p>
        <w:p w14:paraId="6CAEB9DF" w14:textId="40437D3F" w:rsidR="00143993" w:rsidRDefault="0028346D" w:rsidP="00143993">
          <w:pPr>
            <w:pStyle w:val="TOC3"/>
            <w:tabs>
              <w:tab w:val="right" w:pos="9350"/>
            </w:tabs>
            <w:spacing w:before="0" w:after="0"/>
            <w:rPr>
              <w:rFonts w:asciiTheme="minorHAnsi" w:eastAsiaTheme="minorEastAsia" w:hAnsiTheme="minorHAnsi" w:cstheme="minorBidi"/>
              <w:noProof/>
              <w:sz w:val="24"/>
              <w:szCs w:val="24"/>
              <w:lang/>
            </w:rPr>
          </w:pPr>
          <w:hyperlink w:anchor="_Toc63030668" w:history="1">
            <w:r w:rsidR="00143993" w:rsidRPr="004F7DE6">
              <w:rPr>
                <w:rStyle w:val="Hyperlink"/>
                <w:noProof/>
              </w:rPr>
              <w:t>Data Management</w:t>
            </w:r>
            <w:r w:rsidR="00143993">
              <w:rPr>
                <w:noProof/>
                <w:webHidden/>
              </w:rPr>
              <w:tab/>
            </w:r>
            <w:r w:rsidR="00143993">
              <w:rPr>
                <w:noProof/>
                <w:webHidden/>
              </w:rPr>
              <w:fldChar w:fldCharType="begin"/>
            </w:r>
            <w:r w:rsidR="00143993">
              <w:rPr>
                <w:noProof/>
                <w:webHidden/>
              </w:rPr>
              <w:instrText xml:space="preserve"> PAGEREF _Toc63030668 \h </w:instrText>
            </w:r>
            <w:r w:rsidR="00143993">
              <w:rPr>
                <w:noProof/>
                <w:webHidden/>
              </w:rPr>
            </w:r>
            <w:r w:rsidR="00143993">
              <w:rPr>
                <w:noProof/>
                <w:webHidden/>
              </w:rPr>
              <w:fldChar w:fldCharType="separate"/>
            </w:r>
            <w:r w:rsidR="00143993">
              <w:rPr>
                <w:noProof/>
                <w:webHidden/>
              </w:rPr>
              <w:t>17</w:t>
            </w:r>
            <w:r w:rsidR="00143993">
              <w:rPr>
                <w:noProof/>
                <w:webHidden/>
              </w:rPr>
              <w:fldChar w:fldCharType="end"/>
            </w:r>
          </w:hyperlink>
        </w:p>
        <w:p w14:paraId="061D870B" w14:textId="1630214E" w:rsidR="00143993" w:rsidRDefault="0028346D" w:rsidP="00143993">
          <w:pPr>
            <w:pStyle w:val="TOC1"/>
            <w:spacing w:before="0" w:after="0"/>
            <w:rPr>
              <w:rFonts w:asciiTheme="minorHAnsi" w:eastAsiaTheme="minorEastAsia" w:hAnsiTheme="minorHAnsi" w:cstheme="minorBidi"/>
              <w:noProof/>
              <w:sz w:val="24"/>
              <w:szCs w:val="24"/>
              <w:lang/>
            </w:rPr>
          </w:pPr>
          <w:hyperlink w:anchor="_Toc63030669" w:history="1">
            <w:r w:rsidR="00143993" w:rsidRPr="004F7DE6">
              <w:rPr>
                <w:rStyle w:val="Hyperlink"/>
                <w:noProof/>
              </w:rPr>
              <w:t>Evaluation matrix</w:t>
            </w:r>
            <w:r w:rsidR="00143993">
              <w:rPr>
                <w:noProof/>
                <w:webHidden/>
              </w:rPr>
              <w:tab/>
            </w:r>
            <w:r w:rsidR="00143993">
              <w:rPr>
                <w:noProof/>
                <w:webHidden/>
              </w:rPr>
              <w:fldChar w:fldCharType="begin"/>
            </w:r>
            <w:r w:rsidR="00143993">
              <w:rPr>
                <w:noProof/>
                <w:webHidden/>
              </w:rPr>
              <w:instrText xml:space="preserve"> PAGEREF _Toc63030669 \h </w:instrText>
            </w:r>
            <w:r w:rsidR="00143993">
              <w:rPr>
                <w:noProof/>
                <w:webHidden/>
              </w:rPr>
            </w:r>
            <w:r w:rsidR="00143993">
              <w:rPr>
                <w:noProof/>
                <w:webHidden/>
              </w:rPr>
              <w:fldChar w:fldCharType="separate"/>
            </w:r>
            <w:r w:rsidR="00143993">
              <w:rPr>
                <w:noProof/>
                <w:webHidden/>
              </w:rPr>
              <w:t>18</w:t>
            </w:r>
            <w:r w:rsidR="00143993">
              <w:rPr>
                <w:noProof/>
                <w:webHidden/>
              </w:rPr>
              <w:fldChar w:fldCharType="end"/>
            </w:r>
          </w:hyperlink>
        </w:p>
        <w:p w14:paraId="35D2721C" w14:textId="0EED7B2B" w:rsidR="00143993" w:rsidRDefault="0028346D" w:rsidP="00143993">
          <w:pPr>
            <w:pStyle w:val="TOC1"/>
            <w:spacing w:before="0" w:after="0"/>
            <w:rPr>
              <w:rFonts w:asciiTheme="minorHAnsi" w:eastAsiaTheme="minorEastAsia" w:hAnsiTheme="minorHAnsi" w:cstheme="minorBidi"/>
              <w:noProof/>
              <w:sz w:val="24"/>
              <w:szCs w:val="24"/>
              <w:lang/>
            </w:rPr>
          </w:pPr>
          <w:hyperlink w:anchor="_Toc63030670" w:history="1">
            <w:r w:rsidR="00143993" w:rsidRPr="004F7DE6">
              <w:rPr>
                <w:rStyle w:val="Hyperlink"/>
                <w:noProof/>
              </w:rPr>
              <w:t>Stakeholder Analysis</w:t>
            </w:r>
            <w:r w:rsidR="00143993">
              <w:rPr>
                <w:noProof/>
                <w:webHidden/>
              </w:rPr>
              <w:tab/>
            </w:r>
            <w:r w:rsidR="00143993">
              <w:rPr>
                <w:noProof/>
                <w:webHidden/>
              </w:rPr>
              <w:fldChar w:fldCharType="begin"/>
            </w:r>
            <w:r w:rsidR="00143993">
              <w:rPr>
                <w:noProof/>
                <w:webHidden/>
              </w:rPr>
              <w:instrText xml:space="preserve"> PAGEREF _Toc63030670 \h </w:instrText>
            </w:r>
            <w:r w:rsidR="00143993">
              <w:rPr>
                <w:noProof/>
                <w:webHidden/>
              </w:rPr>
            </w:r>
            <w:r w:rsidR="00143993">
              <w:rPr>
                <w:noProof/>
                <w:webHidden/>
              </w:rPr>
              <w:fldChar w:fldCharType="separate"/>
            </w:r>
            <w:r w:rsidR="00143993">
              <w:rPr>
                <w:noProof/>
                <w:webHidden/>
              </w:rPr>
              <w:t>23</w:t>
            </w:r>
            <w:r w:rsidR="00143993">
              <w:rPr>
                <w:noProof/>
                <w:webHidden/>
              </w:rPr>
              <w:fldChar w:fldCharType="end"/>
            </w:r>
          </w:hyperlink>
        </w:p>
        <w:p w14:paraId="65707017" w14:textId="223EDC1A" w:rsidR="00143993" w:rsidRDefault="0028346D" w:rsidP="00143993">
          <w:pPr>
            <w:pStyle w:val="TOC1"/>
            <w:spacing w:before="0" w:after="0"/>
            <w:rPr>
              <w:rFonts w:asciiTheme="minorHAnsi" w:eastAsiaTheme="minorEastAsia" w:hAnsiTheme="minorHAnsi" w:cstheme="minorBidi"/>
              <w:noProof/>
              <w:sz w:val="24"/>
              <w:szCs w:val="24"/>
              <w:lang/>
            </w:rPr>
          </w:pPr>
          <w:hyperlink w:anchor="_Toc63030671" w:history="1">
            <w:r w:rsidR="00143993" w:rsidRPr="004F7DE6">
              <w:rPr>
                <w:rStyle w:val="Hyperlink"/>
                <w:noProof/>
              </w:rPr>
              <w:t>Workplan</w:t>
            </w:r>
            <w:r w:rsidR="00143993">
              <w:rPr>
                <w:noProof/>
                <w:webHidden/>
              </w:rPr>
              <w:tab/>
            </w:r>
            <w:r w:rsidR="00143993">
              <w:rPr>
                <w:noProof/>
                <w:webHidden/>
              </w:rPr>
              <w:fldChar w:fldCharType="begin"/>
            </w:r>
            <w:r w:rsidR="00143993">
              <w:rPr>
                <w:noProof/>
                <w:webHidden/>
              </w:rPr>
              <w:instrText xml:space="preserve"> PAGEREF _Toc63030671 \h </w:instrText>
            </w:r>
            <w:r w:rsidR="00143993">
              <w:rPr>
                <w:noProof/>
                <w:webHidden/>
              </w:rPr>
            </w:r>
            <w:r w:rsidR="00143993">
              <w:rPr>
                <w:noProof/>
                <w:webHidden/>
              </w:rPr>
              <w:fldChar w:fldCharType="separate"/>
            </w:r>
            <w:r w:rsidR="00143993">
              <w:rPr>
                <w:noProof/>
                <w:webHidden/>
              </w:rPr>
              <w:t>28</w:t>
            </w:r>
            <w:r w:rsidR="00143993">
              <w:rPr>
                <w:noProof/>
                <w:webHidden/>
              </w:rPr>
              <w:fldChar w:fldCharType="end"/>
            </w:r>
          </w:hyperlink>
        </w:p>
        <w:p w14:paraId="25890CFB" w14:textId="5BB7ECC0" w:rsidR="00143993" w:rsidRDefault="0028346D" w:rsidP="00143993">
          <w:pPr>
            <w:pStyle w:val="TOC1"/>
            <w:spacing w:before="0" w:after="0"/>
            <w:rPr>
              <w:rFonts w:asciiTheme="minorHAnsi" w:eastAsiaTheme="minorEastAsia" w:hAnsiTheme="minorHAnsi" w:cstheme="minorBidi"/>
              <w:noProof/>
              <w:sz w:val="24"/>
              <w:szCs w:val="24"/>
              <w:lang/>
            </w:rPr>
          </w:pPr>
          <w:hyperlink w:anchor="_Toc63030672" w:history="1">
            <w:r w:rsidR="00143993" w:rsidRPr="004F7DE6">
              <w:rPr>
                <w:rStyle w:val="Hyperlink"/>
                <w:noProof/>
              </w:rPr>
              <w:t>Responsibilities, logistics and support</w:t>
            </w:r>
            <w:r w:rsidR="00143993">
              <w:rPr>
                <w:noProof/>
                <w:webHidden/>
              </w:rPr>
              <w:tab/>
            </w:r>
            <w:r w:rsidR="00143993">
              <w:rPr>
                <w:noProof/>
                <w:webHidden/>
              </w:rPr>
              <w:fldChar w:fldCharType="begin"/>
            </w:r>
            <w:r w:rsidR="00143993">
              <w:rPr>
                <w:noProof/>
                <w:webHidden/>
              </w:rPr>
              <w:instrText xml:space="preserve"> PAGEREF _Toc63030672 \h </w:instrText>
            </w:r>
            <w:r w:rsidR="00143993">
              <w:rPr>
                <w:noProof/>
                <w:webHidden/>
              </w:rPr>
            </w:r>
            <w:r w:rsidR="00143993">
              <w:rPr>
                <w:noProof/>
                <w:webHidden/>
              </w:rPr>
              <w:fldChar w:fldCharType="separate"/>
            </w:r>
            <w:r w:rsidR="00143993">
              <w:rPr>
                <w:noProof/>
                <w:webHidden/>
              </w:rPr>
              <w:t>29</w:t>
            </w:r>
            <w:r w:rsidR="00143993">
              <w:rPr>
                <w:noProof/>
                <w:webHidden/>
              </w:rPr>
              <w:fldChar w:fldCharType="end"/>
            </w:r>
          </w:hyperlink>
        </w:p>
        <w:p w14:paraId="15C3BEDF" w14:textId="647FB251" w:rsidR="00143993" w:rsidRDefault="0028346D" w:rsidP="00143993">
          <w:pPr>
            <w:pStyle w:val="TOC2"/>
            <w:rPr>
              <w:rFonts w:asciiTheme="minorHAnsi" w:eastAsiaTheme="minorEastAsia" w:hAnsiTheme="minorHAnsi" w:cstheme="minorBidi"/>
              <w:noProof/>
              <w:sz w:val="24"/>
              <w:szCs w:val="24"/>
              <w:lang/>
            </w:rPr>
          </w:pPr>
          <w:hyperlink w:anchor="_Toc63030673" w:history="1">
            <w:r w:rsidR="00143993" w:rsidRPr="004F7DE6">
              <w:rPr>
                <w:rStyle w:val="Hyperlink"/>
                <w:noProof/>
              </w:rPr>
              <w:t>Task distribution until data collection</w:t>
            </w:r>
            <w:r w:rsidR="00143993">
              <w:rPr>
                <w:noProof/>
                <w:webHidden/>
              </w:rPr>
              <w:tab/>
            </w:r>
            <w:r w:rsidR="00143993">
              <w:rPr>
                <w:noProof/>
                <w:webHidden/>
              </w:rPr>
              <w:fldChar w:fldCharType="begin"/>
            </w:r>
            <w:r w:rsidR="00143993">
              <w:rPr>
                <w:noProof/>
                <w:webHidden/>
              </w:rPr>
              <w:instrText xml:space="preserve"> PAGEREF _Toc63030673 \h </w:instrText>
            </w:r>
            <w:r w:rsidR="00143993">
              <w:rPr>
                <w:noProof/>
                <w:webHidden/>
              </w:rPr>
            </w:r>
            <w:r w:rsidR="00143993">
              <w:rPr>
                <w:noProof/>
                <w:webHidden/>
              </w:rPr>
              <w:fldChar w:fldCharType="separate"/>
            </w:r>
            <w:r w:rsidR="00143993">
              <w:rPr>
                <w:noProof/>
                <w:webHidden/>
              </w:rPr>
              <w:t>29</w:t>
            </w:r>
            <w:r w:rsidR="00143993">
              <w:rPr>
                <w:noProof/>
                <w:webHidden/>
              </w:rPr>
              <w:fldChar w:fldCharType="end"/>
            </w:r>
          </w:hyperlink>
        </w:p>
        <w:p w14:paraId="117E21A5" w14:textId="6E4C9CBA" w:rsidR="00143993" w:rsidRDefault="0028346D" w:rsidP="00143993">
          <w:pPr>
            <w:pStyle w:val="TOC1"/>
            <w:spacing w:before="0" w:after="0"/>
            <w:rPr>
              <w:rFonts w:asciiTheme="minorHAnsi" w:eastAsiaTheme="minorEastAsia" w:hAnsiTheme="minorHAnsi" w:cstheme="minorBidi"/>
              <w:noProof/>
              <w:sz w:val="24"/>
              <w:szCs w:val="24"/>
              <w:lang/>
            </w:rPr>
          </w:pPr>
          <w:hyperlink w:anchor="_Toc63030674" w:history="1">
            <w:r w:rsidR="00143993" w:rsidRPr="004F7DE6">
              <w:rPr>
                <w:rStyle w:val="Hyperlink"/>
                <w:noProof/>
              </w:rPr>
              <w:t>Annexes</w:t>
            </w:r>
            <w:r w:rsidR="00143993">
              <w:rPr>
                <w:noProof/>
                <w:webHidden/>
              </w:rPr>
              <w:tab/>
            </w:r>
            <w:r w:rsidR="00143993">
              <w:rPr>
                <w:noProof/>
                <w:webHidden/>
              </w:rPr>
              <w:fldChar w:fldCharType="begin"/>
            </w:r>
            <w:r w:rsidR="00143993">
              <w:rPr>
                <w:noProof/>
                <w:webHidden/>
              </w:rPr>
              <w:instrText xml:space="preserve"> PAGEREF _Toc63030674 \h </w:instrText>
            </w:r>
            <w:r w:rsidR="00143993">
              <w:rPr>
                <w:noProof/>
                <w:webHidden/>
              </w:rPr>
            </w:r>
            <w:r w:rsidR="00143993">
              <w:rPr>
                <w:noProof/>
                <w:webHidden/>
              </w:rPr>
              <w:fldChar w:fldCharType="separate"/>
            </w:r>
            <w:r w:rsidR="00143993">
              <w:rPr>
                <w:noProof/>
                <w:webHidden/>
              </w:rPr>
              <w:t>30</w:t>
            </w:r>
            <w:r w:rsidR="00143993">
              <w:rPr>
                <w:noProof/>
                <w:webHidden/>
              </w:rPr>
              <w:fldChar w:fldCharType="end"/>
            </w:r>
          </w:hyperlink>
        </w:p>
        <w:p w14:paraId="2EDD65FF" w14:textId="1E343843" w:rsidR="00143993" w:rsidRDefault="0028346D" w:rsidP="00143993">
          <w:pPr>
            <w:pStyle w:val="TOC3"/>
            <w:tabs>
              <w:tab w:val="left" w:pos="880"/>
              <w:tab w:val="right" w:pos="9350"/>
            </w:tabs>
            <w:spacing w:before="0" w:after="0"/>
            <w:rPr>
              <w:rFonts w:asciiTheme="minorHAnsi" w:eastAsiaTheme="minorEastAsia" w:hAnsiTheme="minorHAnsi" w:cstheme="minorBidi"/>
              <w:noProof/>
              <w:sz w:val="24"/>
              <w:szCs w:val="24"/>
              <w:lang/>
            </w:rPr>
          </w:pPr>
          <w:hyperlink w:anchor="_Toc63030675" w:history="1">
            <w:r w:rsidR="00143993" w:rsidRPr="004F7DE6">
              <w:rPr>
                <w:rStyle w:val="Hyperlink"/>
                <w:noProof/>
              </w:rPr>
              <w:t>A.</w:t>
            </w:r>
            <w:r w:rsidR="00143993">
              <w:rPr>
                <w:rFonts w:asciiTheme="minorHAnsi" w:eastAsiaTheme="minorEastAsia" w:hAnsiTheme="minorHAnsi" w:cstheme="minorBidi"/>
                <w:noProof/>
                <w:sz w:val="24"/>
                <w:szCs w:val="24"/>
                <w:lang/>
              </w:rPr>
              <w:tab/>
            </w:r>
            <w:r w:rsidR="00143993" w:rsidRPr="004F7DE6">
              <w:rPr>
                <w:rStyle w:val="Hyperlink"/>
                <w:noProof/>
              </w:rPr>
              <w:t>Documents Reviewed</w:t>
            </w:r>
            <w:r w:rsidR="00143993">
              <w:rPr>
                <w:noProof/>
                <w:webHidden/>
              </w:rPr>
              <w:tab/>
            </w:r>
            <w:r w:rsidR="00143993">
              <w:rPr>
                <w:noProof/>
                <w:webHidden/>
              </w:rPr>
              <w:fldChar w:fldCharType="begin"/>
            </w:r>
            <w:r w:rsidR="00143993">
              <w:rPr>
                <w:noProof/>
                <w:webHidden/>
              </w:rPr>
              <w:instrText xml:space="preserve"> PAGEREF _Toc63030675 \h </w:instrText>
            </w:r>
            <w:r w:rsidR="00143993">
              <w:rPr>
                <w:noProof/>
                <w:webHidden/>
              </w:rPr>
            </w:r>
            <w:r w:rsidR="00143993">
              <w:rPr>
                <w:noProof/>
                <w:webHidden/>
              </w:rPr>
              <w:fldChar w:fldCharType="separate"/>
            </w:r>
            <w:r w:rsidR="00143993">
              <w:rPr>
                <w:noProof/>
                <w:webHidden/>
              </w:rPr>
              <w:t>30</w:t>
            </w:r>
            <w:r w:rsidR="00143993">
              <w:rPr>
                <w:noProof/>
                <w:webHidden/>
              </w:rPr>
              <w:fldChar w:fldCharType="end"/>
            </w:r>
          </w:hyperlink>
        </w:p>
        <w:p w14:paraId="7E9EC42B" w14:textId="13444743" w:rsidR="00143993" w:rsidRDefault="0028346D" w:rsidP="00143993">
          <w:pPr>
            <w:pStyle w:val="TOC3"/>
            <w:tabs>
              <w:tab w:val="left" w:pos="880"/>
              <w:tab w:val="right" w:pos="9350"/>
            </w:tabs>
            <w:spacing w:before="0" w:after="0"/>
            <w:rPr>
              <w:rFonts w:asciiTheme="minorHAnsi" w:eastAsiaTheme="minorEastAsia" w:hAnsiTheme="minorHAnsi" w:cstheme="minorBidi"/>
              <w:noProof/>
              <w:sz w:val="24"/>
              <w:szCs w:val="24"/>
              <w:lang/>
            </w:rPr>
          </w:pPr>
          <w:hyperlink w:anchor="_Toc63030676" w:history="1">
            <w:r w:rsidR="00143993" w:rsidRPr="004F7DE6">
              <w:rPr>
                <w:rStyle w:val="Hyperlink"/>
                <w:noProof/>
              </w:rPr>
              <w:t>B.</w:t>
            </w:r>
            <w:r w:rsidR="00143993">
              <w:rPr>
                <w:rFonts w:asciiTheme="minorHAnsi" w:eastAsiaTheme="minorEastAsia" w:hAnsiTheme="minorHAnsi" w:cstheme="minorBidi"/>
                <w:noProof/>
                <w:sz w:val="24"/>
                <w:szCs w:val="24"/>
                <w:lang/>
              </w:rPr>
              <w:tab/>
            </w:r>
            <w:r w:rsidR="00143993" w:rsidRPr="004F7DE6">
              <w:rPr>
                <w:rStyle w:val="Hyperlink"/>
                <w:noProof/>
              </w:rPr>
              <w:t>Draft Data Collection Instruments</w:t>
            </w:r>
            <w:r w:rsidR="00143993">
              <w:rPr>
                <w:noProof/>
                <w:webHidden/>
              </w:rPr>
              <w:tab/>
            </w:r>
            <w:r w:rsidR="00143993">
              <w:rPr>
                <w:noProof/>
                <w:webHidden/>
              </w:rPr>
              <w:fldChar w:fldCharType="begin"/>
            </w:r>
            <w:r w:rsidR="00143993">
              <w:rPr>
                <w:noProof/>
                <w:webHidden/>
              </w:rPr>
              <w:instrText xml:space="preserve"> PAGEREF _Toc63030676 \h </w:instrText>
            </w:r>
            <w:r w:rsidR="00143993">
              <w:rPr>
                <w:noProof/>
                <w:webHidden/>
              </w:rPr>
            </w:r>
            <w:r w:rsidR="00143993">
              <w:rPr>
                <w:noProof/>
                <w:webHidden/>
              </w:rPr>
              <w:fldChar w:fldCharType="separate"/>
            </w:r>
            <w:r w:rsidR="00143993">
              <w:rPr>
                <w:noProof/>
                <w:webHidden/>
              </w:rPr>
              <w:t>31</w:t>
            </w:r>
            <w:r w:rsidR="00143993">
              <w:rPr>
                <w:noProof/>
                <w:webHidden/>
              </w:rPr>
              <w:fldChar w:fldCharType="end"/>
            </w:r>
          </w:hyperlink>
        </w:p>
        <w:p w14:paraId="2BD8B257" w14:textId="4F49474A" w:rsidR="00143993" w:rsidRDefault="0028346D" w:rsidP="00143993">
          <w:pPr>
            <w:pStyle w:val="TOC4"/>
            <w:tabs>
              <w:tab w:val="right" w:pos="9350"/>
            </w:tabs>
            <w:spacing w:before="0" w:after="0"/>
            <w:rPr>
              <w:rFonts w:asciiTheme="minorHAnsi" w:eastAsiaTheme="minorEastAsia" w:hAnsiTheme="minorHAnsi" w:cstheme="minorBidi"/>
              <w:noProof/>
              <w:sz w:val="24"/>
              <w:szCs w:val="24"/>
              <w:lang/>
            </w:rPr>
          </w:pPr>
          <w:hyperlink w:anchor="_Toc63030677" w:history="1">
            <w:r w:rsidR="00143993" w:rsidRPr="004F7DE6">
              <w:rPr>
                <w:rStyle w:val="Hyperlink"/>
                <w:noProof/>
              </w:rPr>
              <w:t>Tool 1. KII – Government stakeholders -national, provincial and district level</w:t>
            </w:r>
            <w:r w:rsidR="00143993">
              <w:rPr>
                <w:noProof/>
                <w:webHidden/>
              </w:rPr>
              <w:tab/>
            </w:r>
            <w:r w:rsidR="00143993">
              <w:rPr>
                <w:noProof/>
                <w:webHidden/>
              </w:rPr>
              <w:fldChar w:fldCharType="begin"/>
            </w:r>
            <w:r w:rsidR="00143993">
              <w:rPr>
                <w:noProof/>
                <w:webHidden/>
              </w:rPr>
              <w:instrText xml:space="preserve"> PAGEREF _Toc63030677 \h </w:instrText>
            </w:r>
            <w:r w:rsidR="00143993">
              <w:rPr>
                <w:noProof/>
                <w:webHidden/>
              </w:rPr>
            </w:r>
            <w:r w:rsidR="00143993">
              <w:rPr>
                <w:noProof/>
                <w:webHidden/>
              </w:rPr>
              <w:fldChar w:fldCharType="separate"/>
            </w:r>
            <w:r w:rsidR="00143993">
              <w:rPr>
                <w:noProof/>
                <w:webHidden/>
              </w:rPr>
              <w:t>31</w:t>
            </w:r>
            <w:r w:rsidR="00143993">
              <w:rPr>
                <w:noProof/>
                <w:webHidden/>
              </w:rPr>
              <w:fldChar w:fldCharType="end"/>
            </w:r>
          </w:hyperlink>
        </w:p>
        <w:p w14:paraId="333E6BE1" w14:textId="788E54BC" w:rsidR="00143993" w:rsidRDefault="0028346D" w:rsidP="00143993">
          <w:pPr>
            <w:pStyle w:val="TOC4"/>
            <w:tabs>
              <w:tab w:val="right" w:pos="9350"/>
            </w:tabs>
            <w:spacing w:before="0" w:after="0"/>
            <w:rPr>
              <w:rFonts w:asciiTheme="minorHAnsi" w:eastAsiaTheme="minorEastAsia" w:hAnsiTheme="minorHAnsi" w:cstheme="minorBidi"/>
              <w:noProof/>
              <w:sz w:val="24"/>
              <w:szCs w:val="24"/>
              <w:lang/>
            </w:rPr>
          </w:pPr>
          <w:hyperlink w:anchor="_Toc63030678" w:history="1">
            <w:r w:rsidR="00143993" w:rsidRPr="004F7DE6">
              <w:rPr>
                <w:rStyle w:val="Hyperlink"/>
                <w:noProof/>
              </w:rPr>
              <w:t>Tool 2. KII/FGDS – CSOs, women national organizations, national/international direct or indirect partners, and other secondary partners (Universities, private sector)</w:t>
            </w:r>
            <w:r w:rsidR="00143993">
              <w:rPr>
                <w:noProof/>
                <w:webHidden/>
              </w:rPr>
              <w:tab/>
            </w:r>
            <w:r w:rsidR="00143993">
              <w:rPr>
                <w:noProof/>
                <w:webHidden/>
              </w:rPr>
              <w:fldChar w:fldCharType="begin"/>
            </w:r>
            <w:r w:rsidR="00143993">
              <w:rPr>
                <w:noProof/>
                <w:webHidden/>
              </w:rPr>
              <w:instrText xml:space="preserve"> PAGEREF _Toc63030678 \h </w:instrText>
            </w:r>
            <w:r w:rsidR="00143993">
              <w:rPr>
                <w:noProof/>
                <w:webHidden/>
              </w:rPr>
            </w:r>
            <w:r w:rsidR="00143993">
              <w:rPr>
                <w:noProof/>
                <w:webHidden/>
              </w:rPr>
              <w:fldChar w:fldCharType="separate"/>
            </w:r>
            <w:r w:rsidR="00143993">
              <w:rPr>
                <w:noProof/>
                <w:webHidden/>
              </w:rPr>
              <w:t>32</w:t>
            </w:r>
            <w:r w:rsidR="00143993">
              <w:rPr>
                <w:noProof/>
                <w:webHidden/>
              </w:rPr>
              <w:fldChar w:fldCharType="end"/>
            </w:r>
          </w:hyperlink>
        </w:p>
        <w:p w14:paraId="7CBD5A05" w14:textId="31621E39" w:rsidR="00143993" w:rsidRDefault="0028346D" w:rsidP="00143993">
          <w:pPr>
            <w:pStyle w:val="TOC4"/>
            <w:tabs>
              <w:tab w:val="right" w:pos="9350"/>
            </w:tabs>
            <w:spacing w:before="0" w:after="0"/>
            <w:rPr>
              <w:rFonts w:asciiTheme="minorHAnsi" w:eastAsiaTheme="minorEastAsia" w:hAnsiTheme="minorHAnsi" w:cstheme="minorBidi"/>
              <w:noProof/>
              <w:sz w:val="24"/>
              <w:szCs w:val="24"/>
              <w:lang/>
            </w:rPr>
          </w:pPr>
          <w:hyperlink w:anchor="_Toc63030679" w:history="1">
            <w:r w:rsidR="00143993" w:rsidRPr="004F7DE6">
              <w:rPr>
                <w:rStyle w:val="Hyperlink"/>
                <w:noProof/>
              </w:rPr>
              <w:t>Tool 3. KII with UN Women Teams -programme and policy</w:t>
            </w:r>
            <w:r w:rsidR="00143993">
              <w:rPr>
                <w:noProof/>
                <w:webHidden/>
              </w:rPr>
              <w:tab/>
            </w:r>
            <w:r w:rsidR="00143993">
              <w:rPr>
                <w:noProof/>
                <w:webHidden/>
              </w:rPr>
              <w:fldChar w:fldCharType="begin"/>
            </w:r>
            <w:r w:rsidR="00143993">
              <w:rPr>
                <w:noProof/>
                <w:webHidden/>
              </w:rPr>
              <w:instrText xml:space="preserve"> PAGEREF _Toc63030679 \h </w:instrText>
            </w:r>
            <w:r w:rsidR="00143993">
              <w:rPr>
                <w:noProof/>
                <w:webHidden/>
              </w:rPr>
            </w:r>
            <w:r w:rsidR="00143993">
              <w:rPr>
                <w:noProof/>
                <w:webHidden/>
              </w:rPr>
              <w:fldChar w:fldCharType="separate"/>
            </w:r>
            <w:r w:rsidR="00143993">
              <w:rPr>
                <w:noProof/>
                <w:webHidden/>
              </w:rPr>
              <w:t>33</w:t>
            </w:r>
            <w:r w:rsidR="00143993">
              <w:rPr>
                <w:noProof/>
                <w:webHidden/>
              </w:rPr>
              <w:fldChar w:fldCharType="end"/>
            </w:r>
          </w:hyperlink>
        </w:p>
        <w:p w14:paraId="0733765E" w14:textId="3DD1F7A8" w:rsidR="00143993" w:rsidRDefault="0028346D" w:rsidP="00143993">
          <w:pPr>
            <w:pStyle w:val="TOC4"/>
            <w:tabs>
              <w:tab w:val="right" w:pos="9350"/>
            </w:tabs>
            <w:spacing w:before="0" w:after="0"/>
            <w:rPr>
              <w:rFonts w:asciiTheme="minorHAnsi" w:eastAsiaTheme="minorEastAsia" w:hAnsiTheme="minorHAnsi" w:cstheme="minorBidi"/>
              <w:noProof/>
              <w:sz w:val="24"/>
              <w:szCs w:val="24"/>
              <w:lang/>
            </w:rPr>
          </w:pPr>
          <w:hyperlink w:anchor="_Toc63030680" w:history="1">
            <w:r w:rsidR="00143993" w:rsidRPr="004F7DE6">
              <w:rPr>
                <w:rStyle w:val="Hyperlink"/>
                <w:noProof/>
              </w:rPr>
              <w:t>Tool 4. FGDs questionnaires women beneficiaries at district level</w:t>
            </w:r>
            <w:r w:rsidR="00143993">
              <w:rPr>
                <w:noProof/>
                <w:webHidden/>
              </w:rPr>
              <w:tab/>
            </w:r>
            <w:r w:rsidR="00143993">
              <w:rPr>
                <w:noProof/>
                <w:webHidden/>
              </w:rPr>
              <w:fldChar w:fldCharType="begin"/>
            </w:r>
            <w:r w:rsidR="00143993">
              <w:rPr>
                <w:noProof/>
                <w:webHidden/>
              </w:rPr>
              <w:instrText xml:space="preserve"> PAGEREF _Toc63030680 \h </w:instrText>
            </w:r>
            <w:r w:rsidR="00143993">
              <w:rPr>
                <w:noProof/>
                <w:webHidden/>
              </w:rPr>
            </w:r>
            <w:r w:rsidR="00143993">
              <w:rPr>
                <w:noProof/>
                <w:webHidden/>
              </w:rPr>
              <w:fldChar w:fldCharType="separate"/>
            </w:r>
            <w:r w:rsidR="00143993">
              <w:rPr>
                <w:noProof/>
                <w:webHidden/>
              </w:rPr>
              <w:t>34</w:t>
            </w:r>
            <w:r w:rsidR="00143993">
              <w:rPr>
                <w:noProof/>
                <w:webHidden/>
              </w:rPr>
              <w:fldChar w:fldCharType="end"/>
            </w:r>
          </w:hyperlink>
        </w:p>
        <w:p w14:paraId="5C50B410" w14:textId="1DDD0202" w:rsidR="00143993" w:rsidRDefault="0028346D" w:rsidP="00143993">
          <w:pPr>
            <w:pStyle w:val="TOC4"/>
            <w:tabs>
              <w:tab w:val="right" w:pos="9350"/>
            </w:tabs>
            <w:spacing w:before="0" w:after="0"/>
            <w:rPr>
              <w:rFonts w:asciiTheme="minorHAnsi" w:eastAsiaTheme="minorEastAsia" w:hAnsiTheme="minorHAnsi" w:cstheme="minorBidi"/>
              <w:noProof/>
              <w:sz w:val="24"/>
              <w:szCs w:val="24"/>
              <w:lang/>
            </w:rPr>
          </w:pPr>
          <w:hyperlink w:anchor="_Toc63030681" w:history="1">
            <w:r w:rsidR="00143993" w:rsidRPr="004F7DE6">
              <w:rPr>
                <w:rStyle w:val="Hyperlink"/>
                <w:noProof/>
              </w:rPr>
              <w:t>Tool 5. FGDs/case studies men/women beneficiaries (Men for Women Training, Police/ Defense Forces WPS Training)</w:t>
            </w:r>
            <w:r w:rsidR="00143993">
              <w:rPr>
                <w:noProof/>
                <w:webHidden/>
              </w:rPr>
              <w:tab/>
            </w:r>
            <w:r w:rsidR="00143993">
              <w:rPr>
                <w:noProof/>
                <w:webHidden/>
              </w:rPr>
              <w:fldChar w:fldCharType="begin"/>
            </w:r>
            <w:r w:rsidR="00143993">
              <w:rPr>
                <w:noProof/>
                <w:webHidden/>
              </w:rPr>
              <w:instrText xml:space="preserve"> PAGEREF _Toc63030681 \h </w:instrText>
            </w:r>
            <w:r w:rsidR="00143993">
              <w:rPr>
                <w:noProof/>
                <w:webHidden/>
              </w:rPr>
            </w:r>
            <w:r w:rsidR="00143993">
              <w:rPr>
                <w:noProof/>
                <w:webHidden/>
              </w:rPr>
              <w:fldChar w:fldCharType="separate"/>
            </w:r>
            <w:r w:rsidR="00143993">
              <w:rPr>
                <w:noProof/>
                <w:webHidden/>
              </w:rPr>
              <w:t>35</w:t>
            </w:r>
            <w:r w:rsidR="00143993">
              <w:rPr>
                <w:noProof/>
                <w:webHidden/>
              </w:rPr>
              <w:fldChar w:fldCharType="end"/>
            </w:r>
          </w:hyperlink>
        </w:p>
        <w:p w14:paraId="1F18A155" w14:textId="36700019" w:rsidR="00143993" w:rsidRDefault="0028346D" w:rsidP="00143993">
          <w:pPr>
            <w:pStyle w:val="TOC4"/>
            <w:tabs>
              <w:tab w:val="right" w:pos="9350"/>
            </w:tabs>
            <w:spacing w:before="0" w:after="0"/>
            <w:rPr>
              <w:rFonts w:asciiTheme="minorHAnsi" w:eastAsiaTheme="minorEastAsia" w:hAnsiTheme="minorHAnsi" w:cstheme="minorBidi"/>
              <w:noProof/>
              <w:sz w:val="24"/>
              <w:szCs w:val="24"/>
              <w:lang/>
            </w:rPr>
          </w:pPr>
          <w:hyperlink w:anchor="_Toc63030682" w:history="1">
            <w:r w:rsidR="00143993" w:rsidRPr="004F7DE6">
              <w:rPr>
                <w:rStyle w:val="Hyperlink"/>
                <w:noProof/>
              </w:rPr>
              <w:t>Tool 6. Surveys Police/ Defense Forces WPS Training</w:t>
            </w:r>
            <w:r w:rsidR="00143993">
              <w:rPr>
                <w:noProof/>
                <w:webHidden/>
              </w:rPr>
              <w:tab/>
            </w:r>
            <w:r w:rsidR="00143993">
              <w:rPr>
                <w:noProof/>
                <w:webHidden/>
              </w:rPr>
              <w:fldChar w:fldCharType="begin"/>
            </w:r>
            <w:r w:rsidR="00143993">
              <w:rPr>
                <w:noProof/>
                <w:webHidden/>
              </w:rPr>
              <w:instrText xml:space="preserve"> PAGEREF _Toc63030682 \h </w:instrText>
            </w:r>
            <w:r w:rsidR="00143993">
              <w:rPr>
                <w:noProof/>
                <w:webHidden/>
              </w:rPr>
            </w:r>
            <w:r w:rsidR="00143993">
              <w:rPr>
                <w:noProof/>
                <w:webHidden/>
              </w:rPr>
              <w:fldChar w:fldCharType="separate"/>
            </w:r>
            <w:r w:rsidR="00143993">
              <w:rPr>
                <w:noProof/>
                <w:webHidden/>
              </w:rPr>
              <w:t>36</w:t>
            </w:r>
            <w:r w:rsidR="00143993">
              <w:rPr>
                <w:noProof/>
                <w:webHidden/>
              </w:rPr>
              <w:fldChar w:fldCharType="end"/>
            </w:r>
          </w:hyperlink>
        </w:p>
        <w:p w14:paraId="0EF1F35A" w14:textId="26C408A9" w:rsidR="00143993" w:rsidRDefault="0028346D" w:rsidP="00143993">
          <w:pPr>
            <w:pStyle w:val="TOC2"/>
            <w:rPr>
              <w:rFonts w:asciiTheme="minorHAnsi" w:eastAsiaTheme="minorEastAsia" w:hAnsiTheme="minorHAnsi" w:cstheme="minorBidi"/>
              <w:noProof/>
              <w:sz w:val="24"/>
              <w:szCs w:val="24"/>
              <w:lang/>
            </w:rPr>
          </w:pPr>
          <w:hyperlink w:anchor="_Toc63030683" w:history="1">
            <w:r w:rsidR="00143993" w:rsidRPr="004F7DE6">
              <w:rPr>
                <w:rStyle w:val="Hyperlink"/>
                <w:noProof/>
              </w:rPr>
              <w:t>C.</w:t>
            </w:r>
            <w:r w:rsidR="00143993">
              <w:rPr>
                <w:rFonts w:asciiTheme="minorHAnsi" w:eastAsiaTheme="minorEastAsia" w:hAnsiTheme="minorHAnsi" w:cstheme="minorBidi"/>
                <w:noProof/>
                <w:sz w:val="24"/>
                <w:szCs w:val="24"/>
                <w:lang/>
              </w:rPr>
              <w:tab/>
            </w:r>
            <w:r w:rsidR="00143993" w:rsidRPr="004F7DE6">
              <w:rPr>
                <w:rStyle w:val="Hyperlink"/>
                <w:noProof/>
              </w:rPr>
              <w:t>Terms of Reference</w:t>
            </w:r>
            <w:r w:rsidR="00143993">
              <w:rPr>
                <w:noProof/>
                <w:webHidden/>
              </w:rPr>
              <w:tab/>
            </w:r>
            <w:r w:rsidR="00143993">
              <w:rPr>
                <w:noProof/>
                <w:webHidden/>
              </w:rPr>
              <w:fldChar w:fldCharType="begin"/>
            </w:r>
            <w:r w:rsidR="00143993">
              <w:rPr>
                <w:noProof/>
                <w:webHidden/>
              </w:rPr>
              <w:instrText xml:space="preserve"> PAGEREF _Toc63030683 \h </w:instrText>
            </w:r>
            <w:r w:rsidR="00143993">
              <w:rPr>
                <w:noProof/>
                <w:webHidden/>
              </w:rPr>
            </w:r>
            <w:r w:rsidR="00143993">
              <w:rPr>
                <w:noProof/>
                <w:webHidden/>
              </w:rPr>
              <w:fldChar w:fldCharType="separate"/>
            </w:r>
            <w:r w:rsidR="00143993">
              <w:rPr>
                <w:noProof/>
                <w:webHidden/>
              </w:rPr>
              <w:t>37</w:t>
            </w:r>
            <w:r w:rsidR="00143993">
              <w:rPr>
                <w:noProof/>
                <w:webHidden/>
              </w:rPr>
              <w:fldChar w:fldCharType="end"/>
            </w:r>
          </w:hyperlink>
        </w:p>
        <w:p w14:paraId="01EA2F95" w14:textId="2094D86C" w:rsidR="00143993" w:rsidRDefault="0028346D" w:rsidP="00143993">
          <w:pPr>
            <w:pStyle w:val="TOC2"/>
            <w:rPr>
              <w:rFonts w:asciiTheme="minorHAnsi" w:eastAsiaTheme="minorEastAsia" w:hAnsiTheme="minorHAnsi" w:cstheme="minorBidi"/>
              <w:noProof/>
              <w:sz w:val="24"/>
              <w:szCs w:val="24"/>
              <w:lang/>
            </w:rPr>
          </w:pPr>
          <w:hyperlink w:anchor="_Toc63030685" w:history="1">
            <w:r w:rsidR="00143993" w:rsidRPr="004F7DE6">
              <w:rPr>
                <w:rStyle w:val="Hyperlink"/>
                <w:noProof/>
              </w:rPr>
              <w:t>D.</w:t>
            </w:r>
            <w:r w:rsidR="00143993">
              <w:rPr>
                <w:rFonts w:asciiTheme="minorHAnsi" w:eastAsiaTheme="minorEastAsia" w:hAnsiTheme="minorHAnsi" w:cstheme="minorBidi"/>
                <w:noProof/>
                <w:sz w:val="24"/>
                <w:szCs w:val="24"/>
                <w:lang/>
              </w:rPr>
              <w:tab/>
            </w:r>
            <w:r w:rsidR="00143993" w:rsidRPr="004F7DE6">
              <w:rPr>
                <w:rStyle w:val="Hyperlink"/>
                <w:noProof/>
              </w:rPr>
              <w:t>Evaluation Management and Reference Group Members</w:t>
            </w:r>
            <w:r w:rsidR="00143993">
              <w:rPr>
                <w:noProof/>
                <w:webHidden/>
              </w:rPr>
              <w:tab/>
            </w:r>
            <w:r w:rsidR="00143993">
              <w:rPr>
                <w:noProof/>
                <w:webHidden/>
              </w:rPr>
              <w:fldChar w:fldCharType="begin"/>
            </w:r>
            <w:r w:rsidR="00143993">
              <w:rPr>
                <w:noProof/>
                <w:webHidden/>
              </w:rPr>
              <w:instrText xml:space="preserve"> PAGEREF _Toc63030685 \h </w:instrText>
            </w:r>
            <w:r w:rsidR="00143993">
              <w:rPr>
                <w:noProof/>
                <w:webHidden/>
              </w:rPr>
            </w:r>
            <w:r w:rsidR="00143993">
              <w:rPr>
                <w:noProof/>
                <w:webHidden/>
              </w:rPr>
              <w:fldChar w:fldCharType="separate"/>
            </w:r>
            <w:r w:rsidR="00143993">
              <w:rPr>
                <w:noProof/>
                <w:webHidden/>
              </w:rPr>
              <w:t>44</w:t>
            </w:r>
            <w:r w:rsidR="00143993">
              <w:rPr>
                <w:noProof/>
                <w:webHidden/>
              </w:rPr>
              <w:fldChar w:fldCharType="end"/>
            </w:r>
          </w:hyperlink>
        </w:p>
        <w:p w14:paraId="1D0F43DC" w14:textId="103006AD" w:rsidR="00372786" w:rsidRPr="00CF2B6C" w:rsidRDefault="000D4CC6" w:rsidP="001F5250">
          <w:pPr>
            <w:spacing w:before="0" w:after="0"/>
            <w:rPr>
              <w:rFonts w:ascii="Calibri" w:hAnsi="Calibri"/>
              <w:b/>
              <w:color w:val="000000"/>
            </w:rPr>
          </w:pPr>
          <w:r w:rsidRPr="00CF2B6C">
            <w:fldChar w:fldCharType="end"/>
          </w:r>
        </w:p>
      </w:sdtContent>
    </w:sdt>
    <w:p w14:paraId="51CF1D1C" w14:textId="77777777" w:rsidR="00DF0F90" w:rsidRDefault="00DF0F90" w:rsidP="00652485">
      <w:pPr>
        <w:pStyle w:val="Heading2"/>
        <w:sectPr w:rsidR="00DF0F90" w:rsidSect="000A4948">
          <w:footerReference w:type="default" r:id="rId9"/>
          <w:pgSz w:w="11906" w:h="16838"/>
          <w:pgMar w:top="1247" w:right="1133" w:bottom="1133" w:left="1190" w:header="708" w:footer="708" w:gutter="0"/>
          <w:pgNumType w:start="0"/>
          <w:cols w:space="720" w:equalWidth="0">
            <w:col w:w="9360"/>
          </w:cols>
          <w:titlePg/>
          <w:docGrid w:linePitch="299"/>
        </w:sectPr>
      </w:pPr>
      <w:bookmarkStart w:id="71" w:name="_Toc61615124"/>
      <w:bookmarkStart w:id="72" w:name="_Toc61615545"/>
      <w:bookmarkStart w:id="73" w:name="_Toc61817805"/>
      <w:bookmarkStart w:id="74" w:name="_Toc61817937"/>
      <w:bookmarkStart w:id="75" w:name="_Toc61818131"/>
      <w:bookmarkStart w:id="76" w:name="_Toc62036458"/>
      <w:bookmarkStart w:id="77" w:name="_Toc62036527"/>
      <w:bookmarkStart w:id="78" w:name="_Toc62036628"/>
    </w:p>
    <w:p w14:paraId="6127426F" w14:textId="5436B51E" w:rsidR="00391513" w:rsidRPr="00143993" w:rsidRDefault="00391513" w:rsidP="00652485">
      <w:pPr>
        <w:pStyle w:val="Heading2"/>
        <w:rPr>
          <w:lang w:val="pt-PT"/>
        </w:rPr>
      </w:pPr>
      <w:bookmarkStart w:id="79" w:name="_Toc63030643"/>
      <w:r w:rsidRPr="00143993">
        <w:rPr>
          <w:lang w:val="pt-PT"/>
        </w:rPr>
        <w:lastRenderedPageBreak/>
        <w:t>Abbreviations</w:t>
      </w:r>
      <w:bookmarkEnd w:id="71"/>
      <w:bookmarkEnd w:id="72"/>
      <w:bookmarkEnd w:id="73"/>
      <w:bookmarkEnd w:id="74"/>
      <w:bookmarkEnd w:id="75"/>
      <w:bookmarkEnd w:id="76"/>
      <w:bookmarkEnd w:id="77"/>
      <w:bookmarkEnd w:id="78"/>
      <w:bookmarkEnd w:id="79"/>
    </w:p>
    <w:p w14:paraId="7A8B9D2F" w14:textId="77777777" w:rsidR="00785D7A" w:rsidRPr="00143993" w:rsidRDefault="00785D7A" w:rsidP="00652485">
      <w:pPr>
        <w:rPr>
          <w:lang w:val="pt-PT"/>
        </w:rPr>
        <w:sectPr w:rsidR="00785D7A" w:rsidRPr="00143993" w:rsidSect="000A4948">
          <w:pgSz w:w="11906" w:h="16838"/>
          <w:pgMar w:top="1247" w:right="1133" w:bottom="1133" w:left="1190" w:header="708" w:footer="708" w:gutter="0"/>
          <w:pgNumType w:start="0"/>
          <w:cols w:space="720" w:equalWidth="0">
            <w:col w:w="9360"/>
          </w:cols>
          <w:titlePg/>
          <w:docGrid w:linePitch="299"/>
        </w:sectPr>
      </w:pPr>
    </w:p>
    <w:p w14:paraId="41E7E2E1" w14:textId="79C2B43E" w:rsidR="00BC7A3F" w:rsidRPr="00817489" w:rsidRDefault="00BC7A3F" w:rsidP="00C96C36">
      <w:pPr>
        <w:spacing w:before="0" w:after="0"/>
        <w:ind w:left="1276" w:hanging="1276"/>
        <w:jc w:val="left"/>
        <w:rPr>
          <w:rFonts w:cstheme="majorHAnsi"/>
          <w:color w:val="000000" w:themeColor="text1"/>
          <w:lang w:val="pt-PT"/>
        </w:rPr>
      </w:pPr>
      <w:r w:rsidRPr="00817489">
        <w:rPr>
          <w:rFonts w:cstheme="majorHAnsi"/>
          <w:color w:val="000000" w:themeColor="text1"/>
          <w:lang w:val="pt-PT"/>
        </w:rPr>
        <w:t>ADEL</w:t>
      </w:r>
      <w:r w:rsidRPr="00817489">
        <w:rPr>
          <w:rFonts w:cstheme="majorHAnsi"/>
          <w:color w:val="000000" w:themeColor="text1"/>
          <w:lang w:val="pt-PT"/>
        </w:rPr>
        <w:tab/>
        <w:t xml:space="preserve">Agência de Desenvolvimento Económico Local </w:t>
      </w:r>
    </w:p>
    <w:p w14:paraId="77F7A19C" w14:textId="3D89AAD4" w:rsidR="00BC7A3F" w:rsidRPr="00143993" w:rsidRDefault="00BC7A3F" w:rsidP="00C96C36">
      <w:pPr>
        <w:spacing w:before="0" w:after="0"/>
        <w:ind w:left="1276" w:hanging="1276"/>
        <w:jc w:val="left"/>
        <w:rPr>
          <w:rFonts w:cstheme="majorHAnsi"/>
          <w:color w:val="000000" w:themeColor="text1"/>
        </w:rPr>
      </w:pPr>
      <w:r w:rsidRPr="00143993">
        <w:rPr>
          <w:rFonts w:cstheme="majorHAnsi"/>
          <w:color w:val="000000" w:themeColor="text1"/>
        </w:rPr>
        <w:t xml:space="preserve">BPFA </w:t>
      </w:r>
      <w:r w:rsidRPr="00143993">
        <w:rPr>
          <w:rFonts w:cstheme="majorHAnsi"/>
          <w:color w:val="000000" w:themeColor="text1"/>
        </w:rPr>
        <w:tab/>
        <w:t>Beijing Platform for Action</w:t>
      </w:r>
    </w:p>
    <w:p w14:paraId="71FFCFA3" w14:textId="1AD6EB6B" w:rsidR="00BC7A3F" w:rsidRPr="00143993" w:rsidRDefault="00BC7A3F" w:rsidP="00C96C36">
      <w:pPr>
        <w:spacing w:before="0" w:after="0"/>
        <w:ind w:left="1276" w:hanging="1276"/>
        <w:jc w:val="left"/>
        <w:rPr>
          <w:rFonts w:cstheme="majorHAnsi"/>
          <w:color w:val="000000" w:themeColor="text1"/>
        </w:rPr>
      </w:pPr>
      <w:r w:rsidRPr="00143993">
        <w:rPr>
          <w:rFonts w:cstheme="majorHAnsi"/>
          <w:color w:val="000000" w:themeColor="text1"/>
        </w:rPr>
        <w:t>CAI</w:t>
      </w:r>
      <w:r w:rsidRPr="00143993">
        <w:rPr>
          <w:rFonts w:cstheme="majorHAnsi"/>
          <w:color w:val="000000" w:themeColor="text1"/>
        </w:rPr>
        <w:tab/>
      </w:r>
      <w:r w:rsidR="00C96C36" w:rsidRPr="00143993">
        <w:rPr>
          <w:rFonts w:cstheme="majorHAnsi"/>
          <w:color w:val="000000" w:themeColor="text1"/>
        </w:rPr>
        <w:t>Integrated Service Centers</w:t>
      </w:r>
    </w:p>
    <w:p w14:paraId="7DCD84B1" w14:textId="38A20A44" w:rsidR="00BC7A3F" w:rsidRPr="00C96C36" w:rsidRDefault="00BC7A3F" w:rsidP="00C96C36">
      <w:pPr>
        <w:spacing w:before="0" w:after="0"/>
        <w:ind w:left="1276" w:hanging="1276"/>
        <w:jc w:val="left"/>
        <w:rPr>
          <w:rFonts w:cstheme="majorHAnsi"/>
          <w:color w:val="000000" w:themeColor="text1"/>
        </w:rPr>
      </w:pPr>
      <w:r w:rsidRPr="00C96C36">
        <w:rPr>
          <w:rFonts w:cstheme="majorHAnsi"/>
          <w:color w:val="000000" w:themeColor="text1"/>
        </w:rPr>
        <w:t xml:space="preserve">CECAGE </w:t>
      </w:r>
      <w:r w:rsidR="00C96C36" w:rsidRPr="00C96C36">
        <w:rPr>
          <w:rFonts w:cstheme="majorHAnsi"/>
          <w:color w:val="000000" w:themeColor="text1"/>
        </w:rPr>
        <w:tab/>
        <w:t>Coordination Center for Gender Affairs</w:t>
      </w:r>
    </w:p>
    <w:p w14:paraId="50686A78" w14:textId="2785490C" w:rsidR="00BC7A3F" w:rsidRPr="00C96C36" w:rsidRDefault="00BC7A3F" w:rsidP="00C96C36">
      <w:pPr>
        <w:spacing w:before="0" w:after="0"/>
        <w:ind w:left="1276" w:hanging="1276"/>
        <w:jc w:val="left"/>
        <w:rPr>
          <w:rFonts w:cstheme="majorHAnsi"/>
          <w:color w:val="000000" w:themeColor="text1"/>
        </w:rPr>
        <w:sectPr w:rsidR="00BC7A3F" w:rsidRPr="00C96C36" w:rsidSect="00BC7A3F">
          <w:type w:val="continuous"/>
          <w:pgSz w:w="11906" w:h="16838"/>
          <w:pgMar w:top="1247" w:right="1133" w:bottom="1133" w:left="1190" w:header="708" w:footer="708" w:gutter="0"/>
          <w:pgNumType w:start="1"/>
          <w:cols w:space="445"/>
          <w:docGrid w:linePitch="299"/>
        </w:sectPr>
      </w:pPr>
      <w:r w:rsidRPr="00C96C36">
        <w:rPr>
          <w:rFonts w:cstheme="majorHAnsi"/>
          <w:color w:val="000000" w:themeColor="text1"/>
        </w:rPr>
        <w:t>CEDAW</w:t>
      </w:r>
      <w:r w:rsidRPr="00C96C36">
        <w:rPr>
          <w:rFonts w:cstheme="majorHAnsi"/>
          <w:color w:val="000000" w:themeColor="text1"/>
        </w:rPr>
        <w:tab/>
      </w:r>
      <w:r w:rsidR="00C96C36" w:rsidRPr="00C96C36">
        <w:rPr>
          <w:rFonts w:cstheme="majorHAnsi"/>
          <w:color w:val="000000" w:themeColor="text1"/>
        </w:rPr>
        <w:t>Convention on the Elimination of All Forms of Discrimination against Women</w:t>
      </w:r>
    </w:p>
    <w:p w14:paraId="50C95449" w14:textId="30901A79" w:rsidR="00BC7A3F" w:rsidRPr="00817489" w:rsidRDefault="00BC7A3F" w:rsidP="00C96C36">
      <w:pPr>
        <w:spacing w:before="0" w:after="0"/>
        <w:ind w:left="1276" w:hanging="1276"/>
        <w:jc w:val="left"/>
        <w:rPr>
          <w:rFonts w:cstheme="majorHAnsi"/>
          <w:color w:val="000000" w:themeColor="text1"/>
          <w:lang w:val="pt-PT"/>
        </w:rPr>
      </w:pPr>
      <w:r w:rsidRPr="00143993">
        <w:rPr>
          <w:rFonts w:cstheme="majorHAnsi"/>
          <w:color w:val="000000" w:themeColor="text1"/>
          <w:lang w:val="pt-PT"/>
        </w:rPr>
        <w:t xml:space="preserve">COREM </w:t>
      </w:r>
      <w:r w:rsidR="00C96C36" w:rsidRPr="00143993">
        <w:rPr>
          <w:rFonts w:cstheme="majorHAnsi"/>
          <w:color w:val="000000" w:themeColor="text1"/>
          <w:lang w:val="pt-PT"/>
        </w:rPr>
        <w:tab/>
      </w:r>
      <w:r w:rsidRPr="00817489">
        <w:rPr>
          <w:rFonts w:cstheme="majorHAnsi"/>
          <w:color w:val="000000" w:themeColor="text1"/>
          <w:lang w:val="pt-PT"/>
        </w:rPr>
        <w:t xml:space="preserve">Conselho Religioso de Moçambique </w:t>
      </w:r>
    </w:p>
    <w:p w14:paraId="56B3546D" w14:textId="65696C78" w:rsidR="00BC7A3F" w:rsidRPr="00817489" w:rsidRDefault="00BC7A3F" w:rsidP="00C96C36">
      <w:pPr>
        <w:spacing w:before="0" w:after="0"/>
        <w:ind w:left="1276" w:hanging="1276"/>
        <w:jc w:val="left"/>
        <w:rPr>
          <w:rFonts w:cstheme="majorHAnsi"/>
          <w:color w:val="000000" w:themeColor="text1"/>
          <w:lang w:val="pt-PT"/>
        </w:rPr>
      </w:pPr>
      <w:r w:rsidRPr="00817489">
        <w:rPr>
          <w:rFonts w:cstheme="majorHAnsi"/>
          <w:color w:val="000000" w:themeColor="text1"/>
          <w:lang w:val="pt-PT"/>
        </w:rPr>
        <w:t>CS</w:t>
      </w:r>
      <w:r>
        <w:rPr>
          <w:rFonts w:cstheme="majorHAnsi"/>
          <w:color w:val="000000" w:themeColor="text1"/>
          <w:lang w:val="pt-PT"/>
        </w:rPr>
        <w:t>O</w:t>
      </w:r>
      <w:r w:rsidRPr="00817489">
        <w:rPr>
          <w:rFonts w:cstheme="majorHAnsi"/>
          <w:color w:val="000000" w:themeColor="text1"/>
          <w:lang w:val="pt-PT"/>
        </w:rPr>
        <w:tab/>
      </w:r>
      <w:r>
        <w:rPr>
          <w:rFonts w:cstheme="majorHAnsi"/>
          <w:color w:val="000000" w:themeColor="text1"/>
          <w:lang w:val="pt-PT"/>
        </w:rPr>
        <w:t xml:space="preserve">Civil Society Organisations </w:t>
      </w:r>
    </w:p>
    <w:p w14:paraId="38BAC69E" w14:textId="2AD9CA54" w:rsidR="00BC7A3F" w:rsidRPr="00817489" w:rsidRDefault="00BC7A3F" w:rsidP="00C96C36">
      <w:pPr>
        <w:spacing w:before="0" w:after="0"/>
        <w:ind w:left="1276" w:hanging="1276"/>
        <w:jc w:val="left"/>
        <w:rPr>
          <w:rFonts w:cstheme="majorHAnsi"/>
          <w:color w:val="000000" w:themeColor="text1"/>
          <w:lang w:val="pt-PT"/>
        </w:rPr>
      </w:pPr>
      <w:r w:rsidRPr="00817489">
        <w:rPr>
          <w:rFonts w:cstheme="majorHAnsi"/>
          <w:color w:val="000000" w:themeColor="text1"/>
          <w:lang w:val="pt-PT"/>
        </w:rPr>
        <w:t xml:space="preserve">DHD </w:t>
      </w:r>
      <w:r w:rsidRPr="00817489">
        <w:rPr>
          <w:rFonts w:cstheme="majorHAnsi"/>
          <w:color w:val="000000" w:themeColor="text1"/>
          <w:lang w:val="pt-PT"/>
        </w:rPr>
        <w:tab/>
        <w:t xml:space="preserve">Direitos Humanos e Desenvolvimento </w:t>
      </w:r>
      <w:r w:rsidR="00C96C36">
        <w:rPr>
          <w:rFonts w:cstheme="majorHAnsi"/>
          <w:color w:val="000000" w:themeColor="text1"/>
          <w:lang w:val="pt-PT"/>
        </w:rPr>
        <w:t>Asociation</w:t>
      </w:r>
    </w:p>
    <w:p w14:paraId="70628040" w14:textId="11E95B91" w:rsidR="00BC7A3F" w:rsidRPr="00BC7A3F" w:rsidRDefault="00BC7A3F" w:rsidP="00C96C36">
      <w:pPr>
        <w:spacing w:before="0" w:after="0"/>
        <w:ind w:left="1276" w:hanging="1276"/>
        <w:jc w:val="left"/>
        <w:rPr>
          <w:rFonts w:cstheme="majorHAnsi"/>
          <w:color w:val="000000" w:themeColor="text1"/>
        </w:rPr>
      </w:pPr>
      <w:r w:rsidRPr="00BC7A3F">
        <w:rPr>
          <w:rFonts w:cstheme="majorHAnsi"/>
          <w:color w:val="000000" w:themeColor="text1"/>
        </w:rPr>
        <w:t>EC/KEQ</w:t>
      </w:r>
      <w:r w:rsidRPr="00BC7A3F">
        <w:rPr>
          <w:rFonts w:cstheme="majorHAnsi"/>
          <w:color w:val="000000" w:themeColor="text1"/>
        </w:rPr>
        <w:tab/>
        <w:t>Evaluation Criteria / Key Evaluation Questions</w:t>
      </w:r>
    </w:p>
    <w:p w14:paraId="0DDF03D3" w14:textId="406A8F6F" w:rsidR="00BC7A3F" w:rsidRPr="00BC7A3F" w:rsidRDefault="00BC7A3F" w:rsidP="00C96C36">
      <w:pPr>
        <w:spacing w:before="0" w:after="0"/>
        <w:ind w:left="1276" w:hanging="1276"/>
        <w:jc w:val="left"/>
        <w:rPr>
          <w:rFonts w:cstheme="majorHAnsi"/>
          <w:color w:val="000000" w:themeColor="text1"/>
        </w:rPr>
      </w:pPr>
      <w:r w:rsidRPr="00BC7A3F">
        <w:rPr>
          <w:rFonts w:cstheme="majorHAnsi"/>
          <w:color w:val="000000" w:themeColor="text1"/>
        </w:rPr>
        <w:t>EE</w:t>
      </w:r>
      <w:r w:rsidRPr="00BC7A3F">
        <w:rPr>
          <w:rFonts w:cstheme="majorHAnsi"/>
          <w:color w:val="000000" w:themeColor="text1"/>
        </w:rPr>
        <w:tab/>
        <w:t>Efficiency Evaluation Criteria</w:t>
      </w:r>
    </w:p>
    <w:p w14:paraId="3FA270C5" w14:textId="0033C7A5" w:rsidR="00BC7A3F" w:rsidRPr="00BC7A3F" w:rsidRDefault="00BC7A3F" w:rsidP="00C96C36">
      <w:pPr>
        <w:spacing w:before="0" w:after="0"/>
        <w:ind w:left="1276" w:hanging="1276"/>
        <w:jc w:val="left"/>
        <w:rPr>
          <w:rFonts w:cstheme="majorHAnsi"/>
          <w:color w:val="000000" w:themeColor="text1"/>
        </w:rPr>
      </w:pPr>
      <w:r w:rsidRPr="00BC7A3F">
        <w:rPr>
          <w:rFonts w:cstheme="majorHAnsi"/>
          <w:color w:val="000000" w:themeColor="text1"/>
        </w:rPr>
        <w:t>EF</w:t>
      </w:r>
      <w:r w:rsidRPr="00BC7A3F">
        <w:rPr>
          <w:rFonts w:cstheme="majorHAnsi"/>
          <w:color w:val="000000" w:themeColor="text1"/>
        </w:rPr>
        <w:tab/>
      </w:r>
      <w:proofErr w:type="spellStart"/>
      <w:r w:rsidRPr="00BC7A3F">
        <w:rPr>
          <w:rFonts w:cstheme="majorHAnsi"/>
          <w:color w:val="000000" w:themeColor="text1"/>
        </w:rPr>
        <w:t>Eficacy</w:t>
      </w:r>
      <w:proofErr w:type="spellEnd"/>
      <w:r w:rsidRPr="00BC7A3F">
        <w:rPr>
          <w:rFonts w:cstheme="majorHAnsi"/>
          <w:color w:val="000000" w:themeColor="text1"/>
        </w:rPr>
        <w:t xml:space="preserve"> Evaluation Criteria</w:t>
      </w:r>
    </w:p>
    <w:p w14:paraId="46325D66" w14:textId="77777777" w:rsidR="00C96C36" w:rsidRPr="00C96C36" w:rsidRDefault="00BC7A3F" w:rsidP="00C96C36">
      <w:pPr>
        <w:spacing w:before="0" w:after="0"/>
        <w:ind w:left="1276" w:hanging="1276"/>
        <w:jc w:val="left"/>
        <w:rPr>
          <w:rFonts w:cstheme="majorHAnsi"/>
          <w:color w:val="000000" w:themeColor="text1"/>
        </w:rPr>
      </w:pPr>
      <w:r w:rsidRPr="00C96C36">
        <w:rPr>
          <w:rFonts w:cstheme="majorHAnsi"/>
          <w:color w:val="000000" w:themeColor="text1"/>
        </w:rPr>
        <w:t xml:space="preserve">FDC </w:t>
      </w:r>
      <w:r w:rsidRPr="00C96C36">
        <w:rPr>
          <w:rFonts w:cstheme="majorHAnsi"/>
          <w:color w:val="000000" w:themeColor="text1"/>
        </w:rPr>
        <w:tab/>
      </w:r>
      <w:r w:rsidR="00C96C36" w:rsidRPr="00C96C36">
        <w:rPr>
          <w:rFonts w:cstheme="majorHAnsi"/>
          <w:color w:val="000000" w:themeColor="text1"/>
        </w:rPr>
        <w:t>Foundation for Community Development</w:t>
      </w:r>
    </w:p>
    <w:p w14:paraId="38A3A5A2" w14:textId="38E50D0C" w:rsidR="00BC7A3F" w:rsidRPr="00BC7A3F" w:rsidRDefault="00BC7A3F" w:rsidP="00C96C36">
      <w:pPr>
        <w:spacing w:before="0" w:after="0"/>
        <w:ind w:left="1276" w:hanging="1276"/>
        <w:jc w:val="left"/>
        <w:rPr>
          <w:rFonts w:cstheme="majorHAnsi"/>
          <w:color w:val="000000" w:themeColor="text1"/>
        </w:rPr>
      </w:pPr>
      <w:r w:rsidRPr="00BC7A3F">
        <w:rPr>
          <w:rFonts w:cstheme="majorHAnsi"/>
          <w:color w:val="000000" w:themeColor="text1"/>
        </w:rPr>
        <w:t xml:space="preserve">FES </w:t>
      </w:r>
      <w:r w:rsidRPr="00BC7A3F">
        <w:rPr>
          <w:rFonts w:cstheme="majorHAnsi"/>
          <w:color w:val="000000" w:themeColor="text1"/>
        </w:rPr>
        <w:tab/>
        <w:t>Friedrich Ebert Stiftung Foundation</w:t>
      </w:r>
    </w:p>
    <w:p w14:paraId="791605EC" w14:textId="20E7B0C5" w:rsidR="00BC7A3F" w:rsidRPr="00BC7A3F" w:rsidRDefault="00BC7A3F" w:rsidP="00C96C36">
      <w:pPr>
        <w:spacing w:before="0" w:after="0"/>
        <w:ind w:left="1276" w:hanging="1276"/>
        <w:jc w:val="left"/>
        <w:rPr>
          <w:rFonts w:cstheme="majorHAnsi"/>
          <w:color w:val="000000" w:themeColor="text1"/>
        </w:rPr>
      </w:pPr>
      <w:r w:rsidRPr="00BC7A3F">
        <w:rPr>
          <w:rFonts w:cstheme="majorHAnsi"/>
          <w:color w:val="000000" w:themeColor="text1"/>
        </w:rPr>
        <w:t>FGDs</w:t>
      </w:r>
      <w:r w:rsidRPr="00BC7A3F">
        <w:rPr>
          <w:rFonts w:cstheme="majorHAnsi"/>
          <w:color w:val="000000" w:themeColor="text1"/>
        </w:rPr>
        <w:tab/>
        <w:t>Focal Discussion Groups</w:t>
      </w:r>
    </w:p>
    <w:p w14:paraId="5CEE3946" w14:textId="73754164" w:rsidR="00BC7A3F" w:rsidRPr="00BC7A3F" w:rsidRDefault="00BC7A3F" w:rsidP="00C96C36">
      <w:pPr>
        <w:spacing w:before="0" w:after="0"/>
        <w:ind w:left="1276" w:hanging="1276"/>
        <w:jc w:val="left"/>
        <w:rPr>
          <w:rFonts w:cstheme="majorHAnsi"/>
          <w:color w:val="000000" w:themeColor="text1"/>
        </w:rPr>
      </w:pPr>
      <w:r w:rsidRPr="00BC7A3F">
        <w:rPr>
          <w:rFonts w:cstheme="majorHAnsi"/>
          <w:color w:val="000000" w:themeColor="text1"/>
        </w:rPr>
        <w:t>FGM</w:t>
      </w:r>
      <w:r w:rsidRPr="00BC7A3F">
        <w:rPr>
          <w:rFonts w:cstheme="majorHAnsi"/>
          <w:color w:val="000000" w:themeColor="text1"/>
        </w:rPr>
        <w:tab/>
        <w:t>Female Genital Mutilation</w:t>
      </w:r>
    </w:p>
    <w:p w14:paraId="3A182D17" w14:textId="745A92A2" w:rsidR="00BC7A3F" w:rsidRPr="00BC7A3F" w:rsidRDefault="00BC7A3F" w:rsidP="00C96C36">
      <w:pPr>
        <w:spacing w:before="0" w:after="0"/>
        <w:ind w:left="1276" w:hanging="1276"/>
        <w:jc w:val="left"/>
        <w:rPr>
          <w:rFonts w:cstheme="majorHAnsi"/>
          <w:color w:val="000000" w:themeColor="text1"/>
        </w:rPr>
      </w:pPr>
      <w:r w:rsidRPr="00BC7A3F">
        <w:rPr>
          <w:rFonts w:cstheme="majorHAnsi"/>
          <w:color w:val="000000" w:themeColor="text1"/>
        </w:rPr>
        <w:t>GBV</w:t>
      </w:r>
      <w:r w:rsidRPr="00BC7A3F">
        <w:rPr>
          <w:rFonts w:cstheme="majorHAnsi"/>
          <w:color w:val="000000" w:themeColor="text1"/>
        </w:rPr>
        <w:tab/>
        <w:t>Gender Based Violence</w:t>
      </w:r>
    </w:p>
    <w:p w14:paraId="4C868C18" w14:textId="43766867" w:rsidR="00BC7A3F" w:rsidRPr="00BC7A3F" w:rsidRDefault="00BC7A3F" w:rsidP="00C96C36">
      <w:pPr>
        <w:spacing w:before="0" w:after="0"/>
        <w:ind w:left="1276" w:hanging="1276"/>
        <w:jc w:val="left"/>
        <w:rPr>
          <w:rFonts w:cstheme="majorHAnsi"/>
          <w:color w:val="000000" w:themeColor="text1"/>
        </w:rPr>
      </w:pPr>
      <w:r w:rsidRPr="00BC7A3F">
        <w:rPr>
          <w:rFonts w:cstheme="majorHAnsi"/>
          <w:color w:val="000000" w:themeColor="text1"/>
        </w:rPr>
        <w:t xml:space="preserve">GERAAS </w:t>
      </w:r>
      <w:r w:rsidR="00C96C36">
        <w:rPr>
          <w:rFonts w:cstheme="majorHAnsi"/>
          <w:color w:val="000000" w:themeColor="text1"/>
        </w:rPr>
        <w:tab/>
      </w:r>
      <w:r w:rsidRPr="00BC7A3F">
        <w:rPr>
          <w:rFonts w:cstheme="majorHAnsi"/>
          <w:color w:val="000000" w:themeColor="text1"/>
        </w:rPr>
        <w:t xml:space="preserve">Global Evaluation Reports Assessment and Analysis System </w:t>
      </w:r>
      <w:r>
        <w:rPr>
          <w:rFonts w:cstheme="majorHAnsi"/>
          <w:color w:val="000000" w:themeColor="text1"/>
        </w:rPr>
        <w:t>(UN Women)</w:t>
      </w:r>
    </w:p>
    <w:p w14:paraId="60B94C29" w14:textId="03A4C086" w:rsidR="00BC7A3F" w:rsidRPr="00C96C36" w:rsidRDefault="00BC7A3F" w:rsidP="00C96C36">
      <w:pPr>
        <w:spacing w:before="0" w:after="0"/>
        <w:ind w:left="1276" w:hanging="1276"/>
        <w:jc w:val="left"/>
        <w:rPr>
          <w:rFonts w:cstheme="majorHAnsi"/>
          <w:color w:val="000000" w:themeColor="text1"/>
        </w:rPr>
      </w:pPr>
      <w:r w:rsidRPr="00C96C36">
        <w:rPr>
          <w:rFonts w:cstheme="majorHAnsi"/>
          <w:color w:val="000000" w:themeColor="text1"/>
        </w:rPr>
        <w:t xml:space="preserve">GMPIS </w:t>
      </w:r>
      <w:r w:rsidRPr="00C96C36">
        <w:rPr>
          <w:rFonts w:cstheme="majorHAnsi"/>
          <w:color w:val="000000" w:themeColor="text1"/>
        </w:rPr>
        <w:tab/>
      </w:r>
      <w:r w:rsidR="00C96C36" w:rsidRPr="00C96C36">
        <w:rPr>
          <w:rFonts w:cstheme="majorHAnsi"/>
          <w:color w:val="000000" w:themeColor="text1"/>
        </w:rPr>
        <w:t>Sofala Group of Women Sharing Ideas</w:t>
      </w:r>
    </w:p>
    <w:p w14:paraId="3FAB99C3" w14:textId="277D52A9" w:rsidR="00BC7A3F" w:rsidRPr="00BC7A3F" w:rsidRDefault="00BC7A3F" w:rsidP="00C96C36">
      <w:pPr>
        <w:spacing w:before="0" w:after="0"/>
        <w:ind w:left="1276" w:hanging="1276"/>
        <w:jc w:val="left"/>
        <w:rPr>
          <w:rFonts w:cstheme="majorHAnsi"/>
          <w:color w:val="000000" w:themeColor="text1"/>
        </w:rPr>
      </w:pPr>
      <w:r w:rsidRPr="00BC7A3F">
        <w:rPr>
          <w:rFonts w:cstheme="majorHAnsi"/>
          <w:color w:val="000000" w:themeColor="text1"/>
        </w:rPr>
        <w:t>GN</w:t>
      </w:r>
      <w:r w:rsidRPr="00BC7A3F">
        <w:rPr>
          <w:rFonts w:cstheme="majorHAnsi"/>
          <w:color w:val="000000" w:themeColor="text1"/>
        </w:rPr>
        <w:tab/>
        <w:t>General Evaluation Criteria</w:t>
      </w:r>
    </w:p>
    <w:p w14:paraId="353691A7" w14:textId="1535FC4E" w:rsidR="00BC7A3F" w:rsidRPr="00BC7A3F" w:rsidRDefault="00BC7A3F" w:rsidP="00C96C36">
      <w:pPr>
        <w:spacing w:before="0" w:after="0"/>
        <w:ind w:left="1276" w:hanging="1276"/>
        <w:jc w:val="left"/>
        <w:rPr>
          <w:rFonts w:cstheme="majorHAnsi"/>
          <w:color w:val="000000" w:themeColor="text1"/>
        </w:rPr>
      </w:pPr>
      <w:r w:rsidRPr="00BC7A3F">
        <w:rPr>
          <w:rFonts w:cstheme="majorHAnsi"/>
          <w:color w:val="000000" w:themeColor="text1"/>
        </w:rPr>
        <w:t xml:space="preserve">HRGE </w:t>
      </w:r>
      <w:r w:rsidRPr="00BC7A3F">
        <w:rPr>
          <w:rFonts w:cstheme="majorHAnsi"/>
          <w:color w:val="000000" w:themeColor="text1"/>
        </w:rPr>
        <w:tab/>
        <w:t>Human Rights and Gender</w:t>
      </w:r>
    </w:p>
    <w:p w14:paraId="097E75E9" w14:textId="627A836F" w:rsidR="00BC7A3F" w:rsidRPr="00BC7A3F" w:rsidRDefault="00BC7A3F" w:rsidP="00C96C36">
      <w:pPr>
        <w:spacing w:before="0" w:after="0"/>
        <w:ind w:left="1276" w:hanging="1276"/>
        <w:jc w:val="left"/>
        <w:rPr>
          <w:rFonts w:cstheme="majorHAnsi"/>
          <w:color w:val="000000" w:themeColor="text1"/>
        </w:rPr>
      </w:pPr>
      <w:r w:rsidRPr="00BC7A3F">
        <w:rPr>
          <w:rFonts w:cstheme="majorHAnsi"/>
          <w:color w:val="000000" w:themeColor="text1"/>
        </w:rPr>
        <w:t>IDPs</w:t>
      </w:r>
      <w:r w:rsidRPr="00BC7A3F">
        <w:rPr>
          <w:rFonts w:cstheme="majorHAnsi"/>
          <w:color w:val="000000" w:themeColor="text1"/>
        </w:rPr>
        <w:tab/>
        <w:t>Internally Displaced People</w:t>
      </w:r>
    </w:p>
    <w:p w14:paraId="537E0EA3" w14:textId="1111205B" w:rsidR="00BC7A3F" w:rsidRPr="00BC7A3F" w:rsidRDefault="00BC7A3F" w:rsidP="00C96C36">
      <w:pPr>
        <w:spacing w:before="0" w:after="0"/>
        <w:ind w:left="1276" w:hanging="1276"/>
        <w:jc w:val="left"/>
        <w:rPr>
          <w:rFonts w:cstheme="majorHAnsi"/>
          <w:color w:val="000000" w:themeColor="text1"/>
        </w:rPr>
      </w:pPr>
      <w:r w:rsidRPr="00BC7A3F">
        <w:rPr>
          <w:rFonts w:cstheme="majorHAnsi"/>
          <w:color w:val="000000" w:themeColor="text1"/>
        </w:rPr>
        <w:t>IM</w:t>
      </w:r>
      <w:r w:rsidRPr="00BC7A3F">
        <w:rPr>
          <w:rFonts w:cstheme="majorHAnsi"/>
          <w:color w:val="000000" w:themeColor="text1"/>
        </w:rPr>
        <w:tab/>
        <w:t>Impact Evaluation Criteria</w:t>
      </w:r>
    </w:p>
    <w:p w14:paraId="26045663" w14:textId="6F079851" w:rsidR="00BC7A3F" w:rsidRPr="00C96C36" w:rsidRDefault="00BC7A3F" w:rsidP="00C96C36">
      <w:pPr>
        <w:spacing w:before="0" w:after="0"/>
        <w:ind w:left="1276" w:hanging="1276"/>
        <w:jc w:val="left"/>
        <w:rPr>
          <w:rFonts w:cstheme="majorHAnsi"/>
          <w:color w:val="000000" w:themeColor="text1"/>
        </w:rPr>
      </w:pPr>
      <w:r w:rsidRPr="00C96C36">
        <w:rPr>
          <w:rFonts w:cstheme="majorHAnsi"/>
          <w:color w:val="000000" w:themeColor="text1"/>
        </w:rPr>
        <w:t>IPAJ</w:t>
      </w:r>
      <w:r w:rsidRPr="00C96C36">
        <w:rPr>
          <w:rFonts w:cstheme="majorHAnsi"/>
          <w:color w:val="000000" w:themeColor="text1"/>
        </w:rPr>
        <w:tab/>
      </w:r>
      <w:r w:rsidR="00C96C36" w:rsidRPr="00C96C36">
        <w:rPr>
          <w:rFonts w:cstheme="majorHAnsi"/>
          <w:color w:val="000000" w:themeColor="text1"/>
        </w:rPr>
        <w:t>Legal Aid and Sponsorship Institute</w:t>
      </w:r>
    </w:p>
    <w:p w14:paraId="0F72DF45" w14:textId="4212173A" w:rsidR="00BC7A3F" w:rsidRPr="00BC7A3F" w:rsidRDefault="00BC7A3F" w:rsidP="00C96C36">
      <w:pPr>
        <w:spacing w:before="0" w:after="0"/>
        <w:ind w:left="1276" w:hanging="1276"/>
        <w:jc w:val="left"/>
        <w:rPr>
          <w:rFonts w:cstheme="majorHAnsi"/>
          <w:color w:val="000000" w:themeColor="text1"/>
        </w:rPr>
      </w:pPr>
      <w:r w:rsidRPr="00BC7A3F">
        <w:rPr>
          <w:rFonts w:cstheme="majorHAnsi"/>
          <w:color w:val="000000" w:themeColor="text1"/>
        </w:rPr>
        <w:t>KII</w:t>
      </w:r>
      <w:r w:rsidRPr="00BC7A3F">
        <w:rPr>
          <w:rFonts w:cstheme="majorHAnsi"/>
          <w:color w:val="000000" w:themeColor="text1"/>
        </w:rPr>
        <w:tab/>
        <w:t>Key Information Interviews</w:t>
      </w:r>
    </w:p>
    <w:p w14:paraId="44EC2299" w14:textId="4B11DE1E" w:rsidR="00BC7A3F" w:rsidRPr="00C96C36" w:rsidRDefault="00BC7A3F" w:rsidP="00C96C36">
      <w:pPr>
        <w:spacing w:before="0" w:after="0"/>
        <w:ind w:left="1276" w:hanging="1276"/>
        <w:jc w:val="left"/>
        <w:rPr>
          <w:rFonts w:cstheme="majorHAnsi"/>
          <w:color w:val="000000" w:themeColor="text1"/>
        </w:rPr>
      </w:pPr>
      <w:r w:rsidRPr="00C96C36">
        <w:rPr>
          <w:rFonts w:cstheme="majorHAnsi"/>
          <w:color w:val="000000" w:themeColor="text1"/>
        </w:rPr>
        <w:t>KEQs</w:t>
      </w:r>
      <w:r w:rsidRPr="00C96C36">
        <w:rPr>
          <w:rFonts w:cstheme="majorHAnsi"/>
          <w:color w:val="000000" w:themeColor="text1"/>
        </w:rPr>
        <w:tab/>
        <w:t>Key Evaluation Questions</w:t>
      </w:r>
    </w:p>
    <w:p w14:paraId="5ABF1EFA" w14:textId="0782FAC5" w:rsidR="00BC7A3F" w:rsidRPr="00BC7A3F" w:rsidRDefault="00BC7A3F" w:rsidP="00C96C36">
      <w:pPr>
        <w:spacing w:before="0" w:after="0"/>
        <w:ind w:left="1276" w:hanging="1276"/>
        <w:jc w:val="left"/>
        <w:rPr>
          <w:rFonts w:cstheme="majorHAnsi"/>
          <w:color w:val="000000" w:themeColor="text1"/>
        </w:rPr>
      </w:pPr>
      <w:r w:rsidRPr="00BC7A3F">
        <w:rPr>
          <w:rFonts w:cstheme="majorHAnsi"/>
          <w:color w:val="000000" w:themeColor="text1"/>
        </w:rPr>
        <w:t>MDN</w:t>
      </w:r>
      <w:r w:rsidRPr="00BC7A3F">
        <w:rPr>
          <w:rFonts w:cstheme="majorHAnsi"/>
          <w:color w:val="000000" w:themeColor="text1"/>
        </w:rPr>
        <w:tab/>
        <w:t>Ministry of National Defense</w:t>
      </w:r>
    </w:p>
    <w:p w14:paraId="162A094A" w14:textId="46DB1130" w:rsidR="00BC7A3F" w:rsidRPr="00BC7A3F" w:rsidRDefault="00BC7A3F" w:rsidP="00C96C36">
      <w:pPr>
        <w:spacing w:before="0" w:after="0"/>
        <w:ind w:left="1276" w:hanging="1276"/>
        <w:jc w:val="left"/>
        <w:rPr>
          <w:rFonts w:cstheme="majorHAnsi"/>
          <w:color w:val="000000" w:themeColor="text1"/>
        </w:rPr>
      </w:pPr>
      <w:r w:rsidRPr="00BC7A3F">
        <w:rPr>
          <w:rFonts w:cstheme="majorHAnsi"/>
          <w:color w:val="000000" w:themeColor="text1"/>
        </w:rPr>
        <w:t>MGCAS</w:t>
      </w:r>
      <w:r w:rsidRPr="00BC7A3F">
        <w:rPr>
          <w:rFonts w:cstheme="majorHAnsi"/>
          <w:color w:val="000000" w:themeColor="text1"/>
        </w:rPr>
        <w:tab/>
        <w:t>Ministry of Gender, Child and Social Action</w:t>
      </w:r>
    </w:p>
    <w:p w14:paraId="23EAB0DE" w14:textId="5D2F2C10" w:rsidR="00BC7A3F" w:rsidRPr="00BC7A3F" w:rsidRDefault="00BC7A3F" w:rsidP="00C96C36">
      <w:pPr>
        <w:spacing w:before="0" w:after="0"/>
        <w:ind w:left="1276" w:hanging="1276"/>
        <w:jc w:val="left"/>
        <w:rPr>
          <w:rFonts w:cstheme="majorHAnsi"/>
          <w:color w:val="000000" w:themeColor="text1"/>
        </w:rPr>
      </w:pPr>
      <w:r w:rsidRPr="00BC7A3F">
        <w:rPr>
          <w:rFonts w:cstheme="majorHAnsi"/>
          <w:color w:val="000000" w:themeColor="text1"/>
        </w:rPr>
        <w:t>MINT</w:t>
      </w:r>
      <w:r w:rsidRPr="00BC7A3F">
        <w:rPr>
          <w:rFonts w:cstheme="majorHAnsi"/>
          <w:color w:val="000000" w:themeColor="text1"/>
        </w:rPr>
        <w:tab/>
        <w:t>Ministry of Interior</w:t>
      </w:r>
    </w:p>
    <w:p w14:paraId="7D900365" w14:textId="75BA428B" w:rsidR="00BC7A3F" w:rsidRPr="00143993" w:rsidRDefault="00BC7A3F" w:rsidP="00C96C36">
      <w:pPr>
        <w:spacing w:before="0" w:after="0"/>
        <w:ind w:left="1276" w:hanging="1276"/>
        <w:jc w:val="left"/>
        <w:rPr>
          <w:rFonts w:cstheme="majorHAnsi"/>
          <w:color w:val="000000" w:themeColor="text1"/>
        </w:rPr>
      </w:pPr>
      <w:r w:rsidRPr="00BC7A3F">
        <w:rPr>
          <w:rFonts w:cstheme="majorHAnsi"/>
          <w:color w:val="000000" w:themeColor="text1"/>
        </w:rPr>
        <w:t>MTE</w:t>
      </w:r>
      <w:r w:rsidRPr="00BC7A3F">
        <w:rPr>
          <w:rFonts w:cstheme="majorHAnsi"/>
          <w:color w:val="000000" w:themeColor="text1"/>
        </w:rPr>
        <w:tab/>
      </w:r>
      <w:r w:rsidRPr="00143993">
        <w:rPr>
          <w:rFonts w:cstheme="majorHAnsi"/>
          <w:color w:val="000000" w:themeColor="text1"/>
        </w:rPr>
        <w:t>Mid-Term Evaluation</w:t>
      </w:r>
    </w:p>
    <w:p w14:paraId="18DF363A" w14:textId="178E45D9" w:rsidR="00BC7A3F" w:rsidRPr="00C96C36" w:rsidRDefault="00BC7A3F" w:rsidP="00C96C36">
      <w:pPr>
        <w:spacing w:before="0" w:after="0"/>
        <w:ind w:left="1276" w:hanging="1276"/>
        <w:jc w:val="left"/>
        <w:rPr>
          <w:rFonts w:cstheme="majorHAnsi"/>
          <w:color w:val="000000" w:themeColor="text1"/>
        </w:rPr>
      </w:pPr>
      <w:r w:rsidRPr="00C96C36">
        <w:rPr>
          <w:rFonts w:cstheme="majorHAnsi"/>
          <w:color w:val="000000" w:themeColor="text1"/>
        </w:rPr>
        <w:t>MULEIDE</w:t>
      </w:r>
      <w:r w:rsidRPr="00C96C36">
        <w:rPr>
          <w:rFonts w:cstheme="majorHAnsi"/>
          <w:color w:val="000000" w:themeColor="text1"/>
        </w:rPr>
        <w:tab/>
      </w:r>
      <w:r w:rsidR="00C96C36" w:rsidRPr="00C96C36">
        <w:rPr>
          <w:rFonts w:cstheme="majorHAnsi"/>
          <w:color w:val="000000" w:themeColor="text1"/>
        </w:rPr>
        <w:t>Women, Law and Development Association</w:t>
      </w:r>
    </w:p>
    <w:p w14:paraId="462FFE5A" w14:textId="4724AE41" w:rsidR="00BC7A3F" w:rsidRPr="00143993" w:rsidRDefault="00BC7A3F" w:rsidP="00C96C36">
      <w:pPr>
        <w:spacing w:before="0" w:after="0"/>
        <w:ind w:left="1276" w:hanging="1276"/>
        <w:jc w:val="left"/>
        <w:rPr>
          <w:rFonts w:cstheme="majorHAnsi"/>
          <w:color w:val="000000" w:themeColor="text1"/>
        </w:rPr>
      </w:pPr>
      <w:r w:rsidRPr="00143993">
        <w:rPr>
          <w:rFonts w:cstheme="majorHAnsi"/>
          <w:color w:val="000000" w:themeColor="text1"/>
        </w:rPr>
        <w:t>NAFEZA</w:t>
      </w:r>
      <w:r w:rsidRPr="00143993">
        <w:rPr>
          <w:rFonts w:cstheme="majorHAnsi"/>
          <w:color w:val="000000" w:themeColor="text1"/>
        </w:rPr>
        <w:tab/>
      </w:r>
      <w:r w:rsidR="00C96C36" w:rsidRPr="00143993">
        <w:rPr>
          <w:rFonts w:cstheme="majorHAnsi"/>
          <w:color w:val="000000" w:themeColor="text1"/>
        </w:rPr>
        <w:t>Zambezia Feminist Associations Group</w:t>
      </w:r>
    </w:p>
    <w:p w14:paraId="3A3D8DC6" w14:textId="5FB6C51C" w:rsidR="00BC7A3F" w:rsidRPr="00143993" w:rsidRDefault="00BC7A3F" w:rsidP="00C96C36">
      <w:pPr>
        <w:spacing w:before="0" w:after="0"/>
        <w:ind w:left="1276" w:hanging="1276"/>
        <w:jc w:val="left"/>
        <w:rPr>
          <w:rFonts w:cstheme="majorHAnsi"/>
          <w:color w:val="000000" w:themeColor="text1"/>
        </w:rPr>
      </w:pPr>
      <w:r w:rsidRPr="00143993">
        <w:rPr>
          <w:rFonts w:cstheme="majorHAnsi"/>
          <w:color w:val="000000" w:themeColor="text1"/>
        </w:rPr>
        <w:t xml:space="preserve">NFETE </w:t>
      </w:r>
      <w:r w:rsidRPr="00143993">
        <w:rPr>
          <w:rFonts w:cstheme="majorHAnsi"/>
          <w:color w:val="000000" w:themeColor="text1"/>
        </w:rPr>
        <w:tab/>
      </w:r>
      <w:r w:rsidR="00C96C36" w:rsidRPr="00143993">
        <w:rPr>
          <w:rFonts w:cstheme="majorHAnsi"/>
          <w:color w:val="000000" w:themeColor="text1"/>
        </w:rPr>
        <w:t>Tete Women's Associations Group</w:t>
      </w:r>
    </w:p>
    <w:p w14:paraId="27CD1CFB" w14:textId="59FC9E1E" w:rsidR="00BC7A3F" w:rsidRPr="00143993" w:rsidRDefault="00BC7A3F" w:rsidP="00C96C36">
      <w:pPr>
        <w:spacing w:before="0" w:after="0"/>
        <w:ind w:left="1276" w:hanging="1276"/>
        <w:jc w:val="left"/>
        <w:rPr>
          <w:rFonts w:cstheme="majorHAnsi"/>
          <w:color w:val="000000" w:themeColor="text1"/>
        </w:rPr>
      </w:pPr>
      <w:r w:rsidRPr="00143993">
        <w:rPr>
          <w:rFonts w:cstheme="majorHAnsi"/>
          <w:color w:val="000000" w:themeColor="text1"/>
        </w:rPr>
        <w:t>NG</w:t>
      </w:r>
      <w:r w:rsidR="00C96C36" w:rsidRPr="00143993">
        <w:rPr>
          <w:rFonts w:cstheme="majorHAnsi"/>
          <w:color w:val="000000" w:themeColor="text1"/>
        </w:rPr>
        <w:t>O</w:t>
      </w:r>
      <w:r w:rsidRPr="00143993">
        <w:rPr>
          <w:rFonts w:cstheme="majorHAnsi"/>
          <w:color w:val="000000" w:themeColor="text1"/>
        </w:rPr>
        <w:t>s</w:t>
      </w:r>
      <w:r w:rsidRPr="00143993">
        <w:rPr>
          <w:rFonts w:cstheme="majorHAnsi"/>
          <w:color w:val="000000" w:themeColor="text1"/>
        </w:rPr>
        <w:tab/>
      </w:r>
      <w:r w:rsidR="00C96C36" w:rsidRPr="00143993">
        <w:rPr>
          <w:rFonts w:cstheme="majorHAnsi"/>
          <w:color w:val="000000" w:themeColor="text1"/>
        </w:rPr>
        <w:t>Non-Governmental Organizations</w:t>
      </w:r>
    </w:p>
    <w:p w14:paraId="02DD9A56" w14:textId="41AAD061" w:rsidR="00BC7A3F" w:rsidRPr="00C96C36" w:rsidRDefault="00BC7A3F" w:rsidP="00C96C36">
      <w:pPr>
        <w:spacing w:before="0" w:after="0"/>
        <w:ind w:left="1276" w:hanging="1276"/>
        <w:jc w:val="left"/>
        <w:rPr>
          <w:rFonts w:cstheme="majorHAnsi"/>
          <w:color w:val="000000" w:themeColor="text1"/>
          <w:lang/>
        </w:rPr>
      </w:pPr>
      <w:r w:rsidRPr="00C96C36">
        <w:rPr>
          <w:rFonts w:cstheme="majorHAnsi"/>
          <w:color w:val="000000" w:themeColor="text1"/>
        </w:rPr>
        <w:t>OECD/DAC</w:t>
      </w:r>
      <w:r w:rsidRPr="00C96C36">
        <w:rPr>
          <w:rFonts w:cstheme="majorHAnsi"/>
          <w:color w:val="000000" w:themeColor="text1"/>
        </w:rPr>
        <w:tab/>
      </w:r>
      <w:proofErr w:type="spellStart"/>
      <w:r w:rsidR="00C96C36" w:rsidRPr="00C96C36">
        <w:rPr>
          <w:rFonts w:cstheme="majorHAnsi"/>
          <w:color w:val="000000" w:themeColor="text1"/>
        </w:rPr>
        <w:t>Organisation</w:t>
      </w:r>
      <w:proofErr w:type="spellEnd"/>
      <w:r w:rsidR="00C96C36" w:rsidRPr="00C96C36">
        <w:rPr>
          <w:rFonts w:cstheme="majorHAnsi"/>
          <w:color w:val="000000" w:themeColor="text1"/>
        </w:rPr>
        <w:t xml:space="preserve"> for Economic Co-operation and Development</w:t>
      </w:r>
      <w:r w:rsidRPr="00C96C36">
        <w:rPr>
          <w:rFonts w:cstheme="majorHAnsi"/>
          <w:color w:val="000000" w:themeColor="text1"/>
        </w:rPr>
        <w:t>/</w:t>
      </w:r>
      <w:r w:rsidR="00C96C36" w:rsidRPr="00C96C36">
        <w:t xml:space="preserve"> </w:t>
      </w:r>
      <w:r w:rsidR="00C96C36" w:rsidRPr="00C96C36">
        <w:rPr>
          <w:rFonts w:cstheme="majorHAnsi"/>
          <w:color w:val="000000" w:themeColor="text1"/>
        </w:rPr>
        <w:t>Development Assistance Committee</w:t>
      </w:r>
    </w:p>
    <w:p w14:paraId="16249EA7" w14:textId="6D95BC38" w:rsidR="00BC7A3F" w:rsidRPr="00C96C36" w:rsidRDefault="00BC7A3F" w:rsidP="00C96C36">
      <w:pPr>
        <w:spacing w:before="0" w:after="0"/>
        <w:ind w:left="1276" w:hanging="1276"/>
        <w:jc w:val="left"/>
        <w:rPr>
          <w:rFonts w:cstheme="majorHAnsi"/>
          <w:color w:val="000000" w:themeColor="text1"/>
        </w:rPr>
      </w:pPr>
      <w:r w:rsidRPr="00C96C36">
        <w:rPr>
          <w:rFonts w:eastAsia="Calibri" w:cstheme="majorHAnsi"/>
          <w:lang w:eastAsia="en-US"/>
        </w:rPr>
        <w:t>N</w:t>
      </w:r>
      <w:r w:rsidR="00C96C36" w:rsidRPr="00C96C36">
        <w:rPr>
          <w:rFonts w:eastAsia="Calibri" w:cstheme="majorHAnsi"/>
          <w:lang w:eastAsia="en-US"/>
        </w:rPr>
        <w:t>P</w:t>
      </w:r>
      <w:r w:rsidRPr="00C96C36">
        <w:rPr>
          <w:rFonts w:eastAsia="Calibri" w:cstheme="majorHAnsi"/>
          <w:lang w:eastAsia="en-US"/>
        </w:rPr>
        <w:t>A</w:t>
      </w:r>
      <w:r w:rsidR="00C96C36" w:rsidRPr="00C96C36">
        <w:rPr>
          <w:rFonts w:eastAsia="Calibri" w:cstheme="majorHAnsi"/>
          <w:lang w:eastAsia="en-US"/>
        </w:rPr>
        <w:t xml:space="preserve"> WPS</w:t>
      </w:r>
      <w:r w:rsidRPr="00C96C36">
        <w:rPr>
          <w:rFonts w:cstheme="majorHAnsi"/>
          <w:color w:val="000000" w:themeColor="text1"/>
        </w:rPr>
        <w:tab/>
      </w:r>
      <w:r w:rsidR="00C96C36" w:rsidRPr="00C96C36">
        <w:rPr>
          <w:rFonts w:cstheme="majorHAnsi"/>
          <w:color w:val="000000" w:themeColor="text1"/>
        </w:rPr>
        <w:t>National Action Plan on Women Peace and Security in Mozambique</w:t>
      </w:r>
    </w:p>
    <w:p w14:paraId="0A767DDB" w14:textId="5A292B94" w:rsidR="00BC7A3F" w:rsidRPr="00C96C36" w:rsidRDefault="00BC7A3F" w:rsidP="00C96C36">
      <w:pPr>
        <w:spacing w:before="0" w:after="0"/>
        <w:ind w:left="1276" w:hanging="1276"/>
        <w:jc w:val="left"/>
        <w:rPr>
          <w:rFonts w:cstheme="majorHAnsi"/>
          <w:color w:val="000000" w:themeColor="text1"/>
        </w:rPr>
      </w:pPr>
      <w:proofErr w:type="spellStart"/>
      <w:r w:rsidRPr="00C96C36">
        <w:rPr>
          <w:rFonts w:cstheme="majorHAnsi"/>
          <w:color w:val="000000" w:themeColor="text1"/>
        </w:rPr>
        <w:t>ProPaz</w:t>
      </w:r>
      <w:proofErr w:type="spellEnd"/>
      <w:r w:rsidRPr="00C96C36">
        <w:rPr>
          <w:rFonts w:cstheme="majorHAnsi"/>
          <w:color w:val="000000" w:themeColor="text1"/>
        </w:rPr>
        <w:t xml:space="preserve"> </w:t>
      </w:r>
      <w:r w:rsidRPr="00C96C36">
        <w:rPr>
          <w:rFonts w:cstheme="majorHAnsi"/>
          <w:color w:val="000000" w:themeColor="text1"/>
        </w:rPr>
        <w:tab/>
      </w:r>
      <w:r w:rsidR="00C96C36" w:rsidRPr="00C96C36">
        <w:rPr>
          <w:rFonts w:cstheme="majorHAnsi"/>
          <w:color w:val="000000" w:themeColor="text1"/>
          <w:shd w:val="clear" w:color="auto" w:fill="FFFFFF"/>
        </w:rPr>
        <w:t>Peace Promotion Institute of Mozambique</w:t>
      </w:r>
    </w:p>
    <w:p w14:paraId="7EC6FF44" w14:textId="279802D1" w:rsidR="00BC7A3F" w:rsidRPr="00C96C36" w:rsidRDefault="00BC7A3F" w:rsidP="00C96C36">
      <w:pPr>
        <w:spacing w:before="0" w:after="0"/>
        <w:ind w:left="1276" w:hanging="1276"/>
        <w:jc w:val="left"/>
        <w:rPr>
          <w:rFonts w:cstheme="majorHAnsi"/>
          <w:color w:val="000000" w:themeColor="text1"/>
        </w:rPr>
      </w:pPr>
      <w:r w:rsidRPr="00C96C36">
        <w:rPr>
          <w:rFonts w:cstheme="majorHAnsi"/>
          <w:color w:val="000000" w:themeColor="text1"/>
        </w:rPr>
        <w:t>RL</w:t>
      </w:r>
      <w:r w:rsidRPr="00C96C36">
        <w:rPr>
          <w:rFonts w:cstheme="majorHAnsi"/>
          <w:color w:val="000000" w:themeColor="text1"/>
        </w:rPr>
        <w:tab/>
        <w:t>Relev</w:t>
      </w:r>
      <w:r w:rsidR="00C96C36" w:rsidRPr="00C96C36">
        <w:rPr>
          <w:rFonts w:cstheme="majorHAnsi"/>
          <w:color w:val="000000" w:themeColor="text1"/>
        </w:rPr>
        <w:t>a</w:t>
      </w:r>
      <w:r w:rsidRPr="00C96C36">
        <w:rPr>
          <w:rFonts w:cstheme="majorHAnsi"/>
          <w:color w:val="000000" w:themeColor="text1"/>
        </w:rPr>
        <w:t>nc</w:t>
      </w:r>
      <w:r w:rsidR="00C96C36" w:rsidRPr="00C96C36">
        <w:rPr>
          <w:rFonts w:cstheme="majorHAnsi"/>
          <w:color w:val="000000" w:themeColor="text1"/>
        </w:rPr>
        <w:t xml:space="preserve">e </w:t>
      </w:r>
      <w:r w:rsidR="00C96C36" w:rsidRPr="00BC7A3F">
        <w:rPr>
          <w:rFonts w:cstheme="majorHAnsi"/>
          <w:color w:val="000000" w:themeColor="text1"/>
        </w:rPr>
        <w:t>Evaluation Criteria</w:t>
      </w:r>
    </w:p>
    <w:p w14:paraId="1A2E5628" w14:textId="0DB0D55C" w:rsidR="00BC7A3F" w:rsidRPr="00C96C36" w:rsidRDefault="00BC7A3F" w:rsidP="00C96C36">
      <w:pPr>
        <w:spacing w:before="0" w:after="0"/>
        <w:ind w:left="1276" w:hanging="1276"/>
        <w:jc w:val="left"/>
        <w:rPr>
          <w:rFonts w:cstheme="majorHAnsi"/>
          <w:color w:val="000000" w:themeColor="text1"/>
        </w:rPr>
      </w:pPr>
      <w:r w:rsidRPr="00C96C36">
        <w:rPr>
          <w:rFonts w:cstheme="majorHAnsi"/>
          <w:color w:val="000000" w:themeColor="text1"/>
        </w:rPr>
        <w:t>SS</w:t>
      </w:r>
      <w:r w:rsidRPr="00C96C36">
        <w:rPr>
          <w:rFonts w:cstheme="majorHAnsi"/>
          <w:color w:val="000000" w:themeColor="text1"/>
        </w:rPr>
        <w:tab/>
      </w:r>
      <w:proofErr w:type="spellStart"/>
      <w:r w:rsidRPr="00C96C36">
        <w:rPr>
          <w:rFonts w:cstheme="majorHAnsi"/>
          <w:color w:val="000000" w:themeColor="text1"/>
        </w:rPr>
        <w:t>Sustentabili</w:t>
      </w:r>
      <w:r w:rsidR="00C96C36">
        <w:rPr>
          <w:rFonts w:cstheme="majorHAnsi"/>
          <w:color w:val="000000" w:themeColor="text1"/>
        </w:rPr>
        <w:t>ty</w:t>
      </w:r>
      <w:proofErr w:type="spellEnd"/>
      <w:r w:rsidR="00C96C36">
        <w:rPr>
          <w:rFonts w:cstheme="majorHAnsi"/>
          <w:color w:val="000000" w:themeColor="text1"/>
        </w:rPr>
        <w:t xml:space="preserve"> </w:t>
      </w:r>
      <w:r w:rsidR="00C96C36" w:rsidRPr="00BC7A3F">
        <w:rPr>
          <w:rFonts w:cstheme="majorHAnsi"/>
          <w:color w:val="000000" w:themeColor="text1"/>
        </w:rPr>
        <w:t>Evaluation Criteria</w:t>
      </w:r>
    </w:p>
    <w:p w14:paraId="7EABF386" w14:textId="300FE9D0" w:rsidR="00BC7A3F" w:rsidRPr="00C96C36" w:rsidRDefault="00BC7A3F" w:rsidP="00C96C36">
      <w:pPr>
        <w:spacing w:before="0" w:after="0"/>
        <w:ind w:left="1276" w:hanging="1276"/>
        <w:jc w:val="left"/>
        <w:rPr>
          <w:rFonts w:cstheme="majorHAnsi"/>
          <w:color w:val="000000" w:themeColor="text1"/>
        </w:rPr>
      </w:pPr>
      <w:r w:rsidRPr="00C96C36">
        <w:rPr>
          <w:rFonts w:cstheme="majorHAnsi"/>
          <w:color w:val="000000" w:themeColor="text1"/>
        </w:rPr>
        <w:t xml:space="preserve">TL </w:t>
      </w:r>
      <w:r w:rsidRPr="00C96C36">
        <w:rPr>
          <w:rFonts w:cstheme="majorHAnsi"/>
          <w:color w:val="000000" w:themeColor="text1"/>
        </w:rPr>
        <w:tab/>
      </w:r>
      <w:r w:rsidR="00C96C36" w:rsidRPr="00C96C36">
        <w:rPr>
          <w:rFonts w:cstheme="majorHAnsi"/>
          <w:color w:val="000000" w:themeColor="text1"/>
        </w:rPr>
        <w:t>Team Leader</w:t>
      </w:r>
      <w:r w:rsidRPr="00C96C36">
        <w:rPr>
          <w:rFonts w:cstheme="majorHAnsi"/>
          <w:color w:val="000000" w:themeColor="text1"/>
        </w:rPr>
        <w:t xml:space="preserve"> </w:t>
      </w:r>
    </w:p>
    <w:p w14:paraId="25AA6852" w14:textId="6A49C8BA" w:rsidR="00BC7A3F" w:rsidRPr="00C96C36" w:rsidRDefault="00BC7A3F" w:rsidP="00C96C36">
      <w:pPr>
        <w:spacing w:before="0" w:after="0"/>
        <w:ind w:left="1276" w:hanging="1276"/>
        <w:jc w:val="left"/>
        <w:rPr>
          <w:rFonts w:cstheme="majorHAnsi"/>
          <w:color w:val="000000" w:themeColor="text1"/>
        </w:rPr>
      </w:pPr>
      <w:proofErr w:type="spellStart"/>
      <w:r w:rsidRPr="00C96C36">
        <w:rPr>
          <w:rFonts w:cstheme="majorHAnsi"/>
          <w:color w:val="000000" w:themeColor="text1"/>
        </w:rPr>
        <w:t>ToR</w:t>
      </w:r>
      <w:proofErr w:type="spellEnd"/>
      <w:r w:rsidRPr="00C96C36">
        <w:rPr>
          <w:rFonts w:cstheme="majorHAnsi"/>
          <w:color w:val="000000" w:themeColor="text1"/>
        </w:rPr>
        <w:t xml:space="preserve"> </w:t>
      </w:r>
      <w:r w:rsidRPr="00C96C36">
        <w:rPr>
          <w:rFonts w:cstheme="majorHAnsi"/>
          <w:color w:val="000000" w:themeColor="text1"/>
        </w:rPr>
        <w:tab/>
      </w:r>
      <w:r w:rsidR="00C96C36" w:rsidRPr="00C96C36">
        <w:rPr>
          <w:rFonts w:cstheme="majorHAnsi"/>
          <w:color w:val="000000" w:themeColor="text1"/>
        </w:rPr>
        <w:t>Terms of Reference</w:t>
      </w:r>
      <w:r w:rsidRPr="00C96C36">
        <w:rPr>
          <w:rFonts w:cstheme="majorHAnsi"/>
          <w:color w:val="000000" w:themeColor="text1"/>
        </w:rPr>
        <w:t xml:space="preserve"> </w:t>
      </w:r>
    </w:p>
    <w:p w14:paraId="1570E962" w14:textId="763B6AC0" w:rsidR="00BC7A3F" w:rsidRPr="00817489" w:rsidRDefault="00BC7A3F" w:rsidP="00C96C36">
      <w:pPr>
        <w:spacing w:before="0" w:after="0"/>
        <w:ind w:left="1276" w:hanging="1276"/>
        <w:jc w:val="left"/>
        <w:rPr>
          <w:rFonts w:cstheme="majorHAnsi"/>
          <w:color w:val="000000" w:themeColor="text1"/>
          <w:lang w:val="pt-PT"/>
        </w:rPr>
      </w:pPr>
      <w:r w:rsidRPr="00817489">
        <w:rPr>
          <w:rFonts w:cstheme="majorHAnsi"/>
          <w:color w:val="000000" w:themeColor="text1"/>
          <w:lang w:val="pt-PT"/>
        </w:rPr>
        <w:t xml:space="preserve">UEM </w:t>
      </w:r>
      <w:r w:rsidRPr="00817489">
        <w:rPr>
          <w:rFonts w:cstheme="majorHAnsi"/>
          <w:color w:val="000000" w:themeColor="text1"/>
          <w:lang w:val="pt-PT"/>
        </w:rPr>
        <w:tab/>
        <w:t xml:space="preserve">Eduardo Mondlane </w:t>
      </w:r>
      <w:r w:rsidR="00C96C36">
        <w:rPr>
          <w:rFonts w:cstheme="majorHAnsi"/>
          <w:color w:val="000000" w:themeColor="text1"/>
          <w:lang w:val="pt-PT"/>
        </w:rPr>
        <w:t>University</w:t>
      </w:r>
    </w:p>
    <w:p w14:paraId="27B6150B" w14:textId="581A846F" w:rsidR="00BC7A3F" w:rsidRPr="00817489" w:rsidRDefault="00BC7A3F" w:rsidP="00C96C36">
      <w:pPr>
        <w:spacing w:before="0" w:after="0"/>
        <w:ind w:left="1276" w:hanging="1276"/>
        <w:jc w:val="left"/>
        <w:rPr>
          <w:rFonts w:cstheme="majorHAnsi"/>
          <w:color w:val="000000" w:themeColor="text1"/>
          <w:lang w:val="pt-PT"/>
        </w:rPr>
      </w:pPr>
      <w:r w:rsidRPr="00817489">
        <w:rPr>
          <w:rFonts w:cstheme="majorHAnsi"/>
          <w:color w:val="000000" w:themeColor="text1"/>
          <w:lang w:val="pt-PT"/>
        </w:rPr>
        <w:t xml:space="preserve">UJC </w:t>
      </w:r>
      <w:r w:rsidRPr="00817489">
        <w:rPr>
          <w:rFonts w:cstheme="majorHAnsi"/>
          <w:color w:val="000000" w:themeColor="text1"/>
          <w:lang w:val="pt-PT"/>
        </w:rPr>
        <w:tab/>
        <w:t xml:space="preserve">Joaquim Chissano </w:t>
      </w:r>
      <w:r w:rsidR="00C96C36">
        <w:rPr>
          <w:rFonts w:cstheme="majorHAnsi"/>
          <w:color w:val="000000" w:themeColor="text1"/>
          <w:lang w:val="pt-PT"/>
        </w:rPr>
        <w:t>University</w:t>
      </w:r>
    </w:p>
    <w:p w14:paraId="0F520291" w14:textId="73C239A3" w:rsidR="00BC7A3F" w:rsidRPr="00C96C36" w:rsidRDefault="00BC7A3F" w:rsidP="00C96C36">
      <w:pPr>
        <w:spacing w:before="0" w:after="0"/>
        <w:ind w:left="1276" w:hanging="1276"/>
        <w:jc w:val="left"/>
        <w:rPr>
          <w:rFonts w:cstheme="majorHAnsi"/>
          <w:color w:val="000000" w:themeColor="text1"/>
        </w:rPr>
      </w:pPr>
      <w:r w:rsidRPr="00C96C36">
        <w:rPr>
          <w:rFonts w:cstheme="majorHAnsi"/>
          <w:color w:val="000000" w:themeColor="text1"/>
        </w:rPr>
        <w:t xml:space="preserve">UN </w:t>
      </w:r>
      <w:r w:rsidRPr="00C96C36">
        <w:rPr>
          <w:rFonts w:cstheme="majorHAnsi"/>
          <w:color w:val="000000" w:themeColor="text1"/>
        </w:rPr>
        <w:tab/>
      </w:r>
      <w:r w:rsidR="00C96C36" w:rsidRPr="00C96C36">
        <w:rPr>
          <w:rFonts w:cstheme="majorHAnsi"/>
          <w:color w:val="000000" w:themeColor="text1"/>
        </w:rPr>
        <w:t>United Nations</w:t>
      </w:r>
    </w:p>
    <w:p w14:paraId="583937A9" w14:textId="4F2CD236" w:rsidR="00BC7A3F" w:rsidRPr="00C96C36" w:rsidRDefault="00BC7A3F" w:rsidP="00C96C36">
      <w:pPr>
        <w:spacing w:before="0" w:after="0"/>
        <w:ind w:left="1276" w:hanging="1276"/>
        <w:jc w:val="left"/>
        <w:rPr>
          <w:rFonts w:cstheme="majorHAnsi"/>
          <w:color w:val="000000" w:themeColor="text1"/>
        </w:rPr>
      </w:pPr>
      <w:r w:rsidRPr="00C96C36">
        <w:rPr>
          <w:rFonts w:eastAsia="Calibri" w:cstheme="majorHAnsi"/>
          <w:color w:val="000000" w:themeColor="text1"/>
          <w:lang w:eastAsia="en-US"/>
        </w:rPr>
        <w:t xml:space="preserve">UNSC </w:t>
      </w:r>
      <w:r w:rsidRPr="00C96C36">
        <w:rPr>
          <w:rFonts w:eastAsia="Calibri" w:cstheme="majorHAnsi"/>
          <w:color w:val="000000" w:themeColor="text1"/>
          <w:lang w:eastAsia="en-US"/>
        </w:rPr>
        <w:tab/>
      </w:r>
      <w:r w:rsidR="00C96C36" w:rsidRPr="00C96C36">
        <w:rPr>
          <w:rFonts w:eastAsia="Calibri" w:cstheme="majorHAnsi"/>
          <w:color w:val="000000" w:themeColor="text1"/>
          <w:lang w:eastAsia="en-US"/>
        </w:rPr>
        <w:t>United Nations Security Council</w:t>
      </w:r>
      <w:r w:rsidRPr="00C96C36">
        <w:rPr>
          <w:rFonts w:eastAsia="Calibri" w:cstheme="majorHAnsi"/>
          <w:color w:val="000000" w:themeColor="text1"/>
          <w:lang w:eastAsia="en-US"/>
        </w:rPr>
        <w:t xml:space="preserve"> </w:t>
      </w:r>
    </w:p>
    <w:p w14:paraId="26193712" w14:textId="331F1C6E" w:rsidR="00BC7A3F" w:rsidRPr="00C96C36" w:rsidRDefault="00BC7A3F" w:rsidP="00C96C36">
      <w:pPr>
        <w:spacing w:before="0" w:after="0"/>
        <w:ind w:left="1276" w:hanging="1276"/>
        <w:jc w:val="left"/>
        <w:rPr>
          <w:rFonts w:cstheme="majorHAnsi"/>
          <w:color w:val="000000" w:themeColor="text1"/>
        </w:rPr>
      </w:pPr>
      <w:r w:rsidRPr="00C96C36">
        <w:rPr>
          <w:rFonts w:cstheme="majorHAnsi"/>
          <w:color w:val="000000" w:themeColor="text1"/>
        </w:rPr>
        <w:t>UNEG</w:t>
      </w:r>
      <w:r w:rsidRPr="00C96C36">
        <w:rPr>
          <w:rFonts w:eastAsia="Calibri" w:cstheme="majorHAnsi"/>
          <w:color w:val="000000" w:themeColor="text1"/>
          <w:lang w:eastAsia="en-US"/>
        </w:rPr>
        <w:t xml:space="preserve"> </w:t>
      </w:r>
      <w:r w:rsidRPr="00C96C36">
        <w:rPr>
          <w:rFonts w:eastAsia="Calibri" w:cstheme="majorHAnsi"/>
          <w:color w:val="000000" w:themeColor="text1"/>
          <w:lang w:eastAsia="en-US"/>
        </w:rPr>
        <w:tab/>
      </w:r>
      <w:r w:rsidR="00C96C36" w:rsidRPr="00C96C36">
        <w:rPr>
          <w:rFonts w:eastAsia="Calibri" w:cstheme="majorHAnsi"/>
          <w:color w:val="000000" w:themeColor="text1"/>
          <w:lang w:eastAsia="en-US"/>
        </w:rPr>
        <w:t>United Nations Evaluation Group</w:t>
      </w:r>
    </w:p>
    <w:p w14:paraId="30627DDD" w14:textId="432F5647" w:rsidR="00BC7A3F" w:rsidRPr="00C96C36" w:rsidRDefault="00BC7A3F" w:rsidP="00C96C36">
      <w:pPr>
        <w:spacing w:before="0" w:after="0"/>
        <w:ind w:left="1276" w:hanging="1276"/>
        <w:jc w:val="left"/>
        <w:rPr>
          <w:rFonts w:cstheme="majorHAnsi"/>
          <w:color w:val="000000" w:themeColor="text1"/>
        </w:rPr>
      </w:pPr>
      <w:r w:rsidRPr="00C96C36">
        <w:rPr>
          <w:rFonts w:cstheme="majorHAnsi"/>
          <w:color w:val="000000" w:themeColor="text1"/>
        </w:rPr>
        <w:t>UNFPA</w:t>
      </w:r>
      <w:r w:rsidRPr="00C96C36">
        <w:rPr>
          <w:rFonts w:cstheme="majorHAnsi"/>
          <w:color w:val="000000" w:themeColor="text1"/>
        </w:rPr>
        <w:tab/>
      </w:r>
      <w:r w:rsidR="00C96C36" w:rsidRPr="00C96C36">
        <w:rPr>
          <w:rFonts w:cstheme="majorHAnsi"/>
          <w:color w:val="000000" w:themeColor="text1"/>
        </w:rPr>
        <w:t>United Nations Population Fund</w:t>
      </w:r>
    </w:p>
    <w:p w14:paraId="4D835656" w14:textId="09611911" w:rsidR="00BC7A3F" w:rsidRPr="00C96C36" w:rsidRDefault="00C96C36" w:rsidP="00C96C36">
      <w:pPr>
        <w:spacing w:before="0" w:after="0"/>
        <w:ind w:left="1276" w:hanging="1276"/>
        <w:jc w:val="left"/>
        <w:rPr>
          <w:rFonts w:cstheme="majorHAnsi"/>
          <w:color w:val="000000" w:themeColor="text1"/>
        </w:rPr>
      </w:pPr>
      <w:r w:rsidRPr="00C96C36">
        <w:rPr>
          <w:rFonts w:cstheme="majorHAnsi"/>
          <w:color w:val="000000" w:themeColor="text1"/>
        </w:rPr>
        <w:t>GBV</w:t>
      </w:r>
      <w:r w:rsidR="00BC7A3F" w:rsidRPr="00C96C36">
        <w:rPr>
          <w:rFonts w:cstheme="majorHAnsi"/>
          <w:color w:val="000000" w:themeColor="text1"/>
        </w:rPr>
        <w:tab/>
      </w:r>
      <w:r w:rsidRPr="00C96C36">
        <w:rPr>
          <w:rFonts w:cstheme="majorHAnsi"/>
          <w:color w:val="000000" w:themeColor="text1"/>
        </w:rPr>
        <w:t xml:space="preserve">Gender-Based Violence </w:t>
      </w:r>
    </w:p>
    <w:p w14:paraId="6DB6FD20" w14:textId="7AB1202E" w:rsidR="00BC7A3F" w:rsidRPr="00C96C36" w:rsidRDefault="00BC7A3F" w:rsidP="00C96C36">
      <w:pPr>
        <w:spacing w:before="0" w:after="0"/>
        <w:ind w:left="1276" w:hanging="1276"/>
        <w:jc w:val="left"/>
        <w:rPr>
          <w:rFonts w:cstheme="majorHAnsi"/>
          <w:color w:val="000000" w:themeColor="text1"/>
        </w:rPr>
      </w:pPr>
      <w:r w:rsidRPr="00C96C36">
        <w:rPr>
          <w:rFonts w:cstheme="majorHAnsi"/>
          <w:color w:val="000000" w:themeColor="text1"/>
        </w:rPr>
        <w:t>VSLA</w:t>
      </w:r>
      <w:r w:rsidRPr="00C96C36">
        <w:rPr>
          <w:rFonts w:cstheme="majorHAnsi"/>
          <w:color w:val="000000" w:themeColor="text1"/>
        </w:rPr>
        <w:tab/>
      </w:r>
      <w:r w:rsidR="00C96C36" w:rsidRPr="00C96C36">
        <w:rPr>
          <w:rFonts w:cstheme="majorHAnsi"/>
          <w:color w:val="000000" w:themeColor="text1"/>
        </w:rPr>
        <w:t>Association of Savings and Credit Villages</w:t>
      </w:r>
    </w:p>
    <w:p w14:paraId="4293ECEC" w14:textId="782C8582" w:rsidR="00BC7A3F" w:rsidRPr="00BC7A3F" w:rsidRDefault="00BC7A3F" w:rsidP="00C96C36">
      <w:pPr>
        <w:spacing w:before="0" w:after="0"/>
        <w:ind w:left="1276" w:hanging="1276"/>
        <w:jc w:val="left"/>
        <w:rPr>
          <w:rFonts w:cstheme="majorHAnsi"/>
          <w:color w:val="000000" w:themeColor="text1"/>
        </w:rPr>
        <w:sectPr w:rsidR="00BC7A3F" w:rsidRPr="00BC7A3F" w:rsidSect="00BC7A3F">
          <w:type w:val="continuous"/>
          <w:pgSz w:w="11906" w:h="16838"/>
          <w:pgMar w:top="1247" w:right="1133" w:bottom="1133" w:left="1190" w:header="708" w:footer="708" w:gutter="0"/>
          <w:pgNumType w:start="1"/>
          <w:cols w:space="445"/>
          <w:docGrid w:linePitch="299"/>
        </w:sectPr>
      </w:pPr>
      <w:r w:rsidRPr="00BC7A3F">
        <w:rPr>
          <w:rFonts w:cstheme="majorHAnsi"/>
          <w:color w:val="000000" w:themeColor="text1"/>
        </w:rPr>
        <w:t>WPS</w:t>
      </w:r>
      <w:r w:rsidRPr="00BC7A3F">
        <w:rPr>
          <w:rFonts w:cstheme="majorHAnsi"/>
          <w:color w:val="000000" w:themeColor="text1"/>
        </w:rPr>
        <w:tab/>
        <w:t>Women Peace and Security</w:t>
      </w:r>
    </w:p>
    <w:p w14:paraId="5854F0E8" w14:textId="77777777" w:rsidR="00BC7A3F" w:rsidRDefault="00BC7A3F" w:rsidP="00C96C36">
      <w:pPr>
        <w:ind w:left="1276" w:hanging="1276"/>
        <w:sectPr w:rsidR="00BC7A3F" w:rsidSect="005F12C8">
          <w:type w:val="continuous"/>
          <w:pgSz w:w="11906" w:h="16838"/>
          <w:pgMar w:top="1247" w:right="1133" w:bottom="1133" w:left="1190" w:header="708" w:footer="708" w:gutter="0"/>
          <w:pgNumType w:start="1"/>
          <w:cols w:space="445"/>
          <w:docGrid w:linePitch="299"/>
        </w:sectPr>
      </w:pPr>
    </w:p>
    <w:p w14:paraId="51816E74" w14:textId="77777777" w:rsidR="00DF0F90" w:rsidRDefault="00DF0F90" w:rsidP="00DF0F90">
      <w:pPr>
        <w:pStyle w:val="Heading1"/>
        <w:spacing w:before="0"/>
        <w:sectPr w:rsidR="00DF0F90" w:rsidSect="00DF0F90">
          <w:type w:val="continuous"/>
          <w:pgSz w:w="11906" w:h="16838"/>
          <w:pgMar w:top="1417" w:right="1417" w:bottom="1417" w:left="1417" w:header="708" w:footer="638" w:gutter="0"/>
          <w:cols w:space="720" w:equalWidth="0">
            <w:col w:w="9360"/>
          </w:cols>
        </w:sectPr>
      </w:pPr>
    </w:p>
    <w:p w14:paraId="582B2AD3" w14:textId="0B5EDE43" w:rsidR="00F61A6A" w:rsidRPr="00DF0F90" w:rsidRDefault="003D520F" w:rsidP="00DF0F90">
      <w:pPr>
        <w:pStyle w:val="Heading1"/>
        <w:spacing w:before="0"/>
      </w:pPr>
      <w:bookmarkStart w:id="80" w:name="_Toc63030644"/>
      <w:r w:rsidRPr="00DF0F90">
        <w:t>Introduction</w:t>
      </w:r>
      <w:bookmarkEnd w:id="80"/>
    </w:p>
    <w:p w14:paraId="45D8C550" w14:textId="0EE45724" w:rsidR="00B33BAC" w:rsidRDefault="003D520F" w:rsidP="00652485">
      <w:pPr>
        <w:pStyle w:val="Heading2"/>
      </w:pPr>
      <w:bookmarkStart w:id="81" w:name="_Toc63030645"/>
      <w:r w:rsidRPr="00B33BAC">
        <w:t>Background</w:t>
      </w:r>
      <w:bookmarkEnd w:id="81"/>
      <w:r w:rsidRPr="00B33BAC">
        <w:t xml:space="preserve"> </w:t>
      </w:r>
    </w:p>
    <w:p w14:paraId="40130E44" w14:textId="5624E081" w:rsidR="00C257CB" w:rsidRPr="00652485" w:rsidRDefault="00B33BAC" w:rsidP="00652485">
      <w:pPr>
        <w:rPr>
          <w:rFonts w:eastAsia="Lato"/>
        </w:rPr>
      </w:pPr>
      <w:r w:rsidRPr="00652485">
        <w:t>Enhancing women’s engagement for sustainable peace requires an integrated approach that simultaneously addresses conflict prevention, resolution and recovery, while strengthening national accountability and ensuring women’s protection from all forms of human rights violations, including sexual and gender-based violence. T</w:t>
      </w:r>
      <w:r w:rsidR="00C257CB" w:rsidRPr="00652485">
        <w:t>he work of the UN Women on Women, Peace and Security (WPS) is governed by a series of commitments on the rights of women. These include United Nations Security Council (UNSC) landmark Resolution 1325 (2000) and nine successive resolutions - 1820, 1888, 1889, 1960, 2106, 2122, 2242, 2467 and 2493 as well as the Beijing Platform for Action (BPFA) and the Convention on the Elimination of All Forms of Discrimination against Women (CEDAW) including the CEDAW General Recommendation No. 30 on conflict prevention, conflict and post-conflict situations.</w:t>
      </w:r>
      <w:r w:rsidRPr="00652485">
        <w:t xml:space="preserve"> </w:t>
      </w:r>
    </w:p>
    <w:p w14:paraId="1DDCDE3D" w14:textId="1A307A4D" w:rsidR="000D3305" w:rsidRPr="00652485" w:rsidRDefault="000D3305" w:rsidP="00652485">
      <w:r w:rsidRPr="00652485">
        <w:t xml:space="preserve">Since the ratification of the CEDAW in 1997 and the adoption of </w:t>
      </w:r>
      <w:r w:rsidR="005B4DBA" w:rsidRPr="00652485">
        <w:t>BFPA,</w:t>
      </w:r>
      <w:r w:rsidRPr="00652485">
        <w:t xml:space="preserve"> as well as the gender equality as a constitutional principle, Mozambique has made significant progress at political, legal and institutional level. The main milestones include the existence of a National Policy and Implementation Strategy</w:t>
      </w:r>
      <w:r w:rsidR="00950495">
        <w:t xml:space="preserve"> (2018)</w:t>
      </w:r>
      <w:r w:rsidRPr="00652485">
        <w:t>, the National Plan for the Advancement of Women</w:t>
      </w:r>
      <w:r w:rsidR="00950495">
        <w:t xml:space="preserve"> (2010-2014)</w:t>
      </w:r>
      <w:r w:rsidRPr="00652485">
        <w:t xml:space="preserve">, </w:t>
      </w:r>
      <w:r w:rsidR="00950495">
        <w:t>the</w:t>
      </w:r>
      <w:r w:rsidRPr="00652485">
        <w:t xml:space="preserve"> Law on Domestic Violence Against Women (29/2009), the Ministry of Gender, Children and Social Action, the National Council for Women's Advancement (MGCAS), </w:t>
      </w:r>
      <w:r w:rsidR="00950495" w:rsidRPr="00950495">
        <w:t>the National Council for the Advancement of Women (CNAM)</w:t>
      </w:r>
      <w:r w:rsidR="00950495">
        <w:t xml:space="preserve">, </w:t>
      </w:r>
      <w:r w:rsidRPr="00652485">
        <w:t>represented at both provincial and district level</w:t>
      </w:r>
      <w:r w:rsidR="00950495">
        <w:rPr>
          <w:rStyle w:val="FootnoteReference"/>
        </w:rPr>
        <w:footnoteReference w:id="2"/>
      </w:r>
      <w:r w:rsidRPr="00652485">
        <w:t>, the adoption and implementation of an integrated multi-sectoral approach to assist victims of violence against women, National Action Plan</w:t>
      </w:r>
      <w:r w:rsidR="00AB5715" w:rsidRPr="00652485">
        <w:t xml:space="preserve"> (NAP</w:t>
      </w:r>
      <w:r w:rsidR="00950495">
        <w:t xml:space="preserve"> WPS</w:t>
      </w:r>
      <w:r w:rsidR="00AB5715" w:rsidRPr="00652485">
        <w:t>)</w:t>
      </w:r>
      <w:r w:rsidRPr="00652485">
        <w:t xml:space="preserve"> on WPS, and the </w:t>
      </w:r>
      <w:r w:rsidR="00950495">
        <w:t xml:space="preserve">National Strategy and </w:t>
      </w:r>
      <w:r w:rsidRPr="00652485">
        <w:t>law to Prevent and Combat Premature Unions (19/2019)</w:t>
      </w:r>
      <w:r w:rsidR="00950495">
        <w:t>.</w:t>
      </w:r>
    </w:p>
    <w:p w14:paraId="1F2E5560" w14:textId="4492BFBE" w:rsidR="000D3305" w:rsidRDefault="000D3305" w:rsidP="00652485">
      <w:r>
        <w:t>In this context,</w:t>
      </w:r>
      <w:r w:rsidR="00B33BAC">
        <w:t xml:space="preserve"> t</w:t>
      </w:r>
      <w:r w:rsidR="00C257CB" w:rsidRPr="00C257CB">
        <w:t xml:space="preserve">he actions of UN Women in Mozambique are aligned with two strategic objectives: 1) </w:t>
      </w:r>
      <w:r w:rsidR="00B33BAC">
        <w:t>c</w:t>
      </w:r>
      <w:r w:rsidR="00C257CB" w:rsidRPr="00C257CB">
        <w:t>onsolidate national unity, peace and sovereignty</w:t>
      </w:r>
      <w:r w:rsidR="00B33BAC">
        <w:rPr>
          <w:smallCaps/>
        </w:rPr>
        <w:t xml:space="preserve"> </w:t>
      </w:r>
      <w:r w:rsidR="00C257CB" w:rsidRPr="00C257CB">
        <w:t xml:space="preserve">and 2) </w:t>
      </w:r>
      <w:r w:rsidR="00B33BAC">
        <w:t>d</w:t>
      </w:r>
      <w:r w:rsidR="00C257CB" w:rsidRPr="00C257CB">
        <w:t xml:space="preserve">evelop human and social capital in accordance </w:t>
      </w:r>
      <w:r>
        <w:t>with</w:t>
      </w:r>
      <w:r w:rsidR="00C257CB" w:rsidRPr="00C257CB">
        <w:t xml:space="preserve"> the government´s Five Year Plan and the National Plan for the Advancement</w:t>
      </w:r>
      <w:r w:rsidR="00B33BAC">
        <w:rPr>
          <w:smallCaps/>
        </w:rPr>
        <w:t xml:space="preserve"> </w:t>
      </w:r>
      <w:r w:rsidR="00C257CB" w:rsidRPr="00C257CB">
        <w:t>of Women. The project</w:t>
      </w:r>
      <w:r w:rsidR="00B33BAC">
        <w:t xml:space="preserve"> under evaluation in this report aims to</w:t>
      </w:r>
      <w:r w:rsidR="00C257CB" w:rsidRPr="00C257CB">
        <w:t xml:space="preserve"> contribute to the implementation of the </w:t>
      </w:r>
      <w:r w:rsidR="00AB5715">
        <w:t>N</w:t>
      </w:r>
      <w:r w:rsidR="001070E2">
        <w:t>ational</w:t>
      </w:r>
      <w:r w:rsidR="00AA28F3">
        <w:t xml:space="preserve"> </w:t>
      </w:r>
      <w:r w:rsidR="001070E2">
        <w:t>Plan</w:t>
      </w:r>
      <w:r w:rsidR="00C257CB" w:rsidRPr="00C257CB">
        <w:t xml:space="preserve"> for the Advancement of</w:t>
      </w:r>
      <w:r w:rsidR="00B33BAC">
        <w:rPr>
          <w:smallCaps/>
        </w:rPr>
        <w:t xml:space="preserve"> </w:t>
      </w:r>
      <w:r w:rsidR="00C257CB" w:rsidRPr="00C257CB">
        <w:t xml:space="preserve">Women and the </w:t>
      </w:r>
      <w:r w:rsidR="00AB5715">
        <w:t>N</w:t>
      </w:r>
      <w:r w:rsidR="001070E2">
        <w:t xml:space="preserve">ational </w:t>
      </w:r>
      <w:r w:rsidR="00AB5715">
        <w:t>A</w:t>
      </w:r>
      <w:r w:rsidR="001070E2">
        <w:t xml:space="preserve">ction </w:t>
      </w:r>
      <w:r w:rsidR="00AB5715">
        <w:t>P</w:t>
      </w:r>
      <w:r w:rsidR="001070E2">
        <w:t>lan</w:t>
      </w:r>
      <w:r w:rsidR="00C257CB" w:rsidRPr="00C257CB">
        <w:t xml:space="preserve"> on Women, Peace and Security (2018-2022) (NAP</w:t>
      </w:r>
      <w:r w:rsidR="00122893">
        <w:t xml:space="preserve"> 1325</w:t>
      </w:r>
      <w:r w:rsidR="00C257CB" w:rsidRPr="00C257CB">
        <w:t>), which was created with the support of UN</w:t>
      </w:r>
      <w:r w:rsidR="00B33BAC" w:rsidRPr="00122893">
        <w:t xml:space="preserve"> </w:t>
      </w:r>
      <w:r w:rsidR="00C257CB" w:rsidRPr="00C257CB">
        <w:t xml:space="preserve">Women. The project is </w:t>
      </w:r>
      <w:r>
        <w:t xml:space="preserve">also </w:t>
      </w:r>
      <w:r w:rsidR="00C257CB" w:rsidRPr="00C257CB">
        <w:t>part of the larger UN Women Programme on Women, Peace and Security and is being implemented within the</w:t>
      </w:r>
      <w:r w:rsidR="00B33BAC" w:rsidRPr="00122893">
        <w:t xml:space="preserve"> </w:t>
      </w:r>
      <w:r w:rsidR="00C257CB" w:rsidRPr="00C257CB">
        <w:t>framework of the UNDAF</w:t>
      </w:r>
      <w:r w:rsidR="00AB5715">
        <w:rPr>
          <w:rStyle w:val="FootnoteReference"/>
        </w:rPr>
        <w:footnoteReference w:id="3"/>
      </w:r>
      <w:r w:rsidR="00C257CB" w:rsidRPr="00C257CB">
        <w:t xml:space="preserve"> and will contribute towards the achievement of the Agenda 2030 for Sustainable Development and Agenda 2063: The</w:t>
      </w:r>
      <w:r w:rsidR="00B33BAC" w:rsidRPr="00122893">
        <w:t xml:space="preserve"> </w:t>
      </w:r>
      <w:r w:rsidR="00C257CB" w:rsidRPr="00C257CB">
        <w:t>Africa We Want.</w:t>
      </w:r>
    </w:p>
    <w:p w14:paraId="26BB39A2" w14:textId="2D176A45" w:rsidR="00122893" w:rsidRPr="00122893" w:rsidRDefault="00122893" w:rsidP="00652485">
      <w:r w:rsidRPr="00122893">
        <w:t xml:space="preserve">Based on international experiences, </w:t>
      </w:r>
      <w:r>
        <w:t xml:space="preserve">the </w:t>
      </w:r>
      <w:r w:rsidRPr="00122893">
        <w:t xml:space="preserve">NAP </w:t>
      </w:r>
      <w:r>
        <w:t>1325</w:t>
      </w:r>
      <w:r w:rsidRPr="00122893">
        <w:t xml:space="preserve"> has been formulated around three strategic</w:t>
      </w:r>
      <w:r>
        <w:t xml:space="preserve"> </w:t>
      </w:r>
      <w:r w:rsidRPr="00122893">
        <w:t>areas:</w:t>
      </w:r>
      <w:r>
        <w:t xml:space="preserve"> t</w:t>
      </w:r>
      <w:r w:rsidRPr="00122893">
        <w:t>he integrated response to violence against women and girls, the promotion of</w:t>
      </w:r>
      <w:r w:rsidR="00652485" w:rsidRPr="00652485">
        <w:t xml:space="preserve"> </w:t>
      </w:r>
      <w:r w:rsidRPr="00122893">
        <w:t>women ́s economic empowerment and strengthening enabling environments for effective</w:t>
      </w:r>
      <w:r w:rsidR="00652485" w:rsidRPr="00652485">
        <w:t xml:space="preserve"> </w:t>
      </w:r>
      <w:r w:rsidRPr="00122893">
        <w:t>implementation of global</w:t>
      </w:r>
      <w:r w:rsidR="00B62CB8">
        <w:t>, regional and national</w:t>
      </w:r>
      <w:r w:rsidRPr="00122893">
        <w:t xml:space="preserve"> commitments on WPS </w:t>
      </w:r>
      <w:r w:rsidR="00B62CB8">
        <w:t>at all</w:t>
      </w:r>
      <w:r w:rsidRPr="00122893">
        <w:t xml:space="preserve"> level</w:t>
      </w:r>
      <w:r w:rsidR="00B62CB8">
        <w:t>s</w:t>
      </w:r>
      <w:r w:rsidRPr="00122893">
        <w:t>. This approach responds to</w:t>
      </w:r>
      <w:r>
        <w:t xml:space="preserve"> </w:t>
      </w:r>
      <w:r w:rsidRPr="00122893">
        <w:t>the strong perception that in Mozambique, as in any part of the world, conflicts exacerbate</w:t>
      </w:r>
      <w:r>
        <w:t xml:space="preserve"> </w:t>
      </w:r>
      <w:r w:rsidRPr="00122893">
        <w:t>violence against women and girls and their insecurity, destroy their means of survival,</w:t>
      </w:r>
      <w:r>
        <w:t xml:space="preserve"> </w:t>
      </w:r>
      <w:r w:rsidRPr="00122893">
        <w:t xml:space="preserve">undermine prospects for </w:t>
      </w:r>
      <w:r w:rsidR="00B62CB8">
        <w:t>socio</w:t>
      </w:r>
      <w:r w:rsidRPr="00122893">
        <w:t>economic empowerment and reinforce the exclusion of women</w:t>
      </w:r>
      <w:r w:rsidR="00B62CB8">
        <w:t xml:space="preserve"> from</w:t>
      </w:r>
      <w:r w:rsidRPr="00122893">
        <w:t xml:space="preserve"> decision-making processes due to their low representation in formal conflict resolution</w:t>
      </w:r>
      <w:r>
        <w:t xml:space="preserve"> </w:t>
      </w:r>
      <w:r w:rsidRPr="00122893">
        <w:t>platforms.</w:t>
      </w:r>
      <w:r>
        <w:t xml:space="preserve"> </w:t>
      </w:r>
    </w:p>
    <w:p w14:paraId="183B0927" w14:textId="76549E86" w:rsidR="000D3305" w:rsidRDefault="000D3305" w:rsidP="00652485">
      <w:r>
        <w:t xml:space="preserve">As form of operationalizing the NAP, UN Women in partnership with the MGCAS and support of the Governments of Iceland and the Kingdom of Norway, is implementing </w:t>
      </w:r>
      <w:r w:rsidR="00AA28F3">
        <w:t xml:space="preserve">the </w:t>
      </w:r>
      <w:r>
        <w:t xml:space="preserve">project denominated: </w:t>
      </w:r>
      <w:r w:rsidRPr="00A727D4">
        <w:rPr>
          <w:b/>
          <w:bCs/>
        </w:rPr>
        <w:t xml:space="preserve">“Promoting Women and Girl’s effective participation in peace, security and recovery in Mozambique”. </w:t>
      </w:r>
      <w:r>
        <w:t xml:space="preserve">This project </w:t>
      </w:r>
      <w:r w:rsidR="00122893" w:rsidRPr="00122893">
        <w:t>focuses on four</w:t>
      </w:r>
      <w:r w:rsidR="00122893">
        <w:t xml:space="preserve"> </w:t>
      </w:r>
      <w:r w:rsidR="00122893" w:rsidRPr="00122893">
        <w:t>interrelated pillars</w:t>
      </w:r>
      <w:r w:rsidR="00122893">
        <w:t xml:space="preserve"> in line with the NAP 1325:</w:t>
      </w:r>
    </w:p>
    <w:p w14:paraId="432B46E9" w14:textId="27526322" w:rsidR="000D3305" w:rsidRDefault="000D3305" w:rsidP="00652485">
      <w:pPr>
        <w:pStyle w:val="ListParagraph"/>
        <w:numPr>
          <w:ilvl w:val="0"/>
          <w:numId w:val="4"/>
        </w:numPr>
      </w:pPr>
      <w:r>
        <w:t xml:space="preserve">Enhance security for women and providing integrated multi-sectorial response services to victims of </w:t>
      </w:r>
      <w:proofErr w:type="gramStart"/>
      <w:r>
        <w:t>violence</w:t>
      </w:r>
      <w:r w:rsidR="00B62CB8">
        <w:t>;</w:t>
      </w:r>
      <w:proofErr w:type="gramEnd"/>
    </w:p>
    <w:p w14:paraId="6E4C3DDF" w14:textId="1EB1CAEC" w:rsidR="000D3305" w:rsidRDefault="000D3305" w:rsidP="00652485">
      <w:pPr>
        <w:pStyle w:val="ListParagraph"/>
        <w:numPr>
          <w:ilvl w:val="0"/>
          <w:numId w:val="4"/>
        </w:numPr>
      </w:pPr>
      <w:r>
        <w:t xml:space="preserve">Promote and facilitating the socioeconomic recovery of </w:t>
      </w:r>
      <w:proofErr w:type="gramStart"/>
      <w:r>
        <w:t>women</w:t>
      </w:r>
      <w:r w:rsidR="00B62CB8">
        <w:t>;</w:t>
      </w:r>
      <w:proofErr w:type="gramEnd"/>
    </w:p>
    <w:p w14:paraId="7DEE7D0F" w14:textId="25C282B9" w:rsidR="000D3305" w:rsidRDefault="000D3305" w:rsidP="00652485">
      <w:pPr>
        <w:pStyle w:val="ListParagraph"/>
        <w:numPr>
          <w:ilvl w:val="0"/>
          <w:numId w:val="4"/>
        </w:numPr>
      </w:pPr>
      <w:r>
        <w:t>Strengthen women’s capacity and women’s organizations to participate in conflict prevention and resolution, in particular at community level</w:t>
      </w:r>
      <w:r w:rsidR="00B62CB8">
        <w:t>; and</w:t>
      </w:r>
    </w:p>
    <w:p w14:paraId="1403C420" w14:textId="7992B868" w:rsidR="000D3305" w:rsidRDefault="000D3305" w:rsidP="00652485">
      <w:pPr>
        <w:pStyle w:val="ListParagraph"/>
        <w:numPr>
          <w:ilvl w:val="0"/>
          <w:numId w:val="4"/>
        </w:numPr>
      </w:pPr>
      <w:r>
        <w:t>Strengthen national capacity to coordinate, monitor and account for the implementation of global commitments on women, peace and security.</w:t>
      </w:r>
    </w:p>
    <w:p w14:paraId="4DC28C07" w14:textId="77B1A820" w:rsidR="000D3305" w:rsidRDefault="00A727D4" w:rsidP="00652485">
      <w:pPr>
        <w:pStyle w:val="Heading2"/>
      </w:pPr>
      <w:bookmarkStart w:id="82" w:name="_Toc63030646"/>
      <w:r>
        <w:t>C</w:t>
      </w:r>
      <w:r w:rsidR="000D3305" w:rsidRPr="00B33BAC">
        <w:t>ontext</w:t>
      </w:r>
      <w:bookmarkEnd w:id="82"/>
      <w:r w:rsidR="000D3305">
        <w:t xml:space="preserve"> </w:t>
      </w:r>
    </w:p>
    <w:p w14:paraId="4DF761DC" w14:textId="321DB585" w:rsidR="00122893" w:rsidRDefault="00122893" w:rsidP="00652485">
      <w:r>
        <w:t xml:space="preserve">Mozambique has seen </w:t>
      </w:r>
      <w:r w:rsidR="000D3305">
        <w:t>positive development</w:t>
      </w:r>
      <w:r>
        <w:t>s in terms of gender equality and women’s empowerment during the 20 years of relative peace and stability post the 1992 Peace Accords between the government of Mozambique and the former rebel movement RENAMO. For example, w</w:t>
      </w:r>
      <w:r w:rsidR="00B33BAC">
        <w:t xml:space="preserve">omen's participation in politics has increased over time, </w:t>
      </w:r>
      <w:r>
        <w:t>both at the central level</w:t>
      </w:r>
      <w:r>
        <w:rPr>
          <w:rStyle w:val="FootnoteReference"/>
        </w:rPr>
        <w:footnoteReference w:id="4"/>
      </w:r>
      <w:r>
        <w:t xml:space="preserve"> and </w:t>
      </w:r>
      <w:r w:rsidR="00B33BAC">
        <w:t>provincial, district and community level</w:t>
      </w:r>
      <w:r>
        <w:rPr>
          <w:rStyle w:val="FootnoteReference"/>
        </w:rPr>
        <w:footnoteReference w:id="5"/>
      </w:r>
      <w:r>
        <w:t xml:space="preserve">. </w:t>
      </w:r>
      <w:r w:rsidR="00B33BAC">
        <w:t xml:space="preserve">However, progress has not been enough to challenge deeply rooted sociocultural norms </w:t>
      </w:r>
      <w:r w:rsidR="00B62CB8">
        <w:t xml:space="preserve">at the </w:t>
      </w:r>
      <w:r w:rsidR="00B33BAC">
        <w:t>local level.</w:t>
      </w:r>
      <w:r>
        <w:t xml:space="preserve"> These sociocultural norms, for example, contribute to the high rates of all forms of violence against women and girls and socio-economic disparities between women and men, which are exacerbated in situations of conflict, and limited participation of women in conflict resolution processes.</w:t>
      </w:r>
    </w:p>
    <w:p w14:paraId="2DAC5D05" w14:textId="15BEE9DA" w:rsidR="00B33BAC" w:rsidRDefault="00122893" w:rsidP="00652485">
      <w:r>
        <w:t>Furthermore, t</w:t>
      </w:r>
      <w:r w:rsidR="00B33BAC">
        <w:t>he political situation remains fragile with demobilization and reintegration of former rebel armed forces following cease fire between the government and the National Mozambican Resistance (RENAMO) reached in March 2018 and part of the recently definitive peace agreement signed definitive and comprehensive Peace and Reconciliation Agreement by the Government and RENAMO in August 2019.</w:t>
      </w:r>
      <w:r w:rsidR="005B4DBA">
        <w:t xml:space="preserve"> Furthermore, </w:t>
      </w:r>
      <w:r w:rsidR="00B33BAC">
        <w:t xml:space="preserve">since 2017, the province of Cabo Delgado (in north of Mozambique-one of the provinces with a growing extractive industry) has been affected by attacks by armed group said to be linked to extremist religious groups, which </w:t>
      </w:r>
      <w:r w:rsidR="005B4DBA">
        <w:t xml:space="preserve">is </w:t>
      </w:r>
      <w:r w:rsidR="00B33BAC">
        <w:t>resulting in social instability.</w:t>
      </w:r>
      <w:r w:rsidR="005B4DBA" w:rsidRPr="005B4DBA">
        <w:t xml:space="preserve"> </w:t>
      </w:r>
      <w:r w:rsidR="005B4DBA">
        <w:t>Political-military tensions as well as increasing violent extremism in the northern region threaten the already precarious peace and security of women and girls in Mozambique.</w:t>
      </w:r>
    </w:p>
    <w:p w14:paraId="612CF8B0" w14:textId="51AEDA91" w:rsidR="005F12C8" w:rsidRPr="005F12C8" w:rsidRDefault="005B4DBA" w:rsidP="00652485">
      <w:r>
        <w:t xml:space="preserve">In </w:t>
      </w:r>
      <w:r w:rsidR="00B33BAC">
        <w:t xml:space="preserve">addition, other factors, such as macroeconomic instability, health crises (including COVID-19, HIV/AIDS, Tuberculosis, </w:t>
      </w:r>
      <w:proofErr w:type="spellStart"/>
      <w:r w:rsidR="00B33BAC">
        <w:t>etc</w:t>
      </w:r>
      <w:proofErr w:type="spellEnd"/>
      <w:r w:rsidR="00B33BAC">
        <w:t xml:space="preserve">), natural disasters and the emergence of conflicts, raise further threatens the peace and security of women. </w:t>
      </w:r>
      <w:r>
        <w:t xml:space="preserve">For example, cyclones Idai and </w:t>
      </w:r>
      <w:proofErr w:type="spellStart"/>
      <w:r w:rsidR="004026C5">
        <w:t>Keneth</w:t>
      </w:r>
      <w:proofErr w:type="spellEnd"/>
      <w:r w:rsidR="004026C5">
        <w:t xml:space="preserve"> </w:t>
      </w:r>
      <w:r>
        <w:t>damaged or destroyed thousands of homes, hospitals, roads, schools, and farms.</w:t>
      </w:r>
      <w:r w:rsidR="004026C5">
        <w:t xml:space="preserve"> S</w:t>
      </w:r>
      <w:r>
        <w:t>afe water and sanitation were compromised, resulting in a subsequent cholera outbreak; health services</w:t>
      </w:r>
      <w:r w:rsidR="004026C5">
        <w:t xml:space="preserve"> </w:t>
      </w:r>
      <w:r>
        <w:t>were severely disrupted and remain limited or non-existent; households lost food, legal documents, and other assets;</w:t>
      </w:r>
      <w:r w:rsidR="004026C5">
        <w:t xml:space="preserve"> with particular </w:t>
      </w:r>
      <w:r>
        <w:t>protection risks increased</w:t>
      </w:r>
      <w:r w:rsidR="004026C5">
        <w:t xml:space="preserve"> for women and girls (CARE, </w:t>
      </w:r>
      <w:r w:rsidR="00686D05">
        <w:t xml:space="preserve">Sep </w:t>
      </w:r>
      <w:r w:rsidR="004026C5">
        <w:t>2020</w:t>
      </w:r>
      <w:r w:rsidR="004026C5">
        <w:rPr>
          <w:rStyle w:val="FootnoteReference"/>
        </w:rPr>
        <w:footnoteReference w:id="6"/>
      </w:r>
      <w:r w:rsidR="004026C5">
        <w:t>)</w:t>
      </w:r>
      <w:r>
        <w:t>.</w:t>
      </w:r>
      <w:r w:rsidR="00A3055B" w:rsidRPr="00A3055B">
        <w:t xml:space="preserve"> </w:t>
      </w:r>
      <w:r w:rsidR="00A3055B">
        <w:t>I</w:t>
      </w:r>
      <w:r w:rsidR="00A3055B" w:rsidRPr="00A3055B">
        <w:t>n CARE’s rapid gender analysis following Cyclone Idai in Mozambique in 2019, all women respondents stated that they did not own the land they worked on. If their husbands died, women told CARE, the land would pass to his family – and face</w:t>
      </w:r>
      <w:r w:rsidR="00A3055B">
        <w:t>d</w:t>
      </w:r>
      <w:r w:rsidR="00A3055B" w:rsidRPr="00A3055B">
        <w:t xml:space="preserve"> eviction</w:t>
      </w:r>
      <w:r w:rsidR="00A3055B">
        <w:t xml:space="preserve"> (CARE, 2019</w:t>
      </w:r>
      <w:r w:rsidR="00A3055B">
        <w:rPr>
          <w:rStyle w:val="FootnoteReference"/>
        </w:rPr>
        <w:footnoteReference w:id="7"/>
      </w:r>
      <w:r w:rsidR="00A3055B">
        <w:t>)</w:t>
      </w:r>
      <w:r w:rsidR="00A3055B" w:rsidRPr="00A3055B">
        <w:t xml:space="preserve">. </w:t>
      </w:r>
    </w:p>
    <w:p w14:paraId="5D10D517" w14:textId="55BB60C8" w:rsidR="00F046E6" w:rsidRDefault="00A3055B" w:rsidP="00652485">
      <w:r>
        <w:t>Project</w:t>
      </w:r>
      <w:r w:rsidR="004026C5">
        <w:t xml:space="preserve"> evaluations of the responses to these emergencie</w:t>
      </w:r>
      <w:r>
        <w:t xml:space="preserve">s also </w:t>
      </w:r>
      <w:r w:rsidR="004026C5">
        <w:t>found that during the recovery phase, shelter and gender activities were no longer integrated, thus risking the possibility to reinforce negative masculinities and reversing gains in fully integrating women to household and community decision making</w:t>
      </w:r>
      <w:r>
        <w:t xml:space="preserve"> (CARE, </w:t>
      </w:r>
      <w:r w:rsidR="003F5779">
        <w:t xml:space="preserve">Sep </w:t>
      </w:r>
      <w:r>
        <w:t>2020)</w:t>
      </w:r>
      <w:r w:rsidR="004026C5">
        <w:t>. Furthermore, t</w:t>
      </w:r>
      <w:r w:rsidR="005B4DBA" w:rsidRPr="005B4DBA">
        <w:t>he COVID-19 crisis brought new challenges to women and girls around the world and many countries recorded a surge in domestic violence, resulting from confinement and increased tensions in the household. In Mozambique, economic pressure, loss of livelihoods and disruption in access to health, social and protection services placed an added burden on women and girls</w:t>
      </w:r>
      <w:r w:rsidR="005B4DBA">
        <w:t xml:space="preserve"> (Spotligh</w:t>
      </w:r>
      <w:r w:rsidR="004026C5">
        <w:t>t Initiative, 2020</w:t>
      </w:r>
      <w:r w:rsidR="004026C5">
        <w:rPr>
          <w:rStyle w:val="FootnoteReference"/>
        </w:rPr>
        <w:footnoteReference w:id="8"/>
      </w:r>
      <w:r w:rsidR="005B4DBA">
        <w:t>)</w:t>
      </w:r>
      <w:r w:rsidR="005B4DBA" w:rsidRPr="005B4DBA">
        <w:t>.</w:t>
      </w:r>
      <w:r>
        <w:t xml:space="preserve"> </w:t>
      </w:r>
    </w:p>
    <w:p w14:paraId="5889CA2C" w14:textId="7E407015" w:rsidR="005F12C8" w:rsidRDefault="00FC4AC6" w:rsidP="00652485">
      <w:r>
        <w:t>For example, lockdown confinement, economic stress and anxiety about infection make it very likely that</w:t>
      </w:r>
      <w:r w:rsidR="00777E35">
        <w:t xml:space="preserve"> prevalence</w:t>
      </w:r>
      <w:r>
        <w:t xml:space="preserve"> </w:t>
      </w:r>
      <w:r w:rsidR="00777E35">
        <w:t>GBV</w:t>
      </w:r>
      <w:r>
        <w:t xml:space="preserve"> rates will rise. For survivors of violence, lockdowns have trapped them in their homes with their abusers and isolated them from people and resources of support</w:t>
      </w:r>
      <w:r w:rsidR="00686D05">
        <w:t xml:space="preserve">. </w:t>
      </w:r>
      <w:r w:rsidR="00777E35">
        <w:t xml:space="preserve">Furthermore, </w:t>
      </w:r>
      <w:r w:rsidR="00777E35" w:rsidRPr="00777E35">
        <w:t xml:space="preserve">UNFPA also warned of a potential rise in FGM as well as child or forced marriages at this time of restricted movement, poor visibility and weakened protection systems. </w:t>
      </w:r>
      <w:r w:rsidR="00F046E6">
        <w:t>F</w:t>
      </w:r>
      <w:r w:rsidR="002058F4">
        <w:t>or Mozambique</w:t>
      </w:r>
      <w:r w:rsidR="00F046E6">
        <w:t xml:space="preserve">, specific alerts were given in regard to an increase in the prevalence of </w:t>
      </w:r>
      <w:r w:rsidR="00777E35" w:rsidRPr="00777E35">
        <w:t xml:space="preserve">child marriages </w:t>
      </w:r>
      <w:r w:rsidR="00F046E6">
        <w:t xml:space="preserve">(with Mozambique having the highest percentage in the near region </w:t>
      </w:r>
      <w:r w:rsidR="00777E35" w:rsidRPr="00777E35">
        <w:t>at 53%</w:t>
      </w:r>
      <w:r w:rsidR="00F046E6">
        <w:t>)</w:t>
      </w:r>
      <w:r w:rsidR="002058F4">
        <w:t xml:space="preserve"> </w:t>
      </w:r>
      <w:r w:rsidR="00F046E6">
        <w:t>given</w:t>
      </w:r>
      <w:r w:rsidR="00777E35" w:rsidRPr="00777E35">
        <w:t xml:space="preserve"> poverty </w:t>
      </w:r>
      <w:r w:rsidR="00F046E6">
        <w:t xml:space="preserve">and economic instability </w:t>
      </w:r>
      <w:r w:rsidR="00777E35">
        <w:t>being</w:t>
      </w:r>
      <w:r w:rsidR="00777E35" w:rsidRPr="00777E35">
        <w:t xml:space="preserve"> </w:t>
      </w:r>
      <w:r w:rsidR="00F046E6">
        <w:t>the</w:t>
      </w:r>
      <w:r w:rsidR="00777E35" w:rsidRPr="00777E35">
        <w:t xml:space="preserve"> </w:t>
      </w:r>
      <w:r w:rsidR="00275DA2" w:rsidRPr="00777E35">
        <w:t>major</w:t>
      </w:r>
      <w:r w:rsidR="00275DA2">
        <w:t xml:space="preserve"> reported</w:t>
      </w:r>
      <w:r w:rsidR="00F046E6">
        <w:t xml:space="preserve"> cause</w:t>
      </w:r>
      <w:r w:rsidR="00686D05">
        <w:t xml:space="preserve"> (CARE, </w:t>
      </w:r>
      <w:proofErr w:type="spellStart"/>
      <w:r w:rsidR="00686D05">
        <w:t>A</w:t>
      </w:r>
      <w:r w:rsidR="00950495">
        <w:t>b</w:t>
      </w:r>
      <w:r w:rsidR="00686D05">
        <w:t>r</w:t>
      </w:r>
      <w:proofErr w:type="spellEnd"/>
      <w:r w:rsidR="00686D05">
        <w:t xml:space="preserve"> 2020</w:t>
      </w:r>
      <w:r w:rsidR="00275DA2">
        <w:rPr>
          <w:rStyle w:val="FootnoteReference"/>
        </w:rPr>
        <w:footnoteReference w:id="9"/>
      </w:r>
      <w:r w:rsidR="00686D05">
        <w:t>)</w:t>
      </w:r>
      <w:r w:rsidR="00777E35" w:rsidRPr="00777E35">
        <w:t xml:space="preserve">.  </w:t>
      </w:r>
      <w:r w:rsidR="005A1042">
        <w:t>T</w:t>
      </w:r>
      <w:r w:rsidR="005F12C8" w:rsidRPr="00FB49EA">
        <w:t>he overlap of conflict and climatic shocks with pre-existing vulnerabilities in the region—including poverty, marginalization and harmful social and gender norms—significantly heightened protection risks. Women and children are at particular risk of exploitation and abuse, including forced recruitments and sexual violence, in addition to lack of access to education for girls and boys</w:t>
      </w:r>
      <w:r w:rsidR="005A1042">
        <w:t xml:space="preserve"> (OCHA, Oct 2020</w:t>
      </w:r>
      <w:r w:rsidR="005A1042">
        <w:rPr>
          <w:rStyle w:val="FootnoteReference"/>
        </w:rPr>
        <w:footnoteReference w:id="10"/>
      </w:r>
      <w:r w:rsidR="005A1042">
        <w:t>)</w:t>
      </w:r>
      <w:r w:rsidR="005F12C8" w:rsidRPr="00FB49EA">
        <w:t>.</w:t>
      </w:r>
    </w:p>
    <w:p w14:paraId="387189B6" w14:textId="0EA93518" w:rsidR="004465A8" w:rsidRDefault="002058F4" w:rsidP="00652485">
      <w:r>
        <w:t xml:space="preserve">Under this context, and using adaptative programming, UN Women has implemented </w:t>
      </w:r>
      <w:r w:rsidR="004465A8">
        <w:t xml:space="preserve">so far </w:t>
      </w:r>
      <w:r>
        <w:t xml:space="preserve">two thirds of the </w:t>
      </w:r>
      <w:r w:rsidR="00275DA2">
        <w:t xml:space="preserve">“Promoting Women and Girl’s effective participation in peace, security and recovery in Mozambique”. </w:t>
      </w:r>
      <w:r w:rsidR="004465A8">
        <w:t xml:space="preserve">The project is being supported by the Government of Iceland and </w:t>
      </w:r>
      <w:r w:rsidR="00C3057A">
        <w:t>the Kingdom of</w:t>
      </w:r>
      <w:r w:rsidR="00686D05">
        <w:t xml:space="preserve"> </w:t>
      </w:r>
      <w:r w:rsidR="00C3057A">
        <w:t>Norway</w:t>
      </w:r>
      <w:r w:rsidR="004465A8">
        <w:t xml:space="preserve">, and complementing efforts previously funded also by these donors as well as other international and national initiatives. </w:t>
      </w:r>
      <w:r w:rsidR="004465A8" w:rsidRPr="004465A8">
        <w:t xml:space="preserve">With a duration of five years, </w:t>
      </w:r>
      <w:r w:rsidR="004465A8">
        <w:t>the project</w:t>
      </w:r>
      <w:r w:rsidR="004465A8" w:rsidRPr="004465A8">
        <w:t xml:space="preserve"> started in December 2017 and will end in December 2021 </w:t>
      </w:r>
      <w:r w:rsidR="004465A8">
        <w:t>(as a result of an extension of the initial timeframe ending in December 2020). It</w:t>
      </w:r>
      <w:r w:rsidR="004465A8" w:rsidRPr="004465A8">
        <w:t xml:space="preserve"> is currently being implemented in</w:t>
      </w:r>
      <w:r w:rsidR="004465A8">
        <w:t xml:space="preserve"> </w:t>
      </w:r>
      <w:r w:rsidR="004465A8" w:rsidRPr="004465A8">
        <w:t>14 districts and 7 provinces of the country with a total budget of approximately 4.5</w:t>
      </w:r>
      <w:r w:rsidR="004465A8">
        <w:t xml:space="preserve"> </w:t>
      </w:r>
      <w:r w:rsidR="004465A8" w:rsidRPr="004465A8">
        <w:t>million dollars.</w:t>
      </w:r>
    </w:p>
    <w:p w14:paraId="0291D74C" w14:textId="68D7B79D" w:rsidR="00275DA2" w:rsidRDefault="004465A8" w:rsidP="00652485">
      <w:r>
        <w:t xml:space="preserve">The project’s rationale stems from the need to promote the active and full participation of women and girls in peace, security and recovery processes in Mozambique at all levels. It has a national </w:t>
      </w:r>
      <w:r w:rsidR="00275DA2">
        <w:t xml:space="preserve">scope in the area of disseminating the NAP 1325 and strengthening MGCAS ́ technical capacity to promote and monitor the implementation of the NAP 1325 in all provinces of the </w:t>
      </w:r>
      <w:r>
        <w:t>country and complementing previous and current efforts</w:t>
      </w:r>
      <w:r w:rsidR="00275DA2">
        <w:t xml:space="preserve">. </w:t>
      </w:r>
      <w:r>
        <w:t xml:space="preserve">The intervention </w:t>
      </w:r>
      <w:r w:rsidR="00275DA2">
        <w:t xml:space="preserve">specifically </w:t>
      </w:r>
      <w:r w:rsidR="00382E80">
        <w:t xml:space="preserve">aims to </w:t>
      </w:r>
      <w:r w:rsidR="00275DA2">
        <w:t>strengthen the capacity of national institutions to provide integrated services for women and girls who are victims of violence and support the economic recovery of women and girls, including those resulting from the exploitation of natural resources and emerging religious fundamentalisms</w:t>
      </w:r>
      <w:r w:rsidR="004A6D2F">
        <w:t>.</w:t>
      </w:r>
    </w:p>
    <w:p w14:paraId="0A0F27FA" w14:textId="71E9A18C" w:rsidR="004A6D2F" w:rsidRDefault="004465A8" w:rsidP="00652485">
      <w:r>
        <w:t>Furthermore, it</w:t>
      </w:r>
      <w:r w:rsidR="00382E80">
        <w:t xml:space="preserve"> </w:t>
      </w:r>
      <w:r w:rsidR="00275DA2">
        <w:t>complement</w:t>
      </w:r>
      <w:r>
        <w:t>s</w:t>
      </w:r>
      <w:r w:rsidR="00275DA2">
        <w:t xml:space="preserve"> the institutional support to the MGCAS at central level provided</w:t>
      </w:r>
      <w:r w:rsidR="00382E80">
        <w:t xml:space="preserve"> </w:t>
      </w:r>
      <w:r w:rsidR="00275DA2">
        <w:t>by the Government of Iceland</w:t>
      </w:r>
      <w:r w:rsidR="00382E80">
        <w:t xml:space="preserve"> </w:t>
      </w:r>
      <w:r w:rsidR="00275DA2">
        <w:t>by enabling the recruitment of technical expertise</w:t>
      </w:r>
      <w:r w:rsidR="00382E80">
        <w:t xml:space="preserve"> </w:t>
      </w:r>
      <w:r>
        <w:t xml:space="preserve">and thus </w:t>
      </w:r>
      <w:r w:rsidR="00275DA2">
        <w:t>enhance the capacity of the WPS Unit as well as administrative and financial assistance.</w:t>
      </w:r>
      <w:r w:rsidR="00382E80">
        <w:t xml:space="preserve"> </w:t>
      </w:r>
      <w:r w:rsidR="00275DA2">
        <w:t>Furthermore, it provide</w:t>
      </w:r>
      <w:r>
        <w:t xml:space="preserve">s </w:t>
      </w:r>
      <w:r w:rsidR="00275DA2">
        <w:t>and strengthen</w:t>
      </w:r>
      <w:r>
        <w:t>s</w:t>
      </w:r>
      <w:r w:rsidR="00275DA2">
        <w:t xml:space="preserve"> capacity at provincial and district levels to lead,</w:t>
      </w:r>
      <w:r>
        <w:t xml:space="preserve"> </w:t>
      </w:r>
      <w:r w:rsidR="00275DA2">
        <w:t>contribute to</w:t>
      </w:r>
      <w:r>
        <w:t xml:space="preserve"> </w:t>
      </w:r>
      <w:r w:rsidR="00275DA2">
        <w:t>and monitor</w:t>
      </w:r>
      <w:r>
        <w:t xml:space="preserve"> </w:t>
      </w:r>
      <w:r w:rsidR="00275DA2">
        <w:t xml:space="preserve">the implementation of NAP 1325. </w:t>
      </w:r>
      <w:r>
        <w:t>Finally, t</w:t>
      </w:r>
      <w:r w:rsidR="00275DA2">
        <w:t xml:space="preserve">he project </w:t>
      </w:r>
      <w:r>
        <w:t>also aims</w:t>
      </w:r>
      <w:r w:rsidR="00275DA2">
        <w:t xml:space="preserve"> strengthen</w:t>
      </w:r>
      <w:r>
        <w:t xml:space="preserve"> </w:t>
      </w:r>
      <w:r w:rsidR="00275DA2">
        <w:t>the capacity of organizations of women and gender activists, to enable them to play a more</w:t>
      </w:r>
      <w:r>
        <w:t xml:space="preserve"> </w:t>
      </w:r>
      <w:r w:rsidR="00275DA2">
        <w:t>active role in implementing the NAP 1325 at the provincial, district and community levels,</w:t>
      </w:r>
      <w:r>
        <w:t xml:space="preserve"> </w:t>
      </w:r>
      <w:r w:rsidR="00275DA2">
        <w:t>including in the areas of conflict prevention and management</w:t>
      </w:r>
      <w:r>
        <w:t xml:space="preserve">. </w:t>
      </w:r>
    </w:p>
    <w:p w14:paraId="46F18A25" w14:textId="7D484001" w:rsidR="008779F1" w:rsidRDefault="003D520F" w:rsidP="00652485">
      <w:pPr>
        <w:pStyle w:val="Heading2"/>
      </w:pPr>
      <w:bookmarkStart w:id="83" w:name="_Toc63030647"/>
      <w:r w:rsidRPr="003D520F">
        <w:t>Purpose, objectives and scope of the evaluation</w:t>
      </w:r>
      <w:bookmarkEnd w:id="83"/>
    </w:p>
    <w:p w14:paraId="02AAA154" w14:textId="270D8EB5" w:rsidR="005D0D7E" w:rsidRDefault="003D520F" w:rsidP="00652485">
      <w:pPr>
        <w:pStyle w:val="Heading3"/>
      </w:pPr>
      <w:bookmarkStart w:id="84" w:name="_Toc61818136"/>
      <w:bookmarkStart w:id="85" w:name="_Toc63030648"/>
      <w:r>
        <w:t>Purpose</w:t>
      </w:r>
      <w:bookmarkEnd w:id="84"/>
      <w:bookmarkEnd w:id="85"/>
      <w:r>
        <w:t xml:space="preserve"> </w:t>
      </w:r>
    </w:p>
    <w:p w14:paraId="01F882FE" w14:textId="253285A1" w:rsidR="004A6D2F" w:rsidRDefault="004A6D2F" w:rsidP="00652485">
      <w:r>
        <w:t xml:space="preserve">The mid-term evaluation is taking place during the 2.5 year of implementation and UN women commissioned the MTE to inform future direction of the project. Therefore, it aims at improving implementation, use of resources, accountability as well as aims to identify the lessons learnt and good practices in order for the project to grow and adapt accordingly in order to achieve the intended results. In this perspective, the evaluation will be used for both accountability and learning purposes, as well as contributing to inform future implementation and decision-making. The evaluation will also serve to sharpen and/or re-align results to new national development indicators, the challenges of the protracted instability </w:t>
      </w:r>
      <w:r w:rsidR="00AA28F3">
        <w:t xml:space="preserve">in Manica and Sofala Provinces, </w:t>
      </w:r>
      <w:r>
        <w:t>growing violence</w:t>
      </w:r>
      <w:r w:rsidR="00AA28F3">
        <w:t xml:space="preserve"> in Cabo-Delgado and extreme climate events (Manica, Sofala),</w:t>
      </w:r>
      <w:r>
        <w:t xml:space="preserve"> in project implementation areas and the tension between emergency and development interventions.</w:t>
      </w:r>
    </w:p>
    <w:p w14:paraId="58873239" w14:textId="6AED2767" w:rsidR="004A6D2F" w:rsidRDefault="004A6D2F" w:rsidP="00652485">
      <w:r>
        <w:t>The target audience of the evaluation will be the UN Women project management, its country office and regional management; the donor of the project, other donors interested in UN Women’s portfolio, UN Women’s partners (including the national government and the provincial governments); other stakeholders engaged stakeholders engaged in promotion of WPS agenda, in and out of Mozambique.</w:t>
      </w:r>
    </w:p>
    <w:p w14:paraId="559E9A16" w14:textId="048F921A" w:rsidR="004A6D2F" w:rsidRDefault="004A6D2F" w:rsidP="00652485">
      <w:pPr>
        <w:pStyle w:val="Heading3"/>
      </w:pPr>
      <w:bookmarkStart w:id="86" w:name="_Toc61818137"/>
      <w:bookmarkStart w:id="87" w:name="_Toc63030649"/>
      <w:r>
        <w:t>Objectives</w:t>
      </w:r>
      <w:bookmarkEnd w:id="86"/>
      <w:bookmarkEnd w:id="87"/>
      <w:r>
        <w:t xml:space="preserve"> </w:t>
      </w:r>
    </w:p>
    <w:p w14:paraId="049645CB" w14:textId="1494B506" w:rsidR="004A6D2F" w:rsidRDefault="004A6D2F" w:rsidP="00652485">
      <w:r>
        <w:t>Considering the mandates to incorporate human rights and gender equality in all UN work and the UN Women Evaluation Policy, which promotes the integration of women’s rights and gender equality principles, these dimensions will have a special attention in this evaluation. A specific evaluation objective on human rights and gender equality is included as well as considered under each evaluation criterion.</w:t>
      </w:r>
    </w:p>
    <w:p w14:paraId="28E36A77" w14:textId="77777777" w:rsidR="004A6D2F" w:rsidRDefault="004A6D2F" w:rsidP="00652485">
      <w:r>
        <w:t>The overall objectives of this evaluation are to:</w:t>
      </w:r>
    </w:p>
    <w:p w14:paraId="37781DF7" w14:textId="34428191" w:rsidR="004A6D2F" w:rsidRDefault="004A6D2F" w:rsidP="00652485">
      <w:pPr>
        <w:pStyle w:val="ListParagraph"/>
        <w:numPr>
          <w:ilvl w:val="0"/>
          <w:numId w:val="5"/>
        </w:numPr>
      </w:pPr>
      <w:proofErr w:type="spellStart"/>
      <w:r>
        <w:t>Analyse</w:t>
      </w:r>
      <w:proofErr w:type="spellEnd"/>
      <w:r>
        <w:t xml:space="preserve"> how </w:t>
      </w:r>
      <w:r w:rsidRPr="004A6D2F">
        <w:rPr>
          <w:b/>
          <w:bCs/>
        </w:rPr>
        <w:t>Human Rights Approach and gender equality</w:t>
      </w:r>
      <w:r>
        <w:t xml:space="preserve"> principles are integrated in the interventions.</w:t>
      </w:r>
    </w:p>
    <w:p w14:paraId="3DB7E3E3" w14:textId="269FF0B9" w:rsidR="004A6D2F" w:rsidRDefault="004A6D2F" w:rsidP="00652485">
      <w:pPr>
        <w:pStyle w:val="ListParagraph"/>
        <w:numPr>
          <w:ilvl w:val="0"/>
          <w:numId w:val="5"/>
        </w:numPr>
      </w:pPr>
      <w:r>
        <w:t xml:space="preserve">Assess the </w:t>
      </w:r>
      <w:r w:rsidRPr="004A6D2F">
        <w:rPr>
          <w:b/>
          <w:bCs/>
        </w:rPr>
        <w:t>relevance</w:t>
      </w:r>
      <w:r>
        <w:t xml:space="preserve"> of the project at national level </w:t>
      </w:r>
      <w:r w:rsidRPr="004A6D2F">
        <w:t>including alignment with international agreements and conventions on</w:t>
      </w:r>
      <w:r w:rsidRPr="004A6D2F">
        <w:rPr>
          <w:b/>
          <w:bCs/>
        </w:rPr>
        <w:t xml:space="preserve"> WPS</w:t>
      </w:r>
      <w:r>
        <w:t xml:space="preserve"> and other gender equality and women’s empowerment.</w:t>
      </w:r>
    </w:p>
    <w:p w14:paraId="70B9E3AF" w14:textId="06A7206D" w:rsidR="004A6D2F" w:rsidRDefault="004A6D2F" w:rsidP="00652485">
      <w:pPr>
        <w:pStyle w:val="ListParagraph"/>
        <w:numPr>
          <w:ilvl w:val="0"/>
          <w:numId w:val="5"/>
        </w:numPr>
      </w:pPr>
      <w:r>
        <w:t xml:space="preserve">Assess the </w:t>
      </w:r>
      <w:r w:rsidRPr="004A6D2F">
        <w:rPr>
          <w:b/>
          <w:bCs/>
        </w:rPr>
        <w:t>effectiveness and organizational efficiency</w:t>
      </w:r>
      <w:r>
        <w:t xml:space="preserve"> in achieving expected results, including the effectiveness of programming strategies in implementing global commitments within national priorities for in working toward to achieve expected results, with a special focus on innovative, scalable and replicable interventions. </w:t>
      </w:r>
    </w:p>
    <w:p w14:paraId="189090BF" w14:textId="45E8FCAE" w:rsidR="004A6D2F" w:rsidRDefault="004A6D2F" w:rsidP="00652485">
      <w:pPr>
        <w:pStyle w:val="ListParagraph"/>
        <w:numPr>
          <w:ilvl w:val="0"/>
          <w:numId w:val="5"/>
        </w:numPr>
      </w:pPr>
      <w:r>
        <w:t xml:space="preserve">Assess the initial </w:t>
      </w:r>
      <w:r w:rsidRPr="004A6D2F">
        <w:rPr>
          <w:b/>
          <w:bCs/>
        </w:rPr>
        <w:t xml:space="preserve">impact </w:t>
      </w:r>
      <w:r>
        <w:t>of the intervention on the lives of beneficiaries, communities, and institutions involved in the project.</w:t>
      </w:r>
    </w:p>
    <w:p w14:paraId="08636621" w14:textId="27E22A57" w:rsidR="004A6D2F" w:rsidRDefault="004A6D2F" w:rsidP="00652485">
      <w:pPr>
        <w:pStyle w:val="ListParagraph"/>
        <w:numPr>
          <w:ilvl w:val="0"/>
          <w:numId w:val="5"/>
        </w:numPr>
      </w:pPr>
      <w:r>
        <w:t xml:space="preserve">Assess the potential </w:t>
      </w:r>
      <w:r w:rsidRPr="004A6D2F">
        <w:rPr>
          <w:b/>
          <w:bCs/>
        </w:rPr>
        <w:t xml:space="preserve">sustainability </w:t>
      </w:r>
      <w:r>
        <w:t>of the interventions in achieving gender equality and women’s empowerment in the context of WPS.</w:t>
      </w:r>
    </w:p>
    <w:p w14:paraId="399AED76" w14:textId="620D5E55" w:rsidR="004A6D2F" w:rsidRDefault="004A6D2F" w:rsidP="00652485">
      <w:pPr>
        <w:pStyle w:val="ListParagraph"/>
        <w:numPr>
          <w:ilvl w:val="0"/>
          <w:numId w:val="5"/>
        </w:numPr>
      </w:pPr>
      <w:r>
        <w:t xml:space="preserve">Assess the </w:t>
      </w:r>
      <w:r w:rsidRPr="004A6D2F">
        <w:rPr>
          <w:b/>
          <w:bCs/>
        </w:rPr>
        <w:t>functioning and efficacy</w:t>
      </w:r>
      <w:r>
        <w:rPr>
          <w:b/>
          <w:bCs/>
        </w:rPr>
        <w:t xml:space="preserve"> </w:t>
      </w:r>
      <w:r>
        <w:t xml:space="preserve">of the Monitoring, Evaluation and Knowledge Management system, identifying and validating lessons learned, good practices and examples of innovation. The evaluation should also investigate the contextual factors that are enabling or restricting the achievement of results, including financial management and human resource investment; and </w:t>
      </w:r>
    </w:p>
    <w:p w14:paraId="70B6F622" w14:textId="66F5907A" w:rsidR="004A6D2F" w:rsidRDefault="004A6D2F" w:rsidP="00652485">
      <w:pPr>
        <w:pStyle w:val="ListParagraph"/>
        <w:numPr>
          <w:ilvl w:val="0"/>
          <w:numId w:val="5"/>
        </w:numPr>
      </w:pPr>
      <w:r>
        <w:t xml:space="preserve">Provide </w:t>
      </w:r>
      <w:r w:rsidRPr="004A6D2F">
        <w:rPr>
          <w:b/>
          <w:bCs/>
        </w:rPr>
        <w:t>actionable recommendations</w:t>
      </w:r>
      <w:r>
        <w:t xml:space="preserve"> with respect to improving the project and similar programmes in the future.</w:t>
      </w:r>
    </w:p>
    <w:p w14:paraId="58253CEB" w14:textId="636C0885" w:rsidR="00FC4AC6" w:rsidRPr="00FC4AC6" w:rsidRDefault="004465A8" w:rsidP="00652485">
      <w:r>
        <w:t xml:space="preserve">This inception report intends to put forward the methodological design of the project’s mid-term evaluation, on the basis of the current context and needs. The evaluation team is aiming to </w:t>
      </w:r>
      <w:proofErr w:type="spellStart"/>
      <w:r>
        <w:t>finalise</w:t>
      </w:r>
      <w:proofErr w:type="spellEnd"/>
      <w:r>
        <w:t xml:space="preserve"> and present</w:t>
      </w:r>
      <w:r w:rsidR="004A6D2F">
        <w:t xml:space="preserve"> </w:t>
      </w:r>
      <w:r w:rsidR="006A3DD2">
        <w:t>actionable</w:t>
      </w:r>
      <w:r>
        <w:t xml:space="preserve"> recommendations by mid-March 2021 and thus informing programming for the last year of implementation. </w:t>
      </w:r>
    </w:p>
    <w:p w14:paraId="7FCE9962" w14:textId="2277E098" w:rsidR="005D0D7E" w:rsidRDefault="003D520F" w:rsidP="00652485">
      <w:pPr>
        <w:pStyle w:val="Heading3"/>
      </w:pPr>
      <w:bookmarkStart w:id="88" w:name="_Toc61818138"/>
      <w:bookmarkStart w:id="89" w:name="_Toc63030650"/>
      <w:r>
        <w:t>Scope</w:t>
      </w:r>
      <w:bookmarkEnd w:id="88"/>
      <w:bookmarkEnd w:id="89"/>
    </w:p>
    <w:p w14:paraId="388EDF1A" w14:textId="04B079B8" w:rsidR="00D13F7A" w:rsidRDefault="004A6D2F" w:rsidP="00652485">
      <w:r>
        <w:t xml:space="preserve">The main scope of this mid-term evaluation </w:t>
      </w:r>
      <w:r w:rsidR="007E67D8">
        <w:t xml:space="preserve">relates to the </w:t>
      </w:r>
      <w:r w:rsidR="00026C54">
        <w:t xml:space="preserve">current delivery and achievement of the project Theory of Change and Results Framework indicators as included below. </w:t>
      </w:r>
      <w:r w:rsidR="005000EC">
        <w:t xml:space="preserve">Yet, as </w:t>
      </w:r>
      <w:r w:rsidR="00D13F7A">
        <w:t xml:space="preserve">a Mid Term Evaluation it will </w:t>
      </w:r>
      <w:r w:rsidR="005000EC">
        <w:t xml:space="preserve">only </w:t>
      </w:r>
      <w:r w:rsidR="00D13F7A">
        <w:t xml:space="preserve">consider project delivery and reports by </w:t>
      </w:r>
      <w:proofErr w:type="gramStart"/>
      <w:r w:rsidR="00D13F7A">
        <w:t>December 2020,</w:t>
      </w:r>
      <w:r w:rsidR="005000EC">
        <w:t xml:space="preserve"> and</w:t>
      </w:r>
      <w:proofErr w:type="gramEnd"/>
      <w:r w:rsidR="005000EC">
        <w:t xml:space="preserve"> will </w:t>
      </w:r>
      <w:r w:rsidR="00D13F7A">
        <w:t>formulat</w:t>
      </w:r>
      <w:r w:rsidR="005000EC">
        <w:t xml:space="preserve">e </w:t>
      </w:r>
      <w:r w:rsidR="00D13F7A">
        <w:t>recommendations for the last year of delivery of the project.</w:t>
      </w:r>
    </w:p>
    <w:p w14:paraId="15EB15D2" w14:textId="77777777" w:rsidR="00F106B9" w:rsidRPr="00CF2B6C" w:rsidRDefault="00F106B9" w:rsidP="00652485">
      <w:r w:rsidRPr="00CF2B6C">
        <w:t xml:space="preserve">The deliverables expected are as below, </w:t>
      </w:r>
      <w:r>
        <w:t>with the workplan explained in detail in the next sections.</w:t>
      </w:r>
      <w:r w:rsidRPr="00CF2B6C">
        <w:t xml:space="preserve"> </w:t>
      </w:r>
    </w:p>
    <w:p w14:paraId="76B0C5A5" w14:textId="77777777" w:rsidR="00F106B9" w:rsidRPr="00CF2B6C" w:rsidRDefault="00F106B9" w:rsidP="00652485">
      <w:pPr>
        <w:pStyle w:val="ListParagraph"/>
        <w:numPr>
          <w:ilvl w:val="0"/>
          <w:numId w:val="1"/>
        </w:numPr>
      </w:pPr>
      <w:r>
        <w:t>Evaluation I</w:t>
      </w:r>
      <w:r w:rsidRPr="00CF2B6C">
        <w:t xml:space="preserve">nception report </w:t>
      </w:r>
      <w:r>
        <w:t>and debriefing</w:t>
      </w:r>
      <w:r w:rsidRPr="00CF2B6C">
        <w:t xml:space="preserve">. </w:t>
      </w:r>
    </w:p>
    <w:p w14:paraId="769B3928" w14:textId="77777777" w:rsidR="00F106B9" w:rsidRPr="00CF2B6C" w:rsidRDefault="00F106B9" w:rsidP="00652485">
      <w:pPr>
        <w:pStyle w:val="ListParagraph"/>
        <w:numPr>
          <w:ilvl w:val="0"/>
          <w:numId w:val="1"/>
        </w:numPr>
      </w:pPr>
      <w:r>
        <w:t>Data collection</w:t>
      </w:r>
      <w:r w:rsidRPr="00CF2B6C">
        <w:t xml:space="preserve"> debriefings</w:t>
      </w:r>
      <w:r>
        <w:t>, to be done i</w:t>
      </w:r>
      <w:r w:rsidRPr="00CF2B6C">
        <w:t xml:space="preserve">mmediately after field data collection is completed, </w:t>
      </w:r>
      <w:r>
        <w:t>with the aim to present and discussion</w:t>
      </w:r>
      <w:r w:rsidRPr="00CF2B6C">
        <w:t xml:space="preserve"> preliminary findings </w:t>
      </w:r>
      <w:r>
        <w:t>in primary data collection and determine possible gaps in the analysis</w:t>
      </w:r>
      <w:r w:rsidRPr="00CF2B6C">
        <w:t>.</w:t>
      </w:r>
    </w:p>
    <w:p w14:paraId="3BECBB3A" w14:textId="77777777" w:rsidR="00F106B9" w:rsidRPr="00CF2B6C" w:rsidRDefault="00F106B9" w:rsidP="00652485">
      <w:pPr>
        <w:pStyle w:val="ListParagraph"/>
        <w:numPr>
          <w:ilvl w:val="0"/>
          <w:numId w:val="1"/>
        </w:numPr>
      </w:pPr>
      <w:r w:rsidRPr="00CF2B6C">
        <w:t>Draft assessment report</w:t>
      </w:r>
      <w:r>
        <w:t>.</w:t>
      </w:r>
      <w:r w:rsidRPr="00CF2B6C">
        <w:t xml:space="preserve"> </w:t>
      </w:r>
    </w:p>
    <w:p w14:paraId="03D7781D" w14:textId="77777777" w:rsidR="00F106B9" w:rsidRPr="00CF2B6C" w:rsidRDefault="00F106B9" w:rsidP="00652485">
      <w:pPr>
        <w:pStyle w:val="ListParagraph"/>
        <w:numPr>
          <w:ilvl w:val="0"/>
          <w:numId w:val="1"/>
        </w:numPr>
      </w:pPr>
      <w:r w:rsidRPr="00CF2B6C">
        <w:rPr>
          <w:noProof/>
        </w:rPr>
        <mc:AlternateContent>
          <mc:Choice Requires="aink">
            <w:drawing>
              <wp:anchor distT="0" distB="0" distL="114300" distR="114300" simplePos="0" relativeHeight="251662336" behindDoc="0" locked="0" layoutInCell="1" allowOverlap="1" wp14:anchorId="1A415C71" wp14:editId="5884205C">
                <wp:simplePos x="0" y="0"/>
                <wp:positionH relativeFrom="column">
                  <wp:posOffset>8796020</wp:posOffset>
                </wp:positionH>
                <wp:positionV relativeFrom="paragraph">
                  <wp:posOffset>186055</wp:posOffset>
                </wp:positionV>
                <wp:extent cx="19540" cy="82910"/>
                <wp:effectExtent l="57150" t="38100" r="38100" b="69850"/>
                <wp:wrapNone/>
                <wp:docPr id="24" name="Ink 24"/>
                <wp:cNvGraphicFramePr/>
                <a:graphic xmlns:a="http://schemas.openxmlformats.org/drawingml/2006/main">
                  <a:graphicData uri="http://schemas.microsoft.com/office/word/2010/wordprocessingInk">
                    <w14:contentPart bwMode="auto" r:id="rId10">
                      <w14:nvContentPartPr>
                        <w14:cNvContentPartPr/>
                      </w14:nvContentPartPr>
                      <w14:xfrm>
                        <a:off x="0" y="0"/>
                        <a:ext cx="19540" cy="82910"/>
                      </w14:xfrm>
                    </w14:contentPart>
                  </a:graphicData>
                </a:graphic>
              </wp:anchor>
            </w:drawing>
          </mc:Choice>
          <mc:Fallback>
            <w:drawing>
              <wp:anchor distT="0" distB="0" distL="114300" distR="114300" simplePos="0" relativeHeight="251662336" behindDoc="0" locked="0" layoutInCell="1" allowOverlap="1" wp14:anchorId="1A415C71" wp14:editId="5884205C">
                <wp:simplePos x="0" y="0"/>
                <wp:positionH relativeFrom="column">
                  <wp:posOffset>8796020</wp:posOffset>
                </wp:positionH>
                <wp:positionV relativeFrom="paragraph">
                  <wp:posOffset>186055</wp:posOffset>
                </wp:positionV>
                <wp:extent cx="19540" cy="82910"/>
                <wp:effectExtent l="57150" t="38100" r="38100" b="69850"/>
                <wp:wrapNone/>
                <wp:docPr id="24" name="Ink 24"/>
                <wp:cNvGraphicFramePr/>
                <a:graphic xmlns:a="http://schemas.openxmlformats.org/drawingml/2006/main">
                  <a:graphicData uri="http://schemas.openxmlformats.org/drawingml/2006/picture">
                    <pic:pic xmlns:pic="http://schemas.openxmlformats.org/drawingml/2006/picture">
                      <pic:nvPicPr>
                        <pic:cNvPr id="24" name="Ink 24"/>
                        <pic:cNvPicPr/>
                      </pic:nvPicPr>
                      <pic:blipFill>
                        <a:blip r:embed="rId15"/>
                        <a:stretch>
                          <a:fillRect/>
                        </a:stretch>
                      </pic:blipFill>
                      <pic:spPr>
                        <a:xfrm>
                          <a:off x="0" y="0"/>
                          <a:ext cx="55363" cy="298836"/>
                        </a:xfrm>
                        <a:prstGeom prst="rect">
                          <a:avLst/>
                        </a:prstGeom>
                      </pic:spPr>
                    </pic:pic>
                  </a:graphicData>
                </a:graphic>
              </wp:anchor>
            </w:drawing>
          </mc:Fallback>
        </mc:AlternateContent>
      </w:r>
      <w:r w:rsidRPr="00CF2B6C">
        <w:rPr>
          <w:noProof/>
        </w:rPr>
        <mc:AlternateContent>
          <mc:Choice Requires="aink">
            <w:drawing>
              <wp:anchor distT="0" distB="0" distL="114300" distR="114300" simplePos="0" relativeHeight="251661312" behindDoc="0" locked="0" layoutInCell="1" allowOverlap="1" wp14:anchorId="5FDA43EF" wp14:editId="536D11D9">
                <wp:simplePos x="0" y="0"/>
                <wp:positionH relativeFrom="column">
                  <wp:posOffset>8300580</wp:posOffset>
                </wp:positionH>
                <wp:positionV relativeFrom="paragraph">
                  <wp:posOffset>103085</wp:posOffset>
                </wp:positionV>
                <wp:extent cx="360" cy="360"/>
                <wp:effectExtent l="57150" t="38100" r="38100" b="57150"/>
                <wp:wrapNone/>
                <wp:docPr id="17" name="Ink 17"/>
                <wp:cNvGraphicFramePr/>
                <a:graphic xmlns:a="http://schemas.openxmlformats.org/drawingml/2006/main">
                  <a:graphicData uri="http://schemas.microsoft.com/office/word/2010/wordprocessingInk">
                    <w14:contentPart bwMode="auto" r:id="rId16">
                      <w14:nvContentPartPr>
                        <w14:cNvContentPartPr/>
                      </w14:nvContentPartPr>
                      <w14:xfrm>
                        <a:off x="0" y="0"/>
                        <a:ext cx="360" cy="360"/>
                      </w14:xfrm>
                    </w14:contentPart>
                  </a:graphicData>
                </a:graphic>
              </wp:anchor>
            </w:drawing>
          </mc:Choice>
          <mc:Fallback>
            <w:drawing>
              <wp:anchor distT="0" distB="0" distL="114300" distR="114300" simplePos="0" relativeHeight="251661312" behindDoc="0" locked="0" layoutInCell="1" allowOverlap="1" wp14:anchorId="5FDA43EF" wp14:editId="536D11D9">
                <wp:simplePos x="0" y="0"/>
                <wp:positionH relativeFrom="column">
                  <wp:posOffset>8300580</wp:posOffset>
                </wp:positionH>
                <wp:positionV relativeFrom="paragraph">
                  <wp:posOffset>103085</wp:posOffset>
                </wp:positionV>
                <wp:extent cx="360" cy="360"/>
                <wp:effectExtent l="57150" t="38100" r="38100" b="57150"/>
                <wp:wrapNone/>
                <wp:docPr id="17" name="Ink 17"/>
                <wp:cNvGraphicFramePr/>
                <a:graphic xmlns:a="http://schemas.openxmlformats.org/drawingml/2006/main">
                  <a:graphicData uri="http://schemas.openxmlformats.org/drawingml/2006/picture">
                    <pic:pic xmlns:pic="http://schemas.openxmlformats.org/drawingml/2006/picture">
                      <pic:nvPicPr>
                        <pic:cNvPr id="17" name="Ink 17"/>
                        <pic:cNvPicPr/>
                      </pic:nvPicPr>
                      <pic:blipFill>
                        <a:blip r:embed="rId17"/>
                        <a:stretch>
                          <a:fillRect/>
                        </a:stretch>
                      </pic:blipFill>
                      <pic:spPr>
                        <a:xfrm>
                          <a:off x="0" y="0"/>
                          <a:ext cx="36000" cy="216000"/>
                        </a:xfrm>
                        <a:prstGeom prst="rect">
                          <a:avLst/>
                        </a:prstGeom>
                      </pic:spPr>
                    </pic:pic>
                  </a:graphicData>
                </a:graphic>
              </wp:anchor>
            </w:drawing>
          </mc:Fallback>
        </mc:AlternateContent>
      </w:r>
      <w:r w:rsidRPr="00CF2B6C">
        <w:rPr>
          <w:noProof/>
        </w:rPr>
        <mc:AlternateContent>
          <mc:Choice Requires="aink">
            <w:drawing>
              <wp:anchor distT="0" distB="0" distL="114300" distR="114300" simplePos="0" relativeHeight="251660288" behindDoc="0" locked="0" layoutInCell="1" allowOverlap="1" wp14:anchorId="1A528C7F" wp14:editId="6BE4B5BB">
                <wp:simplePos x="0" y="0"/>
                <wp:positionH relativeFrom="column">
                  <wp:posOffset>8294100</wp:posOffset>
                </wp:positionH>
                <wp:positionV relativeFrom="paragraph">
                  <wp:posOffset>103085</wp:posOffset>
                </wp:positionV>
                <wp:extent cx="2880" cy="360"/>
                <wp:effectExtent l="57150" t="38100" r="35560" b="57150"/>
                <wp:wrapNone/>
                <wp:docPr id="16" name="Ink 16"/>
                <wp:cNvGraphicFramePr/>
                <a:graphic xmlns:a="http://schemas.openxmlformats.org/drawingml/2006/main">
                  <a:graphicData uri="http://schemas.microsoft.com/office/word/2010/wordprocessingInk">
                    <w14:contentPart bwMode="auto" r:id="rId18">
                      <w14:nvContentPartPr>
                        <w14:cNvContentPartPr/>
                      </w14:nvContentPartPr>
                      <w14:xfrm>
                        <a:off x="0" y="0"/>
                        <a:ext cx="2880" cy="360"/>
                      </w14:xfrm>
                    </w14:contentPart>
                  </a:graphicData>
                </a:graphic>
              </wp:anchor>
            </w:drawing>
          </mc:Choice>
          <mc:Fallback>
            <w:drawing>
              <wp:anchor distT="0" distB="0" distL="114300" distR="114300" simplePos="0" relativeHeight="251660288" behindDoc="0" locked="0" layoutInCell="1" allowOverlap="1" wp14:anchorId="1A528C7F" wp14:editId="6BE4B5BB">
                <wp:simplePos x="0" y="0"/>
                <wp:positionH relativeFrom="column">
                  <wp:posOffset>8294100</wp:posOffset>
                </wp:positionH>
                <wp:positionV relativeFrom="paragraph">
                  <wp:posOffset>103085</wp:posOffset>
                </wp:positionV>
                <wp:extent cx="2880" cy="360"/>
                <wp:effectExtent l="57150" t="38100" r="35560" b="57150"/>
                <wp:wrapNone/>
                <wp:docPr id="16" name="Ink 16"/>
                <wp:cNvGraphicFramePr/>
                <a:graphic xmlns:a="http://schemas.openxmlformats.org/drawingml/2006/main">
                  <a:graphicData uri="http://schemas.openxmlformats.org/drawingml/2006/picture">
                    <pic:pic xmlns:pic="http://schemas.openxmlformats.org/drawingml/2006/picture">
                      <pic:nvPicPr>
                        <pic:cNvPr id="16" name="Ink 16"/>
                        <pic:cNvPicPr/>
                      </pic:nvPicPr>
                      <pic:blipFill>
                        <a:blip r:embed="rId17"/>
                        <a:stretch>
                          <a:fillRect/>
                        </a:stretch>
                      </pic:blipFill>
                      <pic:spPr>
                        <a:xfrm>
                          <a:off x="0" y="0"/>
                          <a:ext cx="38520" cy="216000"/>
                        </a:xfrm>
                        <a:prstGeom prst="rect">
                          <a:avLst/>
                        </a:prstGeom>
                      </pic:spPr>
                    </pic:pic>
                  </a:graphicData>
                </a:graphic>
              </wp:anchor>
            </w:drawing>
          </mc:Fallback>
        </mc:AlternateContent>
      </w:r>
      <w:r w:rsidRPr="00CF2B6C">
        <w:rPr>
          <w:noProof/>
        </w:rPr>
        <mc:AlternateContent>
          <mc:Choice Requires="aink">
            <w:drawing>
              <wp:anchor distT="0" distB="0" distL="114300" distR="114300" simplePos="0" relativeHeight="251659264" behindDoc="0" locked="0" layoutInCell="1" allowOverlap="1" wp14:anchorId="401CBFB8" wp14:editId="29F3C831">
                <wp:simplePos x="0" y="0"/>
                <wp:positionH relativeFrom="column">
                  <wp:posOffset>4852670</wp:posOffset>
                </wp:positionH>
                <wp:positionV relativeFrom="paragraph">
                  <wp:posOffset>46355</wp:posOffset>
                </wp:positionV>
                <wp:extent cx="6710" cy="6710"/>
                <wp:effectExtent l="57150" t="38100" r="50800" b="69850"/>
                <wp:wrapNone/>
                <wp:docPr id="5" name="Ink 5"/>
                <wp:cNvGraphicFramePr/>
                <a:graphic xmlns:a="http://schemas.openxmlformats.org/drawingml/2006/main">
                  <a:graphicData uri="http://schemas.microsoft.com/office/word/2010/wordprocessingInk">
                    <w14:contentPart bwMode="auto" r:id="rId19">
                      <w14:nvContentPartPr>
                        <w14:cNvContentPartPr/>
                      </w14:nvContentPartPr>
                      <w14:xfrm>
                        <a:off x="0" y="0"/>
                        <a:ext cx="6710" cy="6710"/>
                      </w14:xfrm>
                    </w14:contentPart>
                  </a:graphicData>
                </a:graphic>
              </wp:anchor>
            </w:drawing>
          </mc:Choice>
          <mc:Fallback>
            <w:drawing>
              <wp:anchor distT="0" distB="0" distL="114300" distR="114300" simplePos="0" relativeHeight="251659264" behindDoc="0" locked="0" layoutInCell="1" allowOverlap="1" wp14:anchorId="401CBFB8" wp14:editId="29F3C831">
                <wp:simplePos x="0" y="0"/>
                <wp:positionH relativeFrom="column">
                  <wp:posOffset>4852670</wp:posOffset>
                </wp:positionH>
                <wp:positionV relativeFrom="paragraph">
                  <wp:posOffset>46355</wp:posOffset>
                </wp:positionV>
                <wp:extent cx="6710" cy="6710"/>
                <wp:effectExtent l="57150" t="38100" r="50800" b="69850"/>
                <wp:wrapNone/>
                <wp:docPr id="5" name="Ink 5"/>
                <wp:cNvGraphicFramePr/>
                <a:graphic xmlns:a="http://schemas.openxmlformats.org/drawingml/2006/main">
                  <a:graphicData uri="http://schemas.openxmlformats.org/drawingml/2006/picture">
                    <pic:pic xmlns:pic="http://schemas.openxmlformats.org/drawingml/2006/picture">
                      <pic:nvPicPr>
                        <pic:cNvPr id="5" name="Ink 5"/>
                        <pic:cNvPicPr/>
                      </pic:nvPicPr>
                      <pic:blipFill>
                        <a:blip r:embed="rId20"/>
                        <a:stretch>
                          <a:fillRect/>
                        </a:stretch>
                      </pic:blipFill>
                      <pic:spPr>
                        <a:xfrm>
                          <a:off x="0" y="0"/>
                          <a:ext cx="41673" cy="218252"/>
                        </a:xfrm>
                        <a:prstGeom prst="rect">
                          <a:avLst/>
                        </a:prstGeom>
                      </pic:spPr>
                    </pic:pic>
                  </a:graphicData>
                </a:graphic>
              </wp:anchor>
            </w:drawing>
          </mc:Fallback>
        </mc:AlternateContent>
      </w:r>
      <w:r w:rsidRPr="00CF2B6C">
        <w:t>Final assessment report.</w:t>
      </w:r>
    </w:p>
    <w:p w14:paraId="217B6554" w14:textId="233070E4" w:rsidR="00F106B9" w:rsidRDefault="00F106B9" w:rsidP="00652485">
      <w:pPr>
        <w:pStyle w:val="ListParagraph"/>
        <w:numPr>
          <w:ilvl w:val="0"/>
          <w:numId w:val="1"/>
        </w:numPr>
      </w:pPr>
      <w:r w:rsidRPr="00CF2B6C">
        <w:t>Presentations to stakeholders.</w:t>
      </w:r>
    </w:p>
    <w:p w14:paraId="4BEB1E1E" w14:textId="53E62CEC" w:rsidR="005239B6" w:rsidRPr="00CF2B6C" w:rsidRDefault="003D520F" w:rsidP="00652485">
      <w:pPr>
        <w:pStyle w:val="Heading2"/>
      </w:pPr>
      <w:bookmarkStart w:id="90" w:name="_Toc63030651"/>
      <w:r w:rsidRPr="003D520F">
        <w:t xml:space="preserve">Theory of </w:t>
      </w:r>
      <w:r>
        <w:t>C</w:t>
      </w:r>
      <w:r w:rsidRPr="003D520F">
        <w:t xml:space="preserve">hange or </w:t>
      </w:r>
      <w:r>
        <w:t>P</w:t>
      </w:r>
      <w:r w:rsidRPr="003D520F">
        <w:t xml:space="preserve">rogramme </w:t>
      </w:r>
      <w:r>
        <w:t>T</w:t>
      </w:r>
      <w:r w:rsidRPr="003D520F">
        <w:t>heory</w:t>
      </w:r>
      <w:bookmarkEnd w:id="90"/>
    </w:p>
    <w:p w14:paraId="026FD276" w14:textId="1F2DCFA5" w:rsidR="00D13F7A" w:rsidRPr="00D13F7A" w:rsidRDefault="00D13F7A" w:rsidP="00652485">
      <w:r w:rsidRPr="00D13F7A">
        <w:t>The project is guided by the following theory of change: 1) if a facilitating environment is created for the implementation of WPS</w:t>
      </w:r>
      <w:r>
        <w:t xml:space="preserve"> </w:t>
      </w:r>
      <w:r w:rsidRPr="00D13F7A">
        <w:t>commitments, 2) if women participate in decision-making processes on prevention, management and conflict resolution in an effective</w:t>
      </w:r>
      <w:r>
        <w:t xml:space="preserve"> </w:t>
      </w:r>
      <w:r w:rsidRPr="00D13F7A">
        <w:t>way, and 3) if the protection, physical and mental health and economic security of women and girls is guaranteed, their human rights</w:t>
      </w:r>
      <w:r>
        <w:t xml:space="preserve"> </w:t>
      </w:r>
      <w:r w:rsidRPr="00D13F7A">
        <w:t>respected and their specific needs in the process of peacebuilding and recovery fulfilled. Then, societies will be more peaceful and fairer,</w:t>
      </w:r>
      <w:r>
        <w:t xml:space="preserve"> </w:t>
      </w:r>
      <w:r w:rsidRPr="00D13F7A">
        <w:t>because evidence shows that women are the driving forces of peace and security and inclusive societies are more likely to be stable.</w:t>
      </w:r>
    </w:p>
    <w:p w14:paraId="1F34AA3F" w14:textId="55BB1960" w:rsidR="00D13F7A" w:rsidRPr="00D13F7A" w:rsidRDefault="00D13F7A" w:rsidP="00652485">
      <w:r w:rsidRPr="00D13F7A">
        <w:t>Furthermore, post-conflict scenarios are opportunities to link to the root causes of gender inequality barriers.</w:t>
      </w:r>
      <w:r>
        <w:t xml:space="preserve"> </w:t>
      </w:r>
      <w:r w:rsidRPr="00D13F7A">
        <w:t>The expected results of the project are the following:</w:t>
      </w:r>
    </w:p>
    <w:p w14:paraId="7EF29EA8" w14:textId="3B504FCB" w:rsidR="00D13F7A" w:rsidRPr="00D13F7A" w:rsidRDefault="00D13F7A" w:rsidP="00652485">
      <w:r w:rsidRPr="00D13F7A">
        <w:rPr>
          <w:b/>
          <w:bCs/>
        </w:rPr>
        <w:t>Outcome 1</w:t>
      </w:r>
      <w:r>
        <w:rPr>
          <w:b/>
          <w:bCs/>
        </w:rPr>
        <w:t xml:space="preserve">. </w:t>
      </w:r>
      <w:r w:rsidRPr="00D13F7A">
        <w:t>Women and girls’ safety, physical and mental health and security are enhanced, and their human rights protected</w:t>
      </w:r>
      <w:r>
        <w:t>.</w:t>
      </w:r>
    </w:p>
    <w:p w14:paraId="0A8084B1" w14:textId="1311F777" w:rsidR="00D13F7A" w:rsidRPr="00D13F7A" w:rsidRDefault="00D13F7A" w:rsidP="00652485">
      <w:r w:rsidRPr="00D13F7A">
        <w:rPr>
          <w:b/>
          <w:bCs/>
        </w:rPr>
        <w:t>Output 1.1:</w:t>
      </w:r>
      <w:r w:rsidRPr="00D13F7A">
        <w:t xml:space="preserve"> Women and girls affected by violence have access to comprehensive services to redress</w:t>
      </w:r>
      <w:r>
        <w:t xml:space="preserve"> -</w:t>
      </w:r>
      <w:r w:rsidRPr="00D13F7A">
        <w:t xml:space="preserve"> including</w:t>
      </w:r>
      <w:r>
        <w:t xml:space="preserve"> </w:t>
      </w:r>
      <w:r w:rsidRPr="00D13F7A">
        <w:t>appropriate protection, health and psychosocial and legal services in resettlement, returning areas and in disaster</w:t>
      </w:r>
      <w:r>
        <w:t xml:space="preserve"> </w:t>
      </w:r>
      <w:r w:rsidRPr="00D13F7A">
        <w:t>affected areas</w:t>
      </w:r>
      <w:r>
        <w:t>.</w:t>
      </w:r>
    </w:p>
    <w:p w14:paraId="7F6F3A5C" w14:textId="5E7F21BB" w:rsidR="00D13F7A" w:rsidRPr="00D13F7A" w:rsidRDefault="00D13F7A" w:rsidP="00652485">
      <w:r w:rsidRPr="00D13F7A">
        <w:rPr>
          <w:b/>
          <w:bCs/>
        </w:rPr>
        <w:t>Outcome 2:</w:t>
      </w:r>
      <w:r w:rsidRPr="00D13F7A">
        <w:t xml:space="preserve"> The socio-economic recovery of women and girls is increased in the post conflict setting</w:t>
      </w:r>
      <w:r>
        <w:t>.</w:t>
      </w:r>
    </w:p>
    <w:p w14:paraId="6199E6E6" w14:textId="334F461B" w:rsidR="00D13F7A" w:rsidRPr="00D13F7A" w:rsidRDefault="00D13F7A" w:rsidP="00652485">
      <w:r w:rsidRPr="00D13F7A">
        <w:rPr>
          <w:b/>
          <w:bCs/>
        </w:rPr>
        <w:t>Output 2.1:</w:t>
      </w:r>
      <w:r w:rsidRPr="00D13F7A">
        <w:t xml:space="preserve"> Women and girls have increased access to economic opportunities in the context of recovery from conflict</w:t>
      </w:r>
      <w:r>
        <w:t xml:space="preserve"> </w:t>
      </w:r>
      <w:r w:rsidRPr="00D13F7A">
        <w:t>and cyclone IDAI</w:t>
      </w:r>
      <w:r>
        <w:t>.</w:t>
      </w:r>
    </w:p>
    <w:p w14:paraId="683BFA4A" w14:textId="4E3DFE44" w:rsidR="00D13F7A" w:rsidRPr="00D13F7A" w:rsidRDefault="00D13F7A" w:rsidP="00652485">
      <w:r w:rsidRPr="00D13F7A">
        <w:rPr>
          <w:b/>
          <w:bCs/>
        </w:rPr>
        <w:t>Outcome 3:</w:t>
      </w:r>
      <w:r w:rsidRPr="00D13F7A">
        <w:t xml:space="preserve"> The enabling environment for sustainable implementation of WPS commitments is strengthened</w:t>
      </w:r>
      <w:r>
        <w:t>.</w:t>
      </w:r>
    </w:p>
    <w:p w14:paraId="5FFDE8EF" w14:textId="0341444B" w:rsidR="00D13F7A" w:rsidRPr="00D13F7A" w:rsidRDefault="00D13F7A" w:rsidP="00652485">
      <w:r w:rsidRPr="00D13F7A">
        <w:rPr>
          <w:b/>
          <w:bCs/>
        </w:rPr>
        <w:t>Output 3.1:</w:t>
      </w:r>
      <w:r w:rsidRPr="00D13F7A">
        <w:t xml:space="preserve"> Women and girls’ capacity to participate meaningfully in conflict prevention/resolution strengthened</w:t>
      </w:r>
      <w:r>
        <w:t>.</w:t>
      </w:r>
    </w:p>
    <w:p w14:paraId="2222F95E" w14:textId="79E5937C" w:rsidR="00D13F7A" w:rsidRPr="00D13F7A" w:rsidRDefault="00D13F7A" w:rsidP="00652485">
      <w:r w:rsidRPr="00D13F7A">
        <w:rPr>
          <w:b/>
          <w:bCs/>
        </w:rPr>
        <w:t>Output 3.2:</w:t>
      </w:r>
      <w:r w:rsidRPr="00D13F7A">
        <w:t xml:space="preserve"> Capacity of the Ministry of Gender to coordinate and monitor implementation of NAP and fulfil UN reporting</w:t>
      </w:r>
      <w:r>
        <w:t xml:space="preserve"> </w:t>
      </w:r>
      <w:r w:rsidRPr="00D13F7A">
        <w:t>requirements strengthened</w:t>
      </w:r>
      <w:r>
        <w:t>.</w:t>
      </w:r>
    </w:p>
    <w:p w14:paraId="31E9B9D0" w14:textId="77777777" w:rsidR="00AB5715" w:rsidRDefault="00D13F7A" w:rsidP="00652485">
      <w:r w:rsidRPr="00D13F7A">
        <w:rPr>
          <w:b/>
          <w:bCs/>
        </w:rPr>
        <w:t>Output 3.3:</w:t>
      </w:r>
      <w:r w:rsidRPr="00D13F7A">
        <w:t xml:space="preserve"> National capacity to implement and generate knowledge on WPS enhanced</w:t>
      </w:r>
    </w:p>
    <w:p w14:paraId="47513A34" w14:textId="77777777" w:rsidR="00AB5715" w:rsidRDefault="00AB5715" w:rsidP="00652485"/>
    <w:p w14:paraId="5D91258B" w14:textId="77777777" w:rsidR="00A727D4" w:rsidRDefault="00A727D4" w:rsidP="00516509">
      <w:pPr>
        <w:pStyle w:val="Heading1"/>
        <w:sectPr w:rsidR="00A727D4" w:rsidSect="00950495">
          <w:pgSz w:w="11906" w:h="16838"/>
          <w:pgMar w:top="1333" w:right="1417" w:bottom="1389" w:left="1417" w:header="708" w:footer="638" w:gutter="0"/>
          <w:cols w:space="720" w:equalWidth="0">
            <w:col w:w="9360"/>
          </w:cols>
        </w:sectPr>
      </w:pPr>
    </w:p>
    <w:p w14:paraId="6D4B1BD1" w14:textId="678111B4" w:rsidR="00AB2F4F" w:rsidRPr="00D13F7A" w:rsidRDefault="00AB2F4F" w:rsidP="00516509">
      <w:pPr>
        <w:pStyle w:val="Heading1"/>
      </w:pPr>
      <w:bookmarkStart w:id="91" w:name="_Toc63030652"/>
      <w:r w:rsidRPr="00D13F7A">
        <w:t>Methodological Approach</w:t>
      </w:r>
      <w:bookmarkEnd w:id="91"/>
    </w:p>
    <w:p w14:paraId="2A42F1E7" w14:textId="550BE9A2" w:rsidR="00AB2F4F" w:rsidRPr="00CF2B6C" w:rsidRDefault="00150388" w:rsidP="00652485">
      <w:r w:rsidRPr="00CF2B6C">
        <w:t xml:space="preserve">As </w:t>
      </w:r>
      <w:r w:rsidR="00F106B9">
        <w:t>mentioned above,</w:t>
      </w:r>
      <w:r w:rsidRPr="00CF2B6C">
        <w:t xml:space="preserve"> this </w:t>
      </w:r>
      <w:r w:rsidR="00A727D4">
        <w:t>evaluation</w:t>
      </w:r>
      <w:r w:rsidRPr="00CF2B6C">
        <w:t xml:space="preserve"> aims</w:t>
      </w:r>
      <w:r w:rsidR="00A727D4">
        <w:t xml:space="preserve"> at improving implementation, use of resources, accountability as well as aims to identify the lessons learnt and good practices in order for the </w:t>
      </w:r>
      <w:r w:rsidR="00A727D4" w:rsidRPr="00A727D4">
        <w:t>“Promoting Women and Girl’s effective participation in peace, security and recovery in Mozambique”</w:t>
      </w:r>
      <w:r w:rsidR="00A727D4">
        <w:t xml:space="preserve"> project to grow and adapt accordingly in order to achieve the intended results. </w:t>
      </w:r>
    </w:p>
    <w:p w14:paraId="013A346E" w14:textId="3FEF5562" w:rsidR="005000EC" w:rsidRDefault="005000EC" w:rsidP="00652485">
      <w:r>
        <w:t>As the project covers a variety of activities covering both</w:t>
      </w:r>
      <w:r w:rsidR="00202673">
        <w:t xml:space="preserve"> </w:t>
      </w:r>
      <w:r>
        <w:t xml:space="preserve"> qualitative and quantitative results, the </w:t>
      </w:r>
      <w:r w:rsidR="00F106B9" w:rsidRPr="00B719D2">
        <w:t xml:space="preserve">evaluation team will </w:t>
      </w:r>
      <w:r>
        <w:t xml:space="preserve">use a variety </w:t>
      </w:r>
      <w:r w:rsidR="00F106B9" w:rsidRPr="00B719D2">
        <w:t xml:space="preserve">use </w:t>
      </w:r>
      <w:r>
        <w:t xml:space="preserve">non-experimental </w:t>
      </w:r>
      <w:r w:rsidR="00F106B9" w:rsidRPr="00B719D2">
        <w:t xml:space="preserve">assessment tools and extensive data triangulation through the 'mixed methods' approach. These will include: </w:t>
      </w:r>
      <w:proofErr w:type="spellStart"/>
      <w:r w:rsidR="00F106B9" w:rsidRPr="00B719D2">
        <w:t>i</w:t>
      </w:r>
      <w:proofErr w:type="spellEnd"/>
      <w:r w:rsidR="00F106B9" w:rsidRPr="00B719D2">
        <w:t>) a review of project results from documentary means, ii) in-situ assessment of results and practices through various tools and methods (Focal Group Discussion, Key Informative Interviews (KIIs) with external and internal stakeholders, Surveys and Case Studies), and iii) triangulation of the information through comparison of information collected and validation meetings with the HiH team.</w:t>
      </w:r>
      <w:r w:rsidRPr="005000EC">
        <w:t xml:space="preserve"> </w:t>
      </w:r>
    </w:p>
    <w:p w14:paraId="5BB68F29" w14:textId="794538FC" w:rsidR="00F106B9" w:rsidRDefault="00F106B9" w:rsidP="00B74EC6">
      <w:r w:rsidRPr="00CF2B6C">
        <w:t xml:space="preserve">Given the impossibility of doing direct field work </w:t>
      </w:r>
      <w:proofErr w:type="gramStart"/>
      <w:r w:rsidRPr="00CF2B6C">
        <w:t>as a result of</w:t>
      </w:r>
      <w:proofErr w:type="gramEnd"/>
      <w:r w:rsidRPr="00CF2B6C">
        <w:t xml:space="preserve"> the current restrictions with international travel, the lead consultant was assigned</w:t>
      </w:r>
      <w:r w:rsidR="009D4133">
        <w:t xml:space="preserve"> one </w:t>
      </w:r>
      <w:r>
        <w:t>local</w:t>
      </w:r>
      <w:r w:rsidRPr="00CF2B6C">
        <w:t xml:space="preserve"> consultants based </w:t>
      </w:r>
      <w:r>
        <w:t>in Mozambique</w:t>
      </w:r>
      <w:r w:rsidRPr="00CF2B6C">
        <w:t xml:space="preserve">. The </w:t>
      </w:r>
      <w:r>
        <w:t xml:space="preserve">local </w:t>
      </w:r>
      <w:r w:rsidRPr="00CF2B6C">
        <w:t xml:space="preserve">consultants were assigned </w:t>
      </w:r>
      <w:r>
        <w:t>to work across all areas of work</w:t>
      </w:r>
      <w:r w:rsidR="009D4133">
        <w:t xml:space="preserve"> as </w:t>
      </w:r>
      <w:proofErr w:type="spellStart"/>
      <w:r w:rsidR="009D4133">
        <w:t>descrived</w:t>
      </w:r>
      <w:proofErr w:type="spellEnd"/>
      <w:r w:rsidR="009D4133">
        <w:t xml:space="preserve"> in the </w:t>
      </w:r>
      <w:r w:rsidR="009D4133" w:rsidRPr="009D4133">
        <w:rPr>
          <w:i/>
          <w:iCs/>
          <w:shd w:val="clear" w:color="auto" w:fill="4F81BD" w:themeFill="accent1"/>
        </w:rPr>
        <w:fldChar w:fldCharType="begin"/>
      </w:r>
      <w:r w:rsidR="009D4133" w:rsidRPr="009D4133">
        <w:rPr>
          <w:i/>
          <w:iCs/>
          <w:shd w:val="clear" w:color="auto" w:fill="4F81BD" w:themeFill="accent1"/>
        </w:rPr>
        <w:instrText xml:space="preserve"> REF _Ref62825010 \h  \* MERGEFORMAT </w:instrText>
      </w:r>
      <w:r w:rsidR="009D4133" w:rsidRPr="009D4133">
        <w:rPr>
          <w:i/>
          <w:iCs/>
          <w:shd w:val="clear" w:color="auto" w:fill="4F81BD" w:themeFill="accent1"/>
        </w:rPr>
      </w:r>
      <w:r w:rsidR="009D4133" w:rsidRPr="009D4133">
        <w:rPr>
          <w:i/>
          <w:iCs/>
          <w:shd w:val="clear" w:color="auto" w:fill="4F81BD" w:themeFill="accent1"/>
        </w:rPr>
        <w:fldChar w:fldCharType="separate"/>
      </w:r>
      <w:r w:rsidR="009D4133" w:rsidRPr="009D4133">
        <w:rPr>
          <w:i/>
          <w:iCs/>
          <w:shd w:val="clear" w:color="auto" w:fill="4F81BD" w:themeFill="accent1"/>
        </w:rPr>
        <w:t>Task distribution until data collection</w:t>
      </w:r>
      <w:r w:rsidR="009D4133" w:rsidRPr="009D4133">
        <w:rPr>
          <w:i/>
          <w:iCs/>
          <w:shd w:val="clear" w:color="auto" w:fill="4F81BD" w:themeFill="accent1"/>
        </w:rPr>
        <w:fldChar w:fldCharType="end"/>
      </w:r>
      <w:r w:rsidR="009D4133">
        <w:t xml:space="preserve"> section</w:t>
      </w:r>
      <w:r>
        <w:t xml:space="preserve">. </w:t>
      </w:r>
    </w:p>
    <w:p w14:paraId="40B2B83B" w14:textId="68E65DF8" w:rsidR="00DF0F90" w:rsidRDefault="00626DF7" w:rsidP="00DF0F90">
      <w:r>
        <w:t>H</w:t>
      </w:r>
      <w:r w:rsidR="00202673">
        <w:t>uman rights</w:t>
      </w:r>
      <w:r>
        <w:t xml:space="preserve"> and gender</w:t>
      </w:r>
      <w:r w:rsidR="00202673">
        <w:t xml:space="preserve"> </w:t>
      </w:r>
      <w:r>
        <w:t xml:space="preserve">(HR &amp; GE) </w:t>
      </w:r>
      <w:r w:rsidR="00202673" w:rsidRPr="00626DF7">
        <w:t>considerations will be integrated into the evaluation process and products</w:t>
      </w:r>
      <w:r w:rsidR="00DF0F90">
        <w:t xml:space="preserve">, in line with the </w:t>
      </w:r>
      <w:hyperlink r:id="rId21" w:history="1">
        <w:r w:rsidR="00DF0F90" w:rsidRPr="001B13F9">
          <w:rPr>
            <w:rStyle w:val="Hyperlink"/>
          </w:rPr>
          <w:t>UNEG Guidance “Integrating Human Rights and Gender Equality in Evaluation”</w:t>
        </w:r>
      </w:hyperlink>
      <w:r w:rsidR="00DF0F90">
        <w:t xml:space="preserve"> by:</w:t>
      </w:r>
    </w:p>
    <w:p w14:paraId="3E0E257B" w14:textId="7BCB48BF" w:rsidR="00626DF7" w:rsidRPr="00626DF7" w:rsidRDefault="00202673" w:rsidP="00DF0F90">
      <w:pPr>
        <w:pStyle w:val="BulletPiubts"/>
        <w:numPr>
          <w:ilvl w:val="0"/>
          <w:numId w:val="44"/>
        </w:numPr>
        <w:rPr>
          <w:lang/>
        </w:rPr>
      </w:pPr>
      <w:r w:rsidRPr="00626DF7">
        <w:t xml:space="preserve">Using UN Women’s stakeholder analysis template/criteria as a basis for the stakeholder analysis performed. </w:t>
      </w:r>
      <w:r w:rsidR="00626DF7" w:rsidRPr="00626DF7">
        <w:t xml:space="preserve">The </w:t>
      </w:r>
      <w:r w:rsidR="00626DF7" w:rsidRPr="00626DF7">
        <w:rPr>
          <w:rStyle w:val="IntenseEmphasis"/>
          <w:sz w:val="22"/>
          <w:szCs w:val="22"/>
        </w:rPr>
        <w:fldChar w:fldCharType="begin"/>
      </w:r>
      <w:r w:rsidR="00626DF7" w:rsidRPr="00626DF7">
        <w:rPr>
          <w:rStyle w:val="IntenseEmphasis"/>
          <w:sz w:val="22"/>
          <w:szCs w:val="22"/>
        </w:rPr>
        <w:instrText xml:space="preserve"> REF _Ref61716442 \h  \* MERGEFORMAT </w:instrText>
      </w:r>
      <w:r w:rsidR="00626DF7" w:rsidRPr="00626DF7">
        <w:rPr>
          <w:rStyle w:val="IntenseEmphasis"/>
          <w:sz w:val="22"/>
          <w:szCs w:val="22"/>
        </w:rPr>
      </w:r>
      <w:r w:rsidR="00626DF7" w:rsidRPr="00626DF7">
        <w:rPr>
          <w:rStyle w:val="IntenseEmphasis"/>
          <w:sz w:val="22"/>
          <w:szCs w:val="22"/>
        </w:rPr>
        <w:fldChar w:fldCharType="separate"/>
      </w:r>
      <w:r w:rsidR="00626DF7" w:rsidRPr="00626DF7">
        <w:rPr>
          <w:rStyle w:val="IntenseEmphasis"/>
          <w:sz w:val="22"/>
          <w:szCs w:val="22"/>
        </w:rPr>
        <w:t>Stakeholder analysis</w:t>
      </w:r>
      <w:r w:rsidR="00626DF7" w:rsidRPr="00626DF7">
        <w:rPr>
          <w:rStyle w:val="IntenseEmphasis"/>
          <w:sz w:val="22"/>
          <w:szCs w:val="22"/>
        </w:rPr>
        <w:fldChar w:fldCharType="end"/>
      </w:r>
      <w:r w:rsidR="00626DF7" w:rsidRPr="00626DF7">
        <w:rPr>
          <w:color w:val="4F81BD" w:themeColor="accent1"/>
        </w:rPr>
        <w:t xml:space="preserve">  </w:t>
      </w:r>
      <w:r w:rsidR="00626DF7" w:rsidRPr="00626DF7">
        <w:t>includes</w:t>
      </w:r>
      <w:r w:rsidRPr="00626DF7">
        <w:rPr>
          <w:lang/>
        </w:rPr>
        <w:t xml:space="preserve"> a diverse group of stakeholders, including women and men, as well as those who are most affected by rights violations and groups who are not directly involved in the intervention</w:t>
      </w:r>
      <w:r w:rsidR="00626DF7" w:rsidRPr="00626DF7">
        <w:t xml:space="preserve">. Both direct and indirect duty bearers and right-holders have been identified, as well as relevant </w:t>
      </w:r>
      <w:proofErr w:type="spellStart"/>
      <w:r w:rsidR="00626DF7" w:rsidRPr="00626DF7">
        <w:t>actors</w:t>
      </w:r>
      <w:proofErr w:type="spellEnd"/>
      <w:r w:rsidR="00626DF7" w:rsidRPr="00626DF7">
        <w:t xml:space="preserve"> that might have been excluded from the project delivery and which can limit the effectivity of the evaluation and programme delivery. </w:t>
      </w:r>
    </w:p>
    <w:p w14:paraId="4B941BCF" w14:textId="61FA3998" w:rsidR="00626DF7" w:rsidRPr="00626DF7" w:rsidRDefault="00626DF7" w:rsidP="00626DF7">
      <w:pPr>
        <w:pStyle w:val="BulletPiubts"/>
        <w:rPr>
          <w:rStyle w:val="IntenseEmphasis"/>
          <w:sz w:val="22"/>
          <w:szCs w:val="22"/>
        </w:rPr>
      </w:pPr>
      <w:r w:rsidRPr="00626DF7">
        <w:t xml:space="preserve">Specific criteria was added to address </w:t>
      </w:r>
      <w:r>
        <w:t>HR &amp; GE</w:t>
      </w:r>
      <w:r w:rsidRPr="00626DF7">
        <w:t xml:space="preserve"> considerations, within the </w:t>
      </w:r>
      <w:r w:rsidRPr="00626DF7">
        <w:rPr>
          <w:rStyle w:val="IntenseEmphasis"/>
          <w:sz w:val="22"/>
          <w:szCs w:val="22"/>
        </w:rPr>
        <w:fldChar w:fldCharType="begin"/>
      </w:r>
      <w:r w:rsidRPr="00626DF7">
        <w:rPr>
          <w:rStyle w:val="IntenseEmphasis"/>
          <w:sz w:val="22"/>
          <w:szCs w:val="22"/>
        </w:rPr>
        <w:instrText xml:space="preserve"> REF _Ref61716354 \h  \* MERGEFORMAT </w:instrText>
      </w:r>
      <w:r w:rsidRPr="00626DF7">
        <w:rPr>
          <w:rStyle w:val="IntenseEmphasis"/>
          <w:sz w:val="22"/>
          <w:szCs w:val="22"/>
        </w:rPr>
      </w:r>
      <w:r w:rsidRPr="00626DF7">
        <w:rPr>
          <w:rStyle w:val="IntenseEmphasis"/>
          <w:sz w:val="22"/>
          <w:szCs w:val="22"/>
        </w:rPr>
        <w:fldChar w:fldCharType="separate"/>
      </w:r>
      <w:r w:rsidRPr="00626DF7">
        <w:rPr>
          <w:rStyle w:val="IntenseEmphasis"/>
          <w:sz w:val="22"/>
          <w:szCs w:val="22"/>
        </w:rPr>
        <w:t>Evaluation matrix</w:t>
      </w:r>
      <w:r w:rsidRPr="00626DF7">
        <w:rPr>
          <w:rStyle w:val="IntenseEmphasis"/>
          <w:sz w:val="22"/>
          <w:szCs w:val="22"/>
        </w:rPr>
        <w:fldChar w:fldCharType="end"/>
      </w:r>
      <w:r w:rsidRPr="00626DF7">
        <w:rPr>
          <w:rStyle w:val="IntenseEmphasis"/>
          <w:sz w:val="22"/>
          <w:szCs w:val="22"/>
        </w:rPr>
        <w:t>.</w:t>
      </w:r>
      <w:r>
        <w:rPr>
          <w:rStyle w:val="IntenseEmphasis"/>
          <w:sz w:val="22"/>
          <w:szCs w:val="22"/>
        </w:rPr>
        <w:t xml:space="preserve"> </w:t>
      </w:r>
      <w:r w:rsidRPr="00626DF7">
        <w:rPr>
          <w:rStyle w:val="IntenseEmphasis"/>
          <w:i w:val="0"/>
          <w:iCs w:val="0"/>
          <w:color w:val="000000" w:themeColor="text1"/>
          <w:sz w:val="22"/>
          <w:szCs w:val="22"/>
        </w:rPr>
        <w:t xml:space="preserve">This criteria </w:t>
      </w:r>
      <w:proofErr w:type="gramStart"/>
      <w:r w:rsidRPr="00626DF7">
        <w:rPr>
          <w:rStyle w:val="IntenseEmphasis"/>
          <w:i w:val="0"/>
          <w:iCs w:val="0"/>
          <w:color w:val="000000" w:themeColor="text1"/>
          <w:sz w:val="22"/>
          <w:szCs w:val="22"/>
        </w:rPr>
        <w:t>is</w:t>
      </w:r>
      <w:proofErr w:type="gramEnd"/>
      <w:r w:rsidRPr="00626DF7">
        <w:rPr>
          <w:rStyle w:val="IntenseEmphasis"/>
          <w:i w:val="0"/>
          <w:iCs w:val="0"/>
          <w:color w:val="000000" w:themeColor="text1"/>
          <w:sz w:val="22"/>
          <w:szCs w:val="22"/>
        </w:rPr>
        <w:t xml:space="preserve"> specific to the context of the intervention to be evaluated</w:t>
      </w:r>
      <w:r>
        <w:rPr>
          <w:rStyle w:val="IntenseEmphasis"/>
          <w:i w:val="0"/>
          <w:iCs w:val="0"/>
          <w:color w:val="000000" w:themeColor="text1"/>
          <w:sz w:val="22"/>
          <w:szCs w:val="22"/>
        </w:rPr>
        <w:t>, including specific questions to evaluate results in conflict and disaster-affected areas</w:t>
      </w:r>
      <w:r w:rsidR="00DF0F90">
        <w:rPr>
          <w:rStyle w:val="IntenseEmphasis"/>
          <w:i w:val="0"/>
          <w:iCs w:val="0"/>
          <w:color w:val="000000" w:themeColor="text1"/>
          <w:sz w:val="22"/>
          <w:szCs w:val="22"/>
        </w:rPr>
        <w:t>.</w:t>
      </w:r>
    </w:p>
    <w:p w14:paraId="69BC577E" w14:textId="574EFE17" w:rsidR="00202673" w:rsidRPr="00DF0F90" w:rsidRDefault="00626DF7" w:rsidP="00DF0F90">
      <w:pPr>
        <w:pStyle w:val="BulletPiubts"/>
        <w:rPr>
          <w:lang/>
        </w:rPr>
      </w:pPr>
      <w:r w:rsidRPr="00626DF7">
        <w:t>The</w:t>
      </w:r>
      <w:r w:rsidRPr="00626DF7">
        <w:rPr>
          <w:lang/>
        </w:rPr>
        <w:t xml:space="preserve"> evaluation methodology employ</w:t>
      </w:r>
      <w:r w:rsidRPr="00626DF7">
        <w:t>s</w:t>
      </w:r>
      <w:r w:rsidRPr="00626DF7">
        <w:rPr>
          <w:lang/>
        </w:rPr>
        <w:t xml:space="preserve"> a mixed methods approach, appropriate to</w:t>
      </w:r>
      <w:r w:rsidRPr="00626DF7">
        <w:t xml:space="preserve"> </w:t>
      </w:r>
      <w:r w:rsidRPr="00626DF7">
        <w:rPr>
          <w:lang/>
        </w:rPr>
        <w:t>addressing HR &amp; GE</w:t>
      </w:r>
      <w:r w:rsidRPr="00626DF7">
        <w:t xml:space="preserve">. </w:t>
      </w:r>
      <w:r w:rsidR="00DF0F90">
        <w:t xml:space="preserve">Specific data collection tools and methodological approaches have been formulated for </w:t>
      </w:r>
      <w:r w:rsidR="00DF0F90" w:rsidRPr="00626DF7">
        <w:t>each different stakeholder</w:t>
      </w:r>
      <w:r w:rsidR="00DF0F90">
        <w:t>, with detailed information included</w:t>
      </w:r>
      <w:r w:rsidR="00DF0F90" w:rsidRPr="00626DF7">
        <w:t xml:space="preserve"> in the </w:t>
      </w:r>
      <w:r w:rsidR="00DF0F90" w:rsidRPr="00626DF7">
        <w:rPr>
          <w:rStyle w:val="IntenseEmphasis"/>
          <w:sz w:val="22"/>
          <w:szCs w:val="22"/>
        </w:rPr>
        <w:fldChar w:fldCharType="begin"/>
      </w:r>
      <w:r w:rsidR="00DF0F90" w:rsidRPr="00626DF7">
        <w:rPr>
          <w:rStyle w:val="IntenseEmphasis"/>
          <w:sz w:val="22"/>
          <w:szCs w:val="22"/>
        </w:rPr>
        <w:instrText xml:space="preserve"> REF _Ref61716442 \h  \* MERGEFORMAT </w:instrText>
      </w:r>
      <w:r w:rsidR="00DF0F90" w:rsidRPr="00626DF7">
        <w:rPr>
          <w:rStyle w:val="IntenseEmphasis"/>
          <w:sz w:val="22"/>
          <w:szCs w:val="22"/>
        </w:rPr>
      </w:r>
      <w:r w:rsidR="00DF0F90" w:rsidRPr="00626DF7">
        <w:rPr>
          <w:rStyle w:val="IntenseEmphasis"/>
          <w:sz w:val="22"/>
          <w:szCs w:val="22"/>
        </w:rPr>
        <w:fldChar w:fldCharType="separate"/>
      </w:r>
      <w:r w:rsidR="00DF0F90" w:rsidRPr="00626DF7">
        <w:rPr>
          <w:rStyle w:val="IntenseEmphasis"/>
          <w:sz w:val="22"/>
          <w:szCs w:val="22"/>
        </w:rPr>
        <w:t>Stakeholder analysis</w:t>
      </w:r>
      <w:r w:rsidR="00DF0F90" w:rsidRPr="00626DF7">
        <w:rPr>
          <w:rStyle w:val="IntenseEmphasis"/>
          <w:sz w:val="22"/>
          <w:szCs w:val="22"/>
        </w:rPr>
        <w:fldChar w:fldCharType="end"/>
      </w:r>
      <w:r w:rsidR="00DF0F90" w:rsidRPr="00626DF7">
        <w:rPr>
          <w:rStyle w:val="IntenseEmphasis"/>
          <w:color w:val="1F497D" w:themeColor="text2"/>
          <w:sz w:val="22"/>
          <w:szCs w:val="22"/>
        </w:rPr>
        <w:t xml:space="preserve">, </w:t>
      </w:r>
      <w:r w:rsidR="00DF0F90" w:rsidRPr="00626DF7">
        <w:rPr>
          <w:rStyle w:val="IntenseEmphasis"/>
          <w:sz w:val="22"/>
          <w:szCs w:val="22"/>
        </w:rPr>
        <w:fldChar w:fldCharType="begin"/>
      </w:r>
      <w:r w:rsidR="00DF0F90" w:rsidRPr="00626DF7">
        <w:rPr>
          <w:rStyle w:val="IntenseEmphasis"/>
          <w:sz w:val="22"/>
          <w:szCs w:val="22"/>
        </w:rPr>
        <w:instrText xml:space="preserve"> REF _Ref61716354 \h  \* MERGEFORMAT </w:instrText>
      </w:r>
      <w:r w:rsidR="00DF0F90" w:rsidRPr="00626DF7">
        <w:rPr>
          <w:rStyle w:val="IntenseEmphasis"/>
          <w:sz w:val="22"/>
          <w:szCs w:val="22"/>
        </w:rPr>
      </w:r>
      <w:r w:rsidR="00DF0F90" w:rsidRPr="00626DF7">
        <w:rPr>
          <w:rStyle w:val="IntenseEmphasis"/>
          <w:sz w:val="22"/>
          <w:szCs w:val="22"/>
        </w:rPr>
        <w:fldChar w:fldCharType="separate"/>
      </w:r>
      <w:r w:rsidR="00DF0F90" w:rsidRPr="00626DF7">
        <w:rPr>
          <w:rStyle w:val="IntenseEmphasis"/>
          <w:sz w:val="22"/>
          <w:szCs w:val="22"/>
        </w:rPr>
        <w:t>Evaluation matrix</w:t>
      </w:r>
      <w:r w:rsidR="00DF0F90" w:rsidRPr="00626DF7">
        <w:rPr>
          <w:rStyle w:val="IntenseEmphasis"/>
          <w:sz w:val="22"/>
          <w:szCs w:val="22"/>
        </w:rPr>
        <w:fldChar w:fldCharType="end"/>
      </w:r>
      <w:r w:rsidR="00DF0F90" w:rsidRPr="00626DF7">
        <w:rPr>
          <w:rStyle w:val="IntenseEmphasis"/>
          <w:i w:val="0"/>
          <w:iCs w:val="0"/>
          <w:sz w:val="22"/>
          <w:szCs w:val="22"/>
        </w:rPr>
        <w:t xml:space="preserve"> </w:t>
      </w:r>
      <w:r w:rsidR="00DF0F90" w:rsidRPr="00626DF7">
        <w:t xml:space="preserve">and the below Sampling Framework. </w:t>
      </w:r>
      <w:r w:rsidR="00DF0F90" w:rsidRPr="00DF0F90">
        <w:t>T</w:t>
      </w:r>
      <w:r w:rsidRPr="00DF0F90">
        <w:rPr>
          <w:lang/>
        </w:rPr>
        <w:t>he evaluation methodology</w:t>
      </w:r>
      <w:r w:rsidR="00DF0F90" w:rsidRPr="00DF0F90">
        <w:t xml:space="preserve"> also </w:t>
      </w:r>
      <w:r w:rsidR="00DF0F90">
        <w:t xml:space="preserve">detailed </w:t>
      </w:r>
      <w:r w:rsidRPr="00DF0F90">
        <w:rPr>
          <w:lang/>
        </w:rPr>
        <w:t>triangulation</w:t>
      </w:r>
      <w:r w:rsidR="00DF0F90">
        <w:t xml:space="preserve"> mechanisms to be used during data analysis. </w:t>
      </w:r>
    </w:p>
    <w:p w14:paraId="0C7693C5" w14:textId="488AD38C" w:rsidR="00DF0F90" w:rsidRPr="00DF0F90" w:rsidRDefault="00DF0F90" w:rsidP="00DF0F90">
      <w:pPr>
        <w:pStyle w:val="BulletPiubts"/>
        <w:rPr>
          <w:lang/>
        </w:rPr>
      </w:pPr>
      <w:r>
        <w:t xml:space="preserve">Safeguarding and </w:t>
      </w:r>
      <w:proofErr w:type="spellStart"/>
      <w:r>
        <w:t>ethic</w:t>
      </w:r>
      <w:proofErr w:type="spellEnd"/>
      <w:r>
        <w:t xml:space="preserve"> principles have been added to this inception report, as well as an analysis of key contextual challenges, risks and limitations. </w:t>
      </w:r>
    </w:p>
    <w:p w14:paraId="0DED74CB" w14:textId="5E164AEE" w:rsidR="00DF0F90" w:rsidRPr="00DF0F90" w:rsidRDefault="00DF0F90" w:rsidP="00DF0F90">
      <w:pPr>
        <w:pStyle w:val="BulletPiubts"/>
        <w:rPr>
          <w:lang/>
        </w:rPr>
      </w:pPr>
      <w:r>
        <w:t xml:space="preserve">Additional analysis on how the above plan is implemented during data collection and reporting, will be added in the draft and final reports, including a summary checklist. </w:t>
      </w:r>
    </w:p>
    <w:p w14:paraId="0649AC52" w14:textId="6ADE6518" w:rsidR="00AB749B" w:rsidRDefault="00AB749B" w:rsidP="00652485">
      <w:pPr>
        <w:pStyle w:val="Heading2"/>
      </w:pPr>
      <w:bookmarkStart w:id="92" w:name="_Toc63030653"/>
      <w:r w:rsidRPr="00AB749B">
        <w:t>Evaluation criteria and elaboration of key questions</w:t>
      </w:r>
      <w:bookmarkEnd w:id="92"/>
      <w:r w:rsidR="00B377BE">
        <w:t xml:space="preserve"> </w:t>
      </w:r>
    </w:p>
    <w:p w14:paraId="54B3E54E" w14:textId="64C9D762" w:rsidR="005000EC" w:rsidRDefault="005000EC" w:rsidP="00652485">
      <w:r>
        <w:t xml:space="preserve">The evaluation will be guided by OECD/DAC, </w:t>
      </w:r>
      <w:r w:rsidR="00835693" w:rsidRPr="003D2522">
        <w:rPr>
          <w:rFonts w:eastAsia="Calibri"/>
          <w:lang w:eastAsia="en-US"/>
        </w:rPr>
        <w:t>UN Evaluation Group (</w:t>
      </w:r>
      <w:r>
        <w:t>UNEG</w:t>
      </w:r>
      <w:r w:rsidR="00835693">
        <w:t>)</w:t>
      </w:r>
      <w:r>
        <w:t xml:space="preserve"> and UN Women Evaluation and Gender-Responsive Evaluation guidelines, and thus aligned with the above-mentioned Evaluation Criteria (Relevance, Impact, Effectiveness, Efficacy, Sustainability and </w:t>
      </w:r>
      <w:r w:rsidRPr="00D13F7A">
        <w:t>Human Rights Approach and gender equality</w:t>
      </w:r>
      <w:r>
        <w:t xml:space="preserve">) and in accordance with above-mentioned evaluation objectives. </w:t>
      </w:r>
      <w:r w:rsidR="009D4133">
        <w:t xml:space="preserve">A full explanation of the updated OECD evaluation criteria has been added within the </w:t>
      </w:r>
      <w:r w:rsidR="009D4133" w:rsidRPr="00626DF7">
        <w:rPr>
          <w:rStyle w:val="IntenseEmphasis"/>
          <w:sz w:val="22"/>
          <w:szCs w:val="22"/>
        </w:rPr>
        <w:fldChar w:fldCharType="begin"/>
      </w:r>
      <w:r w:rsidR="009D4133" w:rsidRPr="00626DF7">
        <w:rPr>
          <w:rStyle w:val="IntenseEmphasis"/>
          <w:sz w:val="22"/>
          <w:szCs w:val="22"/>
        </w:rPr>
        <w:instrText xml:space="preserve"> REF _Ref61716354 \h  \* MERGEFORMAT </w:instrText>
      </w:r>
      <w:r w:rsidR="009D4133" w:rsidRPr="00626DF7">
        <w:rPr>
          <w:rStyle w:val="IntenseEmphasis"/>
          <w:sz w:val="22"/>
          <w:szCs w:val="22"/>
        </w:rPr>
      </w:r>
      <w:r w:rsidR="009D4133" w:rsidRPr="00626DF7">
        <w:rPr>
          <w:rStyle w:val="IntenseEmphasis"/>
          <w:sz w:val="22"/>
          <w:szCs w:val="22"/>
        </w:rPr>
        <w:fldChar w:fldCharType="separate"/>
      </w:r>
      <w:r w:rsidR="009D4133" w:rsidRPr="00626DF7">
        <w:rPr>
          <w:rStyle w:val="IntenseEmphasis"/>
          <w:sz w:val="22"/>
          <w:szCs w:val="22"/>
        </w:rPr>
        <w:t>Evaluation matrix</w:t>
      </w:r>
      <w:r w:rsidR="009D4133" w:rsidRPr="00626DF7">
        <w:rPr>
          <w:rStyle w:val="IntenseEmphasis"/>
          <w:sz w:val="22"/>
          <w:szCs w:val="22"/>
        </w:rPr>
        <w:fldChar w:fldCharType="end"/>
      </w:r>
      <w:r w:rsidR="009D4133" w:rsidRPr="00626DF7">
        <w:rPr>
          <w:rStyle w:val="IntenseEmphasis"/>
          <w:sz w:val="22"/>
          <w:szCs w:val="22"/>
        </w:rPr>
        <w:t>.</w:t>
      </w:r>
    </w:p>
    <w:p w14:paraId="42F28C2D" w14:textId="2E605FA2" w:rsidR="005000EC" w:rsidRPr="00B719D2" w:rsidRDefault="005000EC" w:rsidP="00652485">
      <w:r w:rsidRPr="00B719D2">
        <w:t>The</w:t>
      </w:r>
      <w:r>
        <w:t xml:space="preserve"> evaluation</w:t>
      </w:r>
      <w:r w:rsidRPr="00B719D2">
        <w:t xml:space="preserve"> T</w:t>
      </w:r>
      <w:r>
        <w:t xml:space="preserve">erms </w:t>
      </w:r>
      <w:r w:rsidRPr="00B719D2">
        <w:t>o</w:t>
      </w:r>
      <w:r>
        <w:t>f Reference (</w:t>
      </w:r>
      <w:proofErr w:type="spellStart"/>
      <w:r>
        <w:t>ToR</w:t>
      </w:r>
      <w:proofErr w:type="spellEnd"/>
      <w:r>
        <w:t>)</w:t>
      </w:r>
      <w:r w:rsidRPr="00B719D2">
        <w:t xml:space="preserve"> proposed </w:t>
      </w:r>
      <w:r w:rsidR="007B3514">
        <w:t>thirty</w:t>
      </w:r>
      <w:r w:rsidRPr="00B719D2">
        <w:t xml:space="preserve"> evaluation questions</w:t>
      </w:r>
      <w:r>
        <w:t xml:space="preserve"> and </w:t>
      </w:r>
      <w:r w:rsidR="007B3514">
        <w:t>seven</w:t>
      </w:r>
      <w:r>
        <w:t xml:space="preserve"> evaluation criteria</w:t>
      </w:r>
      <w:r w:rsidRPr="00B719D2">
        <w:t xml:space="preserve"> as the basis for this research</w:t>
      </w:r>
      <w:r>
        <w:t xml:space="preserve"> (</w:t>
      </w:r>
      <w:proofErr w:type="spellStart"/>
      <w:r>
        <w:t>ToR</w:t>
      </w:r>
      <w:proofErr w:type="spellEnd"/>
      <w:r>
        <w:t xml:space="preserve"> are available in Annex C).</w:t>
      </w:r>
      <w:r w:rsidRPr="00B719D2">
        <w:t xml:space="preserve"> Based on introductory conversations with the </w:t>
      </w:r>
      <w:r>
        <w:t xml:space="preserve">UN Women </w:t>
      </w:r>
      <w:r w:rsidR="00F82110">
        <w:t xml:space="preserve">and MGCAS </w:t>
      </w:r>
      <w:r>
        <w:t>project team and Evaluation Reference Group</w:t>
      </w:r>
      <w:r w:rsidRPr="00B719D2">
        <w:t>, and the limitations and context now created by the response to the COVID-19 pandemic, th</w:t>
      </w:r>
      <w:r>
        <w:t>e</w:t>
      </w:r>
      <w:r w:rsidRPr="00B719D2">
        <w:t>s</w:t>
      </w:r>
      <w:r>
        <w:t>e</w:t>
      </w:r>
      <w:r w:rsidRPr="00B719D2">
        <w:t xml:space="preserve"> questions were reduced to </w:t>
      </w:r>
      <w:r w:rsidR="007B3514">
        <w:t>twelve</w:t>
      </w:r>
      <w:r w:rsidRPr="00B719D2">
        <w:t xml:space="preserve"> </w:t>
      </w:r>
      <w:r>
        <w:t>Key Evaluation Q</w:t>
      </w:r>
      <w:r w:rsidRPr="00B719D2">
        <w:t>uestions</w:t>
      </w:r>
      <w:r>
        <w:t xml:space="preserve"> (KEQ) and </w:t>
      </w:r>
      <w:r w:rsidR="007B3514">
        <w:t>six</w:t>
      </w:r>
      <w:r>
        <w:t xml:space="preserve"> evaluation criteria to coincide with the objectives set in the Terms of Reference and alignment with OECD/DAC and UNEG Evaluation Criteria.</w:t>
      </w:r>
      <w:r w:rsidR="007B3514">
        <w:t xml:space="preserve"> Additional detail is now provided in the KEQ to specify the project areas of work or outputs to be </w:t>
      </w:r>
      <w:proofErr w:type="spellStart"/>
      <w:r w:rsidR="007B3514">
        <w:t>analysed</w:t>
      </w:r>
      <w:proofErr w:type="spellEnd"/>
      <w:r w:rsidR="007B3514">
        <w:t xml:space="preserve">. </w:t>
      </w:r>
    </w:p>
    <w:p w14:paraId="6DF864C0" w14:textId="4B2F88EC" w:rsidR="005000EC" w:rsidRPr="00B719D2" w:rsidRDefault="005000EC" w:rsidP="00652485">
      <w:r>
        <w:t>The KEQs</w:t>
      </w:r>
      <w:r w:rsidR="007B3514">
        <w:t xml:space="preserve"> were further </w:t>
      </w:r>
      <w:proofErr w:type="spellStart"/>
      <w:r w:rsidR="007B3514">
        <w:t>analysed</w:t>
      </w:r>
      <w:proofErr w:type="spellEnd"/>
      <w:r w:rsidR="007B3514">
        <w:t xml:space="preserve"> in accordance with Tool 8 of the UN Women Evaluation Guidance for Gender-Response Evaluations and includes:</w:t>
      </w:r>
    </w:p>
    <w:p w14:paraId="6D3E01BF" w14:textId="16EE8BB8" w:rsidR="005000EC" w:rsidRPr="00652485" w:rsidRDefault="007B3514" w:rsidP="00652485">
      <w:pPr>
        <w:pStyle w:val="BulletPiubts"/>
      </w:pPr>
      <w:r w:rsidRPr="00652485">
        <w:t xml:space="preserve">classification of each KEGs against </w:t>
      </w:r>
      <w:r w:rsidR="005000EC" w:rsidRPr="00652485">
        <w:t xml:space="preserve">OECD/DAC evaluation criteria they were meant to respond to, </w:t>
      </w:r>
    </w:p>
    <w:p w14:paraId="27513929" w14:textId="2E765525" w:rsidR="008D710F" w:rsidRPr="00652485" w:rsidRDefault="007B3514" w:rsidP="00652485">
      <w:pPr>
        <w:pStyle w:val="BulletPiubts"/>
      </w:pPr>
      <w:r w:rsidRPr="00652485">
        <w:t>specific guiding questions (sub</w:t>
      </w:r>
      <w:r w:rsidR="00F82110">
        <w:t>-</w:t>
      </w:r>
      <w:r w:rsidRPr="00652485">
        <w:t>questions) to guide data collection against each KEG,</w:t>
      </w:r>
    </w:p>
    <w:p w14:paraId="7ED60115" w14:textId="7C2EB7E1" w:rsidR="005000EC" w:rsidRPr="00652485" w:rsidRDefault="005000EC" w:rsidP="00652485">
      <w:pPr>
        <w:pStyle w:val="BulletPiubts"/>
      </w:pPr>
      <w:r w:rsidRPr="00652485">
        <w:t>the relevant</w:t>
      </w:r>
      <w:r w:rsidR="007B3514" w:rsidRPr="00652485">
        <w:t xml:space="preserve"> indicators and</w:t>
      </w:r>
      <w:r w:rsidRPr="00652485">
        <w:t xml:space="preserve"> stakeholder that can help </w:t>
      </w:r>
      <w:proofErr w:type="spellStart"/>
      <w:r w:rsidR="007B3514" w:rsidRPr="00652485">
        <w:t>analysing</w:t>
      </w:r>
      <w:proofErr w:type="spellEnd"/>
      <w:r w:rsidRPr="00652485">
        <w:t xml:space="preserve">/responding to the question, </w:t>
      </w:r>
      <w:r w:rsidR="008D710F" w:rsidRPr="00652485">
        <w:t xml:space="preserve">this is linked with the specific </w:t>
      </w:r>
      <w:r w:rsidR="008D710F" w:rsidRPr="00202673">
        <w:rPr>
          <w:rStyle w:val="IntenseEmphasis"/>
          <w:sz w:val="22"/>
          <w:szCs w:val="22"/>
        </w:rPr>
        <w:fldChar w:fldCharType="begin"/>
      </w:r>
      <w:r w:rsidR="008D710F" w:rsidRPr="00202673">
        <w:rPr>
          <w:rStyle w:val="IntenseEmphasis"/>
          <w:sz w:val="22"/>
          <w:szCs w:val="22"/>
        </w:rPr>
        <w:instrText xml:space="preserve"> REF _Ref61716442 \h  \* MERGEFORMAT </w:instrText>
      </w:r>
      <w:r w:rsidR="008D710F" w:rsidRPr="00202673">
        <w:rPr>
          <w:rStyle w:val="IntenseEmphasis"/>
          <w:sz w:val="22"/>
          <w:szCs w:val="22"/>
        </w:rPr>
      </w:r>
      <w:r w:rsidR="008D710F" w:rsidRPr="00202673">
        <w:rPr>
          <w:rStyle w:val="IntenseEmphasis"/>
          <w:sz w:val="22"/>
          <w:szCs w:val="22"/>
        </w:rPr>
        <w:fldChar w:fldCharType="separate"/>
      </w:r>
      <w:r w:rsidR="008D710F" w:rsidRPr="00202673">
        <w:rPr>
          <w:rStyle w:val="IntenseEmphasis"/>
          <w:sz w:val="22"/>
          <w:szCs w:val="22"/>
        </w:rPr>
        <w:t>Stakeholder analysis</w:t>
      </w:r>
      <w:r w:rsidR="008D710F" w:rsidRPr="00202673">
        <w:rPr>
          <w:rStyle w:val="IntenseEmphasis"/>
          <w:sz w:val="22"/>
          <w:szCs w:val="22"/>
        </w:rPr>
        <w:fldChar w:fldCharType="end"/>
      </w:r>
      <w:r w:rsidR="008D710F" w:rsidRPr="00202673">
        <w:rPr>
          <w:rStyle w:val="IntenseEmphasis"/>
          <w:i w:val="0"/>
          <w:iCs w:val="0"/>
          <w:sz w:val="22"/>
          <w:szCs w:val="22"/>
        </w:rPr>
        <w:t xml:space="preserve"> </w:t>
      </w:r>
      <w:r w:rsidR="008D710F" w:rsidRPr="00652485">
        <w:t>also included in this report.</w:t>
      </w:r>
    </w:p>
    <w:p w14:paraId="72F476D7" w14:textId="1217B3A7" w:rsidR="005000EC" w:rsidRPr="00652485" w:rsidRDefault="005000EC" w:rsidP="00652485">
      <w:pPr>
        <w:pStyle w:val="BulletPiubts"/>
      </w:pPr>
      <w:r w:rsidRPr="00652485">
        <w:t xml:space="preserve">the relevant </w:t>
      </w:r>
      <w:r w:rsidR="007B3514" w:rsidRPr="00652485">
        <w:t xml:space="preserve">data collection method and </w:t>
      </w:r>
      <w:r w:rsidRPr="00652485">
        <w:t>source of information to be used to collect the responses,</w:t>
      </w:r>
    </w:p>
    <w:p w14:paraId="27800BD2" w14:textId="3808B6CD" w:rsidR="005000EC" w:rsidRPr="00652485" w:rsidRDefault="005000EC" w:rsidP="00652485">
      <w:pPr>
        <w:pStyle w:val="BulletPiubts"/>
      </w:pPr>
      <w:r w:rsidRPr="00652485">
        <w:t xml:space="preserve">and </w:t>
      </w:r>
      <w:r w:rsidR="007B3514" w:rsidRPr="00652485">
        <w:t>assumptions expected in terms of data collection and analysis.</w:t>
      </w:r>
      <w:r w:rsidRPr="00652485">
        <w:t xml:space="preserve"> </w:t>
      </w:r>
    </w:p>
    <w:p w14:paraId="46799FC1" w14:textId="605439DF" w:rsidR="005000EC" w:rsidRPr="008D710F" w:rsidRDefault="005000EC" w:rsidP="00652485">
      <w:pPr>
        <w:rPr>
          <w:rFonts w:eastAsiaTheme="majorEastAsia"/>
          <w:color w:val="000000" w:themeColor="text1"/>
        </w:rPr>
      </w:pPr>
      <w:r w:rsidRPr="00652485">
        <w:t xml:space="preserve">This final Evaluation Criteria </w:t>
      </w:r>
      <w:r w:rsidR="007B3514" w:rsidRPr="00652485">
        <w:t>and KEQ are included in the section</w:t>
      </w:r>
      <w:r w:rsidR="007B3514">
        <w:t xml:space="preserve"> </w:t>
      </w:r>
      <w:r w:rsidR="007B3514" w:rsidRPr="008D710F">
        <w:rPr>
          <w:rStyle w:val="IntenseEmphasis"/>
        </w:rPr>
        <w:fldChar w:fldCharType="begin"/>
      </w:r>
      <w:r w:rsidR="007B3514" w:rsidRPr="008D710F">
        <w:rPr>
          <w:rStyle w:val="IntenseEmphasis"/>
        </w:rPr>
        <w:instrText xml:space="preserve"> REF _Ref61716354 \h  \* MERGEFORMAT </w:instrText>
      </w:r>
      <w:r w:rsidR="007B3514" w:rsidRPr="008D710F">
        <w:rPr>
          <w:rStyle w:val="IntenseEmphasis"/>
        </w:rPr>
      </w:r>
      <w:r w:rsidR="007B3514" w:rsidRPr="008D710F">
        <w:rPr>
          <w:rStyle w:val="IntenseEmphasis"/>
        </w:rPr>
        <w:fldChar w:fldCharType="separate"/>
      </w:r>
      <w:r w:rsidR="007B3514" w:rsidRPr="008D710F">
        <w:rPr>
          <w:rStyle w:val="IntenseEmphasis"/>
        </w:rPr>
        <w:t>Evaluation matrix</w:t>
      </w:r>
      <w:r w:rsidR="007B3514" w:rsidRPr="008D710F">
        <w:rPr>
          <w:rStyle w:val="IntenseEmphasis"/>
        </w:rPr>
        <w:fldChar w:fldCharType="end"/>
      </w:r>
      <w:r w:rsidR="008D710F" w:rsidRPr="008D710F">
        <w:rPr>
          <w:rStyle w:val="IntenseEmphasis"/>
        </w:rPr>
        <w:t>.</w:t>
      </w:r>
    </w:p>
    <w:p w14:paraId="6A430408" w14:textId="3E0AD176" w:rsidR="00AB749B" w:rsidRDefault="00AB749B" w:rsidP="00652485">
      <w:pPr>
        <w:pStyle w:val="Heading2"/>
      </w:pPr>
      <w:bookmarkStart w:id="93" w:name="_Toc63030654"/>
      <w:r w:rsidRPr="00AB749B">
        <w:t>Indicators for measuring results</w:t>
      </w:r>
      <w:bookmarkEnd w:id="93"/>
    </w:p>
    <w:p w14:paraId="40126E37" w14:textId="380904E5" w:rsidR="00AB749B" w:rsidRDefault="00AC06AE" w:rsidP="00652485">
      <w:r>
        <w:t>All Evaluation Criteria and KEG</w:t>
      </w:r>
      <w:r w:rsidR="00D62846">
        <w:t xml:space="preserve">, but particularly impact and effectiveness criteria, will be measured against the project’s </w:t>
      </w:r>
      <w:r w:rsidR="00F46A65">
        <w:t>log frame</w:t>
      </w:r>
      <w:r w:rsidR="00D62846">
        <w:t xml:space="preserve"> indicators and targets. These indicators and </w:t>
      </w:r>
      <w:r w:rsidR="00692E4A">
        <w:t>targets</w:t>
      </w:r>
      <w:r w:rsidR="00D62846">
        <w:t xml:space="preserve"> are </w:t>
      </w:r>
      <w:r w:rsidR="00692E4A">
        <w:t>below:</w:t>
      </w:r>
    </w:p>
    <w:p w14:paraId="39B6E66A" w14:textId="77777777" w:rsidR="00F46A65" w:rsidRPr="00F46A65" w:rsidRDefault="00F46A65" w:rsidP="00652485">
      <w:pPr>
        <w:pStyle w:val="ListParagraph"/>
        <w:numPr>
          <w:ilvl w:val="0"/>
          <w:numId w:val="13"/>
        </w:numPr>
        <w:ind w:left="284" w:hanging="284"/>
      </w:pPr>
      <w:r w:rsidRPr="00652485">
        <w:rPr>
          <w:b/>
          <w:bCs/>
        </w:rPr>
        <w:t>Output 1.1</w:t>
      </w:r>
      <w:r>
        <w:t xml:space="preserve"> </w:t>
      </w:r>
      <w:r w:rsidRPr="00F46A65">
        <w:t>Number of people who</w:t>
      </w:r>
      <w:r>
        <w:t xml:space="preserve"> </w:t>
      </w:r>
      <w:r w:rsidRPr="00F46A65">
        <w:t>increase</w:t>
      </w:r>
      <w:r>
        <w:t xml:space="preserve"> </w:t>
      </w:r>
      <w:r w:rsidRPr="00F46A65">
        <w:t>their</w:t>
      </w:r>
      <w:r>
        <w:t xml:space="preserve"> </w:t>
      </w:r>
      <w:r w:rsidRPr="00F46A65">
        <w:t>skills and knowledge</w:t>
      </w:r>
      <w:r>
        <w:t xml:space="preserve"> </w:t>
      </w:r>
      <w:r w:rsidRPr="00F46A65">
        <w:t>in assisting victims of violence</w:t>
      </w:r>
      <w:r>
        <w:t xml:space="preserve"> </w:t>
      </w:r>
      <w:r w:rsidRPr="00F46A65">
        <w:t>in</w:t>
      </w:r>
      <w:r>
        <w:t xml:space="preserve"> </w:t>
      </w:r>
      <w:r w:rsidRPr="00F46A65">
        <w:t>line with</w:t>
      </w:r>
      <w:r>
        <w:t xml:space="preserve"> </w:t>
      </w:r>
      <w:r w:rsidRPr="00F46A65">
        <w:t>the multisectoral</w:t>
      </w:r>
      <w:r>
        <w:t xml:space="preserve"> </w:t>
      </w:r>
      <w:r w:rsidRPr="00F46A65">
        <w:t>integrated services mechanism</w:t>
      </w:r>
      <w:r>
        <w:t xml:space="preserve"> </w:t>
      </w:r>
      <w:r w:rsidRPr="00F46A65">
        <w:t>Baseline: 0</w:t>
      </w:r>
      <w:r w:rsidRPr="00F46A65">
        <w:tab/>
        <w:t>Target: 200</w:t>
      </w:r>
    </w:p>
    <w:p w14:paraId="38B24075" w14:textId="16DF5022" w:rsidR="00F46A65" w:rsidRPr="00F46A65" w:rsidRDefault="00F46A65" w:rsidP="00652485">
      <w:pPr>
        <w:pStyle w:val="ListParagraph"/>
        <w:numPr>
          <w:ilvl w:val="0"/>
          <w:numId w:val="13"/>
        </w:numPr>
        <w:ind w:left="284" w:hanging="284"/>
      </w:pPr>
      <w:r w:rsidRPr="00652485">
        <w:rPr>
          <w:b/>
          <w:bCs/>
        </w:rPr>
        <w:t>Output 2.1</w:t>
      </w:r>
      <w:r>
        <w:t xml:space="preserve"> </w:t>
      </w:r>
      <w:r w:rsidRPr="00F46A65">
        <w:t>Number of women</w:t>
      </w:r>
      <w:r>
        <w:t xml:space="preserve"> </w:t>
      </w:r>
      <w:r w:rsidRPr="00F46A65">
        <w:t>and</w:t>
      </w:r>
      <w:r>
        <w:t xml:space="preserve"> </w:t>
      </w:r>
      <w:r w:rsidRPr="00F46A65">
        <w:t>girls in need who benefited from</w:t>
      </w:r>
      <w:r>
        <w:t xml:space="preserve"> </w:t>
      </w:r>
      <w:r w:rsidRPr="00F46A65">
        <w:t>support to access to economic</w:t>
      </w:r>
      <w:r>
        <w:t xml:space="preserve"> </w:t>
      </w:r>
      <w:r w:rsidRPr="00F46A65">
        <w:t>opportunities</w:t>
      </w:r>
      <w:r>
        <w:t xml:space="preserve"> </w:t>
      </w:r>
      <w:r w:rsidRPr="00F46A65">
        <w:t>Baseline:</w:t>
      </w:r>
      <w:r w:rsidR="00652485" w:rsidRPr="00652485">
        <w:t xml:space="preserve"> </w:t>
      </w:r>
      <w:r w:rsidRPr="00F46A65">
        <w:t>0</w:t>
      </w:r>
      <w:r>
        <w:t xml:space="preserve"> </w:t>
      </w:r>
      <w:r w:rsidRPr="00F46A65">
        <w:t xml:space="preserve">Target: </w:t>
      </w:r>
      <w:r w:rsidR="004B7F81">
        <w:t>80</w:t>
      </w:r>
      <w:r w:rsidRPr="00F46A65">
        <w:t>00</w:t>
      </w:r>
    </w:p>
    <w:p w14:paraId="295F9B14" w14:textId="77777777" w:rsidR="00F46A65" w:rsidRPr="00F46A65" w:rsidRDefault="00F46A65" w:rsidP="00652485">
      <w:pPr>
        <w:pStyle w:val="ListParagraph"/>
        <w:numPr>
          <w:ilvl w:val="0"/>
          <w:numId w:val="13"/>
        </w:numPr>
        <w:ind w:left="284" w:hanging="284"/>
      </w:pPr>
      <w:r w:rsidRPr="00652485">
        <w:rPr>
          <w:b/>
          <w:bCs/>
        </w:rPr>
        <w:t>Output 3.1</w:t>
      </w:r>
      <w:r>
        <w:t xml:space="preserve"> </w:t>
      </w:r>
      <w:r w:rsidRPr="00F46A65">
        <w:t>Number of women</w:t>
      </w:r>
      <w:r>
        <w:t xml:space="preserve"> </w:t>
      </w:r>
      <w:r w:rsidRPr="00F46A65">
        <w:t>trained to engage in conflict</w:t>
      </w:r>
      <w:r>
        <w:t xml:space="preserve"> </w:t>
      </w:r>
      <w:r w:rsidRPr="00F46A65">
        <w:t>prevention/resolution at community</w:t>
      </w:r>
      <w:r>
        <w:t xml:space="preserve"> </w:t>
      </w:r>
      <w:r w:rsidRPr="00F46A65">
        <w:t>level</w:t>
      </w:r>
      <w:r>
        <w:t xml:space="preserve"> </w:t>
      </w:r>
      <w:r w:rsidRPr="00F46A65">
        <w:t>Baseline:</w:t>
      </w:r>
      <w:r>
        <w:t xml:space="preserve"> </w:t>
      </w:r>
      <w:r w:rsidRPr="00F46A65">
        <w:t>0</w:t>
      </w:r>
      <w:r>
        <w:t xml:space="preserve"> </w:t>
      </w:r>
      <w:r w:rsidRPr="00F46A65">
        <w:t>Target:</w:t>
      </w:r>
      <w:r>
        <w:t xml:space="preserve"> </w:t>
      </w:r>
      <w:r w:rsidRPr="00F46A65">
        <w:t>130</w:t>
      </w:r>
    </w:p>
    <w:p w14:paraId="53CD082F" w14:textId="3A06F759" w:rsidR="00F46A65" w:rsidRPr="00F46A65" w:rsidRDefault="00F46A65" w:rsidP="00652485">
      <w:pPr>
        <w:pStyle w:val="ListParagraph"/>
        <w:numPr>
          <w:ilvl w:val="0"/>
          <w:numId w:val="13"/>
        </w:numPr>
        <w:ind w:left="284" w:hanging="284"/>
      </w:pPr>
      <w:r w:rsidRPr="00652485">
        <w:rPr>
          <w:b/>
          <w:bCs/>
        </w:rPr>
        <w:t>Output 3.2</w:t>
      </w:r>
      <w:r>
        <w:t xml:space="preserve"> </w:t>
      </w:r>
      <w:r w:rsidRPr="00F46A65">
        <w:t>Number of sectors</w:t>
      </w:r>
      <w:r>
        <w:t xml:space="preserve"> </w:t>
      </w:r>
      <w:r w:rsidRPr="00F46A65">
        <w:t>which implement NAP related</w:t>
      </w:r>
      <w:r>
        <w:t xml:space="preserve"> </w:t>
      </w:r>
      <w:r w:rsidRPr="00F46A65">
        <w:t>actions</w:t>
      </w:r>
      <w:r>
        <w:t xml:space="preserve"> </w:t>
      </w:r>
      <w:r w:rsidRPr="00F46A65">
        <w:t>Baseline:0</w:t>
      </w:r>
      <w:r w:rsidR="004B7F81">
        <w:t xml:space="preserve"> </w:t>
      </w:r>
      <w:r w:rsidRPr="00F46A65">
        <w:t>Target:2</w:t>
      </w:r>
    </w:p>
    <w:p w14:paraId="1AD43C67" w14:textId="0F5143F8" w:rsidR="00692E4A" w:rsidRDefault="00F46A65" w:rsidP="00652485">
      <w:pPr>
        <w:pStyle w:val="ListParagraph"/>
        <w:numPr>
          <w:ilvl w:val="0"/>
          <w:numId w:val="13"/>
        </w:numPr>
        <w:ind w:left="284" w:hanging="284"/>
      </w:pPr>
      <w:r w:rsidRPr="00652485">
        <w:rPr>
          <w:b/>
          <w:bCs/>
        </w:rPr>
        <w:t>Output 3.3</w:t>
      </w:r>
      <w:r>
        <w:t xml:space="preserve"> </w:t>
      </w:r>
      <w:r w:rsidRPr="00F46A65">
        <w:t>Number of government</w:t>
      </w:r>
      <w:r>
        <w:t xml:space="preserve"> </w:t>
      </w:r>
      <w:r w:rsidRPr="00F46A65">
        <w:t>officials directly engaged in a WPS</w:t>
      </w:r>
      <w:r>
        <w:t xml:space="preserve"> </w:t>
      </w:r>
      <w:r w:rsidRPr="00F46A65">
        <w:t>course in an academic institution</w:t>
      </w:r>
      <w:r>
        <w:t xml:space="preserve"> </w:t>
      </w:r>
      <w:r w:rsidRPr="00F46A65">
        <w:t>Baseline:0</w:t>
      </w:r>
      <w:r>
        <w:t xml:space="preserve"> </w:t>
      </w:r>
      <w:r w:rsidRPr="00F46A65">
        <w:t>Target: 10</w:t>
      </w:r>
    </w:p>
    <w:p w14:paraId="2717B0B8" w14:textId="39DE1656" w:rsidR="00692E4A" w:rsidRDefault="00692E4A" w:rsidP="00652485">
      <w:r>
        <w:t xml:space="preserve">Specific indicators for all other criteria </w:t>
      </w:r>
      <w:r w:rsidR="00D46A5D">
        <w:t>are included in the Evaluation Matrix.</w:t>
      </w:r>
    </w:p>
    <w:p w14:paraId="23A5ECAA" w14:textId="64621C34" w:rsidR="00AB749B" w:rsidRDefault="00AB749B" w:rsidP="00652485">
      <w:pPr>
        <w:pStyle w:val="Heading2"/>
      </w:pPr>
      <w:bookmarkStart w:id="94" w:name="_Toc63030655"/>
      <w:r>
        <w:t>Evaluation design</w:t>
      </w:r>
      <w:bookmarkEnd w:id="94"/>
      <w:r>
        <w:t xml:space="preserve"> </w:t>
      </w:r>
    </w:p>
    <w:p w14:paraId="50B496DB" w14:textId="77777777" w:rsidR="00640930" w:rsidRPr="00B719D2" w:rsidRDefault="00640930" w:rsidP="00652485">
      <w:pPr>
        <w:rPr>
          <w:rStyle w:val="Strong"/>
        </w:rPr>
      </w:pPr>
      <w:bookmarkStart w:id="95" w:name="_Hlk5021784"/>
      <w:r w:rsidRPr="00B719D2">
        <w:t>As mentioned above, this evaluation applies a mixed methods approach, using multi-pronged participatory and phase approaches for the consultations and data collection, ensuring triangulation of primary information for validation purposes. The proposed phased approach for this evaluation is as follows:</w:t>
      </w:r>
    </w:p>
    <w:p w14:paraId="3B0C340A" w14:textId="77777777" w:rsidR="00640930" w:rsidRPr="00640930" w:rsidRDefault="00640930" w:rsidP="00652485">
      <w:pPr>
        <w:pStyle w:val="Heading3"/>
        <w:rPr>
          <w:rStyle w:val="Strong"/>
          <w:b w:val="0"/>
          <w:bCs w:val="0"/>
          <w:color w:val="1F497D" w:themeColor="text2"/>
          <w:spacing w:val="0"/>
          <w:sz w:val="24"/>
        </w:rPr>
      </w:pPr>
      <w:bookmarkStart w:id="96" w:name="_Toc61817950"/>
      <w:bookmarkStart w:id="97" w:name="_Toc61818144"/>
      <w:bookmarkStart w:id="98" w:name="_Toc63030656"/>
      <w:r w:rsidRPr="00640930">
        <w:rPr>
          <w:rStyle w:val="Strong"/>
          <w:b w:val="0"/>
          <w:bCs w:val="0"/>
          <w:color w:val="1F497D" w:themeColor="text2"/>
          <w:spacing w:val="0"/>
          <w:sz w:val="24"/>
        </w:rPr>
        <w:t>Phase 1: Inception Phase/Documentary Review</w:t>
      </w:r>
      <w:bookmarkEnd w:id="96"/>
      <w:bookmarkEnd w:id="97"/>
      <w:bookmarkEnd w:id="98"/>
    </w:p>
    <w:p w14:paraId="5E352D5C" w14:textId="77777777" w:rsidR="00640930" w:rsidRPr="00B719D2" w:rsidRDefault="00640930" w:rsidP="00652485">
      <w:r w:rsidRPr="00B719D2">
        <w:t>Relevant documents have already been provided and have started to be studied. These include:</w:t>
      </w:r>
    </w:p>
    <w:p w14:paraId="31A785EA" w14:textId="77777777" w:rsidR="00640930" w:rsidRPr="00B74EC6" w:rsidRDefault="00640930" w:rsidP="00B74EC6">
      <w:pPr>
        <w:pStyle w:val="BulletPiubts"/>
      </w:pPr>
      <w:r w:rsidRPr="00B74EC6">
        <w:t xml:space="preserve">UN Women strategy documents, policies, implementation, gender, environment and guidelines, specifically all members of the Evaluation Team have already completed the “How to Manage Gender-responsive Evaluation” mandatory </w:t>
      </w:r>
      <w:proofErr w:type="gramStart"/>
      <w:r w:rsidRPr="00B74EC6">
        <w:t>training;</w:t>
      </w:r>
      <w:proofErr w:type="gramEnd"/>
      <w:r w:rsidRPr="00B74EC6">
        <w:t xml:space="preserve"> </w:t>
      </w:r>
    </w:p>
    <w:p w14:paraId="40237D86" w14:textId="4241887E" w:rsidR="00640930" w:rsidRPr="00B74EC6" w:rsidRDefault="00640930" w:rsidP="00B74EC6">
      <w:pPr>
        <w:pStyle w:val="BulletPiubts"/>
      </w:pPr>
      <w:r w:rsidRPr="00B74EC6">
        <w:t xml:space="preserve">National guiding policies, particularly the National Action Plan on Women, Peace and </w:t>
      </w:r>
      <w:proofErr w:type="gramStart"/>
      <w:r w:rsidRPr="00B74EC6">
        <w:t>Security;</w:t>
      </w:r>
      <w:proofErr w:type="gramEnd"/>
    </w:p>
    <w:p w14:paraId="56E19B5E" w14:textId="7E807274" w:rsidR="00640930" w:rsidRPr="00B74EC6" w:rsidRDefault="00640930" w:rsidP="00B74EC6">
      <w:pPr>
        <w:pStyle w:val="BulletPiubts"/>
      </w:pPr>
      <w:r w:rsidRPr="00B74EC6">
        <w:t xml:space="preserve">Project design and evidence-based documents including project concept note and scoping </w:t>
      </w:r>
      <w:proofErr w:type="gramStart"/>
      <w:r w:rsidRPr="00B74EC6">
        <w:t>studies;</w:t>
      </w:r>
      <w:proofErr w:type="gramEnd"/>
    </w:p>
    <w:p w14:paraId="61268923" w14:textId="2CE28727" w:rsidR="00640930" w:rsidRPr="00B74EC6" w:rsidRDefault="00640930" w:rsidP="00B74EC6">
      <w:pPr>
        <w:pStyle w:val="BulletPiubts"/>
      </w:pPr>
      <w:r w:rsidRPr="00B74EC6">
        <w:t>Project’s assessment reports</w:t>
      </w:r>
      <w:r w:rsidR="00965B78" w:rsidRPr="00B74EC6">
        <w:t xml:space="preserve"> and its annexes, including </w:t>
      </w:r>
      <w:r w:rsidRPr="00B74EC6">
        <w:t>programme implementation plans,</w:t>
      </w:r>
      <w:r w:rsidR="00965B78" w:rsidRPr="00B74EC6">
        <w:t xml:space="preserve"> evidence of project delivery</w:t>
      </w:r>
      <w:r w:rsidRPr="00B74EC6">
        <w:t xml:space="preserve"> and financial reports.</w:t>
      </w:r>
    </w:p>
    <w:p w14:paraId="2A30155B" w14:textId="77777777" w:rsidR="00965B78" w:rsidRDefault="00640930" w:rsidP="00652485">
      <w:r w:rsidRPr="00B719D2">
        <w:t xml:space="preserve">Most of the documentary review has been carried out during the inception phase and guided the detailed design of the evaluation. </w:t>
      </w:r>
      <w:r w:rsidR="00965B78">
        <w:t xml:space="preserve"> </w:t>
      </w:r>
      <w:r w:rsidRPr="00B719D2">
        <w:t>Additional documents obtained during the field visits will be reviewed as they come, and documentation will be reviewed again during the data collection phase to clarify or verify any disagreements in data collection.</w:t>
      </w:r>
    </w:p>
    <w:p w14:paraId="5CF7768B" w14:textId="4781DF52" w:rsidR="00640930" w:rsidRPr="00965B78" w:rsidRDefault="00640930" w:rsidP="00652485">
      <w:r w:rsidRPr="00B719D2">
        <w:t>Th</w:t>
      </w:r>
      <w:r w:rsidR="00965B78">
        <w:t>is</w:t>
      </w:r>
      <w:r w:rsidRPr="00B719D2">
        <w:t xml:space="preserve"> report also includes a stakeholder analysis</w:t>
      </w:r>
      <w:r w:rsidR="00965B78">
        <w:t xml:space="preserve"> and</w:t>
      </w:r>
      <w:r w:rsidRPr="00B719D2">
        <w:t xml:space="preserve"> full consolidation of evaluation questions and tools</w:t>
      </w:r>
      <w:r w:rsidR="00965B78">
        <w:t xml:space="preserve">. These two tools and the </w:t>
      </w:r>
      <w:proofErr w:type="spellStart"/>
      <w:r w:rsidR="00965B78">
        <w:t>WorkPlan</w:t>
      </w:r>
      <w:proofErr w:type="spellEnd"/>
      <w:r w:rsidR="00965B78">
        <w:t xml:space="preserve"> were </w:t>
      </w:r>
      <w:r w:rsidRPr="00965B78">
        <w:rPr>
          <w:rFonts w:ascii="Calibri" w:hAnsi="Calibri"/>
          <w:color w:val="000000"/>
        </w:rPr>
        <w:t>presented and discussed with</w:t>
      </w:r>
      <w:r w:rsidR="00965B78" w:rsidRPr="00965B78">
        <w:rPr>
          <w:rFonts w:ascii="Calibri" w:hAnsi="Calibri"/>
          <w:color w:val="000000"/>
        </w:rPr>
        <w:t xml:space="preserve"> members of the Evaluation Reference Group in order to review possible gaps and provide additional time for review of the inception report</w:t>
      </w:r>
      <w:r w:rsidRPr="00965B78">
        <w:rPr>
          <w:rFonts w:ascii="Calibri" w:hAnsi="Calibri"/>
          <w:color w:val="000000"/>
        </w:rPr>
        <w:t xml:space="preserve">. </w:t>
      </w:r>
      <w:r w:rsidRPr="00B719D2">
        <w:rPr>
          <w:rFonts w:ascii="Calibri" w:hAnsi="Calibri"/>
          <w:color w:val="000000"/>
        </w:rPr>
        <w:t>A time of no less than a week has been given to review and comment on the report.</w:t>
      </w:r>
    </w:p>
    <w:p w14:paraId="1C8B9C26" w14:textId="77777777" w:rsidR="00640930" w:rsidRPr="00965B78" w:rsidRDefault="00640930" w:rsidP="00652485">
      <w:pPr>
        <w:pStyle w:val="Heading3"/>
        <w:rPr>
          <w:rStyle w:val="Strong"/>
          <w:b w:val="0"/>
          <w:bCs w:val="0"/>
          <w:color w:val="1F497D" w:themeColor="text2"/>
          <w:spacing w:val="0"/>
          <w:sz w:val="24"/>
        </w:rPr>
      </w:pPr>
      <w:bookmarkStart w:id="99" w:name="_Toc61817951"/>
      <w:bookmarkStart w:id="100" w:name="_Toc61818145"/>
      <w:bookmarkStart w:id="101" w:name="_Toc63030657"/>
      <w:r w:rsidRPr="00965B78">
        <w:rPr>
          <w:rStyle w:val="Strong"/>
          <w:b w:val="0"/>
          <w:bCs w:val="0"/>
          <w:color w:val="1F497D" w:themeColor="text2"/>
          <w:spacing w:val="0"/>
          <w:sz w:val="24"/>
        </w:rPr>
        <w:t>Phase 2: Primary data collection</w:t>
      </w:r>
      <w:bookmarkEnd w:id="99"/>
      <w:bookmarkEnd w:id="100"/>
      <w:bookmarkEnd w:id="101"/>
    </w:p>
    <w:p w14:paraId="32F215A1" w14:textId="77777777" w:rsidR="00640930" w:rsidRPr="00B719D2" w:rsidRDefault="00640930" w:rsidP="00652485">
      <w:bookmarkStart w:id="102" w:name="_Hlk5094216"/>
      <w:r w:rsidRPr="00B719D2">
        <w:t>This phase includes:</w:t>
      </w:r>
    </w:p>
    <w:p w14:paraId="0C348155" w14:textId="16A60CF5" w:rsidR="00640930" w:rsidRPr="00965B78" w:rsidRDefault="00640930" w:rsidP="00652485">
      <w:pPr>
        <w:pStyle w:val="BulletPiubts"/>
        <w:numPr>
          <w:ilvl w:val="0"/>
          <w:numId w:val="17"/>
        </w:numPr>
      </w:pPr>
      <w:r w:rsidRPr="00965B78">
        <w:rPr>
          <w:b/>
          <w:bCs/>
        </w:rPr>
        <w:t>Desk-based/remote primary data collection:</w:t>
      </w:r>
      <w:r w:rsidRPr="00965B78">
        <w:t xml:space="preserve"> Key Informant semi-structured Interviews (KIIs) and Focal Group Discussions (FGDs) will be conducted </w:t>
      </w:r>
      <w:r w:rsidR="00CB4CAF" w:rsidRPr="00965B78">
        <w:t>remotely</w:t>
      </w:r>
      <w:r w:rsidR="00CB4CAF">
        <w:t xml:space="preserve"> </w:t>
      </w:r>
      <w:r w:rsidR="00CB4CAF" w:rsidRPr="00965B78">
        <w:t>with</w:t>
      </w:r>
      <w:r w:rsidRPr="00965B78">
        <w:t>: </w:t>
      </w:r>
    </w:p>
    <w:p w14:paraId="55524410" w14:textId="4E90213C" w:rsidR="00640930" w:rsidRPr="00B719D2" w:rsidRDefault="00640930" w:rsidP="00652485">
      <w:pPr>
        <w:pStyle w:val="ListParagraph"/>
        <w:numPr>
          <w:ilvl w:val="0"/>
          <w:numId w:val="16"/>
        </w:numPr>
      </w:pPr>
      <w:r w:rsidRPr="00B719D2">
        <w:t>Programme Teams</w:t>
      </w:r>
      <w:r w:rsidR="002C0831">
        <w:t>, MGCAS and</w:t>
      </w:r>
      <w:r w:rsidR="00965B78">
        <w:t xml:space="preserve"> donors</w:t>
      </w:r>
      <w:r w:rsidR="002C0831">
        <w:t xml:space="preserve"> (S</w:t>
      </w:r>
      <w:r w:rsidR="002C0831" w:rsidRPr="002C0831">
        <w:t>pecific information on which partners are included in the sampling analysis)</w:t>
      </w:r>
      <w:r w:rsidR="002C0831">
        <w:t>.</w:t>
      </w:r>
    </w:p>
    <w:p w14:paraId="5009FDC4" w14:textId="7DE6571E" w:rsidR="00640930" w:rsidRPr="00652485" w:rsidRDefault="00640930" w:rsidP="00652485">
      <w:pPr>
        <w:pStyle w:val="ListParagraph"/>
        <w:numPr>
          <w:ilvl w:val="0"/>
          <w:numId w:val="16"/>
        </w:numPr>
        <w:rPr>
          <w:color w:val="2E3436"/>
          <w:sz w:val="24"/>
          <w:szCs w:val="24"/>
        </w:rPr>
      </w:pPr>
      <w:r w:rsidRPr="00B719D2">
        <w:t>Partners and actors directly involved in project delivery and monitoring that can be contacted via phone and online</w:t>
      </w:r>
      <w:r w:rsidR="002C0831">
        <w:t xml:space="preserve"> (S</w:t>
      </w:r>
      <w:r w:rsidR="002C0831" w:rsidRPr="002C0831">
        <w:t>pecific information on which partners are included in the sampling analysis</w:t>
      </w:r>
      <w:r w:rsidR="002C0831">
        <w:t xml:space="preserve">, but this include partner universities, local CSOs and NGO </w:t>
      </w:r>
      <w:proofErr w:type="spellStart"/>
      <w:r w:rsidR="002C0831">
        <w:t>organisations</w:t>
      </w:r>
      <w:proofErr w:type="spellEnd"/>
      <w:r w:rsidR="002C0831">
        <w:t>, which in some cases are also direct or indirect beneficiaries of the project</w:t>
      </w:r>
      <w:r w:rsidR="002C0831" w:rsidRPr="002C0831">
        <w:t>)</w:t>
      </w:r>
      <w:r w:rsidRPr="00B719D2">
        <w:t>. </w:t>
      </w:r>
    </w:p>
    <w:p w14:paraId="2A592DE2" w14:textId="528E1E4B" w:rsidR="00640930" w:rsidRPr="00B719D2" w:rsidRDefault="00640930" w:rsidP="00652485">
      <w:pPr>
        <w:pStyle w:val="ListParagraph"/>
        <w:numPr>
          <w:ilvl w:val="0"/>
          <w:numId w:val="17"/>
        </w:numPr>
        <w:rPr>
          <w:rFonts w:ascii="Calibri" w:hAnsi="Calibri"/>
          <w:color w:val="000000"/>
        </w:rPr>
      </w:pPr>
      <w:r w:rsidRPr="00B719D2">
        <w:rPr>
          <w:b/>
          <w:bCs/>
        </w:rPr>
        <w:t xml:space="preserve">In-field primary data collection: </w:t>
      </w:r>
      <w:r w:rsidRPr="00B719D2">
        <w:t xml:space="preserve">Through </w:t>
      </w:r>
      <w:r w:rsidR="00965B78">
        <w:t>the Evaluation local consultants, the evaluation teams</w:t>
      </w:r>
      <w:r w:rsidRPr="00B719D2">
        <w:t xml:space="preserve"> will consolidate face-to-</w:t>
      </w:r>
      <w:r w:rsidRPr="00B719D2">
        <w:rPr>
          <w:rFonts w:ascii="Calibri" w:hAnsi="Calibri"/>
          <w:color w:val="000000"/>
        </w:rPr>
        <w:t>face KIIs, case studies, surveys and FGDs with all stakeholders in the field. These include:</w:t>
      </w:r>
    </w:p>
    <w:p w14:paraId="3A41FD3C" w14:textId="2783D409" w:rsidR="00640930" w:rsidRPr="00B719D2" w:rsidRDefault="002C0831" w:rsidP="00652485">
      <w:pPr>
        <w:pStyle w:val="ListParagraph"/>
        <w:numPr>
          <w:ilvl w:val="0"/>
          <w:numId w:val="16"/>
        </w:numPr>
      </w:pPr>
      <w:r>
        <w:t>Project partners, d</w:t>
      </w:r>
      <w:r w:rsidR="00640930" w:rsidRPr="00B719D2">
        <w:t>irect and indirect beneficiaries of the project</w:t>
      </w:r>
      <w:r>
        <w:t xml:space="preserve"> not interviewed online</w:t>
      </w:r>
      <w:r w:rsidR="00640930" w:rsidRPr="00B719D2">
        <w:t>.</w:t>
      </w:r>
    </w:p>
    <w:p w14:paraId="68ADFDDA" w14:textId="2F5A6641" w:rsidR="00640930" w:rsidRDefault="00640930" w:rsidP="00652485">
      <w:pPr>
        <w:pStyle w:val="ListParagraph"/>
        <w:numPr>
          <w:ilvl w:val="0"/>
          <w:numId w:val="16"/>
        </w:numPr>
      </w:pPr>
      <w:r w:rsidRPr="00B719D2">
        <w:t>Communit</w:t>
      </w:r>
      <w:r w:rsidR="002C0831">
        <w:t xml:space="preserve">y </w:t>
      </w:r>
      <w:r w:rsidRPr="00B719D2">
        <w:t>and women leaders</w:t>
      </w:r>
      <w:r w:rsidR="002C0831">
        <w:t xml:space="preserve"> which may have been part of the project but only at local levels</w:t>
      </w:r>
      <w:r w:rsidRPr="00B719D2">
        <w:t>.</w:t>
      </w:r>
    </w:p>
    <w:p w14:paraId="79291DC0" w14:textId="6D3A77AA" w:rsidR="00965B78" w:rsidRPr="00640930" w:rsidRDefault="00965B78" w:rsidP="00652485">
      <w:r>
        <w:t xml:space="preserve">For this, this mid-term evaluation will use a non-experimental </w:t>
      </w:r>
      <w:r>
        <w:rPr>
          <w:rFonts w:eastAsia="Calibri"/>
          <w:lang w:eastAsia="en-US"/>
        </w:rPr>
        <w:t xml:space="preserve">mix-method approach. </w:t>
      </w:r>
      <w:r w:rsidRPr="00B719D2">
        <w:t>The stakeholder analysis revealed that information on the different Evaluation Criteria is shared across various stakeholders, and that these stakeholders need to be engaged differently through different tools, as follows.</w:t>
      </w:r>
      <w:r>
        <w:t xml:space="preserve"> Thus</w:t>
      </w:r>
      <w:r w:rsidR="00F82110">
        <w:t>,</w:t>
      </w:r>
      <w:r>
        <w:t xml:space="preserve"> t</w:t>
      </w:r>
      <w:r>
        <w:rPr>
          <w:rFonts w:eastAsia="Calibri"/>
          <w:lang w:eastAsia="en-US"/>
        </w:rPr>
        <w:t>he evaluation will use</w:t>
      </w:r>
      <w:r w:rsidRPr="003D2522">
        <w:rPr>
          <w:rFonts w:eastAsia="Calibri"/>
          <w:lang w:eastAsia="en-US"/>
        </w:rPr>
        <w:t xml:space="preserve"> combination of quantitative and qualitative research methods </w:t>
      </w:r>
      <w:r>
        <w:rPr>
          <w:rFonts w:eastAsia="Calibri"/>
          <w:lang w:eastAsia="en-US"/>
        </w:rPr>
        <w:t>which will be tailored to the different stakeholders and Key Evaluation Questions. Both the Evaluation Matrix and Stakeholder Analysis include specific references to the specific tools that will be used. In summary the Evaluation Design and tools to be used (draft data collection tools are included in Annex B) will be:</w:t>
      </w:r>
    </w:p>
    <w:p w14:paraId="7E613DC4" w14:textId="70D92ECB" w:rsidR="00965B78" w:rsidRDefault="00965B78" w:rsidP="00652485">
      <w:pPr>
        <w:pStyle w:val="BulletPiubts"/>
        <w:rPr>
          <w:rFonts w:eastAsia="Calibri"/>
          <w:lang w:eastAsia="en-US"/>
        </w:rPr>
      </w:pPr>
      <w:r>
        <w:rPr>
          <w:rFonts w:eastAsia="Calibri"/>
          <w:lang w:eastAsia="en-US"/>
        </w:rPr>
        <w:t>Documentary evidence and analysis will guide the first part of the analysis. An</w:t>
      </w:r>
      <w:r w:rsidR="00B377BE">
        <w:rPr>
          <w:rFonts w:eastAsia="Calibri"/>
          <w:lang w:eastAsia="en-US"/>
        </w:rPr>
        <w:t xml:space="preserve"> </w:t>
      </w:r>
      <w:r>
        <w:rPr>
          <w:rFonts w:eastAsia="Calibri"/>
          <w:lang w:eastAsia="en-US"/>
        </w:rPr>
        <w:t xml:space="preserve">initial review of documentary evidence has already been conducted and guided this </w:t>
      </w:r>
    </w:p>
    <w:p w14:paraId="738B803C" w14:textId="6D3E59E0" w:rsidR="00965B78" w:rsidRDefault="00965B78" w:rsidP="00652485">
      <w:pPr>
        <w:pStyle w:val="BulletPiubts"/>
        <w:rPr>
          <w:rFonts w:eastAsia="Calibri"/>
          <w:lang w:eastAsia="en-US"/>
        </w:rPr>
      </w:pPr>
      <w:r>
        <w:rPr>
          <w:rFonts w:eastAsia="Calibri"/>
          <w:lang w:eastAsia="en-US"/>
        </w:rPr>
        <w:t xml:space="preserve">Key Informant Interviews (KIIs) and/or Group Interviews (GIs) will be used primarily for primary and secondary duty bearers, including national, provincial and district Government partners, </w:t>
      </w:r>
      <w:r w:rsidRPr="00640930">
        <w:rPr>
          <w:rFonts w:eastAsia="Calibri"/>
          <w:lang w:eastAsia="en-US"/>
        </w:rPr>
        <w:t>national</w:t>
      </w:r>
      <w:r>
        <w:rPr>
          <w:rFonts w:eastAsia="Calibri"/>
          <w:lang w:eastAsia="en-US"/>
        </w:rPr>
        <w:t xml:space="preserve"> and international project</w:t>
      </w:r>
      <w:r w:rsidRPr="00640930">
        <w:rPr>
          <w:rFonts w:eastAsia="Calibri"/>
          <w:lang w:eastAsia="en-US"/>
        </w:rPr>
        <w:t xml:space="preserve"> partners</w:t>
      </w:r>
      <w:r>
        <w:rPr>
          <w:rFonts w:eastAsia="Calibri"/>
          <w:lang w:eastAsia="en-US"/>
        </w:rPr>
        <w:t xml:space="preserve"> and associated CSOs/local NGOs</w:t>
      </w:r>
      <w:r w:rsidR="009554D8">
        <w:rPr>
          <w:rFonts w:eastAsia="Calibri"/>
          <w:lang w:eastAsia="en-US"/>
        </w:rPr>
        <w:t xml:space="preserve"> (</w:t>
      </w:r>
      <w:proofErr w:type="spellStart"/>
      <w:r w:rsidR="009554D8" w:rsidRPr="009554D8">
        <w:rPr>
          <w:rFonts w:eastAsia="Calibri"/>
          <w:lang w:eastAsia="en-US"/>
        </w:rPr>
        <w:t>detalhes</w:t>
      </w:r>
      <w:proofErr w:type="spellEnd"/>
      <w:r w:rsidR="009554D8" w:rsidRPr="009554D8">
        <w:rPr>
          <w:rFonts w:eastAsia="Calibri"/>
          <w:lang w:eastAsia="en-US"/>
        </w:rPr>
        <w:t xml:space="preserve"> </w:t>
      </w:r>
      <w:proofErr w:type="spellStart"/>
      <w:r w:rsidR="009554D8" w:rsidRPr="009554D8">
        <w:rPr>
          <w:rFonts w:eastAsia="Calibri"/>
          <w:lang w:eastAsia="en-US"/>
        </w:rPr>
        <w:t>específicos</w:t>
      </w:r>
      <w:proofErr w:type="spellEnd"/>
      <w:r w:rsidR="009554D8" w:rsidRPr="009554D8">
        <w:rPr>
          <w:rFonts w:eastAsia="Calibri"/>
          <w:lang w:eastAsia="en-US"/>
        </w:rPr>
        <w:t xml:space="preserve"> </w:t>
      </w:r>
      <w:proofErr w:type="spellStart"/>
      <w:r w:rsidR="009554D8" w:rsidRPr="009554D8">
        <w:rPr>
          <w:rFonts w:eastAsia="Calibri"/>
          <w:lang w:eastAsia="en-US"/>
        </w:rPr>
        <w:t>abaixo</w:t>
      </w:r>
      <w:proofErr w:type="spellEnd"/>
      <w:r w:rsidR="009554D8" w:rsidRPr="009554D8">
        <w:rPr>
          <w:rFonts w:eastAsia="Calibri"/>
          <w:lang w:eastAsia="en-US"/>
        </w:rPr>
        <w:t xml:space="preserve"> </w:t>
      </w:r>
      <w:proofErr w:type="spellStart"/>
      <w:r w:rsidR="009554D8" w:rsidRPr="009554D8">
        <w:rPr>
          <w:rFonts w:eastAsia="Calibri"/>
          <w:lang w:eastAsia="en-US"/>
        </w:rPr>
        <w:t>na</w:t>
      </w:r>
      <w:proofErr w:type="spellEnd"/>
      <w:r w:rsidR="009554D8" w:rsidRPr="009554D8">
        <w:rPr>
          <w:rFonts w:eastAsia="Calibri"/>
          <w:lang w:eastAsia="en-US"/>
        </w:rPr>
        <w:t xml:space="preserve"> </w:t>
      </w:r>
      <w:proofErr w:type="spellStart"/>
      <w:r w:rsidR="009554D8" w:rsidRPr="009554D8">
        <w:rPr>
          <w:rFonts w:eastAsia="Calibri"/>
          <w:lang w:eastAsia="en-US"/>
        </w:rPr>
        <w:t>seção</w:t>
      </w:r>
      <w:proofErr w:type="spellEnd"/>
      <w:r w:rsidR="009554D8" w:rsidRPr="009554D8">
        <w:rPr>
          <w:rFonts w:eastAsia="Calibri"/>
          <w:lang w:eastAsia="en-US"/>
        </w:rPr>
        <w:t xml:space="preserve"> de </w:t>
      </w:r>
      <w:proofErr w:type="spellStart"/>
      <w:r w:rsidR="009554D8" w:rsidRPr="009554D8">
        <w:rPr>
          <w:rFonts w:eastAsia="Calibri"/>
          <w:lang w:eastAsia="en-US"/>
        </w:rPr>
        <w:t>amostragem</w:t>
      </w:r>
      <w:proofErr w:type="spellEnd"/>
      <w:r w:rsidR="009554D8">
        <w:rPr>
          <w:rFonts w:eastAsia="Calibri"/>
          <w:lang w:eastAsia="en-US"/>
        </w:rPr>
        <w:t>)</w:t>
      </w:r>
      <w:r>
        <w:rPr>
          <w:rFonts w:eastAsia="Calibri"/>
          <w:lang w:eastAsia="en-US"/>
        </w:rPr>
        <w:t>.</w:t>
      </w:r>
    </w:p>
    <w:p w14:paraId="6BBA1843" w14:textId="0508D78D" w:rsidR="00965B78" w:rsidRDefault="00965B78" w:rsidP="00652485">
      <w:pPr>
        <w:pStyle w:val="BulletPiubts"/>
        <w:rPr>
          <w:rFonts w:eastAsia="Calibri"/>
          <w:lang w:eastAsia="en-US"/>
        </w:rPr>
      </w:pPr>
      <w:r w:rsidRPr="00640930">
        <w:rPr>
          <w:rFonts w:eastAsia="Calibri"/>
          <w:lang w:eastAsia="en-US"/>
        </w:rPr>
        <w:t>Focal Group Discussions (FGDs)</w:t>
      </w:r>
      <w:r>
        <w:rPr>
          <w:rFonts w:eastAsia="Calibri"/>
          <w:lang w:eastAsia="en-US"/>
        </w:rPr>
        <w:t xml:space="preserve"> and case studies</w:t>
      </w:r>
      <w:r w:rsidRPr="00640930">
        <w:rPr>
          <w:rFonts w:eastAsia="Calibri"/>
          <w:lang w:eastAsia="en-US"/>
        </w:rPr>
        <w:t xml:space="preserve"> will be used </w:t>
      </w:r>
      <w:r>
        <w:rPr>
          <w:rFonts w:eastAsia="Calibri"/>
          <w:lang w:eastAsia="en-US"/>
        </w:rPr>
        <w:t>mainly for r</w:t>
      </w:r>
      <w:r w:rsidRPr="00640930">
        <w:rPr>
          <w:rFonts w:eastAsia="Calibri"/>
          <w:lang w:eastAsia="en-US"/>
        </w:rPr>
        <w:t>ights holders (individually or through the civil society organizations acting on their behalf) who are the intended and unintended beneficiaries of the intervention</w:t>
      </w:r>
      <w:r>
        <w:rPr>
          <w:rFonts w:eastAsia="Calibri"/>
          <w:lang w:eastAsia="en-US"/>
        </w:rPr>
        <w:t xml:space="preserve">. </w:t>
      </w:r>
    </w:p>
    <w:p w14:paraId="7F690904" w14:textId="77777777" w:rsidR="00965B78" w:rsidRDefault="00965B78" w:rsidP="00652485">
      <w:pPr>
        <w:pStyle w:val="BulletPiubts"/>
        <w:rPr>
          <w:rFonts w:eastAsia="Calibri"/>
          <w:lang w:eastAsia="en-US"/>
        </w:rPr>
      </w:pPr>
      <w:r w:rsidRPr="00965B78">
        <w:rPr>
          <w:rFonts w:eastAsia="Calibri"/>
          <w:lang w:eastAsia="en-US"/>
        </w:rPr>
        <w:t>FGDs that can allow unexpected positive and negative outcomes, context dynamics, unknown stories and interests, and potential new ideas and recommendations to arise from group conversations and sharing/comparison of multiple experiences. At the end of each FGD a short survey to all of its participants will be undertaken in order to consolidate additional quantitative information.</w:t>
      </w:r>
    </w:p>
    <w:p w14:paraId="23FE9865" w14:textId="4C498D5E" w:rsidR="00965B78" w:rsidRPr="00965B78" w:rsidRDefault="00965B78" w:rsidP="00652485">
      <w:pPr>
        <w:pStyle w:val="BulletPiubts"/>
        <w:rPr>
          <w:rFonts w:eastAsia="Calibri"/>
          <w:lang w:eastAsia="en-US"/>
        </w:rPr>
      </w:pPr>
      <w:r>
        <w:rPr>
          <w:rFonts w:eastAsia="Calibri"/>
          <w:lang w:eastAsia="en-US"/>
        </w:rPr>
        <w:t>Online or face to face s</w:t>
      </w:r>
      <w:r w:rsidRPr="00965B78">
        <w:rPr>
          <w:rFonts w:eastAsia="Calibri"/>
          <w:lang w:eastAsia="en-US"/>
        </w:rPr>
        <w:t xml:space="preserve">urveys and short interviews to collect quantifiable information on </w:t>
      </w:r>
      <w:r>
        <w:rPr>
          <w:rFonts w:eastAsia="Calibri"/>
          <w:lang w:eastAsia="en-US"/>
        </w:rPr>
        <w:t xml:space="preserve">specific project result (e.g. satisfaction, </w:t>
      </w:r>
      <w:proofErr w:type="gramStart"/>
      <w:r>
        <w:rPr>
          <w:rFonts w:eastAsia="Calibri"/>
          <w:lang w:eastAsia="en-US"/>
        </w:rPr>
        <w:t>limitations</w:t>
      </w:r>
      <w:proofErr w:type="gramEnd"/>
      <w:r>
        <w:rPr>
          <w:rFonts w:eastAsia="Calibri"/>
          <w:lang w:eastAsia="en-US"/>
        </w:rPr>
        <w:t xml:space="preserve"> and gaps of judicial redress mechanisms</w:t>
      </w:r>
      <w:r w:rsidR="009554D8">
        <w:rPr>
          <w:rFonts w:eastAsia="Calibri"/>
          <w:lang w:eastAsia="en-US"/>
        </w:rPr>
        <w:t>)</w:t>
      </w:r>
      <w:r>
        <w:rPr>
          <w:rFonts w:eastAsia="Calibri"/>
          <w:lang w:eastAsia="en-US"/>
        </w:rPr>
        <w:t>.</w:t>
      </w:r>
    </w:p>
    <w:p w14:paraId="6054B570" w14:textId="5E75178A" w:rsidR="009554D8" w:rsidRDefault="00640930" w:rsidP="00652485">
      <w:r w:rsidRPr="00B719D2">
        <w:t xml:space="preserve">The complete proposition on sampling and distribution is mentioned in the </w:t>
      </w:r>
      <w:r w:rsidR="00B377BE">
        <w:t>following</w:t>
      </w:r>
      <w:r w:rsidRPr="00B719D2">
        <w:t xml:space="preserve"> subsection. </w:t>
      </w:r>
      <w:r w:rsidR="009554D8" w:rsidRPr="009554D8">
        <w:t xml:space="preserve">The online platforms used will depend on the availability of the specific stakeholder, but the range includes (Zoom, Teams, WhatsApp, </w:t>
      </w:r>
      <w:proofErr w:type="spellStart"/>
      <w:r w:rsidR="009554D8" w:rsidRPr="009554D8">
        <w:t>GoogleMeet</w:t>
      </w:r>
      <w:proofErr w:type="spellEnd"/>
      <w:r w:rsidR="009554D8" w:rsidRPr="009554D8">
        <w:t xml:space="preserve">, Skype, </w:t>
      </w:r>
      <w:proofErr w:type="spellStart"/>
      <w:r w:rsidR="009554D8" w:rsidRPr="009554D8">
        <w:t>SkypeCalls</w:t>
      </w:r>
      <w:proofErr w:type="spellEnd"/>
      <w:r w:rsidR="009554D8" w:rsidRPr="009554D8">
        <w:t>). Others will be appropriate if necessary.</w:t>
      </w:r>
    </w:p>
    <w:p w14:paraId="4D14FA93" w14:textId="49D8BB3D" w:rsidR="009554D8" w:rsidRDefault="009554D8" w:rsidP="00652485"/>
    <w:p w14:paraId="1A93FC83" w14:textId="77777777" w:rsidR="009554D8" w:rsidRPr="00B719D2" w:rsidRDefault="009554D8" w:rsidP="00652485"/>
    <w:p w14:paraId="2477D868" w14:textId="77777777" w:rsidR="00640930" w:rsidRPr="00965B78" w:rsidRDefault="00640930" w:rsidP="00652485">
      <w:pPr>
        <w:pStyle w:val="Heading3"/>
        <w:rPr>
          <w:rStyle w:val="Strong"/>
          <w:b w:val="0"/>
          <w:bCs w:val="0"/>
          <w:color w:val="1F497D" w:themeColor="text2"/>
          <w:spacing w:val="0"/>
          <w:sz w:val="24"/>
        </w:rPr>
      </w:pPr>
      <w:bookmarkStart w:id="103" w:name="_Toc61817952"/>
      <w:bookmarkStart w:id="104" w:name="_Toc61818146"/>
      <w:bookmarkStart w:id="105" w:name="_Toc63030658"/>
      <w:r w:rsidRPr="00965B78">
        <w:rPr>
          <w:rStyle w:val="Strong"/>
          <w:b w:val="0"/>
          <w:bCs w:val="0"/>
          <w:color w:val="1F497D" w:themeColor="text2"/>
          <w:spacing w:val="0"/>
          <w:sz w:val="24"/>
        </w:rPr>
        <w:t xml:space="preserve">Phase 3: </w:t>
      </w:r>
      <w:bookmarkEnd w:id="102"/>
      <w:r w:rsidRPr="00965B78">
        <w:rPr>
          <w:rStyle w:val="Strong"/>
          <w:b w:val="0"/>
          <w:bCs w:val="0"/>
          <w:color w:val="1F497D" w:themeColor="text2"/>
          <w:spacing w:val="0"/>
          <w:sz w:val="24"/>
        </w:rPr>
        <w:t>Data analysis and Consolidation of the report.</w:t>
      </w:r>
      <w:bookmarkEnd w:id="103"/>
      <w:bookmarkEnd w:id="104"/>
      <w:bookmarkEnd w:id="105"/>
    </w:p>
    <w:p w14:paraId="24B5E3BA" w14:textId="1D33CABB" w:rsidR="00640930" w:rsidRPr="00B719D2" w:rsidRDefault="00640930" w:rsidP="00652485">
      <w:pPr>
        <w:rPr>
          <w:rFonts w:eastAsiaTheme="minorHAnsi"/>
          <w:lang w:bidi="ar-LY"/>
        </w:rPr>
      </w:pPr>
      <w:r w:rsidRPr="00B719D2">
        <w:t>Data analysis will be based on the Evaluation Criteria and include primary and secondary data</w:t>
      </w:r>
      <w:r w:rsidRPr="00B719D2">
        <w:rPr>
          <w:rFonts w:eastAsiaTheme="minorHAnsi"/>
          <w:lang w:bidi="ar-LY"/>
        </w:rPr>
        <w:t xml:space="preserve">. </w:t>
      </w:r>
      <w:r w:rsidRPr="00B719D2">
        <w:rPr>
          <w:rFonts w:eastAsiaTheme="minorHAnsi"/>
          <w:i/>
          <w:iCs/>
          <w:lang w:bidi="ar-LY"/>
        </w:rPr>
        <w:t>Quality control mechanisms</w:t>
      </w:r>
      <w:r w:rsidRPr="00B719D2">
        <w:rPr>
          <w:rFonts w:eastAsiaTheme="minorHAnsi"/>
          <w:lang w:bidi="ar-LY"/>
        </w:rPr>
        <w:t xml:space="preserve"> will be built in through triangulation and regular feedback loops. A briefing meeting will be done after the end of the secondary data collection in order to ensure that any doubts are solved, highlight any limitations/changes and share/validate the main findings. </w:t>
      </w:r>
      <w:r w:rsidR="009554D8" w:rsidRPr="009554D8">
        <w:rPr>
          <w:rFonts w:eastAsiaTheme="minorHAnsi"/>
          <w:lang w:bidi="ar-LY"/>
        </w:rPr>
        <w:t xml:space="preserve">For the analysis of qualitative data, each of the questions within each tool was assigned a corresponding EKQ and will be analyzed in relation to all data collected for the EKQ. Quantitative data will be limited to the levels of compliance with the target indicators. Therefore, they will be used mainly to measure performance against project indicators. Other quantitative data will include levels of satisfaction with the services offered in the product 1.1. and will be used to also evaluate the effectiveness of that intervention (and therefore used only against EKG in the effectiveness criteria). A data collection tool was developed to consolidate all the corresponding information in the same evaluation question. The table is not included in this report due to its size, but will be sent completed to the UN Women team, </w:t>
      </w:r>
      <w:r w:rsidR="009554D8">
        <w:rPr>
          <w:rFonts w:eastAsiaTheme="minorHAnsi"/>
          <w:lang w:bidi="ar-LY"/>
        </w:rPr>
        <w:t>to allow direct</w:t>
      </w:r>
      <w:r w:rsidR="009554D8" w:rsidRPr="009554D8">
        <w:rPr>
          <w:rFonts w:eastAsiaTheme="minorHAnsi"/>
          <w:lang w:bidi="ar-LY"/>
        </w:rPr>
        <w:t xml:space="preserve"> data verification.</w:t>
      </w:r>
    </w:p>
    <w:p w14:paraId="70EE1728" w14:textId="50B7BB07" w:rsidR="00640930" w:rsidRPr="00B719D2" w:rsidRDefault="00326C20" w:rsidP="00652485">
      <w:pPr>
        <w:rPr>
          <w:rFonts w:eastAsiaTheme="minorHAnsi"/>
          <w:lang w:bidi="ar-LY"/>
        </w:rPr>
      </w:pPr>
      <w:r w:rsidRPr="00C037DE">
        <w:t xml:space="preserve">The evaluation report will be </w:t>
      </w:r>
      <w:r>
        <w:t xml:space="preserve">structured using the </w:t>
      </w:r>
      <w:r w:rsidRPr="00C037DE">
        <w:t xml:space="preserve">quality standards </w:t>
      </w:r>
      <w:r>
        <w:t xml:space="preserve">and elements </w:t>
      </w:r>
      <w:r w:rsidRPr="00C037DE">
        <w:t xml:space="preserve">outlined in the </w:t>
      </w:r>
      <w:hyperlink r:id="rId22" w:history="1">
        <w:r w:rsidRPr="00CF5634">
          <w:rPr>
            <w:rStyle w:val="Hyperlink"/>
          </w:rPr>
          <w:t>UNW Global Evaluation Reports Assessment and Analysis System (GERAAS)</w:t>
        </w:r>
      </w:hyperlink>
      <w:r w:rsidRPr="00C037DE">
        <w:t>.</w:t>
      </w:r>
      <w:r w:rsidR="00640930" w:rsidRPr="00B719D2">
        <w:rPr>
          <w:rFonts w:eastAsiaTheme="minorHAnsi"/>
          <w:lang w:bidi="ar-LY"/>
        </w:rPr>
        <w:t>The related deliverable of this phase is the draft evaluation report whose structure is proposed below</w:t>
      </w:r>
      <w:r w:rsidR="000B3352">
        <w:rPr>
          <w:rFonts w:eastAsiaTheme="minorHAnsi"/>
          <w:lang w:bidi="ar-LY"/>
        </w:rPr>
        <w:t xml:space="preserve">, and based on the </w:t>
      </w:r>
      <w:hyperlink r:id="rId23" w:history="1">
        <w:r w:rsidR="000B3352" w:rsidRPr="000B3352">
          <w:rPr>
            <w:rStyle w:val="Hyperlink"/>
            <w:rFonts w:eastAsiaTheme="minorHAnsi"/>
            <w:lang w:bidi="ar-LY"/>
          </w:rPr>
          <w:t>UN Women Evaluation Handbook: How to manage gender-responsive evaluation</w:t>
        </w:r>
        <w:r w:rsidR="00640930" w:rsidRPr="000B3352">
          <w:rPr>
            <w:rStyle w:val="Hyperlink"/>
            <w:rFonts w:eastAsiaTheme="minorHAnsi"/>
            <w:lang w:bidi="ar-LY"/>
          </w:rPr>
          <w:t>:</w:t>
        </w:r>
      </w:hyperlink>
    </w:p>
    <w:p w14:paraId="127BB7E7" w14:textId="5AD9AE13" w:rsidR="000B3352" w:rsidRDefault="000B3352" w:rsidP="000B3352">
      <w:pPr>
        <w:pStyle w:val="ListParagraph"/>
        <w:numPr>
          <w:ilvl w:val="0"/>
          <w:numId w:val="19"/>
        </w:numPr>
      </w:pPr>
      <w:r>
        <w:t>Title and opening pages</w:t>
      </w:r>
    </w:p>
    <w:p w14:paraId="2F4ADA55" w14:textId="39F4F474" w:rsidR="000B3352" w:rsidRDefault="000B3352" w:rsidP="000B3352">
      <w:pPr>
        <w:pStyle w:val="ListParagraph"/>
        <w:numPr>
          <w:ilvl w:val="0"/>
          <w:numId w:val="19"/>
        </w:numPr>
      </w:pPr>
      <w:r>
        <w:t xml:space="preserve">Executive summary </w:t>
      </w:r>
      <w:r w:rsidRPr="00B719D2">
        <w:t>(maximum 4 pages).</w:t>
      </w:r>
    </w:p>
    <w:p w14:paraId="0CF95949" w14:textId="105E7027" w:rsidR="000B3352" w:rsidRDefault="000B3352" w:rsidP="000B3352">
      <w:pPr>
        <w:pStyle w:val="ListParagraph"/>
        <w:numPr>
          <w:ilvl w:val="0"/>
          <w:numId w:val="19"/>
        </w:numPr>
      </w:pPr>
      <w:r>
        <w:t>Introduction (5 pages as in this report), including</w:t>
      </w:r>
    </w:p>
    <w:p w14:paraId="47F988D6" w14:textId="291E3973" w:rsidR="000B3352" w:rsidRDefault="000B3352" w:rsidP="000B3352">
      <w:pPr>
        <w:pStyle w:val="ListParagraph"/>
        <w:numPr>
          <w:ilvl w:val="1"/>
          <w:numId w:val="19"/>
        </w:numPr>
      </w:pPr>
      <w:r>
        <w:t xml:space="preserve">Background and purpose of the evaluation </w:t>
      </w:r>
    </w:p>
    <w:p w14:paraId="594AAC89" w14:textId="77777777" w:rsidR="000B3352" w:rsidRDefault="000B3352" w:rsidP="000B3352">
      <w:pPr>
        <w:pStyle w:val="ListParagraph"/>
        <w:numPr>
          <w:ilvl w:val="1"/>
          <w:numId w:val="19"/>
        </w:numPr>
      </w:pPr>
      <w:r>
        <w:t>Programme/object of evaluation description and context</w:t>
      </w:r>
    </w:p>
    <w:p w14:paraId="3909C064" w14:textId="6A028F86" w:rsidR="000B3352" w:rsidRDefault="000B3352" w:rsidP="000B3352">
      <w:pPr>
        <w:pStyle w:val="ListParagraph"/>
        <w:numPr>
          <w:ilvl w:val="1"/>
          <w:numId w:val="19"/>
        </w:numPr>
      </w:pPr>
      <w:r>
        <w:t>Evaluation objectives and scope</w:t>
      </w:r>
    </w:p>
    <w:p w14:paraId="4DC9AA6B" w14:textId="5285E0D8" w:rsidR="000B3352" w:rsidRDefault="000B3352" w:rsidP="000B3352">
      <w:pPr>
        <w:pStyle w:val="ListParagraph"/>
        <w:numPr>
          <w:ilvl w:val="0"/>
          <w:numId w:val="19"/>
        </w:numPr>
      </w:pPr>
      <w:r>
        <w:t>Evaluation methodology and limitations (summarized version of this report, 3 to 4 pages)</w:t>
      </w:r>
    </w:p>
    <w:p w14:paraId="4C9BAA67" w14:textId="18763375" w:rsidR="000B3352" w:rsidRDefault="000B3352" w:rsidP="000B3352">
      <w:pPr>
        <w:pStyle w:val="ListParagraph"/>
        <w:numPr>
          <w:ilvl w:val="0"/>
          <w:numId w:val="19"/>
        </w:numPr>
      </w:pPr>
      <w:r>
        <w:t xml:space="preserve">Findings </w:t>
      </w:r>
      <w:r w:rsidRPr="00B719D2">
        <w:t>(maximum 15 pages)</w:t>
      </w:r>
    </w:p>
    <w:p w14:paraId="0AE521F7" w14:textId="5DABDC89" w:rsidR="000B3352" w:rsidRDefault="000B3352" w:rsidP="000B3352">
      <w:pPr>
        <w:pStyle w:val="ListParagraph"/>
        <w:numPr>
          <w:ilvl w:val="0"/>
          <w:numId w:val="19"/>
        </w:numPr>
      </w:pPr>
      <w:r>
        <w:t xml:space="preserve">Conclusions </w:t>
      </w:r>
      <w:r w:rsidRPr="00B719D2">
        <w:t>(maximum</w:t>
      </w:r>
      <w:r>
        <w:t xml:space="preserve"> 2</w:t>
      </w:r>
      <w:r w:rsidRPr="00B719D2">
        <w:t xml:space="preserve"> pages)</w:t>
      </w:r>
    </w:p>
    <w:p w14:paraId="1354AD77" w14:textId="642EC02A" w:rsidR="000B3352" w:rsidRDefault="000B3352" w:rsidP="000B3352">
      <w:pPr>
        <w:pStyle w:val="ListParagraph"/>
        <w:numPr>
          <w:ilvl w:val="0"/>
          <w:numId w:val="19"/>
        </w:numPr>
      </w:pPr>
      <w:r>
        <w:t xml:space="preserve">Recommendations </w:t>
      </w:r>
      <w:r w:rsidRPr="00B719D2">
        <w:t>(maximum</w:t>
      </w:r>
      <w:r>
        <w:t xml:space="preserve"> 2</w:t>
      </w:r>
      <w:r w:rsidRPr="00B719D2">
        <w:t xml:space="preserve"> pages)</w:t>
      </w:r>
    </w:p>
    <w:p w14:paraId="328F7291" w14:textId="35B57938" w:rsidR="000B3352" w:rsidRDefault="000B3352" w:rsidP="000B3352">
      <w:pPr>
        <w:pStyle w:val="ListParagraph"/>
        <w:numPr>
          <w:ilvl w:val="0"/>
          <w:numId w:val="19"/>
        </w:numPr>
      </w:pPr>
      <w:r>
        <w:t xml:space="preserve">Lessons learned </w:t>
      </w:r>
      <w:r w:rsidRPr="00B719D2">
        <w:t>(maximum</w:t>
      </w:r>
      <w:r>
        <w:t xml:space="preserve"> 2</w:t>
      </w:r>
      <w:r w:rsidRPr="00B719D2">
        <w:t xml:space="preserve"> pages)</w:t>
      </w:r>
    </w:p>
    <w:p w14:paraId="4041ED76" w14:textId="56E56C17" w:rsidR="000B3352" w:rsidRDefault="000B3352" w:rsidP="000B3352">
      <w:pPr>
        <w:pStyle w:val="ListParagraph"/>
        <w:numPr>
          <w:ilvl w:val="0"/>
          <w:numId w:val="19"/>
        </w:numPr>
      </w:pPr>
      <w:r w:rsidRPr="00B719D2">
        <w:t>Annexes</w:t>
      </w:r>
      <w:r>
        <w:t xml:space="preserve">: </w:t>
      </w:r>
      <w:r w:rsidRPr="00B74EC6">
        <w:t>as those in this report</w:t>
      </w:r>
      <w:r>
        <w:t>, but including additional detail on:</w:t>
      </w:r>
    </w:p>
    <w:p w14:paraId="6B085843" w14:textId="77777777" w:rsidR="000B3352" w:rsidRDefault="000B3352" w:rsidP="000B3352">
      <w:pPr>
        <w:pStyle w:val="ListParagraph"/>
        <w:numPr>
          <w:ilvl w:val="1"/>
          <w:numId w:val="19"/>
        </w:numPr>
      </w:pPr>
      <w:r>
        <w:t>Lists of institutions interviewed or consulted and sites visited (without direct reference to individuals)</w:t>
      </w:r>
    </w:p>
    <w:p w14:paraId="77F9C40A" w14:textId="67BB0AF6" w:rsidR="000B3352" w:rsidRDefault="000B3352" w:rsidP="000B3352">
      <w:pPr>
        <w:pStyle w:val="ListParagraph"/>
        <w:numPr>
          <w:ilvl w:val="1"/>
          <w:numId w:val="19"/>
        </w:numPr>
      </w:pPr>
      <w:r>
        <w:t>Analytical results and methodology related documentation, such as evaluation matrix and stakeholder matrix</w:t>
      </w:r>
    </w:p>
    <w:bookmarkEnd w:id="95"/>
    <w:p w14:paraId="40B8A581" w14:textId="7299D742" w:rsidR="000833F9" w:rsidRPr="00965B78" w:rsidRDefault="000B3352" w:rsidP="00652485">
      <w:r>
        <w:t>Afte</w:t>
      </w:r>
      <w:r w:rsidR="00640930" w:rsidRPr="00B719D2">
        <w:t>r delivery,</w:t>
      </w:r>
      <w:r w:rsidR="00640930" w:rsidRPr="00B719D2">
        <w:rPr>
          <w:rFonts w:eastAsiaTheme="minorHAnsi"/>
          <w:lang w:bidi="ar-LY"/>
        </w:rPr>
        <w:t xml:space="preserve"> the Evaluation Team will </w:t>
      </w:r>
      <w:proofErr w:type="spellStart"/>
      <w:r w:rsidR="00640930" w:rsidRPr="00B719D2">
        <w:rPr>
          <w:rFonts w:eastAsiaTheme="minorHAnsi"/>
          <w:lang w:bidi="ar-LY"/>
        </w:rPr>
        <w:t>organise</w:t>
      </w:r>
      <w:proofErr w:type="spellEnd"/>
      <w:r w:rsidR="00640930" w:rsidRPr="00B719D2">
        <w:rPr>
          <w:rFonts w:eastAsiaTheme="minorHAnsi"/>
          <w:lang w:bidi="ar-LY"/>
        </w:rPr>
        <w:t xml:space="preserve"> and lead a debriefing session wit</w:t>
      </w:r>
      <w:r w:rsidR="00965B78">
        <w:rPr>
          <w:rFonts w:eastAsiaTheme="minorHAnsi"/>
          <w:lang w:bidi="ar-LY"/>
        </w:rPr>
        <w:t>h the Evaluation Reference Group</w:t>
      </w:r>
      <w:r w:rsidR="00640930" w:rsidRPr="00B719D2">
        <w:rPr>
          <w:rFonts w:eastAsiaTheme="minorHAnsi"/>
          <w:lang w:bidi="ar-LY"/>
        </w:rPr>
        <w:t>. The presentation will focus on presenting the</w:t>
      </w:r>
      <w:r w:rsidR="00965B78">
        <w:rPr>
          <w:rFonts w:eastAsiaTheme="minorHAnsi"/>
          <w:lang w:bidi="ar-LY"/>
        </w:rPr>
        <w:t xml:space="preserve"> </w:t>
      </w:r>
      <w:r w:rsidR="00640930" w:rsidRPr="00B719D2">
        <w:rPr>
          <w:rFonts w:eastAsiaTheme="minorHAnsi"/>
          <w:lang w:bidi="ar-LY"/>
        </w:rPr>
        <w:t xml:space="preserve">main findings and recommendations and validating information. </w:t>
      </w:r>
      <w:r w:rsidR="00640930" w:rsidRPr="00B719D2">
        <w:t xml:space="preserve">Based on any feedback provided during this presentation and corrections to the report, the Evaluation Team will consolidate changes within the draft Evaluation report and present a final one </w:t>
      </w:r>
      <w:r w:rsidR="00DB5759">
        <w:t xml:space="preserve">before 30 March 2020. </w:t>
      </w:r>
      <w:r w:rsidRPr="000B3352">
        <w:t xml:space="preserve"> </w:t>
      </w:r>
      <w:r w:rsidRPr="0085467D">
        <w:t xml:space="preserve">The final evaluation report and evaluation management responses will be publicly disclosed in the </w:t>
      </w:r>
      <w:hyperlink r:id="rId24" w:history="1">
        <w:r w:rsidRPr="00012A92">
          <w:rPr>
            <w:rStyle w:val="Hyperlink"/>
          </w:rPr>
          <w:t>UNW GATE system</w:t>
        </w:r>
      </w:hyperlink>
      <w:r w:rsidRPr="0085467D">
        <w:t>.</w:t>
      </w:r>
    </w:p>
    <w:p w14:paraId="46D56D62" w14:textId="34720333" w:rsidR="00AB749B" w:rsidRPr="0043610B" w:rsidRDefault="00AB749B" w:rsidP="00652485">
      <w:pPr>
        <w:pStyle w:val="Heading2"/>
      </w:pPr>
      <w:bookmarkStart w:id="106" w:name="_Toc63030659"/>
      <w:r w:rsidRPr="0043610B">
        <w:t>Sample and sampling design</w:t>
      </w:r>
      <w:bookmarkEnd w:id="106"/>
      <w:r w:rsidRPr="0043610B">
        <w:t xml:space="preserve"> </w:t>
      </w:r>
    </w:p>
    <w:p w14:paraId="743755B4" w14:textId="77777777" w:rsidR="00A759EF" w:rsidRDefault="00AB749B" w:rsidP="00652485">
      <w:r w:rsidRPr="0043610B">
        <w:t>An initial stakeholder analysi</w:t>
      </w:r>
      <w:r w:rsidR="00CB4CAF" w:rsidRPr="0043610B">
        <w:t>s</w:t>
      </w:r>
      <w:r w:rsidRPr="0043610B">
        <w:t xml:space="preserve"> is shown in detail in </w:t>
      </w:r>
      <w:r w:rsidR="00CB4CAF" w:rsidRPr="0043610B">
        <w:t>the next sections</w:t>
      </w:r>
      <w:r w:rsidRPr="0043610B">
        <w:t xml:space="preserve">. The target sampling was consolidated </w:t>
      </w:r>
      <w:r w:rsidR="00CB4CAF" w:rsidRPr="0043610B">
        <w:t>based on two main categories. Direct women and girls benefiting from services and economic opportunities offered in output 1 and 2 of the project which required a more ample and statistically significant sampling, are reflected in the first subsection. Other project stakeholders, including partners</w:t>
      </w:r>
      <w:r w:rsidR="0043610B" w:rsidRPr="0043610B">
        <w:t xml:space="preserve">, women leaders </w:t>
      </w:r>
      <w:r w:rsidR="00CB4CAF" w:rsidRPr="0043610B">
        <w:t xml:space="preserve">and </w:t>
      </w:r>
      <w:r w:rsidR="0043610B" w:rsidRPr="0043610B">
        <w:t xml:space="preserve">representatives of </w:t>
      </w:r>
      <w:r w:rsidR="00CB4CAF" w:rsidRPr="0043610B">
        <w:t xml:space="preserve">women and </w:t>
      </w:r>
      <w:r w:rsidR="0043610B" w:rsidRPr="0043610B">
        <w:t>girls’</w:t>
      </w:r>
      <w:r w:rsidR="00CB4CAF" w:rsidRPr="0043610B">
        <w:t xml:space="preserve"> partner </w:t>
      </w:r>
      <w:r w:rsidR="0043610B" w:rsidRPr="0043610B">
        <w:t xml:space="preserve">and beneficiary </w:t>
      </w:r>
      <w:proofErr w:type="spellStart"/>
      <w:r w:rsidR="00CB4CAF" w:rsidRPr="0043610B">
        <w:t>organisations</w:t>
      </w:r>
      <w:proofErr w:type="spellEnd"/>
      <w:r w:rsidR="0043610B">
        <w:t xml:space="preserve">. </w:t>
      </w:r>
    </w:p>
    <w:p w14:paraId="4D1F96B9" w14:textId="251A1228" w:rsidR="00AB749B" w:rsidRDefault="0043610B" w:rsidP="00652485">
      <w:r>
        <w:t>The reason for this dual approach is merely creating a representative evaluation which takes into account both the voices of women benefiting from services and interventions aiming to improve the access to redress and socio-economic development services</w:t>
      </w:r>
      <w:r w:rsidR="000B3352">
        <w:t xml:space="preserve"> (with focus on conflict-affected areas)</w:t>
      </w:r>
      <w:r>
        <w:t xml:space="preserve">, and have a separate approach to consider the individual experiences of women leaders that have had a higher said in project implementation or who represent women </w:t>
      </w:r>
      <w:proofErr w:type="spellStart"/>
      <w:r>
        <w:t>organisations</w:t>
      </w:r>
      <w:proofErr w:type="spellEnd"/>
      <w:r>
        <w:t xml:space="preserve"> that are part of the efforts of implement the WPS NAP in Mozambique and were benefited directly or indirectly in this project, as well as other relevant stakeholders.  </w:t>
      </w:r>
    </w:p>
    <w:p w14:paraId="78EBC429" w14:textId="6BD66225" w:rsidR="00677459" w:rsidRDefault="00677459" w:rsidP="00652485">
      <w:r w:rsidRPr="00F1416C">
        <w:t>In general, our proposition is to do primary data collection in 4 out of the 7 provinces, and 7</w:t>
      </w:r>
      <w:r w:rsidR="00F1416C" w:rsidRPr="00F1416C">
        <w:t xml:space="preserve"> to </w:t>
      </w:r>
      <w:r w:rsidR="00F1416C">
        <w:t>8</w:t>
      </w:r>
      <w:r w:rsidRPr="00F1416C">
        <w:t xml:space="preserve"> of the 1</w:t>
      </w:r>
      <w:r w:rsidR="00F1416C" w:rsidRPr="00F1416C">
        <w:t>7</w:t>
      </w:r>
      <w:r w:rsidRPr="00F1416C">
        <w:t xml:space="preserve"> districts where work was implemented</w:t>
      </w:r>
      <w:r w:rsidR="00B952D5">
        <w:t xml:space="preserve">, </w:t>
      </w:r>
      <w:r w:rsidR="00B952D5" w:rsidRPr="00B952D5">
        <w:t>which is based on the time available for analysis and the number of local researchers assigned to the analysis (two weeks and a local consultant).</w:t>
      </w:r>
      <w:r w:rsidRPr="00F1416C">
        <w:t xml:space="preserve"> </w:t>
      </w:r>
    </w:p>
    <w:p w14:paraId="666A7334" w14:textId="77777777" w:rsidR="0085278C" w:rsidRPr="00A96D4D" w:rsidRDefault="0085278C" w:rsidP="00C96C36">
      <w:pPr>
        <w:pStyle w:val="Heading3"/>
      </w:pPr>
      <w:bookmarkStart w:id="107" w:name="_Toc61817955"/>
      <w:bookmarkStart w:id="108" w:name="_Toc61818149"/>
      <w:bookmarkStart w:id="109" w:name="_Toc63030660"/>
      <w:r w:rsidRPr="00A96D4D">
        <w:t>Facts and assumptions to consider</w:t>
      </w:r>
      <w:bookmarkEnd w:id="107"/>
      <w:bookmarkEnd w:id="108"/>
      <w:bookmarkEnd w:id="109"/>
    </w:p>
    <w:p w14:paraId="1CD2776C" w14:textId="77777777" w:rsidR="0085278C" w:rsidRPr="00A96D4D" w:rsidRDefault="0085278C" w:rsidP="0085278C">
      <w:r w:rsidRPr="00A96D4D">
        <w:t>Sampling was based on the following facts and assumptions:</w:t>
      </w:r>
    </w:p>
    <w:p w14:paraId="513C226E" w14:textId="31D48978" w:rsidR="0085278C" w:rsidRPr="00A96D4D" w:rsidRDefault="00FB49EA" w:rsidP="00AD138F">
      <w:pPr>
        <w:pStyle w:val="ListParagraph"/>
        <w:numPr>
          <w:ilvl w:val="0"/>
          <w:numId w:val="27"/>
        </w:numPr>
      </w:pPr>
      <w:r>
        <w:t xml:space="preserve">The project focuses in provinces and areas affected currently or in the past by violent conflict </w:t>
      </w:r>
      <w:proofErr w:type="gramStart"/>
      <w:r>
        <w:t>as a result of</w:t>
      </w:r>
      <w:proofErr w:type="gramEnd"/>
      <w:r>
        <w:t xml:space="preserve"> political tensions, grievances resulting from the exclusion of local economies in the benefits in the extractive industries and increasing religious-based violent</w:t>
      </w:r>
      <w:r w:rsidR="0085278C" w:rsidRPr="00A96D4D">
        <w:t xml:space="preserve">. </w:t>
      </w:r>
    </w:p>
    <w:p w14:paraId="0B01B8A5" w14:textId="77777777" w:rsidR="0085278C" w:rsidRPr="00A96D4D" w:rsidRDefault="0085278C" w:rsidP="0085278C">
      <w:pPr>
        <w:pStyle w:val="ListParagraph"/>
        <w:numPr>
          <w:ilvl w:val="0"/>
          <w:numId w:val="27"/>
        </w:numPr>
      </w:pPr>
      <w:r w:rsidRPr="00A96D4D">
        <w:t xml:space="preserve">In the case of the districts of </w:t>
      </w:r>
      <w:proofErr w:type="spellStart"/>
      <w:r w:rsidRPr="00A96D4D">
        <w:t>Mocimboa</w:t>
      </w:r>
      <w:proofErr w:type="spellEnd"/>
      <w:r w:rsidRPr="00A96D4D">
        <w:t xml:space="preserve"> da Praia and Palma, women and girls were forced to seek refuge in other safer locations mainly Pemba and Nampula province. </w:t>
      </w:r>
    </w:p>
    <w:p w14:paraId="5C154DE2" w14:textId="77777777" w:rsidR="0085278C" w:rsidRPr="00A96D4D" w:rsidRDefault="0085278C" w:rsidP="0085278C">
      <w:pPr>
        <w:pStyle w:val="ListParagraph"/>
        <w:numPr>
          <w:ilvl w:val="0"/>
          <w:numId w:val="27"/>
        </w:numPr>
      </w:pPr>
      <w:proofErr w:type="spellStart"/>
      <w:r w:rsidRPr="00A96D4D">
        <w:t>Mocimboa</w:t>
      </w:r>
      <w:proofErr w:type="spellEnd"/>
      <w:r w:rsidRPr="00A96D4D">
        <w:t xml:space="preserve"> da Praia and Palma districts cannot be reached by road due the insecurity resulting from the clashes between the </w:t>
      </w:r>
      <w:proofErr w:type="spellStart"/>
      <w:r w:rsidRPr="00A96D4D">
        <w:t>defence</w:t>
      </w:r>
      <w:proofErr w:type="spellEnd"/>
      <w:r w:rsidRPr="00A96D4D">
        <w:t xml:space="preserve"> and security forces (on one side) and the insurgents’ activities (on the other). </w:t>
      </w:r>
    </w:p>
    <w:p w14:paraId="3859BCEE" w14:textId="77777777" w:rsidR="0085278C" w:rsidRPr="00A96D4D" w:rsidRDefault="0085278C" w:rsidP="0085278C">
      <w:pPr>
        <w:pStyle w:val="ListParagraph"/>
        <w:numPr>
          <w:ilvl w:val="0"/>
          <w:numId w:val="27"/>
        </w:numPr>
      </w:pPr>
      <w:r w:rsidRPr="00A96D4D">
        <w:t xml:space="preserve">It is not safe traveling by road also to Gorongosa, </w:t>
      </w:r>
      <w:proofErr w:type="spellStart"/>
      <w:r w:rsidRPr="00A96D4D">
        <w:t>Chibabava</w:t>
      </w:r>
      <w:proofErr w:type="spellEnd"/>
      <w:r w:rsidRPr="00A96D4D">
        <w:t xml:space="preserve"> and </w:t>
      </w:r>
      <w:proofErr w:type="spellStart"/>
      <w:r w:rsidRPr="00A96D4D">
        <w:t>Machaga</w:t>
      </w:r>
      <w:proofErr w:type="spellEnd"/>
      <w:r w:rsidRPr="00A96D4D">
        <w:t xml:space="preserve">, in Sofala Province, due to some armed attacks to vehicles by a </w:t>
      </w:r>
      <w:proofErr w:type="spellStart"/>
      <w:r w:rsidRPr="00A96D4D">
        <w:t>Renamo</w:t>
      </w:r>
      <w:proofErr w:type="spellEnd"/>
      <w:r w:rsidRPr="00A96D4D">
        <w:t xml:space="preserve"> dissident group.</w:t>
      </w:r>
      <w:r>
        <w:t xml:space="preserve"> The large effect of cyclone </w:t>
      </w:r>
      <w:proofErr w:type="spellStart"/>
      <w:r>
        <w:t>Elouse</w:t>
      </w:r>
      <w:proofErr w:type="spellEnd"/>
      <w:r>
        <w:t xml:space="preserve"> in </w:t>
      </w:r>
      <w:proofErr w:type="spellStart"/>
      <w:r>
        <w:t>Buzi</w:t>
      </w:r>
      <w:proofErr w:type="spellEnd"/>
      <w:r>
        <w:t xml:space="preserve"> has also </w:t>
      </w:r>
      <w:proofErr w:type="spellStart"/>
      <w:r>
        <w:t>elimitated</w:t>
      </w:r>
      <w:proofErr w:type="spellEnd"/>
      <w:r>
        <w:t xml:space="preserve"> the possibility of collecting information in those areas. </w:t>
      </w:r>
    </w:p>
    <w:p w14:paraId="65B1CA87" w14:textId="77777777" w:rsidR="0085278C" w:rsidRDefault="0085278C" w:rsidP="0085278C">
      <w:pPr>
        <w:pStyle w:val="ListParagraph"/>
        <w:numPr>
          <w:ilvl w:val="0"/>
          <w:numId w:val="27"/>
        </w:numPr>
      </w:pPr>
      <w:r w:rsidRPr="00A96D4D">
        <w:t>Currently, the safe sites to visit are Pemba</w:t>
      </w:r>
      <w:r>
        <w:t xml:space="preserve"> and </w:t>
      </w:r>
      <w:proofErr w:type="spellStart"/>
      <w:r>
        <w:t>Montepuez</w:t>
      </w:r>
      <w:proofErr w:type="spellEnd"/>
      <w:r w:rsidRPr="00F1416C">
        <w:t xml:space="preserve"> (</w:t>
      </w:r>
      <w:r w:rsidRPr="00A96D4D">
        <w:t>Cabo Delgado</w:t>
      </w:r>
      <w:r w:rsidRPr="00F1416C">
        <w:t>)</w:t>
      </w:r>
      <w:r w:rsidRPr="00A96D4D">
        <w:t xml:space="preserve">, </w:t>
      </w:r>
      <w:proofErr w:type="spellStart"/>
      <w:r w:rsidRPr="00A96D4D">
        <w:t>Morrumbala</w:t>
      </w:r>
      <w:proofErr w:type="spellEnd"/>
      <w:r w:rsidRPr="00A96D4D">
        <w:t xml:space="preserve"> (Zambezia) Moatize (Tete), </w:t>
      </w:r>
      <w:proofErr w:type="spellStart"/>
      <w:r w:rsidRPr="00A96D4D">
        <w:t>Mabote</w:t>
      </w:r>
      <w:proofErr w:type="spellEnd"/>
      <w:r w:rsidRPr="00A96D4D">
        <w:t xml:space="preserve">, </w:t>
      </w:r>
      <w:proofErr w:type="spellStart"/>
      <w:r w:rsidRPr="00A96D4D">
        <w:t>Funhalouro</w:t>
      </w:r>
      <w:proofErr w:type="spellEnd"/>
      <w:r w:rsidRPr="00A96D4D">
        <w:t xml:space="preserve"> and Panda (all in Inhambane)</w:t>
      </w:r>
      <w:r>
        <w:t xml:space="preserve">, </w:t>
      </w:r>
      <w:proofErr w:type="spellStart"/>
      <w:r w:rsidRPr="00A661A8">
        <w:rPr>
          <w:shd w:val="clear" w:color="auto" w:fill="F7F9FA"/>
        </w:rPr>
        <w:t>Dondo</w:t>
      </w:r>
      <w:proofErr w:type="spellEnd"/>
      <w:r w:rsidRPr="00A661A8">
        <w:rPr>
          <w:shd w:val="clear" w:color="auto" w:fill="F7F9FA"/>
        </w:rPr>
        <w:t xml:space="preserve"> and Beira</w:t>
      </w:r>
      <w:r w:rsidRPr="00C61DC2">
        <w:rPr>
          <w:shd w:val="clear" w:color="auto" w:fill="F7F9FA"/>
        </w:rPr>
        <w:t xml:space="preserve"> </w:t>
      </w:r>
      <w:r>
        <w:rPr>
          <w:shd w:val="clear" w:color="auto" w:fill="F7F9FA"/>
        </w:rPr>
        <w:t>(</w:t>
      </w:r>
      <w:r w:rsidRPr="00C61DC2">
        <w:rPr>
          <w:shd w:val="clear" w:color="auto" w:fill="F7F9FA"/>
        </w:rPr>
        <w:t>Sofa</w:t>
      </w:r>
      <w:r>
        <w:rPr>
          <w:shd w:val="clear" w:color="auto" w:fill="F7F9FA"/>
        </w:rPr>
        <w:t>la)</w:t>
      </w:r>
      <w:r w:rsidRPr="00A96D4D">
        <w:t xml:space="preserve"> and </w:t>
      </w:r>
      <w:proofErr w:type="spellStart"/>
      <w:r w:rsidRPr="00A96D4D">
        <w:t>Chigubo</w:t>
      </w:r>
      <w:proofErr w:type="spellEnd"/>
      <w:r w:rsidRPr="00A96D4D">
        <w:t xml:space="preserve"> and </w:t>
      </w:r>
      <w:proofErr w:type="spellStart"/>
      <w:r w:rsidRPr="00A96D4D">
        <w:t>Chibuto</w:t>
      </w:r>
      <w:proofErr w:type="spellEnd"/>
      <w:r w:rsidRPr="00CD73ED">
        <w:t xml:space="preserve"> </w:t>
      </w:r>
      <w:r>
        <w:t>(</w:t>
      </w:r>
      <w:r w:rsidRPr="00A96D4D">
        <w:t>Gaza</w:t>
      </w:r>
      <w:r w:rsidRPr="00CD73ED">
        <w:t>)</w:t>
      </w:r>
      <w:r w:rsidRPr="00A96D4D">
        <w:t>.</w:t>
      </w:r>
    </w:p>
    <w:p w14:paraId="70B3959A" w14:textId="77777777" w:rsidR="0085278C" w:rsidRPr="00A525ED" w:rsidRDefault="0085278C" w:rsidP="0085278C">
      <w:pPr>
        <w:pStyle w:val="ListParagraph"/>
        <w:numPr>
          <w:ilvl w:val="0"/>
          <w:numId w:val="27"/>
        </w:numPr>
      </w:pPr>
      <w:r w:rsidRPr="00CD73ED">
        <w:t xml:space="preserve">In Q3 and Q4 2020, the MGCAS, with the support of UN Women, finalized a series of monitoring missions to most of the districts in which the safe spaces and referral centers were established in 2019 (the only 2 not directly monitored were </w:t>
      </w:r>
      <w:proofErr w:type="spellStart"/>
      <w:r w:rsidRPr="00CD73ED">
        <w:t>Mocimboa</w:t>
      </w:r>
      <w:proofErr w:type="spellEnd"/>
      <w:r w:rsidRPr="00CD73ED">
        <w:t xml:space="preserve"> da Praia and Palma due to the lack of safe access as result of the raising violent extremism in Cabo Delgado). Some of the key issues registered and areas of improvement identified include: technical difficulties in filling out the “</w:t>
      </w:r>
      <w:proofErr w:type="spellStart"/>
      <w:r w:rsidRPr="00CD73ED">
        <w:t>ficha</w:t>
      </w:r>
      <w:proofErr w:type="spellEnd"/>
      <w:r w:rsidRPr="00CD73ED">
        <w:t xml:space="preserve"> unica” (the singular incident report used by all sectors (health, police, justice, etc.) and need of more practical learning in the use of the “</w:t>
      </w:r>
      <w:proofErr w:type="spellStart"/>
      <w:r w:rsidRPr="00CD73ED">
        <w:t>ficha</w:t>
      </w:r>
      <w:proofErr w:type="spellEnd"/>
      <w:r w:rsidRPr="00CD73ED">
        <w:t xml:space="preserve"> unica”, lack of in-depth understanding of some of the concepts of the he multisectoral mechanism of assistance, lack of planning and coordination between the different sectors, lack of regular coordination meetings. Some information is thus already existing in most of those districts and we will </w:t>
      </w:r>
      <w:r>
        <w:t xml:space="preserve">focus on beneficiaries. </w:t>
      </w:r>
    </w:p>
    <w:p w14:paraId="347F18C0" w14:textId="77777777" w:rsidR="0085278C" w:rsidRPr="00B55A7B" w:rsidRDefault="0085278C" w:rsidP="0085278C">
      <w:pPr>
        <w:pStyle w:val="ListParagraph"/>
        <w:numPr>
          <w:ilvl w:val="0"/>
          <w:numId w:val="27"/>
        </w:numPr>
        <w:spacing w:before="0" w:after="0"/>
        <w:rPr>
          <w:rFonts w:ascii="Calibri" w:hAnsi="Calibri"/>
          <w:color w:val="000000"/>
        </w:rPr>
      </w:pPr>
      <w:r w:rsidRPr="00B55A7B">
        <w:rPr>
          <w:rFonts w:ascii="Calibri" w:hAnsi="Calibri"/>
          <w:color w:val="000000"/>
        </w:rPr>
        <w:t>Activities in output 2.1. on “</w:t>
      </w:r>
      <w:r w:rsidRPr="00A525ED">
        <w:rPr>
          <w:rFonts w:ascii="Calibri" w:hAnsi="Calibri"/>
          <w:color w:val="000000"/>
        </w:rPr>
        <w:t>livelihood support and facilitation of access to sustainable economic</w:t>
      </w:r>
      <w:r w:rsidRPr="00B55A7B">
        <w:rPr>
          <w:rFonts w:ascii="Calibri" w:hAnsi="Calibri"/>
          <w:color w:val="000000"/>
        </w:rPr>
        <w:t xml:space="preserve"> </w:t>
      </w:r>
      <w:r w:rsidRPr="00A525ED">
        <w:rPr>
          <w:rFonts w:ascii="Calibri" w:hAnsi="Calibri"/>
          <w:color w:val="000000"/>
        </w:rPr>
        <w:t>opportunities to women affected by conflict and cyclone IDAI</w:t>
      </w:r>
      <w:r w:rsidRPr="00B55A7B">
        <w:rPr>
          <w:rFonts w:ascii="Calibri" w:hAnsi="Calibri"/>
          <w:color w:val="000000"/>
        </w:rPr>
        <w:t>” have started, with beneficiaries identified and activities in VSLA, Poultry farming and Apiculture starting or on-going b</w:t>
      </w:r>
      <w:r>
        <w:rPr>
          <w:rFonts w:ascii="Calibri" w:hAnsi="Calibri"/>
          <w:color w:val="000000"/>
        </w:rPr>
        <w:t xml:space="preserve">ut </w:t>
      </w:r>
      <w:r w:rsidRPr="00B55A7B">
        <w:rPr>
          <w:rFonts w:ascii="Calibri" w:hAnsi="Calibri"/>
          <w:color w:val="000000"/>
        </w:rPr>
        <w:t xml:space="preserve">only from Q1 of 2021. </w:t>
      </w:r>
      <w:r>
        <w:rPr>
          <w:rFonts w:ascii="Calibri" w:hAnsi="Calibri"/>
          <w:color w:val="000000"/>
        </w:rPr>
        <w:t xml:space="preserve">As a result, we feel beneficiaries are not yet in a position to provide feedback on delivery, so </w:t>
      </w:r>
      <w:r w:rsidRPr="00B55A7B">
        <w:rPr>
          <w:rFonts w:ascii="Calibri" w:hAnsi="Calibri"/>
          <w:color w:val="000000"/>
        </w:rPr>
        <w:t xml:space="preserve">we would </w:t>
      </w:r>
      <w:r>
        <w:rPr>
          <w:rFonts w:ascii="Calibri" w:hAnsi="Calibri"/>
          <w:color w:val="000000"/>
        </w:rPr>
        <w:t>focus on</w:t>
      </w:r>
      <w:r w:rsidRPr="00B55A7B">
        <w:rPr>
          <w:rFonts w:ascii="Calibri" w:hAnsi="Calibri"/>
          <w:color w:val="000000"/>
        </w:rPr>
        <w:t xml:space="preserve"> interview</w:t>
      </w:r>
      <w:r>
        <w:rPr>
          <w:rFonts w:ascii="Calibri" w:hAnsi="Calibri"/>
          <w:color w:val="000000"/>
        </w:rPr>
        <w:t>ing</w:t>
      </w:r>
      <w:r w:rsidRPr="00B55A7B">
        <w:rPr>
          <w:rFonts w:ascii="Calibri" w:hAnsi="Calibri"/>
          <w:color w:val="000000"/>
        </w:rPr>
        <w:t xml:space="preserve"> the implementing partner</w:t>
      </w:r>
      <w:r>
        <w:rPr>
          <w:rFonts w:ascii="Calibri" w:hAnsi="Calibri"/>
          <w:color w:val="000000"/>
        </w:rPr>
        <w:t>(s)</w:t>
      </w:r>
      <w:r w:rsidRPr="00B55A7B">
        <w:rPr>
          <w:rFonts w:ascii="Calibri" w:hAnsi="Calibri"/>
          <w:color w:val="000000"/>
        </w:rPr>
        <w:t xml:space="preserve"> to identify </w:t>
      </w:r>
      <w:r>
        <w:rPr>
          <w:rFonts w:ascii="Calibri" w:hAnsi="Calibri"/>
          <w:color w:val="000000"/>
        </w:rPr>
        <w:t xml:space="preserve">the </w:t>
      </w:r>
      <w:r w:rsidRPr="00B55A7B">
        <w:rPr>
          <w:rFonts w:ascii="Calibri" w:hAnsi="Calibri"/>
          <w:color w:val="000000"/>
        </w:rPr>
        <w:t>ways</w:t>
      </w:r>
      <w:r>
        <w:rPr>
          <w:rFonts w:ascii="Calibri" w:hAnsi="Calibri"/>
          <w:color w:val="000000"/>
        </w:rPr>
        <w:t xml:space="preserve"> in which the beneficiaries were selected (relevance), and how they are planning</w:t>
      </w:r>
      <w:r w:rsidRPr="00B55A7B">
        <w:rPr>
          <w:rFonts w:ascii="Calibri" w:hAnsi="Calibri"/>
          <w:color w:val="000000"/>
        </w:rPr>
        <w:t xml:space="preserve"> to measure results </w:t>
      </w:r>
      <w:r>
        <w:rPr>
          <w:rFonts w:ascii="Calibri" w:hAnsi="Calibri"/>
          <w:color w:val="000000"/>
        </w:rPr>
        <w:t xml:space="preserve">and get beneficiary feedback (efficiency, efficacy) </w:t>
      </w:r>
      <w:r w:rsidRPr="00B55A7B">
        <w:rPr>
          <w:rFonts w:ascii="Calibri" w:hAnsi="Calibri"/>
          <w:color w:val="000000"/>
        </w:rPr>
        <w:t>in the following months to prepare for the final evaluation</w:t>
      </w:r>
      <w:r>
        <w:rPr>
          <w:rFonts w:ascii="Calibri" w:hAnsi="Calibri"/>
          <w:color w:val="000000"/>
        </w:rPr>
        <w:t>.</w:t>
      </w:r>
    </w:p>
    <w:p w14:paraId="0AE5557F" w14:textId="77777777" w:rsidR="0085278C" w:rsidRDefault="0085278C" w:rsidP="0085278C">
      <w:pPr>
        <w:pStyle w:val="ListParagraph"/>
        <w:numPr>
          <w:ilvl w:val="0"/>
          <w:numId w:val="27"/>
        </w:numPr>
        <w:rPr>
          <w:rFonts w:ascii="Calibri" w:hAnsi="Calibri"/>
          <w:color w:val="000000"/>
        </w:rPr>
      </w:pPr>
      <w:r w:rsidRPr="00CD73ED">
        <w:t>As a consequence</w:t>
      </w:r>
      <w:r>
        <w:t xml:space="preserve">, we propose to directly visit </w:t>
      </w:r>
      <w:r w:rsidRPr="00CD73ED">
        <w:rPr>
          <w:rFonts w:ascii="Calibri" w:hAnsi="Calibri"/>
          <w:color w:val="000000"/>
        </w:rPr>
        <w:t>4 of the 7 provinces and 7 to 8 of the 17 districts benefited by the project</w:t>
      </w:r>
      <w:r>
        <w:rPr>
          <w:rStyle w:val="FootnoteReference"/>
          <w:rFonts w:ascii="Calibri" w:hAnsi="Calibri"/>
          <w:color w:val="000000"/>
        </w:rPr>
        <w:footnoteReference w:id="11"/>
      </w:r>
      <w:r w:rsidRPr="00CD73ED">
        <w:rPr>
          <w:rFonts w:ascii="Calibri" w:hAnsi="Calibri"/>
          <w:color w:val="000000"/>
        </w:rPr>
        <w:t>, mainly focusing on Cabo Delgado (with research in Pemb</w:t>
      </w:r>
      <w:r>
        <w:rPr>
          <w:rFonts w:ascii="Calibri" w:hAnsi="Calibri"/>
          <w:color w:val="000000"/>
        </w:rPr>
        <w:t>a</w:t>
      </w:r>
      <w:r w:rsidRPr="00CD73ED">
        <w:rPr>
          <w:rFonts w:ascii="Calibri" w:hAnsi="Calibri"/>
          <w:color w:val="000000"/>
        </w:rPr>
        <w:t xml:space="preserve"> and maybe </w:t>
      </w:r>
      <w:proofErr w:type="spellStart"/>
      <w:r w:rsidRPr="00CD73ED">
        <w:rPr>
          <w:rFonts w:ascii="Calibri" w:hAnsi="Calibri"/>
          <w:color w:val="000000"/>
        </w:rPr>
        <w:t>Montepuez</w:t>
      </w:r>
      <w:proofErr w:type="spellEnd"/>
      <w:r w:rsidRPr="00CD73ED">
        <w:rPr>
          <w:rFonts w:ascii="Calibri" w:hAnsi="Calibri"/>
          <w:color w:val="000000"/>
        </w:rPr>
        <w:t xml:space="preserve"> -depending on security), Sofala (Beira, </w:t>
      </w:r>
      <w:proofErr w:type="spellStart"/>
      <w:r w:rsidRPr="00CD73ED">
        <w:rPr>
          <w:rFonts w:ascii="Calibri" w:hAnsi="Calibri"/>
          <w:color w:val="000000"/>
        </w:rPr>
        <w:t>Buzio</w:t>
      </w:r>
      <w:proofErr w:type="spellEnd"/>
      <w:r w:rsidRPr="00CD73ED">
        <w:rPr>
          <w:rFonts w:ascii="Calibri" w:hAnsi="Calibri"/>
          <w:color w:val="000000"/>
        </w:rPr>
        <w:t xml:space="preserve"> and/or </w:t>
      </w:r>
      <w:proofErr w:type="spellStart"/>
      <w:r w:rsidRPr="00CD73ED">
        <w:rPr>
          <w:rFonts w:ascii="Calibri" w:hAnsi="Calibri"/>
          <w:color w:val="000000"/>
        </w:rPr>
        <w:t>Dondo</w:t>
      </w:r>
      <w:proofErr w:type="spellEnd"/>
      <w:r w:rsidRPr="00CD73ED">
        <w:rPr>
          <w:rFonts w:ascii="Calibri" w:hAnsi="Calibri"/>
          <w:color w:val="000000"/>
        </w:rPr>
        <w:t>), Inhambane (</w:t>
      </w:r>
      <w:r w:rsidRPr="00B55A7B">
        <w:rPr>
          <w:rFonts w:ascii="Calibri" w:hAnsi="Calibri"/>
          <w:color w:val="000000"/>
        </w:rPr>
        <w:t>Inha</w:t>
      </w:r>
      <w:r>
        <w:rPr>
          <w:rFonts w:ascii="Calibri" w:hAnsi="Calibri"/>
          <w:color w:val="000000"/>
        </w:rPr>
        <w:t xml:space="preserve">mbane, </w:t>
      </w:r>
      <w:r w:rsidRPr="00CD73ED">
        <w:rPr>
          <w:rFonts w:ascii="Calibri" w:hAnsi="Calibri"/>
          <w:color w:val="000000"/>
        </w:rPr>
        <w:t xml:space="preserve">Panda and </w:t>
      </w:r>
      <w:proofErr w:type="spellStart"/>
      <w:r w:rsidRPr="00CD73ED">
        <w:rPr>
          <w:rFonts w:ascii="Calibri" w:hAnsi="Calibri"/>
          <w:color w:val="000000"/>
        </w:rPr>
        <w:t>Funhalouro</w:t>
      </w:r>
      <w:proofErr w:type="spellEnd"/>
      <w:r w:rsidRPr="00CD73ED">
        <w:rPr>
          <w:rFonts w:ascii="Calibri" w:hAnsi="Calibri"/>
          <w:color w:val="000000"/>
        </w:rPr>
        <w:t>), and Zambezia (</w:t>
      </w:r>
      <w:proofErr w:type="spellStart"/>
      <w:r w:rsidRPr="00CD73ED">
        <w:rPr>
          <w:rFonts w:ascii="Calibri" w:hAnsi="Calibri"/>
          <w:color w:val="000000"/>
        </w:rPr>
        <w:t>Morrumbala</w:t>
      </w:r>
      <w:proofErr w:type="spellEnd"/>
      <w:r w:rsidRPr="00CD73ED">
        <w:rPr>
          <w:rFonts w:ascii="Calibri" w:hAnsi="Calibri"/>
          <w:color w:val="000000"/>
        </w:rPr>
        <w:t xml:space="preserve">). We will also speak remotely with district/police and/or </w:t>
      </w:r>
      <w:proofErr w:type="spellStart"/>
      <w:r w:rsidRPr="00CD73ED">
        <w:rPr>
          <w:rFonts w:ascii="Calibri" w:hAnsi="Calibri"/>
          <w:color w:val="000000"/>
        </w:rPr>
        <w:t>defen</w:t>
      </w:r>
      <w:r>
        <w:rPr>
          <w:rFonts w:ascii="Calibri" w:hAnsi="Calibri"/>
          <w:color w:val="000000"/>
        </w:rPr>
        <w:t>s</w:t>
      </w:r>
      <w:proofErr w:type="spellEnd"/>
      <w:r>
        <w:rPr>
          <w:rFonts w:ascii="Calibri" w:hAnsi="Calibri"/>
          <w:color w:val="000000"/>
        </w:rPr>
        <w:t>-</w:t>
      </w:r>
      <w:r w:rsidRPr="00CD73ED">
        <w:rPr>
          <w:rFonts w:ascii="Calibri" w:hAnsi="Calibri"/>
          <w:color w:val="000000"/>
        </w:rPr>
        <w:t xml:space="preserve">e officials in </w:t>
      </w:r>
      <w:r w:rsidRPr="00B55A7B">
        <w:rPr>
          <w:rFonts w:ascii="Calibri" w:hAnsi="Calibri"/>
          <w:color w:val="000000"/>
        </w:rPr>
        <w:t>t</w:t>
      </w:r>
      <w:r>
        <w:rPr>
          <w:rFonts w:ascii="Calibri" w:hAnsi="Calibri"/>
          <w:color w:val="000000"/>
        </w:rPr>
        <w:t>hree</w:t>
      </w:r>
      <w:r w:rsidRPr="00CD73ED">
        <w:rPr>
          <w:rFonts w:ascii="Calibri" w:hAnsi="Calibri"/>
          <w:color w:val="000000"/>
        </w:rPr>
        <w:t xml:space="preserve"> district</w:t>
      </w:r>
      <w:r w:rsidRPr="00B55A7B">
        <w:rPr>
          <w:rFonts w:ascii="Calibri" w:hAnsi="Calibri"/>
          <w:color w:val="000000"/>
        </w:rPr>
        <w:t>s</w:t>
      </w:r>
      <w:r w:rsidRPr="00CD73ED">
        <w:rPr>
          <w:rFonts w:ascii="Calibri" w:hAnsi="Calibri"/>
          <w:color w:val="000000"/>
        </w:rPr>
        <w:t xml:space="preserve"> of the remaining </w:t>
      </w:r>
      <w:r>
        <w:rPr>
          <w:rFonts w:ascii="Calibri" w:hAnsi="Calibri"/>
          <w:color w:val="000000"/>
        </w:rPr>
        <w:t>9 to 10,</w:t>
      </w:r>
      <w:r w:rsidRPr="00B55A7B">
        <w:rPr>
          <w:rFonts w:ascii="Calibri" w:hAnsi="Calibri"/>
          <w:color w:val="000000"/>
        </w:rPr>
        <w:t xml:space="preserve"> and </w:t>
      </w:r>
      <w:r>
        <w:rPr>
          <w:rFonts w:ascii="Calibri" w:hAnsi="Calibri"/>
          <w:color w:val="000000"/>
        </w:rPr>
        <w:t>provincial representatives in all other three remaining provinces</w:t>
      </w:r>
      <w:r w:rsidRPr="00CD73ED">
        <w:rPr>
          <w:rFonts w:ascii="Calibri" w:hAnsi="Calibri"/>
          <w:color w:val="000000"/>
        </w:rPr>
        <w:t>.</w:t>
      </w:r>
    </w:p>
    <w:p w14:paraId="1B0D9127" w14:textId="77777777" w:rsidR="0085278C" w:rsidRPr="005973DE" w:rsidRDefault="0085278C" w:rsidP="0085278C">
      <w:pPr>
        <w:pStyle w:val="ListParagraph"/>
        <w:numPr>
          <w:ilvl w:val="0"/>
          <w:numId w:val="27"/>
        </w:numPr>
        <w:rPr>
          <w:rFonts w:ascii="Calibri" w:hAnsi="Calibri"/>
          <w:color w:val="000000"/>
        </w:rPr>
      </w:pPr>
      <w:r w:rsidRPr="00CD73ED">
        <w:rPr>
          <w:rFonts w:ascii="Calibri" w:hAnsi="Calibri"/>
          <w:color w:val="000000"/>
        </w:rPr>
        <w:t>The evaluation shall try to avoid re-victimization of any of the users of CAI Safe</w:t>
      </w:r>
      <w:r>
        <w:rPr>
          <w:rFonts w:ascii="Calibri" w:hAnsi="Calibri"/>
          <w:color w:val="000000"/>
        </w:rPr>
        <w:t xml:space="preserve"> </w:t>
      </w:r>
      <w:r w:rsidRPr="00CD73ED">
        <w:rPr>
          <w:rFonts w:ascii="Calibri" w:hAnsi="Calibri"/>
          <w:color w:val="000000"/>
        </w:rPr>
        <w:t>spaces and referral services</w:t>
      </w:r>
      <w:r w:rsidRPr="00A525ED">
        <w:rPr>
          <w:rFonts w:ascii="Calibri" w:hAnsi="Calibri"/>
          <w:color w:val="000000"/>
        </w:rPr>
        <w:t xml:space="preserve"> </w:t>
      </w:r>
      <w:r>
        <w:rPr>
          <w:rFonts w:ascii="Calibri" w:hAnsi="Calibri"/>
          <w:color w:val="000000"/>
        </w:rPr>
        <w:t xml:space="preserve">and thus we will review with CAIs and organizations supporting women victims in every district, what the best way for data collection will be. </w:t>
      </w:r>
      <w:r w:rsidRPr="00A525ED">
        <w:rPr>
          <w:rFonts w:ascii="Calibri" w:hAnsi="Calibri"/>
          <w:b/>
          <w:bCs/>
          <w:color w:val="000000"/>
        </w:rPr>
        <w:t>Based on previous experience we feel that FGDs organized by women support groups will yield the best safeguarding results. Planning below might change as a result.</w:t>
      </w:r>
    </w:p>
    <w:p w14:paraId="11D15CC8" w14:textId="05E7A149" w:rsidR="0085278C" w:rsidRDefault="0085278C" w:rsidP="00481736">
      <w:pPr>
        <w:pStyle w:val="ListParagraph"/>
        <w:numPr>
          <w:ilvl w:val="0"/>
          <w:numId w:val="27"/>
        </w:numPr>
        <w:rPr>
          <w:rFonts w:ascii="Calibri" w:hAnsi="Calibri"/>
          <w:b/>
          <w:bCs/>
          <w:color w:val="000000"/>
        </w:rPr>
      </w:pPr>
      <w:r w:rsidRPr="005973DE">
        <w:rPr>
          <w:rFonts w:ascii="Calibri" w:hAnsi="Calibri"/>
          <w:b/>
          <w:bCs/>
          <w:color w:val="000000"/>
        </w:rPr>
        <w:t>As a result of the above assumptions, a total of 395 to 466</w:t>
      </w:r>
      <w:r>
        <w:rPr>
          <w:rFonts w:ascii="Calibri" w:hAnsi="Calibri"/>
          <w:b/>
          <w:bCs/>
          <w:color w:val="000000"/>
        </w:rPr>
        <w:t xml:space="preserve"> </w:t>
      </w:r>
      <w:r w:rsidR="00017CCA">
        <w:rPr>
          <w:rFonts w:ascii="Calibri" w:hAnsi="Calibri"/>
          <w:b/>
          <w:bCs/>
          <w:color w:val="000000"/>
        </w:rPr>
        <w:t>direct and indirect beneficiaries will be interviewed, surveys or engaged in this analysi</w:t>
      </w:r>
      <w:r w:rsidR="004B7F81">
        <w:rPr>
          <w:rFonts w:ascii="Calibri" w:hAnsi="Calibri"/>
          <w:b/>
          <w:bCs/>
          <w:color w:val="000000"/>
        </w:rPr>
        <w:t xml:space="preserve">s. </w:t>
      </w:r>
      <w:r w:rsidR="00481736">
        <w:rPr>
          <w:rFonts w:ascii="Calibri" w:hAnsi="Calibri"/>
          <w:b/>
          <w:bCs/>
          <w:color w:val="000000"/>
        </w:rPr>
        <w:t>Th</w:t>
      </w:r>
      <w:r w:rsidR="0069785D">
        <w:rPr>
          <w:rFonts w:ascii="Calibri" w:hAnsi="Calibri"/>
          <w:b/>
          <w:bCs/>
          <w:color w:val="000000"/>
        </w:rPr>
        <w:t>e minimum sample</w:t>
      </w:r>
      <w:r w:rsidR="00481736">
        <w:rPr>
          <w:rFonts w:ascii="Calibri" w:hAnsi="Calibri"/>
          <w:b/>
          <w:bCs/>
          <w:color w:val="000000"/>
        </w:rPr>
        <w:t xml:space="preserve"> represent 8% of direct and indirect beneficiaries as per achieved numbers reported in the latest report, and 67% of the original targets. </w:t>
      </w:r>
      <w:r w:rsidR="0069785D">
        <w:rPr>
          <w:rFonts w:ascii="Calibri" w:hAnsi="Calibri"/>
          <w:b/>
          <w:bCs/>
          <w:color w:val="000000"/>
        </w:rPr>
        <w:t>It will thus,</w:t>
      </w:r>
      <w:r w:rsidR="00481736" w:rsidRPr="00481736">
        <w:rPr>
          <w:rFonts w:ascii="Calibri" w:hAnsi="Calibri"/>
          <w:b/>
          <w:bCs/>
          <w:color w:val="000000"/>
        </w:rPr>
        <w:t xml:space="preserve"> </w:t>
      </w:r>
      <w:r w:rsidR="0069785D">
        <w:rPr>
          <w:rFonts w:ascii="Calibri" w:hAnsi="Calibri"/>
          <w:b/>
          <w:bCs/>
          <w:color w:val="000000"/>
        </w:rPr>
        <w:t>c</w:t>
      </w:r>
      <w:r w:rsidR="00481736" w:rsidRPr="00481736">
        <w:rPr>
          <w:rFonts w:ascii="Calibri" w:hAnsi="Calibri"/>
          <w:b/>
          <w:bCs/>
          <w:color w:val="000000"/>
        </w:rPr>
        <w:t>orrespond to a margin of error of 4,64%, with 95% confidence level, and population proportion of 60%</w:t>
      </w:r>
      <w:r w:rsidR="00481736">
        <w:rPr>
          <w:rFonts w:ascii="Calibri" w:hAnsi="Calibri"/>
          <w:b/>
          <w:bCs/>
          <w:color w:val="000000"/>
        </w:rPr>
        <w:t>.</w:t>
      </w:r>
      <w:r w:rsidR="00017CCA" w:rsidRPr="00481736">
        <w:rPr>
          <w:rFonts w:ascii="Calibri" w:hAnsi="Calibri"/>
          <w:b/>
          <w:bCs/>
          <w:color w:val="000000"/>
        </w:rPr>
        <w:t xml:space="preserve"> </w:t>
      </w:r>
      <w:r w:rsidR="00481736">
        <w:rPr>
          <w:rFonts w:ascii="Calibri" w:hAnsi="Calibri"/>
          <w:b/>
          <w:bCs/>
          <w:color w:val="000000"/>
        </w:rPr>
        <w:t>Detail provided below.</w:t>
      </w:r>
      <w:r w:rsidRPr="00481736">
        <w:rPr>
          <w:rFonts w:ascii="Calibri" w:hAnsi="Calibri"/>
          <w:b/>
          <w:bCs/>
          <w:color w:val="000000"/>
        </w:rPr>
        <w:t xml:space="preserve">  </w:t>
      </w:r>
    </w:p>
    <w:tbl>
      <w:tblPr>
        <w:tblStyle w:val="TableGrid"/>
        <w:tblW w:w="5475" w:type="pct"/>
        <w:tblInd w:w="-289" w:type="dxa"/>
        <w:tblLayout w:type="fixed"/>
        <w:tblLook w:val="04A0" w:firstRow="1" w:lastRow="0" w:firstColumn="1" w:lastColumn="0" w:noHBand="0" w:noVBand="1"/>
      </w:tblPr>
      <w:tblGrid>
        <w:gridCol w:w="2412"/>
        <w:gridCol w:w="3685"/>
        <w:gridCol w:w="851"/>
        <w:gridCol w:w="849"/>
        <w:gridCol w:w="2126"/>
      </w:tblGrid>
      <w:tr w:rsidR="00481736" w:rsidRPr="00481736" w14:paraId="1B1418E5" w14:textId="77777777" w:rsidTr="00481736">
        <w:trPr>
          <w:trHeight w:val="71"/>
        </w:trPr>
        <w:tc>
          <w:tcPr>
            <w:tcW w:w="1215" w:type="pct"/>
            <w:shd w:val="clear" w:color="auto" w:fill="4F81BD" w:themeFill="accent1"/>
            <w:noWrap/>
            <w:hideMark/>
          </w:tcPr>
          <w:p w14:paraId="734B1DAA" w14:textId="77777777" w:rsidR="00481736" w:rsidRPr="00481736" w:rsidRDefault="00481736" w:rsidP="00481736">
            <w:pPr>
              <w:pStyle w:val="Table"/>
              <w:jc w:val="center"/>
              <w:rPr>
                <w:b/>
                <w:bCs/>
              </w:rPr>
            </w:pPr>
            <w:r w:rsidRPr="00481736">
              <w:rPr>
                <w:b/>
                <w:bCs/>
              </w:rPr>
              <w:t>Output</w:t>
            </w:r>
          </w:p>
        </w:tc>
        <w:tc>
          <w:tcPr>
            <w:tcW w:w="1857" w:type="pct"/>
            <w:shd w:val="clear" w:color="auto" w:fill="4F81BD" w:themeFill="accent1"/>
            <w:noWrap/>
            <w:hideMark/>
          </w:tcPr>
          <w:p w14:paraId="23BDEA9C" w14:textId="77777777" w:rsidR="00481736" w:rsidRPr="00481736" w:rsidRDefault="00481736" w:rsidP="00481736">
            <w:pPr>
              <w:pStyle w:val="Table"/>
              <w:jc w:val="center"/>
              <w:rPr>
                <w:b/>
                <w:bCs/>
              </w:rPr>
            </w:pPr>
            <w:r w:rsidRPr="00481736">
              <w:rPr>
                <w:b/>
                <w:bCs/>
              </w:rPr>
              <w:t>Target</w:t>
            </w:r>
          </w:p>
        </w:tc>
        <w:tc>
          <w:tcPr>
            <w:tcW w:w="429" w:type="pct"/>
            <w:shd w:val="clear" w:color="auto" w:fill="4F81BD" w:themeFill="accent1"/>
            <w:noWrap/>
            <w:hideMark/>
          </w:tcPr>
          <w:p w14:paraId="47DE3338" w14:textId="77777777" w:rsidR="00481736" w:rsidRPr="00481736" w:rsidRDefault="00481736" w:rsidP="00481736">
            <w:pPr>
              <w:pStyle w:val="Table"/>
              <w:jc w:val="center"/>
              <w:rPr>
                <w:b/>
                <w:bCs/>
              </w:rPr>
            </w:pPr>
            <w:r w:rsidRPr="00481736">
              <w:rPr>
                <w:b/>
                <w:bCs/>
              </w:rPr>
              <w:t>Achieved</w:t>
            </w:r>
          </w:p>
        </w:tc>
        <w:tc>
          <w:tcPr>
            <w:tcW w:w="428" w:type="pct"/>
            <w:shd w:val="clear" w:color="auto" w:fill="4F81BD" w:themeFill="accent1"/>
            <w:noWrap/>
            <w:hideMark/>
          </w:tcPr>
          <w:p w14:paraId="325FCF4D" w14:textId="1FC467CC" w:rsidR="00481736" w:rsidRPr="00481736" w:rsidRDefault="00481736" w:rsidP="00481736">
            <w:pPr>
              <w:pStyle w:val="Table"/>
              <w:jc w:val="center"/>
              <w:rPr>
                <w:b/>
                <w:bCs/>
              </w:rPr>
            </w:pPr>
            <w:r w:rsidRPr="00481736">
              <w:rPr>
                <w:b/>
                <w:bCs/>
              </w:rPr>
              <w:t>Sample</w:t>
            </w:r>
          </w:p>
        </w:tc>
        <w:tc>
          <w:tcPr>
            <w:tcW w:w="1071" w:type="pct"/>
            <w:shd w:val="clear" w:color="auto" w:fill="4F81BD" w:themeFill="accent1"/>
            <w:noWrap/>
            <w:hideMark/>
          </w:tcPr>
          <w:p w14:paraId="47CCE904" w14:textId="77777777" w:rsidR="00481736" w:rsidRPr="00481736" w:rsidRDefault="00481736" w:rsidP="00481736">
            <w:pPr>
              <w:pStyle w:val="Table"/>
              <w:jc w:val="center"/>
              <w:rPr>
                <w:b/>
                <w:bCs/>
              </w:rPr>
            </w:pPr>
            <w:r w:rsidRPr="00481736">
              <w:rPr>
                <w:b/>
                <w:bCs/>
              </w:rPr>
              <w:t>Details</w:t>
            </w:r>
          </w:p>
        </w:tc>
      </w:tr>
      <w:tr w:rsidR="00481736" w:rsidRPr="00481736" w14:paraId="50FFDF97" w14:textId="77777777" w:rsidTr="00481736">
        <w:trPr>
          <w:trHeight w:val="717"/>
        </w:trPr>
        <w:tc>
          <w:tcPr>
            <w:tcW w:w="1215" w:type="pct"/>
            <w:noWrap/>
            <w:hideMark/>
          </w:tcPr>
          <w:p w14:paraId="6D0BC5E2" w14:textId="77777777" w:rsidR="00481736" w:rsidRPr="00481736" w:rsidRDefault="00481736" w:rsidP="0057432B">
            <w:pPr>
              <w:pStyle w:val="Table"/>
              <w:rPr>
                <w:sz w:val="16"/>
                <w:szCs w:val="16"/>
              </w:rPr>
            </w:pPr>
            <w:r w:rsidRPr="00481736">
              <w:rPr>
                <w:sz w:val="16"/>
                <w:szCs w:val="16"/>
              </w:rPr>
              <w:t>Output 1.1 Number of people who increase their skills and knowledge in assisting victims of violence in line with the multisectoral integrated services mechanism</w:t>
            </w:r>
          </w:p>
        </w:tc>
        <w:tc>
          <w:tcPr>
            <w:tcW w:w="1857" w:type="pct"/>
            <w:noWrap/>
            <w:hideMark/>
          </w:tcPr>
          <w:p w14:paraId="77B34DE2" w14:textId="77777777" w:rsidR="00481736" w:rsidRPr="00481736" w:rsidRDefault="00481736" w:rsidP="0057432B">
            <w:pPr>
              <w:pStyle w:val="Table"/>
              <w:rPr>
                <w:sz w:val="16"/>
                <w:szCs w:val="16"/>
              </w:rPr>
            </w:pPr>
            <w:r w:rsidRPr="00481736">
              <w:rPr>
                <w:sz w:val="16"/>
                <w:szCs w:val="16"/>
              </w:rPr>
              <w:t xml:space="preserve">Initial: 200 -government and civil society institutions from 7 provinces, police and </w:t>
            </w:r>
            <w:proofErr w:type="spellStart"/>
            <w:r w:rsidRPr="00481736">
              <w:rPr>
                <w:sz w:val="16"/>
                <w:szCs w:val="16"/>
              </w:rPr>
              <w:t>defense</w:t>
            </w:r>
            <w:proofErr w:type="spellEnd"/>
            <w:r w:rsidRPr="00481736">
              <w:rPr>
                <w:sz w:val="16"/>
                <w:szCs w:val="16"/>
              </w:rPr>
              <w:t xml:space="preserve"> officials enhanced their knowledge and exchanged experiences on the protection of human rights of women and girls</w:t>
            </w:r>
          </w:p>
        </w:tc>
        <w:tc>
          <w:tcPr>
            <w:tcW w:w="429" w:type="pct"/>
            <w:noWrap/>
            <w:hideMark/>
          </w:tcPr>
          <w:p w14:paraId="34BFCEC3" w14:textId="77777777" w:rsidR="00481736" w:rsidRPr="00481736" w:rsidRDefault="00481736" w:rsidP="00481736">
            <w:pPr>
              <w:pStyle w:val="Table"/>
              <w:jc w:val="center"/>
              <w:rPr>
                <w:sz w:val="16"/>
                <w:szCs w:val="16"/>
              </w:rPr>
            </w:pPr>
            <w:r w:rsidRPr="00481736">
              <w:rPr>
                <w:sz w:val="16"/>
                <w:szCs w:val="16"/>
              </w:rPr>
              <w:t>3728</w:t>
            </w:r>
          </w:p>
        </w:tc>
        <w:tc>
          <w:tcPr>
            <w:tcW w:w="428" w:type="pct"/>
            <w:noWrap/>
            <w:hideMark/>
          </w:tcPr>
          <w:p w14:paraId="3D6BEBD4" w14:textId="77777777" w:rsidR="00481736" w:rsidRPr="00481736" w:rsidRDefault="00481736" w:rsidP="00481736">
            <w:pPr>
              <w:pStyle w:val="Table"/>
              <w:jc w:val="center"/>
              <w:rPr>
                <w:sz w:val="16"/>
                <w:szCs w:val="16"/>
              </w:rPr>
            </w:pPr>
            <w:r w:rsidRPr="00481736">
              <w:rPr>
                <w:sz w:val="16"/>
                <w:szCs w:val="16"/>
              </w:rPr>
              <w:t>355</w:t>
            </w:r>
          </w:p>
        </w:tc>
        <w:tc>
          <w:tcPr>
            <w:tcW w:w="1071" w:type="pct"/>
            <w:noWrap/>
            <w:hideMark/>
          </w:tcPr>
          <w:p w14:paraId="51B612E6" w14:textId="0A549F00" w:rsidR="00481736" w:rsidRPr="00481736" w:rsidRDefault="00481736" w:rsidP="0057432B">
            <w:pPr>
              <w:pStyle w:val="Table"/>
              <w:rPr>
                <w:sz w:val="16"/>
                <w:szCs w:val="16"/>
              </w:rPr>
            </w:pPr>
            <w:r w:rsidRPr="00481736">
              <w:rPr>
                <w:sz w:val="16"/>
                <w:szCs w:val="16"/>
              </w:rPr>
              <w:t>Surveys to police and defence officials that participated in training (which are easy to identify), and KIIs with CSOs and women organisations</w:t>
            </w:r>
            <w:r>
              <w:rPr>
                <w:sz w:val="16"/>
                <w:szCs w:val="16"/>
              </w:rPr>
              <w:t>, and indirect beneficiaries</w:t>
            </w:r>
          </w:p>
        </w:tc>
      </w:tr>
      <w:tr w:rsidR="00481736" w:rsidRPr="00481736" w14:paraId="331359A3" w14:textId="77777777" w:rsidTr="00481736">
        <w:trPr>
          <w:trHeight w:val="434"/>
        </w:trPr>
        <w:tc>
          <w:tcPr>
            <w:tcW w:w="1215" w:type="pct"/>
            <w:noWrap/>
            <w:hideMark/>
          </w:tcPr>
          <w:p w14:paraId="03317C20" w14:textId="77777777" w:rsidR="00481736" w:rsidRPr="00481736" w:rsidRDefault="00481736" w:rsidP="0057432B">
            <w:pPr>
              <w:pStyle w:val="Table"/>
              <w:rPr>
                <w:sz w:val="16"/>
                <w:szCs w:val="16"/>
              </w:rPr>
            </w:pPr>
            <w:r w:rsidRPr="00481736">
              <w:rPr>
                <w:sz w:val="16"/>
                <w:szCs w:val="16"/>
              </w:rPr>
              <w:t>Output 2.1: Number of women and girls in need who benefited from support to access to economic opportunities</w:t>
            </w:r>
          </w:p>
        </w:tc>
        <w:tc>
          <w:tcPr>
            <w:tcW w:w="1857" w:type="pct"/>
            <w:noWrap/>
            <w:hideMark/>
          </w:tcPr>
          <w:p w14:paraId="1C738A0E" w14:textId="77777777" w:rsidR="00481736" w:rsidRPr="00481736" w:rsidRDefault="00481736" w:rsidP="0057432B">
            <w:pPr>
              <w:pStyle w:val="Table"/>
              <w:rPr>
                <w:sz w:val="16"/>
                <w:szCs w:val="16"/>
              </w:rPr>
            </w:pPr>
            <w:r w:rsidRPr="00481736">
              <w:rPr>
                <w:sz w:val="16"/>
                <w:szCs w:val="16"/>
              </w:rPr>
              <w:t>Initial: 200 - new target of 8000 for socio-economic activities starting in Q1 2021</w:t>
            </w:r>
          </w:p>
        </w:tc>
        <w:tc>
          <w:tcPr>
            <w:tcW w:w="429" w:type="pct"/>
            <w:noWrap/>
            <w:hideMark/>
          </w:tcPr>
          <w:p w14:paraId="1783F7EF" w14:textId="77777777" w:rsidR="00481736" w:rsidRPr="00481736" w:rsidRDefault="00481736" w:rsidP="00481736">
            <w:pPr>
              <w:pStyle w:val="Table"/>
              <w:jc w:val="center"/>
              <w:rPr>
                <w:sz w:val="16"/>
                <w:szCs w:val="16"/>
              </w:rPr>
            </w:pPr>
            <w:r w:rsidRPr="00481736">
              <w:rPr>
                <w:sz w:val="16"/>
                <w:szCs w:val="16"/>
              </w:rPr>
              <w:t>350</w:t>
            </w:r>
          </w:p>
        </w:tc>
        <w:tc>
          <w:tcPr>
            <w:tcW w:w="428" w:type="pct"/>
            <w:noWrap/>
            <w:hideMark/>
          </w:tcPr>
          <w:p w14:paraId="3CCB42D2" w14:textId="77777777" w:rsidR="00481736" w:rsidRPr="00481736" w:rsidRDefault="00481736" w:rsidP="00481736">
            <w:pPr>
              <w:pStyle w:val="Table"/>
              <w:jc w:val="center"/>
              <w:rPr>
                <w:sz w:val="16"/>
                <w:szCs w:val="16"/>
              </w:rPr>
            </w:pPr>
            <w:r w:rsidRPr="00481736">
              <w:rPr>
                <w:sz w:val="16"/>
                <w:szCs w:val="16"/>
              </w:rPr>
              <w:t>6</w:t>
            </w:r>
          </w:p>
        </w:tc>
        <w:tc>
          <w:tcPr>
            <w:tcW w:w="1071" w:type="pct"/>
            <w:noWrap/>
            <w:hideMark/>
          </w:tcPr>
          <w:p w14:paraId="19858A32" w14:textId="57CB9FE0" w:rsidR="00481736" w:rsidRPr="00481736" w:rsidRDefault="00481736" w:rsidP="0057432B">
            <w:pPr>
              <w:pStyle w:val="Table"/>
              <w:rPr>
                <w:sz w:val="16"/>
                <w:szCs w:val="16"/>
              </w:rPr>
            </w:pPr>
            <w:r w:rsidRPr="00481736">
              <w:rPr>
                <w:sz w:val="16"/>
                <w:szCs w:val="16"/>
              </w:rPr>
              <w:t xml:space="preserve">We will interview delivery partners and participants of the </w:t>
            </w:r>
            <w:r w:rsidR="0069785D">
              <w:rPr>
                <w:sz w:val="16"/>
                <w:szCs w:val="16"/>
              </w:rPr>
              <w:t xml:space="preserve">Solidarity </w:t>
            </w:r>
            <w:r w:rsidRPr="00481736">
              <w:rPr>
                <w:sz w:val="16"/>
                <w:szCs w:val="16"/>
              </w:rPr>
              <w:t>camps and partner of new activities</w:t>
            </w:r>
            <w:r w:rsidR="0069785D">
              <w:rPr>
                <w:sz w:val="16"/>
                <w:szCs w:val="16"/>
              </w:rPr>
              <w:t>.</w:t>
            </w:r>
          </w:p>
        </w:tc>
      </w:tr>
      <w:tr w:rsidR="00481736" w:rsidRPr="00481736" w14:paraId="0C3BAFC9" w14:textId="77777777" w:rsidTr="00481736">
        <w:trPr>
          <w:trHeight w:val="659"/>
        </w:trPr>
        <w:tc>
          <w:tcPr>
            <w:tcW w:w="1215" w:type="pct"/>
            <w:noWrap/>
            <w:hideMark/>
          </w:tcPr>
          <w:p w14:paraId="086281E8" w14:textId="77777777" w:rsidR="00481736" w:rsidRPr="00481736" w:rsidRDefault="00481736" w:rsidP="0057432B">
            <w:pPr>
              <w:pStyle w:val="Table"/>
              <w:rPr>
                <w:sz w:val="16"/>
                <w:szCs w:val="16"/>
              </w:rPr>
            </w:pPr>
            <w:r w:rsidRPr="00481736">
              <w:rPr>
                <w:sz w:val="16"/>
                <w:szCs w:val="16"/>
              </w:rPr>
              <w:t>Output 3.1: Number of women trained to engage in conflict prevention/resolution at community level</w:t>
            </w:r>
          </w:p>
        </w:tc>
        <w:tc>
          <w:tcPr>
            <w:tcW w:w="1857" w:type="pct"/>
            <w:noWrap/>
            <w:hideMark/>
          </w:tcPr>
          <w:p w14:paraId="461E63E4" w14:textId="77777777" w:rsidR="00481736" w:rsidRPr="00481736" w:rsidRDefault="00481736" w:rsidP="0057432B">
            <w:pPr>
              <w:pStyle w:val="Table"/>
              <w:rPr>
                <w:sz w:val="16"/>
                <w:szCs w:val="16"/>
              </w:rPr>
            </w:pPr>
            <w:r w:rsidRPr="00481736">
              <w:rPr>
                <w:sz w:val="16"/>
                <w:szCs w:val="16"/>
              </w:rPr>
              <w:t xml:space="preserve">Initial: 200 </w:t>
            </w:r>
            <w:proofErr w:type="spellStart"/>
            <w:proofErr w:type="gramStart"/>
            <w:r w:rsidRPr="00481736">
              <w:rPr>
                <w:sz w:val="16"/>
                <w:szCs w:val="16"/>
              </w:rPr>
              <w:t>intially</w:t>
            </w:r>
            <w:proofErr w:type="spellEnd"/>
            <w:r w:rsidRPr="00481736">
              <w:rPr>
                <w:sz w:val="16"/>
                <w:szCs w:val="16"/>
              </w:rPr>
              <w:t xml:space="preserve">  -</w:t>
            </w:r>
            <w:proofErr w:type="gramEnd"/>
            <w:r w:rsidRPr="00481736">
              <w:rPr>
                <w:sz w:val="16"/>
                <w:szCs w:val="16"/>
              </w:rPr>
              <w:t xml:space="preserve"> representatives from grass-roots and civil society organizations were trained on the WPS agenda and NAP, including organisations that participated in Solidarity Camps, also included in above output</w:t>
            </w:r>
          </w:p>
        </w:tc>
        <w:tc>
          <w:tcPr>
            <w:tcW w:w="429" w:type="pct"/>
            <w:noWrap/>
            <w:hideMark/>
          </w:tcPr>
          <w:p w14:paraId="16EB0E07" w14:textId="77777777" w:rsidR="00481736" w:rsidRPr="00481736" w:rsidRDefault="00481736" w:rsidP="00481736">
            <w:pPr>
              <w:pStyle w:val="Table"/>
              <w:jc w:val="center"/>
              <w:rPr>
                <w:sz w:val="16"/>
                <w:szCs w:val="16"/>
              </w:rPr>
            </w:pPr>
            <w:r w:rsidRPr="00481736">
              <w:rPr>
                <w:sz w:val="16"/>
                <w:szCs w:val="16"/>
              </w:rPr>
              <w:t>1500</w:t>
            </w:r>
          </w:p>
        </w:tc>
        <w:tc>
          <w:tcPr>
            <w:tcW w:w="428" w:type="pct"/>
            <w:noWrap/>
            <w:hideMark/>
          </w:tcPr>
          <w:p w14:paraId="5285E11B" w14:textId="77777777" w:rsidR="00481736" w:rsidRPr="00481736" w:rsidRDefault="00481736" w:rsidP="00481736">
            <w:pPr>
              <w:pStyle w:val="Table"/>
              <w:jc w:val="center"/>
              <w:rPr>
                <w:sz w:val="16"/>
                <w:szCs w:val="16"/>
              </w:rPr>
            </w:pPr>
            <w:r w:rsidRPr="00481736">
              <w:rPr>
                <w:sz w:val="16"/>
                <w:szCs w:val="16"/>
              </w:rPr>
              <w:t>31</w:t>
            </w:r>
          </w:p>
        </w:tc>
        <w:tc>
          <w:tcPr>
            <w:tcW w:w="1071" w:type="pct"/>
            <w:noWrap/>
            <w:hideMark/>
          </w:tcPr>
          <w:p w14:paraId="775B7F9D" w14:textId="13890871" w:rsidR="00481736" w:rsidRPr="00481736" w:rsidRDefault="00481736" w:rsidP="0057432B">
            <w:pPr>
              <w:pStyle w:val="Table"/>
              <w:rPr>
                <w:sz w:val="16"/>
                <w:szCs w:val="16"/>
              </w:rPr>
            </w:pPr>
            <w:r w:rsidRPr="00481736">
              <w:rPr>
                <w:sz w:val="16"/>
                <w:szCs w:val="16"/>
              </w:rPr>
              <w:t>Mainly grass-root and CSOs and national, provincial and local level</w:t>
            </w:r>
            <w:r w:rsidR="0069785D">
              <w:rPr>
                <w:sz w:val="16"/>
                <w:szCs w:val="16"/>
              </w:rPr>
              <w:t>, some being part of the Solidarity Camps as well.</w:t>
            </w:r>
          </w:p>
        </w:tc>
      </w:tr>
      <w:tr w:rsidR="00481736" w:rsidRPr="00481736" w14:paraId="557AB3DF" w14:textId="77777777" w:rsidTr="00481736">
        <w:trPr>
          <w:trHeight w:val="152"/>
        </w:trPr>
        <w:tc>
          <w:tcPr>
            <w:tcW w:w="1215" w:type="pct"/>
            <w:noWrap/>
            <w:hideMark/>
          </w:tcPr>
          <w:p w14:paraId="68D36E56" w14:textId="77777777" w:rsidR="00481736" w:rsidRPr="00481736" w:rsidRDefault="00481736" w:rsidP="0057432B">
            <w:pPr>
              <w:pStyle w:val="Table"/>
              <w:rPr>
                <w:sz w:val="16"/>
                <w:szCs w:val="16"/>
              </w:rPr>
            </w:pPr>
            <w:r w:rsidRPr="00481736">
              <w:rPr>
                <w:sz w:val="16"/>
                <w:szCs w:val="16"/>
              </w:rPr>
              <w:t>Output 3.2: Number of sectors which implement NAP related actions</w:t>
            </w:r>
          </w:p>
        </w:tc>
        <w:tc>
          <w:tcPr>
            <w:tcW w:w="1857" w:type="pct"/>
            <w:noWrap/>
            <w:hideMark/>
          </w:tcPr>
          <w:p w14:paraId="123CBB8D" w14:textId="77777777" w:rsidR="00481736" w:rsidRPr="00481736" w:rsidRDefault="00481736" w:rsidP="0057432B">
            <w:pPr>
              <w:pStyle w:val="Table"/>
              <w:rPr>
                <w:sz w:val="16"/>
                <w:szCs w:val="16"/>
              </w:rPr>
            </w:pPr>
            <w:r w:rsidRPr="00481736">
              <w:rPr>
                <w:sz w:val="16"/>
                <w:szCs w:val="16"/>
              </w:rPr>
              <w:t>2 sectors, MGCAS and the MDN, engaged in NAP dissemination and implementation</w:t>
            </w:r>
          </w:p>
        </w:tc>
        <w:tc>
          <w:tcPr>
            <w:tcW w:w="429" w:type="pct"/>
            <w:noWrap/>
            <w:hideMark/>
          </w:tcPr>
          <w:p w14:paraId="3EF3CFB0" w14:textId="77777777" w:rsidR="00481736" w:rsidRPr="00481736" w:rsidRDefault="00481736" w:rsidP="00481736">
            <w:pPr>
              <w:pStyle w:val="Table"/>
              <w:jc w:val="center"/>
              <w:rPr>
                <w:sz w:val="16"/>
                <w:szCs w:val="16"/>
              </w:rPr>
            </w:pPr>
            <w:r w:rsidRPr="00481736">
              <w:rPr>
                <w:sz w:val="16"/>
                <w:szCs w:val="16"/>
              </w:rPr>
              <w:t>2</w:t>
            </w:r>
          </w:p>
        </w:tc>
        <w:tc>
          <w:tcPr>
            <w:tcW w:w="428" w:type="pct"/>
            <w:noWrap/>
            <w:hideMark/>
          </w:tcPr>
          <w:p w14:paraId="2A736702" w14:textId="77777777" w:rsidR="00481736" w:rsidRPr="00481736" w:rsidRDefault="00481736" w:rsidP="00481736">
            <w:pPr>
              <w:pStyle w:val="Table"/>
              <w:jc w:val="center"/>
              <w:rPr>
                <w:sz w:val="16"/>
                <w:szCs w:val="16"/>
              </w:rPr>
            </w:pPr>
            <w:r w:rsidRPr="00481736">
              <w:rPr>
                <w:sz w:val="16"/>
                <w:szCs w:val="16"/>
              </w:rPr>
              <w:t>2</w:t>
            </w:r>
          </w:p>
        </w:tc>
        <w:tc>
          <w:tcPr>
            <w:tcW w:w="1071" w:type="pct"/>
            <w:noWrap/>
            <w:hideMark/>
          </w:tcPr>
          <w:p w14:paraId="420F068A" w14:textId="77777777" w:rsidR="00481736" w:rsidRPr="00481736" w:rsidRDefault="00481736" w:rsidP="0057432B">
            <w:pPr>
              <w:pStyle w:val="Table"/>
              <w:rPr>
                <w:sz w:val="16"/>
                <w:szCs w:val="16"/>
              </w:rPr>
            </w:pPr>
            <w:proofErr w:type="gramStart"/>
            <w:r w:rsidRPr="00481736">
              <w:rPr>
                <w:sz w:val="16"/>
                <w:szCs w:val="16"/>
              </w:rPr>
              <w:t>Also</w:t>
            </w:r>
            <w:proofErr w:type="gramEnd"/>
            <w:r w:rsidRPr="00481736">
              <w:rPr>
                <w:sz w:val="16"/>
                <w:szCs w:val="16"/>
              </w:rPr>
              <w:t xml:space="preserve"> to interview members of training centres</w:t>
            </w:r>
          </w:p>
        </w:tc>
      </w:tr>
      <w:tr w:rsidR="00481736" w:rsidRPr="00481736" w14:paraId="62F207FC" w14:textId="77777777" w:rsidTr="00481736">
        <w:trPr>
          <w:trHeight w:val="573"/>
        </w:trPr>
        <w:tc>
          <w:tcPr>
            <w:tcW w:w="1215" w:type="pct"/>
            <w:noWrap/>
            <w:hideMark/>
          </w:tcPr>
          <w:p w14:paraId="5F5366C0" w14:textId="77777777" w:rsidR="00481736" w:rsidRPr="00481736" w:rsidRDefault="00481736" w:rsidP="0057432B">
            <w:pPr>
              <w:pStyle w:val="Table"/>
              <w:rPr>
                <w:sz w:val="16"/>
                <w:szCs w:val="16"/>
              </w:rPr>
            </w:pPr>
            <w:r w:rsidRPr="00481736">
              <w:rPr>
                <w:sz w:val="16"/>
                <w:szCs w:val="16"/>
              </w:rPr>
              <w:t>Output 3.3: Number of government officials directly engaged in a WPS course in an academic institution</w:t>
            </w:r>
          </w:p>
        </w:tc>
        <w:tc>
          <w:tcPr>
            <w:tcW w:w="1857" w:type="pct"/>
            <w:noWrap/>
            <w:hideMark/>
          </w:tcPr>
          <w:p w14:paraId="1D99AD71" w14:textId="77777777" w:rsidR="00481736" w:rsidRPr="00481736" w:rsidRDefault="00481736" w:rsidP="0057432B">
            <w:pPr>
              <w:pStyle w:val="Table"/>
              <w:rPr>
                <w:sz w:val="16"/>
                <w:szCs w:val="16"/>
              </w:rPr>
            </w:pPr>
            <w:r w:rsidRPr="00481736">
              <w:rPr>
                <w:sz w:val="16"/>
                <w:szCs w:val="16"/>
              </w:rPr>
              <w:t>6 professionals from the training academies of the Ministry of National Defence, and Ministry of Interior as well as Eduardo Mondlane University that completed a post-graduate with a focus on WPS</w:t>
            </w:r>
          </w:p>
        </w:tc>
        <w:tc>
          <w:tcPr>
            <w:tcW w:w="429" w:type="pct"/>
            <w:noWrap/>
            <w:hideMark/>
          </w:tcPr>
          <w:p w14:paraId="2B9F8BCA" w14:textId="77777777" w:rsidR="00481736" w:rsidRPr="00481736" w:rsidRDefault="00481736" w:rsidP="00481736">
            <w:pPr>
              <w:pStyle w:val="Table"/>
              <w:jc w:val="center"/>
              <w:rPr>
                <w:sz w:val="16"/>
                <w:szCs w:val="16"/>
              </w:rPr>
            </w:pPr>
            <w:r w:rsidRPr="00481736">
              <w:rPr>
                <w:sz w:val="16"/>
                <w:szCs w:val="16"/>
              </w:rPr>
              <w:t>6</w:t>
            </w:r>
          </w:p>
        </w:tc>
        <w:tc>
          <w:tcPr>
            <w:tcW w:w="428" w:type="pct"/>
            <w:noWrap/>
            <w:hideMark/>
          </w:tcPr>
          <w:p w14:paraId="22C27FA7" w14:textId="77777777" w:rsidR="00481736" w:rsidRPr="00481736" w:rsidRDefault="00481736" w:rsidP="00481736">
            <w:pPr>
              <w:pStyle w:val="Table"/>
              <w:jc w:val="center"/>
              <w:rPr>
                <w:sz w:val="16"/>
                <w:szCs w:val="16"/>
              </w:rPr>
            </w:pPr>
            <w:r w:rsidRPr="00481736">
              <w:rPr>
                <w:sz w:val="16"/>
                <w:szCs w:val="16"/>
              </w:rPr>
              <w:t>5</w:t>
            </w:r>
          </w:p>
        </w:tc>
        <w:tc>
          <w:tcPr>
            <w:tcW w:w="1071" w:type="pct"/>
            <w:noWrap/>
            <w:hideMark/>
          </w:tcPr>
          <w:p w14:paraId="38C1193D" w14:textId="77777777" w:rsidR="00481736" w:rsidRPr="00481736" w:rsidRDefault="00481736" w:rsidP="0057432B">
            <w:pPr>
              <w:pStyle w:val="Table"/>
              <w:rPr>
                <w:sz w:val="16"/>
                <w:szCs w:val="16"/>
              </w:rPr>
            </w:pPr>
            <w:r w:rsidRPr="00481736">
              <w:rPr>
                <w:sz w:val="16"/>
                <w:szCs w:val="16"/>
              </w:rPr>
              <w:t>Also interviewing representatives from training organisations</w:t>
            </w:r>
          </w:p>
        </w:tc>
      </w:tr>
      <w:tr w:rsidR="00481736" w:rsidRPr="00481736" w14:paraId="1EEA1F73" w14:textId="77777777" w:rsidTr="00481736">
        <w:trPr>
          <w:trHeight w:val="71"/>
        </w:trPr>
        <w:tc>
          <w:tcPr>
            <w:tcW w:w="1215" w:type="pct"/>
            <w:noWrap/>
            <w:hideMark/>
          </w:tcPr>
          <w:p w14:paraId="7A292BAE" w14:textId="77777777" w:rsidR="00481736" w:rsidRPr="00481736" w:rsidRDefault="00481736" w:rsidP="0057432B">
            <w:pPr>
              <w:pStyle w:val="Table"/>
              <w:rPr>
                <w:b/>
                <w:bCs/>
                <w:sz w:val="16"/>
                <w:szCs w:val="16"/>
              </w:rPr>
            </w:pPr>
            <w:r w:rsidRPr="00481736">
              <w:rPr>
                <w:b/>
                <w:bCs/>
                <w:sz w:val="16"/>
                <w:szCs w:val="16"/>
              </w:rPr>
              <w:t>Totals</w:t>
            </w:r>
          </w:p>
        </w:tc>
        <w:tc>
          <w:tcPr>
            <w:tcW w:w="1857" w:type="pct"/>
            <w:noWrap/>
            <w:hideMark/>
          </w:tcPr>
          <w:p w14:paraId="187DA9F3" w14:textId="521AB119" w:rsidR="00481736" w:rsidRPr="00481736" w:rsidRDefault="00481736" w:rsidP="0057432B">
            <w:pPr>
              <w:pStyle w:val="Table"/>
              <w:rPr>
                <w:b/>
                <w:bCs/>
                <w:sz w:val="16"/>
                <w:szCs w:val="16"/>
              </w:rPr>
            </w:pPr>
            <w:r>
              <w:rPr>
                <w:b/>
                <w:bCs/>
                <w:sz w:val="16"/>
                <w:szCs w:val="16"/>
              </w:rPr>
              <w:t xml:space="preserve">608 original </w:t>
            </w:r>
            <w:proofErr w:type="gramStart"/>
            <w:r>
              <w:rPr>
                <w:b/>
                <w:bCs/>
                <w:sz w:val="16"/>
                <w:szCs w:val="16"/>
              </w:rPr>
              <w:t>target</w:t>
            </w:r>
            <w:proofErr w:type="gramEnd"/>
          </w:p>
        </w:tc>
        <w:tc>
          <w:tcPr>
            <w:tcW w:w="429" w:type="pct"/>
            <w:noWrap/>
            <w:hideMark/>
          </w:tcPr>
          <w:p w14:paraId="27ED8CF2" w14:textId="77777777" w:rsidR="00481736" w:rsidRPr="00481736" w:rsidRDefault="00481736" w:rsidP="00481736">
            <w:pPr>
              <w:pStyle w:val="Table"/>
              <w:jc w:val="center"/>
              <w:rPr>
                <w:b/>
                <w:bCs/>
                <w:sz w:val="16"/>
                <w:szCs w:val="16"/>
              </w:rPr>
            </w:pPr>
            <w:r w:rsidRPr="00481736">
              <w:rPr>
                <w:b/>
                <w:bCs/>
                <w:sz w:val="16"/>
                <w:szCs w:val="16"/>
              </w:rPr>
              <w:t>5586</w:t>
            </w:r>
          </w:p>
        </w:tc>
        <w:tc>
          <w:tcPr>
            <w:tcW w:w="428" w:type="pct"/>
            <w:noWrap/>
            <w:hideMark/>
          </w:tcPr>
          <w:p w14:paraId="5F44E632" w14:textId="77777777" w:rsidR="00481736" w:rsidRPr="00481736" w:rsidRDefault="00481736" w:rsidP="00481736">
            <w:pPr>
              <w:pStyle w:val="Table"/>
              <w:jc w:val="center"/>
              <w:rPr>
                <w:b/>
                <w:bCs/>
                <w:sz w:val="16"/>
                <w:szCs w:val="16"/>
              </w:rPr>
            </w:pPr>
            <w:r w:rsidRPr="00481736">
              <w:rPr>
                <w:b/>
                <w:bCs/>
                <w:sz w:val="16"/>
                <w:szCs w:val="16"/>
              </w:rPr>
              <w:t>399</w:t>
            </w:r>
          </w:p>
        </w:tc>
        <w:tc>
          <w:tcPr>
            <w:tcW w:w="1071" w:type="pct"/>
            <w:noWrap/>
            <w:hideMark/>
          </w:tcPr>
          <w:p w14:paraId="3D952CF2" w14:textId="3A645CA6" w:rsidR="00481736" w:rsidRPr="00481736" w:rsidRDefault="00481736" w:rsidP="0057432B">
            <w:pPr>
              <w:pStyle w:val="Table"/>
              <w:rPr>
                <w:b/>
                <w:bCs/>
                <w:sz w:val="16"/>
                <w:szCs w:val="16"/>
              </w:rPr>
            </w:pPr>
          </w:p>
        </w:tc>
      </w:tr>
    </w:tbl>
    <w:p w14:paraId="56B61F4D" w14:textId="0C618558" w:rsidR="00CB4CAF" w:rsidRPr="001969EA" w:rsidRDefault="00CB4CAF" w:rsidP="00652485">
      <w:pPr>
        <w:pStyle w:val="Heading3"/>
      </w:pPr>
      <w:bookmarkStart w:id="110" w:name="_heading=h.bqrar2r9ntbl" w:colFirst="0" w:colLast="0"/>
      <w:bookmarkStart w:id="111" w:name="_Toc61817954"/>
      <w:bookmarkStart w:id="112" w:name="_Toc61818148"/>
      <w:bookmarkStart w:id="113" w:name="_Toc63030661"/>
      <w:bookmarkEnd w:id="110"/>
      <w:r w:rsidRPr="001969EA">
        <w:t>Sampl</w:t>
      </w:r>
      <w:r w:rsidR="00B5035D" w:rsidRPr="00B5035D">
        <w:t>ing</w:t>
      </w:r>
      <w:r w:rsidRPr="001969EA">
        <w:t xml:space="preserve"> for women beneficiaries</w:t>
      </w:r>
      <w:bookmarkEnd w:id="111"/>
      <w:bookmarkEnd w:id="112"/>
      <w:r w:rsidR="0085278C">
        <w:t xml:space="preserve"> Output 1.1.</w:t>
      </w:r>
      <w:bookmarkEnd w:id="113"/>
      <w:r w:rsidR="0085278C">
        <w:t xml:space="preserve"> </w:t>
      </w:r>
    </w:p>
    <w:p w14:paraId="27FA8250" w14:textId="59DAB694" w:rsidR="00CB4CAF" w:rsidRPr="00A10F8F" w:rsidRDefault="00CB4CAF" w:rsidP="00AD138F">
      <w:pPr>
        <w:rPr>
          <w:color w:val="000000" w:themeColor="text1"/>
        </w:rPr>
      </w:pPr>
      <w:r w:rsidRPr="00A96D4D">
        <w:t xml:space="preserve">This sample is focused on women beneficiaries from the </w:t>
      </w:r>
      <w:r>
        <w:t>first project</w:t>
      </w:r>
      <w:r w:rsidRPr="00A96D4D">
        <w:t xml:space="preserve"> outputs namely</w:t>
      </w:r>
      <w:r w:rsidR="0085278C">
        <w:t>:</w:t>
      </w:r>
      <w:r w:rsidR="00AD138F">
        <w:t xml:space="preserve"> </w:t>
      </w:r>
      <w:r w:rsidRPr="00AD138F">
        <w:rPr>
          <w:i/>
          <w:iCs/>
        </w:rPr>
        <w:t xml:space="preserve">Women and girls affected by violence that were given have access to comprehensive services to redress-including </w:t>
      </w:r>
      <w:r w:rsidRPr="00A10F8F">
        <w:rPr>
          <w:i/>
          <w:iCs/>
          <w:color w:val="000000" w:themeColor="text1"/>
        </w:rPr>
        <w:t>appropriate protection, health and psychosocial and legal services in areas affected by Conflict and Cyclone IDAI (output 1.1)</w:t>
      </w:r>
      <w:r w:rsidR="00AD138F" w:rsidRPr="00A10F8F">
        <w:rPr>
          <w:i/>
          <w:iCs/>
          <w:color w:val="000000" w:themeColor="text1"/>
        </w:rPr>
        <w:t>.</w:t>
      </w:r>
    </w:p>
    <w:p w14:paraId="32CAA2E3" w14:textId="1A3189F4" w:rsidR="0085278C" w:rsidRPr="00A10F8F" w:rsidRDefault="0085278C" w:rsidP="0085278C">
      <w:pPr>
        <w:rPr>
          <w:color w:val="000000" w:themeColor="text1"/>
        </w:rPr>
      </w:pPr>
      <w:r w:rsidRPr="00A10F8F">
        <w:rPr>
          <w:color w:val="000000" w:themeColor="text1"/>
        </w:rPr>
        <w:t>Output 2.1. is not included here, as the project has only started to implement activities directly (in January 2021), with activities being implemented over the first and second quarter of 2021. Thus, we don’t propose direct interviews with the beneficiaries of this output yet, as the activities are just rolling in and this might increase the risk of creating false expectations or distractions from beneficiaries. This output would thus be evaluated on the basis of its relevance and efficiency so far, and interviews with delivery partners are included in the next sampling section.</w:t>
      </w:r>
    </w:p>
    <w:p w14:paraId="6750333C" w14:textId="057FBED0" w:rsidR="0085278C" w:rsidRPr="00A10F8F" w:rsidRDefault="0085278C" w:rsidP="0085278C">
      <w:pPr>
        <w:rPr>
          <w:color w:val="000000" w:themeColor="text1"/>
        </w:rPr>
      </w:pPr>
      <w:r w:rsidRPr="00A10F8F">
        <w:rPr>
          <w:color w:val="000000" w:themeColor="text1"/>
        </w:rPr>
        <w:t>As a result, women beneficiaries to be contacted in this area will be women and girls affected by violence that were given have access to comprehensive services to redress-including appropriate protection, health and psychosocial and legal services. A separate sampling of th</w:t>
      </w:r>
      <w:r w:rsidR="00AD138F" w:rsidRPr="00A10F8F">
        <w:rPr>
          <w:color w:val="000000" w:themeColor="text1"/>
        </w:rPr>
        <w:t>e</w:t>
      </w:r>
      <w:r w:rsidRPr="00A10F8F">
        <w:rPr>
          <w:color w:val="000000" w:themeColor="text1"/>
        </w:rPr>
        <w:t>s</w:t>
      </w:r>
      <w:r w:rsidR="00AD138F" w:rsidRPr="00A10F8F">
        <w:rPr>
          <w:color w:val="000000" w:themeColor="text1"/>
        </w:rPr>
        <w:t>e</w:t>
      </w:r>
      <w:r w:rsidRPr="00A10F8F">
        <w:rPr>
          <w:color w:val="000000" w:themeColor="text1"/>
        </w:rPr>
        <w:t xml:space="preserve"> beneficiaries is </w:t>
      </w:r>
      <w:r w:rsidR="000A06EF" w:rsidRPr="00A10F8F">
        <w:rPr>
          <w:color w:val="000000" w:themeColor="text1"/>
        </w:rPr>
        <w:t xml:space="preserve">provided here because </w:t>
      </w:r>
      <w:r w:rsidR="00AD138F" w:rsidRPr="00A10F8F">
        <w:rPr>
          <w:color w:val="000000" w:themeColor="text1"/>
        </w:rPr>
        <w:t>these women may not have direct knowledge of the programme, but access services created by them</w:t>
      </w:r>
      <w:r w:rsidR="000A06EF" w:rsidRPr="00A10F8F">
        <w:rPr>
          <w:color w:val="000000" w:themeColor="text1"/>
        </w:rPr>
        <w:t xml:space="preserve">. </w:t>
      </w:r>
      <w:r w:rsidR="00AD138F" w:rsidRPr="00A10F8F">
        <w:rPr>
          <w:color w:val="000000" w:themeColor="text1"/>
        </w:rPr>
        <w:t>Thus, only the evaluation criteria of impact and effectiveness will be mainly applicable, by measuring their level of satisfaction and access.</w:t>
      </w:r>
      <w:r w:rsidR="000A06EF" w:rsidRPr="00A10F8F">
        <w:rPr>
          <w:color w:val="000000" w:themeColor="text1"/>
        </w:rPr>
        <w:t xml:space="preserve"> Beneficiaries for output 3</w:t>
      </w:r>
      <w:r w:rsidR="00AD138F" w:rsidRPr="00A10F8F">
        <w:rPr>
          <w:color w:val="000000" w:themeColor="text1"/>
        </w:rPr>
        <w:t xml:space="preserve">, who were more direct </w:t>
      </w:r>
      <w:proofErr w:type="spellStart"/>
      <w:r w:rsidR="00AD138F" w:rsidRPr="00A10F8F">
        <w:rPr>
          <w:color w:val="000000" w:themeColor="text1"/>
        </w:rPr>
        <w:t>beneficiaires</w:t>
      </w:r>
      <w:proofErr w:type="spellEnd"/>
      <w:r w:rsidR="00AD138F" w:rsidRPr="00A10F8F">
        <w:rPr>
          <w:color w:val="000000" w:themeColor="text1"/>
        </w:rPr>
        <w:t xml:space="preserve"> of programme activities, such as trainings, workshops and camps </w:t>
      </w:r>
      <w:r w:rsidR="000A06EF" w:rsidRPr="00A10F8F">
        <w:rPr>
          <w:color w:val="000000" w:themeColor="text1"/>
        </w:rPr>
        <w:t>are included in the next section.</w:t>
      </w:r>
    </w:p>
    <w:p w14:paraId="22D7AD5E" w14:textId="50AB1EF2" w:rsidR="0085278C" w:rsidRPr="00A10F8F" w:rsidRDefault="00AD138F" w:rsidP="0085278C">
      <w:pPr>
        <w:rPr>
          <w:color w:val="000000" w:themeColor="text1"/>
        </w:rPr>
      </w:pPr>
      <w:r w:rsidRPr="00A10F8F">
        <w:rPr>
          <w:color w:val="000000" w:themeColor="text1"/>
        </w:rPr>
        <w:t xml:space="preserve">Furthermore, these indirect women beneficiaries need to be consulted by following stronger safeguarding </w:t>
      </w:r>
      <w:r w:rsidR="00A10F8F" w:rsidRPr="00A10F8F">
        <w:rPr>
          <w:color w:val="000000" w:themeColor="text1"/>
        </w:rPr>
        <w:t xml:space="preserve">methodologies, which follow Do Not Harm principles and practices. </w:t>
      </w:r>
      <w:r w:rsidR="0085278C" w:rsidRPr="00A10F8F">
        <w:rPr>
          <w:color w:val="000000" w:themeColor="text1"/>
        </w:rPr>
        <w:t xml:space="preserve">According to recommendations from our initial engagement with the Evaluation Reference Group, our plan is to reach these women through local organizations working with survivors of SGVB. In order to set alternative plans and follow the best safeguarding practices, we will contact local government institutions and organizations to determine other mechanisms to reach beneficiaries/survivors which are appropriate to local context and without risking the revictimization of those we will contact.  </w:t>
      </w:r>
    </w:p>
    <w:p w14:paraId="5F8063B2" w14:textId="079970CC" w:rsidR="00CB4CAF" w:rsidRPr="0085278C" w:rsidRDefault="00CB4CAF" w:rsidP="00652485">
      <w:r w:rsidRPr="00A10F8F">
        <w:rPr>
          <w:color w:val="000000" w:themeColor="text1"/>
        </w:rPr>
        <w:t xml:space="preserve">Each FGD will include </w:t>
      </w:r>
      <w:r w:rsidR="00A10F8F">
        <w:rPr>
          <w:color w:val="000000" w:themeColor="text1"/>
        </w:rPr>
        <w:t xml:space="preserve">at most eight participants and we will focus on ensuring participation of </w:t>
      </w:r>
      <w:r w:rsidRPr="00A10F8F">
        <w:rPr>
          <w:color w:val="000000" w:themeColor="text1"/>
        </w:rPr>
        <w:t>at least (</w:t>
      </w:r>
      <w:proofErr w:type="spellStart"/>
      <w:r w:rsidRPr="00A10F8F">
        <w:rPr>
          <w:color w:val="000000" w:themeColor="text1"/>
        </w:rPr>
        <w:t>i</w:t>
      </w:r>
      <w:proofErr w:type="spellEnd"/>
      <w:r w:rsidRPr="00A10F8F">
        <w:rPr>
          <w:color w:val="000000" w:themeColor="text1"/>
        </w:rPr>
        <w:t xml:space="preserve">) 2 women and 1 girl (primarily </w:t>
      </w:r>
      <w:r w:rsidRPr="0043610B">
        <w:rPr>
          <w:color w:val="000000"/>
        </w:rPr>
        <w:t>between the ages of 16-55) affected by conflicts and cyclone IDAI; (ii) 1 Women and 1 girl from households without income; (iii) 1 Household headed by people with disabilities; (iv) 1 Women and girls with disabilities; (v) 1 Households led by elderly. Where women and girls with disabilities or an elderly head of a household cannot come to the meeting location, the field work team will visit them to ensure their participation</w:t>
      </w:r>
      <w:r w:rsidR="00A10F8F">
        <w:rPr>
          <w:rStyle w:val="FootnoteReference"/>
          <w:color w:val="000000"/>
        </w:rPr>
        <w:footnoteReference w:id="12"/>
      </w:r>
      <w:r w:rsidRPr="0043610B">
        <w:rPr>
          <w:color w:val="000000"/>
        </w:rPr>
        <w:t>.</w:t>
      </w:r>
    </w:p>
    <w:p w14:paraId="790526DE" w14:textId="517A75AB" w:rsidR="00CB4CAF" w:rsidRDefault="00CB4CAF" w:rsidP="00652485">
      <w:r w:rsidRPr="0043610B">
        <w:t>The number of 8 participants per FGD is intended to ensure fruitful participation in the discussion as well to mitigate possible risks associated to COVI-19. We propose that the field evaluation team should have some spare masks to distribute to those participants who may not have any.</w:t>
      </w:r>
      <w:r w:rsidR="0043610B">
        <w:t xml:space="preserve"> </w:t>
      </w:r>
      <w:r w:rsidRPr="0043610B">
        <w:t>The field evaluation team will need an average of 2 days per districts/site to be visited outside the provincial capitals (one day for a return trip and a day for the actual field work). Where flexibility allows, the team will also work on Saturdays to collect data with participants available.</w:t>
      </w:r>
    </w:p>
    <w:p w14:paraId="3FDBDBFD" w14:textId="33F25B11" w:rsidR="002B48E8" w:rsidRPr="00A525ED" w:rsidRDefault="002B48E8" w:rsidP="00652485">
      <w:pPr>
        <w:pStyle w:val="Heading4"/>
        <w:rPr>
          <w:lang w:val="pt-PT"/>
        </w:rPr>
      </w:pPr>
      <w:bookmarkStart w:id="114" w:name="_Toc61817956"/>
      <w:bookmarkStart w:id="115" w:name="_Toc61818150"/>
      <w:bookmarkStart w:id="116" w:name="_Toc63030662"/>
      <w:r>
        <w:t>Sampling table</w:t>
      </w:r>
      <w:bookmarkEnd w:id="114"/>
      <w:bookmarkEnd w:id="115"/>
      <w:r w:rsidR="00A525ED">
        <w:rPr>
          <w:lang w:val="pt-PT"/>
        </w:rPr>
        <w:t xml:space="preserve"> </w:t>
      </w:r>
      <w:r w:rsidR="00A525ED" w:rsidRPr="00A525ED">
        <w:rPr>
          <w:lang w:val="en-GB"/>
        </w:rPr>
        <w:t>beneficiaries</w:t>
      </w:r>
      <w:bookmarkEnd w:id="116"/>
    </w:p>
    <w:tbl>
      <w:tblPr>
        <w:tblStyle w:val="TableGrid"/>
        <w:tblW w:w="9351" w:type="dxa"/>
        <w:tblLayout w:type="fixed"/>
        <w:tblLook w:val="04A0" w:firstRow="1" w:lastRow="0" w:firstColumn="1" w:lastColumn="0" w:noHBand="0" w:noVBand="1"/>
      </w:tblPr>
      <w:tblGrid>
        <w:gridCol w:w="1046"/>
        <w:gridCol w:w="1138"/>
        <w:gridCol w:w="2915"/>
        <w:gridCol w:w="3260"/>
        <w:gridCol w:w="992"/>
      </w:tblGrid>
      <w:tr w:rsidR="00105CB0" w:rsidRPr="00652485" w14:paraId="623EB14A" w14:textId="2D4A8B74" w:rsidTr="00FB57A5">
        <w:trPr>
          <w:tblHeader/>
        </w:trPr>
        <w:tc>
          <w:tcPr>
            <w:tcW w:w="1046" w:type="dxa"/>
            <w:shd w:val="clear" w:color="auto" w:fill="548DD4" w:themeFill="text2" w:themeFillTint="99"/>
          </w:tcPr>
          <w:p w14:paraId="47B25C0E" w14:textId="411757D5" w:rsidR="00105CB0" w:rsidRPr="00652485" w:rsidRDefault="00105CB0" w:rsidP="00652485">
            <w:pPr>
              <w:spacing w:before="0"/>
              <w:jc w:val="center"/>
              <w:rPr>
                <w:b/>
                <w:bCs/>
                <w:color w:val="FFFFFF" w:themeColor="background1"/>
                <w:sz w:val="18"/>
                <w:szCs w:val="18"/>
              </w:rPr>
            </w:pPr>
            <w:r w:rsidRPr="00652485">
              <w:rPr>
                <w:b/>
                <w:bCs/>
                <w:color w:val="FFFFFF" w:themeColor="background1"/>
                <w:sz w:val="18"/>
                <w:szCs w:val="18"/>
              </w:rPr>
              <w:t>Province</w:t>
            </w:r>
          </w:p>
        </w:tc>
        <w:tc>
          <w:tcPr>
            <w:tcW w:w="1138" w:type="dxa"/>
            <w:shd w:val="clear" w:color="auto" w:fill="548DD4" w:themeFill="text2" w:themeFillTint="99"/>
          </w:tcPr>
          <w:p w14:paraId="208265F8" w14:textId="08B94874" w:rsidR="00105CB0" w:rsidRPr="00652485" w:rsidRDefault="00105CB0" w:rsidP="00652485">
            <w:pPr>
              <w:spacing w:before="0"/>
              <w:jc w:val="center"/>
              <w:rPr>
                <w:b/>
                <w:bCs/>
                <w:color w:val="FFFFFF" w:themeColor="background1"/>
                <w:sz w:val="18"/>
                <w:szCs w:val="18"/>
              </w:rPr>
            </w:pPr>
            <w:r w:rsidRPr="00652485">
              <w:rPr>
                <w:b/>
                <w:bCs/>
                <w:color w:val="FFFFFF" w:themeColor="background1"/>
                <w:sz w:val="18"/>
                <w:szCs w:val="18"/>
              </w:rPr>
              <w:t>District</w:t>
            </w:r>
          </w:p>
        </w:tc>
        <w:tc>
          <w:tcPr>
            <w:tcW w:w="2915" w:type="dxa"/>
            <w:shd w:val="clear" w:color="auto" w:fill="548DD4" w:themeFill="text2" w:themeFillTint="99"/>
          </w:tcPr>
          <w:p w14:paraId="458EAF9D" w14:textId="283FEE5A" w:rsidR="00105CB0" w:rsidRPr="00652485" w:rsidRDefault="00105CB0" w:rsidP="00652485">
            <w:pPr>
              <w:spacing w:before="0"/>
              <w:jc w:val="center"/>
              <w:rPr>
                <w:b/>
                <w:bCs/>
                <w:color w:val="FFFFFF" w:themeColor="background1"/>
                <w:sz w:val="18"/>
                <w:szCs w:val="18"/>
              </w:rPr>
            </w:pPr>
            <w:r w:rsidRPr="00652485">
              <w:rPr>
                <w:b/>
                <w:bCs/>
                <w:color w:val="FFFFFF" w:themeColor="background1"/>
                <w:sz w:val="18"/>
                <w:szCs w:val="18"/>
              </w:rPr>
              <w:t>Description</w:t>
            </w:r>
          </w:p>
        </w:tc>
        <w:tc>
          <w:tcPr>
            <w:tcW w:w="3260" w:type="dxa"/>
            <w:shd w:val="clear" w:color="auto" w:fill="548DD4" w:themeFill="text2" w:themeFillTint="99"/>
          </w:tcPr>
          <w:p w14:paraId="0DF3EFAE" w14:textId="548E7532" w:rsidR="00105CB0" w:rsidRPr="00652485" w:rsidRDefault="00105CB0" w:rsidP="005973DE">
            <w:pPr>
              <w:spacing w:before="0"/>
              <w:jc w:val="center"/>
              <w:rPr>
                <w:b/>
                <w:bCs/>
                <w:color w:val="FFFFFF" w:themeColor="background1"/>
                <w:sz w:val="18"/>
                <w:szCs w:val="18"/>
              </w:rPr>
            </w:pPr>
            <w:r w:rsidRPr="00652485">
              <w:rPr>
                <w:b/>
                <w:bCs/>
                <w:color w:val="FFFFFF" w:themeColor="background1"/>
                <w:sz w:val="18"/>
                <w:szCs w:val="18"/>
              </w:rPr>
              <w:t>Target</w:t>
            </w:r>
          </w:p>
        </w:tc>
        <w:tc>
          <w:tcPr>
            <w:tcW w:w="992" w:type="dxa"/>
            <w:shd w:val="clear" w:color="auto" w:fill="548DD4" w:themeFill="text2" w:themeFillTint="99"/>
          </w:tcPr>
          <w:p w14:paraId="5C324D09" w14:textId="0BD15F1E" w:rsidR="00105CB0" w:rsidRPr="00105CB0" w:rsidRDefault="00105CB0" w:rsidP="005973DE">
            <w:pPr>
              <w:spacing w:before="0"/>
              <w:jc w:val="center"/>
              <w:rPr>
                <w:b/>
                <w:bCs/>
                <w:color w:val="FFFFFF" w:themeColor="background1"/>
                <w:sz w:val="18"/>
                <w:szCs w:val="18"/>
                <w:lang w:val="pt-PT"/>
              </w:rPr>
            </w:pPr>
            <w:r>
              <w:rPr>
                <w:b/>
                <w:bCs/>
                <w:color w:val="FFFFFF" w:themeColor="background1"/>
                <w:sz w:val="18"/>
                <w:szCs w:val="18"/>
                <w:lang w:val="pt-PT"/>
              </w:rPr>
              <w:t>Total</w:t>
            </w:r>
          </w:p>
        </w:tc>
      </w:tr>
      <w:tr w:rsidR="00105CB0" w:rsidRPr="00652485" w14:paraId="05A4B058" w14:textId="3B924956" w:rsidTr="00FB57A5">
        <w:tc>
          <w:tcPr>
            <w:tcW w:w="1046" w:type="dxa"/>
          </w:tcPr>
          <w:p w14:paraId="1A243DE0" w14:textId="43227C97" w:rsidR="00105CB0" w:rsidRPr="00652485" w:rsidRDefault="00105CB0" w:rsidP="00652485">
            <w:pPr>
              <w:spacing w:before="0"/>
              <w:rPr>
                <w:sz w:val="18"/>
                <w:szCs w:val="18"/>
                <w:shd w:val="clear" w:color="auto" w:fill="F7F9FA"/>
              </w:rPr>
            </w:pPr>
            <w:r w:rsidRPr="00652485">
              <w:rPr>
                <w:sz w:val="18"/>
                <w:szCs w:val="18"/>
                <w:shd w:val="clear" w:color="auto" w:fill="F7F9FA"/>
              </w:rPr>
              <w:t>Cabo Delgado</w:t>
            </w:r>
          </w:p>
        </w:tc>
        <w:tc>
          <w:tcPr>
            <w:tcW w:w="1138" w:type="dxa"/>
          </w:tcPr>
          <w:p w14:paraId="7B66739E" w14:textId="28BD3EAD" w:rsidR="00105CB0" w:rsidRPr="00652485" w:rsidRDefault="00105CB0" w:rsidP="00652485">
            <w:pPr>
              <w:spacing w:before="0"/>
              <w:rPr>
                <w:sz w:val="18"/>
                <w:szCs w:val="18"/>
                <w:shd w:val="clear" w:color="auto" w:fill="F7F9FA"/>
                <w:lang w:val="en-GB"/>
              </w:rPr>
            </w:pPr>
            <w:proofErr w:type="spellStart"/>
            <w:r w:rsidRPr="00652485">
              <w:rPr>
                <w:sz w:val="18"/>
                <w:szCs w:val="18"/>
                <w:shd w:val="clear" w:color="auto" w:fill="F7F9FA"/>
                <w:lang w:val="en-GB"/>
              </w:rPr>
              <w:t>Montepuez</w:t>
            </w:r>
            <w:proofErr w:type="spellEnd"/>
            <w:r w:rsidR="00A525ED">
              <w:rPr>
                <w:sz w:val="18"/>
                <w:szCs w:val="18"/>
                <w:shd w:val="clear" w:color="auto" w:fill="F7F9FA"/>
                <w:lang w:val="en-GB"/>
              </w:rPr>
              <w:t xml:space="preserve"> and </w:t>
            </w:r>
            <w:proofErr w:type="spellStart"/>
            <w:r w:rsidR="00A525ED">
              <w:rPr>
                <w:sz w:val="18"/>
                <w:szCs w:val="18"/>
                <w:shd w:val="clear" w:color="auto" w:fill="F7F9FA"/>
                <w:lang w:val="en-GB"/>
              </w:rPr>
              <w:t>Pembe</w:t>
            </w:r>
            <w:proofErr w:type="spellEnd"/>
          </w:p>
        </w:tc>
        <w:tc>
          <w:tcPr>
            <w:tcW w:w="2915" w:type="dxa"/>
          </w:tcPr>
          <w:p w14:paraId="08B67411" w14:textId="0AD2B05A" w:rsidR="00105CB0" w:rsidRPr="00652485" w:rsidRDefault="00105CB0" w:rsidP="00652485">
            <w:pPr>
              <w:spacing w:before="0"/>
              <w:rPr>
                <w:sz w:val="18"/>
                <w:szCs w:val="18"/>
                <w:shd w:val="clear" w:color="auto" w:fill="F7F9FA"/>
              </w:rPr>
            </w:pPr>
            <w:r w:rsidRPr="00652485">
              <w:rPr>
                <w:sz w:val="18"/>
                <w:szCs w:val="18"/>
                <w:shd w:val="clear" w:color="auto" w:fill="F7F9FA"/>
              </w:rPr>
              <w:t xml:space="preserve">FGDs with </w:t>
            </w:r>
            <w:r w:rsidR="00A10F8F">
              <w:rPr>
                <w:sz w:val="18"/>
                <w:szCs w:val="18"/>
                <w:shd w:val="clear" w:color="auto" w:fill="F7F9FA"/>
              </w:rPr>
              <w:t>women</w:t>
            </w:r>
            <w:r w:rsidRPr="00652485">
              <w:rPr>
                <w:sz w:val="18"/>
                <w:szCs w:val="18"/>
                <w:shd w:val="clear" w:color="auto" w:fill="F7F9FA"/>
              </w:rPr>
              <w:t xml:space="preserve"> displaced from </w:t>
            </w:r>
            <w:proofErr w:type="spellStart"/>
            <w:r w:rsidRPr="00652485">
              <w:rPr>
                <w:sz w:val="18"/>
                <w:szCs w:val="18"/>
                <w:shd w:val="clear" w:color="auto" w:fill="F7F9FA"/>
              </w:rPr>
              <w:t>Mocimboa</w:t>
            </w:r>
            <w:proofErr w:type="spellEnd"/>
            <w:r w:rsidRPr="00652485">
              <w:rPr>
                <w:sz w:val="18"/>
                <w:szCs w:val="18"/>
                <w:shd w:val="clear" w:color="auto" w:fill="F7F9FA"/>
              </w:rPr>
              <w:t xml:space="preserve"> da Praia and Palma in Accommodation </w:t>
            </w:r>
            <w:proofErr w:type="spellStart"/>
            <w:r w:rsidRPr="00652485">
              <w:rPr>
                <w:sz w:val="18"/>
                <w:szCs w:val="18"/>
                <w:shd w:val="clear" w:color="auto" w:fill="F7F9FA"/>
              </w:rPr>
              <w:t>Centres</w:t>
            </w:r>
            <w:proofErr w:type="spellEnd"/>
            <w:r w:rsidRPr="00652485">
              <w:rPr>
                <w:sz w:val="18"/>
                <w:szCs w:val="18"/>
                <w:shd w:val="clear" w:color="auto" w:fill="F7F9FA"/>
              </w:rPr>
              <w:t>/ Resettled in Pemba (mixed)</w:t>
            </w:r>
          </w:p>
          <w:p w14:paraId="246E6BE9" w14:textId="5A760109" w:rsidR="00105CB0" w:rsidRPr="00652485" w:rsidRDefault="00105CB0" w:rsidP="00652485">
            <w:pPr>
              <w:spacing w:before="0"/>
              <w:rPr>
                <w:sz w:val="18"/>
                <w:szCs w:val="18"/>
                <w:shd w:val="clear" w:color="auto" w:fill="F7F9FA"/>
              </w:rPr>
            </w:pPr>
            <w:r w:rsidRPr="00652485">
              <w:rPr>
                <w:sz w:val="18"/>
                <w:szCs w:val="18"/>
                <w:shd w:val="clear" w:color="auto" w:fill="F7F9FA"/>
              </w:rPr>
              <w:t xml:space="preserve">FGD with users of CAI </w:t>
            </w:r>
            <w:proofErr w:type="spellStart"/>
            <w:r w:rsidRPr="00652485">
              <w:rPr>
                <w:sz w:val="18"/>
                <w:szCs w:val="18"/>
                <w:shd w:val="clear" w:color="auto" w:fill="F7F9FA"/>
              </w:rPr>
              <w:t>Safespaces</w:t>
            </w:r>
            <w:proofErr w:type="spellEnd"/>
            <w:r w:rsidRPr="00652485">
              <w:rPr>
                <w:sz w:val="18"/>
                <w:szCs w:val="18"/>
                <w:shd w:val="clear" w:color="auto" w:fill="F7F9FA"/>
              </w:rPr>
              <w:t xml:space="preserve"> and referral services in </w:t>
            </w:r>
            <w:proofErr w:type="spellStart"/>
            <w:r w:rsidRPr="00652485">
              <w:rPr>
                <w:sz w:val="18"/>
                <w:szCs w:val="18"/>
                <w:shd w:val="clear" w:color="auto" w:fill="F7F9FA"/>
              </w:rPr>
              <w:t>Montepuez</w:t>
            </w:r>
            <w:proofErr w:type="spellEnd"/>
          </w:p>
        </w:tc>
        <w:tc>
          <w:tcPr>
            <w:tcW w:w="3260" w:type="dxa"/>
          </w:tcPr>
          <w:p w14:paraId="66ED44E3" w14:textId="45823F30" w:rsidR="00105CB0" w:rsidRPr="00652485" w:rsidRDefault="00105CB0" w:rsidP="00652485">
            <w:pPr>
              <w:spacing w:before="0"/>
              <w:rPr>
                <w:sz w:val="18"/>
                <w:szCs w:val="18"/>
                <w:shd w:val="clear" w:color="auto" w:fill="F7F9FA"/>
              </w:rPr>
            </w:pPr>
            <w:r w:rsidRPr="00652485">
              <w:rPr>
                <w:sz w:val="18"/>
                <w:szCs w:val="18"/>
                <w:shd w:val="clear" w:color="auto" w:fill="F7F9FA"/>
              </w:rPr>
              <w:t>8 people per FGDs maximum</w:t>
            </w:r>
          </w:p>
          <w:p w14:paraId="7BA52D1B" w14:textId="5EB3F0A1" w:rsidR="00105CB0" w:rsidRPr="00652485" w:rsidRDefault="00A525ED" w:rsidP="00652485">
            <w:pPr>
              <w:spacing w:before="0"/>
              <w:rPr>
                <w:sz w:val="18"/>
                <w:szCs w:val="18"/>
                <w:shd w:val="clear" w:color="auto" w:fill="F7F9FA"/>
              </w:rPr>
            </w:pPr>
            <w:r w:rsidRPr="00A525ED">
              <w:rPr>
                <w:sz w:val="18"/>
                <w:szCs w:val="18"/>
                <w:shd w:val="clear" w:color="auto" w:fill="F7F9FA"/>
              </w:rPr>
              <w:t>1 to 2</w:t>
            </w:r>
            <w:r w:rsidR="00105CB0" w:rsidRPr="00652485">
              <w:rPr>
                <w:sz w:val="18"/>
                <w:szCs w:val="18"/>
                <w:shd w:val="clear" w:color="auto" w:fill="F7F9FA"/>
              </w:rPr>
              <w:t xml:space="preserve"> FGD in Pemba with women only group, and mixed group</w:t>
            </w:r>
          </w:p>
          <w:p w14:paraId="3B2E98B2" w14:textId="36E84A1D" w:rsidR="00105CB0" w:rsidRPr="00652485" w:rsidRDefault="00A525ED" w:rsidP="00652485">
            <w:pPr>
              <w:spacing w:before="0"/>
              <w:rPr>
                <w:sz w:val="18"/>
                <w:szCs w:val="18"/>
                <w:shd w:val="clear" w:color="auto" w:fill="F7F9FA"/>
              </w:rPr>
            </w:pPr>
            <w:r w:rsidRPr="00A525ED">
              <w:rPr>
                <w:sz w:val="18"/>
                <w:szCs w:val="18"/>
                <w:shd w:val="clear" w:color="auto" w:fill="F7F9FA"/>
              </w:rPr>
              <w:t>1 to 2</w:t>
            </w:r>
            <w:r w:rsidR="00105CB0" w:rsidRPr="00652485">
              <w:rPr>
                <w:sz w:val="18"/>
                <w:szCs w:val="18"/>
                <w:shd w:val="clear" w:color="auto" w:fill="F7F9FA"/>
              </w:rPr>
              <w:t xml:space="preserve"> FGDs or 16 online anonymized surveys in </w:t>
            </w:r>
            <w:proofErr w:type="spellStart"/>
            <w:r w:rsidR="00105CB0" w:rsidRPr="00652485">
              <w:rPr>
                <w:sz w:val="18"/>
                <w:szCs w:val="18"/>
                <w:shd w:val="clear" w:color="auto" w:fill="F7F9FA"/>
              </w:rPr>
              <w:t>Montepuez</w:t>
            </w:r>
            <w:proofErr w:type="spellEnd"/>
          </w:p>
        </w:tc>
        <w:tc>
          <w:tcPr>
            <w:tcW w:w="992" w:type="dxa"/>
          </w:tcPr>
          <w:p w14:paraId="03F7E1CA" w14:textId="56383AA9" w:rsidR="00105CB0" w:rsidRPr="00652485" w:rsidRDefault="00A525ED" w:rsidP="00A525ED">
            <w:pPr>
              <w:spacing w:before="0"/>
              <w:jc w:val="center"/>
              <w:rPr>
                <w:sz w:val="18"/>
                <w:szCs w:val="18"/>
                <w:lang w:val="pt-PT"/>
              </w:rPr>
            </w:pPr>
            <w:r>
              <w:rPr>
                <w:sz w:val="18"/>
                <w:szCs w:val="18"/>
                <w:lang w:val="pt-PT"/>
              </w:rPr>
              <w:t>16 to 32</w:t>
            </w:r>
          </w:p>
        </w:tc>
      </w:tr>
      <w:tr w:rsidR="00105CB0" w:rsidRPr="00652485" w14:paraId="206A0999" w14:textId="7FFBEB08" w:rsidTr="00FB57A5">
        <w:tc>
          <w:tcPr>
            <w:tcW w:w="1046" w:type="dxa"/>
          </w:tcPr>
          <w:p w14:paraId="2BC8BBEA" w14:textId="426EEC4D" w:rsidR="00105CB0" w:rsidRPr="00652485" w:rsidRDefault="00105CB0" w:rsidP="00652485">
            <w:pPr>
              <w:spacing w:before="0"/>
              <w:rPr>
                <w:sz w:val="18"/>
                <w:szCs w:val="18"/>
                <w:shd w:val="clear" w:color="auto" w:fill="F7F9FA"/>
              </w:rPr>
            </w:pPr>
            <w:r w:rsidRPr="00652485">
              <w:rPr>
                <w:sz w:val="18"/>
                <w:szCs w:val="18"/>
                <w:shd w:val="clear" w:color="auto" w:fill="F7F9FA"/>
              </w:rPr>
              <w:t>Sofala</w:t>
            </w:r>
          </w:p>
        </w:tc>
        <w:tc>
          <w:tcPr>
            <w:tcW w:w="1138" w:type="dxa"/>
          </w:tcPr>
          <w:p w14:paraId="4EDDB821" w14:textId="20A5F1E5" w:rsidR="00105CB0" w:rsidRPr="00652485" w:rsidRDefault="00105CB0" w:rsidP="00652485">
            <w:pPr>
              <w:spacing w:before="0"/>
              <w:rPr>
                <w:sz w:val="18"/>
                <w:szCs w:val="18"/>
                <w:shd w:val="clear" w:color="auto" w:fill="F7F9FA"/>
                <w:lang w:val="pt-PT"/>
              </w:rPr>
            </w:pPr>
            <w:r w:rsidRPr="00652485">
              <w:rPr>
                <w:sz w:val="18"/>
                <w:szCs w:val="18"/>
                <w:shd w:val="clear" w:color="auto" w:fill="F7F9FA"/>
              </w:rPr>
              <w:t>Beira</w:t>
            </w:r>
            <w:r w:rsidRPr="00652485">
              <w:rPr>
                <w:sz w:val="18"/>
                <w:szCs w:val="18"/>
                <w:shd w:val="clear" w:color="auto" w:fill="F7F9FA"/>
                <w:lang w:val="pt-PT"/>
              </w:rPr>
              <w:t xml:space="preserve">, Buzio </w:t>
            </w:r>
            <w:r w:rsidR="00A525ED">
              <w:rPr>
                <w:sz w:val="18"/>
                <w:szCs w:val="18"/>
                <w:shd w:val="clear" w:color="auto" w:fill="F7F9FA"/>
                <w:lang w:val="pt-PT"/>
              </w:rPr>
              <w:t xml:space="preserve">and </w:t>
            </w:r>
            <w:r w:rsidRPr="00652485">
              <w:rPr>
                <w:sz w:val="18"/>
                <w:szCs w:val="18"/>
                <w:shd w:val="clear" w:color="auto" w:fill="F7F9FA"/>
                <w:lang w:val="pt-PT"/>
              </w:rPr>
              <w:t>Dondo</w:t>
            </w:r>
          </w:p>
        </w:tc>
        <w:tc>
          <w:tcPr>
            <w:tcW w:w="2915" w:type="dxa"/>
          </w:tcPr>
          <w:p w14:paraId="2AEDA5B4" w14:textId="124E21DE" w:rsidR="00105CB0" w:rsidRPr="00652485" w:rsidRDefault="00105CB0" w:rsidP="00652485">
            <w:pPr>
              <w:spacing w:before="0"/>
              <w:rPr>
                <w:sz w:val="18"/>
                <w:szCs w:val="18"/>
                <w:shd w:val="clear" w:color="auto" w:fill="F7F9FA"/>
              </w:rPr>
            </w:pPr>
            <w:r w:rsidRPr="00652485">
              <w:rPr>
                <w:sz w:val="18"/>
                <w:szCs w:val="18"/>
                <w:shd w:val="clear" w:color="auto" w:fill="F7F9FA"/>
              </w:rPr>
              <w:t xml:space="preserve">FGD with users of CAI </w:t>
            </w:r>
            <w:proofErr w:type="spellStart"/>
            <w:r w:rsidRPr="00652485">
              <w:rPr>
                <w:sz w:val="18"/>
                <w:szCs w:val="18"/>
                <w:shd w:val="clear" w:color="auto" w:fill="F7F9FA"/>
              </w:rPr>
              <w:t>Safespaces</w:t>
            </w:r>
            <w:proofErr w:type="spellEnd"/>
            <w:r w:rsidRPr="00652485">
              <w:rPr>
                <w:sz w:val="18"/>
                <w:szCs w:val="18"/>
                <w:shd w:val="clear" w:color="auto" w:fill="F7F9FA"/>
              </w:rPr>
              <w:t xml:space="preserve"> and referral services in Beira and </w:t>
            </w:r>
            <w:proofErr w:type="spellStart"/>
            <w:r w:rsidRPr="00652485">
              <w:rPr>
                <w:sz w:val="18"/>
                <w:szCs w:val="18"/>
                <w:shd w:val="clear" w:color="auto" w:fill="F7F9FA"/>
              </w:rPr>
              <w:t>Buzi</w:t>
            </w:r>
            <w:proofErr w:type="spellEnd"/>
            <w:r w:rsidRPr="00652485">
              <w:rPr>
                <w:sz w:val="18"/>
                <w:szCs w:val="18"/>
                <w:shd w:val="clear" w:color="auto" w:fill="F7F9FA"/>
              </w:rPr>
              <w:t xml:space="preserve"> or </w:t>
            </w:r>
            <w:proofErr w:type="spellStart"/>
            <w:r w:rsidRPr="00652485">
              <w:rPr>
                <w:sz w:val="18"/>
                <w:szCs w:val="18"/>
                <w:shd w:val="clear" w:color="auto" w:fill="F7F9FA"/>
              </w:rPr>
              <w:t>Dondo</w:t>
            </w:r>
            <w:proofErr w:type="spellEnd"/>
          </w:p>
        </w:tc>
        <w:tc>
          <w:tcPr>
            <w:tcW w:w="3260" w:type="dxa"/>
          </w:tcPr>
          <w:p w14:paraId="000F0C59" w14:textId="77777777" w:rsidR="00105CB0" w:rsidRPr="00652485" w:rsidRDefault="00105CB0" w:rsidP="00652485">
            <w:pPr>
              <w:spacing w:before="0"/>
              <w:rPr>
                <w:sz w:val="18"/>
                <w:szCs w:val="18"/>
                <w:shd w:val="clear" w:color="auto" w:fill="F7F9FA"/>
              </w:rPr>
            </w:pPr>
            <w:r w:rsidRPr="00652485">
              <w:rPr>
                <w:sz w:val="18"/>
                <w:szCs w:val="18"/>
                <w:shd w:val="clear" w:color="auto" w:fill="F7F9FA"/>
              </w:rPr>
              <w:t>8 people per FGDs maximum</w:t>
            </w:r>
          </w:p>
          <w:p w14:paraId="79FAAA73" w14:textId="405F3708" w:rsidR="00105CB0" w:rsidRPr="00652485" w:rsidRDefault="00A525ED" w:rsidP="00652485">
            <w:pPr>
              <w:spacing w:before="0"/>
              <w:rPr>
                <w:sz w:val="18"/>
                <w:szCs w:val="18"/>
                <w:lang w:eastAsia="en-US"/>
              </w:rPr>
            </w:pPr>
            <w:r w:rsidRPr="00A525ED">
              <w:rPr>
                <w:sz w:val="18"/>
                <w:szCs w:val="18"/>
                <w:shd w:val="clear" w:color="auto" w:fill="F7F9FA"/>
              </w:rPr>
              <w:t>3</w:t>
            </w:r>
            <w:r w:rsidR="00105CB0" w:rsidRPr="00652485">
              <w:rPr>
                <w:sz w:val="18"/>
                <w:szCs w:val="18"/>
                <w:shd w:val="clear" w:color="auto" w:fill="F7F9FA"/>
              </w:rPr>
              <w:t xml:space="preserve"> FGDs or </w:t>
            </w:r>
            <w:r>
              <w:rPr>
                <w:sz w:val="18"/>
                <w:szCs w:val="18"/>
                <w:shd w:val="clear" w:color="auto" w:fill="F7F9FA"/>
              </w:rPr>
              <w:t>24</w:t>
            </w:r>
            <w:r w:rsidR="00105CB0" w:rsidRPr="00652485">
              <w:rPr>
                <w:sz w:val="18"/>
                <w:szCs w:val="18"/>
                <w:shd w:val="clear" w:color="auto" w:fill="F7F9FA"/>
              </w:rPr>
              <w:t xml:space="preserve"> online anonymized surveys in Beira and </w:t>
            </w:r>
            <w:proofErr w:type="spellStart"/>
            <w:r w:rsidR="00105CB0" w:rsidRPr="00652485">
              <w:rPr>
                <w:sz w:val="18"/>
                <w:szCs w:val="18"/>
                <w:shd w:val="clear" w:color="auto" w:fill="F7F9FA"/>
              </w:rPr>
              <w:t>Buzi</w:t>
            </w:r>
            <w:proofErr w:type="spellEnd"/>
            <w:r w:rsidR="00105CB0" w:rsidRPr="00652485">
              <w:rPr>
                <w:sz w:val="18"/>
                <w:szCs w:val="18"/>
                <w:shd w:val="clear" w:color="auto" w:fill="F7F9FA"/>
              </w:rPr>
              <w:t xml:space="preserve"> or </w:t>
            </w:r>
            <w:proofErr w:type="spellStart"/>
            <w:r w:rsidR="00105CB0" w:rsidRPr="00652485">
              <w:rPr>
                <w:sz w:val="18"/>
                <w:szCs w:val="18"/>
                <w:shd w:val="clear" w:color="auto" w:fill="F7F9FA"/>
              </w:rPr>
              <w:t>Dondo</w:t>
            </w:r>
            <w:proofErr w:type="spellEnd"/>
            <w:r w:rsidR="00105CB0" w:rsidRPr="00652485">
              <w:rPr>
                <w:sz w:val="18"/>
                <w:szCs w:val="18"/>
                <w:shd w:val="clear" w:color="auto" w:fill="F7F9FA"/>
              </w:rPr>
              <w:t xml:space="preserve"> (</w:t>
            </w:r>
            <w:r>
              <w:rPr>
                <w:sz w:val="18"/>
                <w:szCs w:val="18"/>
                <w:shd w:val="clear" w:color="auto" w:fill="F7F9FA"/>
              </w:rPr>
              <w:t xml:space="preserve">1 to </w:t>
            </w:r>
            <w:r w:rsidR="00105CB0" w:rsidRPr="00652485">
              <w:rPr>
                <w:sz w:val="18"/>
                <w:szCs w:val="18"/>
                <w:shd w:val="clear" w:color="auto" w:fill="F7F9FA"/>
              </w:rPr>
              <w:t>2 per district)</w:t>
            </w:r>
          </w:p>
        </w:tc>
        <w:tc>
          <w:tcPr>
            <w:tcW w:w="992" w:type="dxa"/>
          </w:tcPr>
          <w:p w14:paraId="5609451B" w14:textId="3AA943A3" w:rsidR="00105CB0" w:rsidRPr="00652485" w:rsidRDefault="00A525ED" w:rsidP="00A525ED">
            <w:pPr>
              <w:spacing w:before="0"/>
              <w:jc w:val="center"/>
              <w:rPr>
                <w:sz w:val="18"/>
                <w:szCs w:val="18"/>
                <w:lang w:val="pt-PT" w:eastAsia="en-US"/>
              </w:rPr>
            </w:pPr>
            <w:r>
              <w:rPr>
                <w:sz w:val="18"/>
                <w:szCs w:val="18"/>
                <w:lang w:val="pt-PT" w:eastAsia="en-US"/>
              </w:rPr>
              <w:t>24 to 48</w:t>
            </w:r>
          </w:p>
        </w:tc>
      </w:tr>
      <w:tr w:rsidR="00105CB0" w:rsidRPr="00652485" w14:paraId="74C69B9C" w14:textId="5B32759B" w:rsidTr="00FB57A5">
        <w:tc>
          <w:tcPr>
            <w:tcW w:w="1046" w:type="dxa"/>
          </w:tcPr>
          <w:p w14:paraId="1EFEE3F6" w14:textId="5C74051A" w:rsidR="00105CB0" w:rsidRPr="00652485" w:rsidRDefault="00105CB0" w:rsidP="00652485">
            <w:pPr>
              <w:spacing w:before="0"/>
              <w:rPr>
                <w:sz w:val="18"/>
                <w:szCs w:val="18"/>
                <w:shd w:val="clear" w:color="auto" w:fill="F7F9FA"/>
              </w:rPr>
            </w:pPr>
            <w:r w:rsidRPr="00652485">
              <w:rPr>
                <w:sz w:val="18"/>
                <w:szCs w:val="18"/>
                <w:shd w:val="clear" w:color="auto" w:fill="F7F9FA"/>
              </w:rPr>
              <w:t>Zambezia</w:t>
            </w:r>
          </w:p>
        </w:tc>
        <w:tc>
          <w:tcPr>
            <w:tcW w:w="1138" w:type="dxa"/>
          </w:tcPr>
          <w:p w14:paraId="337C22BE" w14:textId="3BC6AC77" w:rsidR="00105CB0" w:rsidRPr="00652485" w:rsidRDefault="00105CB0" w:rsidP="00652485">
            <w:pPr>
              <w:spacing w:before="0"/>
              <w:rPr>
                <w:sz w:val="18"/>
                <w:szCs w:val="18"/>
                <w:shd w:val="clear" w:color="auto" w:fill="F7F9FA"/>
                <w:lang w:val="en-GB"/>
              </w:rPr>
            </w:pPr>
            <w:proofErr w:type="spellStart"/>
            <w:r w:rsidRPr="00652485">
              <w:rPr>
                <w:sz w:val="18"/>
                <w:szCs w:val="18"/>
                <w:shd w:val="clear" w:color="auto" w:fill="F7F9FA"/>
              </w:rPr>
              <w:t>Morrumbala</w:t>
            </w:r>
            <w:proofErr w:type="spellEnd"/>
          </w:p>
        </w:tc>
        <w:tc>
          <w:tcPr>
            <w:tcW w:w="2915" w:type="dxa"/>
          </w:tcPr>
          <w:p w14:paraId="3C4DACB7" w14:textId="0BD555ED" w:rsidR="00105CB0" w:rsidRPr="00652485" w:rsidRDefault="00105CB0" w:rsidP="00652485">
            <w:pPr>
              <w:spacing w:before="0"/>
              <w:rPr>
                <w:sz w:val="18"/>
                <w:szCs w:val="18"/>
                <w:shd w:val="clear" w:color="auto" w:fill="F7F9FA"/>
              </w:rPr>
            </w:pPr>
            <w:r w:rsidRPr="00652485">
              <w:rPr>
                <w:sz w:val="18"/>
                <w:szCs w:val="18"/>
                <w:shd w:val="clear" w:color="auto" w:fill="F7F9FA"/>
              </w:rPr>
              <w:t xml:space="preserve">FGD with users of CAI </w:t>
            </w:r>
            <w:proofErr w:type="spellStart"/>
            <w:r w:rsidRPr="00652485">
              <w:rPr>
                <w:sz w:val="18"/>
                <w:szCs w:val="18"/>
                <w:shd w:val="clear" w:color="auto" w:fill="F7F9FA"/>
              </w:rPr>
              <w:t>Safespaces</w:t>
            </w:r>
            <w:proofErr w:type="spellEnd"/>
            <w:r w:rsidRPr="00652485">
              <w:rPr>
                <w:sz w:val="18"/>
                <w:szCs w:val="18"/>
                <w:shd w:val="clear" w:color="auto" w:fill="F7F9FA"/>
              </w:rPr>
              <w:t xml:space="preserve"> and referral services </w:t>
            </w:r>
          </w:p>
        </w:tc>
        <w:tc>
          <w:tcPr>
            <w:tcW w:w="3260" w:type="dxa"/>
          </w:tcPr>
          <w:p w14:paraId="29724911" w14:textId="77777777" w:rsidR="00105CB0" w:rsidRPr="00652485" w:rsidRDefault="00105CB0" w:rsidP="00652485">
            <w:pPr>
              <w:spacing w:before="0"/>
              <w:rPr>
                <w:sz w:val="18"/>
                <w:szCs w:val="18"/>
                <w:shd w:val="clear" w:color="auto" w:fill="F7F9FA"/>
              </w:rPr>
            </w:pPr>
            <w:r w:rsidRPr="00652485">
              <w:rPr>
                <w:sz w:val="18"/>
                <w:szCs w:val="18"/>
                <w:shd w:val="clear" w:color="auto" w:fill="F7F9FA"/>
              </w:rPr>
              <w:t>8 people per FGDs maximum</w:t>
            </w:r>
          </w:p>
          <w:p w14:paraId="0AE7AC38" w14:textId="3BB74FBC" w:rsidR="00105CB0" w:rsidRPr="00652485" w:rsidRDefault="00105CB0" w:rsidP="00652485">
            <w:pPr>
              <w:spacing w:before="0"/>
              <w:rPr>
                <w:sz w:val="18"/>
                <w:szCs w:val="18"/>
                <w:shd w:val="clear" w:color="auto" w:fill="F7F9FA"/>
              </w:rPr>
            </w:pPr>
            <w:r w:rsidRPr="00652485">
              <w:rPr>
                <w:sz w:val="18"/>
                <w:szCs w:val="18"/>
                <w:shd w:val="clear" w:color="auto" w:fill="F7F9FA"/>
              </w:rPr>
              <w:t>2 FGD in with women only group and mixed group</w:t>
            </w:r>
          </w:p>
        </w:tc>
        <w:tc>
          <w:tcPr>
            <w:tcW w:w="992" w:type="dxa"/>
          </w:tcPr>
          <w:p w14:paraId="528D6F54" w14:textId="771D6C89" w:rsidR="00105CB0" w:rsidRPr="00652485" w:rsidRDefault="00105CB0" w:rsidP="00A525ED">
            <w:pPr>
              <w:spacing w:before="0"/>
              <w:jc w:val="center"/>
              <w:rPr>
                <w:sz w:val="18"/>
                <w:szCs w:val="18"/>
                <w:lang w:val="pt-PT" w:eastAsia="en-US"/>
              </w:rPr>
            </w:pPr>
            <w:r>
              <w:rPr>
                <w:sz w:val="18"/>
                <w:szCs w:val="18"/>
                <w:lang w:val="pt-PT" w:eastAsia="en-US"/>
              </w:rPr>
              <w:t>16</w:t>
            </w:r>
          </w:p>
        </w:tc>
      </w:tr>
      <w:tr w:rsidR="00105CB0" w:rsidRPr="00652485" w14:paraId="5EFF947A" w14:textId="0DDB3833" w:rsidTr="00FB57A5">
        <w:tc>
          <w:tcPr>
            <w:tcW w:w="1046" w:type="dxa"/>
          </w:tcPr>
          <w:p w14:paraId="7A6595A6" w14:textId="095AF121" w:rsidR="00105CB0" w:rsidRPr="00652485" w:rsidRDefault="00105CB0" w:rsidP="00652485">
            <w:pPr>
              <w:spacing w:before="0"/>
              <w:rPr>
                <w:sz w:val="18"/>
                <w:szCs w:val="18"/>
                <w:shd w:val="clear" w:color="auto" w:fill="F7F9FA"/>
              </w:rPr>
            </w:pPr>
            <w:r w:rsidRPr="00652485">
              <w:rPr>
                <w:sz w:val="18"/>
                <w:szCs w:val="18"/>
                <w:shd w:val="clear" w:color="auto" w:fill="F7F9FA"/>
              </w:rPr>
              <w:t>Inhambane</w:t>
            </w:r>
          </w:p>
        </w:tc>
        <w:tc>
          <w:tcPr>
            <w:tcW w:w="1138" w:type="dxa"/>
          </w:tcPr>
          <w:p w14:paraId="262AF286" w14:textId="20496FEE" w:rsidR="00105CB0" w:rsidRPr="00652485" w:rsidRDefault="00105CB0" w:rsidP="00652485">
            <w:pPr>
              <w:spacing w:before="0"/>
              <w:rPr>
                <w:sz w:val="18"/>
                <w:szCs w:val="18"/>
                <w:shd w:val="clear" w:color="auto" w:fill="F7F9FA"/>
                <w:lang w:val="en-GB"/>
              </w:rPr>
            </w:pPr>
            <w:proofErr w:type="spellStart"/>
            <w:r w:rsidRPr="00652485">
              <w:rPr>
                <w:sz w:val="18"/>
                <w:szCs w:val="18"/>
                <w:shd w:val="clear" w:color="auto" w:fill="F7F9FA"/>
              </w:rPr>
              <w:t>Funhalouro</w:t>
            </w:r>
            <w:proofErr w:type="spellEnd"/>
            <w:r w:rsidRPr="00652485">
              <w:rPr>
                <w:sz w:val="18"/>
                <w:szCs w:val="18"/>
                <w:shd w:val="clear" w:color="auto" w:fill="F7F9FA"/>
              </w:rPr>
              <w:t>, Panda</w:t>
            </w:r>
          </w:p>
        </w:tc>
        <w:tc>
          <w:tcPr>
            <w:tcW w:w="2915" w:type="dxa"/>
          </w:tcPr>
          <w:p w14:paraId="58A6C3D6" w14:textId="619E2A9B" w:rsidR="00105CB0" w:rsidRPr="00652485" w:rsidRDefault="00105CB0" w:rsidP="00652485">
            <w:pPr>
              <w:spacing w:before="0"/>
              <w:rPr>
                <w:sz w:val="18"/>
                <w:szCs w:val="18"/>
                <w:shd w:val="clear" w:color="auto" w:fill="F7F9FA"/>
              </w:rPr>
            </w:pPr>
            <w:r w:rsidRPr="00652485">
              <w:rPr>
                <w:sz w:val="18"/>
                <w:szCs w:val="18"/>
                <w:shd w:val="clear" w:color="auto" w:fill="F7F9FA"/>
              </w:rPr>
              <w:t xml:space="preserve">FGD with users of CAI </w:t>
            </w:r>
            <w:proofErr w:type="spellStart"/>
            <w:r w:rsidRPr="00652485">
              <w:rPr>
                <w:sz w:val="18"/>
                <w:szCs w:val="18"/>
                <w:shd w:val="clear" w:color="auto" w:fill="F7F9FA"/>
              </w:rPr>
              <w:t>Safespaces</w:t>
            </w:r>
            <w:proofErr w:type="spellEnd"/>
            <w:r w:rsidRPr="00652485">
              <w:rPr>
                <w:sz w:val="18"/>
                <w:szCs w:val="18"/>
                <w:shd w:val="clear" w:color="auto" w:fill="F7F9FA"/>
              </w:rPr>
              <w:t xml:space="preserve"> and referral services</w:t>
            </w:r>
          </w:p>
        </w:tc>
        <w:tc>
          <w:tcPr>
            <w:tcW w:w="3260" w:type="dxa"/>
          </w:tcPr>
          <w:p w14:paraId="2C9820DC" w14:textId="77777777" w:rsidR="00105CB0" w:rsidRPr="00652485" w:rsidRDefault="00105CB0" w:rsidP="00652485">
            <w:pPr>
              <w:spacing w:before="0"/>
              <w:rPr>
                <w:sz w:val="18"/>
                <w:szCs w:val="18"/>
                <w:shd w:val="clear" w:color="auto" w:fill="F7F9FA"/>
              </w:rPr>
            </w:pPr>
            <w:r w:rsidRPr="00652485">
              <w:rPr>
                <w:sz w:val="18"/>
                <w:szCs w:val="18"/>
                <w:shd w:val="clear" w:color="auto" w:fill="F7F9FA"/>
              </w:rPr>
              <w:t>8 people per FGDs maximum</w:t>
            </w:r>
          </w:p>
          <w:p w14:paraId="10B3DBAF" w14:textId="63316F70" w:rsidR="00105CB0" w:rsidRPr="00652485" w:rsidRDefault="00105CB0" w:rsidP="00652485">
            <w:pPr>
              <w:spacing w:before="0"/>
              <w:rPr>
                <w:sz w:val="18"/>
                <w:szCs w:val="18"/>
                <w:lang w:eastAsia="en-US"/>
              </w:rPr>
            </w:pPr>
            <w:r w:rsidRPr="00652485">
              <w:rPr>
                <w:sz w:val="18"/>
                <w:szCs w:val="18"/>
                <w:shd w:val="clear" w:color="auto" w:fill="F7F9FA"/>
              </w:rPr>
              <w:t xml:space="preserve">4 FGDs or 32 online anonymized surveys in Beira and </w:t>
            </w:r>
            <w:proofErr w:type="spellStart"/>
            <w:r w:rsidRPr="00652485">
              <w:rPr>
                <w:sz w:val="18"/>
                <w:szCs w:val="18"/>
                <w:shd w:val="clear" w:color="auto" w:fill="F7F9FA"/>
              </w:rPr>
              <w:t>Buzi</w:t>
            </w:r>
            <w:proofErr w:type="spellEnd"/>
            <w:r w:rsidRPr="00652485">
              <w:rPr>
                <w:sz w:val="18"/>
                <w:szCs w:val="18"/>
                <w:shd w:val="clear" w:color="auto" w:fill="F7F9FA"/>
              </w:rPr>
              <w:t xml:space="preserve"> or </w:t>
            </w:r>
            <w:proofErr w:type="spellStart"/>
            <w:r w:rsidRPr="00652485">
              <w:rPr>
                <w:sz w:val="18"/>
                <w:szCs w:val="18"/>
                <w:shd w:val="clear" w:color="auto" w:fill="F7F9FA"/>
              </w:rPr>
              <w:t>Dondo</w:t>
            </w:r>
            <w:proofErr w:type="spellEnd"/>
            <w:r w:rsidRPr="00652485">
              <w:rPr>
                <w:sz w:val="18"/>
                <w:szCs w:val="18"/>
                <w:shd w:val="clear" w:color="auto" w:fill="F7F9FA"/>
              </w:rPr>
              <w:t xml:space="preserve"> (2 per district)</w:t>
            </w:r>
          </w:p>
        </w:tc>
        <w:tc>
          <w:tcPr>
            <w:tcW w:w="992" w:type="dxa"/>
          </w:tcPr>
          <w:p w14:paraId="148C03A4" w14:textId="775B0A1B" w:rsidR="00105CB0" w:rsidRPr="00105CB0" w:rsidRDefault="00105CB0" w:rsidP="00A525ED">
            <w:pPr>
              <w:spacing w:before="0"/>
              <w:jc w:val="center"/>
              <w:rPr>
                <w:sz w:val="18"/>
                <w:szCs w:val="18"/>
                <w:lang w:eastAsia="en-US"/>
              </w:rPr>
            </w:pPr>
            <w:r>
              <w:rPr>
                <w:sz w:val="18"/>
                <w:szCs w:val="18"/>
                <w:lang w:eastAsia="en-US"/>
              </w:rPr>
              <w:t>32</w:t>
            </w:r>
          </w:p>
        </w:tc>
      </w:tr>
      <w:tr w:rsidR="0072511A" w:rsidRPr="00652485" w14:paraId="31B7EB71" w14:textId="5C5CE2AE" w:rsidTr="00FB57A5">
        <w:tc>
          <w:tcPr>
            <w:tcW w:w="1046" w:type="dxa"/>
          </w:tcPr>
          <w:p w14:paraId="59301A78" w14:textId="4601D30C" w:rsidR="0072511A" w:rsidRPr="00105CB0" w:rsidRDefault="0072511A" w:rsidP="0072511A">
            <w:pPr>
              <w:spacing w:before="0"/>
              <w:jc w:val="center"/>
              <w:rPr>
                <w:b/>
                <w:bCs/>
                <w:sz w:val="18"/>
                <w:szCs w:val="18"/>
              </w:rPr>
            </w:pPr>
            <w:r>
              <w:rPr>
                <w:b/>
                <w:bCs/>
                <w:sz w:val="18"/>
                <w:szCs w:val="18"/>
              </w:rPr>
              <w:t>4</w:t>
            </w:r>
          </w:p>
        </w:tc>
        <w:tc>
          <w:tcPr>
            <w:tcW w:w="1138" w:type="dxa"/>
          </w:tcPr>
          <w:p w14:paraId="2574543F" w14:textId="59981187" w:rsidR="0072511A" w:rsidRPr="00105CB0" w:rsidRDefault="0072511A" w:rsidP="0072511A">
            <w:pPr>
              <w:spacing w:before="0"/>
              <w:jc w:val="center"/>
              <w:rPr>
                <w:b/>
                <w:bCs/>
                <w:sz w:val="18"/>
                <w:szCs w:val="18"/>
                <w:lang w:val="pt-PT" w:eastAsia="en-US"/>
              </w:rPr>
            </w:pPr>
            <w:r>
              <w:rPr>
                <w:b/>
                <w:bCs/>
                <w:sz w:val="18"/>
                <w:szCs w:val="18"/>
                <w:lang w:val="pt-PT" w:eastAsia="en-US"/>
              </w:rPr>
              <w:t>8</w:t>
            </w:r>
          </w:p>
        </w:tc>
        <w:tc>
          <w:tcPr>
            <w:tcW w:w="6175" w:type="dxa"/>
            <w:gridSpan w:val="2"/>
          </w:tcPr>
          <w:p w14:paraId="36B75155" w14:textId="5AE8ACE6" w:rsidR="0072511A" w:rsidRPr="00105CB0" w:rsidRDefault="0072511A" w:rsidP="0072511A">
            <w:pPr>
              <w:spacing w:before="0"/>
              <w:jc w:val="center"/>
              <w:rPr>
                <w:b/>
                <w:bCs/>
                <w:sz w:val="18"/>
                <w:szCs w:val="18"/>
                <w:lang w:val="pt-PT" w:eastAsia="en-US"/>
              </w:rPr>
            </w:pPr>
            <w:r>
              <w:rPr>
                <w:b/>
                <w:bCs/>
                <w:sz w:val="18"/>
                <w:szCs w:val="18"/>
                <w:lang w:val="pt-PT" w:eastAsia="en-US"/>
              </w:rPr>
              <w:t>Totals</w:t>
            </w:r>
          </w:p>
        </w:tc>
        <w:tc>
          <w:tcPr>
            <w:tcW w:w="992" w:type="dxa"/>
          </w:tcPr>
          <w:p w14:paraId="426A9222" w14:textId="6FA56983" w:rsidR="0072511A" w:rsidRPr="00105CB0" w:rsidRDefault="0072511A" w:rsidP="00FB57A5">
            <w:pPr>
              <w:spacing w:before="0"/>
              <w:jc w:val="center"/>
              <w:rPr>
                <w:b/>
                <w:bCs/>
                <w:sz w:val="18"/>
                <w:szCs w:val="18"/>
                <w:lang w:val="pt-PT" w:eastAsia="en-US"/>
              </w:rPr>
            </w:pPr>
            <w:r>
              <w:rPr>
                <w:b/>
                <w:bCs/>
                <w:sz w:val="18"/>
                <w:szCs w:val="18"/>
                <w:lang w:val="pt-PT" w:eastAsia="en-US"/>
              </w:rPr>
              <w:t>88 to 128</w:t>
            </w:r>
          </w:p>
        </w:tc>
      </w:tr>
    </w:tbl>
    <w:p w14:paraId="723F3C74" w14:textId="230CADFB" w:rsidR="00CB4CAF" w:rsidRPr="001969EA" w:rsidRDefault="00CB4CAF" w:rsidP="00037D69">
      <w:pPr>
        <w:pStyle w:val="Heading3"/>
      </w:pPr>
      <w:bookmarkStart w:id="117" w:name="_Toc61817957"/>
      <w:bookmarkStart w:id="118" w:name="_Toc61818151"/>
      <w:bookmarkStart w:id="119" w:name="_Toc63030663"/>
      <w:r w:rsidRPr="001969EA">
        <w:t>Sampl</w:t>
      </w:r>
      <w:r w:rsidR="00B5035D">
        <w:t>ing</w:t>
      </w:r>
      <w:r w:rsidRPr="001969EA">
        <w:t xml:space="preserve"> for all other stakeholders</w:t>
      </w:r>
      <w:bookmarkEnd w:id="117"/>
      <w:bookmarkEnd w:id="118"/>
      <w:r w:rsidR="0085278C">
        <w:t>, including beneficiaries of output 2 and 3</w:t>
      </w:r>
      <w:bookmarkEnd w:id="119"/>
    </w:p>
    <w:p w14:paraId="14D16B04" w14:textId="77777777" w:rsidR="002B48E8" w:rsidRDefault="00CB4CAF" w:rsidP="00652485">
      <w:r w:rsidRPr="00CD7155">
        <w:t>The sample for all other stakeholders was drawn from the stakeholder analysis of those institutions involved in the project. These include</w:t>
      </w:r>
      <w:r w:rsidR="002B48E8">
        <w:t>:</w:t>
      </w:r>
    </w:p>
    <w:p w14:paraId="654F3D83" w14:textId="336EFA6A" w:rsidR="002B48E8" w:rsidRPr="002B48E8" w:rsidRDefault="002B48E8" w:rsidP="00652485">
      <w:pPr>
        <w:pStyle w:val="ListParagraph"/>
        <w:numPr>
          <w:ilvl w:val="0"/>
          <w:numId w:val="25"/>
        </w:numPr>
      </w:pPr>
      <w:r w:rsidRPr="002B48E8">
        <w:t xml:space="preserve">women trained to engage in conflict prevention/resolution at community </w:t>
      </w:r>
      <w:r>
        <w:t xml:space="preserve">and national </w:t>
      </w:r>
      <w:r w:rsidRPr="002B48E8">
        <w:t>level</w:t>
      </w:r>
      <w:r>
        <w:t>s (output. 3.1)</w:t>
      </w:r>
    </w:p>
    <w:p w14:paraId="00DDD1B3" w14:textId="656093F2" w:rsidR="002B48E8" w:rsidRDefault="00CB4CAF" w:rsidP="00652485">
      <w:pPr>
        <w:pStyle w:val="ListParagraph"/>
        <w:numPr>
          <w:ilvl w:val="0"/>
          <w:numId w:val="25"/>
        </w:numPr>
      </w:pPr>
      <w:r w:rsidRPr="002B48E8">
        <w:t xml:space="preserve">government </w:t>
      </w:r>
      <w:r w:rsidR="002B48E8">
        <w:t xml:space="preserve">representatives </w:t>
      </w:r>
      <w:r w:rsidRPr="002B48E8">
        <w:t>at central, provincial and district levels</w:t>
      </w:r>
      <w:r w:rsidR="005725EB">
        <w:t xml:space="preserve"> (relevant to all outputs</w:t>
      </w:r>
      <w:proofErr w:type="gramStart"/>
      <w:r w:rsidR="005725EB">
        <w:t>)</w:t>
      </w:r>
      <w:r w:rsidRPr="002B48E8">
        <w:t>;</w:t>
      </w:r>
      <w:proofErr w:type="gramEnd"/>
      <w:r w:rsidRPr="002B48E8">
        <w:t xml:space="preserve"> </w:t>
      </w:r>
    </w:p>
    <w:p w14:paraId="45188CD8" w14:textId="34412100" w:rsidR="005725EB" w:rsidRPr="002B48E8" w:rsidRDefault="005725EB" w:rsidP="00652485">
      <w:pPr>
        <w:pStyle w:val="ListParagraph"/>
        <w:numPr>
          <w:ilvl w:val="0"/>
          <w:numId w:val="25"/>
        </w:numPr>
      </w:pPr>
      <w:r>
        <w:t xml:space="preserve">representatives of </w:t>
      </w:r>
      <w:r w:rsidR="009D0E10">
        <w:t xml:space="preserve">academia, </w:t>
      </w:r>
      <w:r>
        <w:t xml:space="preserve">police and military forces trained under output </w:t>
      </w:r>
      <w:proofErr w:type="gramStart"/>
      <w:r>
        <w:t>3;</w:t>
      </w:r>
      <w:proofErr w:type="gramEnd"/>
    </w:p>
    <w:p w14:paraId="7A82D304" w14:textId="387B4E60" w:rsidR="002B48E8" w:rsidRDefault="00CB4CAF" w:rsidP="00652485">
      <w:pPr>
        <w:pStyle w:val="ListParagraph"/>
        <w:numPr>
          <w:ilvl w:val="0"/>
          <w:numId w:val="25"/>
        </w:numPr>
      </w:pPr>
      <w:r w:rsidRPr="002B48E8">
        <w:t>UN</w:t>
      </w:r>
      <w:r w:rsidR="002B48E8">
        <w:t xml:space="preserve"> Women Teams, UN partners, donors (</w:t>
      </w:r>
      <w:r w:rsidRPr="002B48E8">
        <w:t xml:space="preserve">embassies of Norway and </w:t>
      </w:r>
      <w:r w:rsidR="009D0E10">
        <w:t>Iceland</w:t>
      </w:r>
      <w:r w:rsidR="002B48E8">
        <w:t>) and any other international stakeholders considered relevant</w:t>
      </w:r>
      <w:r w:rsidR="005725EB">
        <w:t xml:space="preserve"> (relevant to all outputs</w:t>
      </w:r>
      <w:proofErr w:type="gramStart"/>
      <w:r w:rsidR="005725EB">
        <w:t>)</w:t>
      </w:r>
      <w:r w:rsidR="005725EB" w:rsidRPr="002B48E8">
        <w:t>;</w:t>
      </w:r>
      <w:proofErr w:type="gramEnd"/>
    </w:p>
    <w:p w14:paraId="1FF3AD2F" w14:textId="0B12A56A" w:rsidR="002B48E8" w:rsidRDefault="002B48E8" w:rsidP="00652485">
      <w:pPr>
        <w:pStyle w:val="ListParagraph"/>
        <w:numPr>
          <w:ilvl w:val="0"/>
          <w:numId w:val="25"/>
        </w:numPr>
      </w:pPr>
      <w:r>
        <w:t>academy and local partners</w:t>
      </w:r>
      <w:r w:rsidR="00CB4CAF" w:rsidRPr="002B48E8">
        <w:t xml:space="preserve"> </w:t>
      </w:r>
      <w:r w:rsidRPr="002B48E8">
        <w:t>counting</w:t>
      </w:r>
      <w:r w:rsidR="00CB4CAF" w:rsidRPr="002B48E8">
        <w:t xml:space="preserve"> grassroots, women’s and civil society </w:t>
      </w:r>
      <w:proofErr w:type="spellStart"/>
      <w:r w:rsidR="00CB4CAF" w:rsidRPr="002B48E8">
        <w:t>organisations</w:t>
      </w:r>
      <w:proofErr w:type="spellEnd"/>
      <w:r w:rsidR="00CB4CAF" w:rsidRPr="002B48E8">
        <w:t xml:space="preserve"> and movements, academic institutions</w:t>
      </w:r>
      <w:r w:rsidR="005725EB">
        <w:t xml:space="preserve"> (relevant to all outputs).</w:t>
      </w:r>
    </w:p>
    <w:p w14:paraId="7EFF33F6" w14:textId="79EB6CCC" w:rsidR="00CB4CAF" w:rsidRPr="00927638" w:rsidRDefault="00CB4CAF" w:rsidP="00652485">
      <w:r w:rsidRPr="002B48E8">
        <w:t xml:space="preserve">In principle, </w:t>
      </w:r>
      <w:r w:rsidR="002B48E8">
        <w:t xml:space="preserve">at least one </w:t>
      </w:r>
      <w:r w:rsidR="002B48E8" w:rsidRPr="00927638">
        <w:t>person will be</w:t>
      </w:r>
      <w:r w:rsidRPr="00927638">
        <w:t xml:space="preserve"> interviewed </w:t>
      </w:r>
      <w:r w:rsidR="002B48E8" w:rsidRPr="00927638">
        <w:t xml:space="preserve">at least </w:t>
      </w:r>
      <w:r w:rsidRPr="00927638">
        <w:t xml:space="preserve">in each participating institution, although </w:t>
      </w:r>
      <w:r w:rsidR="002B48E8" w:rsidRPr="00927638">
        <w:t xml:space="preserve">at least two participants </w:t>
      </w:r>
      <w:r w:rsidRPr="00927638">
        <w:t xml:space="preserve">will be interviewed in institutions such as MGCAS, MINT and MDN due to their relevance to the project. </w:t>
      </w:r>
    </w:p>
    <w:p w14:paraId="1F794E18" w14:textId="2F93FE04" w:rsidR="00CB4CAF" w:rsidRPr="00CD7155" w:rsidRDefault="00CB4CAF" w:rsidP="00652485">
      <w:r w:rsidRPr="00927638">
        <w:t>The evaluation team will seek to conduct KIIs</w:t>
      </w:r>
      <w:r w:rsidR="00105CB0" w:rsidRPr="00105CB0">
        <w:t xml:space="preserve"> and FGDs to</w:t>
      </w:r>
      <w:r w:rsidRPr="00927638">
        <w:t xml:space="preserve"> </w:t>
      </w:r>
      <w:r w:rsidR="00105CB0" w:rsidRPr="00105CB0">
        <w:t>no less than</w:t>
      </w:r>
      <w:r w:rsidR="00105CB0">
        <w:t xml:space="preserve"> 87 stakeholder</w:t>
      </w:r>
      <w:r w:rsidR="00927638" w:rsidRPr="00927638">
        <w:t>s</w:t>
      </w:r>
      <w:r w:rsidRPr="00927638">
        <w:t xml:space="preserve"> </w:t>
      </w:r>
      <w:r w:rsidR="00105CB0" w:rsidRPr="00105CB0">
        <w:t xml:space="preserve">as </w:t>
      </w:r>
      <w:r w:rsidR="00105CB0">
        <w:t xml:space="preserve">detailed </w:t>
      </w:r>
      <w:r w:rsidRPr="00927638">
        <w:t>on the table below, depending on the availability of their project contact people. The KIIs will be face to face in institutions that deliberately decide to do so, although the preferred method will be online KIIs. This should help shorten the time for the field work and reduce risks associated with COVID-19.</w:t>
      </w:r>
      <w:r w:rsidR="00927638">
        <w:t xml:space="preserve"> I</w:t>
      </w:r>
      <w:r w:rsidR="00927638" w:rsidRPr="00927638">
        <w:t xml:space="preserve">f possible, </w:t>
      </w:r>
      <w:r w:rsidR="00927638">
        <w:t xml:space="preserve">we will </w:t>
      </w:r>
      <w:r w:rsidR="00927638" w:rsidRPr="00927638">
        <w:t>ensure even split in genders</w:t>
      </w:r>
      <w:r w:rsidR="00927638">
        <w:t xml:space="preserve"> or at least a 30% representation of men in this sample and no less than 50% of women.</w:t>
      </w:r>
    </w:p>
    <w:p w14:paraId="357DCB78" w14:textId="134C88B4" w:rsidR="001347D9" w:rsidRPr="00CD7155" w:rsidRDefault="00CB4CAF" w:rsidP="00652485">
      <w:r w:rsidRPr="00CD7155">
        <w:t>The table below shows a tentative sample of participants and their location to be involved from each stakeholder.</w:t>
      </w:r>
    </w:p>
    <w:tbl>
      <w:tblPr>
        <w:tblW w:w="1023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2268"/>
        <w:gridCol w:w="2835"/>
        <w:gridCol w:w="851"/>
        <w:gridCol w:w="1586"/>
      </w:tblGrid>
      <w:tr w:rsidR="001347D9" w:rsidRPr="00BC5CBD" w14:paraId="67ACA199" w14:textId="77777777" w:rsidTr="00FB57A5">
        <w:trPr>
          <w:trHeight w:val="71"/>
          <w:tblHeader/>
        </w:trPr>
        <w:tc>
          <w:tcPr>
            <w:tcW w:w="2694" w:type="dxa"/>
            <w:shd w:val="clear" w:color="auto" w:fill="4F81BD" w:themeFill="accent1"/>
            <w:vAlign w:val="center"/>
            <w:hideMark/>
          </w:tcPr>
          <w:p w14:paraId="4EE476B8" w14:textId="6E40FAFC" w:rsidR="005725EB" w:rsidRPr="00516509" w:rsidRDefault="003F516D" w:rsidP="00F1416C">
            <w:pPr>
              <w:spacing w:before="0" w:after="0"/>
              <w:jc w:val="center"/>
              <w:rPr>
                <w:b/>
                <w:bCs/>
                <w:color w:val="FFFFFF" w:themeColor="background1"/>
                <w:sz w:val="18"/>
                <w:szCs w:val="18"/>
              </w:rPr>
            </w:pPr>
            <w:r w:rsidRPr="00516509">
              <w:rPr>
                <w:b/>
                <w:bCs/>
                <w:color w:val="FFFFFF" w:themeColor="background1"/>
                <w:sz w:val="18"/>
                <w:szCs w:val="18"/>
              </w:rPr>
              <w:t>Stakeholder</w:t>
            </w:r>
          </w:p>
        </w:tc>
        <w:tc>
          <w:tcPr>
            <w:tcW w:w="2268" w:type="dxa"/>
            <w:shd w:val="clear" w:color="auto" w:fill="4F81BD" w:themeFill="accent1"/>
            <w:vAlign w:val="center"/>
            <w:hideMark/>
          </w:tcPr>
          <w:p w14:paraId="2DAB6343" w14:textId="22099DD3" w:rsidR="005725EB" w:rsidRPr="00516509" w:rsidRDefault="005725EB" w:rsidP="00F1416C">
            <w:pPr>
              <w:spacing w:before="0" w:after="0"/>
              <w:jc w:val="center"/>
              <w:rPr>
                <w:b/>
                <w:bCs/>
                <w:color w:val="FFFFFF" w:themeColor="background1"/>
                <w:sz w:val="18"/>
                <w:szCs w:val="18"/>
              </w:rPr>
            </w:pPr>
            <w:r w:rsidRPr="00516509">
              <w:rPr>
                <w:b/>
                <w:bCs/>
                <w:color w:val="FFFFFF" w:themeColor="background1"/>
                <w:sz w:val="18"/>
                <w:szCs w:val="18"/>
              </w:rPr>
              <w:t>Tools/method</w:t>
            </w:r>
          </w:p>
        </w:tc>
        <w:tc>
          <w:tcPr>
            <w:tcW w:w="2835" w:type="dxa"/>
            <w:shd w:val="clear" w:color="auto" w:fill="4F81BD" w:themeFill="accent1"/>
            <w:vAlign w:val="center"/>
          </w:tcPr>
          <w:p w14:paraId="4E048B7E" w14:textId="11FCC207" w:rsidR="005725EB" w:rsidRPr="00516509" w:rsidRDefault="005725EB" w:rsidP="00F1416C">
            <w:pPr>
              <w:spacing w:before="0" w:after="0"/>
              <w:jc w:val="center"/>
              <w:rPr>
                <w:b/>
                <w:bCs/>
                <w:color w:val="FFFFFF" w:themeColor="background1"/>
                <w:sz w:val="18"/>
                <w:szCs w:val="18"/>
              </w:rPr>
            </w:pPr>
            <w:r w:rsidRPr="00516509">
              <w:rPr>
                <w:b/>
                <w:bCs/>
                <w:color w:val="FFFFFF" w:themeColor="background1"/>
                <w:sz w:val="18"/>
                <w:szCs w:val="18"/>
              </w:rPr>
              <w:t>Target</w:t>
            </w:r>
          </w:p>
        </w:tc>
        <w:tc>
          <w:tcPr>
            <w:tcW w:w="851" w:type="dxa"/>
            <w:shd w:val="clear" w:color="auto" w:fill="4F81BD" w:themeFill="accent1"/>
            <w:vAlign w:val="center"/>
          </w:tcPr>
          <w:p w14:paraId="3824F8A6" w14:textId="3AFFECAD" w:rsidR="005725EB" w:rsidRPr="00516509" w:rsidRDefault="005725EB" w:rsidP="00F1416C">
            <w:pPr>
              <w:spacing w:before="0" w:after="0"/>
              <w:jc w:val="center"/>
              <w:rPr>
                <w:b/>
                <w:bCs/>
                <w:color w:val="FFFFFF" w:themeColor="background1"/>
                <w:sz w:val="18"/>
                <w:szCs w:val="18"/>
              </w:rPr>
            </w:pPr>
            <w:r w:rsidRPr="00516509">
              <w:rPr>
                <w:b/>
                <w:bCs/>
                <w:color w:val="FFFFFF" w:themeColor="background1"/>
                <w:sz w:val="18"/>
                <w:szCs w:val="18"/>
              </w:rPr>
              <w:t>Total #</w:t>
            </w:r>
          </w:p>
        </w:tc>
        <w:tc>
          <w:tcPr>
            <w:tcW w:w="1586" w:type="dxa"/>
            <w:shd w:val="clear" w:color="auto" w:fill="4F81BD" w:themeFill="accent1"/>
            <w:vAlign w:val="center"/>
            <w:hideMark/>
          </w:tcPr>
          <w:p w14:paraId="08E22B87" w14:textId="154B0EAA" w:rsidR="005725EB" w:rsidRPr="00516509" w:rsidRDefault="005725EB" w:rsidP="00F1416C">
            <w:pPr>
              <w:spacing w:before="0" w:after="0"/>
              <w:jc w:val="center"/>
              <w:rPr>
                <w:b/>
                <w:bCs/>
                <w:color w:val="FFFFFF" w:themeColor="background1"/>
                <w:sz w:val="18"/>
                <w:szCs w:val="18"/>
              </w:rPr>
            </w:pPr>
            <w:r w:rsidRPr="00516509">
              <w:rPr>
                <w:b/>
                <w:bCs/>
                <w:color w:val="FFFFFF" w:themeColor="background1"/>
                <w:sz w:val="18"/>
                <w:szCs w:val="18"/>
              </w:rPr>
              <w:t>Location/Site</w:t>
            </w:r>
          </w:p>
        </w:tc>
      </w:tr>
      <w:tr w:rsidR="0072511A" w:rsidRPr="00BC5CBD" w14:paraId="5A7DF37F" w14:textId="77777777" w:rsidTr="00FB57A5">
        <w:trPr>
          <w:trHeight w:val="20"/>
        </w:trPr>
        <w:tc>
          <w:tcPr>
            <w:tcW w:w="2694" w:type="dxa"/>
            <w:shd w:val="clear" w:color="auto" w:fill="auto"/>
            <w:vAlign w:val="center"/>
            <w:hideMark/>
          </w:tcPr>
          <w:p w14:paraId="64C05654" w14:textId="77777777" w:rsidR="0072511A" w:rsidRPr="00652485" w:rsidRDefault="0072511A" w:rsidP="00F1416C">
            <w:pPr>
              <w:spacing w:before="0" w:after="0"/>
              <w:jc w:val="left"/>
              <w:rPr>
                <w:sz w:val="18"/>
                <w:szCs w:val="18"/>
              </w:rPr>
            </w:pPr>
            <w:r w:rsidRPr="00652485">
              <w:rPr>
                <w:sz w:val="18"/>
                <w:szCs w:val="18"/>
              </w:rPr>
              <w:t xml:space="preserve">Representatives of MGCAS </w:t>
            </w:r>
          </w:p>
        </w:tc>
        <w:tc>
          <w:tcPr>
            <w:tcW w:w="2268" w:type="dxa"/>
            <w:vMerge w:val="restart"/>
            <w:shd w:val="clear" w:color="auto" w:fill="auto"/>
            <w:vAlign w:val="center"/>
            <w:hideMark/>
          </w:tcPr>
          <w:p w14:paraId="41BCB5FF" w14:textId="15B382DF" w:rsidR="0072511A" w:rsidRPr="00652485" w:rsidRDefault="0072511A" w:rsidP="00F1416C">
            <w:pPr>
              <w:spacing w:before="0" w:after="0"/>
              <w:jc w:val="left"/>
              <w:rPr>
                <w:sz w:val="18"/>
                <w:szCs w:val="18"/>
              </w:rPr>
            </w:pPr>
            <w:r w:rsidRPr="00652485">
              <w:rPr>
                <w:sz w:val="18"/>
                <w:szCs w:val="18"/>
              </w:rPr>
              <w:t xml:space="preserve">KII - face to face or online interviews to the technical project team will be conducted  </w:t>
            </w:r>
          </w:p>
        </w:tc>
        <w:tc>
          <w:tcPr>
            <w:tcW w:w="2835" w:type="dxa"/>
            <w:vMerge w:val="restart"/>
            <w:vAlign w:val="center"/>
          </w:tcPr>
          <w:p w14:paraId="7BB1B54F" w14:textId="22B057F7" w:rsidR="0072511A" w:rsidRPr="00652485" w:rsidRDefault="0072511A" w:rsidP="00F1416C">
            <w:pPr>
              <w:spacing w:before="0" w:after="0"/>
              <w:jc w:val="left"/>
              <w:rPr>
                <w:sz w:val="18"/>
                <w:szCs w:val="18"/>
              </w:rPr>
            </w:pPr>
            <w:r w:rsidRPr="00652485">
              <w:rPr>
                <w:sz w:val="18"/>
                <w:szCs w:val="18"/>
              </w:rPr>
              <w:t>2 persons per government agency at least</w:t>
            </w:r>
          </w:p>
        </w:tc>
        <w:tc>
          <w:tcPr>
            <w:tcW w:w="851" w:type="dxa"/>
            <w:shd w:val="clear" w:color="auto" w:fill="auto"/>
            <w:vAlign w:val="center"/>
          </w:tcPr>
          <w:p w14:paraId="7953A92E" w14:textId="1F683478" w:rsidR="0072511A" w:rsidRPr="00652485" w:rsidRDefault="0072511A" w:rsidP="00F1416C">
            <w:pPr>
              <w:spacing w:before="0" w:after="0"/>
              <w:jc w:val="center"/>
              <w:rPr>
                <w:sz w:val="18"/>
                <w:szCs w:val="18"/>
              </w:rPr>
            </w:pPr>
            <w:r w:rsidRPr="00652485">
              <w:rPr>
                <w:sz w:val="18"/>
                <w:szCs w:val="18"/>
              </w:rPr>
              <w:t>2</w:t>
            </w:r>
          </w:p>
        </w:tc>
        <w:tc>
          <w:tcPr>
            <w:tcW w:w="1586" w:type="dxa"/>
            <w:shd w:val="clear" w:color="auto" w:fill="auto"/>
            <w:vAlign w:val="center"/>
            <w:hideMark/>
          </w:tcPr>
          <w:p w14:paraId="507CB022" w14:textId="7D63D0F1" w:rsidR="0072511A" w:rsidRPr="00652485" w:rsidRDefault="0072511A" w:rsidP="00F1416C">
            <w:pPr>
              <w:spacing w:before="0" w:after="0"/>
              <w:jc w:val="left"/>
              <w:rPr>
                <w:sz w:val="18"/>
                <w:szCs w:val="18"/>
              </w:rPr>
            </w:pPr>
            <w:r w:rsidRPr="00652485">
              <w:rPr>
                <w:sz w:val="18"/>
                <w:szCs w:val="18"/>
              </w:rPr>
              <w:t>Maputo City</w:t>
            </w:r>
          </w:p>
        </w:tc>
      </w:tr>
      <w:tr w:rsidR="0072511A" w:rsidRPr="00BC5CBD" w14:paraId="691452B5" w14:textId="77777777" w:rsidTr="00FB57A5">
        <w:trPr>
          <w:trHeight w:val="20"/>
        </w:trPr>
        <w:tc>
          <w:tcPr>
            <w:tcW w:w="2694" w:type="dxa"/>
            <w:shd w:val="clear" w:color="auto" w:fill="auto"/>
            <w:vAlign w:val="center"/>
            <w:hideMark/>
          </w:tcPr>
          <w:p w14:paraId="2CF3459A" w14:textId="052FBB72" w:rsidR="0072511A" w:rsidRPr="00652485" w:rsidRDefault="0072511A" w:rsidP="00F1416C">
            <w:pPr>
              <w:spacing w:before="0" w:after="0"/>
              <w:jc w:val="left"/>
              <w:rPr>
                <w:sz w:val="18"/>
                <w:szCs w:val="18"/>
              </w:rPr>
            </w:pPr>
            <w:r w:rsidRPr="00652485">
              <w:rPr>
                <w:sz w:val="18"/>
                <w:szCs w:val="18"/>
              </w:rPr>
              <w:t xml:space="preserve">Representatives of MINT </w:t>
            </w:r>
          </w:p>
        </w:tc>
        <w:tc>
          <w:tcPr>
            <w:tcW w:w="2268" w:type="dxa"/>
            <w:vMerge/>
            <w:shd w:val="clear" w:color="auto" w:fill="auto"/>
            <w:vAlign w:val="center"/>
            <w:hideMark/>
          </w:tcPr>
          <w:p w14:paraId="0BC1DF18" w14:textId="432C34E7" w:rsidR="0072511A" w:rsidRPr="00652485" w:rsidRDefault="0072511A" w:rsidP="00F1416C">
            <w:pPr>
              <w:spacing w:before="0" w:after="0"/>
              <w:jc w:val="left"/>
              <w:rPr>
                <w:sz w:val="18"/>
                <w:szCs w:val="18"/>
              </w:rPr>
            </w:pPr>
          </w:p>
        </w:tc>
        <w:tc>
          <w:tcPr>
            <w:tcW w:w="2835" w:type="dxa"/>
            <w:vMerge/>
            <w:vAlign w:val="center"/>
          </w:tcPr>
          <w:p w14:paraId="7DF6581C" w14:textId="61B5EB27" w:rsidR="0072511A" w:rsidRPr="00652485" w:rsidRDefault="0072511A" w:rsidP="00F1416C">
            <w:pPr>
              <w:spacing w:before="0" w:after="0"/>
              <w:jc w:val="left"/>
              <w:rPr>
                <w:sz w:val="18"/>
                <w:szCs w:val="18"/>
              </w:rPr>
            </w:pPr>
          </w:p>
        </w:tc>
        <w:tc>
          <w:tcPr>
            <w:tcW w:w="851" w:type="dxa"/>
            <w:shd w:val="clear" w:color="auto" w:fill="auto"/>
            <w:vAlign w:val="center"/>
          </w:tcPr>
          <w:p w14:paraId="010CFAE6" w14:textId="6B85901B" w:rsidR="0072511A" w:rsidRPr="00652485" w:rsidRDefault="0072511A" w:rsidP="00F1416C">
            <w:pPr>
              <w:spacing w:before="0" w:after="0"/>
              <w:jc w:val="center"/>
              <w:rPr>
                <w:sz w:val="18"/>
                <w:szCs w:val="18"/>
              </w:rPr>
            </w:pPr>
            <w:r w:rsidRPr="00652485">
              <w:rPr>
                <w:sz w:val="18"/>
                <w:szCs w:val="18"/>
              </w:rPr>
              <w:t>2</w:t>
            </w:r>
          </w:p>
        </w:tc>
        <w:tc>
          <w:tcPr>
            <w:tcW w:w="1586" w:type="dxa"/>
            <w:shd w:val="clear" w:color="auto" w:fill="auto"/>
            <w:vAlign w:val="center"/>
            <w:hideMark/>
          </w:tcPr>
          <w:p w14:paraId="1896B7C2" w14:textId="198E3ED4" w:rsidR="0072511A" w:rsidRPr="00652485" w:rsidRDefault="0072511A" w:rsidP="00F1416C">
            <w:pPr>
              <w:spacing w:before="0" w:after="0"/>
              <w:jc w:val="left"/>
              <w:rPr>
                <w:sz w:val="18"/>
                <w:szCs w:val="18"/>
              </w:rPr>
            </w:pPr>
            <w:r w:rsidRPr="00652485">
              <w:rPr>
                <w:sz w:val="18"/>
                <w:szCs w:val="18"/>
              </w:rPr>
              <w:t>Maputo City</w:t>
            </w:r>
          </w:p>
        </w:tc>
      </w:tr>
      <w:tr w:rsidR="0072511A" w:rsidRPr="00BC5CBD" w14:paraId="048D84AF" w14:textId="77777777" w:rsidTr="00FB57A5">
        <w:trPr>
          <w:trHeight w:val="20"/>
        </w:trPr>
        <w:tc>
          <w:tcPr>
            <w:tcW w:w="2694" w:type="dxa"/>
            <w:shd w:val="clear" w:color="auto" w:fill="auto"/>
            <w:vAlign w:val="center"/>
            <w:hideMark/>
          </w:tcPr>
          <w:p w14:paraId="4BB5E3A9" w14:textId="7E2E7AFC" w:rsidR="0072511A" w:rsidRPr="00652485" w:rsidRDefault="0072511A" w:rsidP="00F1416C">
            <w:pPr>
              <w:spacing w:before="0" w:after="0"/>
              <w:jc w:val="left"/>
              <w:rPr>
                <w:sz w:val="18"/>
                <w:szCs w:val="18"/>
              </w:rPr>
            </w:pPr>
            <w:r w:rsidRPr="00652485">
              <w:rPr>
                <w:sz w:val="18"/>
                <w:szCs w:val="18"/>
              </w:rPr>
              <w:t>Representatives of MDN/Defen</w:t>
            </w:r>
            <w:r w:rsidR="003605B9">
              <w:rPr>
                <w:sz w:val="18"/>
                <w:szCs w:val="18"/>
              </w:rPr>
              <w:t>s</w:t>
            </w:r>
            <w:r w:rsidRPr="00652485">
              <w:rPr>
                <w:sz w:val="18"/>
                <w:szCs w:val="18"/>
              </w:rPr>
              <w:t>e officials</w:t>
            </w:r>
            <w:r w:rsidR="000A06EF">
              <w:rPr>
                <w:rStyle w:val="FootnoteReference"/>
                <w:sz w:val="18"/>
                <w:szCs w:val="18"/>
              </w:rPr>
              <w:footnoteReference w:id="13"/>
            </w:r>
            <w:r w:rsidRPr="00652485">
              <w:rPr>
                <w:sz w:val="18"/>
                <w:szCs w:val="18"/>
              </w:rPr>
              <w:t xml:space="preserve"> </w:t>
            </w:r>
          </w:p>
        </w:tc>
        <w:tc>
          <w:tcPr>
            <w:tcW w:w="2268" w:type="dxa"/>
            <w:vMerge/>
            <w:shd w:val="clear" w:color="auto" w:fill="auto"/>
            <w:vAlign w:val="center"/>
            <w:hideMark/>
          </w:tcPr>
          <w:p w14:paraId="1BEBB88B" w14:textId="466FC6BD" w:rsidR="0072511A" w:rsidRPr="00652485" w:rsidRDefault="0072511A" w:rsidP="00F1416C">
            <w:pPr>
              <w:spacing w:before="0" w:after="0"/>
              <w:jc w:val="left"/>
              <w:rPr>
                <w:sz w:val="18"/>
                <w:szCs w:val="18"/>
              </w:rPr>
            </w:pPr>
          </w:p>
        </w:tc>
        <w:tc>
          <w:tcPr>
            <w:tcW w:w="2835" w:type="dxa"/>
            <w:vMerge/>
            <w:vAlign w:val="center"/>
          </w:tcPr>
          <w:p w14:paraId="6D235FDC" w14:textId="245F6545" w:rsidR="0072511A" w:rsidRPr="00652485" w:rsidRDefault="0072511A" w:rsidP="00F1416C">
            <w:pPr>
              <w:spacing w:before="0" w:after="0"/>
              <w:jc w:val="left"/>
              <w:rPr>
                <w:sz w:val="18"/>
                <w:szCs w:val="18"/>
              </w:rPr>
            </w:pPr>
          </w:p>
        </w:tc>
        <w:tc>
          <w:tcPr>
            <w:tcW w:w="851" w:type="dxa"/>
            <w:shd w:val="clear" w:color="auto" w:fill="auto"/>
            <w:vAlign w:val="center"/>
          </w:tcPr>
          <w:p w14:paraId="69B9890D" w14:textId="57878FBB" w:rsidR="0072511A" w:rsidRPr="00652485" w:rsidRDefault="00A34774" w:rsidP="00F1416C">
            <w:pPr>
              <w:spacing w:before="0" w:after="0"/>
              <w:jc w:val="center"/>
              <w:rPr>
                <w:sz w:val="18"/>
                <w:szCs w:val="18"/>
              </w:rPr>
            </w:pPr>
            <w:r>
              <w:rPr>
                <w:sz w:val="18"/>
                <w:szCs w:val="18"/>
              </w:rPr>
              <w:t>3</w:t>
            </w:r>
          </w:p>
        </w:tc>
        <w:tc>
          <w:tcPr>
            <w:tcW w:w="1586" w:type="dxa"/>
            <w:shd w:val="clear" w:color="auto" w:fill="auto"/>
            <w:vAlign w:val="center"/>
            <w:hideMark/>
          </w:tcPr>
          <w:p w14:paraId="255337B9" w14:textId="6A01FFA7" w:rsidR="0072511A" w:rsidRPr="00652485" w:rsidRDefault="0072511A" w:rsidP="00F1416C">
            <w:pPr>
              <w:spacing w:before="0" w:after="0"/>
              <w:jc w:val="left"/>
              <w:rPr>
                <w:sz w:val="18"/>
                <w:szCs w:val="18"/>
              </w:rPr>
            </w:pPr>
            <w:r w:rsidRPr="00652485">
              <w:rPr>
                <w:sz w:val="18"/>
                <w:szCs w:val="18"/>
              </w:rPr>
              <w:t>Maputo City</w:t>
            </w:r>
          </w:p>
        </w:tc>
      </w:tr>
      <w:tr w:rsidR="00F1416C" w:rsidRPr="00BC5CBD" w14:paraId="315A18B6" w14:textId="77777777" w:rsidTr="00FB57A5">
        <w:trPr>
          <w:trHeight w:val="20"/>
        </w:trPr>
        <w:tc>
          <w:tcPr>
            <w:tcW w:w="2694" w:type="dxa"/>
            <w:shd w:val="clear" w:color="auto" w:fill="auto"/>
            <w:vAlign w:val="center"/>
            <w:hideMark/>
          </w:tcPr>
          <w:p w14:paraId="33BDF8E0" w14:textId="77777777" w:rsidR="00F1416C" w:rsidRPr="00652485" w:rsidRDefault="00F1416C" w:rsidP="00F1416C">
            <w:pPr>
              <w:spacing w:before="0" w:after="0"/>
              <w:jc w:val="left"/>
              <w:rPr>
                <w:sz w:val="18"/>
                <w:szCs w:val="18"/>
              </w:rPr>
            </w:pPr>
            <w:r w:rsidRPr="00652485">
              <w:rPr>
                <w:sz w:val="18"/>
                <w:szCs w:val="18"/>
              </w:rPr>
              <w:t>DPGCAS</w:t>
            </w:r>
          </w:p>
        </w:tc>
        <w:tc>
          <w:tcPr>
            <w:tcW w:w="2268" w:type="dxa"/>
            <w:vMerge w:val="restart"/>
            <w:shd w:val="clear" w:color="auto" w:fill="auto"/>
            <w:vAlign w:val="center"/>
            <w:hideMark/>
          </w:tcPr>
          <w:p w14:paraId="1A016F23" w14:textId="41726DB4" w:rsidR="00CD73ED" w:rsidRPr="00CD73ED" w:rsidRDefault="00F1416C" w:rsidP="00F1416C">
            <w:pPr>
              <w:spacing w:before="0" w:after="0"/>
              <w:jc w:val="left"/>
              <w:rPr>
                <w:sz w:val="18"/>
                <w:szCs w:val="18"/>
              </w:rPr>
            </w:pPr>
            <w:r w:rsidRPr="00652485">
              <w:rPr>
                <w:sz w:val="18"/>
                <w:szCs w:val="18"/>
              </w:rPr>
              <w:t xml:space="preserve">KII - </w:t>
            </w:r>
            <w:r w:rsidR="00B55A7B" w:rsidRPr="00652485">
              <w:rPr>
                <w:sz w:val="18"/>
                <w:szCs w:val="18"/>
              </w:rPr>
              <w:t>- face to face</w:t>
            </w:r>
            <w:r w:rsidR="00B55A7B" w:rsidRPr="00B55A7B">
              <w:rPr>
                <w:sz w:val="18"/>
                <w:szCs w:val="18"/>
              </w:rPr>
              <w:t xml:space="preserve"> in the</w:t>
            </w:r>
            <w:r w:rsidR="00B55A7B">
              <w:rPr>
                <w:sz w:val="18"/>
                <w:szCs w:val="18"/>
              </w:rPr>
              <w:t xml:space="preserve"> 4 </w:t>
            </w:r>
            <w:proofErr w:type="spellStart"/>
            <w:r w:rsidR="00B55A7B">
              <w:rPr>
                <w:sz w:val="18"/>
                <w:szCs w:val="18"/>
              </w:rPr>
              <w:t>provices</w:t>
            </w:r>
            <w:proofErr w:type="spellEnd"/>
            <w:r w:rsidR="00B55A7B">
              <w:rPr>
                <w:sz w:val="18"/>
                <w:szCs w:val="18"/>
              </w:rPr>
              <w:t xml:space="preserve"> to be visited (Cabo Delgado, </w:t>
            </w:r>
            <w:proofErr w:type="spellStart"/>
            <w:r w:rsidR="00B55A7B">
              <w:rPr>
                <w:sz w:val="18"/>
                <w:szCs w:val="18"/>
              </w:rPr>
              <w:t>Sombala</w:t>
            </w:r>
            <w:proofErr w:type="spellEnd"/>
            <w:r w:rsidR="00B55A7B">
              <w:rPr>
                <w:sz w:val="18"/>
                <w:szCs w:val="18"/>
              </w:rPr>
              <w:t>, Inhambane, and Zambezia)</w:t>
            </w:r>
            <w:r w:rsidR="00B55A7B" w:rsidRPr="00652485">
              <w:rPr>
                <w:sz w:val="18"/>
                <w:szCs w:val="18"/>
              </w:rPr>
              <w:t xml:space="preserve"> </w:t>
            </w:r>
            <w:r w:rsidR="00B55A7B" w:rsidRPr="00B55A7B">
              <w:rPr>
                <w:sz w:val="18"/>
                <w:szCs w:val="18"/>
              </w:rPr>
              <w:t>and</w:t>
            </w:r>
            <w:r w:rsidRPr="00652485">
              <w:rPr>
                <w:sz w:val="18"/>
                <w:szCs w:val="18"/>
              </w:rPr>
              <w:t xml:space="preserve"> online interviews </w:t>
            </w:r>
            <w:r w:rsidR="00B55A7B">
              <w:rPr>
                <w:sz w:val="18"/>
                <w:szCs w:val="18"/>
              </w:rPr>
              <w:t>with</w:t>
            </w:r>
            <w:r w:rsidRPr="00F1416C">
              <w:rPr>
                <w:sz w:val="18"/>
                <w:szCs w:val="18"/>
              </w:rPr>
              <w:t xml:space="preserve"> at least one of these st</w:t>
            </w:r>
            <w:r>
              <w:rPr>
                <w:sz w:val="18"/>
                <w:szCs w:val="18"/>
              </w:rPr>
              <w:t>akeholders in every single of the locations mentioned (covering all 7 provinces</w:t>
            </w:r>
            <w:r w:rsidR="005973DE">
              <w:rPr>
                <w:sz w:val="18"/>
                <w:szCs w:val="18"/>
              </w:rPr>
              <w:t>)</w:t>
            </w:r>
          </w:p>
        </w:tc>
        <w:tc>
          <w:tcPr>
            <w:tcW w:w="2835" w:type="dxa"/>
            <w:vMerge w:val="restart"/>
            <w:vAlign w:val="center"/>
          </w:tcPr>
          <w:p w14:paraId="15964C6B" w14:textId="5E20044B" w:rsidR="00F1416C" w:rsidRPr="00CD73ED" w:rsidRDefault="00F1416C" w:rsidP="00F1416C">
            <w:pPr>
              <w:spacing w:before="0" w:after="0"/>
              <w:jc w:val="left"/>
              <w:rPr>
                <w:sz w:val="18"/>
                <w:szCs w:val="18"/>
              </w:rPr>
            </w:pPr>
            <w:r w:rsidRPr="00652485">
              <w:rPr>
                <w:sz w:val="18"/>
                <w:szCs w:val="18"/>
              </w:rPr>
              <w:t>1 to 2 persons in each location, if possible, ensure even split in genders</w:t>
            </w:r>
            <w:r w:rsidR="00CD73ED" w:rsidRPr="00CD73ED">
              <w:rPr>
                <w:sz w:val="18"/>
                <w:szCs w:val="18"/>
              </w:rPr>
              <w:t>.</w:t>
            </w:r>
          </w:p>
        </w:tc>
        <w:tc>
          <w:tcPr>
            <w:tcW w:w="851" w:type="dxa"/>
            <w:vMerge w:val="restart"/>
            <w:shd w:val="clear" w:color="auto" w:fill="auto"/>
            <w:vAlign w:val="center"/>
          </w:tcPr>
          <w:p w14:paraId="590C2A29" w14:textId="47BBE33A" w:rsidR="00F1416C" w:rsidRPr="00F1416C" w:rsidRDefault="00F1416C" w:rsidP="00F1416C">
            <w:pPr>
              <w:spacing w:before="0" w:after="0"/>
              <w:jc w:val="center"/>
              <w:rPr>
                <w:sz w:val="18"/>
                <w:szCs w:val="18"/>
                <w:lang w:val="pt-PT"/>
              </w:rPr>
            </w:pPr>
            <w:r>
              <w:rPr>
                <w:sz w:val="18"/>
                <w:szCs w:val="18"/>
                <w:lang w:val="pt-PT"/>
              </w:rPr>
              <w:t>7 to 21</w:t>
            </w:r>
          </w:p>
        </w:tc>
        <w:tc>
          <w:tcPr>
            <w:tcW w:w="1586" w:type="dxa"/>
            <w:vMerge w:val="restart"/>
            <w:shd w:val="clear" w:color="auto" w:fill="auto"/>
            <w:vAlign w:val="center"/>
            <w:hideMark/>
          </w:tcPr>
          <w:p w14:paraId="31DD9522" w14:textId="70A43B95" w:rsidR="00B55A7B" w:rsidRDefault="00F1416C" w:rsidP="00F1416C">
            <w:pPr>
              <w:spacing w:before="0" w:after="0"/>
              <w:jc w:val="left"/>
              <w:rPr>
                <w:sz w:val="18"/>
                <w:szCs w:val="18"/>
                <w:lang w:val="pt-PT"/>
              </w:rPr>
            </w:pPr>
            <w:r w:rsidRPr="00652485">
              <w:rPr>
                <w:sz w:val="18"/>
                <w:szCs w:val="18"/>
                <w:lang w:val="pt-PT"/>
              </w:rPr>
              <w:t>Pemba</w:t>
            </w:r>
            <w:r>
              <w:rPr>
                <w:sz w:val="18"/>
                <w:szCs w:val="18"/>
                <w:lang w:val="pt-PT"/>
              </w:rPr>
              <w:t>,</w:t>
            </w:r>
            <w:r w:rsidRPr="00652485">
              <w:rPr>
                <w:sz w:val="18"/>
                <w:szCs w:val="18"/>
                <w:lang w:val="pt-PT"/>
              </w:rPr>
              <w:t xml:space="preserve"> Beira, </w:t>
            </w:r>
            <w:r w:rsidR="00B55A7B" w:rsidRPr="00652485">
              <w:rPr>
                <w:sz w:val="18"/>
                <w:szCs w:val="18"/>
                <w:lang w:val="pt-PT"/>
              </w:rPr>
              <w:t>Inhambane, Quelimane</w:t>
            </w:r>
            <w:r w:rsidR="00B55A7B">
              <w:rPr>
                <w:sz w:val="18"/>
                <w:szCs w:val="18"/>
                <w:lang w:val="pt-PT"/>
              </w:rPr>
              <w:t xml:space="preserve"> (direct)</w:t>
            </w:r>
            <w:r w:rsidR="00B55A7B" w:rsidRPr="00652485">
              <w:rPr>
                <w:sz w:val="18"/>
                <w:szCs w:val="18"/>
                <w:lang w:val="pt-PT"/>
              </w:rPr>
              <w:t xml:space="preserve"> </w:t>
            </w:r>
          </w:p>
          <w:p w14:paraId="5D1BE729" w14:textId="08C5B7D5" w:rsidR="00F1416C" w:rsidRPr="00652485" w:rsidRDefault="00B55A7B" w:rsidP="00F1416C">
            <w:pPr>
              <w:spacing w:before="0" w:after="0"/>
              <w:jc w:val="left"/>
              <w:rPr>
                <w:sz w:val="18"/>
                <w:szCs w:val="18"/>
                <w:lang w:val="pt-PT"/>
              </w:rPr>
            </w:pPr>
            <w:r w:rsidRPr="00652485">
              <w:rPr>
                <w:sz w:val="18"/>
                <w:szCs w:val="18"/>
                <w:lang w:val="pt-PT"/>
              </w:rPr>
              <w:t>Tete, Chimioio</w:t>
            </w:r>
            <w:r>
              <w:rPr>
                <w:sz w:val="18"/>
                <w:szCs w:val="18"/>
                <w:lang w:val="pt-PT"/>
              </w:rPr>
              <w:t xml:space="preserve"> or</w:t>
            </w:r>
            <w:r w:rsidRPr="00652485">
              <w:rPr>
                <w:sz w:val="18"/>
                <w:szCs w:val="18"/>
                <w:lang w:val="pt-PT"/>
              </w:rPr>
              <w:t xml:space="preserve"> Xai-Xai</w:t>
            </w:r>
            <w:r>
              <w:rPr>
                <w:sz w:val="18"/>
                <w:szCs w:val="18"/>
                <w:lang w:val="pt-PT"/>
              </w:rPr>
              <w:t xml:space="preserve"> (online)</w:t>
            </w:r>
          </w:p>
          <w:p w14:paraId="4D28CD55" w14:textId="54AB4A18" w:rsidR="00F1416C" w:rsidRPr="00F1416C" w:rsidRDefault="00F1416C" w:rsidP="00F1416C">
            <w:pPr>
              <w:spacing w:before="0" w:after="0"/>
              <w:jc w:val="left"/>
              <w:rPr>
                <w:sz w:val="18"/>
                <w:szCs w:val="18"/>
                <w:lang w:val="pt-PT"/>
              </w:rPr>
            </w:pPr>
          </w:p>
        </w:tc>
      </w:tr>
      <w:tr w:rsidR="00F1416C" w:rsidRPr="0069785D" w14:paraId="26B623C0" w14:textId="77777777" w:rsidTr="00FB57A5">
        <w:trPr>
          <w:trHeight w:val="20"/>
        </w:trPr>
        <w:tc>
          <w:tcPr>
            <w:tcW w:w="2694" w:type="dxa"/>
            <w:shd w:val="clear" w:color="auto" w:fill="auto"/>
            <w:vAlign w:val="center"/>
            <w:hideMark/>
          </w:tcPr>
          <w:p w14:paraId="6872C7FF" w14:textId="73AB58DF" w:rsidR="00F1416C" w:rsidRPr="00652485" w:rsidRDefault="00F1416C" w:rsidP="00F1416C">
            <w:pPr>
              <w:spacing w:before="0" w:after="0"/>
              <w:jc w:val="left"/>
              <w:rPr>
                <w:sz w:val="18"/>
                <w:szCs w:val="18"/>
                <w:lang w:val="pt-PT"/>
              </w:rPr>
            </w:pPr>
            <w:r w:rsidRPr="00652485">
              <w:rPr>
                <w:sz w:val="18"/>
                <w:szCs w:val="18"/>
                <w:lang w:val="pt-PT"/>
              </w:rPr>
              <w:t>Comando Provincial da Polícia/ Gabinete de Atendimento a Vítimas de Violência Doméstica</w:t>
            </w:r>
          </w:p>
        </w:tc>
        <w:tc>
          <w:tcPr>
            <w:tcW w:w="2268" w:type="dxa"/>
            <w:vMerge/>
            <w:shd w:val="clear" w:color="auto" w:fill="auto"/>
            <w:vAlign w:val="center"/>
            <w:hideMark/>
          </w:tcPr>
          <w:p w14:paraId="166F5F3A" w14:textId="0B17605A" w:rsidR="00F1416C" w:rsidRPr="00B377BE" w:rsidRDefault="00F1416C" w:rsidP="00F1416C">
            <w:pPr>
              <w:spacing w:before="0" w:after="0"/>
              <w:jc w:val="left"/>
              <w:rPr>
                <w:sz w:val="18"/>
                <w:szCs w:val="18"/>
                <w:lang w:val="pt-PT"/>
              </w:rPr>
            </w:pPr>
          </w:p>
        </w:tc>
        <w:tc>
          <w:tcPr>
            <w:tcW w:w="2835" w:type="dxa"/>
            <w:vMerge/>
            <w:vAlign w:val="center"/>
          </w:tcPr>
          <w:p w14:paraId="56539735" w14:textId="298FEDDD" w:rsidR="00F1416C" w:rsidRPr="00B377BE" w:rsidRDefault="00F1416C" w:rsidP="00F1416C">
            <w:pPr>
              <w:spacing w:before="0" w:after="0"/>
              <w:jc w:val="left"/>
              <w:rPr>
                <w:sz w:val="18"/>
                <w:szCs w:val="18"/>
                <w:lang w:val="pt-PT"/>
              </w:rPr>
            </w:pPr>
          </w:p>
        </w:tc>
        <w:tc>
          <w:tcPr>
            <w:tcW w:w="851" w:type="dxa"/>
            <w:vMerge/>
            <w:shd w:val="clear" w:color="auto" w:fill="auto"/>
            <w:vAlign w:val="center"/>
          </w:tcPr>
          <w:p w14:paraId="7D72080D" w14:textId="332A4057" w:rsidR="00F1416C" w:rsidRPr="00B377BE" w:rsidRDefault="00F1416C" w:rsidP="00F1416C">
            <w:pPr>
              <w:spacing w:before="0" w:after="0"/>
              <w:jc w:val="center"/>
              <w:rPr>
                <w:sz w:val="18"/>
                <w:szCs w:val="18"/>
                <w:lang w:val="pt-PT"/>
              </w:rPr>
            </w:pPr>
          </w:p>
        </w:tc>
        <w:tc>
          <w:tcPr>
            <w:tcW w:w="1586" w:type="dxa"/>
            <w:vMerge/>
            <w:shd w:val="clear" w:color="auto" w:fill="auto"/>
            <w:vAlign w:val="center"/>
            <w:hideMark/>
          </w:tcPr>
          <w:p w14:paraId="0846FF20" w14:textId="3A8FDA06" w:rsidR="00F1416C" w:rsidRPr="00652485" w:rsidRDefault="00F1416C" w:rsidP="00F1416C">
            <w:pPr>
              <w:spacing w:before="0" w:after="0"/>
              <w:jc w:val="left"/>
              <w:rPr>
                <w:sz w:val="18"/>
                <w:szCs w:val="18"/>
                <w:lang w:val="pt-PT"/>
              </w:rPr>
            </w:pPr>
          </w:p>
        </w:tc>
      </w:tr>
      <w:tr w:rsidR="00F1416C" w:rsidRPr="00BC5CBD" w14:paraId="729EE00D" w14:textId="77777777" w:rsidTr="00FB57A5">
        <w:trPr>
          <w:trHeight w:val="20"/>
        </w:trPr>
        <w:tc>
          <w:tcPr>
            <w:tcW w:w="2694" w:type="dxa"/>
            <w:shd w:val="clear" w:color="auto" w:fill="auto"/>
            <w:vAlign w:val="center"/>
            <w:hideMark/>
          </w:tcPr>
          <w:p w14:paraId="34864E46" w14:textId="5884E474" w:rsidR="00F1416C" w:rsidRPr="00652485" w:rsidRDefault="00F1416C" w:rsidP="00F1416C">
            <w:pPr>
              <w:spacing w:before="0" w:after="0"/>
              <w:jc w:val="left"/>
              <w:rPr>
                <w:sz w:val="18"/>
                <w:szCs w:val="18"/>
                <w:lang w:val="pt-PT"/>
              </w:rPr>
            </w:pPr>
            <w:r w:rsidRPr="00652485">
              <w:rPr>
                <w:sz w:val="18"/>
                <w:szCs w:val="18"/>
                <w:lang w:val="pt-PT"/>
              </w:rPr>
              <w:t>Comando Provincial do Exército</w:t>
            </w:r>
          </w:p>
        </w:tc>
        <w:tc>
          <w:tcPr>
            <w:tcW w:w="2268" w:type="dxa"/>
            <w:vMerge/>
            <w:shd w:val="clear" w:color="auto" w:fill="auto"/>
            <w:vAlign w:val="center"/>
            <w:hideMark/>
          </w:tcPr>
          <w:p w14:paraId="1F759EE3" w14:textId="3222C32D" w:rsidR="00F1416C" w:rsidRPr="00652485" w:rsidRDefault="00F1416C" w:rsidP="00F1416C">
            <w:pPr>
              <w:spacing w:before="0" w:after="0"/>
              <w:jc w:val="left"/>
              <w:rPr>
                <w:sz w:val="18"/>
                <w:szCs w:val="18"/>
              </w:rPr>
            </w:pPr>
          </w:p>
        </w:tc>
        <w:tc>
          <w:tcPr>
            <w:tcW w:w="2835" w:type="dxa"/>
            <w:vMerge/>
            <w:vAlign w:val="center"/>
          </w:tcPr>
          <w:p w14:paraId="32CACB21" w14:textId="54C7BAE0" w:rsidR="00F1416C" w:rsidRPr="00652485" w:rsidRDefault="00F1416C" w:rsidP="00F1416C">
            <w:pPr>
              <w:spacing w:before="0" w:after="0"/>
              <w:jc w:val="left"/>
              <w:rPr>
                <w:sz w:val="18"/>
                <w:szCs w:val="18"/>
              </w:rPr>
            </w:pPr>
          </w:p>
        </w:tc>
        <w:tc>
          <w:tcPr>
            <w:tcW w:w="851" w:type="dxa"/>
            <w:vMerge/>
            <w:shd w:val="clear" w:color="auto" w:fill="auto"/>
            <w:vAlign w:val="center"/>
          </w:tcPr>
          <w:p w14:paraId="5016EF88" w14:textId="36B9D8B8" w:rsidR="00F1416C" w:rsidRPr="00652485" w:rsidRDefault="00F1416C" w:rsidP="00F1416C">
            <w:pPr>
              <w:spacing w:before="0" w:after="0"/>
              <w:jc w:val="center"/>
              <w:rPr>
                <w:sz w:val="18"/>
                <w:szCs w:val="18"/>
              </w:rPr>
            </w:pPr>
          </w:p>
        </w:tc>
        <w:tc>
          <w:tcPr>
            <w:tcW w:w="1586" w:type="dxa"/>
            <w:vMerge/>
            <w:shd w:val="clear" w:color="auto" w:fill="auto"/>
            <w:vAlign w:val="center"/>
            <w:hideMark/>
          </w:tcPr>
          <w:p w14:paraId="757A5F17" w14:textId="088467E2" w:rsidR="00F1416C" w:rsidRPr="00652485" w:rsidRDefault="00F1416C" w:rsidP="00F1416C">
            <w:pPr>
              <w:spacing w:before="0" w:after="0"/>
              <w:jc w:val="left"/>
              <w:rPr>
                <w:sz w:val="18"/>
                <w:szCs w:val="18"/>
                <w:lang w:val="pt-PT"/>
              </w:rPr>
            </w:pPr>
          </w:p>
        </w:tc>
      </w:tr>
      <w:tr w:rsidR="00F1416C" w:rsidRPr="00BC5CBD" w14:paraId="16859E41" w14:textId="77777777" w:rsidTr="00FB57A5">
        <w:trPr>
          <w:trHeight w:val="833"/>
        </w:trPr>
        <w:tc>
          <w:tcPr>
            <w:tcW w:w="2694" w:type="dxa"/>
            <w:shd w:val="clear" w:color="auto" w:fill="auto"/>
            <w:vAlign w:val="center"/>
            <w:hideMark/>
          </w:tcPr>
          <w:p w14:paraId="540645BD" w14:textId="77777777" w:rsidR="00F1416C" w:rsidRPr="00652485" w:rsidRDefault="00F1416C" w:rsidP="00F1416C">
            <w:pPr>
              <w:spacing w:before="0" w:after="0"/>
              <w:jc w:val="left"/>
              <w:rPr>
                <w:sz w:val="18"/>
                <w:szCs w:val="18"/>
              </w:rPr>
            </w:pPr>
            <w:r w:rsidRPr="00652485">
              <w:rPr>
                <w:sz w:val="18"/>
                <w:szCs w:val="18"/>
              </w:rPr>
              <w:t>District Services of Health, Women and Social Action</w:t>
            </w:r>
          </w:p>
        </w:tc>
        <w:tc>
          <w:tcPr>
            <w:tcW w:w="2268" w:type="dxa"/>
            <w:vMerge w:val="restart"/>
            <w:shd w:val="clear" w:color="auto" w:fill="auto"/>
            <w:vAlign w:val="center"/>
            <w:hideMark/>
          </w:tcPr>
          <w:p w14:paraId="407ABAE4" w14:textId="305BCA99" w:rsidR="00F1416C" w:rsidRDefault="00F1416C" w:rsidP="00F1416C">
            <w:pPr>
              <w:spacing w:before="0" w:after="0"/>
              <w:jc w:val="left"/>
              <w:rPr>
                <w:sz w:val="18"/>
                <w:szCs w:val="18"/>
              </w:rPr>
            </w:pPr>
            <w:r w:rsidRPr="00652485">
              <w:rPr>
                <w:sz w:val="18"/>
                <w:szCs w:val="18"/>
              </w:rPr>
              <w:t>KII - face to face</w:t>
            </w:r>
            <w:r w:rsidR="00B55A7B" w:rsidRPr="00B55A7B">
              <w:rPr>
                <w:sz w:val="18"/>
                <w:szCs w:val="18"/>
              </w:rPr>
              <w:t xml:space="preserve"> in the </w:t>
            </w:r>
            <w:r w:rsidR="00B55A7B">
              <w:rPr>
                <w:sz w:val="18"/>
                <w:szCs w:val="18"/>
              </w:rPr>
              <w:t xml:space="preserve">4 </w:t>
            </w:r>
            <w:r w:rsidR="005973DE">
              <w:rPr>
                <w:sz w:val="18"/>
                <w:szCs w:val="18"/>
              </w:rPr>
              <w:t>provinces</w:t>
            </w:r>
            <w:r w:rsidR="00B55A7B">
              <w:rPr>
                <w:sz w:val="18"/>
                <w:szCs w:val="18"/>
              </w:rPr>
              <w:t xml:space="preserve"> to be visited (Cabo Delgado, </w:t>
            </w:r>
            <w:proofErr w:type="spellStart"/>
            <w:r w:rsidR="00B55A7B">
              <w:rPr>
                <w:sz w:val="18"/>
                <w:szCs w:val="18"/>
              </w:rPr>
              <w:t>Sombala</w:t>
            </w:r>
            <w:proofErr w:type="spellEnd"/>
            <w:r w:rsidR="00B55A7B">
              <w:rPr>
                <w:sz w:val="18"/>
                <w:szCs w:val="18"/>
              </w:rPr>
              <w:t>, Inhambane, and Zambezia)</w:t>
            </w:r>
            <w:r w:rsidRPr="00652485">
              <w:rPr>
                <w:sz w:val="18"/>
                <w:szCs w:val="18"/>
              </w:rPr>
              <w:t xml:space="preserve"> </w:t>
            </w:r>
            <w:r w:rsidR="005973DE" w:rsidRPr="005973DE">
              <w:rPr>
                <w:sz w:val="18"/>
                <w:szCs w:val="18"/>
              </w:rPr>
              <w:t>a</w:t>
            </w:r>
            <w:r w:rsidR="005973DE">
              <w:rPr>
                <w:sz w:val="18"/>
                <w:szCs w:val="18"/>
              </w:rPr>
              <w:t>nd</w:t>
            </w:r>
            <w:r w:rsidRPr="00652485">
              <w:rPr>
                <w:sz w:val="18"/>
                <w:szCs w:val="18"/>
              </w:rPr>
              <w:t xml:space="preserve"> online interviews </w:t>
            </w:r>
            <w:r w:rsidR="005973DE">
              <w:rPr>
                <w:sz w:val="18"/>
                <w:szCs w:val="18"/>
              </w:rPr>
              <w:t>to at least</w:t>
            </w:r>
            <w:r w:rsidRPr="00F1416C">
              <w:rPr>
                <w:sz w:val="18"/>
                <w:szCs w:val="18"/>
              </w:rPr>
              <w:t xml:space="preserve"> one of these st</w:t>
            </w:r>
            <w:r>
              <w:rPr>
                <w:sz w:val="18"/>
                <w:szCs w:val="18"/>
              </w:rPr>
              <w:t xml:space="preserve">akeholders in </w:t>
            </w:r>
            <w:r w:rsidR="005973DE">
              <w:rPr>
                <w:sz w:val="18"/>
                <w:szCs w:val="18"/>
              </w:rPr>
              <w:t>three of the remaining 9 locations.</w:t>
            </w:r>
          </w:p>
          <w:p w14:paraId="0FAE369C" w14:textId="69051130" w:rsidR="00CD73ED" w:rsidRPr="00652485" w:rsidRDefault="00F1416C" w:rsidP="00F1416C">
            <w:pPr>
              <w:spacing w:before="0" w:after="0"/>
              <w:jc w:val="left"/>
              <w:rPr>
                <w:sz w:val="18"/>
                <w:szCs w:val="18"/>
              </w:rPr>
            </w:pPr>
            <w:r w:rsidRPr="00652485">
              <w:rPr>
                <w:sz w:val="18"/>
                <w:szCs w:val="18"/>
              </w:rPr>
              <w:t>Focus on those that received training from the project</w:t>
            </w:r>
          </w:p>
        </w:tc>
        <w:tc>
          <w:tcPr>
            <w:tcW w:w="2835" w:type="dxa"/>
            <w:vMerge w:val="restart"/>
            <w:vAlign w:val="center"/>
          </w:tcPr>
          <w:p w14:paraId="5ABE73AB" w14:textId="77777777" w:rsidR="00F1416C" w:rsidRDefault="00F1416C" w:rsidP="00F1416C">
            <w:pPr>
              <w:spacing w:before="0" w:after="0"/>
              <w:jc w:val="left"/>
              <w:rPr>
                <w:sz w:val="18"/>
                <w:szCs w:val="18"/>
              </w:rPr>
            </w:pPr>
            <w:r w:rsidRPr="00652485">
              <w:rPr>
                <w:sz w:val="18"/>
                <w:szCs w:val="18"/>
              </w:rPr>
              <w:t>1 to 2 persons in each location, if possible, ensure even split in genders</w:t>
            </w:r>
          </w:p>
          <w:p w14:paraId="1F5CE10A" w14:textId="2BBA4CDB" w:rsidR="005973DE" w:rsidRPr="00652485" w:rsidRDefault="005973DE" w:rsidP="00F1416C">
            <w:pPr>
              <w:spacing w:before="0" w:after="0"/>
              <w:jc w:val="left"/>
              <w:rPr>
                <w:sz w:val="18"/>
                <w:szCs w:val="18"/>
              </w:rPr>
            </w:pPr>
          </w:p>
        </w:tc>
        <w:tc>
          <w:tcPr>
            <w:tcW w:w="851" w:type="dxa"/>
            <w:vMerge w:val="restart"/>
            <w:shd w:val="clear" w:color="auto" w:fill="auto"/>
            <w:vAlign w:val="center"/>
          </w:tcPr>
          <w:p w14:paraId="0639FA3E" w14:textId="2CC94A02" w:rsidR="00F1416C" w:rsidRPr="005973DE" w:rsidRDefault="00F1416C" w:rsidP="005973DE">
            <w:pPr>
              <w:spacing w:before="0" w:after="0"/>
              <w:rPr>
                <w:sz w:val="18"/>
                <w:szCs w:val="18"/>
                <w:lang w:val="pt-PT"/>
              </w:rPr>
            </w:pPr>
            <w:r w:rsidRPr="00652485">
              <w:rPr>
                <w:sz w:val="18"/>
                <w:szCs w:val="18"/>
              </w:rPr>
              <w:t>1</w:t>
            </w:r>
            <w:r w:rsidR="005973DE">
              <w:rPr>
                <w:sz w:val="18"/>
                <w:szCs w:val="18"/>
              </w:rPr>
              <w:t>0</w:t>
            </w:r>
            <w:r w:rsidRPr="00652485">
              <w:rPr>
                <w:sz w:val="18"/>
                <w:szCs w:val="18"/>
              </w:rPr>
              <w:t xml:space="preserve"> </w:t>
            </w:r>
            <w:r>
              <w:rPr>
                <w:sz w:val="18"/>
                <w:szCs w:val="18"/>
                <w:lang w:val="pt-PT"/>
              </w:rPr>
              <w:t xml:space="preserve">to </w:t>
            </w:r>
            <w:r>
              <w:rPr>
                <w:sz w:val="18"/>
                <w:szCs w:val="18"/>
              </w:rPr>
              <w:t>2</w:t>
            </w:r>
            <w:r w:rsidR="005973DE">
              <w:rPr>
                <w:sz w:val="18"/>
                <w:szCs w:val="18"/>
                <w:lang w:val="pt-PT"/>
              </w:rPr>
              <w:t>1</w:t>
            </w:r>
          </w:p>
        </w:tc>
        <w:tc>
          <w:tcPr>
            <w:tcW w:w="1586" w:type="dxa"/>
            <w:vMerge w:val="restart"/>
            <w:shd w:val="clear" w:color="auto" w:fill="auto"/>
            <w:vAlign w:val="center"/>
            <w:hideMark/>
          </w:tcPr>
          <w:p w14:paraId="5E1F9D64" w14:textId="408E3CAB" w:rsidR="005973DE" w:rsidRPr="00B74EC6" w:rsidRDefault="005973DE" w:rsidP="00F1416C">
            <w:pPr>
              <w:spacing w:before="0" w:after="0"/>
              <w:jc w:val="left"/>
              <w:rPr>
                <w:sz w:val="16"/>
                <w:szCs w:val="16"/>
                <w:lang w:val="pt-PT"/>
              </w:rPr>
            </w:pPr>
            <w:r w:rsidRPr="00B74EC6">
              <w:rPr>
                <w:sz w:val="16"/>
                <w:szCs w:val="16"/>
                <w:lang w:val="pt-PT"/>
              </w:rPr>
              <w:t xml:space="preserve">Pemba and/or </w:t>
            </w:r>
            <w:r w:rsidR="00F1416C" w:rsidRPr="00B74EC6">
              <w:rPr>
                <w:sz w:val="16"/>
                <w:szCs w:val="16"/>
                <w:lang w:val="pt-PT"/>
              </w:rPr>
              <w:t>Montepuez,</w:t>
            </w:r>
            <w:r w:rsidRPr="00B74EC6">
              <w:rPr>
                <w:sz w:val="16"/>
                <w:szCs w:val="16"/>
                <w:lang w:val="pt-PT"/>
              </w:rPr>
              <w:t xml:space="preserve"> Beira, Buzio, Dondo, Panda and Funhalouro and </w:t>
            </w:r>
            <w:r w:rsidR="00F1416C" w:rsidRPr="00B74EC6">
              <w:rPr>
                <w:sz w:val="16"/>
                <w:szCs w:val="16"/>
                <w:lang w:val="pt-PT"/>
              </w:rPr>
              <w:t>Morrumbala</w:t>
            </w:r>
            <w:r w:rsidRPr="00B74EC6">
              <w:rPr>
                <w:sz w:val="16"/>
                <w:szCs w:val="16"/>
                <w:lang w:val="pt-PT"/>
              </w:rPr>
              <w:t xml:space="preserve"> (direct)</w:t>
            </w:r>
            <w:r w:rsidR="00F1416C" w:rsidRPr="00B74EC6">
              <w:rPr>
                <w:sz w:val="16"/>
                <w:szCs w:val="16"/>
                <w:lang w:val="pt-PT"/>
              </w:rPr>
              <w:t>,</w:t>
            </w:r>
          </w:p>
          <w:p w14:paraId="471B0EFB" w14:textId="4361A046" w:rsidR="00F1416C" w:rsidRPr="00B74EC6" w:rsidRDefault="005973DE" w:rsidP="00F1416C">
            <w:pPr>
              <w:spacing w:before="0" w:after="0"/>
              <w:jc w:val="left"/>
              <w:rPr>
                <w:sz w:val="16"/>
                <w:szCs w:val="16"/>
              </w:rPr>
            </w:pPr>
            <w:r w:rsidRPr="00B74EC6">
              <w:rPr>
                <w:sz w:val="16"/>
                <w:szCs w:val="16"/>
              </w:rPr>
              <w:t xml:space="preserve">Palma, </w:t>
            </w:r>
            <w:r w:rsidR="00F1416C" w:rsidRPr="00B74EC6">
              <w:rPr>
                <w:sz w:val="16"/>
                <w:szCs w:val="16"/>
              </w:rPr>
              <w:t xml:space="preserve">Moatize, Gorongosa, </w:t>
            </w:r>
            <w:proofErr w:type="spellStart"/>
            <w:r w:rsidR="00F1416C" w:rsidRPr="00B74EC6">
              <w:rPr>
                <w:sz w:val="16"/>
                <w:szCs w:val="16"/>
              </w:rPr>
              <w:t>Chibabava</w:t>
            </w:r>
            <w:proofErr w:type="spellEnd"/>
            <w:r w:rsidR="00F1416C" w:rsidRPr="00B74EC6">
              <w:rPr>
                <w:sz w:val="16"/>
                <w:szCs w:val="16"/>
              </w:rPr>
              <w:t xml:space="preserve">, </w:t>
            </w:r>
            <w:proofErr w:type="spellStart"/>
            <w:r w:rsidR="00F1416C" w:rsidRPr="00B74EC6">
              <w:rPr>
                <w:sz w:val="16"/>
                <w:szCs w:val="16"/>
              </w:rPr>
              <w:t>Machanga</w:t>
            </w:r>
            <w:proofErr w:type="spellEnd"/>
            <w:r w:rsidR="00F1416C" w:rsidRPr="00B74EC6">
              <w:rPr>
                <w:sz w:val="16"/>
                <w:szCs w:val="16"/>
              </w:rPr>
              <w:t xml:space="preserve">, </w:t>
            </w:r>
            <w:proofErr w:type="spellStart"/>
            <w:r w:rsidR="00F1416C" w:rsidRPr="00B74EC6">
              <w:rPr>
                <w:sz w:val="16"/>
                <w:szCs w:val="16"/>
              </w:rPr>
              <w:t>Vanduzi</w:t>
            </w:r>
            <w:proofErr w:type="spellEnd"/>
            <w:r w:rsidR="00F1416C" w:rsidRPr="00B74EC6">
              <w:rPr>
                <w:sz w:val="16"/>
                <w:szCs w:val="16"/>
              </w:rPr>
              <w:t xml:space="preserve">, </w:t>
            </w:r>
            <w:proofErr w:type="spellStart"/>
            <w:r w:rsidR="00F1416C" w:rsidRPr="00B74EC6">
              <w:rPr>
                <w:sz w:val="16"/>
                <w:szCs w:val="16"/>
              </w:rPr>
              <w:t>Mabote</w:t>
            </w:r>
            <w:proofErr w:type="spellEnd"/>
            <w:r w:rsidR="00F1416C" w:rsidRPr="00B74EC6">
              <w:rPr>
                <w:sz w:val="16"/>
                <w:szCs w:val="16"/>
              </w:rPr>
              <w:t xml:space="preserve">, </w:t>
            </w:r>
            <w:proofErr w:type="spellStart"/>
            <w:r w:rsidR="00F1416C" w:rsidRPr="00B74EC6">
              <w:rPr>
                <w:sz w:val="16"/>
                <w:szCs w:val="16"/>
              </w:rPr>
              <w:t>Chigubo</w:t>
            </w:r>
            <w:proofErr w:type="spellEnd"/>
            <w:r w:rsidR="00F1416C" w:rsidRPr="00B74EC6">
              <w:rPr>
                <w:sz w:val="16"/>
                <w:szCs w:val="16"/>
              </w:rPr>
              <w:t xml:space="preserve">, </w:t>
            </w:r>
            <w:proofErr w:type="spellStart"/>
            <w:r w:rsidR="00F1416C" w:rsidRPr="00B74EC6">
              <w:rPr>
                <w:sz w:val="16"/>
                <w:szCs w:val="16"/>
              </w:rPr>
              <w:t>Chibuto</w:t>
            </w:r>
            <w:proofErr w:type="spellEnd"/>
            <w:r w:rsidRPr="00B74EC6">
              <w:rPr>
                <w:sz w:val="16"/>
                <w:szCs w:val="16"/>
              </w:rPr>
              <w:t xml:space="preserve"> (online in at least three)</w:t>
            </w:r>
          </w:p>
          <w:p w14:paraId="45B39C72" w14:textId="0DC318BA" w:rsidR="00F1416C" w:rsidRPr="00B74EC6" w:rsidRDefault="00F1416C" w:rsidP="00F1416C">
            <w:pPr>
              <w:spacing w:before="0" w:after="0"/>
              <w:jc w:val="left"/>
              <w:rPr>
                <w:sz w:val="16"/>
                <w:szCs w:val="16"/>
              </w:rPr>
            </w:pPr>
          </w:p>
        </w:tc>
      </w:tr>
      <w:tr w:rsidR="00F1416C" w:rsidRPr="00BC5CBD" w14:paraId="1D0707EC" w14:textId="77777777" w:rsidTr="00FB57A5">
        <w:trPr>
          <w:trHeight w:val="1095"/>
        </w:trPr>
        <w:tc>
          <w:tcPr>
            <w:tcW w:w="2694" w:type="dxa"/>
            <w:shd w:val="clear" w:color="auto" w:fill="auto"/>
            <w:vAlign w:val="center"/>
            <w:hideMark/>
          </w:tcPr>
          <w:p w14:paraId="1F14D91D" w14:textId="77777777" w:rsidR="00F1416C" w:rsidRPr="00652485" w:rsidRDefault="00F1416C" w:rsidP="00F1416C">
            <w:pPr>
              <w:spacing w:before="0" w:after="0"/>
              <w:jc w:val="left"/>
              <w:rPr>
                <w:sz w:val="18"/>
                <w:szCs w:val="18"/>
              </w:rPr>
            </w:pPr>
            <w:r w:rsidRPr="00652485">
              <w:rPr>
                <w:sz w:val="18"/>
                <w:szCs w:val="18"/>
              </w:rPr>
              <w:t>District Police Department for Victims of Violence</w:t>
            </w:r>
          </w:p>
        </w:tc>
        <w:tc>
          <w:tcPr>
            <w:tcW w:w="2268" w:type="dxa"/>
            <w:vMerge/>
            <w:shd w:val="clear" w:color="auto" w:fill="auto"/>
            <w:vAlign w:val="center"/>
            <w:hideMark/>
          </w:tcPr>
          <w:p w14:paraId="7DD9FB88" w14:textId="334E1013" w:rsidR="00F1416C" w:rsidRPr="00652485" w:rsidRDefault="00F1416C" w:rsidP="00F1416C">
            <w:pPr>
              <w:spacing w:before="0" w:after="0"/>
              <w:jc w:val="left"/>
              <w:rPr>
                <w:sz w:val="18"/>
                <w:szCs w:val="18"/>
              </w:rPr>
            </w:pPr>
          </w:p>
        </w:tc>
        <w:tc>
          <w:tcPr>
            <w:tcW w:w="2835" w:type="dxa"/>
            <w:vMerge/>
            <w:vAlign w:val="center"/>
          </w:tcPr>
          <w:p w14:paraId="1EBAD27B" w14:textId="5905CC27" w:rsidR="00F1416C" w:rsidRPr="00652485" w:rsidRDefault="00F1416C" w:rsidP="00F1416C">
            <w:pPr>
              <w:spacing w:before="0" w:after="0"/>
              <w:jc w:val="left"/>
              <w:rPr>
                <w:sz w:val="18"/>
                <w:szCs w:val="18"/>
              </w:rPr>
            </w:pPr>
          </w:p>
        </w:tc>
        <w:tc>
          <w:tcPr>
            <w:tcW w:w="851" w:type="dxa"/>
            <w:vMerge/>
            <w:shd w:val="clear" w:color="auto" w:fill="auto"/>
            <w:vAlign w:val="center"/>
          </w:tcPr>
          <w:p w14:paraId="6F0BA831" w14:textId="1CC850A4" w:rsidR="00F1416C" w:rsidRPr="00652485" w:rsidRDefault="00F1416C" w:rsidP="00F1416C">
            <w:pPr>
              <w:spacing w:before="0" w:after="0"/>
              <w:jc w:val="center"/>
              <w:rPr>
                <w:sz w:val="18"/>
                <w:szCs w:val="18"/>
              </w:rPr>
            </w:pPr>
          </w:p>
        </w:tc>
        <w:tc>
          <w:tcPr>
            <w:tcW w:w="1586" w:type="dxa"/>
            <w:vMerge/>
            <w:shd w:val="clear" w:color="auto" w:fill="auto"/>
            <w:vAlign w:val="center"/>
            <w:hideMark/>
          </w:tcPr>
          <w:p w14:paraId="2C38E071" w14:textId="21662D28" w:rsidR="00F1416C" w:rsidRPr="00F1416C" w:rsidRDefault="00F1416C" w:rsidP="00F1416C">
            <w:pPr>
              <w:spacing w:before="0" w:after="0"/>
              <w:jc w:val="left"/>
              <w:rPr>
                <w:sz w:val="18"/>
                <w:szCs w:val="18"/>
              </w:rPr>
            </w:pPr>
          </w:p>
        </w:tc>
      </w:tr>
      <w:tr w:rsidR="00F1416C" w:rsidRPr="00BC5CBD" w14:paraId="51BC1170" w14:textId="77777777" w:rsidTr="00FB57A5">
        <w:trPr>
          <w:trHeight w:val="397"/>
        </w:trPr>
        <w:tc>
          <w:tcPr>
            <w:tcW w:w="2694" w:type="dxa"/>
            <w:shd w:val="clear" w:color="auto" w:fill="auto"/>
            <w:vAlign w:val="center"/>
            <w:hideMark/>
          </w:tcPr>
          <w:p w14:paraId="0E38B77C" w14:textId="5DFF0FB0" w:rsidR="00F1416C" w:rsidRPr="00652485" w:rsidRDefault="00F1416C" w:rsidP="00F1416C">
            <w:pPr>
              <w:spacing w:before="0" w:after="0"/>
              <w:jc w:val="left"/>
              <w:rPr>
                <w:sz w:val="18"/>
                <w:szCs w:val="18"/>
              </w:rPr>
            </w:pPr>
            <w:r w:rsidRPr="00652485">
              <w:rPr>
                <w:sz w:val="18"/>
                <w:szCs w:val="18"/>
              </w:rPr>
              <w:t>Sofala Association of Women Sharing Ideas (GMPIS)</w:t>
            </w:r>
            <w:r w:rsidR="000A06EF">
              <w:rPr>
                <w:rStyle w:val="FootnoteReference"/>
                <w:sz w:val="18"/>
                <w:szCs w:val="18"/>
              </w:rPr>
              <w:footnoteReference w:id="14"/>
            </w:r>
            <w:r w:rsidR="000A06EF">
              <w:rPr>
                <w:sz w:val="18"/>
                <w:szCs w:val="18"/>
              </w:rPr>
              <w:t xml:space="preserve"> </w:t>
            </w:r>
          </w:p>
        </w:tc>
        <w:tc>
          <w:tcPr>
            <w:tcW w:w="2268" w:type="dxa"/>
            <w:vMerge w:val="restart"/>
            <w:shd w:val="clear" w:color="auto" w:fill="auto"/>
            <w:vAlign w:val="center"/>
            <w:hideMark/>
          </w:tcPr>
          <w:p w14:paraId="5613D12B" w14:textId="77777777" w:rsidR="00F1416C" w:rsidRPr="00652485" w:rsidRDefault="00F1416C" w:rsidP="00F1416C">
            <w:pPr>
              <w:spacing w:before="0" w:after="0"/>
              <w:jc w:val="left"/>
              <w:rPr>
                <w:sz w:val="18"/>
                <w:szCs w:val="18"/>
              </w:rPr>
            </w:pPr>
            <w:r w:rsidRPr="00652485">
              <w:rPr>
                <w:sz w:val="18"/>
                <w:szCs w:val="18"/>
              </w:rPr>
              <w:t xml:space="preserve">KII - online interview/answers to the project contact persons will be conducted </w:t>
            </w:r>
          </w:p>
          <w:p w14:paraId="30E3B909" w14:textId="03951FEC" w:rsidR="00F1416C" w:rsidRPr="00652485" w:rsidRDefault="00F1416C" w:rsidP="00F1416C">
            <w:pPr>
              <w:spacing w:before="0" w:after="0"/>
              <w:jc w:val="left"/>
              <w:rPr>
                <w:sz w:val="18"/>
                <w:szCs w:val="18"/>
              </w:rPr>
            </w:pPr>
            <w:r w:rsidRPr="00652485">
              <w:rPr>
                <w:sz w:val="18"/>
                <w:szCs w:val="18"/>
              </w:rPr>
              <w:t xml:space="preserve"> </w:t>
            </w:r>
          </w:p>
        </w:tc>
        <w:tc>
          <w:tcPr>
            <w:tcW w:w="2835" w:type="dxa"/>
            <w:vMerge w:val="restart"/>
            <w:vAlign w:val="center"/>
          </w:tcPr>
          <w:p w14:paraId="490C8EA8" w14:textId="257F0A5F" w:rsidR="00F1416C" w:rsidRPr="00652485" w:rsidRDefault="00F1416C" w:rsidP="00F1416C">
            <w:pPr>
              <w:spacing w:before="0" w:after="0"/>
              <w:jc w:val="left"/>
              <w:rPr>
                <w:sz w:val="18"/>
                <w:szCs w:val="18"/>
              </w:rPr>
            </w:pPr>
            <w:r w:rsidRPr="00652485">
              <w:rPr>
                <w:sz w:val="18"/>
                <w:szCs w:val="18"/>
              </w:rPr>
              <w:t xml:space="preserve">At least 1 person per </w:t>
            </w:r>
            <w:proofErr w:type="spellStart"/>
            <w:r w:rsidRPr="00652485">
              <w:rPr>
                <w:sz w:val="18"/>
                <w:szCs w:val="18"/>
              </w:rPr>
              <w:t>organisation</w:t>
            </w:r>
            <w:proofErr w:type="spellEnd"/>
            <w:r w:rsidRPr="00652485">
              <w:rPr>
                <w:sz w:val="18"/>
                <w:szCs w:val="18"/>
              </w:rPr>
              <w:t>, key contact person</w:t>
            </w:r>
          </w:p>
          <w:p w14:paraId="77EFEDBE" w14:textId="278163AE" w:rsidR="00F1416C" w:rsidRPr="00652485" w:rsidRDefault="00F1416C" w:rsidP="00F1416C">
            <w:pPr>
              <w:spacing w:before="0" w:after="0"/>
              <w:jc w:val="left"/>
              <w:rPr>
                <w:sz w:val="18"/>
                <w:szCs w:val="18"/>
              </w:rPr>
            </w:pPr>
          </w:p>
        </w:tc>
        <w:tc>
          <w:tcPr>
            <w:tcW w:w="851" w:type="dxa"/>
            <w:shd w:val="clear" w:color="auto" w:fill="auto"/>
            <w:vAlign w:val="center"/>
          </w:tcPr>
          <w:p w14:paraId="5776421C" w14:textId="487A3E68" w:rsidR="00F1416C" w:rsidRPr="00652485" w:rsidRDefault="00F1416C" w:rsidP="00F1416C">
            <w:pPr>
              <w:spacing w:before="0" w:after="0"/>
              <w:jc w:val="center"/>
              <w:rPr>
                <w:sz w:val="18"/>
                <w:szCs w:val="18"/>
              </w:rPr>
            </w:pPr>
            <w:r w:rsidRPr="00652485">
              <w:rPr>
                <w:sz w:val="18"/>
                <w:szCs w:val="18"/>
              </w:rPr>
              <w:t>1</w:t>
            </w:r>
          </w:p>
        </w:tc>
        <w:tc>
          <w:tcPr>
            <w:tcW w:w="1586" w:type="dxa"/>
            <w:shd w:val="clear" w:color="auto" w:fill="auto"/>
            <w:vAlign w:val="center"/>
            <w:hideMark/>
          </w:tcPr>
          <w:p w14:paraId="5D16E0D4" w14:textId="142B2D51" w:rsidR="00F1416C" w:rsidRPr="00652485" w:rsidRDefault="00F1416C" w:rsidP="00F1416C">
            <w:pPr>
              <w:spacing w:before="0" w:after="0"/>
              <w:jc w:val="left"/>
              <w:rPr>
                <w:sz w:val="18"/>
                <w:szCs w:val="18"/>
              </w:rPr>
            </w:pPr>
            <w:r w:rsidRPr="00652485">
              <w:rPr>
                <w:sz w:val="18"/>
                <w:szCs w:val="18"/>
              </w:rPr>
              <w:t>Sofala</w:t>
            </w:r>
          </w:p>
        </w:tc>
      </w:tr>
      <w:tr w:rsidR="003605B9" w:rsidRPr="00BC5CBD" w14:paraId="4199E995" w14:textId="77777777" w:rsidTr="00FB57A5">
        <w:trPr>
          <w:trHeight w:val="79"/>
        </w:trPr>
        <w:tc>
          <w:tcPr>
            <w:tcW w:w="2694" w:type="dxa"/>
            <w:shd w:val="clear" w:color="auto" w:fill="auto"/>
            <w:vAlign w:val="center"/>
          </w:tcPr>
          <w:p w14:paraId="58059DE3" w14:textId="5219E9E6" w:rsidR="003605B9" w:rsidRPr="00652485" w:rsidRDefault="003605B9" w:rsidP="00F1416C">
            <w:pPr>
              <w:spacing w:before="0" w:after="0"/>
              <w:jc w:val="left"/>
              <w:rPr>
                <w:sz w:val="18"/>
                <w:szCs w:val="18"/>
              </w:rPr>
            </w:pPr>
            <w:r>
              <w:rPr>
                <w:sz w:val="18"/>
                <w:szCs w:val="18"/>
              </w:rPr>
              <w:t xml:space="preserve">Young Women Leaders </w:t>
            </w:r>
          </w:p>
        </w:tc>
        <w:tc>
          <w:tcPr>
            <w:tcW w:w="2268" w:type="dxa"/>
            <w:vMerge/>
            <w:shd w:val="clear" w:color="auto" w:fill="auto"/>
            <w:vAlign w:val="center"/>
          </w:tcPr>
          <w:p w14:paraId="6A86F457" w14:textId="77777777" w:rsidR="003605B9" w:rsidRPr="00652485" w:rsidRDefault="003605B9" w:rsidP="00F1416C">
            <w:pPr>
              <w:spacing w:before="0" w:after="0"/>
              <w:jc w:val="left"/>
              <w:rPr>
                <w:sz w:val="18"/>
                <w:szCs w:val="18"/>
              </w:rPr>
            </w:pPr>
          </w:p>
        </w:tc>
        <w:tc>
          <w:tcPr>
            <w:tcW w:w="2835" w:type="dxa"/>
            <w:vMerge/>
            <w:vAlign w:val="center"/>
          </w:tcPr>
          <w:p w14:paraId="56589681" w14:textId="77777777" w:rsidR="003605B9" w:rsidRPr="00652485" w:rsidRDefault="003605B9" w:rsidP="00F1416C">
            <w:pPr>
              <w:spacing w:before="0" w:after="0"/>
              <w:jc w:val="left"/>
              <w:rPr>
                <w:sz w:val="18"/>
                <w:szCs w:val="18"/>
              </w:rPr>
            </w:pPr>
          </w:p>
        </w:tc>
        <w:tc>
          <w:tcPr>
            <w:tcW w:w="851" w:type="dxa"/>
            <w:shd w:val="clear" w:color="auto" w:fill="auto"/>
            <w:vAlign w:val="center"/>
          </w:tcPr>
          <w:p w14:paraId="1F92B818" w14:textId="2A9238DF" w:rsidR="003605B9" w:rsidRPr="00652485" w:rsidRDefault="00017CCA" w:rsidP="00F1416C">
            <w:pPr>
              <w:spacing w:before="0" w:after="0"/>
              <w:jc w:val="center"/>
              <w:rPr>
                <w:sz w:val="18"/>
                <w:szCs w:val="18"/>
              </w:rPr>
            </w:pPr>
            <w:r>
              <w:rPr>
                <w:sz w:val="18"/>
                <w:szCs w:val="18"/>
              </w:rPr>
              <w:t>1</w:t>
            </w:r>
          </w:p>
        </w:tc>
        <w:tc>
          <w:tcPr>
            <w:tcW w:w="1586" w:type="dxa"/>
            <w:shd w:val="clear" w:color="auto" w:fill="auto"/>
            <w:vAlign w:val="center"/>
          </w:tcPr>
          <w:p w14:paraId="5AAD3367" w14:textId="19D99C28" w:rsidR="003605B9" w:rsidRPr="00652485" w:rsidRDefault="00017CCA" w:rsidP="00F1416C">
            <w:pPr>
              <w:spacing w:before="0" w:after="0"/>
              <w:jc w:val="left"/>
              <w:rPr>
                <w:sz w:val="18"/>
                <w:szCs w:val="18"/>
              </w:rPr>
            </w:pPr>
            <w:r>
              <w:rPr>
                <w:sz w:val="18"/>
                <w:szCs w:val="18"/>
              </w:rPr>
              <w:t>Maputo</w:t>
            </w:r>
          </w:p>
        </w:tc>
      </w:tr>
      <w:tr w:rsidR="00F1416C" w:rsidRPr="00BC5CBD" w14:paraId="0E2201F1" w14:textId="77777777" w:rsidTr="00FB57A5">
        <w:trPr>
          <w:trHeight w:val="79"/>
        </w:trPr>
        <w:tc>
          <w:tcPr>
            <w:tcW w:w="2694" w:type="dxa"/>
            <w:shd w:val="clear" w:color="auto" w:fill="auto"/>
            <w:vAlign w:val="center"/>
            <w:hideMark/>
          </w:tcPr>
          <w:p w14:paraId="36F5C929" w14:textId="77777777" w:rsidR="00F1416C" w:rsidRPr="00652485" w:rsidRDefault="00F1416C" w:rsidP="00F1416C">
            <w:pPr>
              <w:spacing w:before="0" w:after="0"/>
              <w:jc w:val="left"/>
              <w:rPr>
                <w:sz w:val="18"/>
                <w:szCs w:val="18"/>
              </w:rPr>
            </w:pPr>
            <w:r w:rsidRPr="00652485">
              <w:rPr>
                <w:sz w:val="18"/>
                <w:szCs w:val="18"/>
              </w:rPr>
              <w:t>Rise Woman</w:t>
            </w:r>
          </w:p>
        </w:tc>
        <w:tc>
          <w:tcPr>
            <w:tcW w:w="2268" w:type="dxa"/>
            <w:vMerge/>
            <w:shd w:val="clear" w:color="auto" w:fill="auto"/>
            <w:vAlign w:val="center"/>
            <w:hideMark/>
          </w:tcPr>
          <w:p w14:paraId="0E32EAB6" w14:textId="370BADB5" w:rsidR="00F1416C" w:rsidRPr="00652485" w:rsidRDefault="00F1416C" w:rsidP="00F1416C">
            <w:pPr>
              <w:spacing w:before="0" w:after="0"/>
              <w:jc w:val="left"/>
              <w:rPr>
                <w:sz w:val="18"/>
                <w:szCs w:val="18"/>
              </w:rPr>
            </w:pPr>
          </w:p>
        </w:tc>
        <w:tc>
          <w:tcPr>
            <w:tcW w:w="2835" w:type="dxa"/>
            <w:vMerge/>
            <w:vAlign w:val="center"/>
          </w:tcPr>
          <w:p w14:paraId="3F124870" w14:textId="74966779" w:rsidR="00F1416C" w:rsidRPr="00652485" w:rsidRDefault="00F1416C" w:rsidP="00F1416C">
            <w:pPr>
              <w:spacing w:before="0" w:after="0"/>
              <w:jc w:val="left"/>
              <w:rPr>
                <w:sz w:val="18"/>
                <w:szCs w:val="18"/>
              </w:rPr>
            </w:pPr>
          </w:p>
        </w:tc>
        <w:tc>
          <w:tcPr>
            <w:tcW w:w="851" w:type="dxa"/>
            <w:shd w:val="clear" w:color="auto" w:fill="auto"/>
            <w:vAlign w:val="center"/>
          </w:tcPr>
          <w:p w14:paraId="302D37AD" w14:textId="14B906EF" w:rsidR="00F1416C" w:rsidRPr="00652485" w:rsidRDefault="00F1416C" w:rsidP="00F1416C">
            <w:pPr>
              <w:spacing w:before="0" w:after="0"/>
              <w:jc w:val="center"/>
              <w:rPr>
                <w:sz w:val="18"/>
                <w:szCs w:val="18"/>
              </w:rPr>
            </w:pPr>
            <w:r w:rsidRPr="00652485">
              <w:rPr>
                <w:sz w:val="18"/>
                <w:szCs w:val="18"/>
              </w:rPr>
              <w:t>1</w:t>
            </w:r>
          </w:p>
        </w:tc>
        <w:tc>
          <w:tcPr>
            <w:tcW w:w="1586" w:type="dxa"/>
            <w:shd w:val="clear" w:color="auto" w:fill="auto"/>
            <w:vAlign w:val="center"/>
            <w:hideMark/>
          </w:tcPr>
          <w:p w14:paraId="0E7A8A8D" w14:textId="0DCC449B" w:rsidR="00F1416C" w:rsidRPr="00652485" w:rsidRDefault="00F1416C" w:rsidP="00F1416C">
            <w:pPr>
              <w:spacing w:before="0" w:after="0"/>
              <w:jc w:val="left"/>
              <w:rPr>
                <w:sz w:val="18"/>
                <w:szCs w:val="18"/>
              </w:rPr>
            </w:pPr>
            <w:r w:rsidRPr="00652485">
              <w:rPr>
                <w:sz w:val="18"/>
                <w:szCs w:val="18"/>
              </w:rPr>
              <w:t> </w:t>
            </w:r>
            <w:r w:rsidR="007C5F1F">
              <w:rPr>
                <w:sz w:val="18"/>
                <w:szCs w:val="18"/>
              </w:rPr>
              <w:t>Manica</w:t>
            </w:r>
          </w:p>
        </w:tc>
      </w:tr>
      <w:tr w:rsidR="00F1416C" w:rsidRPr="00BC5CBD" w14:paraId="12BD26E6" w14:textId="77777777" w:rsidTr="00FB57A5">
        <w:trPr>
          <w:trHeight w:val="79"/>
        </w:trPr>
        <w:tc>
          <w:tcPr>
            <w:tcW w:w="2694" w:type="dxa"/>
            <w:shd w:val="clear" w:color="auto" w:fill="auto"/>
            <w:vAlign w:val="center"/>
            <w:hideMark/>
          </w:tcPr>
          <w:p w14:paraId="49B12F4D" w14:textId="77777777" w:rsidR="00F1416C" w:rsidRPr="00652485" w:rsidRDefault="00F1416C" w:rsidP="00F1416C">
            <w:pPr>
              <w:spacing w:before="0" w:after="0"/>
              <w:jc w:val="left"/>
              <w:rPr>
                <w:sz w:val="18"/>
                <w:szCs w:val="18"/>
              </w:rPr>
            </w:pPr>
            <w:r w:rsidRPr="00652485">
              <w:rPr>
                <w:sz w:val="18"/>
                <w:szCs w:val="18"/>
              </w:rPr>
              <w:t>Follow Your Path (</w:t>
            </w:r>
            <w:proofErr w:type="spellStart"/>
            <w:r w:rsidRPr="00652485">
              <w:rPr>
                <w:sz w:val="18"/>
                <w:szCs w:val="18"/>
              </w:rPr>
              <w:t>LeMusica</w:t>
            </w:r>
            <w:proofErr w:type="spellEnd"/>
            <w:r w:rsidRPr="00652485">
              <w:rPr>
                <w:sz w:val="18"/>
                <w:szCs w:val="18"/>
              </w:rPr>
              <w:t>)</w:t>
            </w:r>
          </w:p>
        </w:tc>
        <w:tc>
          <w:tcPr>
            <w:tcW w:w="2268" w:type="dxa"/>
            <w:vMerge/>
            <w:shd w:val="clear" w:color="auto" w:fill="auto"/>
            <w:vAlign w:val="center"/>
            <w:hideMark/>
          </w:tcPr>
          <w:p w14:paraId="2D707205" w14:textId="3D34F33F" w:rsidR="00F1416C" w:rsidRPr="00652485" w:rsidRDefault="00F1416C" w:rsidP="00F1416C">
            <w:pPr>
              <w:spacing w:before="0" w:after="0"/>
              <w:jc w:val="left"/>
              <w:rPr>
                <w:sz w:val="18"/>
                <w:szCs w:val="18"/>
              </w:rPr>
            </w:pPr>
          </w:p>
        </w:tc>
        <w:tc>
          <w:tcPr>
            <w:tcW w:w="2835" w:type="dxa"/>
            <w:vMerge/>
            <w:vAlign w:val="center"/>
          </w:tcPr>
          <w:p w14:paraId="18C97F54" w14:textId="415E3125" w:rsidR="00F1416C" w:rsidRPr="00652485" w:rsidRDefault="00F1416C" w:rsidP="00F1416C">
            <w:pPr>
              <w:spacing w:before="0" w:after="0"/>
              <w:jc w:val="left"/>
              <w:rPr>
                <w:sz w:val="18"/>
                <w:szCs w:val="18"/>
              </w:rPr>
            </w:pPr>
          </w:p>
        </w:tc>
        <w:tc>
          <w:tcPr>
            <w:tcW w:w="851" w:type="dxa"/>
            <w:shd w:val="clear" w:color="auto" w:fill="auto"/>
            <w:vAlign w:val="center"/>
          </w:tcPr>
          <w:p w14:paraId="7823C9F3" w14:textId="194BA890" w:rsidR="00F1416C" w:rsidRPr="00652485" w:rsidRDefault="00F1416C" w:rsidP="00F1416C">
            <w:pPr>
              <w:spacing w:before="0" w:after="0"/>
              <w:jc w:val="center"/>
              <w:rPr>
                <w:sz w:val="18"/>
                <w:szCs w:val="18"/>
              </w:rPr>
            </w:pPr>
            <w:r w:rsidRPr="00652485">
              <w:rPr>
                <w:sz w:val="18"/>
                <w:szCs w:val="18"/>
              </w:rPr>
              <w:t>1</w:t>
            </w:r>
          </w:p>
        </w:tc>
        <w:tc>
          <w:tcPr>
            <w:tcW w:w="1586" w:type="dxa"/>
            <w:shd w:val="clear" w:color="auto" w:fill="auto"/>
            <w:vAlign w:val="center"/>
            <w:hideMark/>
          </w:tcPr>
          <w:p w14:paraId="708E00AF" w14:textId="51BDC462" w:rsidR="00F1416C" w:rsidRPr="00652485" w:rsidRDefault="00F1416C" w:rsidP="00F1416C">
            <w:pPr>
              <w:spacing w:before="0" w:after="0"/>
              <w:jc w:val="left"/>
              <w:rPr>
                <w:sz w:val="18"/>
                <w:szCs w:val="18"/>
              </w:rPr>
            </w:pPr>
            <w:r w:rsidRPr="00652485">
              <w:rPr>
                <w:sz w:val="18"/>
                <w:szCs w:val="18"/>
              </w:rPr>
              <w:t>Chimoio</w:t>
            </w:r>
          </w:p>
        </w:tc>
      </w:tr>
      <w:tr w:rsidR="00F1416C" w:rsidRPr="00BC5CBD" w14:paraId="7E341911" w14:textId="77777777" w:rsidTr="00FB57A5">
        <w:trPr>
          <w:trHeight w:val="340"/>
        </w:trPr>
        <w:tc>
          <w:tcPr>
            <w:tcW w:w="2694" w:type="dxa"/>
            <w:shd w:val="clear" w:color="auto" w:fill="auto"/>
            <w:vAlign w:val="center"/>
            <w:hideMark/>
          </w:tcPr>
          <w:p w14:paraId="7D89F9A0" w14:textId="024D51A8" w:rsidR="00F1416C" w:rsidRPr="00652485" w:rsidRDefault="00F1416C" w:rsidP="00F1416C">
            <w:pPr>
              <w:spacing w:before="0" w:after="0"/>
              <w:jc w:val="left"/>
              <w:rPr>
                <w:sz w:val="18"/>
                <w:szCs w:val="18"/>
              </w:rPr>
            </w:pPr>
            <w:r w:rsidRPr="00652485">
              <w:rPr>
                <w:sz w:val="18"/>
                <w:szCs w:val="18"/>
              </w:rPr>
              <w:t>Nucleus of Women's Association of Tete (NFETE)</w:t>
            </w:r>
          </w:p>
        </w:tc>
        <w:tc>
          <w:tcPr>
            <w:tcW w:w="2268" w:type="dxa"/>
            <w:vMerge/>
            <w:shd w:val="clear" w:color="auto" w:fill="auto"/>
            <w:vAlign w:val="center"/>
            <w:hideMark/>
          </w:tcPr>
          <w:p w14:paraId="313A788B" w14:textId="72BF8522" w:rsidR="00F1416C" w:rsidRPr="00652485" w:rsidRDefault="00F1416C" w:rsidP="00F1416C">
            <w:pPr>
              <w:spacing w:before="0" w:after="0"/>
              <w:jc w:val="left"/>
              <w:rPr>
                <w:sz w:val="18"/>
                <w:szCs w:val="18"/>
              </w:rPr>
            </w:pPr>
          </w:p>
        </w:tc>
        <w:tc>
          <w:tcPr>
            <w:tcW w:w="2835" w:type="dxa"/>
            <w:vMerge/>
            <w:vAlign w:val="center"/>
          </w:tcPr>
          <w:p w14:paraId="2F5DF05E" w14:textId="451FC566" w:rsidR="00F1416C" w:rsidRPr="00652485" w:rsidRDefault="00F1416C" w:rsidP="00F1416C">
            <w:pPr>
              <w:spacing w:before="0" w:after="0"/>
              <w:jc w:val="left"/>
              <w:rPr>
                <w:sz w:val="18"/>
                <w:szCs w:val="18"/>
              </w:rPr>
            </w:pPr>
          </w:p>
        </w:tc>
        <w:tc>
          <w:tcPr>
            <w:tcW w:w="851" w:type="dxa"/>
            <w:shd w:val="clear" w:color="auto" w:fill="auto"/>
            <w:vAlign w:val="center"/>
          </w:tcPr>
          <w:p w14:paraId="08FECB6A" w14:textId="068E5676" w:rsidR="00F1416C" w:rsidRPr="00652485" w:rsidRDefault="00F1416C" w:rsidP="00F1416C">
            <w:pPr>
              <w:spacing w:before="0" w:after="0"/>
              <w:jc w:val="center"/>
              <w:rPr>
                <w:sz w:val="18"/>
                <w:szCs w:val="18"/>
              </w:rPr>
            </w:pPr>
            <w:r w:rsidRPr="00652485">
              <w:rPr>
                <w:sz w:val="18"/>
                <w:szCs w:val="18"/>
              </w:rPr>
              <w:t>1</w:t>
            </w:r>
          </w:p>
        </w:tc>
        <w:tc>
          <w:tcPr>
            <w:tcW w:w="1586" w:type="dxa"/>
            <w:shd w:val="clear" w:color="auto" w:fill="auto"/>
            <w:vAlign w:val="center"/>
            <w:hideMark/>
          </w:tcPr>
          <w:p w14:paraId="17BE64F7" w14:textId="27FAAD65" w:rsidR="00F1416C" w:rsidRPr="00652485" w:rsidRDefault="00F1416C" w:rsidP="00F1416C">
            <w:pPr>
              <w:spacing w:before="0" w:after="0"/>
              <w:jc w:val="left"/>
              <w:rPr>
                <w:sz w:val="18"/>
                <w:szCs w:val="18"/>
              </w:rPr>
            </w:pPr>
            <w:proofErr w:type="spellStart"/>
            <w:r w:rsidRPr="00652485">
              <w:rPr>
                <w:sz w:val="18"/>
                <w:szCs w:val="18"/>
              </w:rPr>
              <w:t>Tet</w:t>
            </w:r>
            <w:r w:rsidR="00017CCA">
              <w:rPr>
                <w:sz w:val="18"/>
                <w:szCs w:val="18"/>
              </w:rPr>
              <w:t>é</w:t>
            </w:r>
            <w:proofErr w:type="spellEnd"/>
          </w:p>
        </w:tc>
      </w:tr>
      <w:tr w:rsidR="003605B9" w:rsidRPr="002A466C" w14:paraId="2A4ACF77" w14:textId="77777777" w:rsidTr="00FB57A5">
        <w:trPr>
          <w:trHeight w:val="397"/>
        </w:trPr>
        <w:tc>
          <w:tcPr>
            <w:tcW w:w="2694" w:type="dxa"/>
            <w:shd w:val="clear" w:color="auto" w:fill="auto"/>
            <w:vAlign w:val="center"/>
          </w:tcPr>
          <w:p w14:paraId="46293B36" w14:textId="00B1AC38" w:rsidR="003605B9" w:rsidRPr="002A466C" w:rsidRDefault="003605B9" w:rsidP="00F1416C">
            <w:pPr>
              <w:spacing w:before="0" w:after="0"/>
              <w:jc w:val="left"/>
              <w:rPr>
                <w:sz w:val="18"/>
                <w:szCs w:val="18"/>
                <w:lang w:val="pt-BR"/>
              </w:rPr>
            </w:pPr>
            <w:r w:rsidRPr="002A466C">
              <w:rPr>
                <w:sz w:val="18"/>
                <w:szCs w:val="18"/>
                <w:lang w:val="pt-BR"/>
              </w:rPr>
              <w:t>Associacao de Mulheres Paralegais d</w:t>
            </w:r>
            <w:r>
              <w:rPr>
                <w:sz w:val="18"/>
                <w:szCs w:val="18"/>
                <w:lang w:val="pt-BR"/>
              </w:rPr>
              <w:t>e Moatize – Maria Cussaia</w:t>
            </w:r>
          </w:p>
        </w:tc>
        <w:tc>
          <w:tcPr>
            <w:tcW w:w="2268" w:type="dxa"/>
            <w:vMerge/>
            <w:shd w:val="clear" w:color="auto" w:fill="auto"/>
            <w:vAlign w:val="center"/>
          </w:tcPr>
          <w:p w14:paraId="36D1572A" w14:textId="77777777" w:rsidR="003605B9" w:rsidRPr="002A466C" w:rsidRDefault="003605B9" w:rsidP="00F1416C">
            <w:pPr>
              <w:spacing w:before="0" w:after="0"/>
              <w:jc w:val="left"/>
              <w:rPr>
                <w:sz w:val="18"/>
                <w:szCs w:val="18"/>
                <w:lang w:val="pt-BR"/>
              </w:rPr>
            </w:pPr>
          </w:p>
        </w:tc>
        <w:tc>
          <w:tcPr>
            <w:tcW w:w="2835" w:type="dxa"/>
            <w:vMerge/>
            <w:vAlign w:val="center"/>
          </w:tcPr>
          <w:p w14:paraId="1809CA37" w14:textId="77777777" w:rsidR="003605B9" w:rsidRPr="002A466C" w:rsidRDefault="003605B9" w:rsidP="00F1416C">
            <w:pPr>
              <w:spacing w:before="0" w:after="0"/>
              <w:jc w:val="left"/>
              <w:rPr>
                <w:sz w:val="18"/>
                <w:szCs w:val="18"/>
                <w:lang w:val="pt-BR"/>
              </w:rPr>
            </w:pPr>
          </w:p>
        </w:tc>
        <w:tc>
          <w:tcPr>
            <w:tcW w:w="851" w:type="dxa"/>
            <w:shd w:val="clear" w:color="auto" w:fill="auto"/>
            <w:vAlign w:val="center"/>
          </w:tcPr>
          <w:p w14:paraId="4A9F5F4B" w14:textId="39164403" w:rsidR="003605B9" w:rsidRPr="002A466C" w:rsidRDefault="000A06EF" w:rsidP="00F1416C">
            <w:pPr>
              <w:spacing w:before="0" w:after="0"/>
              <w:jc w:val="center"/>
              <w:rPr>
                <w:sz w:val="18"/>
                <w:szCs w:val="18"/>
                <w:lang w:val="pt-BR"/>
              </w:rPr>
            </w:pPr>
            <w:r>
              <w:rPr>
                <w:sz w:val="18"/>
                <w:szCs w:val="18"/>
                <w:lang w:val="pt-BR"/>
              </w:rPr>
              <w:t>1</w:t>
            </w:r>
          </w:p>
        </w:tc>
        <w:tc>
          <w:tcPr>
            <w:tcW w:w="1586" w:type="dxa"/>
            <w:shd w:val="clear" w:color="auto" w:fill="auto"/>
            <w:vAlign w:val="center"/>
          </w:tcPr>
          <w:p w14:paraId="5F17ACBE" w14:textId="09BA0A5F" w:rsidR="003605B9" w:rsidRPr="002A466C" w:rsidRDefault="00017CCA" w:rsidP="00F1416C">
            <w:pPr>
              <w:spacing w:before="0" w:after="0"/>
              <w:jc w:val="left"/>
              <w:rPr>
                <w:sz w:val="18"/>
                <w:szCs w:val="18"/>
                <w:lang w:val="pt-BR"/>
              </w:rPr>
            </w:pPr>
            <w:r>
              <w:rPr>
                <w:sz w:val="18"/>
                <w:szCs w:val="18"/>
                <w:lang w:val="pt-BR"/>
              </w:rPr>
              <w:t>Teté</w:t>
            </w:r>
          </w:p>
        </w:tc>
      </w:tr>
      <w:tr w:rsidR="003605B9" w:rsidRPr="002A466C" w14:paraId="6798C5F8" w14:textId="77777777" w:rsidTr="00FB57A5">
        <w:trPr>
          <w:trHeight w:val="397"/>
        </w:trPr>
        <w:tc>
          <w:tcPr>
            <w:tcW w:w="2694" w:type="dxa"/>
            <w:shd w:val="clear" w:color="auto" w:fill="auto"/>
            <w:vAlign w:val="center"/>
          </w:tcPr>
          <w:p w14:paraId="156E1579" w14:textId="62100307" w:rsidR="003605B9" w:rsidRPr="003605B9" w:rsidRDefault="003605B9" w:rsidP="000A06EF">
            <w:pPr>
              <w:spacing w:before="0" w:after="0"/>
              <w:jc w:val="left"/>
              <w:rPr>
                <w:sz w:val="18"/>
                <w:szCs w:val="18"/>
                <w:lang w:val="pt-BR"/>
              </w:rPr>
            </w:pPr>
            <w:r>
              <w:rPr>
                <w:sz w:val="18"/>
                <w:szCs w:val="18"/>
                <w:lang w:val="pt-BR"/>
              </w:rPr>
              <w:t>MULEIDE Cabo-Delgado – Julia Wachave</w:t>
            </w:r>
          </w:p>
        </w:tc>
        <w:tc>
          <w:tcPr>
            <w:tcW w:w="2268" w:type="dxa"/>
            <w:vMerge/>
            <w:shd w:val="clear" w:color="auto" w:fill="auto"/>
            <w:vAlign w:val="center"/>
          </w:tcPr>
          <w:p w14:paraId="3B3A8D83" w14:textId="77777777" w:rsidR="003605B9" w:rsidRPr="003605B9" w:rsidRDefault="003605B9" w:rsidP="00F1416C">
            <w:pPr>
              <w:spacing w:before="0" w:after="0"/>
              <w:jc w:val="left"/>
              <w:rPr>
                <w:sz w:val="18"/>
                <w:szCs w:val="18"/>
                <w:lang w:val="pt-BR"/>
              </w:rPr>
            </w:pPr>
          </w:p>
        </w:tc>
        <w:tc>
          <w:tcPr>
            <w:tcW w:w="2835" w:type="dxa"/>
            <w:vMerge/>
            <w:vAlign w:val="center"/>
          </w:tcPr>
          <w:p w14:paraId="5053AA2A" w14:textId="77777777" w:rsidR="003605B9" w:rsidRPr="003605B9" w:rsidRDefault="003605B9" w:rsidP="00F1416C">
            <w:pPr>
              <w:spacing w:before="0" w:after="0"/>
              <w:jc w:val="left"/>
              <w:rPr>
                <w:sz w:val="18"/>
                <w:szCs w:val="18"/>
                <w:lang w:val="pt-BR"/>
              </w:rPr>
            </w:pPr>
          </w:p>
        </w:tc>
        <w:tc>
          <w:tcPr>
            <w:tcW w:w="851" w:type="dxa"/>
            <w:shd w:val="clear" w:color="auto" w:fill="auto"/>
            <w:vAlign w:val="center"/>
          </w:tcPr>
          <w:p w14:paraId="34B3E35A" w14:textId="263BEBBA" w:rsidR="003605B9" w:rsidRPr="003605B9" w:rsidRDefault="000A06EF" w:rsidP="00F1416C">
            <w:pPr>
              <w:spacing w:before="0" w:after="0"/>
              <w:jc w:val="center"/>
              <w:rPr>
                <w:sz w:val="18"/>
                <w:szCs w:val="18"/>
                <w:lang w:val="pt-BR"/>
              </w:rPr>
            </w:pPr>
            <w:r>
              <w:rPr>
                <w:sz w:val="18"/>
                <w:szCs w:val="18"/>
                <w:lang w:val="pt-BR"/>
              </w:rPr>
              <w:t>1</w:t>
            </w:r>
          </w:p>
        </w:tc>
        <w:tc>
          <w:tcPr>
            <w:tcW w:w="1586" w:type="dxa"/>
            <w:shd w:val="clear" w:color="auto" w:fill="auto"/>
            <w:vAlign w:val="center"/>
          </w:tcPr>
          <w:p w14:paraId="7425C238" w14:textId="1E9A682D" w:rsidR="003605B9" w:rsidRPr="003605B9" w:rsidRDefault="000A06EF" w:rsidP="00F1416C">
            <w:pPr>
              <w:spacing w:before="0" w:after="0"/>
              <w:jc w:val="left"/>
              <w:rPr>
                <w:sz w:val="18"/>
                <w:szCs w:val="18"/>
                <w:lang w:val="pt-BR"/>
              </w:rPr>
            </w:pPr>
            <w:r>
              <w:rPr>
                <w:sz w:val="18"/>
                <w:szCs w:val="18"/>
                <w:lang w:val="pt-BR"/>
              </w:rPr>
              <w:t>Cabo Delgado</w:t>
            </w:r>
          </w:p>
        </w:tc>
      </w:tr>
      <w:tr w:rsidR="000A06EF" w:rsidRPr="00BC5CBD" w14:paraId="2FBE9873" w14:textId="77777777" w:rsidTr="00FB57A5">
        <w:trPr>
          <w:trHeight w:val="397"/>
        </w:trPr>
        <w:tc>
          <w:tcPr>
            <w:tcW w:w="2694" w:type="dxa"/>
            <w:shd w:val="clear" w:color="auto" w:fill="auto"/>
            <w:vAlign w:val="center"/>
          </w:tcPr>
          <w:p w14:paraId="065AFD5C" w14:textId="0DD4D5AF" w:rsidR="000A06EF" w:rsidRPr="00652485" w:rsidRDefault="000A06EF" w:rsidP="000A06EF">
            <w:pPr>
              <w:spacing w:before="0" w:after="0"/>
              <w:jc w:val="left"/>
              <w:rPr>
                <w:sz w:val="18"/>
                <w:szCs w:val="18"/>
              </w:rPr>
            </w:pPr>
            <w:r w:rsidRPr="00652485">
              <w:rPr>
                <w:sz w:val="18"/>
                <w:szCs w:val="18"/>
              </w:rPr>
              <w:t>Foundation for Community Development (FDC)</w:t>
            </w:r>
          </w:p>
        </w:tc>
        <w:tc>
          <w:tcPr>
            <w:tcW w:w="2268" w:type="dxa"/>
            <w:vMerge/>
            <w:shd w:val="clear" w:color="auto" w:fill="auto"/>
            <w:vAlign w:val="center"/>
          </w:tcPr>
          <w:p w14:paraId="6BB6716F" w14:textId="77777777" w:rsidR="000A06EF" w:rsidRPr="00652485" w:rsidRDefault="000A06EF" w:rsidP="00F1416C">
            <w:pPr>
              <w:spacing w:before="0" w:after="0"/>
              <w:jc w:val="left"/>
              <w:rPr>
                <w:sz w:val="18"/>
                <w:szCs w:val="18"/>
              </w:rPr>
            </w:pPr>
          </w:p>
        </w:tc>
        <w:tc>
          <w:tcPr>
            <w:tcW w:w="2835" w:type="dxa"/>
            <w:vMerge/>
            <w:vAlign w:val="center"/>
          </w:tcPr>
          <w:p w14:paraId="512AA64F" w14:textId="77777777" w:rsidR="000A06EF" w:rsidRPr="00652485" w:rsidRDefault="000A06EF" w:rsidP="00F1416C">
            <w:pPr>
              <w:spacing w:before="0" w:after="0"/>
              <w:jc w:val="left"/>
              <w:rPr>
                <w:sz w:val="18"/>
                <w:szCs w:val="18"/>
              </w:rPr>
            </w:pPr>
          </w:p>
        </w:tc>
        <w:tc>
          <w:tcPr>
            <w:tcW w:w="851" w:type="dxa"/>
            <w:shd w:val="clear" w:color="auto" w:fill="auto"/>
            <w:vAlign w:val="center"/>
          </w:tcPr>
          <w:p w14:paraId="6C3B0F9F" w14:textId="4FE28650" w:rsidR="000A06EF" w:rsidRPr="00652485" w:rsidRDefault="000A06EF" w:rsidP="00F1416C">
            <w:pPr>
              <w:spacing w:before="0" w:after="0"/>
              <w:jc w:val="center"/>
              <w:rPr>
                <w:sz w:val="18"/>
                <w:szCs w:val="18"/>
              </w:rPr>
            </w:pPr>
            <w:r>
              <w:rPr>
                <w:sz w:val="18"/>
                <w:szCs w:val="18"/>
              </w:rPr>
              <w:t>1</w:t>
            </w:r>
          </w:p>
        </w:tc>
        <w:tc>
          <w:tcPr>
            <w:tcW w:w="1586" w:type="dxa"/>
            <w:shd w:val="clear" w:color="auto" w:fill="auto"/>
            <w:vAlign w:val="center"/>
          </w:tcPr>
          <w:p w14:paraId="30D32852" w14:textId="5CCDDACA" w:rsidR="000A06EF" w:rsidRPr="00652485" w:rsidRDefault="00017CCA" w:rsidP="00F1416C">
            <w:pPr>
              <w:spacing w:before="0" w:after="0"/>
              <w:jc w:val="left"/>
              <w:rPr>
                <w:sz w:val="18"/>
                <w:szCs w:val="18"/>
              </w:rPr>
            </w:pPr>
            <w:r>
              <w:rPr>
                <w:sz w:val="18"/>
                <w:szCs w:val="18"/>
              </w:rPr>
              <w:t>Maputo</w:t>
            </w:r>
          </w:p>
        </w:tc>
      </w:tr>
      <w:tr w:rsidR="000A06EF" w:rsidRPr="000A06EF" w14:paraId="406D4114" w14:textId="77777777" w:rsidTr="00FB57A5">
        <w:trPr>
          <w:trHeight w:val="397"/>
        </w:trPr>
        <w:tc>
          <w:tcPr>
            <w:tcW w:w="2694" w:type="dxa"/>
            <w:shd w:val="clear" w:color="auto" w:fill="auto"/>
            <w:vAlign w:val="center"/>
          </w:tcPr>
          <w:p w14:paraId="7DBFF5C9" w14:textId="0001FA1D" w:rsidR="000A06EF" w:rsidRPr="000A06EF" w:rsidRDefault="000A06EF" w:rsidP="000A06EF">
            <w:pPr>
              <w:spacing w:before="0" w:after="0"/>
              <w:rPr>
                <w:sz w:val="18"/>
                <w:szCs w:val="18"/>
                <w:lang w:val="pt-BR"/>
              </w:rPr>
            </w:pPr>
            <w:r w:rsidRPr="000A06EF">
              <w:rPr>
                <w:sz w:val="18"/>
                <w:szCs w:val="18"/>
                <w:lang w:val="pt-BR"/>
              </w:rPr>
              <w:t>Agência de Desenvolvimento Económico Local (ADEL) Sofala</w:t>
            </w:r>
            <w:r w:rsidR="00A34774">
              <w:rPr>
                <w:sz w:val="18"/>
                <w:szCs w:val="18"/>
                <w:lang w:val="pt-BR"/>
              </w:rPr>
              <w:t xml:space="preserve"> and Marica</w:t>
            </w:r>
          </w:p>
        </w:tc>
        <w:tc>
          <w:tcPr>
            <w:tcW w:w="2268" w:type="dxa"/>
            <w:vMerge/>
            <w:shd w:val="clear" w:color="auto" w:fill="auto"/>
            <w:vAlign w:val="center"/>
          </w:tcPr>
          <w:p w14:paraId="4845228B" w14:textId="77777777" w:rsidR="000A06EF" w:rsidRPr="000A06EF" w:rsidRDefault="000A06EF" w:rsidP="00F1416C">
            <w:pPr>
              <w:spacing w:before="0" w:after="0"/>
              <w:jc w:val="left"/>
              <w:rPr>
                <w:sz w:val="18"/>
                <w:szCs w:val="18"/>
                <w:lang w:val="pt-PT"/>
              </w:rPr>
            </w:pPr>
          </w:p>
        </w:tc>
        <w:tc>
          <w:tcPr>
            <w:tcW w:w="2835" w:type="dxa"/>
            <w:vMerge/>
            <w:vAlign w:val="center"/>
          </w:tcPr>
          <w:p w14:paraId="1F4B1886" w14:textId="77777777" w:rsidR="000A06EF" w:rsidRPr="000A06EF" w:rsidRDefault="000A06EF" w:rsidP="00F1416C">
            <w:pPr>
              <w:spacing w:before="0" w:after="0"/>
              <w:jc w:val="left"/>
              <w:rPr>
                <w:sz w:val="18"/>
                <w:szCs w:val="18"/>
                <w:lang w:val="pt-PT"/>
              </w:rPr>
            </w:pPr>
          </w:p>
        </w:tc>
        <w:tc>
          <w:tcPr>
            <w:tcW w:w="851" w:type="dxa"/>
            <w:shd w:val="clear" w:color="auto" w:fill="auto"/>
            <w:vAlign w:val="center"/>
          </w:tcPr>
          <w:p w14:paraId="1EF880FB" w14:textId="3A905EE2" w:rsidR="000A06EF" w:rsidRPr="000A06EF" w:rsidRDefault="000A06EF" w:rsidP="00F1416C">
            <w:pPr>
              <w:spacing w:before="0" w:after="0"/>
              <w:jc w:val="center"/>
              <w:rPr>
                <w:sz w:val="18"/>
                <w:szCs w:val="18"/>
                <w:lang w:val="pt-PT"/>
              </w:rPr>
            </w:pPr>
            <w:r>
              <w:rPr>
                <w:sz w:val="18"/>
                <w:szCs w:val="18"/>
                <w:lang w:val="pt-PT"/>
              </w:rPr>
              <w:t>1</w:t>
            </w:r>
          </w:p>
        </w:tc>
        <w:tc>
          <w:tcPr>
            <w:tcW w:w="1586" w:type="dxa"/>
            <w:shd w:val="clear" w:color="auto" w:fill="auto"/>
            <w:vAlign w:val="center"/>
          </w:tcPr>
          <w:p w14:paraId="3E78EEC8" w14:textId="34224E21" w:rsidR="000A06EF" w:rsidRPr="000A06EF" w:rsidRDefault="000A06EF" w:rsidP="00F1416C">
            <w:pPr>
              <w:spacing w:before="0" w:after="0"/>
              <w:jc w:val="left"/>
              <w:rPr>
                <w:sz w:val="18"/>
                <w:szCs w:val="18"/>
                <w:lang w:val="pt-PT"/>
              </w:rPr>
            </w:pPr>
            <w:r>
              <w:rPr>
                <w:sz w:val="18"/>
                <w:szCs w:val="18"/>
                <w:lang w:val="pt-PT"/>
              </w:rPr>
              <w:t>Sofala</w:t>
            </w:r>
            <w:r w:rsidR="00A34774">
              <w:rPr>
                <w:sz w:val="18"/>
                <w:szCs w:val="18"/>
                <w:lang w:val="pt-PT"/>
              </w:rPr>
              <w:t>, Manica</w:t>
            </w:r>
          </w:p>
        </w:tc>
      </w:tr>
      <w:tr w:rsidR="00F1416C" w:rsidRPr="00BC5CBD" w14:paraId="2BB8B826" w14:textId="77777777" w:rsidTr="00FB57A5">
        <w:trPr>
          <w:trHeight w:val="397"/>
        </w:trPr>
        <w:tc>
          <w:tcPr>
            <w:tcW w:w="2694" w:type="dxa"/>
            <w:shd w:val="clear" w:color="auto" w:fill="auto"/>
            <w:vAlign w:val="center"/>
            <w:hideMark/>
          </w:tcPr>
          <w:p w14:paraId="2FB28A00" w14:textId="756AEBF7" w:rsidR="00F1416C" w:rsidRPr="009472CF" w:rsidRDefault="00F1416C" w:rsidP="00F1416C">
            <w:pPr>
              <w:spacing w:before="0" w:after="0"/>
              <w:jc w:val="left"/>
              <w:rPr>
                <w:sz w:val="18"/>
                <w:szCs w:val="18"/>
              </w:rPr>
            </w:pPr>
            <w:r w:rsidRPr="009472CF">
              <w:rPr>
                <w:sz w:val="18"/>
                <w:szCs w:val="18"/>
              </w:rPr>
              <w:t>Nucleus of Feminist Associations of Zambezia (NAFEZA)</w:t>
            </w:r>
          </w:p>
        </w:tc>
        <w:tc>
          <w:tcPr>
            <w:tcW w:w="2268" w:type="dxa"/>
            <w:vMerge/>
            <w:shd w:val="clear" w:color="auto" w:fill="auto"/>
            <w:vAlign w:val="center"/>
            <w:hideMark/>
          </w:tcPr>
          <w:p w14:paraId="6F650055" w14:textId="4BDC9906" w:rsidR="00F1416C" w:rsidRPr="00652485" w:rsidRDefault="00F1416C" w:rsidP="00F1416C">
            <w:pPr>
              <w:spacing w:before="0" w:after="0"/>
              <w:jc w:val="left"/>
              <w:rPr>
                <w:sz w:val="18"/>
                <w:szCs w:val="18"/>
              </w:rPr>
            </w:pPr>
          </w:p>
        </w:tc>
        <w:tc>
          <w:tcPr>
            <w:tcW w:w="2835" w:type="dxa"/>
            <w:vMerge/>
            <w:vAlign w:val="center"/>
          </w:tcPr>
          <w:p w14:paraId="0CBAB1DB" w14:textId="327E93B3" w:rsidR="00F1416C" w:rsidRPr="00652485" w:rsidRDefault="00F1416C" w:rsidP="00F1416C">
            <w:pPr>
              <w:spacing w:before="0" w:after="0"/>
              <w:jc w:val="left"/>
              <w:rPr>
                <w:sz w:val="18"/>
                <w:szCs w:val="18"/>
              </w:rPr>
            </w:pPr>
          </w:p>
        </w:tc>
        <w:tc>
          <w:tcPr>
            <w:tcW w:w="851" w:type="dxa"/>
            <w:shd w:val="clear" w:color="auto" w:fill="auto"/>
            <w:vAlign w:val="center"/>
          </w:tcPr>
          <w:p w14:paraId="568D5777" w14:textId="1D979E8C" w:rsidR="00F1416C" w:rsidRPr="00652485" w:rsidRDefault="00F1416C" w:rsidP="00F1416C">
            <w:pPr>
              <w:spacing w:before="0" w:after="0"/>
              <w:jc w:val="center"/>
              <w:rPr>
                <w:sz w:val="18"/>
                <w:szCs w:val="18"/>
              </w:rPr>
            </w:pPr>
            <w:r w:rsidRPr="00652485">
              <w:rPr>
                <w:sz w:val="18"/>
                <w:szCs w:val="18"/>
              </w:rPr>
              <w:t>1</w:t>
            </w:r>
          </w:p>
        </w:tc>
        <w:tc>
          <w:tcPr>
            <w:tcW w:w="1586" w:type="dxa"/>
            <w:shd w:val="clear" w:color="auto" w:fill="auto"/>
            <w:vAlign w:val="center"/>
            <w:hideMark/>
          </w:tcPr>
          <w:p w14:paraId="5403AAB5" w14:textId="31CE688B" w:rsidR="00F1416C" w:rsidRPr="00652485" w:rsidRDefault="00F1416C" w:rsidP="00F1416C">
            <w:pPr>
              <w:spacing w:before="0" w:after="0"/>
              <w:jc w:val="left"/>
              <w:rPr>
                <w:sz w:val="18"/>
                <w:szCs w:val="18"/>
              </w:rPr>
            </w:pPr>
            <w:r w:rsidRPr="00652485">
              <w:rPr>
                <w:sz w:val="18"/>
                <w:szCs w:val="18"/>
              </w:rPr>
              <w:t>Zambezia</w:t>
            </w:r>
          </w:p>
        </w:tc>
      </w:tr>
      <w:tr w:rsidR="003F516D" w:rsidRPr="00BC5CBD" w14:paraId="3831DCEA" w14:textId="77777777" w:rsidTr="00FB57A5">
        <w:trPr>
          <w:trHeight w:val="1721"/>
        </w:trPr>
        <w:tc>
          <w:tcPr>
            <w:tcW w:w="2694" w:type="dxa"/>
            <w:shd w:val="clear" w:color="auto" w:fill="auto"/>
            <w:vAlign w:val="center"/>
          </w:tcPr>
          <w:p w14:paraId="3854E42F" w14:textId="24865FE7" w:rsidR="003F516D" w:rsidRPr="000A06EF" w:rsidRDefault="00D44749" w:rsidP="000A06EF">
            <w:pPr>
              <w:spacing w:before="0"/>
              <w:rPr>
                <w:rFonts w:ascii="Times New Roman" w:hAnsi="Times New Roman"/>
              </w:rPr>
            </w:pPr>
            <w:r>
              <w:rPr>
                <w:sz w:val="18"/>
                <w:szCs w:val="18"/>
              </w:rPr>
              <w:t xml:space="preserve">Other partners and </w:t>
            </w:r>
            <w:proofErr w:type="spellStart"/>
            <w:r>
              <w:rPr>
                <w:sz w:val="18"/>
                <w:szCs w:val="18"/>
              </w:rPr>
              <w:t>collborators</w:t>
            </w:r>
            <w:proofErr w:type="spellEnd"/>
            <w:r>
              <w:rPr>
                <w:sz w:val="18"/>
                <w:szCs w:val="18"/>
              </w:rPr>
              <w:t xml:space="preserve">: </w:t>
            </w:r>
            <w:r w:rsidR="003F516D" w:rsidRPr="00652485">
              <w:rPr>
                <w:sz w:val="18"/>
                <w:szCs w:val="18"/>
              </w:rPr>
              <w:t>Friedrich Ebert Foundation (FES)</w:t>
            </w:r>
            <w:r w:rsidR="00105CB0" w:rsidRPr="00652485">
              <w:rPr>
                <w:sz w:val="18"/>
                <w:szCs w:val="18"/>
              </w:rPr>
              <w:t xml:space="preserve"> Human Rights and Development Association (DHD)</w:t>
            </w:r>
            <w:r w:rsidR="00105CB0" w:rsidRPr="00105CB0">
              <w:rPr>
                <w:sz w:val="18"/>
                <w:szCs w:val="18"/>
              </w:rPr>
              <w:t xml:space="preserve">, </w:t>
            </w:r>
            <w:r w:rsidR="00105CB0" w:rsidRPr="00652485">
              <w:rPr>
                <w:sz w:val="18"/>
                <w:szCs w:val="18"/>
              </w:rPr>
              <w:t>Council of Religions of Mozambique (COREM)</w:t>
            </w:r>
            <w:r w:rsidR="00105CB0" w:rsidRPr="00105CB0">
              <w:rPr>
                <w:sz w:val="18"/>
                <w:szCs w:val="18"/>
              </w:rPr>
              <w:t xml:space="preserve">. </w:t>
            </w:r>
            <w:r w:rsidR="00105CB0" w:rsidRPr="00652485">
              <w:rPr>
                <w:sz w:val="18"/>
                <w:szCs w:val="18"/>
              </w:rPr>
              <w:t>Women, Law and Development Association (Muleide)</w:t>
            </w:r>
            <w:r w:rsidR="00105CB0" w:rsidRPr="00105CB0">
              <w:rPr>
                <w:sz w:val="18"/>
                <w:szCs w:val="18"/>
              </w:rPr>
              <w:t xml:space="preserve">, </w:t>
            </w:r>
            <w:r w:rsidR="00105CB0" w:rsidRPr="00652485">
              <w:rPr>
                <w:sz w:val="18"/>
                <w:szCs w:val="18"/>
              </w:rPr>
              <w:t>Institute for the Promotion of Peace in Mozambique (</w:t>
            </w:r>
            <w:proofErr w:type="spellStart"/>
            <w:r w:rsidR="00105CB0" w:rsidRPr="00652485">
              <w:rPr>
                <w:sz w:val="18"/>
                <w:szCs w:val="18"/>
              </w:rPr>
              <w:t>ProPaz</w:t>
            </w:r>
            <w:proofErr w:type="spellEnd"/>
            <w:r w:rsidR="00105CB0" w:rsidRPr="00652485">
              <w:rPr>
                <w:sz w:val="18"/>
                <w:szCs w:val="18"/>
              </w:rPr>
              <w:t>)</w:t>
            </w:r>
          </w:p>
        </w:tc>
        <w:tc>
          <w:tcPr>
            <w:tcW w:w="2268" w:type="dxa"/>
            <w:shd w:val="clear" w:color="auto" w:fill="auto"/>
            <w:vAlign w:val="center"/>
          </w:tcPr>
          <w:p w14:paraId="2BC2AD60" w14:textId="11282333" w:rsidR="003F516D" w:rsidRPr="00652485" w:rsidRDefault="00105CB0" w:rsidP="00F1416C">
            <w:pPr>
              <w:spacing w:before="0" w:after="0"/>
              <w:jc w:val="left"/>
              <w:rPr>
                <w:sz w:val="18"/>
                <w:szCs w:val="18"/>
              </w:rPr>
            </w:pPr>
            <w:r w:rsidRPr="00105CB0">
              <w:rPr>
                <w:sz w:val="18"/>
                <w:szCs w:val="18"/>
              </w:rPr>
              <w:t xml:space="preserve">FGO or </w:t>
            </w:r>
            <w:r w:rsidR="003F516D" w:rsidRPr="00652485">
              <w:rPr>
                <w:sz w:val="18"/>
                <w:szCs w:val="18"/>
              </w:rPr>
              <w:t>KII</w:t>
            </w:r>
            <w:r w:rsidRPr="00105CB0">
              <w:rPr>
                <w:sz w:val="18"/>
                <w:szCs w:val="18"/>
              </w:rPr>
              <w:t xml:space="preserve">, </w:t>
            </w:r>
            <w:r w:rsidR="003F516D" w:rsidRPr="00652485">
              <w:rPr>
                <w:sz w:val="18"/>
                <w:szCs w:val="18"/>
              </w:rPr>
              <w:t>online interview/answers to the project contact persons will be conducted</w:t>
            </w:r>
          </w:p>
        </w:tc>
        <w:tc>
          <w:tcPr>
            <w:tcW w:w="2835" w:type="dxa"/>
            <w:vAlign w:val="center"/>
          </w:tcPr>
          <w:p w14:paraId="66820E98" w14:textId="318CC701" w:rsidR="003F516D" w:rsidRPr="00652485" w:rsidRDefault="003F516D" w:rsidP="00F1416C">
            <w:pPr>
              <w:spacing w:before="0" w:after="0"/>
              <w:jc w:val="left"/>
              <w:rPr>
                <w:sz w:val="18"/>
                <w:szCs w:val="18"/>
              </w:rPr>
            </w:pPr>
            <w:r w:rsidRPr="00652485">
              <w:rPr>
                <w:sz w:val="18"/>
                <w:szCs w:val="18"/>
              </w:rPr>
              <w:t xml:space="preserve">At least </w:t>
            </w:r>
            <w:r w:rsidR="00105CB0" w:rsidRPr="00105CB0">
              <w:rPr>
                <w:sz w:val="18"/>
                <w:szCs w:val="18"/>
              </w:rPr>
              <w:t>3 of these organizations</w:t>
            </w:r>
            <w:r w:rsidR="00105CB0">
              <w:rPr>
                <w:sz w:val="18"/>
                <w:szCs w:val="18"/>
              </w:rPr>
              <w:t xml:space="preserve"> with at least </w:t>
            </w:r>
            <w:r w:rsidRPr="00652485">
              <w:rPr>
                <w:sz w:val="18"/>
                <w:szCs w:val="18"/>
              </w:rPr>
              <w:t xml:space="preserve">1 person per </w:t>
            </w:r>
            <w:proofErr w:type="spellStart"/>
            <w:r w:rsidRPr="00652485">
              <w:rPr>
                <w:sz w:val="18"/>
                <w:szCs w:val="18"/>
              </w:rPr>
              <w:t>organisation</w:t>
            </w:r>
            <w:proofErr w:type="spellEnd"/>
            <w:r w:rsidRPr="00652485">
              <w:rPr>
                <w:sz w:val="18"/>
                <w:szCs w:val="18"/>
              </w:rPr>
              <w:t>, key contact person</w:t>
            </w:r>
          </w:p>
        </w:tc>
        <w:tc>
          <w:tcPr>
            <w:tcW w:w="851" w:type="dxa"/>
            <w:shd w:val="clear" w:color="auto" w:fill="auto"/>
            <w:vAlign w:val="center"/>
          </w:tcPr>
          <w:p w14:paraId="2676CB71" w14:textId="7E05CFF1" w:rsidR="003F516D" w:rsidRPr="00105CB0" w:rsidRDefault="00105CB0" w:rsidP="00F1416C">
            <w:pPr>
              <w:spacing w:before="0" w:after="0"/>
              <w:jc w:val="center"/>
              <w:rPr>
                <w:sz w:val="18"/>
                <w:szCs w:val="18"/>
                <w:lang w:val="pt-PT"/>
              </w:rPr>
            </w:pPr>
            <w:r>
              <w:rPr>
                <w:sz w:val="18"/>
                <w:szCs w:val="18"/>
                <w:lang w:val="pt-PT"/>
              </w:rPr>
              <w:t>3</w:t>
            </w:r>
          </w:p>
        </w:tc>
        <w:tc>
          <w:tcPr>
            <w:tcW w:w="1586" w:type="dxa"/>
            <w:shd w:val="clear" w:color="auto" w:fill="auto"/>
            <w:vAlign w:val="center"/>
          </w:tcPr>
          <w:p w14:paraId="366768F2" w14:textId="7070B14B" w:rsidR="003F516D" w:rsidRPr="00652485" w:rsidRDefault="003F516D" w:rsidP="00F1416C">
            <w:pPr>
              <w:spacing w:before="0" w:after="0"/>
              <w:jc w:val="left"/>
              <w:rPr>
                <w:sz w:val="18"/>
                <w:szCs w:val="18"/>
              </w:rPr>
            </w:pPr>
            <w:r w:rsidRPr="00652485">
              <w:rPr>
                <w:sz w:val="18"/>
                <w:szCs w:val="18"/>
              </w:rPr>
              <w:t>Maputo</w:t>
            </w:r>
          </w:p>
        </w:tc>
      </w:tr>
      <w:tr w:rsidR="001347D9" w:rsidRPr="00BC5CBD" w14:paraId="035D7A3F" w14:textId="77777777" w:rsidTr="00FB57A5">
        <w:trPr>
          <w:trHeight w:val="397"/>
        </w:trPr>
        <w:tc>
          <w:tcPr>
            <w:tcW w:w="2694" w:type="dxa"/>
            <w:shd w:val="clear" w:color="auto" w:fill="auto"/>
            <w:vAlign w:val="center"/>
            <w:hideMark/>
          </w:tcPr>
          <w:p w14:paraId="5991E9FD" w14:textId="77777777" w:rsidR="003F516D" w:rsidRPr="00652485" w:rsidRDefault="003F516D" w:rsidP="00F1416C">
            <w:pPr>
              <w:spacing w:before="0" w:after="0"/>
              <w:jc w:val="left"/>
              <w:rPr>
                <w:sz w:val="18"/>
                <w:szCs w:val="18"/>
              </w:rPr>
            </w:pPr>
            <w:r w:rsidRPr="00652485">
              <w:rPr>
                <w:sz w:val="18"/>
                <w:szCs w:val="18"/>
              </w:rPr>
              <w:t>National Civil Society Platform on Women, Peace and Security</w:t>
            </w:r>
          </w:p>
        </w:tc>
        <w:tc>
          <w:tcPr>
            <w:tcW w:w="2268" w:type="dxa"/>
            <w:shd w:val="clear" w:color="auto" w:fill="auto"/>
            <w:vAlign w:val="center"/>
            <w:hideMark/>
          </w:tcPr>
          <w:p w14:paraId="4DCA7723" w14:textId="67E46D23" w:rsidR="003F516D" w:rsidRPr="00652485" w:rsidRDefault="003F516D" w:rsidP="00F1416C">
            <w:pPr>
              <w:spacing w:before="0" w:after="0"/>
              <w:jc w:val="left"/>
              <w:rPr>
                <w:sz w:val="18"/>
                <w:szCs w:val="18"/>
              </w:rPr>
            </w:pPr>
            <w:r w:rsidRPr="00652485">
              <w:rPr>
                <w:sz w:val="18"/>
                <w:szCs w:val="18"/>
              </w:rPr>
              <w:t xml:space="preserve">FGD- with any members not interviewed directly before </w:t>
            </w:r>
          </w:p>
        </w:tc>
        <w:tc>
          <w:tcPr>
            <w:tcW w:w="2835" w:type="dxa"/>
            <w:vAlign w:val="center"/>
          </w:tcPr>
          <w:p w14:paraId="0D326B49" w14:textId="5BC2FEE3" w:rsidR="003F516D" w:rsidRPr="00652485" w:rsidRDefault="003F516D" w:rsidP="00F1416C">
            <w:pPr>
              <w:spacing w:before="0" w:after="0"/>
              <w:jc w:val="left"/>
              <w:rPr>
                <w:sz w:val="18"/>
                <w:szCs w:val="18"/>
              </w:rPr>
            </w:pPr>
            <w:r w:rsidRPr="00652485">
              <w:rPr>
                <w:sz w:val="18"/>
                <w:szCs w:val="18"/>
              </w:rPr>
              <w:t xml:space="preserve">At least 1 person per </w:t>
            </w:r>
            <w:proofErr w:type="spellStart"/>
            <w:r w:rsidRPr="00652485">
              <w:rPr>
                <w:sz w:val="18"/>
                <w:szCs w:val="18"/>
              </w:rPr>
              <w:t>organisation</w:t>
            </w:r>
            <w:proofErr w:type="spellEnd"/>
            <w:r w:rsidRPr="00652485">
              <w:rPr>
                <w:sz w:val="18"/>
                <w:szCs w:val="18"/>
              </w:rPr>
              <w:t>, key contact person</w:t>
            </w:r>
          </w:p>
        </w:tc>
        <w:tc>
          <w:tcPr>
            <w:tcW w:w="851" w:type="dxa"/>
            <w:shd w:val="clear" w:color="auto" w:fill="auto"/>
            <w:vAlign w:val="center"/>
          </w:tcPr>
          <w:p w14:paraId="113EEBCF" w14:textId="4C634678" w:rsidR="003F516D" w:rsidRPr="00652485" w:rsidRDefault="00046232" w:rsidP="00F1416C">
            <w:pPr>
              <w:spacing w:before="0" w:after="0"/>
              <w:jc w:val="center"/>
              <w:rPr>
                <w:sz w:val="18"/>
                <w:szCs w:val="18"/>
              </w:rPr>
            </w:pPr>
            <w:r w:rsidRPr="00652485">
              <w:rPr>
                <w:sz w:val="18"/>
                <w:szCs w:val="18"/>
              </w:rPr>
              <w:t>1</w:t>
            </w:r>
          </w:p>
        </w:tc>
        <w:tc>
          <w:tcPr>
            <w:tcW w:w="1586" w:type="dxa"/>
            <w:shd w:val="clear" w:color="auto" w:fill="auto"/>
            <w:vAlign w:val="center"/>
            <w:hideMark/>
          </w:tcPr>
          <w:p w14:paraId="4C736E5B" w14:textId="2E4E72EC" w:rsidR="003F516D" w:rsidRPr="00652485" w:rsidRDefault="003F516D" w:rsidP="00F1416C">
            <w:pPr>
              <w:spacing w:before="0" w:after="0"/>
              <w:jc w:val="left"/>
              <w:rPr>
                <w:sz w:val="18"/>
                <w:szCs w:val="18"/>
              </w:rPr>
            </w:pPr>
            <w:r w:rsidRPr="00652485">
              <w:rPr>
                <w:sz w:val="18"/>
                <w:szCs w:val="18"/>
              </w:rPr>
              <w:t>Maputo</w:t>
            </w:r>
          </w:p>
        </w:tc>
      </w:tr>
      <w:tr w:rsidR="00C61DC2" w:rsidRPr="00BC5CBD" w14:paraId="71FE3BE0" w14:textId="77777777" w:rsidTr="00FB57A5">
        <w:trPr>
          <w:trHeight w:val="567"/>
        </w:trPr>
        <w:tc>
          <w:tcPr>
            <w:tcW w:w="2694" w:type="dxa"/>
            <w:shd w:val="clear" w:color="auto" w:fill="auto"/>
            <w:vAlign w:val="center"/>
          </w:tcPr>
          <w:p w14:paraId="4797BC6A" w14:textId="6BFE5A1A" w:rsidR="00C61DC2" w:rsidRPr="00652485" w:rsidRDefault="00C61DC2" w:rsidP="00F1416C">
            <w:pPr>
              <w:spacing w:before="0" w:after="0"/>
              <w:jc w:val="left"/>
              <w:rPr>
                <w:sz w:val="18"/>
                <w:szCs w:val="18"/>
              </w:rPr>
            </w:pPr>
            <w:r w:rsidRPr="00652485">
              <w:rPr>
                <w:sz w:val="18"/>
                <w:szCs w:val="18"/>
              </w:rPr>
              <w:t xml:space="preserve">Other local and district-level CSOs and NGOs </w:t>
            </w:r>
            <w:r w:rsidR="009472CF">
              <w:rPr>
                <w:sz w:val="18"/>
                <w:szCs w:val="18"/>
              </w:rPr>
              <w:t xml:space="preserve">members that were part of the Women Solidarity Camps </w:t>
            </w:r>
            <w:r w:rsidR="00017CCA">
              <w:rPr>
                <w:sz w:val="18"/>
                <w:szCs w:val="18"/>
              </w:rPr>
              <w:t>or other project activities</w:t>
            </w:r>
          </w:p>
        </w:tc>
        <w:tc>
          <w:tcPr>
            <w:tcW w:w="2268" w:type="dxa"/>
            <w:shd w:val="clear" w:color="auto" w:fill="auto"/>
            <w:vAlign w:val="center"/>
          </w:tcPr>
          <w:p w14:paraId="23240E58" w14:textId="69C8FF03" w:rsidR="00C61DC2" w:rsidRPr="00652485" w:rsidRDefault="009472CF" w:rsidP="00F1416C">
            <w:pPr>
              <w:spacing w:before="0" w:after="0"/>
              <w:jc w:val="left"/>
              <w:rPr>
                <w:sz w:val="18"/>
                <w:szCs w:val="18"/>
              </w:rPr>
            </w:pPr>
            <w:r>
              <w:rPr>
                <w:sz w:val="18"/>
                <w:szCs w:val="18"/>
              </w:rPr>
              <w:t>WhatsApp</w:t>
            </w:r>
            <w:r w:rsidR="00C61DC2" w:rsidRPr="00652485">
              <w:rPr>
                <w:sz w:val="18"/>
                <w:szCs w:val="18"/>
              </w:rPr>
              <w:t xml:space="preserve"> online FGDs </w:t>
            </w:r>
            <w:r w:rsidR="00017CCA">
              <w:rPr>
                <w:sz w:val="18"/>
                <w:szCs w:val="18"/>
              </w:rPr>
              <w:t xml:space="preserve">or surveys </w:t>
            </w:r>
            <w:r w:rsidR="00C61DC2" w:rsidRPr="00652485">
              <w:rPr>
                <w:sz w:val="18"/>
                <w:szCs w:val="18"/>
              </w:rPr>
              <w:t xml:space="preserve">with local level </w:t>
            </w:r>
            <w:proofErr w:type="spellStart"/>
            <w:r w:rsidR="00C61DC2" w:rsidRPr="00652485">
              <w:rPr>
                <w:sz w:val="18"/>
                <w:szCs w:val="18"/>
              </w:rPr>
              <w:t>organisations</w:t>
            </w:r>
            <w:proofErr w:type="spellEnd"/>
            <w:r w:rsidR="00C61DC2" w:rsidRPr="00652485">
              <w:rPr>
                <w:sz w:val="18"/>
                <w:szCs w:val="18"/>
              </w:rPr>
              <w:t xml:space="preserve"> that benefited from trainings as provided by the project</w:t>
            </w:r>
          </w:p>
        </w:tc>
        <w:tc>
          <w:tcPr>
            <w:tcW w:w="2835" w:type="dxa"/>
            <w:vAlign w:val="center"/>
          </w:tcPr>
          <w:p w14:paraId="394705A9" w14:textId="5FBBFE8C" w:rsidR="00C61DC2" w:rsidRPr="00652485" w:rsidRDefault="00C61DC2" w:rsidP="00F1416C">
            <w:pPr>
              <w:spacing w:before="0" w:after="0"/>
              <w:jc w:val="left"/>
              <w:rPr>
                <w:sz w:val="18"/>
                <w:szCs w:val="18"/>
              </w:rPr>
            </w:pPr>
            <w:r w:rsidRPr="00652485">
              <w:rPr>
                <w:sz w:val="18"/>
                <w:szCs w:val="18"/>
              </w:rPr>
              <w:t xml:space="preserve">We are assuming at least </w:t>
            </w:r>
            <w:r w:rsidR="009472CF">
              <w:rPr>
                <w:sz w:val="18"/>
                <w:szCs w:val="18"/>
              </w:rPr>
              <w:t>3</w:t>
            </w:r>
            <w:r w:rsidRPr="00652485">
              <w:rPr>
                <w:sz w:val="18"/>
                <w:szCs w:val="18"/>
              </w:rPr>
              <w:t xml:space="preserve"> FGDs with at least 2 to 6 participants</w:t>
            </w:r>
            <w:r w:rsidR="009472CF">
              <w:rPr>
                <w:sz w:val="18"/>
                <w:szCs w:val="18"/>
              </w:rPr>
              <w:t xml:space="preserve">, one of each with male participants if available </w:t>
            </w:r>
          </w:p>
        </w:tc>
        <w:tc>
          <w:tcPr>
            <w:tcW w:w="851" w:type="dxa"/>
            <w:shd w:val="clear" w:color="auto" w:fill="auto"/>
            <w:vAlign w:val="center"/>
          </w:tcPr>
          <w:p w14:paraId="74B0E701" w14:textId="0C4B2EF8" w:rsidR="00C61DC2" w:rsidRPr="00652485" w:rsidRDefault="009472CF" w:rsidP="00F1416C">
            <w:pPr>
              <w:spacing w:before="0" w:after="0"/>
              <w:jc w:val="center"/>
              <w:rPr>
                <w:sz w:val="18"/>
                <w:szCs w:val="18"/>
              </w:rPr>
            </w:pPr>
            <w:r>
              <w:rPr>
                <w:sz w:val="18"/>
                <w:szCs w:val="18"/>
              </w:rPr>
              <w:t>6 to 18</w:t>
            </w:r>
          </w:p>
        </w:tc>
        <w:tc>
          <w:tcPr>
            <w:tcW w:w="1586" w:type="dxa"/>
            <w:shd w:val="clear" w:color="auto" w:fill="auto"/>
            <w:vAlign w:val="center"/>
          </w:tcPr>
          <w:p w14:paraId="419AFD8F" w14:textId="51A1419D" w:rsidR="00C61DC2" w:rsidRPr="00652485" w:rsidRDefault="00C61DC2" w:rsidP="00F1416C">
            <w:pPr>
              <w:spacing w:before="0" w:after="0"/>
              <w:jc w:val="left"/>
              <w:rPr>
                <w:sz w:val="18"/>
                <w:szCs w:val="18"/>
              </w:rPr>
            </w:pPr>
            <w:r w:rsidRPr="00652485">
              <w:rPr>
                <w:sz w:val="18"/>
                <w:szCs w:val="18"/>
              </w:rPr>
              <w:t>In each district where needed</w:t>
            </w:r>
          </w:p>
        </w:tc>
      </w:tr>
      <w:tr w:rsidR="008066CD" w:rsidRPr="00BC5CBD" w14:paraId="77234EE3" w14:textId="77777777" w:rsidTr="00FB57A5">
        <w:trPr>
          <w:trHeight w:val="567"/>
        </w:trPr>
        <w:tc>
          <w:tcPr>
            <w:tcW w:w="2694" w:type="dxa"/>
            <w:shd w:val="clear" w:color="auto" w:fill="auto"/>
            <w:vAlign w:val="center"/>
            <w:hideMark/>
          </w:tcPr>
          <w:p w14:paraId="654820E8" w14:textId="0F5080A9" w:rsidR="005725EB" w:rsidRPr="00652485" w:rsidRDefault="005725EB" w:rsidP="00F1416C">
            <w:pPr>
              <w:spacing w:before="0" w:after="0"/>
              <w:jc w:val="left"/>
              <w:rPr>
                <w:sz w:val="18"/>
                <w:szCs w:val="18"/>
              </w:rPr>
            </w:pPr>
            <w:r w:rsidRPr="00652485">
              <w:rPr>
                <w:sz w:val="18"/>
                <w:szCs w:val="18"/>
              </w:rPr>
              <w:t>Men</w:t>
            </w:r>
            <w:r w:rsidR="007B7A94" w:rsidRPr="00652485">
              <w:rPr>
                <w:sz w:val="18"/>
                <w:szCs w:val="18"/>
              </w:rPr>
              <w:t xml:space="preserve"> for women</w:t>
            </w:r>
            <w:r w:rsidRPr="00652485">
              <w:rPr>
                <w:sz w:val="18"/>
                <w:szCs w:val="18"/>
              </w:rPr>
              <w:t xml:space="preserve"> engaged on the promotion of the active participation of women in conflict resolution and peace building and consolidation</w:t>
            </w:r>
            <w:r w:rsidR="007B7A94" w:rsidRPr="00652485">
              <w:rPr>
                <w:sz w:val="18"/>
                <w:szCs w:val="18"/>
              </w:rPr>
              <w:t xml:space="preserve"> </w:t>
            </w:r>
          </w:p>
        </w:tc>
        <w:tc>
          <w:tcPr>
            <w:tcW w:w="2268" w:type="dxa"/>
            <w:shd w:val="clear" w:color="auto" w:fill="auto"/>
            <w:vAlign w:val="center"/>
            <w:hideMark/>
          </w:tcPr>
          <w:p w14:paraId="1B234A7C" w14:textId="129B9823" w:rsidR="005725EB" w:rsidRPr="00B74EC6" w:rsidRDefault="007B7A94" w:rsidP="00F1416C">
            <w:pPr>
              <w:spacing w:before="0" w:after="0"/>
              <w:jc w:val="left"/>
              <w:rPr>
                <w:sz w:val="18"/>
                <w:szCs w:val="18"/>
              </w:rPr>
            </w:pPr>
            <w:r w:rsidRPr="00652485">
              <w:rPr>
                <w:sz w:val="18"/>
                <w:szCs w:val="18"/>
              </w:rPr>
              <w:t>FGD</w:t>
            </w:r>
            <w:r w:rsidR="005725EB" w:rsidRPr="00652485">
              <w:rPr>
                <w:sz w:val="18"/>
                <w:szCs w:val="18"/>
              </w:rPr>
              <w:t xml:space="preserve">- online </w:t>
            </w:r>
            <w:r w:rsidRPr="00652485">
              <w:rPr>
                <w:sz w:val="18"/>
                <w:szCs w:val="18"/>
              </w:rPr>
              <w:t xml:space="preserve">FGD </w:t>
            </w:r>
            <w:r w:rsidR="003F516D" w:rsidRPr="00652485">
              <w:rPr>
                <w:sz w:val="18"/>
                <w:szCs w:val="18"/>
              </w:rPr>
              <w:t>and case studies</w:t>
            </w:r>
            <w:r w:rsidR="00B74EC6" w:rsidRPr="00B74EC6">
              <w:rPr>
                <w:sz w:val="18"/>
                <w:szCs w:val="18"/>
              </w:rPr>
              <w:t>, 200</w:t>
            </w:r>
            <w:r w:rsidR="00B74EC6">
              <w:rPr>
                <w:sz w:val="18"/>
                <w:szCs w:val="18"/>
              </w:rPr>
              <w:t xml:space="preserve"> men </w:t>
            </w:r>
            <w:r w:rsidR="00CC21E4">
              <w:rPr>
                <w:sz w:val="18"/>
                <w:szCs w:val="18"/>
              </w:rPr>
              <w:t>engaged</w:t>
            </w:r>
            <w:r w:rsidR="00B74EC6">
              <w:rPr>
                <w:sz w:val="18"/>
                <w:szCs w:val="18"/>
              </w:rPr>
              <w:t xml:space="preserve"> according to reports for output 2</w:t>
            </w:r>
          </w:p>
        </w:tc>
        <w:tc>
          <w:tcPr>
            <w:tcW w:w="2835" w:type="dxa"/>
            <w:vAlign w:val="center"/>
          </w:tcPr>
          <w:p w14:paraId="4C0FF944" w14:textId="779AB5A5" w:rsidR="005725EB" w:rsidRPr="00652485" w:rsidRDefault="008066CD" w:rsidP="00F1416C">
            <w:pPr>
              <w:spacing w:before="0" w:after="0"/>
              <w:jc w:val="left"/>
              <w:rPr>
                <w:sz w:val="18"/>
                <w:szCs w:val="18"/>
              </w:rPr>
            </w:pPr>
            <w:r w:rsidRPr="00652485">
              <w:rPr>
                <w:sz w:val="18"/>
                <w:szCs w:val="18"/>
              </w:rPr>
              <w:t>2</w:t>
            </w:r>
            <w:r w:rsidR="007B7A94" w:rsidRPr="00652485">
              <w:rPr>
                <w:sz w:val="18"/>
                <w:szCs w:val="18"/>
              </w:rPr>
              <w:t xml:space="preserve"> online FGD</w:t>
            </w:r>
            <w:r w:rsidR="002E1289" w:rsidRPr="00652485">
              <w:rPr>
                <w:sz w:val="18"/>
                <w:szCs w:val="18"/>
              </w:rPr>
              <w:t xml:space="preserve"> or group discussion</w:t>
            </w:r>
            <w:r w:rsidR="007B7A94" w:rsidRPr="00652485">
              <w:rPr>
                <w:sz w:val="18"/>
                <w:szCs w:val="18"/>
              </w:rPr>
              <w:t xml:space="preserve"> </w:t>
            </w:r>
            <w:r w:rsidR="003F516D" w:rsidRPr="00652485">
              <w:rPr>
                <w:sz w:val="18"/>
                <w:szCs w:val="18"/>
              </w:rPr>
              <w:t xml:space="preserve">with maximum </w:t>
            </w:r>
            <w:r w:rsidR="002E1289" w:rsidRPr="00652485">
              <w:rPr>
                <w:sz w:val="18"/>
                <w:szCs w:val="18"/>
              </w:rPr>
              <w:t>10</w:t>
            </w:r>
            <w:r w:rsidR="003F516D" w:rsidRPr="00652485">
              <w:rPr>
                <w:sz w:val="18"/>
                <w:szCs w:val="18"/>
              </w:rPr>
              <w:t xml:space="preserve"> participants. 2 case studies to be developed with specific participants to be chosen by training </w:t>
            </w:r>
            <w:proofErr w:type="spellStart"/>
            <w:r w:rsidR="003F516D" w:rsidRPr="00652485">
              <w:rPr>
                <w:sz w:val="18"/>
                <w:szCs w:val="18"/>
              </w:rPr>
              <w:t>organisation</w:t>
            </w:r>
            <w:proofErr w:type="spellEnd"/>
          </w:p>
        </w:tc>
        <w:tc>
          <w:tcPr>
            <w:tcW w:w="851" w:type="dxa"/>
            <w:shd w:val="clear" w:color="auto" w:fill="auto"/>
            <w:vAlign w:val="center"/>
          </w:tcPr>
          <w:p w14:paraId="361DD7C3" w14:textId="352D22C9" w:rsidR="005725EB" w:rsidRPr="00652485" w:rsidRDefault="008066CD" w:rsidP="00F1416C">
            <w:pPr>
              <w:spacing w:before="0" w:after="0"/>
              <w:jc w:val="center"/>
              <w:rPr>
                <w:sz w:val="18"/>
                <w:szCs w:val="18"/>
              </w:rPr>
            </w:pPr>
            <w:r w:rsidRPr="00652485">
              <w:rPr>
                <w:sz w:val="18"/>
                <w:szCs w:val="18"/>
              </w:rPr>
              <w:t>1</w:t>
            </w:r>
            <w:r w:rsidR="009472CF">
              <w:rPr>
                <w:sz w:val="18"/>
                <w:szCs w:val="18"/>
              </w:rPr>
              <w:t>0-15</w:t>
            </w:r>
          </w:p>
        </w:tc>
        <w:tc>
          <w:tcPr>
            <w:tcW w:w="1586" w:type="dxa"/>
            <w:shd w:val="clear" w:color="auto" w:fill="auto"/>
            <w:vAlign w:val="center"/>
            <w:hideMark/>
          </w:tcPr>
          <w:p w14:paraId="2E225BAA" w14:textId="53B3DC78" w:rsidR="005725EB" w:rsidRPr="00652485" w:rsidRDefault="005725EB" w:rsidP="00F1416C">
            <w:pPr>
              <w:spacing w:before="0" w:after="0"/>
              <w:jc w:val="left"/>
              <w:rPr>
                <w:sz w:val="18"/>
                <w:szCs w:val="18"/>
              </w:rPr>
            </w:pPr>
            <w:r w:rsidRPr="00652485">
              <w:rPr>
                <w:sz w:val="18"/>
                <w:szCs w:val="18"/>
              </w:rPr>
              <w:t> All 7 provinces</w:t>
            </w:r>
          </w:p>
        </w:tc>
      </w:tr>
      <w:tr w:rsidR="003F516D" w:rsidRPr="00BC5CBD" w14:paraId="534707AE" w14:textId="77777777" w:rsidTr="00FB57A5">
        <w:trPr>
          <w:trHeight w:val="71"/>
        </w:trPr>
        <w:tc>
          <w:tcPr>
            <w:tcW w:w="2694" w:type="dxa"/>
            <w:shd w:val="clear" w:color="auto" w:fill="auto"/>
            <w:vAlign w:val="center"/>
          </w:tcPr>
          <w:p w14:paraId="30EB10A3" w14:textId="0CFB727A" w:rsidR="003F516D" w:rsidRPr="00652485" w:rsidRDefault="008066CD" w:rsidP="00F1416C">
            <w:pPr>
              <w:spacing w:before="0" w:after="0"/>
              <w:jc w:val="left"/>
              <w:rPr>
                <w:sz w:val="18"/>
                <w:szCs w:val="18"/>
              </w:rPr>
            </w:pPr>
            <w:r w:rsidRPr="00652485">
              <w:rPr>
                <w:sz w:val="18"/>
                <w:szCs w:val="18"/>
              </w:rPr>
              <w:t>Other p</w:t>
            </w:r>
            <w:r w:rsidR="003F516D" w:rsidRPr="00652485">
              <w:rPr>
                <w:sz w:val="18"/>
                <w:szCs w:val="18"/>
              </w:rPr>
              <w:t xml:space="preserve">rofessionals from the training academies of MDN, MINT and UEM </w:t>
            </w:r>
            <w:r w:rsidR="001347D9" w:rsidRPr="00652485">
              <w:rPr>
                <w:sz w:val="18"/>
                <w:szCs w:val="18"/>
              </w:rPr>
              <w:t>trained on the protection of human rights of women and girls as well as on the promotion of gender equality and peace and security policies in security organ ́s strategies/NAP</w:t>
            </w:r>
          </w:p>
        </w:tc>
        <w:tc>
          <w:tcPr>
            <w:tcW w:w="2268" w:type="dxa"/>
            <w:shd w:val="clear" w:color="auto" w:fill="auto"/>
            <w:vAlign w:val="center"/>
          </w:tcPr>
          <w:p w14:paraId="75D8D120" w14:textId="0F63524F" w:rsidR="001347D9" w:rsidRPr="00652485" w:rsidRDefault="001347D9" w:rsidP="00F1416C">
            <w:pPr>
              <w:spacing w:before="0" w:after="0"/>
              <w:jc w:val="left"/>
              <w:rPr>
                <w:sz w:val="18"/>
                <w:szCs w:val="18"/>
              </w:rPr>
            </w:pPr>
            <w:r w:rsidRPr="00652485">
              <w:rPr>
                <w:sz w:val="18"/>
                <w:szCs w:val="18"/>
              </w:rPr>
              <w:t xml:space="preserve">Surveys and case studies. According to project reports over 3,000 police and </w:t>
            </w:r>
            <w:proofErr w:type="spellStart"/>
            <w:r w:rsidRPr="00652485">
              <w:rPr>
                <w:sz w:val="18"/>
                <w:szCs w:val="18"/>
              </w:rPr>
              <w:t>defence</w:t>
            </w:r>
            <w:proofErr w:type="spellEnd"/>
            <w:r w:rsidRPr="00652485">
              <w:rPr>
                <w:sz w:val="18"/>
                <w:szCs w:val="18"/>
              </w:rPr>
              <w:t xml:space="preserve"> officials enhanced their knowledge and exchanged experiences.</w:t>
            </w:r>
          </w:p>
          <w:p w14:paraId="44EA0D03" w14:textId="19DBA07A" w:rsidR="003F516D" w:rsidRPr="00652485" w:rsidRDefault="003F516D" w:rsidP="00F1416C">
            <w:pPr>
              <w:spacing w:before="0" w:after="0"/>
              <w:jc w:val="left"/>
              <w:rPr>
                <w:sz w:val="18"/>
                <w:szCs w:val="18"/>
              </w:rPr>
            </w:pPr>
          </w:p>
        </w:tc>
        <w:tc>
          <w:tcPr>
            <w:tcW w:w="2835" w:type="dxa"/>
            <w:vAlign w:val="center"/>
          </w:tcPr>
          <w:p w14:paraId="62021716" w14:textId="5C5D427A" w:rsidR="003F516D" w:rsidRPr="00B74EC6" w:rsidRDefault="009B63E3" w:rsidP="00F1416C">
            <w:pPr>
              <w:spacing w:before="0" w:after="0"/>
              <w:jc w:val="left"/>
              <w:rPr>
                <w:sz w:val="18"/>
                <w:szCs w:val="18"/>
              </w:rPr>
            </w:pPr>
            <w:r w:rsidRPr="00652485">
              <w:rPr>
                <w:sz w:val="18"/>
                <w:szCs w:val="18"/>
              </w:rPr>
              <w:t>O</w:t>
            </w:r>
            <w:r w:rsidR="001347D9" w:rsidRPr="00652485">
              <w:rPr>
                <w:sz w:val="18"/>
                <w:szCs w:val="18"/>
              </w:rPr>
              <w:t xml:space="preserve">nline survey distributed with a sample of </w:t>
            </w:r>
            <w:r w:rsidR="002E1289" w:rsidRPr="00652485">
              <w:rPr>
                <w:sz w:val="18"/>
                <w:szCs w:val="18"/>
              </w:rPr>
              <w:t xml:space="preserve">at least </w:t>
            </w:r>
            <w:r w:rsidR="005973DE" w:rsidRPr="005973DE">
              <w:rPr>
                <w:sz w:val="18"/>
                <w:szCs w:val="18"/>
              </w:rPr>
              <w:t>25</w:t>
            </w:r>
            <w:r w:rsidR="002E1289" w:rsidRPr="00652485">
              <w:rPr>
                <w:sz w:val="18"/>
                <w:szCs w:val="18"/>
              </w:rPr>
              <w:t xml:space="preserve">0 personnel with online surveys to be distributed by training </w:t>
            </w:r>
            <w:proofErr w:type="spellStart"/>
            <w:r w:rsidR="002E1289" w:rsidRPr="00652485">
              <w:rPr>
                <w:sz w:val="18"/>
                <w:szCs w:val="18"/>
              </w:rPr>
              <w:t>centres</w:t>
            </w:r>
            <w:proofErr w:type="spellEnd"/>
            <w:r w:rsidR="00B74EC6" w:rsidRPr="00B74EC6">
              <w:rPr>
                <w:sz w:val="18"/>
                <w:szCs w:val="18"/>
              </w:rPr>
              <w:t>.</w:t>
            </w:r>
            <w:r w:rsidR="00B74EC6">
              <w:rPr>
                <w:sz w:val="18"/>
                <w:szCs w:val="18"/>
              </w:rPr>
              <w:t xml:space="preserve"> 7</w:t>
            </w:r>
            <w:r w:rsidR="00B74EC6" w:rsidRPr="00652485">
              <w:rPr>
                <w:sz w:val="18"/>
                <w:szCs w:val="18"/>
              </w:rPr>
              <w:t xml:space="preserve"> case studies</w:t>
            </w:r>
            <w:r w:rsidR="00B74EC6" w:rsidRPr="00B74EC6">
              <w:rPr>
                <w:sz w:val="18"/>
                <w:szCs w:val="18"/>
              </w:rPr>
              <w:t xml:space="preserve"> (</w:t>
            </w:r>
            <w:r w:rsidR="00B74EC6">
              <w:rPr>
                <w:sz w:val="18"/>
                <w:szCs w:val="18"/>
              </w:rPr>
              <w:t>one per province)</w:t>
            </w:r>
            <w:r w:rsidR="00B74EC6" w:rsidRPr="00652485">
              <w:rPr>
                <w:sz w:val="18"/>
                <w:szCs w:val="18"/>
              </w:rPr>
              <w:t xml:space="preserve"> to be developed with specific participants to be chosen by training </w:t>
            </w:r>
            <w:proofErr w:type="spellStart"/>
            <w:r w:rsidR="00B74EC6" w:rsidRPr="00652485">
              <w:rPr>
                <w:sz w:val="18"/>
                <w:szCs w:val="18"/>
              </w:rPr>
              <w:t>organisation</w:t>
            </w:r>
            <w:proofErr w:type="spellEnd"/>
          </w:p>
        </w:tc>
        <w:tc>
          <w:tcPr>
            <w:tcW w:w="851" w:type="dxa"/>
            <w:shd w:val="clear" w:color="auto" w:fill="auto"/>
            <w:vAlign w:val="center"/>
          </w:tcPr>
          <w:p w14:paraId="053C8F85" w14:textId="0C150552" w:rsidR="003F516D" w:rsidRPr="00652485" w:rsidRDefault="005973DE" w:rsidP="00F1416C">
            <w:pPr>
              <w:spacing w:before="0" w:after="0"/>
              <w:jc w:val="center"/>
              <w:rPr>
                <w:sz w:val="18"/>
                <w:szCs w:val="18"/>
              </w:rPr>
            </w:pPr>
            <w:r>
              <w:rPr>
                <w:sz w:val="18"/>
                <w:szCs w:val="18"/>
              </w:rPr>
              <w:t>25</w:t>
            </w:r>
            <w:r w:rsidR="009B63E3" w:rsidRPr="00652485">
              <w:rPr>
                <w:sz w:val="18"/>
                <w:szCs w:val="18"/>
              </w:rPr>
              <w:t>0</w:t>
            </w:r>
          </w:p>
        </w:tc>
        <w:tc>
          <w:tcPr>
            <w:tcW w:w="1586" w:type="dxa"/>
            <w:shd w:val="clear" w:color="auto" w:fill="auto"/>
            <w:vAlign w:val="center"/>
          </w:tcPr>
          <w:p w14:paraId="7F5AA3B3" w14:textId="1A85650E" w:rsidR="003F516D" w:rsidRPr="00652485" w:rsidRDefault="003F516D" w:rsidP="00F1416C">
            <w:pPr>
              <w:spacing w:before="0" w:after="0"/>
              <w:jc w:val="left"/>
              <w:rPr>
                <w:sz w:val="18"/>
                <w:szCs w:val="18"/>
              </w:rPr>
            </w:pPr>
            <w:r w:rsidRPr="00652485">
              <w:rPr>
                <w:sz w:val="18"/>
                <w:szCs w:val="18"/>
              </w:rPr>
              <w:t>All 7 provinces</w:t>
            </w:r>
          </w:p>
        </w:tc>
      </w:tr>
      <w:tr w:rsidR="008066CD" w:rsidRPr="00BC5CBD" w14:paraId="483067EF" w14:textId="77777777" w:rsidTr="00FB57A5">
        <w:trPr>
          <w:trHeight w:val="71"/>
        </w:trPr>
        <w:tc>
          <w:tcPr>
            <w:tcW w:w="2694" w:type="dxa"/>
            <w:shd w:val="clear" w:color="auto" w:fill="auto"/>
            <w:vAlign w:val="center"/>
          </w:tcPr>
          <w:p w14:paraId="20965B45" w14:textId="77BA689D" w:rsidR="005725EB" w:rsidRPr="00652485" w:rsidRDefault="005725EB" w:rsidP="00F1416C">
            <w:pPr>
              <w:spacing w:before="0" w:after="0"/>
              <w:jc w:val="left"/>
              <w:rPr>
                <w:sz w:val="18"/>
                <w:szCs w:val="18"/>
              </w:rPr>
            </w:pPr>
            <w:r w:rsidRPr="00652485">
              <w:rPr>
                <w:sz w:val="18"/>
                <w:szCs w:val="18"/>
              </w:rPr>
              <w:t>Embassies of Norway and</w:t>
            </w:r>
            <w:r w:rsidR="003605B9">
              <w:rPr>
                <w:sz w:val="18"/>
                <w:szCs w:val="18"/>
              </w:rPr>
              <w:t xml:space="preserve"> Iceland</w:t>
            </w:r>
          </w:p>
        </w:tc>
        <w:tc>
          <w:tcPr>
            <w:tcW w:w="2268" w:type="dxa"/>
            <w:shd w:val="clear" w:color="auto" w:fill="auto"/>
            <w:vAlign w:val="center"/>
          </w:tcPr>
          <w:p w14:paraId="433822D5" w14:textId="77777777" w:rsidR="005725EB" w:rsidRPr="00652485" w:rsidRDefault="005725EB" w:rsidP="00F1416C">
            <w:pPr>
              <w:spacing w:before="0" w:after="0"/>
              <w:jc w:val="left"/>
              <w:rPr>
                <w:sz w:val="18"/>
                <w:szCs w:val="18"/>
              </w:rPr>
            </w:pPr>
            <w:r w:rsidRPr="00652485">
              <w:rPr>
                <w:sz w:val="18"/>
                <w:szCs w:val="18"/>
              </w:rPr>
              <w:t>KII - online interview to the technical project team will be conducted</w:t>
            </w:r>
          </w:p>
        </w:tc>
        <w:tc>
          <w:tcPr>
            <w:tcW w:w="2835" w:type="dxa"/>
            <w:vAlign w:val="center"/>
          </w:tcPr>
          <w:p w14:paraId="28DA437B" w14:textId="2353234F" w:rsidR="005725EB" w:rsidRPr="00652485" w:rsidRDefault="003F516D" w:rsidP="00F1416C">
            <w:pPr>
              <w:spacing w:before="0" w:after="0"/>
              <w:jc w:val="left"/>
              <w:rPr>
                <w:sz w:val="18"/>
                <w:szCs w:val="18"/>
              </w:rPr>
            </w:pPr>
            <w:r w:rsidRPr="00652485">
              <w:rPr>
                <w:sz w:val="18"/>
                <w:szCs w:val="18"/>
              </w:rPr>
              <w:t>At least 1 person per embassy, key contact person</w:t>
            </w:r>
          </w:p>
        </w:tc>
        <w:tc>
          <w:tcPr>
            <w:tcW w:w="851" w:type="dxa"/>
            <w:shd w:val="clear" w:color="auto" w:fill="auto"/>
            <w:vAlign w:val="center"/>
          </w:tcPr>
          <w:p w14:paraId="25C8A372" w14:textId="0AA18751" w:rsidR="005725EB" w:rsidRPr="00652485" w:rsidRDefault="00046232" w:rsidP="00F1416C">
            <w:pPr>
              <w:spacing w:before="0" w:after="0"/>
              <w:jc w:val="center"/>
              <w:rPr>
                <w:sz w:val="18"/>
                <w:szCs w:val="18"/>
              </w:rPr>
            </w:pPr>
            <w:r w:rsidRPr="00652485">
              <w:rPr>
                <w:sz w:val="18"/>
                <w:szCs w:val="18"/>
              </w:rPr>
              <w:t>2</w:t>
            </w:r>
          </w:p>
        </w:tc>
        <w:tc>
          <w:tcPr>
            <w:tcW w:w="1586" w:type="dxa"/>
            <w:shd w:val="clear" w:color="auto" w:fill="auto"/>
            <w:vAlign w:val="center"/>
          </w:tcPr>
          <w:p w14:paraId="24C22C76" w14:textId="31EB2A75" w:rsidR="005725EB" w:rsidRPr="00652485" w:rsidRDefault="005725EB" w:rsidP="00F1416C">
            <w:pPr>
              <w:spacing w:before="0" w:after="0"/>
              <w:jc w:val="left"/>
              <w:rPr>
                <w:sz w:val="18"/>
                <w:szCs w:val="18"/>
              </w:rPr>
            </w:pPr>
            <w:r w:rsidRPr="00652485">
              <w:rPr>
                <w:sz w:val="18"/>
                <w:szCs w:val="18"/>
              </w:rPr>
              <w:t xml:space="preserve">Maputo </w:t>
            </w:r>
          </w:p>
        </w:tc>
      </w:tr>
      <w:tr w:rsidR="00B74EC6" w:rsidRPr="00BC5CBD" w14:paraId="7A06CBE4" w14:textId="77777777" w:rsidTr="00FB57A5">
        <w:trPr>
          <w:trHeight w:val="71"/>
        </w:trPr>
        <w:tc>
          <w:tcPr>
            <w:tcW w:w="2694" w:type="dxa"/>
            <w:shd w:val="clear" w:color="auto" w:fill="auto"/>
            <w:vAlign w:val="center"/>
            <w:hideMark/>
          </w:tcPr>
          <w:p w14:paraId="7EDB88C7" w14:textId="4D37214E" w:rsidR="00B74EC6" w:rsidRPr="00652485" w:rsidRDefault="00B74EC6" w:rsidP="00F1416C">
            <w:pPr>
              <w:spacing w:before="0" w:after="0"/>
              <w:jc w:val="left"/>
              <w:rPr>
                <w:sz w:val="18"/>
                <w:szCs w:val="18"/>
              </w:rPr>
            </w:pPr>
            <w:r w:rsidRPr="00B74EC6">
              <w:rPr>
                <w:sz w:val="18"/>
                <w:szCs w:val="18"/>
              </w:rPr>
              <w:t>UN</w:t>
            </w:r>
            <w:r w:rsidRPr="00652485">
              <w:rPr>
                <w:sz w:val="18"/>
                <w:szCs w:val="18"/>
              </w:rPr>
              <w:t xml:space="preserve"> University Gender Equality Studies and Training Programme (</w:t>
            </w:r>
            <w:r w:rsidRPr="00B74EC6">
              <w:rPr>
                <w:sz w:val="18"/>
                <w:szCs w:val="18"/>
              </w:rPr>
              <w:t>U</w:t>
            </w:r>
            <w:r w:rsidRPr="00652485">
              <w:rPr>
                <w:sz w:val="18"/>
                <w:szCs w:val="18"/>
              </w:rPr>
              <w:t xml:space="preserve">N-GEST) </w:t>
            </w:r>
          </w:p>
        </w:tc>
        <w:tc>
          <w:tcPr>
            <w:tcW w:w="2268" w:type="dxa"/>
            <w:vMerge w:val="restart"/>
            <w:shd w:val="clear" w:color="auto" w:fill="auto"/>
            <w:vAlign w:val="center"/>
            <w:hideMark/>
          </w:tcPr>
          <w:p w14:paraId="3ED95A3B" w14:textId="77777777" w:rsidR="00B74EC6" w:rsidRPr="00652485" w:rsidRDefault="00B74EC6" w:rsidP="00F1416C">
            <w:pPr>
              <w:spacing w:before="0" w:after="0"/>
              <w:jc w:val="left"/>
              <w:rPr>
                <w:sz w:val="18"/>
                <w:szCs w:val="18"/>
              </w:rPr>
            </w:pPr>
            <w:r w:rsidRPr="00652485">
              <w:rPr>
                <w:sz w:val="18"/>
                <w:szCs w:val="18"/>
              </w:rPr>
              <w:t xml:space="preserve">KII - online interview/answers to the project contact persons will be conducted </w:t>
            </w:r>
          </w:p>
          <w:p w14:paraId="471B3FE4" w14:textId="7E70EC62" w:rsidR="00B74EC6" w:rsidRPr="00652485" w:rsidRDefault="00B74EC6" w:rsidP="00F1416C">
            <w:pPr>
              <w:spacing w:before="0" w:after="0"/>
              <w:jc w:val="left"/>
              <w:rPr>
                <w:sz w:val="18"/>
                <w:szCs w:val="18"/>
              </w:rPr>
            </w:pPr>
            <w:r w:rsidRPr="00652485">
              <w:rPr>
                <w:sz w:val="18"/>
                <w:szCs w:val="18"/>
              </w:rPr>
              <w:t xml:space="preserve"> </w:t>
            </w:r>
          </w:p>
        </w:tc>
        <w:tc>
          <w:tcPr>
            <w:tcW w:w="2835" w:type="dxa"/>
            <w:vMerge w:val="restart"/>
            <w:vAlign w:val="center"/>
          </w:tcPr>
          <w:p w14:paraId="095B9C93" w14:textId="48D492B0" w:rsidR="00B74EC6" w:rsidRPr="00652485" w:rsidRDefault="00B74EC6" w:rsidP="00F1416C">
            <w:pPr>
              <w:spacing w:before="0" w:after="0"/>
              <w:jc w:val="left"/>
              <w:rPr>
                <w:sz w:val="18"/>
                <w:szCs w:val="18"/>
              </w:rPr>
            </w:pPr>
            <w:r w:rsidRPr="00652485">
              <w:rPr>
                <w:sz w:val="18"/>
                <w:szCs w:val="18"/>
              </w:rPr>
              <w:t xml:space="preserve">At least 1 person per </w:t>
            </w:r>
            <w:proofErr w:type="spellStart"/>
            <w:r w:rsidRPr="00652485">
              <w:rPr>
                <w:sz w:val="18"/>
                <w:szCs w:val="18"/>
              </w:rPr>
              <w:t>organisation</w:t>
            </w:r>
            <w:proofErr w:type="spellEnd"/>
            <w:r w:rsidRPr="00652485">
              <w:rPr>
                <w:sz w:val="18"/>
                <w:szCs w:val="18"/>
              </w:rPr>
              <w:t>, key contact person</w:t>
            </w:r>
          </w:p>
        </w:tc>
        <w:tc>
          <w:tcPr>
            <w:tcW w:w="851" w:type="dxa"/>
            <w:shd w:val="clear" w:color="auto" w:fill="auto"/>
            <w:vAlign w:val="center"/>
          </w:tcPr>
          <w:p w14:paraId="5AB7CA1D" w14:textId="707775F0" w:rsidR="00B74EC6" w:rsidRPr="00652485" w:rsidRDefault="00B74EC6" w:rsidP="00F1416C">
            <w:pPr>
              <w:spacing w:before="0" w:after="0"/>
              <w:jc w:val="center"/>
              <w:rPr>
                <w:sz w:val="18"/>
                <w:szCs w:val="18"/>
              </w:rPr>
            </w:pPr>
            <w:r w:rsidRPr="00652485">
              <w:rPr>
                <w:sz w:val="18"/>
                <w:szCs w:val="18"/>
              </w:rPr>
              <w:t>1</w:t>
            </w:r>
          </w:p>
        </w:tc>
        <w:tc>
          <w:tcPr>
            <w:tcW w:w="1586" w:type="dxa"/>
            <w:shd w:val="clear" w:color="auto" w:fill="auto"/>
            <w:vAlign w:val="center"/>
            <w:hideMark/>
          </w:tcPr>
          <w:p w14:paraId="05D290B9" w14:textId="40716EE3" w:rsidR="00B74EC6" w:rsidRPr="00652485" w:rsidRDefault="00B74EC6" w:rsidP="00F1416C">
            <w:pPr>
              <w:spacing w:before="0" w:after="0"/>
              <w:jc w:val="left"/>
              <w:rPr>
                <w:sz w:val="18"/>
                <w:szCs w:val="18"/>
              </w:rPr>
            </w:pPr>
            <w:r w:rsidRPr="00652485">
              <w:rPr>
                <w:sz w:val="18"/>
                <w:szCs w:val="18"/>
              </w:rPr>
              <w:t> Maputo</w:t>
            </w:r>
          </w:p>
        </w:tc>
      </w:tr>
      <w:tr w:rsidR="00B74EC6" w:rsidRPr="00BC5CBD" w14:paraId="7136A38C" w14:textId="77777777" w:rsidTr="00FB57A5">
        <w:trPr>
          <w:trHeight w:val="71"/>
        </w:trPr>
        <w:tc>
          <w:tcPr>
            <w:tcW w:w="2694" w:type="dxa"/>
            <w:shd w:val="clear" w:color="auto" w:fill="auto"/>
            <w:vAlign w:val="center"/>
          </w:tcPr>
          <w:p w14:paraId="4FD19BE8" w14:textId="5E5C2C41" w:rsidR="00B74EC6" w:rsidRPr="00652485" w:rsidRDefault="00B74EC6" w:rsidP="00F1416C">
            <w:pPr>
              <w:spacing w:before="0" w:after="0"/>
              <w:jc w:val="left"/>
              <w:rPr>
                <w:sz w:val="18"/>
                <w:szCs w:val="18"/>
              </w:rPr>
            </w:pPr>
            <w:r w:rsidRPr="00652485">
              <w:rPr>
                <w:sz w:val="18"/>
                <w:szCs w:val="18"/>
              </w:rPr>
              <w:t>Eduardo Mondlane University (UEM)</w:t>
            </w:r>
            <w:r w:rsidR="00A34774">
              <w:rPr>
                <w:sz w:val="18"/>
                <w:szCs w:val="18"/>
              </w:rPr>
              <w:t xml:space="preserve"> </w:t>
            </w:r>
            <w:r w:rsidR="00A34774" w:rsidRPr="00A34774">
              <w:rPr>
                <w:sz w:val="18"/>
                <w:szCs w:val="18"/>
              </w:rPr>
              <w:t>Coordination Centre for Gender Issues (CECAGE)</w:t>
            </w:r>
            <w:r w:rsidR="00A34774">
              <w:rPr>
                <w:rStyle w:val="FootnoteReference"/>
                <w:sz w:val="18"/>
                <w:szCs w:val="18"/>
              </w:rPr>
              <w:footnoteReference w:id="15"/>
            </w:r>
          </w:p>
        </w:tc>
        <w:tc>
          <w:tcPr>
            <w:tcW w:w="2268" w:type="dxa"/>
            <w:vMerge/>
            <w:shd w:val="clear" w:color="auto" w:fill="auto"/>
            <w:vAlign w:val="center"/>
          </w:tcPr>
          <w:p w14:paraId="3756F5F6" w14:textId="73CA9C41" w:rsidR="00B74EC6" w:rsidRPr="00652485" w:rsidRDefault="00B74EC6" w:rsidP="00F1416C">
            <w:pPr>
              <w:spacing w:before="0" w:after="0"/>
              <w:jc w:val="left"/>
              <w:rPr>
                <w:sz w:val="18"/>
                <w:szCs w:val="18"/>
              </w:rPr>
            </w:pPr>
          </w:p>
        </w:tc>
        <w:tc>
          <w:tcPr>
            <w:tcW w:w="2835" w:type="dxa"/>
            <w:vMerge/>
            <w:vAlign w:val="center"/>
          </w:tcPr>
          <w:p w14:paraId="1E26C0AD" w14:textId="7071C285" w:rsidR="00B74EC6" w:rsidRPr="00652485" w:rsidRDefault="00B74EC6" w:rsidP="00F1416C">
            <w:pPr>
              <w:spacing w:before="0" w:after="0"/>
              <w:jc w:val="left"/>
              <w:rPr>
                <w:sz w:val="18"/>
                <w:szCs w:val="18"/>
              </w:rPr>
            </w:pPr>
          </w:p>
        </w:tc>
        <w:tc>
          <w:tcPr>
            <w:tcW w:w="851" w:type="dxa"/>
            <w:shd w:val="clear" w:color="auto" w:fill="auto"/>
            <w:vAlign w:val="center"/>
          </w:tcPr>
          <w:p w14:paraId="4FBA6C50" w14:textId="24710CC2" w:rsidR="00B74EC6" w:rsidRPr="00652485" w:rsidRDefault="00A34774" w:rsidP="00F1416C">
            <w:pPr>
              <w:spacing w:before="0" w:after="0"/>
              <w:jc w:val="center"/>
              <w:rPr>
                <w:sz w:val="18"/>
                <w:szCs w:val="18"/>
              </w:rPr>
            </w:pPr>
            <w:r>
              <w:rPr>
                <w:sz w:val="18"/>
                <w:szCs w:val="18"/>
              </w:rPr>
              <w:t>2</w:t>
            </w:r>
          </w:p>
        </w:tc>
        <w:tc>
          <w:tcPr>
            <w:tcW w:w="1586" w:type="dxa"/>
            <w:shd w:val="clear" w:color="auto" w:fill="auto"/>
            <w:vAlign w:val="center"/>
          </w:tcPr>
          <w:p w14:paraId="3DDA0D22" w14:textId="0CAAB41E" w:rsidR="00B74EC6" w:rsidRPr="00652485" w:rsidRDefault="00B74EC6" w:rsidP="00F1416C">
            <w:pPr>
              <w:spacing w:before="0" w:after="0"/>
              <w:jc w:val="left"/>
              <w:rPr>
                <w:sz w:val="18"/>
                <w:szCs w:val="18"/>
              </w:rPr>
            </w:pPr>
            <w:r w:rsidRPr="00652485">
              <w:rPr>
                <w:sz w:val="18"/>
                <w:szCs w:val="18"/>
              </w:rPr>
              <w:t> Maputo</w:t>
            </w:r>
          </w:p>
        </w:tc>
      </w:tr>
      <w:tr w:rsidR="00B74EC6" w:rsidRPr="00BC5CBD" w14:paraId="2E162C57" w14:textId="77777777" w:rsidTr="00FB57A5">
        <w:trPr>
          <w:trHeight w:val="340"/>
        </w:trPr>
        <w:tc>
          <w:tcPr>
            <w:tcW w:w="2694" w:type="dxa"/>
            <w:shd w:val="clear" w:color="auto" w:fill="auto"/>
            <w:vAlign w:val="center"/>
            <w:hideMark/>
          </w:tcPr>
          <w:p w14:paraId="71C8DCFD" w14:textId="2E2CAF3F" w:rsidR="00B74EC6" w:rsidRPr="00652485" w:rsidRDefault="00B74EC6" w:rsidP="00F1416C">
            <w:pPr>
              <w:spacing w:before="0" w:after="0"/>
              <w:jc w:val="left"/>
              <w:rPr>
                <w:sz w:val="18"/>
                <w:szCs w:val="18"/>
              </w:rPr>
            </w:pPr>
            <w:r w:rsidRPr="00652485">
              <w:rPr>
                <w:sz w:val="18"/>
                <w:szCs w:val="18"/>
              </w:rPr>
              <w:t>Joaquim Chissano University (UJC)</w:t>
            </w:r>
          </w:p>
        </w:tc>
        <w:tc>
          <w:tcPr>
            <w:tcW w:w="2268" w:type="dxa"/>
            <w:vMerge/>
            <w:shd w:val="clear" w:color="auto" w:fill="auto"/>
            <w:vAlign w:val="center"/>
            <w:hideMark/>
          </w:tcPr>
          <w:p w14:paraId="41D2DD28" w14:textId="0FB6D60E" w:rsidR="00B74EC6" w:rsidRPr="00652485" w:rsidRDefault="00B74EC6" w:rsidP="00F1416C">
            <w:pPr>
              <w:spacing w:before="0" w:after="0"/>
              <w:jc w:val="left"/>
              <w:rPr>
                <w:sz w:val="18"/>
                <w:szCs w:val="18"/>
              </w:rPr>
            </w:pPr>
          </w:p>
        </w:tc>
        <w:tc>
          <w:tcPr>
            <w:tcW w:w="2835" w:type="dxa"/>
            <w:vMerge/>
            <w:vAlign w:val="center"/>
          </w:tcPr>
          <w:p w14:paraId="7F6A416C" w14:textId="5C9CDAA3" w:rsidR="00B74EC6" w:rsidRPr="00652485" w:rsidRDefault="00B74EC6" w:rsidP="00F1416C">
            <w:pPr>
              <w:spacing w:before="0" w:after="0"/>
              <w:jc w:val="left"/>
              <w:rPr>
                <w:sz w:val="18"/>
                <w:szCs w:val="18"/>
              </w:rPr>
            </w:pPr>
          </w:p>
        </w:tc>
        <w:tc>
          <w:tcPr>
            <w:tcW w:w="851" w:type="dxa"/>
            <w:shd w:val="clear" w:color="auto" w:fill="auto"/>
            <w:vAlign w:val="center"/>
          </w:tcPr>
          <w:p w14:paraId="1EB192FD" w14:textId="115C8278" w:rsidR="00B74EC6" w:rsidRPr="00652485" w:rsidRDefault="00B74EC6" w:rsidP="00F1416C">
            <w:pPr>
              <w:spacing w:before="0" w:after="0"/>
              <w:jc w:val="center"/>
              <w:rPr>
                <w:sz w:val="18"/>
                <w:szCs w:val="18"/>
              </w:rPr>
            </w:pPr>
            <w:r w:rsidRPr="00652485">
              <w:rPr>
                <w:sz w:val="18"/>
                <w:szCs w:val="18"/>
              </w:rPr>
              <w:t>1</w:t>
            </w:r>
          </w:p>
        </w:tc>
        <w:tc>
          <w:tcPr>
            <w:tcW w:w="1586" w:type="dxa"/>
            <w:shd w:val="clear" w:color="auto" w:fill="auto"/>
            <w:vAlign w:val="center"/>
            <w:hideMark/>
          </w:tcPr>
          <w:p w14:paraId="50C4EF1E" w14:textId="57D19798" w:rsidR="00B74EC6" w:rsidRPr="00652485" w:rsidRDefault="00B74EC6" w:rsidP="00F1416C">
            <w:pPr>
              <w:spacing w:before="0" w:after="0"/>
              <w:jc w:val="left"/>
              <w:rPr>
                <w:sz w:val="18"/>
                <w:szCs w:val="18"/>
              </w:rPr>
            </w:pPr>
            <w:r w:rsidRPr="00652485">
              <w:rPr>
                <w:sz w:val="18"/>
                <w:szCs w:val="18"/>
              </w:rPr>
              <w:t> Maputo</w:t>
            </w:r>
          </w:p>
        </w:tc>
      </w:tr>
      <w:tr w:rsidR="00046232" w:rsidRPr="00BC5CBD" w14:paraId="78F653D6" w14:textId="77777777" w:rsidTr="00FB57A5">
        <w:trPr>
          <w:trHeight w:val="340"/>
        </w:trPr>
        <w:tc>
          <w:tcPr>
            <w:tcW w:w="2694" w:type="dxa"/>
            <w:shd w:val="clear" w:color="auto" w:fill="auto"/>
            <w:vAlign w:val="center"/>
          </w:tcPr>
          <w:p w14:paraId="7A661CE5" w14:textId="449033F9" w:rsidR="00046232" w:rsidRPr="00652485" w:rsidRDefault="00046232" w:rsidP="00F1416C">
            <w:pPr>
              <w:spacing w:before="0" w:after="0"/>
              <w:jc w:val="left"/>
              <w:rPr>
                <w:sz w:val="18"/>
                <w:szCs w:val="18"/>
              </w:rPr>
            </w:pPr>
            <w:r w:rsidRPr="00652485">
              <w:rPr>
                <w:sz w:val="18"/>
                <w:szCs w:val="18"/>
              </w:rPr>
              <w:t xml:space="preserve">Representatives of </w:t>
            </w:r>
            <w:proofErr w:type="spellStart"/>
            <w:r w:rsidRPr="00652485">
              <w:rPr>
                <w:sz w:val="18"/>
                <w:szCs w:val="18"/>
              </w:rPr>
              <w:t>organisations</w:t>
            </w:r>
            <w:proofErr w:type="spellEnd"/>
            <w:r w:rsidRPr="00652485">
              <w:rPr>
                <w:sz w:val="18"/>
                <w:szCs w:val="18"/>
              </w:rPr>
              <w:t xml:space="preserve"> considered by the project as affected or opposed to the project</w:t>
            </w:r>
          </w:p>
        </w:tc>
        <w:tc>
          <w:tcPr>
            <w:tcW w:w="2268" w:type="dxa"/>
            <w:shd w:val="clear" w:color="auto" w:fill="auto"/>
            <w:vAlign w:val="center"/>
          </w:tcPr>
          <w:p w14:paraId="3A6F7766" w14:textId="5960DABB" w:rsidR="00046232" w:rsidRPr="00652485" w:rsidRDefault="00046232" w:rsidP="00F1416C">
            <w:pPr>
              <w:spacing w:before="0" w:after="0"/>
              <w:jc w:val="left"/>
              <w:rPr>
                <w:sz w:val="18"/>
                <w:szCs w:val="18"/>
              </w:rPr>
            </w:pPr>
            <w:r w:rsidRPr="00652485">
              <w:rPr>
                <w:sz w:val="18"/>
                <w:szCs w:val="18"/>
              </w:rPr>
              <w:t>KII  or FGD – Stakeholders under identification</w:t>
            </w:r>
          </w:p>
        </w:tc>
        <w:tc>
          <w:tcPr>
            <w:tcW w:w="2835" w:type="dxa"/>
            <w:vAlign w:val="center"/>
          </w:tcPr>
          <w:p w14:paraId="614467C8" w14:textId="050CD89E" w:rsidR="00046232" w:rsidRPr="00652485" w:rsidRDefault="00046232" w:rsidP="00F1416C">
            <w:pPr>
              <w:spacing w:before="0" w:after="0"/>
              <w:jc w:val="left"/>
              <w:rPr>
                <w:sz w:val="18"/>
                <w:szCs w:val="18"/>
              </w:rPr>
            </w:pPr>
            <w:r w:rsidRPr="00652485">
              <w:rPr>
                <w:sz w:val="18"/>
                <w:szCs w:val="18"/>
              </w:rPr>
              <w:t>TBD</w:t>
            </w:r>
          </w:p>
        </w:tc>
        <w:tc>
          <w:tcPr>
            <w:tcW w:w="851" w:type="dxa"/>
            <w:shd w:val="clear" w:color="auto" w:fill="auto"/>
            <w:vAlign w:val="center"/>
          </w:tcPr>
          <w:p w14:paraId="184E5ACC" w14:textId="03A7692B" w:rsidR="00046232" w:rsidRPr="00652485" w:rsidRDefault="00046232" w:rsidP="00F1416C">
            <w:pPr>
              <w:spacing w:before="0" w:after="0"/>
              <w:jc w:val="center"/>
              <w:rPr>
                <w:sz w:val="18"/>
                <w:szCs w:val="18"/>
              </w:rPr>
            </w:pPr>
            <w:r w:rsidRPr="00652485">
              <w:rPr>
                <w:sz w:val="18"/>
                <w:szCs w:val="18"/>
              </w:rPr>
              <w:t>TBD</w:t>
            </w:r>
          </w:p>
        </w:tc>
        <w:tc>
          <w:tcPr>
            <w:tcW w:w="1586" w:type="dxa"/>
            <w:shd w:val="clear" w:color="auto" w:fill="auto"/>
            <w:vAlign w:val="center"/>
          </w:tcPr>
          <w:p w14:paraId="10FDF03F" w14:textId="77777777" w:rsidR="00046232" w:rsidRPr="00652485" w:rsidRDefault="00046232" w:rsidP="00F1416C">
            <w:pPr>
              <w:spacing w:before="0" w:after="0"/>
              <w:jc w:val="left"/>
              <w:rPr>
                <w:sz w:val="18"/>
                <w:szCs w:val="18"/>
              </w:rPr>
            </w:pPr>
          </w:p>
        </w:tc>
      </w:tr>
      <w:tr w:rsidR="008066CD" w:rsidRPr="00BC5CBD" w14:paraId="5D5DDF16" w14:textId="77777777" w:rsidTr="00FB57A5">
        <w:trPr>
          <w:trHeight w:val="170"/>
        </w:trPr>
        <w:tc>
          <w:tcPr>
            <w:tcW w:w="2694" w:type="dxa"/>
            <w:shd w:val="clear" w:color="auto" w:fill="auto"/>
            <w:vAlign w:val="center"/>
            <w:hideMark/>
          </w:tcPr>
          <w:p w14:paraId="23AFC24D" w14:textId="77777777" w:rsidR="005725EB" w:rsidRPr="00F1416C" w:rsidRDefault="005725EB" w:rsidP="00F1416C">
            <w:pPr>
              <w:spacing w:before="0" w:after="0"/>
              <w:jc w:val="left"/>
              <w:rPr>
                <w:b/>
                <w:bCs/>
                <w:sz w:val="18"/>
                <w:szCs w:val="18"/>
              </w:rPr>
            </w:pPr>
            <w:r w:rsidRPr="00F1416C">
              <w:rPr>
                <w:b/>
                <w:bCs/>
                <w:sz w:val="18"/>
                <w:szCs w:val="18"/>
              </w:rPr>
              <w:t>Total Number of participants</w:t>
            </w:r>
          </w:p>
        </w:tc>
        <w:tc>
          <w:tcPr>
            <w:tcW w:w="2268" w:type="dxa"/>
            <w:shd w:val="clear" w:color="auto" w:fill="auto"/>
            <w:vAlign w:val="center"/>
            <w:hideMark/>
          </w:tcPr>
          <w:p w14:paraId="28BDBC65" w14:textId="77777777" w:rsidR="005725EB" w:rsidRPr="00F1416C" w:rsidRDefault="005725EB" w:rsidP="00F1416C">
            <w:pPr>
              <w:spacing w:before="0" w:after="0"/>
              <w:jc w:val="left"/>
              <w:rPr>
                <w:b/>
                <w:bCs/>
                <w:sz w:val="18"/>
                <w:szCs w:val="18"/>
              </w:rPr>
            </w:pPr>
            <w:r w:rsidRPr="00F1416C">
              <w:rPr>
                <w:b/>
                <w:bCs/>
                <w:sz w:val="18"/>
                <w:szCs w:val="18"/>
              </w:rPr>
              <w:t> </w:t>
            </w:r>
          </w:p>
        </w:tc>
        <w:tc>
          <w:tcPr>
            <w:tcW w:w="2835" w:type="dxa"/>
            <w:vAlign w:val="center"/>
          </w:tcPr>
          <w:p w14:paraId="4389488A" w14:textId="77777777" w:rsidR="005725EB" w:rsidRPr="00F1416C" w:rsidRDefault="005725EB" w:rsidP="00F1416C">
            <w:pPr>
              <w:spacing w:before="0" w:after="0"/>
              <w:jc w:val="left"/>
              <w:rPr>
                <w:b/>
                <w:bCs/>
                <w:sz w:val="18"/>
                <w:szCs w:val="18"/>
              </w:rPr>
            </w:pPr>
          </w:p>
        </w:tc>
        <w:tc>
          <w:tcPr>
            <w:tcW w:w="851" w:type="dxa"/>
            <w:shd w:val="clear" w:color="auto" w:fill="auto"/>
            <w:vAlign w:val="center"/>
          </w:tcPr>
          <w:p w14:paraId="22219A32" w14:textId="130A5F7B" w:rsidR="005725EB" w:rsidRPr="00F1416C" w:rsidRDefault="00F1416C" w:rsidP="00F1416C">
            <w:pPr>
              <w:spacing w:before="0" w:after="0"/>
              <w:jc w:val="center"/>
              <w:rPr>
                <w:b/>
                <w:bCs/>
                <w:sz w:val="18"/>
                <w:szCs w:val="18"/>
                <w:lang w:val="pt-PT"/>
              </w:rPr>
            </w:pPr>
            <w:r w:rsidRPr="00F1416C">
              <w:rPr>
                <w:b/>
                <w:bCs/>
                <w:sz w:val="18"/>
                <w:szCs w:val="18"/>
                <w:lang w:val="pt-PT"/>
              </w:rPr>
              <w:t>3</w:t>
            </w:r>
            <w:r w:rsidR="005973DE">
              <w:rPr>
                <w:b/>
                <w:bCs/>
                <w:sz w:val="18"/>
                <w:szCs w:val="18"/>
                <w:lang w:val="pt-PT"/>
              </w:rPr>
              <w:t>07</w:t>
            </w:r>
            <w:r w:rsidRPr="00F1416C">
              <w:rPr>
                <w:b/>
                <w:bCs/>
                <w:sz w:val="18"/>
                <w:szCs w:val="18"/>
                <w:lang w:val="pt-PT"/>
              </w:rPr>
              <w:t>-3</w:t>
            </w:r>
            <w:r w:rsidR="005973DE">
              <w:rPr>
                <w:b/>
                <w:bCs/>
                <w:sz w:val="18"/>
                <w:szCs w:val="18"/>
                <w:lang w:val="pt-PT"/>
              </w:rPr>
              <w:t>38</w:t>
            </w:r>
          </w:p>
        </w:tc>
        <w:tc>
          <w:tcPr>
            <w:tcW w:w="1586" w:type="dxa"/>
            <w:shd w:val="clear" w:color="auto" w:fill="auto"/>
            <w:vAlign w:val="center"/>
            <w:hideMark/>
          </w:tcPr>
          <w:p w14:paraId="4AA9563A" w14:textId="1D60B58D" w:rsidR="005725EB" w:rsidRPr="00F1416C" w:rsidRDefault="005725EB" w:rsidP="00F1416C">
            <w:pPr>
              <w:spacing w:before="0" w:after="0"/>
              <w:jc w:val="left"/>
              <w:rPr>
                <w:b/>
                <w:bCs/>
                <w:sz w:val="18"/>
                <w:szCs w:val="18"/>
              </w:rPr>
            </w:pPr>
            <w:r w:rsidRPr="00F1416C">
              <w:rPr>
                <w:b/>
                <w:bCs/>
                <w:sz w:val="18"/>
                <w:szCs w:val="18"/>
              </w:rPr>
              <w:t> </w:t>
            </w:r>
          </w:p>
        </w:tc>
      </w:tr>
    </w:tbl>
    <w:p w14:paraId="7555039A" w14:textId="09328C4D" w:rsidR="002A466C" w:rsidRDefault="002A466C" w:rsidP="00652485">
      <w:pPr>
        <w:pStyle w:val="Heading2"/>
      </w:pPr>
      <w:bookmarkStart w:id="120" w:name="_Toc63030664"/>
      <w:r>
        <w:t>Limitations, risks and Challenges</w:t>
      </w:r>
      <w:bookmarkEnd w:id="120"/>
    </w:p>
    <w:tbl>
      <w:tblPr>
        <w:tblStyle w:val="TableGrid"/>
        <w:tblW w:w="9923" w:type="dxa"/>
        <w:tblInd w:w="-289" w:type="dxa"/>
        <w:tblLook w:val="04A0" w:firstRow="1" w:lastRow="0" w:firstColumn="1" w:lastColumn="0" w:noHBand="0" w:noVBand="1"/>
      </w:tblPr>
      <w:tblGrid>
        <w:gridCol w:w="3261"/>
        <w:gridCol w:w="6662"/>
      </w:tblGrid>
      <w:tr w:rsidR="002A466C" w:rsidRPr="002A466C" w14:paraId="739960C9" w14:textId="77777777" w:rsidTr="00FB57A5">
        <w:trPr>
          <w:tblHeader/>
        </w:trPr>
        <w:tc>
          <w:tcPr>
            <w:tcW w:w="3261" w:type="dxa"/>
            <w:shd w:val="clear" w:color="auto" w:fill="4F81BD" w:themeFill="accent1"/>
          </w:tcPr>
          <w:p w14:paraId="351952CB" w14:textId="59E84D2F" w:rsidR="002A466C" w:rsidRPr="002A466C" w:rsidRDefault="002A466C" w:rsidP="002A466C">
            <w:pPr>
              <w:pStyle w:val="Table"/>
              <w:jc w:val="center"/>
              <w:rPr>
                <w:b/>
                <w:bCs/>
                <w:color w:val="FFFFFF" w:themeColor="background1"/>
                <w:sz w:val="20"/>
                <w:szCs w:val="20"/>
              </w:rPr>
            </w:pPr>
            <w:r w:rsidRPr="002A466C">
              <w:rPr>
                <w:b/>
                <w:bCs/>
                <w:color w:val="FFFFFF" w:themeColor="background1"/>
                <w:sz w:val="20"/>
                <w:szCs w:val="20"/>
              </w:rPr>
              <w:t>Challenges risks and Limitations</w:t>
            </w:r>
          </w:p>
        </w:tc>
        <w:tc>
          <w:tcPr>
            <w:tcW w:w="6662" w:type="dxa"/>
            <w:shd w:val="clear" w:color="auto" w:fill="4F81BD" w:themeFill="accent1"/>
          </w:tcPr>
          <w:p w14:paraId="2789FC1B" w14:textId="1F08405D" w:rsidR="002A466C" w:rsidRPr="002A466C" w:rsidRDefault="002A466C" w:rsidP="002A466C">
            <w:pPr>
              <w:pStyle w:val="Table"/>
              <w:jc w:val="center"/>
              <w:rPr>
                <w:b/>
                <w:bCs/>
                <w:color w:val="FFFFFF" w:themeColor="background1"/>
                <w:sz w:val="20"/>
                <w:szCs w:val="20"/>
              </w:rPr>
            </w:pPr>
            <w:r w:rsidRPr="002A466C">
              <w:rPr>
                <w:b/>
                <w:bCs/>
                <w:color w:val="FFFFFF" w:themeColor="background1"/>
                <w:sz w:val="20"/>
                <w:szCs w:val="20"/>
              </w:rPr>
              <w:t>Mitigations/Responses proposed</w:t>
            </w:r>
          </w:p>
        </w:tc>
      </w:tr>
      <w:tr w:rsidR="002A466C" w:rsidRPr="002A466C" w14:paraId="06B88618" w14:textId="77777777" w:rsidTr="00FB57A5">
        <w:tc>
          <w:tcPr>
            <w:tcW w:w="3261" w:type="dxa"/>
          </w:tcPr>
          <w:p w14:paraId="5E22FC13" w14:textId="7E8DAEE2" w:rsidR="002A466C" w:rsidRPr="00FB57A5" w:rsidRDefault="002A466C" w:rsidP="00E4137B">
            <w:pPr>
              <w:pStyle w:val="Table"/>
              <w:rPr>
                <w:sz w:val="20"/>
                <w:szCs w:val="20"/>
              </w:rPr>
            </w:pPr>
            <w:r w:rsidRPr="00FB57A5">
              <w:rPr>
                <w:sz w:val="20"/>
                <w:szCs w:val="20"/>
              </w:rPr>
              <w:t xml:space="preserve">Number of cases and status of the COVID-19 lockdown does not allow for direct interviews of local partners, authorities or communities. </w:t>
            </w:r>
          </w:p>
        </w:tc>
        <w:tc>
          <w:tcPr>
            <w:tcW w:w="6662" w:type="dxa"/>
          </w:tcPr>
          <w:p w14:paraId="50D64252" w14:textId="086C1C4E" w:rsidR="002A466C" w:rsidRPr="00FB57A5" w:rsidRDefault="002A466C" w:rsidP="00E4137B">
            <w:pPr>
              <w:pStyle w:val="Table"/>
              <w:rPr>
                <w:sz w:val="20"/>
                <w:szCs w:val="20"/>
              </w:rPr>
            </w:pPr>
            <w:r w:rsidRPr="00FB57A5">
              <w:rPr>
                <w:sz w:val="20"/>
                <w:szCs w:val="20"/>
              </w:rPr>
              <w:t>Data collection methodology is built around both remote and direct data collection. In the cases where direct data collection has been planned but a change in local circumstances does not allow it, local consultants will then proceed with primary data collection through online and telephonic means. FGDs might have to be significantly reduced in total number and number of participants, or completely removed, but they will be replaced with a higher number of KIIs and when possible short telephonic surveys with beneficiaries when this does not create risks for the beneficiaries or data collection.</w:t>
            </w:r>
          </w:p>
          <w:p w14:paraId="7F2D44E2" w14:textId="18180B8B" w:rsidR="002A466C" w:rsidRPr="00FB57A5" w:rsidRDefault="002A466C" w:rsidP="00E4137B">
            <w:pPr>
              <w:pStyle w:val="Table"/>
              <w:rPr>
                <w:sz w:val="20"/>
                <w:szCs w:val="20"/>
              </w:rPr>
            </w:pPr>
            <w:r w:rsidRPr="00FB57A5">
              <w:rPr>
                <w:sz w:val="20"/>
                <w:szCs w:val="20"/>
              </w:rPr>
              <w:t xml:space="preserve">On the basis of the stakeholder analysis, the Evaluation Team will consolidate a list of telephonic and email contacts to enable the planning of the visits, and that can be used for data collection when required. </w:t>
            </w:r>
          </w:p>
        </w:tc>
      </w:tr>
      <w:tr w:rsidR="00E4137B" w:rsidRPr="002A466C" w14:paraId="1EE633BF" w14:textId="77777777" w:rsidTr="00FB57A5">
        <w:tc>
          <w:tcPr>
            <w:tcW w:w="3261" w:type="dxa"/>
          </w:tcPr>
          <w:p w14:paraId="6A618DE0" w14:textId="3205373B" w:rsidR="00E4137B" w:rsidRPr="00FB57A5" w:rsidRDefault="00E4137B" w:rsidP="00E4137B">
            <w:pPr>
              <w:pStyle w:val="Table"/>
              <w:rPr>
                <w:sz w:val="20"/>
                <w:szCs w:val="20"/>
              </w:rPr>
            </w:pPr>
            <w:r w:rsidRPr="00FB57A5">
              <w:rPr>
                <w:rFonts w:eastAsia="Arial"/>
                <w:sz w:val="20"/>
                <w:szCs w:val="20"/>
              </w:rPr>
              <w:t>Insecurity and armed conflict in the Northern Areas of Mozambique restrict access and insight on delivery and results in the Cabo Delgado province</w:t>
            </w:r>
          </w:p>
        </w:tc>
        <w:tc>
          <w:tcPr>
            <w:tcW w:w="6662" w:type="dxa"/>
          </w:tcPr>
          <w:p w14:paraId="3B8CAD6E" w14:textId="229222DE" w:rsidR="00E4137B" w:rsidRPr="00FB57A5" w:rsidRDefault="00E4137B" w:rsidP="00E4137B">
            <w:pPr>
              <w:pStyle w:val="Table"/>
              <w:rPr>
                <w:sz w:val="20"/>
                <w:szCs w:val="20"/>
              </w:rPr>
            </w:pPr>
            <w:r w:rsidRPr="00FB57A5">
              <w:rPr>
                <w:sz w:val="20"/>
                <w:szCs w:val="20"/>
              </w:rPr>
              <w:t xml:space="preserve">Direct data collection in Cabo Delgado has been restricted to </w:t>
            </w:r>
            <w:proofErr w:type="spellStart"/>
            <w:r w:rsidRPr="00FB57A5">
              <w:rPr>
                <w:sz w:val="20"/>
                <w:szCs w:val="20"/>
              </w:rPr>
              <w:t>Montepuez</w:t>
            </w:r>
            <w:proofErr w:type="spellEnd"/>
            <w:r w:rsidRPr="00FB57A5">
              <w:rPr>
                <w:sz w:val="20"/>
                <w:szCs w:val="20"/>
              </w:rPr>
              <w:t xml:space="preserve"> and Pemba and the stakeholders identified in those areas. To collect information from conflict-affected areas, and when available, we will contact </w:t>
            </w:r>
            <w:proofErr w:type="gramStart"/>
            <w:r w:rsidRPr="00FB57A5">
              <w:rPr>
                <w:sz w:val="20"/>
                <w:szCs w:val="20"/>
              </w:rPr>
              <w:t>locally-based</w:t>
            </w:r>
            <w:proofErr w:type="gramEnd"/>
            <w:r w:rsidRPr="00FB57A5">
              <w:rPr>
                <w:sz w:val="20"/>
                <w:szCs w:val="20"/>
              </w:rPr>
              <w:t xml:space="preserve"> organisations and government stakeholders via telephonic and online mechanisms. </w:t>
            </w:r>
          </w:p>
        </w:tc>
      </w:tr>
      <w:tr w:rsidR="002A466C" w:rsidRPr="002A466C" w14:paraId="31A8F56C" w14:textId="77777777" w:rsidTr="00FB57A5">
        <w:tc>
          <w:tcPr>
            <w:tcW w:w="3261" w:type="dxa"/>
          </w:tcPr>
          <w:p w14:paraId="03FF030A" w14:textId="123A425C" w:rsidR="002A466C" w:rsidRPr="00FB57A5" w:rsidRDefault="006E51D9" w:rsidP="00E4137B">
            <w:pPr>
              <w:pStyle w:val="Table"/>
              <w:rPr>
                <w:sz w:val="20"/>
                <w:szCs w:val="20"/>
              </w:rPr>
            </w:pPr>
            <w:r w:rsidRPr="00FB57A5">
              <w:rPr>
                <w:sz w:val="20"/>
                <w:szCs w:val="20"/>
              </w:rPr>
              <w:t>I</w:t>
            </w:r>
            <w:r w:rsidR="002A466C" w:rsidRPr="00FB57A5">
              <w:rPr>
                <w:sz w:val="20"/>
                <w:szCs w:val="20"/>
              </w:rPr>
              <w:t xml:space="preserve">nsecurity </w:t>
            </w:r>
            <w:r w:rsidRPr="00FB57A5">
              <w:rPr>
                <w:sz w:val="20"/>
                <w:szCs w:val="20"/>
              </w:rPr>
              <w:t>and natural disaster</w:t>
            </w:r>
            <w:r w:rsidR="009D4133" w:rsidRPr="00FB57A5">
              <w:rPr>
                <w:sz w:val="20"/>
                <w:szCs w:val="20"/>
              </w:rPr>
              <w:t>s (cyclones and heavy rains)</w:t>
            </w:r>
            <w:r w:rsidRPr="00FB57A5">
              <w:rPr>
                <w:sz w:val="20"/>
                <w:szCs w:val="20"/>
              </w:rPr>
              <w:t xml:space="preserve"> </w:t>
            </w:r>
            <w:r w:rsidR="002A466C" w:rsidRPr="00FB57A5">
              <w:rPr>
                <w:sz w:val="20"/>
                <w:szCs w:val="20"/>
              </w:rPr>
              <w:t xml:space="preserve">in </w:t>
            </w:r>
            <w:r w:rsidRPr="00FB57A5">
              <w:rPr>
                <w:sz w:val="20"/>
                <w:szCs w:val="20"/>
              </w:rPr>
              <w:t>other areas of the</w:t>
            </w:r>
            <w:r w:rsidR="002A466C" w:rsidRPr="00FB57A5">
              <w:rPr>
                <w:sz w:val="20"/>
                <w:szCs w:val="20"/>
              </w:rPr>
              <w:t xml:space="preserve"> central region</w:t>
            </w:r>
            <w:r w:rsidRPr="00FB57A5">
              <w:rPr>
                <w:sz w:val="20"/>
                <w:szCs w:val="20"/>
              </w:rPr>
              <w:t xml:space="preserve"> </w:t>
            </w:r>
            <w:r w:rsidRPr="00FB57A5">
              <w:rPr>
                <w:rFonts w:eastAsia="Arial"/>
                <w:sz w:val="20"/>
                <w:szCs w:val="20"/>
              </w:rPr>
              <w:t xml:space="preserve">restrict access and insight on delivery and results in provinces as </w:t>
            </w:r>
            <w:r w:rsidR="00AF6DA4" w:rsidRPr="00BF4CC8">
              <w:rPr>
                <w:sz w:val="20"/>
                <w:szCs w:val="20"/>
              </w:rPr>
              <w:t>Sofala, Manica, Zambézia, Inhambane, and Gaza</w:t>
            </w:r>
          </w:p>
        </w:tc>
        <w:tc>
          <w:tcPr>
            <w:tcW w:w="6662" w:type="dxa"/>
          </w:tcPr>
          <w:p w14:paraId="4A30A1C7" w14:textId="58B8A1D1" w:rsidR="002A466C" w:rsidRPr="00FB57A5" w:rsidRDefault="006E51D9" w:rsidP="00E4137B">
            <w:pPr>
              <w:pStyle w:val="Table"/>
              <w:rPr>
                <w:sz w:val="20"/>
                <w:szCs w:val="20"/>
              </w:rPr>
            </w:pPr>
            <w:r w:rsidRPr="00FB57A5">
              <w:rPr>
                <w:sz w:val="20"/>
                <w:szCs w:val="20"/>
              </w:rPr>
              <w:t>Data collection in Sofala has been</w:t>
            </w:r>
            <w:r w:rsidR="009D4133" w:rsidRPr="00FB57A5">
              <w:rPr>
                <w:sz w:val="20"/>
                <w:szCs w:val="20"/>
              </w:rPr>
              <w:t xml:space="preserve"> proposed, but final decision on conducting it will be based on communication with local authorities. Data collection on </w:t>
            </w:r>
            <w:proofErr w:type="spellStart"/>
            <w:r w:rsidR="009D4133" w:rsidRPr="00FB57A5">
              <w:rPr>
                <w:sz w:val="20"/>
                <w:szCs w:val="20"/>
              </w:rPr>
              <w:t>Buzi</w:t>
            </w:r>
            <w:proofErr w:type="spellEnd"/>
            <w:r w:rsidR="009D4133" w:rsidRPr="00FB57A5">
              <w:rPr>
                <w:sz w:val="20"/>
                <w:szCs w:val="20"/>
              </w:rPr>
              <w:t xml:space="preserve"> has been already </w:t>
            </w:r>
            <w:r w:rsidR="00AF6DA4">
              <w:rPr>
                <w:sz w:val="20"/>
                <w:szCs w:val="20"/>
              </w:rPr>
              <w:t>removed from</w:t>
            </w:r>
            <w:r w:rsidR="009D4133" w:rsidRPr="00FB57A5">
              <w:rPr>
                <w:sz w:val="20"/>
                <w:szCs w:val="20"/>
              </w:rPr>
              <w:t xml:space="preserve"> initial plan, and data collection in Beira and </w:t>
            </w:r>
            <w:proofErr w:type="spellStart"/>
            <w:r w:rsidR="009D4133" w:rsidRPr="00FB57A5">
              <w:rPr>
                <w:sz w:val="20"/>
                <w:szCs w:val="20"/>
              </w:rPr>
              <w:t>Dondo</w:t>
            </w:r>
            <w:proofErr w:type="spellEnd"/>
            <w:r w:rsidR="009D4133" w:rsidRPr="00FB57A5">
              <w:rPr>
                <w:sz w:val="20"/>
                <w:szCs w:val="20"/>
              </w:rPr>
              <w:t xml:space="preserve"> will be reviewed prior to travel. If travel to Sofala is not possible, we will increase data collection in Gaza (</w:t>
            </w:r>
            <w:proofErr w:type="spellStart"/>
            <w:r w:rsidR="009D4133" w:rsidRPr="00FB57A5">
              <w:rPr>
                <w:sz w:val="20"/>
                <w:szCs w:val="20"/>
              </w:rPr>
              <w:t>Chigubo</w:t>
            </w:r>
            <w:proofErr w:type="spellEnd"/>
            <w:r w:rsidR="009D4133" w:rsidRPr="00FB57A5">
              <w:rPr>
                <w:sz w:val="20"/>
                <w:szCs w:val="20"/>
              </w:rPr>
              <w:t xml:space="preserve"> and </w:t>
            </w:r>
            <w:proofErr w:type="spellStart"/>
            <w:r w:rsidR="009D4133" w:rsidRPr="00FB57A5">
              <w:rPr>
                <w:sz w:val="20"/>
                <w:szCs w:val="20"/>
              </w:rPr>
              <w:t>Chibuto</w:t>
            </w:r>
            <w:proofErr w:type="spellEnd"/>
            <w:r w:rsidR="009D4133" w:rsidRPr="00FB57A5">
              <w:rPr>
                <w:sz w:val="20"/>
                <w:szCs w:val="20"/>
              </w:rPr>
              <w:t xml:space="preserve">) </w:t>
            </w:r>
            <w:r w:rsidR="00AF6DA4">
              <w:rPr>
                <w:sz w:val="20"/>
                <w:szCs w:val="20"/>
              </w:rPr>
              <w:t xml:space="preserve">and/or </w:t>
            </w:r>
            <w:proofErr w:type="spellStart"/>
            <w:r w:rsidR="00AF6DA4">
              <w:rPr>
                <w:sz w:val="20"/>
                <w:szCs w:val="20"/>
              </w:rPr>
              <w:t>Teté</w:t>
            </w:r>
            <w:proofErr w:type="spellEnd"/>
            <w:r w:rsidR="00AF6DA4">
              <w:rPr>
                <w:sz w:val="20"/>
                <w:szCs w:val="20"/>
              </w:rPr>
              <w:t xml:space="preserve"> (Moatize) </w:t>
            </w:r>
            <w:r w:rsidR="009D4133" w:rsidRPr="00FB57A5">
              <w:rPr>
                <w:sz w:val="20"/>
                <w:szCs w:val="20"/>
              </w:rPr>
              <w:t xml:space="preserve">and concentrate exclusively in online data collection and documentary review for Sofala. </w:t>
            </w:r>
          </w:p>
          <w:p w14:paraId="6924539F" w14:textId="3565EF17" w:rsidR="009D4133" w:rsidRPr="00FB57A5" w:rsidRDefault="009D4133" w:rsidP="00E4137B">
            <w:pPr>
              <w:pStyle w:val="Table"/>
              <w:rPr>
                <w:sz w:val="20"/>
                <w:szCs w:val="20"/>
              </w:rPr>
            </w:pPr>
            <w:r w:rsidRPr="00FB57A5">
              <w:rPr>
                <w:sz w:val="20"/>
                <w:szCs w:val="20"/>
              </w:rPr>
              <w:t xml:space="preserve">Remote data collection in Sofala might also be narrowed to avoid taking </w:t>
            </w:r>
            <w:proofErr w:type="spellStart"/>
            <w:r w:rsidRPr="00FB57A5">
              <w:rPr>
                <w:sz w:val="20"/>
                <w:szCs w:val="20"/>
              </w:rPr>
              <w:t>taime</w:t>
            </w:r>
            <w:proofErr w:type="spellEnd"/>
            <w:r w:rsidRPr="00FB57A5">
              <w:rPr>
                <w:sz w:val="20"/>
                <w:szCs w:val="20"/>
              </w:rPr>
              <w:t xml:space="preserve"> from government functionaries, local </w:t>
            </w:r>
            <w:proofErr w:type="spellStart"/>
            <w:r w:rsidRPr="00FB57A5">
              <w:rPr>
                <w:sz w:val="20"/>
                <w:szCs w:val="20"/>
              </w:rPr>
              <w:t>ogranisations</w:t>
            </w:r>
            <w:proofErr w:type="spellEnd"/>
            <w:r w:rsidRPr="00FB57A5">
              <w:rPr>
                <w:sz w:val="20"/>
                <w:szCs w:val="20"/>
              </w:rPr>
              <w:t xml:space="preserve"> and beneficiaries whose focus is at the moment in the response to the effects of cyclone </w:t>
            </w:r>
            <w:proofErr w:type="spellStart"/>
            <w:r w:rsidRPr="00FB57A5">
              <w:rPr>
                <w:sz w:val="20"/>
                <w:szCs w:val="20"/>
              </w:rPr>
              <w:t>Eloyse</w:t>
            </w:r>
            <w:proofErr w:type="spellEnd"/>
            <w:r w:rsidRPr="00FB57A5">
              <w:rPr>
                <w:sz w:val="20"/>
                <w:szCs w:val="20"/>
              </w:rPr>
              <w:t xml:space="preserve">. </w:t>
            </w:r>
          </w:p>
        </w:tc>
      </w:tr>
      <w:tr w:rsidR="00E4137B" w:rsidRPr="002A466C" w14:paraId="47EC1CAB" w14:textId="77777777" w:rsidTr="00FB57A5">
        <w:tc>
          <w:tcPr>
            <w:tcW w:w="3261" w:type="dxa"/>
          </w:tcPr>
          <w:p w14:paraId="779778FC" w14:textId="07E914F9" w:rsidR="00E4137B" w:rsidRPr="00FB57A5" w:rsidRDefault="00E4137B" w:rsidP="00E4137B">
            <w:pPr>
              <w:pStyle w:val="Table"/>
              <w:rPr>
                <w:sz w:val="20"/>
                <w:szCs w:val="20"/>
              </w:rPr>
            </w:pPr>
            <w:r w:rsidRPr="00FB57A5">
              <w:rPr>
                <w:sz w:val="20"/>
                <w:szCs w:val="20"/>
              </w:rPr>
              <w:t>Stakeholders to be interviewed do not have sufficient time to cover all interview questions or have a limited availability.</w:t>
            </w:r>
          </w:p>
        </w:tc>
        <w:tc>
          <w:tcPr>
            <w:tcW w:w="6662" w:type="dxa"/>
          </w:tcPr>
          <w:p w14:paraId="62766FAE" w14:textId="77777777" w:rsidR="00E4137B" w:rsidRPr="00FB57A5" w:rsidRDefault="00E4137B" w:rsidP="00E4137B">
            <w:pPr>
              <w:pStyle w:val="Table"/>
              <w:rPr>
                <w:sz w:val="20"/>
                <w:szCs w:val="20"/>
              </w:rPr>
            </w:pPr>
            <w:r w:rsidRPr="00FB57A5">
              <w:rPr>
                <w:sz w:val="20"/>
                <w:szCs w:val="20"/>
              </w:rPr>
              <w:t>The number of KIIs questions in all data collections have been kept lower purposely be able to use them for remote and direct data collection, and to respond to a likely reduced amount of time available.</w:t>
            </w:r>
          </w:p>
          <w:p w14:paraId="09096173" w14:textId="62DA349F" w:rsidR="006E51D9" w:rsidRPr="00FB57A5" w:rsidRDefault="006E51D9" w:rsidP="00E4137B">
            <w:pPr>
              <w:pStyle w:val="Table"/>
              <w:rPr>
                <w:sz w:val="20"/>
                <w:szCs w:val="20"/>
              </w:rPr>
            </w:pPr>
            <w:r w:rsidRPr="00FB57A5">
              <w:rPr>
                <w:sz w:val="20"/>
                <w:szCs w:val="20"/>
              </w:rPr>
              <w:t xml:space="preserve">Besides this, when setting interviews (online or face-to-face) we will agree in advance the amount of time to be taken, and when necessary reduce the number of questions by prioritizing the areas where information from such stakeholder is more required.  </w:t>
            </w:r>
          </w:p>
        </w:tc>
      </w:tr>
      <w:tr w:rsidR="002A466C" w:rsidRPr="002A466C" w14:paraId="4EC7F639" w14:textId="77777777" w:rsidTr="00FB57A5">
        <w:tc>
          <w:tcPr>
            <w:tcW w:w="3261" w:type="dxa"/>
          </w:tcPr>
          <w:p w14:paraId="6FFD0116" w14:textId="379333D9" w:rsidR="002A466C" w:rsidRPr="00FB57A5" w:rsidRDefault="002A466C" w:rsidP="00E4137B">
            <w:pPr>
              <w:pStyle w:val="Table"/>
              <w:rPr>
                <w:sz w:val="20"/>
                <w:szCs w:val="20"/>
              </w:rPr>
            </w:pPr>
            <w:r w:rsidRPr="00FB57A5">
              <w:rPr>
                <w:sz w:val="20"/>
                <w:szCs w:val="20"/>
              </w:rPr>
              <w:t>Results shown in desk review documentation are inconsistent in some or high degree with the information collected through primary data collection</w:t>
            </w:r>
          </w:p>
        </w:tc>
        <w:tc>
          <w:tcPr>
            <w:tcW w:w="6662" w:type="dxa"/>
          </w:tcPr>
          <w:p w14:paraId="581F95F0" w14:textId="2538D1D1" w:rsidR="002A466C" w:rsidRPr="00FB57A5" w:rsidRDefault="002A466C" w:rsidP="00E4137B">
            <w:pPr>
              <w:pStyle w:val="Table"/>
              <w:rPr>
                <w:sz w:val="20"/>
                <w:szCs w:val="20"/>
              </w:rPr>
            </w:pPr>
            <w:r w:rsidRPr="00FB57A5">
              <w:rPr>
                <w:sz w:val="20"/>
                <w:szCs w:val="20"/>
              </w:rPr>
              <w:t>Data triangulation will be a key part of the primary data collection and report writing process. All KIIs will be done by two members of the team, including an international and a local consultant to ensure greater independence in data collection and the possibility for different views to be discussed and validated. When information is inconsistent, these inconsistencies will be discussed with the involved partners to understand possible reasons behind and discard misunderstandings.</w:t>
            </w:r>
          </w:p>
        </w:tc>
      </w:tr>
      <w:tr w:rsidR="002A466C" w:rsidRPr="00D44749" w14:paraId="1DA0F918" w14:textId="77777777" w:rsidTr="00FB57A5">
        <w:tc>
          <w:tcPr>
            <w:tcW w:w="3261" w:type="dxa"/>
          </w:tcPr>
          <w:p w14:paraId="683DC0F8" w14:textId="21813FE6" w:rsidR="002A466C" w:rsidRPr="00FB57A5" w:rsidRDefault="002A466C" w:rsidP="00E4137B">
            <w:pPr>
              <w:pStyle w:val="Table"/>
              <w:rPr>
                <w:sz w:val="20"/>
                <w:szCs w:val="20"/>
              </w:rPr>
            </w:pPr>
            <w:r w:rsidRPr="00FB57A5">
              <w:rPr>
                <w:sz w:val="20"/>
                <w:szCs w:val="20"/>
              </w:rPr>
              <w:t>Time limitation does not allow for all relevant stakeholders to be consulted, creating gaps in the analysis.</w:t>
            </w:r>
          </w:p>
        </w:tc>
        <w:tc>
          <w:tcPr>
            <w:tcW w:w="6662" w:type="dxa"/>
          </w:tcPr>
          <w:p w14:paraId="73350CBA" w14:textId="77777777" w:rsidR="002A466C" w:rsidRPr="00FB57A5" w:rsidRDefault="002A466C" w:rsidP="00E4137B">
            <w:pPr>
              <w:pStyle w:val="Table"/>
              <w:rPr>
                <w:sz w:val="20"/>
                <w:szCs w:val="20"/>
              </w:rPr>
            </w:pPr>
            <w:r w:rsidRPr="00FB57A5">
              <w:rPr>
                <w:sz w:val="20"/>
                <w:szCs w:val="20"/>
              </w:rPr>
              <w:t xml:space="preserve">An initial plan to ensure consultation with all relevant stakeholders </w:t>
            </w:r>
            <w:r w:rsidR="006E51D9" w:rsidRPr="00FB57A5">
              <w:rPr>
                <w:sz w:val="20"/>
                <w:szCs w:val="20"/>
              </w:rPr>
              <w:t>is set above</w:t>
            </w:r>
            <w:r w:rsidRPr="00FB57A5">
              <w:rPr>
                <w:sz w:val="20"/>
                <w:szCs w:val="20"/>
              </w:rPr>
              <w:t xml:space="preserve"> and a revision of gaps in the analysis will be done in a weekly basis to ensure that no relevant stakeholder or information is left out. Having a </w:t>
            </w:r>
            <w:r w:rsidR="006E51D9" w:rsidRPr="00FB57A5">
              <w:rPr>
                <w:sz w:val="20"/>
                <w:szCs w:val="20"/>
              </w:rPr>
              <w:t xml:space="preserve">reduced local </w:t>
            </w:r>
            <w:r w:rsidRPr="00FB57A5">
              <w:rPr>
                <w:sz w:val="20"/>
                <w:szCs w:val="20"/>
              </w:rPr>
              <w:t>research team will</w:t>
            </w:r>
            <w:r w:rsidR="006E51D9" w:rsidRPr="00FB57A5">
              <w:rPr>
                <w:sz w:val="20"/>
                <w:szCs w:val="20"/>
              </w:rPr>
              <w:t xml:space="preserve"> limit the possibility to increase the sample, but the international and local consultant will do data collection </w:t>
            </w:r>
            <w:r w:rsidRPr="00FB57A5">
              <w:rPr>
                <w:sz w:val="20"/>
                <w:szCs w:val="20"/>
              </w:rPr>
              <w:t>in parallel when needed.</w:t>
            </w:r>
          </w:p>
          <w:p w14:paraId="2420E940" w14:textId="59E34B5B" w:rsidR="00D44749" w:rsidRPr="00FB57A5" w:rsidRDefault="00D44749" w:rsidP="00E4137B">
            <w:pPr>
              <w:pStyle w:val="Table"/>
              <w:rPr>
                <w:sz w:val="20"/>
                <w:szCs w:val="20"/>
              </w:rPr>
            </w:pPr>
            <w:r w:rsidRPr="00FB57A5">
              <w:rPr>
                <w:sz w:val="20"/>
                <w:szCs w:val="20"/>
              </w:rPr>
              <w:t xml:space="preserve">Also in line with recommendations from previous studies conducted by the programme, we tried to adopt a more simplified vocabulary in the tools and the permanence of local consultants for at least a day in each of the sites where direct data collection will be done. </w:t>
            </w:r>
          </w:p>
        </w:tc>
      </w:tr>
    </w:tbl>
    <w:p w14:paraId="75F6DD44" w14:textId="77777777" w:rsidR="00CA719F" w:rsidRDefault="00CA719F" w:rsidP="00652485">
      <w:pPr>
        <w:pStyle w:val="Heading2"/>
      </w:pPr>
    </w:p>
    <w:p w14:paraId="119440B8" w14:textId="41124BE8" w:rsidR="00AB2F4F" w:rsidRPr="00CF2B6C" w:rsidRDefault="00AB2F4F" w:rsidP="00652485">
      <w:pPr>
        <w:pStyle w:val="Heading2"/>
      </w:pPr>
      <w:bookmarkStart w:id="121" w:name="_Toc63030665"/>
      <w:r w:rsidRPr="00CF2B6C">
        <w:t>Ethical/Safeguarding considerations</w:t>
      </w:r>
      <w:bookmarkEnd w:id="121"/>
      <w:r w:rsidR="001E3488" w:rsidRPr="00CF2B6C">
        <w:t xml:space="preserve"> </w:t>
      </w:r>
    </w:p>
    <w:p w14:paraId="28198A57" w14:textId="7F64EB65" w:rsidR="006B100F" w:rsidRPr="00CF2B6C" w:rsidRDefault="0036411A" w:rsidP="00652485">
      <w:pPr>
        <w:pStyle w:val="Heading3"/>
      </w:pPr>
      <w:bookmarkStart w:id="122" w:name="_Toc61818153"/>
      <w:bookmarkStart w:id="123" w:name="_Toc63030666"/>
      <w:r>
        <w:t>E</w:t>
      </w:r>
      <w:r w:rsidR="006B100F" w:rsidRPr="00CF2B6C">
        <w:t xml:space="preserve">thical </w:t>
      </w:r>
      <w:r>
        <w:t>C</w:t>
      </w:r>
      <w:r w:rsidR="006B100F" w:rsidRPr="00CF2B6C">
        <w:t>onsiderations</w:t>
      </w:r>
      <w:bookmarkEnd w:id="122"/>
      <w:bookmarkEnd w:id="123"/>
    </w:p>
    <w:p w14:paraId="58BF8654" w14:textId="639FEF3E" w:rsidR="008D710F" w:rsidRDefault="008D710F" w:rsidP="00652485">
      <w:r>
        <w:t xml:space="preserve">Data gathering will happen in alignment with standard ethical principles for evaluation, with a particular emphasis on confidentiality. All interviewees will be treated with utmost respect. Further, confidentiality will be ensured and will be stressed before asking any question. </w:t>
      </w:r>
    </w:p>
    <w:p w14:paraId="09AA03BB" w14:textId="5AACADDA" w:rsidR="00927638" w:rsidRDefault="00927638" w:rsidP="00652485">
      <w:r>
        <w:t>In compliance with best standards on data and information management, safeguarding and gender/conflict sensitivity, evaluation participants will be provided with information about the project/programme being evaluated and the methodology used, in an accessible, plain language format. Participants will be provided with sufficient time to consider the information and raise any queries before deciding on their involvement. A consent form is included within each of the tools presented.</w:t>
      </w:r>
    </w:p>
    <w:p w14:paraId="46911F2E" w14:textId="2EA206AF" w:rsidR="008D710F" w:rsidRDefault="00DB5759" w:rsidP="00652485">
      <w:r>
        <w:rPr>
          <w:rFonts w:eastAsia="Calibri"/>
          <w:lang w:eastAsia="en-US"/>
        </w:rPr>
        <w:t>T</w:t>
      </w:r>
      <w:r w:rsidRPr="003D2522">
        <w:rPr>
          <w:rFonts w:eastAsia="Calibri"/>
          <w:lang w:eastAsia="en-US"/>
        </w:rPr>
        <w:t>he</w:t>
      </w:r>
      <w:r>
        <w:rPr>
          <w:rFonts w:eastAsia="Calibri"/>
          <w:lang w:eastAsia="en-US"/>
        </w:rPr>
        <w:t xml:space="preserve"> KEG will have particularly </w:t>
      </w:r>
      <w:r w:rsidRPr="003D2522">
        <w:rPr>
          <w:rFonts w:eastAsia="Calibri"/>
          <w:lang w:eastAsia="en-US"/>
        </w:rPr>
        <w:t>account for complexity of gender relations and to ensure participatory and inclusive processes that are</w:t>
      </w:r>
      <w:r>
        <w:rPr>
          <w:rFonts w:eastAsia="Calibri"/>
          <w:lang w:eastAsia="en-US"/>
        </w:rPr>
        <w:t xml:space="preserve"> </w:t>
      </w:r>
      <w:r w:rsidRPr="003D2522">
        <w:rPr>
          <w:rFonts w:eastAsia="Calibri"/>
          <w:lang w:eastAsia="en-US"/>
        </w:rPr>
        <w:t>culturally appropriate. These methods should be responsive to human rights and gender equality principles and facilitate the engagement</w:t>
      </w:r>
      <w:r>
        <w:rPr>
          <w:rFonts w:eastAsia="Calibri"/>
          <w:lang w:eastAsia="en-US"/>
        </w:rPr>
        <w:t xml:space="preserve"> </w:t>
      </w:r>
      <w:r w:rsidRPr="003D2522">
        <w:rPr>
          <w:rFonts w:eastAsia="Calibri"/>
          <w:lang w:eastAsia="en-US"/>
        </w:rPr>
        <w:t>of key stakeholders.</w:t>
      </w:r>
      <w:r>
        <w:t xml:space="preserve"> </w:t>
      </w:r>
      <w:r w:rsidR="008D710F">
        <w:t>The team will adhere to several basic principles for the data collection</w:t>
      </w:r>
      <w:r w:rsidR="00B74EC6" w:rsidRPr="00B74EC6">
        <w:t xml:space="preserve"> besides the above</w:t>
      </w:r>
      <w:r w:rsidR="00B74EC6">
        <w:t xml:space="preserve"> mentioned</w:t>
      </w:r>
      <w:r w:rsidR="008D710F">
        <w:t>:</w:t>
      </w:r>
    </w:p>
    <w:p w14:paraId="4865F94F" w14:textId="3FE4A264" w:rsidR="008D710F" w:rsidRDefault="008D710F" w:rsidP="00B74EC6">
      <w:pPr>
        <w:pStyle w:val="BulletPiubts"/>
      </w:pPr>
      <w:r>
        <w:t>The questions asked are appropriate and adapted to age, level of education and culture of the participants.</w:t>
      </w:r>
    </w:p>
    <w:p w14:paraId="0B1A1E20" w14:textId="58A2878D" w:rsidR="008D710F" w:rsidRDefault="008D710F" w:rsidP="00B74EC6">
      <w:pPr>
        <w:pStyle w:val="BulletPiubts"/>
      </w:pPr>
      <w:r>
        <w:t>The questions are formulated to reflect the sensitive nature of the topics.</w:t>
      </w:r>
    </w:p>
    <w:p w14:paraId="04025D9D" w14:textId="007881D6" w:rsidR="008D710F" w:rsidRDefault="008D710F" w:rsidP="00B74EC6">
      <w:pPr>
        <w:pStyle w:val="BulletPiubts"/>
      </w:pPr>
      <w:r>
        <w:t>Sampling will be both systematic, but also flexible: access and safety in each location will determine the sampling method used.</w:t>
      </w:r>
    </w:p>
    <w:p w14:paraId="69CDF50C" w14:textId="6C82B9CA" w:rsidR="008D710F" w:rsidRDefault="008D710F" w:rsidP="00B74EC6">
      <w:pPr>
        <w:pStyle w:val="BulletPiubts"/>
      </w:pPr>
      <w:r>
        <w:t>The team will ensure triangulation of data by collecting views from different stakeholder groups on the same issue.</w:t>
      </w:r>
    </w:p>
    <w:p w14:paraId="1D3EC339" w14:textId="77777777" w:rsidR="008D710F" w:rsidRDefault="008D710F" w:rsidP="00652485">
      <w:pPr>
        <w:pStyle w:val="Heading3"/>
      </w:pPr>
      <w:bookmarkStart w:id="124" w:name="_Toc61818154"/>
      <w:bookmarkStart w:id="125" w:name="_Toc63030667"/>
      <w:r>
        <w:t>Locations and Safety of the interviews and FGDs</w:t>
      </w:r>
      <w:bookmarkEnd w:id="124"/>
      <w:bookmarkEnd w:id="125"/>
    </w:p>
    <w:p w14:paraId="0BD430D6" w14:textId="2FFF350D" w:rsidR="008D710F" w:rsidRDefault="008D710F" w:rsidP="00652485">
      <w:r>
        <w:t xml:space="preserve">Throughout the research, the team will put the safety and security of participants first. Among others, the team will respect the participants´ preferred location for the interview and taken into account the current limitations on mobility and group meetings due to COVID 19, and the need to ensure outmost safety for the evaluation team and the stakeholders consulted in the ground. Districts for data collection are proposed </w:t>
      </w:r>
      <w:r w:rsidR="00927638">
        <w:t>above</w:t>
      </w:r>
      <w:r>
        <w:t xml:space="preserve"> and have been selected in consultation with UN Women and be approved by the Evaluation Reference Group, following duty of care and public health </w:t>
      </w:r>
      <w:proofErr w:type="spellStart"/>
      <w:r>
        <w:t>guidances</w:t>
      </w:r>
      <w:proofErr w:type="spellEnd"/>
      <w:r>
        <w:t>.</w:t>
      </w:r>
    </w:p>
    <w:p w14:paraId="66622E06" w14:textId="2DB7B977" w:rsidR="008D710F" w:rsidRDefault="008D710F" w:rsidP="00652485">
      <w:r>
        <w:t>Furthermore, the teams will strive to accommodate interview times/locations that ensure women’s participation, and to ensure that best practices and recommendations (either set by the WHO and those additional mandated by the local and national government in Mozambique) are followed.</w:t>
      </w:r>
      <w:r w:rsidR="00106840">
        <w:t xml:space="preserve"> The above is in line with </w:t>
      </w:r>
      <w:r w:rsidR="00106840" w:rsidRPr="003D2522">
        <w:rPr>
          <w:rFonts w:eastAsia="Calibri"/>
          <w:lang w:eastAsia="en-US"/>
        </w:rPr>
        <w:t>UNW Pocket tool for managing evaluation</w:t>
      </w:r>
      <w:r w:rsidR="00106840">
        <w:rPr>
          <w:rFonts w:eastAsia="Calibri"/>
          <w:lang w:eastAsia="en-US"/>
        </w:rPr>
        <w:t xml:space="preserve"> </w:t>
      </w:r>
      <w:r w:rsidR="00106840" w:rsidRPr="003D2522">
        <w:rPr>
          <w:rFonts w:eastAsia="Calibri"/>
          <w:lang w:eastAsia="en-US"/>
        </w:rPr>
        <w:t xml:space="preserve">during the COVID-19 pandemic: </w:t>
      </w:r>
      <w:hyperlink r:id="rId25" w:history="1">
        <w:r w:rsidR="00106840" w:rsidRPr="0069275D">
          <w:rPr>
            <w:rStyle w:val="Hyperlink"/>
            <w:rFonts w:eastAsia="Calibri"/>
            <w:lang w:eastAsia="en-US"/>
          </w:rPr>
          <w:t>https://www.</w:t>
        </w:r>
        <w:r w:rsidR="00CC21E4">
          <w:rPr>
            <w:rStyle w:val="Hyperlink"/>
            <w:rFonts w:eastAsia="Calibri"/>
            <w:lang w:eastAsia="en-US"/>
          </w:rPr>
          <w:t>UN Women</w:t>
        </w:r>
        <w:r w:rsidR="00106840" w:rsidRPr="0069275D">
          <w:rPr>
            <w:rStyle w:val="Hyperlink"/>
            <w:rFonts w:eastAsia="Calibri"/>
            <w:lang w:eastAsia="en-US"/>
          </w:rPr>
          <w:t>.org/en/digital-library/publications/2020/05/pocket-tool-for-managing-evaluationduring-the-covid-19-pandemic</w:t>
        </w:r>
      </w:hyperlink>
    </w:p>
    <w:p w14:paraId="531E8AF4" w14:textId="21CCE6E5" w:rsidR="00C1533C" w:rsidRDefault="00C1533C" w:rsidP="00652485">
      <w:pPr>
        <w:pStyle w:val="Heading3"/>
      </w:pPr>
      <w:bookmarkStart w:id="126" w:name="_Toc61818155"/>
      <w:bookmarkStart w:id="127" w:name="_Toc63030668"/>
      <w:r>
        <w:t>Data Management</w:t>
      </w:r>
      <w:bookmarkEnd w:id="126"/>
      <w:bookmarkEnd w:id="127"/>
    </w:p>
    <w:p w14:paraId="031342D6" w14:textId="1F39A602" w:rsidR="008D710F" w:rsidRDefault="008D710F" w:rsidP="00652485">
      <w:r>
        <w:t>Given that most of</w:t>
      </w:r>
      <w:r w:rsidR="00C1533C">
        <w:t xml:space="preserve"> </w:t>
      </w:r>
      <w:r>
        <w:t xml:space="preserve">the information will be managed online, we will ensure that we are working through end-to-end encrypted information management systems, without personally identifiable data, which will be returned in full to HiH focal points at the end of the </w:t>
      </w:r>
      <w:r w:rsidR="00C1533C">
        <w:t>process and</w:t>
      </w:r>
      <w:r>
        <w:t xml:space="preserve"> deleted from our databases.</w:t>
      </w:r>
    </w:p>
    <w:p w14:paraId="6DCCDD72" w14:textId="28F8506B" w:rsidR="006B100F" w:rsidRPr="00CF2B6C" w:rsidRDefault="006B100F" w:rsidP="00652485">
      <w:r w:rsidRPr="00CF2B6C">
        <w:t xml:space="preserve">FGDs </w:t>
      </w:r>
      <w:r w:rsidR="008D710F">
        <w:t>and/or surveys with</w:t>
      </w:r>
      <w:r w:rsidRPr="00CF2B6C">
        <w:t xml:space="preserve"> women</w:t>
      </w:r>
      <w:r w:rsidR="008D710F">
        <w:t xml:space="preserve"> and girls’ survivors</w:t>
      </w:r>
      <w:r w:rsidRPr="00CF2B6C">
        <w:t xml:space="preserve"> of sexual based violence</w:t>
      </w:r>
      <w:r w:rsidR="008D710F">
        <w:t xml:space="preserve"> who have been beneficiaries of redress services,</w:t>
      </w:r>
      <w:r w:rsidRPr="00CF2B6C">
        <w:t xml:space="preserve"> will be done </w:t>
      </w:r>
      <w:r w:rsidR="008D710F">
        <w:t>in</w:t>
      </w:r>
      <w:r w:rsidRPr="00CF2B6C">
        <w:t xml:space="preserve"> smaller groups and only with women</w:t>
      </w:r>
      <w:r w:rsidR="008D710F">
        <w:t xml:space="preserve"> and under the guidance of supporting local women </w:t>
      </w:r>
      <w:proofErr w:type="spellStart"/>
      <w:r w:rsidR="008D710F">
        <w:t>organisations</w:t>
      </w:r>
      <w:proofErr w:type="spellEnd"/>
      <w:r w:rsidR="008D710F">
        <w:t>.</w:t>
      </w:r>
    </w:p>
    <w:p w14:paraId="427AEA3A" w14:textId="2C4BA40E" w:rsidR="00CF2B6C" w:rsidRPr="00CF2B6C" w:rsidRDefault="00CF2B6C" w:rsidP="00652485">
      <w:pPr>
        <w:sectPr w:rsidR="00CF2B6C" w:rsidRPr="00CF2B6C" w:rsidSect="00A727D4">
          <w:pgSz w:w="11906" w:h="16838"/>
          <w:pgMar w:top="1417" w:right="1417" w:bottom="1417" w:left="1417" w:header="708" w:footer="638" w:gutter="0"/>
          <w:cols w:space="720" w:equalWidth="0">
            <w:col w:w="9360"/>
          </w:cols>
        </w:sectPr>
      </w:pPr>
    </w:p>
    <w:p w14:paraId="57264889" w14:textId="0AE20A0E" w:rsidR="008C20D4" w:rsidRPr="00516509" w:rsidRDefault="00C257CB" w:rsidP="00516509">
      <w:pPr>
        <w:pStyle w:val="Heading1"/>
      </w:pPr>
      <w:bookmarkStart w:id="128" w:name="_Ref61716354"/>
      <w:bookmarkStart w:id="129" w:name="_Toc63030669"/>
      <w:r w:rsidRPr="00516509">
        <w:t>Evaluation matrix</w:t>
      </w:r>
      <w:bookmarkEnd w:id="128"/>
      <w:bookmarkEnd w:id="129"/>
      <w:r w:rsidR="00266E4F">
        <w:t xml:space="preserve"> </w:t>
      </w:r>
    </w:p>
    <w:tbl>
      <w:tblPr>
        <w:tblW w:w="5000" w:type="pct"/>
        <w:tblLook w:val="04A0" w:firstRow="1" w:lastRow="0" w:firstColumn="1" w:lastColumn="0" w:noHBand="0" w:noVBand="1"/>
      </w:tblPr>
      <w:tblGrid>
        <w:gridCol w:w="430"/>
        <w:gridCol w:w="1516"/>
        <w:gridCol w:w="1876"/>
        <w:gridCol w:w="3285"/>
        <w:gridCol w:w="2182"/>
        <w:gridCol w:w="1684"/>
        <w:gridCol w:w="1829"/>
        <w:gridCol w:w="1282"/>
        <w:gridCol w:w="1499"/>
      </w:tblGrid>
      <w:tr w:rsidR="001947EB" w:rsidRPr="00652485" w14:paraId="4D23FFD9" w14:textId="77777777" w:rsidTr="00FB57A5">
        <w:trPr>
          <w:trHeight w:val="300"/>
          <w:tblHeader/>
        </w:trPr>
        <w:tc>
          <w:tcPr>
            <w:tcW w:w="138" w:type="pct"/>
            <w:tcBorders>
              <w:top w:val="single" w:sz="4" w:space="0" w:color="auto"/>
              <w:left w:val="single" w:sz="4" w:space="0" w:color="auto"/>
              <w:bottom w:val="single" w:sz="4" w:space="0" w:color="auto"/>
              <w:right w:val="single" w:sz="4" w:space="0" w:color="auto"/>
            </w:tcBorders>
            <w:shd w:val="clear" w:color="000000" w:fill="2F75B5"/>
            <w:vAlign w:val="center"/>
            <w:hideMark/>
          </w:tcPr>
          <w:p w14:paraId="7E77AA46" w14:textId="77777777" w:rsidR="008C20D4" w:rsidRPr="00516509" w:rsidRDefault="008C20D4" w:rsidP="00652485">
            <w:pPr>
              <w:spacing w:before="0" w:after="0"/>
              <w:rPr>
                <w:b/>
                <w:bCs/>
                <w:color w:val="FFFFFF" w:themeColor="background1"/>
                <w:sz w:val="18"/>
                <w:szCs w:val="18"/>
              </w:rPr>
            </w:pPr>
            <w:r w:rsidRPr="00516509">
              <w:rPr>
                <w:b/>
                <w:bCs/>
                <w:color w:val="FFFFFF" w:themeColor="background1"/>
                <w:sz w:val="18"/>
                <w:szCs w:val="18"/>
              </w:rPr>
              <w:t>Q#</w:t>
            </w:r>
          </w:p>
        </w:tc>
        <w:tc>
          <w:tcPr>
            <w:tcW w:w="486" w:type="pct"/>
            <w:tcBorders>
              <w:top w:val="single" w:sz="4" w:space="0" w:color="auto"/>
              <w:left w:val="nil"/>
              <w:bottom w:val="single" w:sz="4" w:space="0" w:color="auto"/>
              <w:right w:val="single" w:sz="4" w:space="0" w:color="auto"/>
            </w:tcBorders>
            <w:shd w:val="clear" w:color="000000" w:fill="2F75B5"/>
            <w:vAlign w:val="center"/>
            <w:hideMark/>
          </w:tcPr>
          <w:p w14:paraId="4FCC360A" w14:textId="25D2CC3D" w:rsidR="008C20D4" w:rsidRPr="00516509" w:rsidRDefault="008C20D4" w:rsidP="00652485">
            <w:pPr>
              <w:spacing w:before="0" w:after="0"/>
              <w:rPr>
                <w:b/>
                <w:bCs/>
                <w:color w:val="FFFFFF" w:themeColor="background1"/>
                <w:sz w:val="18"/>
                <w:szCs w:val="18"/>
              </w:rPr>
            </w:pPr>
            <w:r w:rsidRPr="00516509">
              <w:rPr>
                <w:b/>
                <w:bCs/>
                <w:color w:val="FFFFFF" w:themeColor="background1"/>
                <w:sz w:val="18"/>
                <w:szCs w:val="18"/>
              </w:rPr>
              <w:t>Evaluation Criteria</w:t>
            </w:r>
            <w:r w:rsidR="00266E4F">
              <w:rPr>
                <w:rStyle w:val="FootnoteReference"/>
                <w:b/>
                <w:bCs/>
                <w:color w:val="FFFFFF" w:themeColor="background1"/>
                <w:sz w:val="18"/>
                <w:szCs w:val="18"/>
              </w:rPr>
              <w:footnoteReference w:id="16"/>
            </w:r>
          </w:p>
        </w:tc>
        <w:tc>
          <w:tcPr>
            <w:tcW w:w="602" w:type="pct"/>
            <w:tcBorders>
              <w:top w:val="single" w:sz="4" w:space="0" w:color="auto"/>
              <w:left w:val="nil"/>
              <w:bottom w:val="single" w:sz="4" w:space="0" w:color="auto"/>
              <w:right w:val="single" w:sz="4" w:space="0" w:color="auto"/>
            </w:tcBorders>
            <w:shd w:val="clear" w:color="000000" w:fill="2F75B5"/>
            <w:vAlign w:val="center"/>
            <w:hideMark/>
          </w:tcPr>
          <w:p w14:paraId="68420C26" w14:textId="77777777" w:rsidR="008C20D4" w:rsidRPr="00516509" w:rsidRDefault="008C20D4" w:rsidP="00FB57A5">
            <w:pPr>
              <w:spacing w:before="0" w:after="0"/>
              <w:jc w:val="left"/>
              <w:rPr>
                <w:b/>
                <w:bCs/>
                <w:color w:val="FFFFFF" w:themeColor="background1"/>
                <w:sz w:val="18"/>
                <w:szCs w:val="18"/>
              </w:rPr>
            </w:pPr>
            <w:r w:rsidRPr="00516509">
              <w:rPr>
                <w:b/>
                <w:bCs/>
                <w:color w:val="FFFFFF" w:themeColor="background1"/>
                <w:sz w:val="18"/>
                <w:szCs w:val="18"/>
              </w:rPr>
              <w:t>Key Evaluation Questions</w:t>
            </w:r>
          </w:p>
        </w:tc>
        <w:tc>
          <w:tcPr>
            <w:tcW w:w="1054" w:type="pct"/>
            <w:tcBorders>
              <w:top w:val="single" w:sz="4" w:space="0" w:color="auto"/>
              <w:left w:val="nil"/>
              <w:bottom w:val="single" w:sz="4" w:space="0" w:color="auto"/>
              <w:right w:val="single" w:sz="4" w:space="0" w:color="auto"/>
            </w:tcBorders>
            <w:shd w:val="clear" w:color="000000" w:fill="2F75B5"/>
            <w:vAlign w:val="center"/>
            <w:hideMark/>
          </w:tcPr>
          <w:p w14:paraId="48D90AEF" w14:textId="77777777" w:rsidR="008C20D4" w:rsidRPr="00516509" w:rsidRDefault="008C20D4" w:rsidP="00652485">
            <w:pPr>
              <w:spacing w:before="0" w:after="0"/>
              <w:rPr>
                <w:b/>
                <w:bCs/>
                <w:color w:val="FFFFFF" w:themeColor="background1"/>
                <w:sz w:val="18"/>
                <w:szCs w:val="18"/>
              </w:rPr>
            </w:pPr>
            <w:r w:rsidRPr="00516509">
              <w:rPr>
                <w:b/>
                <w:bCs/>
                <w:color w:val="FFFFFF" w:themeColor="background1"/>
                <w:sz w:val="18"/>
                <w:szCs w:val="18"/>
              </w:rPr>
              <w:t>Sub-questions</w:t>
            </w:r>
          </w:p>
        </w:tc>
        <w:tc>
          <w:tcPr>
            <w:tcW w:w="700" w:type="pct"/>
            <w:tcBorders>
              <w:top w:val="single" w:sz="4" w:space="0" w:color="auto"/>
              <w:left w:val="nil"/>
              <w:bottom w:val="single" w:sz="4" w:space="0" w:color="auto"/>
              <w:right w:val="single" w:sz="4" w:space="0" w:color="auto"/>
            </w:tcBorders>
            <w:shd w:val="clear" w:color="000000" w:fill="2F75B5"/>
            <w:vAlign w:val="center"/>
            <w:hideMark/>
          </w:tcPr>
          <w:p w14:paraId="498559B3" w14:textId="77777777" w:rsidR="008C20D4" w:rsidRPr="00516509" w:rsidRDefault="008C20D4" w:rsidP="00652485">
            <w:pPr>
              <w:spacing w:before="0" w:after="0"/>
              <w:rPr>
                <w:b/>
                <w:bCs/>
                <w:color w:val="FFFFFF" w:themeColor="background1"/>
                <w:sz w:val="18"/>
                <w:szCs w:val="18"/>
              </w:rPr>
            </w:pPr>
            <w:r w:rsidRPr="00516509">
              <w:rPr>
                <w:b/>
                <w:bCs/>
                <w:color w:val="FFFFFF" w:themeColor="background1"/>
                <w:sz w:val="18"/>
                <w:szCs w:val="18"/>
              </w:rPr>
              <w:t>Indicator(s) data</w:t>
            </w:r>
          </w:p>
        </w:tc>
        <w:tc>
          <w:tcPr>
            <w:tcW w:w="540" w:type="pct"/>
            <w:tcBorders>
              <w:top w:val="single" w:sz="4" w:space="0" w:color="auto"/>
              <w:left w:val="nil"/>
              <w:bottom w:val="single" w:sz="4" w:space="0" w:color="auto"/>
              <w:right w:val="single" w:sz="4" w:space="0" w:color="auto"/>
            </w:tcBorders>
            <w:shd w:val="clear" w:color="000000" w:fill="2F75B5"/>
            <w:vAlign w:val="center"/>
            <w:hideMark/>
          </w:tcPr>
          <w:p w14:paraId="1BCF10EE" w14:textId="77777777" w:rsidR="008C20D4" w:rsidRPr="00516509" w:rsidRDefault="008C20D4" w:rsidP="00652485">
            <w:pPr>
              <w:spacing w:before="0" w:after="0"/>
              <w:rPr>
                <w:b/>
                <w:bCs/>
                <w:color w:val="FFFFFF" w:themeColor="background1"/>
                <w:sz w:val="18"/>
                <w:szCs w:val="18"/>
              </w:rPr>
            </w:pPr>
            <w:r w:rsidRPr="00516509">
              <w:rPr>
                <w:b/>
                <w:bCs/>
                <w:color w:val="FFFFFF" w:themeColor="background1"/>
                <w:sz w:val="18"/>
                <w:szCs w:val="18"/>
              </w:rPr>
              <w:t>Relevant Stakeholder</w:t>
            </w:r>
          </w:p>
        </w:tc>
        <w:tc>
          <w:tcPr>
            <w:tcW w:w="587" w:type="pct"/>
            <w:tcBorders>
              <w:top w:val="single" w:sz="4" w:space="0" w:color="auto"/>
              <w:left w:val="nil"/>
              <w:bottom w:val="single" w:sz="4" w:space="0" w:color="auto"/>
              <w:right w:val="single" w:sz="4" w:space="0" w:color="auto"/>
            </w:tcBorders>
            <w:shd w:val="clear" w:color="000000" w:fill="2F75B5"/>
            <w:vAlign w:val="center"/>
            <w:hideMark/>
          </w:tcPr>
          <w:p w14:paraId="71C93953" w14:textId="77777777" w:rsidR="008C20D4" w:rsidRPr="00516509" w:rsidRDefault="008C20D4" w:rsidP="00652485">
            <w:pPr>
              <w:spacing w:before="0" w:after="0"/>
              <w:rPr>
                <w:b/>
                <w:bCs/>
                <w:color w:val="FFFFFF" w:themeColor="background1"/>
                <w:sz w:val="18"/>
                <w:szCs w:val="18"/>
              </w:rPr>
            </w:pPr>
            <w:r w:rsidRPr="00516509">
              <w:rPr>
                <w:b/>
                <w:bCs/>
                <w:color w:val="FFFFFF" w:themeColor="background1"/>
                <w:sz w:val="18"/>
                <w:szCs w:val="18"/>
              </w:rPr>
              <w:t>Collection method(s)</w:t>
            </w:r>
          </w:p>
        </w:tc>
        <w:tc>
          <w:tcPr>
            <w:tcW w:w="411" w:type="pct"/>
            <w:tcBorders>
              <w:top w:val="single" w:sz="4" w:space="0" w:color="auto"/>
              <w:left w:val="nil"/>
              <w:bottom w:val="single" w:sz="4" w:space="0" w:color="auto"/>
              <w:right w:val="single" w:sz="4" w:space="0" w:color="auto"/>
            </w:tcBorders>
            <w:shd w:val="clear" w:color="000000" w:fill="2F75B5"/>
            <w:vAlign w:val="center"/>
            <w:hideMark/>
          </w:tcPr>
          <w:p w14:paraId="4FA90E34" w14:textId="77777777" w:rsidR="008C20D4" w:rsidRPr="00516509" w:rsidRDefault="008C20D4" w:rsidP="00652485">
            <w:pPr>
              <w:spacing w:before="0" w:after="0"/>
              <w:rPr>
                <w:b/>
                <w:bCs/>
                <w:color w:val="FFFFFF" w:themeColor="background1"/>
                <w:sz w:val="18"/>
                <w:szCs w:val="18"/>
              </w:rPr>
            </w:pPr>
            <w:r w:rsidRPr="00516509">
              <w:rPr>
                <w:b/>
                <w:bCs/>
                <w:color w:val="FFFFFF" w:themeColor="background1"/>
                <w:sz w:val="18"/>
                <w:szCs w:val="18"/>
              </w:rPr>
              <w:t>Data source</w:t>
            </w:r>
          </w:p>
        </w:tc>
        <w:tc>
          <w:tcPr>
            <w:tcW w:w="481" w:type="pct"/>
            <w:tcBorders>
              <w:top w:val="single" w:sz="4" w:space="0" w:color="auto"/>
              <w:left w:val="nil"/>
              <w:bottom w:val="single" w:sz="4" w:space="0" w:color="auto"/>
              <w:right w:val="single" w:sz="4" w:space="0" w:color="auto"/>
            </w:tcBorders>
            <w:shd w:val="clear" w:color="000000" w:fill="2F75B5"/>
            <w:vAlign w:val="center"/>
            <w:hideMark/>
          </w:tcPr>
          <w:p w14:paraId="2392ADD8" w14:textId="77777777" w:rsidR="008C20D4" w:rsidRPr="00516509" w:rsidRDefault="008C20D4" w:rsidP="00652485">
            <w:pPr>
              <w:spacing w:before="0" w:after="0"/>
              <w:rPr>
                <w:b/>
                <w:bCs/>
                <w:color w:val="FFFFFF" w:themeColor="background1"/>
                <w:sz w:val="18"/>
                <w:szCs w:val="18"/>
              </w:rPr>
            </w:pPr>
            <w:r w:rsidRPr="00516509">
              <w:rPr>
                <w:b/>
                <w:bCs/>
                <w:color w:val="FFFFFF" w:themeColor="background1"/>
                <w:sz w:val="18"/>
                <w:szCs w:val="18"/>
              </w:rPr>
              <w:t>Assumptions</w:t>
            </w:r>
          </w:p>
        </w:tc>
      </w:tr>
      <w:tr w:rsidR="001947EB" w:rsidRPr="00652485" w14:paraId="4E1B4E83" w14:textId="77777777" w:rsidTr="00FB57A5">
        <w:trPr>
          <w:trHeight w:val="2724"/>
        </w:trPr>
        <w:tc>
          <w:tcPr>
            <w:tcW w:w="138" w:type="pct"/>
            <w:tcBorders>
              <w:top w:val="nil"/>
              <w:left w:val="single" w:sz="4" w:space="0" w:color="auto"/>
              <w:bottom w:val="single" w:sz="4" w:space="0" w:color="auto"/>
              <w:right w:val="single" w:sz="4" w:space="0" w:color="auto"/>
            </w:tcBorders>
            <w:shd w:val="clear" w:color="auto" w:fill="auto"/>
            <w:noWrap/>
            <w:vAlign w:val="center"/>
            <w:hideMark/>
          </w:tcPr>
          <w:p w14:paraId="791B1380" w14:textId="77777777" w:rsidR="00794272" w:rsidRPr="00652485" w:rsidRDefault="00794272" w:rsidP="00652485">
            <w:pPr>
              <w:spacing w:before="0" w:after="0"/>
              <w:rPr>
                <w:sz w:val="18"/>
                <w:szCs w:val="18"/>
              </w:rPr>
            </w:pPr>
            <w:r w:rsidRPr="00652485">
              <w:rPr>
                <w:sz w:val="18"/>
                <w:szCs w:val="18"/>
              </w:rPr>
              <w:t>1</w:t>
            </w:r>
          </w:p>
        </w:tc>
        <w:tc>
          <w:tcPr>
            <w:tcW w:w="486" w:type="pct"/>
            <w:tcBorders>
              <w:top w:val="nil"/>
              <w:left w:val="nil"/>
              <w:bottom w:val="single" w:sz="4" w:space="0" w:color="auto"/>
              <w:right w:val="single" w:sz="4" w:space="0" w:color="auto"/>
            </w:tcBorders>
            <w:shd w:val="clear" w:color="auto" w:fill="auto"/>
            <w:vAlign w:val="center"/>
            <w:hideMark/>
          </w:tcPr>
          <w:p w14:paraId="1EC81661" w14:textId="6FD87ECF" w:rsidR="00794272" w:rsidRPr="00652485" w:rsidRDefault="00794272" w:rsidP="001947EB">
            <w:pPr>
              <w:spacing w:before="0" w:after="0"/>
              <w:rPr>
                <w:sz w:val="18"/>
                <w:szCs w:val="18"/>
              </w:rPr>
            </w:pPr>
            <w:r w:rsidRPr="00652485">
              <w:rPr>
                <w:sz w:val="18"/>
                <w:szCs w:val="18"/>
              </w:rPr>
              <w:t>RELEVANCE</w:t>
            </w:r>
            <w:r w:rsidR="00266E4F">
              <w:rPr>
                <w:rStyle w:val="FootnoteReference"/>
                <w:sz w:val="18"/>
                <w:szCs w:val="18"/>
              </w:rPr>
              <w:footnoteReference w:id="17"/>
            </w:r>
          </w:p>
        </w:tc>
        <w:tc>
          <w:tcPr>
            <w:tcW w:w="602" w:type="pct"/>
            <w:tcBorders>
              <w:top w:val="nil"/>
              <w:left w:val="nil"/>
              <w:bottom w:val="single" w:sz="4" w:space="0" w:color="auto"/>
              <w:right w:val="single" w:sz="4" w:space="0" w:color="auto"/>
            </w:tcBorders>
            <w:shd w:val="clear" w:color="auto" w:fill="auto"/>
            <w:vAlign w:val="center"/>
            <w:hideMark/>
          </w:tcPr>
          <w:p w14:paraId="7D0F4AE5" w14:textId="77777777" w:rsidR="00794272" w:rsidRPr="00652485" w:rsidRDefault="00794272" w:rsidP="001947EB">
            <w:pPr>
              <w:spacing w:before="0" w:after="0"/>
              <w:rPr>
                <w:sz w:val="18"/>
                <w:szCs w:val="18"/>
              </w:rPr>
            </w:pPr>
            <w:r w:rsidRPr="00652485">
              <w:rPr>
                <w:sz w:val="18"/>
                <w:szCs w:val="18"/>
              </w:rPr>
              <w:t>To what extent is the intervention relevant to the needs and priorities as defined by beneficiaries, partners and policies?</w:t>
            </w:r>
          </w:p>
        </w:tc>
        <w:tc>
          <w:tcPr>
            <w:tcW w:w="1054" w:type="pct"/>
            <w:tcBorders>
              <w:top w:val="nil"/>
              <w:left w:val="nil"/>
              <w:bottom w:val="single" w:sz="4" w:space="0" w:color="auto"/>
              <w:right w:val="single" w:sz="4" w:space="0" w:color="auto"/>
            </w:tcBorders>
            <w:shd w:val="clear" w:color="auto" w:fill="auto"/>
            <w:vAlign w:val="center"/>
            <w:hideMark/>
          </w:tcPr>
          <w:p w14:paraId="4EB93438" w14:textId="77777777" w:rsidR="00794272" w:rsidRPr="00652485" w:rsidRDefault="00794272" w:rsidP="001947EB">
            <w:pPr>
              <w:spacing w:before="0" w:after="0"/>
              <w:rPr>
                <w:sz w:val="18"/>
                <w:szCs w:val="18"/>
              </w:rPr>
            </w:pPr>
            <w:r w:rsidRPr="00652485">
              <w:rPr>
                <w:sz w:val="18"/>
                <w:szCs w:val="18"/>
              </w:rPr>
              <w:t>• How were needs and priorities identified? By whom?</w:t>
            </w:r>
            <w:r w:rsidRPr="00652485">
              <w:rPr>
                <w:sz w:val="18"/>
                <w:szCs w:val="18"/>
              </w:rPr>
              <w:br/>
              <w:t xml:space="preserve">• Are there </w:t>
            </w:r>
            <w:proofErr w:type="spellStart"/>
            <w:r w:rsidRPr="00652485">
              <w:rPr>
                <w:sz w:val="18"/>
                <w:szCs w:val="18"/>
              </w:rPr>
              <w:t>beneficiairy</w:t>
            </w:r>
            <w:proofErr w:type="spellEnd"/>
            <w:r w:rsidRPr="00652485">
              <w:rPr>
                <w:sz w:val="18"/>
                <w:szCs w:val="18"/>
              </w:rPr>
              <w:t xml:space="preserve"> feedback mechanisms included within the project, so new priorities can be identified? </w:t>
            </w:r>
            <w:r w:rsidRPr="00652485">
              <w:rPr>
                <w:sz w:val="18"/>
                <w:szCs w:val="18"/>
              </w:rPr>
              <w:br/>
              <w:t>• Do beneficiaries feel that the project is attending to their needs?</w:t>
            </w:r>
            <w:r w:rsidRPr="00652485">
              <w:rPr>
                <w:sz w:val="18"/>
                <w:szCs w:val="18"/>
              </w:rPr>
              <w:br/>
              <w:t>• Are priorities at district, provincial and country level coordinated, or do they differ? If so, what are the key differences?</w:t>
            </w:r>
            <w:r w:rsidRPr="00652485">
              <w:rPr>
                <w:sz w:val="18"/>
                <w:szCs w:val="18"/>
              </w:rPr>
              <w:br/>
              <w:t>• Did the programme consultations with national counterparts in the formulation and implementation of the programme lead to integration of national priorities?</w:t>
            </w:r>
          </w:p>
        </w:tc>
        <w:tc>
          <w:tcPr>
            <w:tcW w:w="700" w:type="pct"/>
            <w:tcBorders>
              <w:top w:val="nil"/>
              <w:left w:val="nil"/>
              <w:bottom w:val="single" w:sz="4" w:space="0" w:color="auto"/>
              <w:right w:val="single" w:sz="4" w:space="0" w:color="auto"/>
            </w:tcBorders>
            <w:shd w:val="clear" w:color="auto" w:fill="auto"/>
            <w:vAlign w:val="center"/>
            <w:hideMark/>
          </w:tcPr>
          <w:p w14:paraId="32151A17" w14:textId="77673A74" w:rsidR="00794272" w:rsidRPr="00652485" w:rsidRDefault="00794272" w:rsidP="001947EB">
            <w:pPr>
              <w:spacing w:before="0" w:after="0"/>
              <w:rPr>
                <w:sz w:val="18"/>
                <w:szCs w:val="18"/>
              </w:rPr>
            </w:pPr>
            <w:r w:rsidRPr="00652485">
              <w:rPr>
                <w:sz w:val="18"/>
                <w:szCs w:val="18"/>
              </w:rPr>
              <w:t>• Alignment with scoping study, beneficiary feedback mechanisms</w:t>
            </w:r>
            <w:r w:rsidRPr="00652485">
              <w:rPr>
                <w:sz w:val="18"/>
                <w:szCs w:val="18"/>
              </w:rPr>
              <w:br/>
              <w:t>• Type of studies/analysis done to determine the needs and priorities (scoping study)</w:t>
            </w:r>
            <w:r w:rsidRPr="00652485">
              <w:rPr>
                <w:sz w:val="18"/>
                <w:szCs w:val="18"/>
              </w:rPr>
              <w:br/>
              <w:t xml:space="preserve">• Alignment between national plan and provincial and district level priorities. </w:t>
            </w:r>
            <w:r w:rsidRPr="00652485">
              <w:rPr>
                <w:sz w:val="18"/>
                <w:szCs w:val="18"/>
              </w:rPr>
              <w:br/>
              <w:t>• Number of women trained to engage in conflict prevention/resolution at</w:t>
            </w:r>
            <w:r w:rsidRPr="00652485">
              <w:rPr>
                <w:sz w:val="18"/>
                <w:szCs w:val="18"/>
              </w:rPr>
              <w:br/>
              <w:t>community level</w:t>
            </w:r>
          </w:p>
        </w:tc>
        <w:tc>
          <w:tcPr>
            <w:tcW w:w="540" w:type="pct"/>
            <w:tcBorders>
              <w:top w:val="nil"/>
              <w:left w:val="nil"/>
              <w:bottom w:val="single" w:sz="4" w:space="0" w:color="auto"/>
              <w:right w:val="single" w:sz="4" w:space="0" w:color="auto"/>
            </w:tcBorders>
            <w:shd w:val="clear" w:color="auto" w:fill="auto"/>
            <w:vAlign w:val="center"/>
            <w:hideMark/>
          </w:tcPr>
          <w:p w14:paraId="6E96C4B6" w14:textId="4AD6A9C0" w:rsidR="00794272" w:rsidRPr="00652485" w:rsidRDefault="00794272" w:rsidP="001947EB">
            <w:pPr>
              <w:spacing w:before="0" w:after="0"/>
              <w:rPr>
                <w:sz w:val="18"/>
                <w:szCs w:val="18"/>
              </w:rPr>
            </w:pPr>
            <w:r w:rsidRPr="00652485">
              <w:rPr>
                <w:sz w:val="18"/>
                <w:szCs w:val="18"/>
              </w:rPr>
              <w:t>UN</w:t>
            </w:r>
            <w:r w:rsidR="00CC21E4">
              <w:rPr>
                <w:sz w:val="18"/>
                <w:szCs w:val="18"/>
              </w:rPr>
              <w:t xml:space="preserve"> </w:t>
            </w:r>
            <w:r w:rsidRPr="00652485">
              <w:rPr>
                <w:sz w:val="18"/>
                <w:szCs w:val="18"/>
              </w:rPr>
              <w:t>Women Team/Delivery partners</w:t>
            </w:r>
            <w:r w:rsidRPr="00652485">
              <w:rPr>
                <w:sz w:val="18"/>
                <w:szCs w:val="18"/>
              </w:rPr>
              <w:br/>
            </w:r>
            <w:r w:rsidRPr="00652485">
              <w:rPr>
                <w:sz w:val="18"/>
                <w:szCs w:val="18"/>
              </w:rPr>
              <w:br/>
              <w:t xml:space="preserve">Beneficiaries, women </w:t>
            </w:r>
            <w:proofErr w:type="spellStart"/>
            <w:r w:rsidRPr="00652485">
              <w:rPr>
                <w:sz w:val="18"/>
                <w:szCs w:val="18"/>
              </w:rPr>
              <w:t>organisations</w:t>
            </w:r>
            <w:proofErr w:type="spellEnd"/>
            <w:r w:rsidRPr="00652485">
              <w:rPr>
                <w:sz w:val="18"/>
                <w:szCs w:val="18"/>
              </w:rPr>
              <w:t>/CSOs</w:t>
            </w:r>
            <w:r w:rsidRPr="00652485">
              <w:rPr>
                <w:sz w:val="18"/>
                <w:szCs w:val="18"/>
              </w:rPr>
              <w:br/>
            </w:r>
            <w:r w:rsidRPr="00652485">
              <w:rPr>
                <w:sz w:val="18"/>
                <w:szCs w:val="18"/>
              </w:rPr>
              <w:br/>
              <w:t>Government partners (national and subnational level)</w:t>
            </w:r>
          </w:p>
        </w:tc>
        <w:tc>
          <w:tcPr>
            <w:tcW w:w="587" w:type="pct"/>
            <w:tcBorders>
              <w:top w:val="nil"/>
              <w:left w:val="nil"/>
              <w:bottom w:val="single" w:sz="4" w:space="0" w:color="auto"/>
              <w:right w:val="single" w:sz="4" w:space="0" w:color="auto"/>
            </w:tcBorders>
            <w:shd w:val="clear" w:color="auto" w:fill="auto"/>
            <w:vAlign w:val="center"/>
            <w:hideMark/>
          </w:tcPr>
          <w:p w14:paraId="29056A96" w14:textId="77777777" w:rsidR="00794272" w:rsidRPr="00652485" w:rsidRDefault="00794272" w:rsidP="001947EB">
            <w:pPr>
              <w:spacing w:before="0" w:after="0"/>
              <w:rPr>
                <w:sz w:val="18"/>
                <w:szCs w:val="18"/>
              </w:rPr>
            </w:pPr>
            <w:r w:rsidRPr="00652485">
              <w:rPr>
                <w:sz w:val="18"/>
                <w:szCs w:val="18"/>
              </w:rPr>
              <w:t>• Document analysis</w:t>
            </w:r>
            <w:r w:rsidRPr="00652485">
              <w:rPr>
                <w:sz w:val="18"/>
                <w:szCs w:val="18"/>
              </w:rPr>
              <w:br/>
              <w:t>• Monitoring records</w:t>
            </w:r>
            <w:r w:rsidRPr="00652485">
              <w:rPr>
                <w:sz w:val="18"/>
                <w:szCs w:val="18"/>
              </w:rPr>
              <w:br/>
              <w:t>• Interviews (KIIs with delivery partners and CSOs, FGDs with beneficiary groups -face to face or WhatsApp groups)</w:t>
            </w:r>
            <w:r w:rsidRPr="00652485">
              <w:rPr>
                <w:sz w:val="18"/>
                <w:szCs w:val="18"/>
              </w:rPr>
              <w:br/>
              <w:t>• Surveys to beneficiaries</w:t>
            </w:r>
          </w:p>
        </w:tc>
        <w:tc>
          <w:tcPr>
            <w:tcW w:w="411" w:type="pct"/>
            <w:tcBorders>
              <w:top w:val="nil"/>
              <w:left w:val="nil"/>
              <w:bottom w:val="single" w:sz="4" w:space="0" w:color="auto"/>
              <w:right w:val="single" w:sz="4" w:space="0" w:color="auto"/>
            </w:tcBorders>
            <w:shd w:val="clear" w:color="auto" w:fill="auto"/>
            <w:vAlign w:val="center"/>
            <w:hideMark/>
          </w:tcPr>
          <w:p w14:paraId="4FD6C8B2" w14:textId="3300D555" w:rsidR="00794272" w:rsidRPr="00652485" w:rsidRDefault="00516509" w:rsidP="001947EB">
            <w:pPr>
              <w:spacing w:before="0" w:after="0"/>
              <w:ind w:left="-55"/>
              <w:rPr>
                <w:sz w:val="18"/>
                <w:szCs w:val="18"/>
              </w:rPr>
            </w:pPr>
            <w:r w:rsidRPr="00652485">
              <w:rPr>
                <w:sz w:val="18"/>
                <w:szCs w:val="18"/>
              </w:rPr>
              <w:t xml:space="preserve">• </w:t>
            </w:r>
            <w:r w:rsidR="00794272" w:rsidRPr="00652485">
              <w:rPr>
                <w:sz w:val="18"/>
                <w:szCs w:val="18"/>
              </w:rPr>
              <w:t>National government website</w:t>
            </w:r>
            <w:r w:rsidR="00794272" w:rsidRPr="00652485">
              <w:rPr>
                <w:sz w:val="18"/>
                <w:szCs w:val="18"/>
              </w:rPr>
              <w:br/>
              <w:t>• UN Women programme staff</w:t>
            </w:r>
            <w:r w:rsidR="00794272" w:rsidRPr="00652485">
              <w:rPr>
                <w:sz w:val="18"/>
                <w:szCs w:val="18"/>
              </w:rPr>
              <w:br/>
              <w:t>• National counterparts</w:t>
            </w:r>
            <w:r w:rsidR="00794272" w:rsidRPr="00652485">
              <w:rPr>
                <w:sz w:val="18"/>
                <w:szCs w:val="18"/>
              </w:rPr>
              <w:br/>
              <w:t>• Scoping study/Mapping</w:t>
            </w:r>
            <w:r w:rsidR="00794272" w:rsidRPr="00652485">
              <w:rPr>
                <w:sz w:val="18"/>
                <w:szCs w:val="18"/>
              </w:rPr>
              <w:br/>
              <w:t>• Beneficiary groups discussions and surveys</w:t>
            </w:r>
          </w:p>
        </w:tc>
        <w:tc>
          <w:tcPr>
            <w:tcW w:w="481" w:type="pct"/>
            <w:vMerge w:val="restart"/>
            <w:tcBorders>
              <w:top w:val="nil"/>
              <w:left w:val="nil"/>
              <w:right w:val="single" w:sz="4" w:space="0" w:color="auto"/>
            </w:tcBorders>
            <w:shd w:val="clear" w:color="auto" w:fill="auto"/>
            <w:vAlign w:val="center"/>
            <w:hideMark/>
          </w:tcPr>
          <w:p w14:paraId="7DDE2416" w14:textId="498299E9" w:rsidR="00794272" w:rsidRPr="00652485" w:rsidRDefault="00794272" w:rsidP="001947EB">
            <w:pPr>
              <w:spacing w:before="0" w:after="0"/>
              <w:rPr>
                <w:sz w:val="18"/>
                <w:szCs w:val="18"/>
              </w:rPr>
            </w:pPr>
            <w:r w:rsidRPr="00652485">
              <w:rPr>
                <w:sz w:val="18"/>
                <w:szCs w:val="18"/>
              </w:rPr>
              <w:t>•Information is available</w:t>
            </w:r>
            <w:r w:rsidRPr="00652485">
              <w:rPr>
                <w:sz w:val="18"/>
                <w:szCs w:val="18"/>
              </w:rPr>
              <w:br/>
              <w:t>• National counterparts are willing/able to meet</w:t>
            </w:r>
            <w:r w:rsidRPr="00652485">
              <w:rPr>
                <w:sz w:val="18"/>
                <w:szCs w:val="18"/>
              </w:rPr>
              <w:br/>
              <w:t>• Discussions with beneficiaries are able to be held either directly or online.</w:t>
            </w:r>
          </w:p>
        </w:tc>
      </w:tr>
      <w:tr w:rsidR="001947EB" w:rsidRPr="00652485" w14:paraId="3977B487" w14:textId="77777777" w:rsidTr="00FB57A5">
        <w:trPr>
          <w:trHeight w:val="3900"/>
        </w:trPr>
        <w:tc>
          <w:tcPr>
            <w:tcW w:w="138" w:type="pct"/>
            <w:tcBorders>
              <w:top w:val="nil"/>
              <w:left w:val="single" w:sz="4" w:space="0" w:color="auto"/>
              <w:bottom w:val="single" w:sz="4" w:space="0" w:color="auto"/>
              <w:right w:val="single" w:sz="4" w:space="0" w:color="auto"/>
            </w:tcBorders>
            <w:shd w:val="clear" w:color="auto" w:fill="auto"/>
            <w:noWrap/>
            <w:vAlign w:val="center"/>
            <w:hideMark/>
          </w:tcPr>
          <w:p w14:paraId="089FCE6F" w14:textId="77777777" w:rsidR="00794272" w:rsidRPr="00652485" w:rsidRDefault="00794272" w:rsidP="00652485">
            <w:pPr>
              <w:spacing w:before="0" w:after="0"/>
              <w:rPr>
                <w:sz w:val="18"/>
                <w:szCs w:val="18"/>
              </w:rPr>
            </w:pPr>
            <w:r w:rsidRPr="00652485">
              <w:rPr>
                <w:sz w:val="18"/>
                <w:szCs w:val="18"/>
              </w:rPr>
              <w:t>2</w:t>
            </w:r>
          </w:p>
        </w:tc>
        <w:tc>
          <w:tcPr>
            <w:tcW w:w="486" w:type="pct"/>
            <w:tcBorders>
              <w:top w:val="nil"/>
              <w:left w:val="nil"/>
              <w:bottom w:val="single" w:sz="4" w:space="0" w:color="auto"/>
              <w:right w:val="single" w:sz="4" w:space="0" w:color="auto"/>
            </w:tcBorders>
            <w:shd w:val="clear" w:color="auto" w:fill="auto"/>
            <w:vAlign w:val="center"/>
            <w:hideMark/>
          </w:tcPr>
          <w:p w14:paraId="75BF3FCE" w14:textId="77777777" w:rsidR="00794272" w:rsidRPr="00652485" w:rsidRDefault="00794272" w:rsidP="001947EB">
            <w:pPr>
              <w:spacing w:before="0" w:after="0"/>
              <w:rPr>
                <w:sz w:val="18"/>
                <w:szCs w:val="18"/>
              </w:rPr>
            </w:pPr>
            <w:r w:rsidRPr="00652485">
              <w:rPr>
                <w:sz w:val="18"/>
                <w:szCs w:val="18"/>
              </w:rPr>
              <w:t>RELEVANCE</w:t>
            </w:r>
          </w:p>
        </w:tc>
        <w:tc>
          <w:tcPr>
            <w:tcW w:w="602" w:type="pct"/>
            <w:tcBorders>
              <w:top w:val="nil"/>
              <w:left w:val="nil"/>
              <w:bottom w:val="single" w:sz="4" w:space="0" w:color="auto"/>
              <w:right w:val="single" w:sz="4" w:space="0" w:color="auto"/>
            </w:tcBorders>
            <w:shd w:val="clear" w:color="auto" w:fill="auto"/>
            <w:vAlign w:val="center"/>
            <w:hideMark/>
          </w:tcPr>
          <w:p w14:paraId="44FFA69D" w14:textId="77777777" w:rsidR="00794272" w:rsidRPr="00652485" w:rsidRDefault="00794272" w:rsidP="001947EB">
            <w:pPr>
              <w:spacing w:before="0" w:after="0"/>
              <w:rPr>
                <w:sz w:val="18"/>
                <w:szCs w:val="18"/>
              </w:rPr>
            </w:pPr>
            <w:r w:rsidRPr="00652485">
              <w:rPr>
                <w:sz w:val="18"/>
                <w:szCs w:val="18"/>
              </w:rPr>
              <w:t>To what extent the intervention has responded to key changes:</w:t>
            </w:r>
            <w:r w:rsidRPr="00652485">
              <w:rPr>
                <w:sz w:val="18"/>
                <w:szCs w:val="18"/>
              </w:rPr>
              <w:br/>
              <w:t>- humanitarian challenges, such as the cyclones Idai and Kenneth and Covid-19 and conflict in specific districts?</w:t>
            </w:r>
            <w:r w:rsidRPr="00652485">
              <w:rPr>
                <w:sz w:val="18"/>
                <w:szCs w:val="18"/>
              </w:rPr>
              <w:br/>
              <w:t>- changes in the WPS and recovery policy?</w:t>
            </w:r>
          </w:p>
        </w:tc>
        <w:tc>
          <w:tcPr>
            <w:tcW w:w="1054" w:type="pct"/>
            <w:tcBorders>
              <w:top w:val="nil"/>
              <w:left w:val="nil"/>
              <w:bottom w:val="single" w:sz="4" w:space="0" w:color="auto"/>
              <w:right w:val="single" w:sz="4" w:space="0" w:color="auto"/>
            </w:tcBorders>
            <w:shd w:val="clear" w:color="auto" w:fill="auto"/>
            <w:vAlign w:val="center"/>
            <w:hideMark/>
          </w:tcPr>
          <w:p w14:paraId="1EA7BAB7" w14:textId="77777777" w:rsidR="00794272" w:rsidRPr="00652485" w:rsidRDefault="00794272" w:rsidP="001947EB">
            <w:pPr>
              <w:spacing w:before="0" w:after="0"/>
              <w:rPr>
                <w:sz w:val="18"/>
                <w:szCs w:val="18"/>
              </w:rPr>
            </w:pPr>
            <w:r w:rsidRPr="00652485">
              <w:rPr>
                <w:sz w:val="18"/>
                <w:szCs w:val="18"/>
              </w:rPr>
              <w:t>• Did the project have a  risk and incident register with proper mitigations and response mechanisms?</w:t>
            </w:r>
            <w:r w:rsidRPr="00652485">
              <w:rPr>
                <w:sz w:val="18"/>
                <w:szCs w:val="18"/>
              </w:rPr>
              <w:br/>
              <w:t>• What processes were followed to adapt to Covid-19, natural disasters and any other humanitarian challenges? What was the timeframe to implement the adaptation?</w:t>
            </w:r>
            <w:r w:rsidRPr="00652485">
              <w:rPr>
                <w:sz w:val="18"/>
                <w:szCs w:val="18"/>
              </w:rPr>
              <w:br/>
              <w:t>• Were there any changes in national policy/strategy during project implementation? How does the programme ensure that new priorities are included and taken into consideration?</w:t>
            </w:r>
            <w:r w:rsidRPr="00652485">
              <w:rPr>
                <w:sz w:val="18"/>
                <w:szCs w:val="18"/>
              </w:rPr>
              <w:br/>
              <w:t>• Do partners/beneficiaries feel that the adaptations were sufficient?</w:t>
            </w:r>
          </w:p>
        </w:tc>
        <w:tc>
          <w:tcPr>
            <w:tcW w:w="700" w:type="pct"/>
            <w:tcBorders>
              <w:top w:val="nil"/>
              <w:left w:val="nil"/>
              <w:bottom w:val="single" w:sz="4" w:space="0" w:color="auto"/>
              <w:right w:val="single" w:sz="4" w:space="0" w:color="auto"/>
            </w:tcBorders>
            <w:shd w:val="clear" w:color="auto" w:fill="auto"/>
            <w:vAlign w:val="center"/>
            <w:hideMark/>
          </w:tcPr>
          <w:p w14:paraId="23B2C49E" w14:textId="77777777" w:rsidR="00794272" w:rsidRPr="00652485" w:rsidRDefault="00794272" w:rsidP="001947EB">
            <w:pPr>
              <w:spacing w:before="0" w:after="0"/>
              <w:rPr>
                <w:sz w:val="18"/>
                <w:szCs w:val="18"/>
              </w:rPr>
            </w:pPr>
            <w:r w:rsidRPr="00652485">
              <w:rPr>
                <w:sz w:val="18"/>
                <w:szCs w:val="18"/>
              </w:rPr>
              <w:t xml:space="preserve">• </w:t>
            </w:r>
            <w:proofErr w:type="spellStart"/>
            <w:r w:rsidRPr="00652485">
              <w:rPr>
                <w:sz w:val="18"/>
                <w:szCs w:val="18"/>
              </w:rPr>
              <w:t>Existance</w:t>
            </w:r>
            <w:proofErr w:type="spellEnd"/>
            <w:r w:rsidRPr="00652485">
              <w:rPr>
                <w:sz w:val="18"/>
                <w:szCs w:val="18"/>
              </w:rPr>
              <w:t xml:space="preserve"> of risk and issue register.</w:t>
            </w:r>
            <w:r w:rsidRPr="00652485">
              <w:rPr>
                <w:sz w:val="18"/>
                <w:szCs w:val="18"/>
              </w:rPr>
              <w:br/>
              <w:t xml:space="preserve">• Number of response plans consolidated against programme/humanitarian challenges. </w:t>
            </w:r>
            <w:r w:rsidRPr="00652485">
              <w:rPr>
                <w:sz w:val="18"/>
                <w:szCs w:val="18"/>
              </w:rPr>
              <w:br/>
              <w:t>• Number and quality of the adaptations done to the project to respond to the changes.</w:t>
            </w:r>
          </w:p>
        </w:tc>
        <w:tc>
          <w:tcPr>
            <w:tcW w:w="540" w:type="pct"/>
            <w:tcBorders>
              <w:top w:val="nil"/>
              <w:left w:val="nil"/>
              <w:bottom w:val="single" w:sz="4" w:space="0" w:color="auto"/>
              <w:right w:val="single" w:sz="4" w:space="0" w:color="auto"/>
            </w:tcBorders>
            <w:shd w:val="clear" w:color="auto" w:fill="auto"/>
            <w:vAlign w:val="center"/>
            <w:hideMark/>
          </w:tcPr>
          <w:p w14:paraId="1C2D957A" w14:textId="0883FEE7" w:rsidR="00794272" w:rsidRPr="00652485" w:rsidRDefault="00794272" w:rsidP="001947EB">
            <w:pPr>
              <w:spacing w:before="0" w:after="0"/>
              <w:rPr>
                <w:sz w:val="18"/>
                <w:szCs w:val="18"/>
              </w:rPr>
            </w:pPr>
            <w:r w:rsidRPr="00652485">
              <w:rPr>
                <w:sz w:val="18"/>
                <w:szCs w:val="18"/>
              </w:rPr>
              <w:t>UN</w:t>
            </w:r>
            <w:r w:rsidR="00CC21E4">
              <w:rPr>
                <w:sz w:val="18"/>
                <w:szCs w:val="18"/>
              </w:rPr>
              <w:t xml:space="preserve"> </w:t>
            </w:r>
            <w:r w:rsidRPr="00652485">
              <w:rPr>
                <w:sz w:val="18"/>
                <w:szCs w:val="18"/>
              </w:rPr>
              <w:t>Women Team/Delivery partners</w:t>
            </w:r>
            <w:r w:rsidRPr="00652485">
              <w:rPr>
                <w:sz w:val="18"/>
                <w:szCs w:val="18"/>
              </w:rPr>
              <w:br/>
            </w:r>
            <w:r w:rsidRPr="00652485">
              <w:rPr>
                <w:sz w:val="18"/>
                <w:szCs w:val="18"/>
              </w:rPr>
              <w:br/>
              <w:t xml:space="preserve">Beneficiaries, women </w:t>
            </w:r>
            <w:proofErr w:type="spellStart"/>
            <w:r w:rsidRPr="00652485">
              <w:rPr>
                <w:sz w:val="18"/>
                <w:szCs w:val="18"/>
              </w:rPr>
              <w:t>organisations</w:t>
            </w:r>
            <w:proofErr w:type="spellEnd"/>
            <w:r w:rsidRPr="00652485">
              <w:rPr>
                <w:sz w:val="18"/>
                <w:szCs w:val="18"/>
              </w:rPr>
              <w:t>/CSOs</w:t>
            </w:r>
            <w:r w:rsidRPr="00652485">
              <w:rPr>
                <w:sz w:val="18"/>
                <w:szCs w:val="18"/>
              </w:rPr>
              <w:br/>
            </w:r>
            <w:r w:rsidRPr="00652485">
              <w:rPr>
                <w:sz w:val="18"/>
                <w:szCs w:val="18"/>
              </w:rPr>
              <w:br/>
              <w:t>Government partners (national and subnational level)</w:t>
            </w:r>
          </w:p>
        </w:tc>
        <w:tc>
          <w:tcPr>
            <w:tcW w:w="587" w:type="pct"/>
            <w:tcBorders>
              <w:top w:val="nil"/>
              <w:left w:val="nil"/>
              <w:bottom w:val="single" w:sz="4" w:space="0" w:color="auto"/>
              <w:right w:val="single" w:sz="4" w:space="0" w:color="auto"/>
            </w:tcBorders>
            <w:shd w:val="clear" w:color="auto" w:fill="auto"/>
            <w:vAlign w:val="center"/>
            <w:hideMark/>
          </w:tcPr>
          <w:p w14:paraId="1BCC2604" w14:textId="77777777" w:rsidR="00794272" w:rsidRPr="00652485" w:rsidRDefault="00794272" w:rsidP="001947EB">
            <w:pPr>
              <w:spacing w:before="0" w:after="0"/>
              <w:rPr>
                <w:sz w:val="18"/>
                <w:szCs w:val="18"/>
              </w:rPr>
            </w:pPr>
            <w:r w:rsidRPr="00652485">
              <w:rPr>
                <w:sz w:val="18"/>
                <w:szCs w:val="18"/>
              </w:rPr>
              <w:t>• Document analysis</w:t>
            </w:r>
            <w:r w:rsidRPr="00652485">
              <w:rPr>
                <w:sz w:val="18"/>
                <w:szCs w:val="18"/>
              </w:rPr>
              <w:br/>
              <w:t>• Monitoring records</w:t>
            </w:r>
            <w:r w:rsidRPr="00652485">
              <w:rPr>
                <w:sz w:val="18"/>
                <w:szCs w:val="18"/>
              </w:rPr>
              <w:br/>
              <w:t xml:space="preserve">• Interviews (KIIs with delivery partners and women </w:t>
            </w:r>
            <w:proofErr w:type="spellStart"/>
            <w:r w:rsidRPr="00652485">
              <w:rPr>
                <w:sz w:val="18"/>
                <w:szCs w:val="18"/>
              </w:rPr>
              <w:t>organisations</w:t>
            </w:r>
            <w:proofErr w:type="spellEnd"/>
            <w:r w:rsidRPr="00652485">
              <w:rPr>
                <w:sz w:val="18"/>
                <w:szCs w:val="18"/>
              </w:rPr>
              <w:t>)</w:t>
            </w:r>
            <w:r w:rsidRPr="00652485">
              <w:rPr>
                <w:sz w:val="18"/>
                <w:szCs w:val="18"/>
              </w:rPr>
              <w:br/>
              <w:t xml:space="preserve">• </w:t>
            </w:r>
            <w:proofErr w:type="spellStart"/>
            <w:r w:rsidRPr="00652485">
              <w:rPr>
                <w:sz w:val="18"/>
                <w:szCs w:val="18"/>
              </w:rPr>
              <w:t>Survery</w:t>
            </w:r>
            <w:proofErr w:type="spellEnd"/>
            <w:r w:rsidRPr="00652485">
              <w:rPr>
                <w:sz w:val="18"/>
                <w:szCs w:val="18"/>
              </w:rPr>
              <w:t xml:space="preserve"> or FGD with women beneficiaries)</w:t>
            </w:r>
          </w:p>
        </w:tc>
        <w:tc>
          <w:tcPr>
            <w:tcW w:w="411" w:type="pct"/>
            <w:tcBorders>
              <w:top w:val="nil"/>
              <w:left w:val="nil"/>
              <w:bottom w:val="single" w:sz="4" w:space="0" w:color="auto"/>
              <w:right w:val="single" w:sz="4" w:space="0" w:color="auto"/>
            </w:tcBorders>
            <w:shd w:val="clear" w:color="auto" w:fill="auto"/>
            <w:vAlign w:val="center"/>
            <w:hideMark/>
          </w:tcPr>
          <w:p w14:paraId="01DB1FE1" w14:textId="77777777" w:rsidR="00794272" w:rsidRPr="00652485" w:rsidRDefault="00794272" w:rsidP="001947EB">
            <w:pPr>
              <w:spacing w:before="0" w:after="0"/>
              <w:rPr>
                <w:sz w:val="18"/>
                <w:szCs w:val="18"/>
              </w:rPr>
            </w:pPr>
            <w:r w:rsidRPr="00652485">
              <w:rPr>
                <w:sz w:val="18"/>
                <w:szCs w:val="18"/>
              </w:rPr>
              <w:br/>
              <w:t xml:space="preserve">• KIIs with national counterparts </w:t>
            </w:r>
            <w:r w:rsidRPr="00652485">
              <w:rPr>
                <w:sz w:val="18"/>
                <w:szCs w:val="18"/>
              </w:rPr>
              <w:br/>
              <w:t>• Risk Register, project reports.</w:t>
            </w:r>
            <w:r w:rsidRPr="00652485">
              <w:rPr>
                <w:sz w:val="18"/>
                <w:szCs w:val="18"/>
              </w:rPr>
              <w:br/>
              <w:t>• Beneficiary groups discussions and/or surveys</w:t>
            </w:r>
          </w:p>
        </w:tc>
        <w:tc>
          <w:tcPr>
            <w:tcW w:w="481" w:type="pct"/>
            <w:vMerge/>
            <w:tcBorders>
              <w:left w:val="nil"/>
              <w:bottom w:val="single" w:sz="4" w:space="0" w:color="auto"/>
              <w:right w:val="single" w:sz="4" w:space="0" w:color="auto"/>
            </w:tcBorders>
            <w:shd w:val="clear" w:color="auto" w:fill="auto"/>
            <w:vAlign w:val="center"/>
            <w:hideMark/>
          </w:tcPr>
          <w:p w14:paraId="4E62A599" w14:textId="4381F139" w:rsidR="00794272" w:rsidRPr="00652485" w:rsidRDefault="00794272" w:rsidP="001947EB">
            <w:pPr>
              <w:spacing w:before="0" w:after="0"/>
              <w:rPr>
                <w:sz w:val="18"/>
                <w:szCs w:val="18"/>
              </w:rPr>
            </w:pPr>
          </w:p>
        </w:tc>
      </w:tr>
      <w:tr w:rsidR="001947EB" w:rsidRPr="00652485" w14:paraId="05E3FFC7" w14:textId="77777777" w:rsidTr="00FB57A5">
        <w:trPr>
          <w:trHeight w:val="3600"/>
        </w:trPr>
        <w:tc>
          <w:tcPr>
            <w:tcW w:w="138" w:type="pct"/>
            <w:tcBorders>
              <w:top w:val="nil"/>
              <w:left w:val="single" w:sz="4" w:space="0" w:color="auto"/>
              <w:bottom w:val="single" w:sz="4" w:space="0" w:color="auto"/>
              <w:right w:val="single" w:sz="4" w:space="0" w:color="auto"/>
            </w:tcBorders>
            <w:shd w:val="clear" w:color="auto" w:fill="auto"/>
            <w:noWrap/>
            <w:vAlign w:val="center"/>
            <w:hideMark/>
          </w:tcPr>
          <w:p w14:paraId="405576A2" w14:textId="77777777" w:rsidR="008C20D4" w:rsidRPr="00652485" w:rsidRDefault="008C20D4" w:rsidP="00652485">
            <w:pPr>
              <w:spacing w:before="0" w:after="0"/>
              <w:rPr>
                <w:sz w:val="18"/>
                <w:szCs w:val="18"/>
              </w:rPr>
            </w:pPr>
            <w:r w:rsidRPr="00652485">
              <w:rPr>
                <w:sz w:val="18"/>
                <w:szCs w:val="18"/>
              </w:rPr>
              <w:t>3</w:t>
            </w:r>
          </w:p>
        </w:tc>
        <w:tc>
          <w:tcPr>
            <w:tcW w:w="486" w:type="pct"/>
            <w:tcBorders>
              <w:top w:val="nil"/>
              <w:left w:val="nil"/>
              <w:bottom w:val="single" w:sz="4" w:space="0" w:color="auto"/>
              <w:right w:val="single" w:sz="4" w:space="0" w:color="auto"/>
            </w:tcBorders>
            <w:shd w:val="clear" w:color="auto" w:fill="auto"/>
            <w:vAlign w:val="center"/>
            <w:hideMark/>
          </w:tcPr>
          <w:p w14:paraId="29B50BA8" w14:textId="3D19FD03" w:rsidR="008C20D4" w:rsidRPr="00652485" w:rsidRDefault="008C20D4" w:rsidP="001947EB">
            <w:pPr>
              <w:spacing w:before="0" w:after="0"/>
              <w:rPr>
                <w:sz w:val="18"/>
                <w:szCs w:val="18"/>
              </w:rPr>
            </w:pPr>
            <w:r w:rsidRPr="00652485">
              <w:rPr>
                <w:sz w:val="18"/>
                <w:szCs w:val="18"/>
              </w:rPr>
              <w:t>IMPACT AND OUTCOME ACHIEVEMENT</w:t>
            </w:r>
            <w:r w:rsidR="00266E4F">
              <w:rPr>
                <w:rStyle w:val="FootnoteReference"/>
                <w:sz w:val="18"/>
                <w:szCs w:val="18"/>
              </w:rPr>
              <w:footnoteReference w:id="18"/>
            </w:r>
          </w:p>
        </w:tc>
        <w:tc>
          <w:tcPr>
            <w:tcW w:w="602" w:type="pct"/>
            <w:tcBorders>
              <w:top w:val="nil"/>
              <w:left w:val="nil"/>
              <w:bottom w:val="single" w:sz="4" w:space="0" w:color="auto"/>
              <w:right w:val="single" w:sz="4" w:space="0" w:color="auto"/>
            </w:tcBorders>
            <w:shd w:val="clear" w:color="auto" w:fill="auto"/>
            <w:vAlign w:val="center"/>
            <w:hideMark/>
          </w:tcPr>
          <w:p w14:paraId="218CE79A" w14:textId="77777777" w:rsidR="008C20D4" w:rsidRPr="00652485" w:rsidRDefault="008C20D4" w:rsidP="001947EB">
            <w:pPr>
              <w:spacing w:before="0" w:after="0"/>
              <w:rPr>
                <w:sz w:val="18"/>
                <w:szCs w:val="18"/>
              </w:rPr>
            </w:pPr>
            <w:r w:rsidRPr="00652485">
              <w:rPr>
                <w:sz w:val="18"/>
                <w:szCs w:val="18"/>
              </w:rPr>
              <w:t xml:space="preserve">Is the project likely to achieve the project aims and results as set </w:t>
            </w:r>
            <w:r w:rsidRPr="00652485">
              <w:rPr>
                <w:b/>
                <w:bCs/>
                <w:sz w:val="18"/>
                <w:szCs w:val="18"/>
              </w:rPr>
              <w:t xml:space="preserve">on the </w:t>
            </w:r>
            <w:proofErr w:type="spellStart"/>
            <w:r w:rsidRPr="00652485">
              <w:rPr>
                <w:b/>
                <w:bCs/>
                <w:sz w:val="18"/>
                <w:szCs w:val="18"/>
              </w:rPr>
              <w:t>logframe</w:t>
            </w:r>
            <w:proofErr w:type="spellEnd"/>
            <w:r w:rsidRPr="00652485">
              <w:rPr>
                <w:b/>
                <w:bCs/>
                <w:sz w:val="18"/>
                <w:szCs w:val="18"/>
              </w:rPr>
              <w:t xml:space="preserve">, </w:t>
            </w:r>
            <w:proofErr w:type="spellStart"/>
            <w:r w:rsidRPr="00652485">
              <w:rPr>
                <w:b/>
                <w:bCs/>
                <w:sz w:val="18"/>
                <w:szCs w:val="18"/>
              </w:rPr>
              <w:t>ToC</w:t>
            </w:r>
            <w:proofErr w:type="spellEnd"/>
            <w:r w:rsidRPr="00652485">
              <w:rPr>
                <w:b/>
                <w:bCs/>
                <w:sz w:val="18"/>
                <w:szCs w:val="18"/>
              </w:rPr>
              <w:t xml:space="preserve"> and project design?</w:t>
            </w:r>
          </w:p>
        </w:tc>
        <w:tc>
          <w:tcPr>
            <w:tcW w:w="1054" w:type="pct"/>
            <w:tcBorders>
              <w:top w:val="nil"/>
              <w:left w:val="nil"/>
              <w:bottom w:val="single" w:sz="4" w:space="0" w:color="auto"/>
              <w:right w:val="single" w:sz="4" w:space="0" w:color="auto"/>
            </w:tcBorders>
            <w:shd w:val="clear" w:color="auto" w:fill="auto"/>
            <w:vAlign w:val="center"/>
            <w:hideMark/>
          </w:tcPr>
          <w:p w14:paraId="359DC1EF" w14:textId="77777777" w:rsidR="008C20D4" w:rsidRPr="00652485" w:rsidRDefault="008C20D4" w:rsidP="001947EB">
            <w:pPr>
              <w:spacing w:before="0" w:after="0"/>
              <w:rPr>
                <w:sz w:val="18"/>
                <w:szCs w:val="18"/>
              </w:rPr>
            </w:pPr>
            <w:r w:rsidRPr="00652485">
              <w:rPr>
                <w:sz w:val="18"/>
                <w:szCs w:val="18"/>
              </w:rPr>
              <w:t>• What changed in the lives of the beneficiaries (both direct and indirect beneficiaries)? (Assess scenarios of before and after the project).</w:t>
            </w:r>
            <w:r w:rsidRPr="00652485">
              <w:rPr>
                <w:sz w:val="18"/>
                <w:szCs w:val="18"/>
              </w:rPr>
              <w:br/>
              <w:t>• What are the social changes the intervention contributed for at community level? (attitudes, behaviour, knowledge, socio-cultural practices &amp; norms related to GE)</w:t>
            </w:r>
            <w:r w:rsidRPr="00652485">
              <w:rPr>
                <w:sz w:val="18"/>
                <w:szCs w:val="18"/>
              </w:rPr>
              <w:br/>
              <w:t>• What institutional changes did the intervention achieve in the partners organizations?</w:t>
            </w:r>
            <w:r w:rsidRPr="00652485">
              <w:rPr>
                <w:sz w:val="18"/>
                <w:szCs w:val="18"/>
              </w:rPr>
              <w:br/>
              <w:t>• How did the project change the availability of data on WPS and gender equality to guide policy and programming?</w:t>
            </w:r>
          </w:p>
        </w:tc>
        <w:tc>
          <w:tcPr>
            <w:tcW w:w="700" w:type="pct"/>
            <w:tcBorders>
              <w:top w:val="nil"/>
              <w:left w:val="nil"/>
              <w:bottom w:val="single" w:sz="4" w:space="0" w:color="auto"/>
              <w:right w:val="single" w:sz="4" w:space="0" w:color="auto"/>
            </w:tcBorders>
            <w:shd w:val="clear" w:color="auto" w:fill="auto"/>
            <w:vAlign w:val="center"/>
            <w:hideMark/>
          </w:tcPr>
          <w:p w14:paraId="0025B024" w14:textId="77777777" w:rsidR="008C20D4" w:rsidRPr="00652485" w:rsidRDefault="008C20D4" w:rsidP="001947EB">
            <w:pPr>
              <w:spacing w:before="0" w:after="0"/>
              <w:rPr>
                <w:sz w:val="18"/>
                <w:szCs w:val="18"/>
              </w:rPr>
            </w:pPr>
            <w:r w:rsidRPr="00652485">
              <w:rPr>
                <w:sz w:val="18"/>
                <w:szCs w:val="18"/>
              </w:rPr>
              <w:t>• Current achievement against of project's outcome and output indicators (see Section Indicators for Measuring Reports)</w:t>
            </w:r>
            <w:r w:rsidRPr="00652485">
              <w:rPr>
                <w:sz w:val="18"/>
                <w:szCs w:val="18"/>
              </w:rPr>
              <w:br/>
              <w:t xml:space="preserve">• Evidence of changes amongst key partners, beneficiaries and their </w:t>
            </w:r>
            <w:proofErr w:type="spellStart"/>
            <w:r w:rsidRPr="00652485">
              <w:rPr>
                <w:sz w:val="18"/>
                <w:szCs w:val="18"/>
              </w:rPr>
              <w:t>communites</w:t>
            </w:r>
            <w:proofErr w:type="spellEnd"/>
            <w:r w:rsidRPr="00652485">
              <w:rPr>
                <w:sz w:val="18"/>
                <w:szCs w:val="18"/>
              </w:rPr>
              <w:br/>
              <w:t>• Evidence of unintended effects of UN Women (positive or negative), including on excluded/more vulnerable groups and men/boys</w:t>
            </w:r>
          </w:p>
        </w:tc>
        <w:tc>
          <w:tcPr>
            <w:tcW w:w="540" w:type="pct"/>
            <w:tcBorders>
              <w:top w:val="nil"/>
              <w:left w:val="nil"/>
              <w:bottom w:val="single" w:sz="4" w:space="0" w:color="auto"/>
              <w:right w:val="single" w:sz="4" w:space="0" w:color="auto"/>
            </w:tcBorders>
            <w:shd w:val="clear" w:color="auto" w:fill="auto"/>
            <w:vAlign w:val="center"/>
            <w:hideMark/>
          </w:tcPr>
          <w:p w14:paraId="40E2FF0A" w14:textId="283B0FAE" w:rsidR="008C20D4" w:rsidRPr="00652485" w:rsidRDefault="008C20D4" w:rsidP="001947EB">
            <w:pPr>
              <w:spacing w:before="0" w:after="0"/>
              <w:rPr>
                <w:sz w:val="18"/>
                <w:szCs w:val="18"/>
              </w:rPr>
            </w:pPr>
            <w:r w:rsidRPr="00652485">
              <w:rPr>
                <w:sz w:val="18"/>
                <w:szCs w:val="18"/>
              </w:rPr>
              <w:t>UN</w:t>
            </w:r>
            <w:r w:rsidR="00CC21E4">
              <w:rPr>
                <w:sz w:val="18"/>
                <w:szCs w:val="18"/>
              </w:rPr>
              <w:t xml:space="preserve"> </w:t>
            </w:r>
            <w:r w:rsidRPr="00652485">
              <w:rPr>
                <w:sz w:val="18"/>
                <w:szCs w:val="18"/>
              </w:rPr>
              <w:t>Women Team/Delivery partners</w:t>
            </w:r>
            <w:r w:rsidRPr="00652485">
              <w:rPr>
                <w:sz w:val="18"/>
                <w:szCs w:val="18"/>
              </w:rPr>
              <w:br/>
            </w:r>
            <w:r w:rsidRPr="00652485">
              <w:rPr>
                <w:sz w:val="18"/>
                <w:szCs w:val="18"/>
              </w:rPr>
              <w:br/>
              <w:t xml:space="preserve">Beneficiaries, women </w:t>
            </w:r>
            <w:proofErr w:type="spellStart"/>
            <w:r w:rsidRPr="00652485">
              <w:rPr>
                <w:sz w:val="18"/>
                <w:szCs w:val="18"/>
              </w:rPr>
              <w:t>organisations</w:t>
            </w:r>
            <w:proofErr w:type="spellEnd"/>
            <w:r w:rsidRPr="00652485">
              <w:rPr>
                <w:sz w:val="18"/>
                <w:szCs w:val="18"/>
              </w:rPr>
              <w:t>/CSOs</w:t>
            </w:r>
            <w:r w:rsidRPr="00652485">
              <w:rPr>
                <w:sz w:val="18"/>
                <w:szCs w:val="18"/>
              </w:rPr>
              <w:br/>
            </w:r>
            <w:r w:rsidRPr="00652485">
              <w:rPr>
                <w:sz w:val="18"/>
                <w:szCs w:val="18"/>
              </w:rPr>
              <w:br/>
              <w:t>Government partners (national and subnational level)</w:t>
            </w:r>
          </w:p>
        </w:tc>
        <w:tc>
          <w:tcPr>
            <w:tcW w:w="587" w:type="pct"/>
            <w:tcBorders>
              <w:top w:val="nil"/>
              <w:left w:val="nil"/>
              <w:bottom w:val="single" w:sz="4" w:space="0" w:color="auto"/>
              <w:right w:val="single" w:sz="4" w:space="0" w:color="auto"/>
            </w:tcBorders>
            <w:shd w:val="clear" w:color="auto" w:fill="auto"/>
            <w:vAlign w:val="center"/>
            <w:hideMark/>
          </w:tcPr>
          <w:p w14:paraId="5F5EF1AF" w14:textId="661C709F" w:rsidR="008C20D4" w:rsidRPr="00652485" w:rsidRDefault="008C20D4" w:rsidP="001947EB">
            <w:pPr>
              <w:spacing w:before="0" w:after="0"/>
              <w:rPr>
                <w:sz w:val="18"/>
                <w:szCs w:val="18"/>
              </w:rPr>
            </w:pPr>
            <w:r w:rsidRPr="00652485">
              <w:rPr>
                <w:sz w:val="18"/>
                <w:szCs w:val="18"/>
              </w:rPr>
              <w:t>• Document analysis</w:t>
            </w:r>
            <w:r w:rsidRPr="00652485">
              <w:rPr>
                <w:sz w:val="18"/>
                <w:szCs w:val="18"/>
              </w:rPr>
              <w:br/>
              <w:t>• Monitoring records</w:t>
            </w:r>
            <w:r w:rsidRPr="00652485">
              <w:rPr>
                <w:sz w:val="18"/>
                <w:szCs w:val="18"/>
              </w:rPr>
              <w:br/>
              <w:t xml:space="preserve">• Interviews (KIIs with delivery partners and women </w:t>
            </w:r>
            <w:proofErr w:type="spellStart"/>
            <w:r w:rsidRPr="00652485">
              <w:rPr>
                <w:sz w:val="18"/>
                <w:szCs w:val="18"/>
              </w:rPr>
              <w:t>organisations</w:t>
            </w:r>
            <w:proofErr w:type="spellEnd"/>
            <w:r w:rsidR="00794272" w:rsidRPr="00652485">
              <w:rPr>
                <w:sz w:val="18"/>
                <w:szCs w:val="18"/>
              </w:rPr>
              <w:t>)</w:t>
            </w:r>
            <w:r w:rsidRPr="00652485">
              <w:rPr>
                <w:sz w:val="18"/>
                <w:szCs w:val="18"/>
              </w:rPr>
              <w:br/>
              <w:t xml:space="preserve">• </w:t>
            </w:r>
            <w:proofErr w:type="spellStart"/>
            <w:r w:rsidRPr="00652485">
              <w:rPr>
                <w:sz w:val="18"/>
                <w:szCs w:val="18"/>
              </w:rPr>
              <w:t>Survery</w:t>
            </w:r>
            <w:proofErr w:type="spellEnd"/>
            <w:r w:rsidRPr="00652485">
              <w:rPr>
                <w:sz w:val="18"/>
                <w:szCs w:val="18"/>
              </w:rPr>
              <w:t xml:space="preserve"> or FGD with women beneficiaries</w:t>
            </w:r>
            <w:r w:rsidRPr="00652485">
              <w:rPr>
                <w:sz w:val="18"/>
                <w:szCs w:val="18"/>
              </w:rPr>
              <w:br/>
              <w:t>• Case studies</w:t>
            </w:r>
          </w:p>
        </w:tc>
        <w:tc>
          <w:tcPr>
            <w:tcW w:w="411" w:type="pct"/>
            <w:tcBorders>
              <w:top w:val="nil"/>
              <w:left w:val="nil"/>
              <w:bottom w:val="single" w:sz="4" w:space="0" w:color="auto"/>
              <w:right w:val="single" w:sz="4" w:space="0" w:color="auto"/>
            </w:tcBorders>
            <w:shd w:val="clear" w:color="auto" w:fill="auto"/>
            <w:vAlign w:val="center"/>
            <w:hideMark/>
          </w:tcPr>
          <w:p w14:paraId="586AA0A3" w14:textId="77777777" w:rsidR="008C20D4" w:rsidRPr="00652485" w:rsidRDefault="008C20D4" w:rsidP="001947EB">
            <w:pPr>
              <w:spacing w:before="0" w:after="0"/>
              <w:rPr>
                <w:sz w:val="18"/>
                <w:szCs w:val="18"/>
              </w:rPr>
            </w:pPr>
            <w:r w:rsidRPr="00652485">
              <w:rPr>
                <w:sz w:val="18"/>
                <w:szCs w:val="18"/>
              </w:rPr>
              <w:t xml:space="preserve">• Project reports and </w:t>
            </w:r>
            <w:proofErr w:type="spellStart"/>
            <w:r w:rsidRPr="00652485">
              <w:rPr>
                <w:sz w:val="18"/>
                <w:szCs w:val="18"/>
              </w:rPr>
              <w:t>logframe</w:t>
            </w:r>
            <w:proofErr w:type="spellEnd"/>
            <w:r w:rsidRPr="00652485">
              <w:rPr>
                <w:sz w:val="18"/>
                <w:szCs w:val="18"/>
              </w:rPr>
              <w:br/>
              <w:t xml:space="preserve">• KIIs, FGDs and case </w:t>
            </w:r>
            <w:proofErr w:type="spellStart"/>
            <w:r w:rsidRPr="00652485">
              <w:rPr>
                <w:sz w:val="18"/>
                <w:szCs w:val="18"/>
              </w:rPr>
              <w:t>studyes</w:t>
            </w:r>
            <w:proofErr w:type="spellEnd"/>
            <w:r w:rsidRPr="00652485">
              <w:rPr>
                <w:sz w:val="18"/>
                <w:szCs w:val="18"/>
              </w:rPr>
              <w:t xml:space="preserve"> with all relevant  stakeholders</w:t>
            </w:r>
          </w:p>
        </w:tc>
        <w:tc>
          <w:tcPr>
            <w:tcW w:w="481" w:type="pct"/>
            <w:tcBorders>
              <w:top w:val="nil"/>
              <w:left w:val="nil"/>
              <w:bottom w:val="single" w:sz="4" w:space="0" w:color="auto"/>
              <w:right w:val="single" w:sz="4" w:space="0" w:color="auto"/>
            </w:tcBorders>
            <w:shd w:val="clear" w:color="auto" w:fill="auto"/>
            <w:vAlign w:val="center"/>
            <w:hideMark/>
          </w:tcPr>
          <w:p w14:paraId="0DA173CC" w14:textId="77777777" w:rsidR="008C20D4" w:rsidRPr="00652485" w:rsidRDefault="008C20D4" w:rsidP="001947EB">
            <w:pPr>
              <w:spacing w:before="0" w:after="0"/>
              <w:rPr>
                <w:sz w:val="18"/>
                <w:szCs w:val="18"/>
              </w:rPr>
            </w:pPr>
            <w:r w:rsidRPr="00652485">
              <w:rPr>
                <w:sz w:val="18"/>
                <w:szCs w:val="18"/>
              </w:rPr>
              <w:t>• Information is available</w:t>
            </w:r>
            <w:r w:rsidRPr="00652485">
              <w:rPr>
                <w:sz w:val="18"/>
                <w:szCs w:val="18"/>
              </w:rPr>
              <w:br/>
              <w:t>• National counterparts are willing/able to meet</w:t>
            </w:r>
            <w:r w:rsidRPr="00652485">
              <w:rPr>
                <w:sz w:val="18"/>
                <w:szCs w:val="18"/>
              </w:rPr>
              <w:br/>
              <w:t>• Discussions with beneficiaries are able to be held either directly or online</w:t>
            </w:r>
          </w:p>
        </w:tc>
      </w:tr>
      <w:tr w:rsidR="001947EB" w:rsidRPr="00652485" w14:paraId="3DF72277" w14:textId="77777777" w:rsidTr="00FB57A5">
        <w:trPr>
          <w:trHeight w:val="2478"/>
        </w:trPr>
        <w:tc>
          <w:tcPr>
            <w:tcW w:w="138" w:type="pct"/>
            <w:tcBorders>
              <w:top w:val="nil"/>
              <w:left w:val="single" w:sz="4" w:space="0" w:color="auto"/>
              <w:bottom w:val="single" w:sz="4" w:space="0" w:color="auto"/>
              <w:right w:val="single" w:sz="4" w:space="0" w:color="auto"/>
            </w:tcBorders>
            <w:shd w:val="clear" w:color="auto" w:fill="auto"/>
            <w:vAlign w:val="center"/>
            <w:hideMark/>
          </w:tcPr>
          <w:p w14:paraId="16D81E48" w14:textId="77777777" w:rsidR="00794272" w:rsidRPr="00652485" w:rsidRDefault="00794272" w:rsidP="00652485">
            <w:pPr>
              <w:spacing w:before="0" w:after="0"/>
              <w:rPr>
                <w:sz w:val="18"/>
                <w:szCs w:val="18"/>
              </w:rPr>
            </w:pPr>
            <w:r w:rsidRPr="00652485">
              <w:rPr>
                <w:sz w:val="18"/>
                <w:szCs w:val="18"/>
              </w:rPr>
              <w:t>4</w:t>
            </w:r>
          </w:p>
        </w:tc>
        <w:tc>
          <w:tcPr>
            <w:tcW w:w="486" w:type="pct"/>
            <w:tcBorders>
              <w:top w:val="nil"/>
              <w:left w:val="nil"/>
              <w:bottom w:val="single" w:sz="4" w:space="0" w:color="auto"/>
              <w:right w:val="single" w:sz="4" w:space="0" w:color="auto"/>
            </w:tcBorders>
            <w:shd w:val="clear" w:color="auto" w:fill="auto"/>
            <w:vAlign w:val="center"/>
            <w:hideMark/>
          </w:tcPr>
          <w:p w14:paraId="7C0E7157" w14:textId="545D0721" w:rsidR="00794272" w:rsidRPr="00652485" w:rsidRDefault="00794272" w:rsidP="001947EB">
            <w:pPr>
              <w:spacing w:before="0" w:after="0"/>
              <w:rPr>
                <w:sz w:val="18"/>
                <w:szCs w:val="18"/>
              </w:rPr>
            </w:pPr>
            <w:r w:rsidRPr="00652485">
              <w:rPr>
                <w:sz w:val="18"/>
                <w:szCs w:val="18"/>
              </w:rPr>
              <w:t>EFFECTIVENESS</w:t>
            </w:r>
            <w:r w:rsidR="00266E4F">
              <w:rPr>
                <w:rStyle w:val="FootnoteReference"/>
                <w:sz w:val="18"/>
                <w:szCs w:val="18"/>
              </w:rPr>
              <w:footnoteReference w:id="19"/>
            </w:r>
          </w:p>
        </w:tc>
        <w:tc>
          <w:tcPr>
            <w:tcW w:w="602" w:type="pct"/>
            <w:tcBorders>
              <w:top w:val="nil"/>
              <w:left w:val="nil"/>
              <w:bottom w:val="single" w:sz="4" w:space="0" w:color="auto"/>
              <w:right w:val="single" w:sz="4" w:space="0" w:color="auto"/>
            </w:tcBorders>
            <w:shd w:val="clear" w:color="auto" w:fill="auto"/>
            <w:vAlign w:val="center"/>
            <w:hideMark/>
          </w:tcPr>
          <w:p w14:paraId="511F17DB" w14:textId="77777777" w:rsidR="00794272" w:rsidRPr="00652485" w:rsidRDefault="00794272" w:rsidP="001947EB">
            <w:pPr>
              <w:spacing w:before="0" w:after="0"/>
              <w:rPr>
                <w:sz w:val="18"/>
                <w:szCs w:val="18"/>
              </w:rPr>
            </w:pPr>
            <w:r w:rsidRPr="00652485">
              <w:rPr>
                <w:sz w:val="18"/>
                <w:szCs w:val="18"/>
              </w:rPr>
              <w:t xml:space="preserve">To what extent do the activities being carried </w:t>
            </w:r>
            <w:r w:rsidRPr="00652485">
              <w:rPr>
                <w:b/>
                <w:bCs/>
                <w:sz w:val="18"/>
                <w:szCs w:val="18"/>
              </w:rPr>
              <w:t>contribute</w:t>
            </w:r>
            <w:r w:rsidRPr="00652485">
              <w:rPr>
                <w:sz w:val="18"/>
                <w:szCs w:val="18"/>
              </w:rPr>
              <w:t xml:space="preserve"> to the intended outputs and outcomes and how did UN Women contribute towards them?</w:t>
            </w:r>
          </w:p>
        </w:tc>
        <w:tc>
          <w:tcPr>
            <w:tcW w:w="1054" w:type="pct"/>
            <w:tcBorders>
              <w:top w:val="nil"/>
              <w:left w:val="nil"/>
              <w:bottom w:val="single" w:sz="4" w:space="0" w:color="auto"/>
              <w:right w:val="single" w:sz="4" w:space="0" w:color="auto"/>
            </w:tcBorders>
            <w:shd w:val="clear" w:color="auto" w:fill="auto"/>
            <w:vAlign w:val="bottom"/>
            <w:hideMark/>
          </w:tcPr>
          <w:p w14:paraId="30E31323" w14:textId="77777777" w:rsidR="00794272" w:rsidRPr="00652485" w:rsidRDefault="00794272" w:rsidP="001947EB">
            <w:pPr>
              <w:spacing w:before="0" w:after="0"/>
              <w:rPr>
                <w:sz w:val="18"/>
                <w:szCs w:val="18"/>
              </w:rPr>
            </w:pPr>
            <w:r w:rsidRPr="00652485">
              <w:rPr>
                <w:sz w:val="18"/>
                <w:szCs w:val="18"/>
              </w:rPr>
              <w:t xml:space="preserve">• Is there evidence that the </w:t>
            </w:r>
            <w:proofErr w:type="spellStart"/>
            <w:r w:rsidRPr="00652485">
              <w:rPr>
                <w:sz w:val="18"/>
                <w:szCs w:val="18"/>
              </w:rPr>
              <w:t>ToC</w:t>
            </w:r>
            <w:proofErr w:type="spellEnd"/>
            <w:r w:rsidRPr="00652485">
              <w:rPr>
                <w:sz w:val="18"/>
                <w:szCs w:val="18"/>
              </w:rPr>
              <w:t xml:space="preserve"> is being implemented and valid?</w:t>
            </w:r>
            <w:r w:rsidRPr="00652485">
              <w:rPr>
                <w:sz w:val="18"/>
                <w:szCs w:val="18"/>
              </w:rPr>
              <w:br/>
              <w:t>• What is the level of engagement between the Partners and key Stakeholders at all levels and the ability to leverage the partnership process to inform the advocacy strategy?</w:t>
            </w:r>
            <w:r w:rsidRPr="00652485">
              <w:rPr>
                <w:sz w:val="18"/>
                <w:szCs w:val="18"/>
              </w:rPr>
              <w:br/>
              <w:t xml:space="preserve">• What is the value addition of UN Women in terms of the resources oversight and technical support? How can they be </w:t>
            </w:r>
            <w:proofErr w:type="spellStart"/>
            <w:r w:rsidRPr="00652485">
              <w:rPr>
                <w:sz w:val="18"/>
                <w:szCs w:val="18"/>
              </w:rPr>
              <w:t>strehgten</w:t>
            </w:r>
            <w:proofErr w:type="spellEnd"/>
            <w:r w:rsidRPr="00652485">
              <w:rPr>
                <w:sz w:val="18"/>
                <w:szCs w:val="18"/>
              </w:rPr>
              <w:t xml:space="preserve"> to improve impact?</w:t>
            </w:r>
            <w:r w:rsidRPr="00652485">
              <w:rPr>
                <w:sz w:val="18"/>
                <w:szCs w:val="18"/>
              </w:rPr>
              <w:br/>
              <w:t>• Did UN Women effectively coordinate with relevant partners to achieve results?</w:t>
            </w:r>
            <w:r w:rsidRPr="00652485">
              <w:rPr>
                <w:sz w:val="18"/>
                <w:szCs w:val="18"/>
              </w:rPr>
              <w:br/>
              <w:t xml:space="preserve">• How can this be improved within the partners and </w:t>
            </w:r>
            <w:proofErr w:type="spellStart"/>
            <w:r w:rsidRPr="00652485">
              <w:rPr>
                <w:sz w:val="18"/>
                <w:szCs w:val="18"/>
              </w:rPr>
              <w:t>UMWomen</w:t>
            </w:r>
            <w:proofErr w:type="spellEnd"/>
            <w:r w:rsidRPr="00652485">
              <w:rPr>
                <w:sz w:val="18"/>
                <w:szCs w:val="18"/>
              </w:rPr>
              <w:t>?</w:t>
            </w:r>
          </w:p>
        </w:tc>
        <w:tc>
          <w:tcPr>
            <w:tcW w:w="700" w:type="pct"/>
            <w:tcBorders>
              <w:top w:val="nil"/>
              <w:left w:val="nil"/>
              <w:bottom w:val="single" w:sz="4" w:space="0" w:color="auto"/>
              <w:right w:val="single" w:sz="4" w:space="0" w:color="auto"/>
            </w:tcBorders>
            <w:shd w:val="clear" w:color="auto" w:fill="auto"/>
            <w:vAlign w:val="center"/>
            <w:hideMark/>
          </w:tcPr>
          <w:p w14:paraId="1261F2BF" w14:textId="77777777" w:rsidR="00794272" w:rsidRPr="00652485" w:rsidRDefault="00794272" w:rsidP="001947EB">
            <w:pPr>
              <w:spacing w:before="0" w:after="0"/>
              <w:rPr>
                <w:sz w:val="18"/>
                <w:szCs w:val="18"/>
              </w:rPr>
            </w:pPr>
            <w:r w:rsidRPr="00652485">
              <w:rPr>
                <w:sz w:val="18"/>
                <w:szCs w:val="18"/>
              </w:rPr>
              <w:t>• Evidence of contribution to results as outlined in the programme/project plan and articulated in the theory of change</w:t>
            </w:r>
            <w:r w:rsidRPr="00652485">
              <w:rPr>
                <w:sz w:val="18"/>
                <w:szCs w:val="18"/>
              </w:rPr>
              <w:br/>
              <w:t>• Use of Most Significant Change techniques for contribution analysis</w:t>
            </w:r>
            <w:r w:rsidRPr="00652485">
              <w:rPr>
                <w:sz w:val="18"/>
                <w:szCs w:val="18"/>
              </w:rPr>
              <w:br/>
              <w:t>• Evidence of contribution by UN Women to delivery, monitoring and coordination.</w:t>
            </w:r>
            <w:r w:rsidRPr="00652485">
              <w:rPr>
                <w:sz w:val="18"/>
                <w:szCs w:val="18"/>
              </w:rPr>
              <w:br/>
              <w:t>• Evidence of contribution by other partners to the project deliverables and identification of duplications and gaps-</w:t>
            </w:r>
          </w:p>
        </w:tc>
        <w:tc>
          <w:tcPr>
            <w:tcW w:w="540" w:type="pct"/>
            <w:tcBorders>
              <w:top w:val="nil"/>
              <w:left w:val="nil"/>
              <w:bottom w:val="single" w:sz="4" w:space="0" w:color="auto"/>
              <w:right w:val="single" w:sz="4" w:space="0" w:color="auto"/>
            </w:tcBorders>
            <w:shd w:val="clear" w:color="auto" w:fill="auto"/>
            <w:vAlign w:val="center"/>
            <w:hideMark/>
          </w:tcPr>
          <w:p w14:paraId="52AA325F" w14:textId="7CD55362" w:rsidR="00794272" w:rsidRPr="00652485" w:rsidRDefault="00794272" w:rsidP="001947EB">
            <w:pPr>
              <w:spacing w:before="0" w:after="0"/>
              <w:rPr>
                <w:sz w:val="18"/>
                <w:szCs w:val="18"/>
              </w:rPr>
            </w:pPr>
            <w:r w:rsidRPr="00652485">
              <w:rPr>
                <w:sz w:val="18"/>
                <w:szCs w:val="18"/>
              </w:rPr>
              <w:t>UN</w:t>
            </w:r>
            <w:r w:rsidR="00CC21E4">
              <w:rPr>
                <w:sz w:val="18"/>
                <w:szCs w:val="18"/>
              </w:rPr>
              <w:t xml:space="preserve"> </w:t>
            </w:r>
            <w:r w:rsidRPr="00652485">
              <w:rPr>
                <w:sz w:val="18"/>
                <w:szCs w:val="18"/>
              </w:rPr>
              <w:t>Women Team/Delivery partners</w:t>
            </w:r>
            <w:r w:rsidRPr="00652485">
              <w:rPr>
                <w:sz w:val="18"/>
                <w:szCs w:val="18"/>
              </w:rPr>
              <w:br/>
            </w:r>
            <w:r w:rsidRPr="00652485">
              <w:rPr>
                <w:sz w:val="18"/>
                <w:szCs w:val="18"/>
              </w:rPr>
              <w:br/>
              <w:t xml:space="preserve">Beneficiaries, women </w:t>
            </w:r>
            <w:proofErr w:type="spellStart"/>
            <w:r w:rsidRPr="00652485">
              <w:rPr>
                <w:sz w:val="18"/>
                <w:szCs w:val="18"/>
              </w:rPr>
              <w:t>organisations</w:t>
            </w:r>
            <w:proofErr w:type="spellEnd"/>
            <w:r w:rsidRPr="00652485">
              <w:rPr>
                <w:sz w:val="18"/>
                <w:szCs w:val="18"/>
              </w:rPr>
              <w:t>/CSOs</w:t>
            </w:r>
            <w:r w:rsidRPr="00652485">
              <w:rPr>
                <w:sz w:val="18"/>
                <w:szCs w:val="18"/>
              </w:rPr>
              <w:br/>
            </w:r>
            <w:r w:rsidRPr="00652485">
              <w:rPr>
                <w:sz w:val="18"/>
                <w:szCs w:val="18"/>
              </w:rPr>
              <w:br/>
              <w:t>Government partners (national and subnational level)</w:t>
            </w:r>
          </w:p>
        </w:tc>
        <w:tc>
          <w:tcPr>
            <w:tcW w:w="587" w:type="pct"/>
            <w:tcBorders>
              <w:top w:val="nil"/>
              <w:left w:val="nil"/>
              <w:bottom w:val="single" w:sz="4" w:space="0" w:color="auto"/>
              <w:right w:val="single" w:sz="4" w:space="0" w:color="auto"/>
            </w:tcBorders>
            <w:shd w:val="clear" w:color="auto" w:fill="auto"/>
            <w:vAlign w:val="center"/>
            <w:hideMark/>
          </w:tcPr>
          <w:p w14:paraId="665B4E10" w14:textId="77777777" w:rsidR="00794272" w:rsidRPr="00652485" w:rsidRDefault="00794272" w:rsidP="001947EB">
            <w:pPr>
              <w:spacing w:before="0" w:after="0"/>
              <w:rPr>
                <w:sz w:val="18"/>
                <w:szCs w:val="18"/>
              </w:rPr>
            </w:pPr>
            <w:r w:rsidRPr="00652485">
              <w:rPr>
                <w:sz w:val="18"/>
                <w:szCs w:val="18"/>
              </w:rPr>
              <w:t>• Document analysis</w:t>
            </w:r>
            <w:r w:rsidRPr="00652485">
              <w:rPr>
                <w:sz w:val="18"/>
                <w:szCs w:val="18"/>
              </w:rPr>
              <w:br/>
              <w:t>• Monitoring records</w:t>
            </w:r>
            <w:r w:rsidRPr="00652485">
              <w:rPr>
                <w:sz w:val="18"/>
                <w:szCs w:val="18"/>
              </w:rPr>
              <w:br/>
              <w:t xml:space="preserve">• Interviews (KIIs with delivery partners and women </w:t>
            </w:r>
            <w:proofErr w:type="spellStart"/>
            <w:r w:rsidRPr="00652485">
              <w:rPr>
                <w:sz w:val="18"/>
                <w:szCs w:val="18"/>
              </w:rPr>
              <w:t>organisations</w:t>
            </w:r>
            <w:proofErr w:type="spellEnd"/>
            <w:r w:rsidRPr="00652485">
              <w:rPr>
                <w:sz w:val="18"/>
                <w:szCs w:val="18"/>
              </w:rPr>
              <w:t>, FGDs with women beneficiaries)</w:t>
            </w:r>
            <w:r w:rsidRPr="00652485">
              <w:rPr>
                <w:sz w:val="18"/>
                <w:szCs w:val="18"/>
              </w:rPr>
              <w:br/>
              <w:t>• Case studies</w:t>
            </w:r>
          </w:p>
        </w:tc>
        <w:tc>
          <w:tcPr>
            <w:tcW w:w="411" w:type="pct"/>
            <w:tcBorders>
              <w:top w:val="nil"/>
              <w:left w:val="nil"/>
              <w:bottom w:val="single" w:sz="4" w:space="0" w:color="auto"/>
              <w:right w:val="single" w:sz="4" w:space="0" w:color="auto"/>
            </w:tcBorders>
            <w:shd w:val="clear" w:color="auto" w:fill="auto"/>
            <w:vAlign w:val="center"/>
            <w:hideMark/>
          </w:tcPr>
          <w:p w14:paraId="57CE96B3" w14:textId="77777777" w:rsidR="00794272" w:rsidRPr="00652485" w:rsidRDefault="00794272" w:rsidP="001947EB">
            <w:pPr>
              <w:spacing w:before="0" w:after="0"/>
              <w:rPr>
                <w:sz w:val="18"/>
                <w:szCs w:val="18"/>
              </w:rPr>
            </w:pPr>
            <w:r w:rsidRPr="00652485">
              <w:rPr>
                <w:sz w:val="18"/>
                <w:szCs w:val="18"/>
              </w:rPr>
              <w:t xml:space="preserve">• KIIs with national counterparts </w:t>
            </w:r>
            <w:r w:rsidRPr="00652485">
              <w:rPr>
                <w:sz w:val="18"/>
                <w:szCs w:val="18"/>
              </w:rPr>
              <w:br/>
              <w:t>• Project reports</w:t>
            </w:r>
            <w:r w:rsidRPr="00652485">
              <w:rPr>
                <w:sz w:val="18"/>
                <w:szCs w:val="18"/>
              </w:rPr>
              <w:br/>
              <w:t>• Beneficiary groups discussions and/or surveys</w:t>
            </w:r>
          </w:p>
        </w:tc>
        <w:tc>
          <w:tcPr>
            <w:tcW w:w="481" w:type="pct"/>
            <w:vMerge w:val="restart"/>
            <w:tcBorders>
              <w:top w:val="nil"/>
              <w:left w:val="nil"/>
              <w:right w:val="single" w:sz="4" w:space="0" w:color="auto"/>
            </w:tcBorders>
            <w:shd w:val="clear" w:color="auto" w:fill="auto"/>
            <w:vAlign w:val="center"/>
            <w:hideMark/>
          </w:tcPr>
          <w:p w14:paraId="2B783788" w14:textId="2F7B5FFA" w:rsidR="00794272" w:rsidRPr="00652485" w:rsidRDefault="00794272" w:rsidP="001947EB">
            <w:pPr>
              <w:spacing w:before="0" w:after="0"/>
              <w:rPr>
                <w:sz w:val="18"/>
                <w:szCs w:val="18"/>
              </w:rPr>
            </w:pPr>
            <w:r w:rsidRPr="00652485">
              <w:rPr>
                <w:sz w:val="18"/>
                <w:szCs w:val="18"/>
              </w:rPr>
              <w:t>• Information is available</w:t>
            </w:r>
            <w:r w:rsidRPr="00652485">
              <w:rPr>
                <w:sz w:val="18"/>
                <w:szCs w:val="18"/>
              </w:rPr>
              <w:br/>
              <w:t>• National counterparts are willing/able to meet</w:t>
            </w:r>
            <w:r w:rsidRPr="00652485">
              <w:rPr>
                <w:sz w:val="18"/>
                <w:szCs w:val="18"/>
              </w:rPr>
              <w:br/>
              <w:t>• Discussions with beneficiaries are able to be held either directly or online</w:t>
            </w:r>
            <w:r w:rsidRPr="00652485">
              <w:rPr>
                <w:sz w:val="18"/>
                <w:szCs w:val="18"/>
              </w:rPr>
              <w:br/>
              <w:t>• Partners are willing to be honest about their weaknesses.</w:t>
            </w:r>
          </w:p>
        </w:tc>
      </w:tr>
      <w:tr w:rsidR="001947EB" w:rsidRPr="00652485" w14:paraId="0FFF311D" w14:textId="77777777" w:rsidTr="00FB57A5">
        <w:trPr>
          <w:trHeight w:val="2100"/>
        </w:trPr>
        <w:tc>
          <w:tcPr>
            <w:tcW w:w="138" w:type="pct"/>
            <w:tcBorders>
              <w:top w:val="nil"/>
              <w:left w:val="single" w:sz="4" w:space="0" w:color="auto"/>
              <w:bottom w:val="single" w:sz="4" w:space="0" w:color="auto"/>
              <w:right w:val="single" w:sz="4" w:space="0" w:color="auto"/>
            </w:tcBorders>
            <w:shd w:val="clear" w:color="auto" w:fill="auto"/>
            <w:noWrap/>
            <w:vAlign w:val="center"/>
            <w:hideMark/>
          </w:tcPr>
          <w:p w14:paraId="4CF202B3" w14:textId="77777777" w:rsidR="00794272" w:rsidRPr="00652485" w:rsidRDefault="00794272" w:rsidP="00652485">
            <w:pPr>
              <w:spacing w:before="0" w:after="0"/>
              <w:rPr>
                <w:sz w:val="18"/>
                <w:szCs w:val="18"/>
              </w:rPr>
            </w:pPr>
            <w:r w:rsidRPr="00652485">
              <w:rPr>
                <w:sz w:val="18"/>
                <w:szCs w:val="18"/>
              </w:rPr>
              <w:t>5</w:t>
            </w:r>
          </w:p>
        </w:tc>
        <w:tc>
          <w:tcPr>
            <w:tcW w:w="486" w:type="pct"/>
            <w:tcBorders>
              <w:top w:val="nil"/>
              <w:left w:val="nil"/>
              <w:bottom w:val="single" w:sz="4" w:space="0" w:color="auto"/>
              <w:right w:val="single" w:sz="4" w:space="0" w:color="auto"/>
            </w:tcBorders>
            <w:shd w:val="clear" w:color="auto" w:fill="auto"/>
            <w:vAlign w:val="center"/>
            <w:hideMark/>
          </w:tcPr>
          <w:p w14:paraId="7B5E7433" w14:textId="77777777" w:rsidR="00794272" w:rsidRPr="00652485" w:rsidRDefault="00794272" w:rsidP="001947EB">
            <w:pPr>
              <w:spacing w:before="0" w:after="0"/>
              <w:rPr>
                <w:sz w:val="18"/>
                <w:szCs w:val="18"/>
              </w:rPr>
            </w:pPr>
            <w:r w:rsidRPr="00652485">
              <w:rPr>
                <w:sz w:val="18"/>
                <w:szCs w:val="18"/>
              </w:rPr>
              <w:t>EFFECTIVENESS</w:t>
            </w:r>
          </w:p>
        </w:tc>
        <w:tc>
          <w:tcPr>
            <w:tcW w:w="602" w:type="pct"/>
            <w:tcBorders>
              <w:top w:val="nil"/>
              <w:left w:val="nil"/>
              <w:bottom w:val="single" w:sz="4" w:space="0" w:color="auto"/>
              <w:right w:val="single" w:sz="4" w:space="0" w:color="auto"/>
            </w:tcBorders>
            <w:shd w:val="clear" w:color="auto" w:fill="auto"/>
            <w:vAlign w:val="center"/>
            <w:hideMark/>
          </w:tcPr>
          <w:p w14:paraId="719CCD4C" w14:textId="7B7D0A16" w:rsidR="00794272" w:rsidRPr="00652485" w:rsidRDefault="00794272" w:rsidP="001947EB">
            <w:pPr>
              <w:spacing w:before="0" w:after="0"/>
              <w:rPr>
                <w:sz w:val="18"/>
                <w:szCs w:val="18"/>
              </w:rPr>
            </w:pPr>
            <w:r w:rsidRPr="00652485">
              <w:rPr>
                <w:sz w:val="18"/>
                <w:szCs w:val="18"/>
              </w:rPr>
              <w:t>What are the enabling</w:t>
            </w:r>
            <w:r w:rsidR="00CA719F">
              <w:rPr>
                <w:sz w:val="18"/>
                <w:szCs w:val="18"/>
              </w:rPr>
              <w:t>,</w:t>
            </w:r>
            <w:r w:rsidRPr="00652485">
              <w:rPr>
                <w:sz w:val="18"/>
                <w:szCs w:val="18"/>
              </w:rPr>
              <w:t xml:space="preserve"> limiting factors </w:t>
            </w:r>
            <w:r w:rsidR="00CA719F">
              <w:rPr>
                <w:sz w:val="18"/>
                <w:szCs w:val="18"/>
              </w:rPr>
              <w:t xml:space="preserve">and risks </w:t>
            </w:r>
            <w:r w:rsidRPr="00652485">
              <w:rPr>
                <w:sz w:val="18"/>
                <w:szCs w:val="18"/>
              </w:rPr>
              <w:t>that are contributing to the achievement of results and what actions need to be taken to overcome any barriers that may limit the progress?</w:t>
            </w:r>
          </w:p>
        </w:tc>
        <w:tc>
          <w:tcPr>
            <w:tcW w:w="1054" w:type="pct"/>
            <w:tcBorders>
              <w:top w:val="nil"/>
              <w:left w:val="nil"/>
              <w:bottom w:val="single" w:sz="4" w:space="0" w:color="auto"/>
              <w:right w:val="single" w:sz="4" w:space="0" w:color="auto"/>
            </w:tcBorders>
            <w:shd w:val="clear" w:color="auto" w:fill="auto"/>
            <w:vAlign w:val="center"/>
            <w:hideMark/>
          </w:tcPr>
          <w:p w14:paraId="277CD7B8" w14:textId="16AF278F" w:rsidR="00CA719F" w:rsidRPr="00652485" w:rsidRDefault="00794272" w:rsidP="001947EB">
            <w:pPr>
              <w:spacing w:before="0" w:after="0"/>
              <w:rPr>
                <w:sz w:val="18"/>
                <w:szCs w:val="18"/>
              </w:rPr>
            </w:pPr>
            <w:r w:rsidRPr="00652485">
              <w:rPr>
                <w:sz w:val="18"/>
                <w:szCs w:val="18"/>
              </w:rPr>
              <w:t>Same as key question:</w:t>
            </w:r>
            <w:r w:rsidRPr="00652485">
              <w:rPr>
                <w:sz w:val="18"/>
                <w:szCs w:val="18"/>
              </w:rPr>
              <w:br/>
              <w:t>• Identify key enables and challenges</w:t>
            </w:r>
            <w:r w:rsidRPr="00652485">
              <w:rPr>
                <w:sz w:val="18"/>
                <w:szCs w:val="18"/>
              </w:rPr>
              <w:br/>
              <w:t>• Identify whether this have been considered during project design and delivery, and how they are responded to</w:t>
            </w:r>
            <w:r w:rsidR="00CA719F">
              <w:rPr>
                <w:sz w:val="18"/>
                <w:szCs w:val="18"/>
              </w:rPr>
              <w:t xml:space="preserve"> (particularly in Risk register)</w:t>
            </w:r>
            <w:r w:rsidRPr="00652485">
              <w:rPr>
                <w:sz w:val="18"/>
                <w:szCs w:val="18"/>
              </w:rPr>
              <w:t>.</w:t>
            </w:r>
          </w:p>
        </w:tc>
        <w:tc>
          <w:tcPr>
            <w:tcW w:w="700" w:type="pct"/>
            <w:tcBorders>
              <w:top w:val="nil"/>
              <w:left w:val="nil"/>
              <w:bottom w:val="single" w:sz="4" w:space="0" w:color="auto"/>
              <w:right w:val="single" w:sz="4" w:space="0" w:color="auto"/>
            </w:tcBorders>
            <w:shd w:val="clear" w:color="auto" w:fill="auto"/>
            <w:vAlign w:val="center"/>
            <w:hideMark/>
          </w:tcPr>
          <w:p w14:paraId="7B6C721A" w14:textId="77777777" w:rsidR="00794272" w:rsidRPr="00652485" w:rsidRDefault="00794272" w:rsidP="001947EB">
            <w:pPr>
              <w:spacing w:before="0" w:after="0"/>
              <w:rPr>
                <w:sz w:val="18"/>
                <w:szCs w:val="18"/>
              </w:rPr>
            </w:pPr>
            <w:r w:rsidRPr="00652485">
              <w:rPr>
                <w:sz w:val="18"/>
                <w:szCs w:val="18"/>
              </w:rPr>
              <w:t>• Qualitative analysis of enablers and challenges, possible SWOT analysis or light touch political economy analysis</w:t>
            </w:r>
          </w:p>
        </w:tc>
        <w:tc>
          <w:tcPr>
            <w:tcW w:w="540" w:type="pct"/>
            <w:tcBorders>
              <w:top w:val="nil"/>
              <w:left w:val="nil"/>
              <w:bottom w:val="single" w:sz="4" w:space="0" w:color="auto"/>
              <w:right w:val="single" w:sz="4" w:space="0" w:color="auto"/>
            </w:tcBorders>
            <w:shd w:val="clear" w:color="auto" w:fill="auto"/>
            <w:vAlign w:val="center"/>
            <w:hideMark/>
          </w:tcPr>
          <w:p w14:paraId="0A623B7F" w14:textId="1EECDA41" w:rsidR="00794272" w:rsidRPr="00652485" w:rsidRDefault="00794272" w:rsidP="001947EB">
            <w:pPr>
              <w:spacing w:before="0" w:after="0"/>
              <w:rPr>
                <w:sz w:val="18"/>
                <w:szCs w:val="18"/>
              </w:rPr>
            </w:pPr>
            <w:r w:rsidRPr="00652485">
              <w:rPr>
                <w:sz w:val="18"/>
                <w:szCs w:val="18"/>
              </w:rPr>
              <w:t>UN</w:t>
            </w:r>
            <w:r w:rsidR="00CC21E4">
              <w:rPr>
                <w:sz w:val="18"/>
                <w:szCs w:val="18"/>
              </w:rPr>
              <w:t xml:space="preserve"> </w:t>
            </w:r>
            <w:r w:rsidRPr="00652485">
              <w:rPr>
                <w:sz w:val="18"/>
                <w:szCs w:val="18"/>
              </w:rPr>
              <w:t>Women Team/Delivery partners</w:t>
            </w:r>
            <w:r w:rsidRPr="00652485">
              <w:rPr>
                <w:sz w:val="18"/>
                <w:szCs w:val="18"/>
              </w:rPr>
              <w:br/>
            </w:r>
            <w:r w:rsidRPr="00652485">
              <w:rPr>
                <w:sz w:val="18"/>
                <w:szCs w:val="18"/>
              </w:rPr>
              <w:br/>
              <w:t xml:space="preserve">Associated CSOs and women </w:t>
            </w:r>
            <w:proofErr w:type="spellStart"/>
            <w:r w:rsidRPr="00652485">
              <w:rPr>
                <w:sz w:val="18"/>
                <w:szCs w:val="18"/>
              </w:rPr>
              <w:t>organisations</w:t>
            </w:r>
            <w:proofErr w:type="spellEnd"/>
          </w:p>
        </w:tc>
        <w:tc>
          <w:tcPr>
            <w:tcW w:w="587" w:type="pct"/>
            <w:tcBorders>
              <w:top w:val="nil"/>
              <w:left w:val="nil"/>
              <w:bottom w:val="single" w:sz="4" w:space="0" w:color="auto"/>
              <w:right w:val="single" w:sz="4" w:space="0" w:color="auto"/>
            </w:tcBorders>
            <w:shd w:val="clear" w:color="auto" w:fill="auto"/>
            <w:vAlign w:val="center"/>
            <w:hideMark/>
          </w:tcPr>
          <w:p w14:paraId="759127E9" w14:textId="77777777" w:rsidR="00794272" w:rsidRPr="00652485" w:rsidRDefault="00794272" w:rsidP="001947EB">
            <w:pPr>
              <w:spacing w:before="0" w:after="0"/>
              <w:rPr>
                <w:sz w:val="18"/>
                <w:szCs w:val="18"/>
              </w:rPr>
            </w:pPr>
            <w:r w:rsidRPr="00652485">
              <w:rPr>
                <w:sz w:val="18"/>
                <w:szCs w:val="18"/>
              </w:rPr>
              <w:t>• Document analysis</w:t>
            </w:r>
            <w:r w:rsidRPr="00652485">
              <w:rPr>
                <w:sz w:val="18"/>
                <w:szCs w:val="18"/>
              </w:rPr>
              <w:br/>
              <w:t>• Monitoring records, reports</w:t>
            </w:r>
            <w:r w:rsidRPr="00652485">
              <w:rPr>
                <w:sz w:val="18"/>
                <w:szCs w:val="18"/>
              </w:rPr>
              <w:br/>
              <w:t>• Interviews (KIIs with delivery partners and UM Women project team)</w:t>
            </w:r>
          </w:p>
        </w:tc>
        <w:tc>
          <w:tcPr>
            <w:tcW w:w="411" w:type="pct"/>
            <w:tcBorders>
              <w:top w:val="nil"/>
              <w:left w:val="nil"/>
              <w:bottom w:val="single" w:sz="4" w:space="0" w:color="auto"/>
              <w:right w:val="single" w:sz="4" w:space="0" w:color="auto"/>
            </w:tcBorders>
            <w:shd w:val="clear" w:color="auto" w:fill="auto"/>
            <w:vAlign w:val="center"/>
            <w:hideMark/>
          </w:tcPr>
          <w:p w14:paraId="5CB51F5C" w14:textId="77777777" w:rsidR="00794272" w:rsidRPr="00652485" w:rsidRDefault="00794272" w:rsidP="001947EB">
            <w:pPr>
              <w:spacing w:before="0" w:after="0"/>
              <w:rPr>
                <w:sz w:val="18"/>
                <w:szCs w:val="18"/>
              </w:rPr>
            </w:pPr>
            <w:r w:rsidRPr="00652485">
              <w:rPr>
                <w:sz w:val="18"/>
                <w:szCs w:val="18"/>
              </w:rPr>
              <w:t xml:space="preserve">• KIIs with national counterparts </w:t>
            </w:r>
            <w:r w:rsidRPr="00652485">
              <w:rPr>
                <w:sz w:val="18"/>
                <w:szCs w:val="18"/>
              </w:rPr>
              <w:br/>
              <w:t>• Project reports</w:t>
            </w:r>
            <w:r w:rsidRPr="00652485">
              <w:rPr>
                <w:sz w:val="18"/>
                <w:szCs w:val="18"/>
              </w:rPr>
              <w:br/>
              <w:t xml:space="preserve">• Beneficiary groups discussions </w:t>
            </w:r>
          </w:p>
        </w:tc>
        <w:tc>
          <w:tcPr>
            <w:tcW w:w="481" w:type="pct"/>
            <w:vMerge/>
            <w:tcBorders>
              <w:left w:val="nil"/>
              <w:bottom w:val="single" w:sz="4" w:space="0" w:color="auto"/>
              <w:right w:val="single" w:sz="4" w:space="0" w:color="auto"/>
            </w:tcBorders>
            <w:shd w:val="clear" w:color="auto" w:fill="auto"/>
            <w:vAlign w:val="center"/>
            <w:hideMark/>
          </w:tcPr>
          <w:p w14:paraId="2B81073B" w14:textId="656C3209" w:rsidR="00794272" w:rsidRPr="00652485" w:rsidRDefault="00794272" w:rsidP="001947EB">
            <w:pPr>
              <w:spacing w:before="0" w:after="0"/>
              <w:rPr>
                <w:sz w:val="18"/>
                <w:szCs w:val="18"/>
              </w:rPr>
            </w:pPr>
          </w:p>
        </w:tc>
      </w:tr>
      <w:tr w:rsidR="001947EB" w:rsidRPr="00652485" w14:paraId="32729702" w14:textId="77777777" w:rsidTr="00FB57A5">
        <w:trPr>
          <w:trHeight w:val="1500"/>
        </w:trPr>
        <w:tc>
          <w:tcPr>
            <w:tcW w:w="138" w:type="pct"/>
            <w:tcBorders>
              <w:top w:val="nil"/>
              <w:left w:val="single" w:sz="4" w:space="0" w:color="auto"/>
              <w:bottom w:val="single" w:sz="4" w:space="0" w:color="auto"/>
              <w:right w:val="single" w:sz="4" w:space="0" w:color="auto"/>
            </w:tcBorders>
            <w:shd w:val="clear" w:color="auto" w:fill="auto"/>
            <w:vAlign w:val="center"/>
            <w:hideMark/>
          </w:tcPr>
          <w:p w14:paraId="4C0BCE5F" w14:textId="77777777" w:rsidR="008C20D4" w:rsidRPr="00652485" w:rsidRDefault="008C20D4" w:rsidP="00652485">
            <w:pPr>
              <w:spacing w:before="0" w:after="0"/>
              <w:rPr>
                <w:sz w:val="18"/>
                <w:szCs w:val="18"/>
              </w:rPr>
            </w:pPr>
            <w:r w:rsidRPr="00652485">
              <w:rPr>
                <w:sz w:val="18"/>
                <w:szCs w:val="18"/>
              </w:rPr>
              <w:t>6</w:t>
            </w:r>
          </w:p>
        </w:tc>
        <w:tc>
          <w:tcPr>
            <w:tcW w:w="486" w:type="pct"/>
            <w:tcBorders>
              <w:top w:val="nil"/>
              <w:left w:val="nil"/>
              <w:bottom w:val="single" w:sz="4" w:space="0" w:color="auto"/>
              <w:right w:val="single" w:sz="4" w:space="0" w:color="auto"/>
            </w:tcBorders>
            <w:shd w:val="clear" w:color="auto" w:fill="auto"/>
            <w:vAlign w:val="center"/>
            <w:hideMark/>
          </w:tcPr>
          <w:p w14:paraId="7BF8EC1F" w14:textId="109CE2C4" w:rsidR="008C20D4" w:rsidRPr="00652485" w:rsidRDefault="008C20D4" w:rsidP="001947EB">
            <w:pPr>
              <w:spacing w:before="0" w:after="0"/>
              <w:rPr>
                <w:sz w:val="18"/>
                <w:szCs w:val="18"/>
              </w:rPr>
            </w:pPr>
            <w:r w:rsidRPr="00652485">
              <w:rPr>
                <w:sz w:val="18"/>
                <w:szCs w:val="18"/>
              </w:rPr>
              <w:t>EFFICIENCY</w:t>
            </w:r>
            <w:r w:rsidR="00266E4F">
              <w:rPr>
                <w:rStyle w:val="FootnoteReference"/>
                <w:sz w:val="18"/>
                <w:szCs w:val="18"/>
              </w:rPr>
              <w:footnoteReference w:id="20"/>
            </w:r>
          </w:p>
        </w:tc>
        <w:tc>
          <w:tcPr>
            <w:tcW w:w="602" w:type="pct"/>
            <w:tcBorders>
              <w:top w:val="nil"/>
              <w:left w:val="nil"/>
              <w:bottom w:val="single" w:sz="4" w:space="0" w:color="auto"/>
              <w:right w:val="single" w:sz="4" w:space="0" w:color="auto"/>
            </w:tcBorders>
            <w:shd w:val="clear" w:color="auto" w:fill="auto"/>
            <w:vAlign w:val="center"/>
            <w:hideMark/>
          </w:tcPr>
          <w:p w14:paraId="17876AC2" w14:textId="77777777" w:rsidR="008C20D4" w:rsidRPr="00652485" w:rsidRDefault="008C20D4" w:rsidP="001947EB">
            <w:pPr>
              <w:spacing w:before="0" w:after="0"/>
              <w:rPr>
                <w:sz w:val="18"/>
                <w:szCs w:val="18"/>
              </w:rPr>
            </w:pPr>
            <w:r w:rsidRPr="00652485">
              <w:rPr>
                <w:sz w:val="18"/>
                <w:szCs w:val="18"/>
              </w:rPr>
              <w:t>To what extent are project strategies cost-effective in making an impact on the ground, district and provincial levels? (</w:t>
            </w:r>
            <w:proofErr w:type="spellStart"/>
            <w:r w:rsidRPr="00652485">
              <w:rPr>
                <w:sz w:val="18"/>
                <w:szCs w:val="18"/>
              </w:rPr>
              <w:t>analysing</w:t>
            </w:r>
            <w:proofErr w:type="spellEnd"/>
            <w:r w:rsidRPr="00652485">
              <w:rPr>
                <w:sz w:val="18"/>
                <w:szCs w:val="18"/>
              </w:rPr>
              <w:t xml:space="preserve"> the budget and project expenditure over the two- and half-year period of the project)?</w:t>
            </w:r>
          </w:p>
        </w:tc>
        <w:tc>
          <w:tcPr>
            <w:tcW w:w="1054" w:type="pct"/>
            <w:tcBorders>
              <w:top w:val="nil"/>
              <w:left w:val="nil"/>
              <w:bottom w:val="single" w:sz="4" w:space="0" w:color="auto"/>
              <w:right w:val="single" w:sz="4" w:space="0" w:color="auto"/>
            </w:tcBorders>
            <w:shd w:val="clear" w:color="auto" w:fill="auto"/>
            <w:vAlign w:val="center"/>
            <w:hideMark/>
          </w:tcPr>
          <w:p w14:paraId="411753F1" w14:textId="77777777" w:rsidR="008C20D4" w:rsidRPr="00652485" w:rsidRDefault="008C20D4" w:rsidP="001947EB">
            <w:pPr>
              <w:spacing w:before="0" w:after="0"/>
              <w:rPr>
                <w:sz w:val="18"/>
                <w:szCs w:val="18"/>
              </w:rPr>
            </w:pPr>
            <w:r w:rsidRPr="00652485">
              <w:rPr>
                <w:sz w:val="18"/>
                <w:szCs w:val="18"/>
              </w:rPr>
              <w:t>• What are the key cost drivers of the project?</w:t>
            </w:r>
            <w:r w:rsidRPr="00652485">
              <w:rPr>
                <w:sz w:val="18"/>
                <w:szCs w:val="18"/>
              </w:rPr>
              <w:br/>
              <w:t>• Are those key cost drivers connected with the main project outcomes?</w:t>
            </w:r>
            <w:r w:rsidRPr="00652485">
              <w:rPr>
                <w:sz w:val="18"/>
                <w:szCs w:val="18"/>
              </w:rPr>
              <w:br/>
              <w:t xml:space="preserve">• What has been done to ensure </w:t>
            </w:r>
            <w:proofErr w:type="spellStart"/>
            <w:r w:rsidRPr="00652485">
              <w:rPr>
                <w:sz w:val="18"/>
                <w:szCs w:val="18"/>
              </w:rPr>
              <w:t>VfM</w:t>
            </w:r>
            <w:proofErr w:type="spellEnd"/>
            <w:r w:rsidRPr="00652485">
              <w:rPr>
                <w:sz w:val="18"/>
                <w:szCs w:val="18"/>
              </w:rPr>
              <w:t>?</w:t>
            </w:r>
          </w:p>
        </w:tc>
        <w:tc>
          <w:tcPr>
            <w:tcW w:w="700" w:type="pct"/>
            <w:tcBorders>
              <w:top w:val="nil"/>
              <w:left w:val="nil"/>
              <w:bottom w:val="single" w:sz="4" w:space="0" w:color="auto"/>
              <w:right w:val="single" w:sz="4" w:space="0" w:color="auto"/>
            </w:tcBorders>
            <w:shd w:val="clear" w:color="auto" w:fill="auto"/>
            <w:vAlign w:val="center"/>
            <w:hideMark/>
          </w:tcPr>
          <w:p w14:paraId="36FC189F" w14:textId="77777777" w:rsidR="008C20D4" w:rsidRPr="00652485" w:rsidRDefault="008C20D4" w:rsidP="001947EB">
            <w:pPr>
              <w:spacing w:before="0" w:after="0"/>
              <w:rPr>
                <w:sz w:val="18"/>
                <w:szCs w:val="18"/>
              </w:rPr>
            </w:pPr>
            <w:r w:rsidRPr="00652485">
              <w:rPr>
                <w:sz w:val="18"/>
                <w:szCs w:val="18"/>
              </w:rPr>
              <w:t xml:space="preserve">• </w:t>
            </w:r>
            <w:proofErr w:type="spellStart"/>
            <w:r w:rsidRPr="00652485">
              <w:rPr>
                <w:sz w:val="18"/>
                <w:szCs w:val="18"/>
              </w:rPr>
              <w:t>Identificartion</w:t>
            </w:r>
            <w:proofErr w:type="spellEnd"/>
            <w:r w:rsidRPr="00652485">
              <w:rPr>
                <w:sz w:val="18"/>
                <w:szCs w:val="18"/>
              </w:rPr>
              <w:t xml:space="preserve"> of key cost </w:t>
            </w:r>
            <w:proofErr w:type="gramStart"/>
            <w:r w:rsidRPr="00652485">
              <w:rPr>
                <w:sz w:val="18"/>
                <w:szCs w:val="18"/>
              </w:rPr>
              <w:t>drivers</w:t>
            </w:r>
            <w:proofErr w:type="gramEnd"/>
            <w:r w:rsidRPr="00652485">
              <w:rPr>
                <w:sz w:val="18"/>
                <w:szCs w:val="18"/>
              </w:rPr>
              <w:t xml:space="preserve"> analysis and cost associated</w:t>
            </w:r>
            <w:r w:rsidRPr="00652485">
              <w:rPr>
                <w:sz w:val="18"/>
                <w:szCs w:val="18"/>
              </w:rPr>
              <w:br/>
              <w:t>• Evidence of implementers use of cost-efficiency mechanisms during implementation</w:t>
            </w:r>
          </w:p>
        </w:tc>
        <w:tc>
          <w:tcPr>
            <w:tcW w:w="540" w:type="pct"/>
            <w:tcBorders>
              <w:top w:val="nil"/>
              <w:left w:val="nil"/>
              <w:bottom w:val="single" w:sz="4" w:space="0" w:color="auto"/>
              <w:right w:val="single" w:sz="4" w:space="0" w:color="auto"/>
            </w:tcBorders>
            <w:shd w:val="clear" w:color="auto" w:fill="auto"/>
            <w:vAlign w:val="center"/>
            <w:hideMark/>
          </w:tcPr>
          <w:p w14:paraId="00495DF6" w14:textId="7F7DA8A1" w:rsidR="008C20D4" w:rsidRPr="00652485" w:rsidRDefault="008C20D4" w:rsidP="001947EB">
            <w:pPr>
              <w:spacing w:before="0" w:after="0"/>
              <w:rPr>
                <w:sz w:val="18"/>
                <w:szCs w:val="18"/>
              </w:rPr>
            </w:pPr>
            <w:r w:rsidRPr="00652485">
              <w:rPr>
                <w:sz w:val="18"/>
                <w:szCs w:val="18"/>
              </w:rPr>
              <w:t>UN</w:t>
            </w:r>
            <w:r w:rsidR="00CC21E4">
              <w:rPr>
                <w:sz w:val="18"/>
                <w:szCs w:val="18"/>
              </w:rPr>
              <w:t xml:space="preserve"> </w:t>
            </w:r>
            <w:r w:rsidRPr="00652485">
              <w:rPr>
                <w:sz w:val="18"/>
                <w:szCs w:val="18"/>
              </w:rPr>
              <w:t>Women Team/Delivery partners</w:t>
            </w:r>
          </w:p>
        </w:tc>
        <w:tc>
          <w:tcPr>
            <w:tcW w:w="587" w:type="pct"/>
            <w:tcBorders>
              <w:top w:val="nil"/>
              <w:left w:val="nil"/>
              <w:bottom w:val="single" w:sz="4" w:space="0" w:color="auto"/>
              <w:right w:val="single" w:sz="4" w:space="0" w:color="auto"/>
            </w:tcBorders>
            <w:shd w:val="clear" w:color="auto" w:fill="auto"/>
            <w:vAlign w:val="center"/>
            <w:hideMark/>
          </w:tcPr>
          <w:p w14:paraId="19A663D0" w14:textId="77777777" w:rsidR="008C20D4" w:rsidRPr="00652485" w:rsidRDefault="008C20D4" w:rsidP="001947EB">
            <w:pPr>
              <w:spacing w:before="0" w:after="0"/>
              <w:rPr>
                <w:sz w:val="18"/>
                <w:szCs w:val="18"/>
              </w:rPr>
            </w:pPr>
            <w:r w:rsidRPr="00652485">
              <w:rPr>
                <w:sz w:val="18"/>
                <w:szCs w:val="18"/>
              </w:rPr>
              <w:t>• Budget analysis</w:t>
            </w:r>
            <w:r w:rsidRPr="00652485">
              <w:rPr>
                <w:sz w:val="18"/>
                <w:szCs w:val="18"/>
              </w:rPr>
              <w:br/>
              <w:t>• Monitoring reports</w:t>
            </w:r>
            <w:r w:rsidRPr="00652485">
              <w:rPr>
                <w:sz w:val="18"/>
                <w:szCs w:val="18"/>
              </w:rPr>
              <w:br/>
              <w:t>• Interviews (KIIs with delivery partners and UN Women project team)</w:t>
            </w:r>
          </w:p>
        </w:tc>
        <w:tc>
          <w:tcPr>
            <w:tcW w:w="411" w:type="pct"/>
            <w:tcBorders>
              <w:top w:val="nil"/>
              <w:left w:val="nil"/>
              <w:bottom w:val="single" w:sz="4" w:space="0" w:color="auto"/>
              <w:right w:val="single" w:sz="4" w:space="0" w:color="auto"/>
            </w:tcBorders>
            <w:shd w:val="clear" w:color="auto" w:fill="auto"/>
            <w:vAlign w:val="center"/>
            <w:hideMark/>
          </w:tcPr>
          <w:p w14:paraId="1F4FD3F2" w14:textId="77777777" w:rsidR="008C20D4" w:rsidRPr="00652485" w:rsidRDefault="008C20D4" w:rsidP="001947EB">
            <w:pPr>
              <w:spacing w:before="0" w:after="0"/>
              <w:rPr>
                <w:sz w:val="18"/>
                <w:szCs w:val="18"/>
              </w:rPr>
            </w:pPr>
            <w:r w:rsidRPr="00652485">
              <w:rPr>
                <w:sz w:val="18"/>
                <w:szCs w:val="18"/>
              </w:rPr>
              <w:t>• KIIs with relevant stakeholders</w:t>
            </w:r>
            <w:r w:rsidRPr="00652485">
              <w:rPr>
                <w:sz w:val="18"/>
                <w:szCs w:val="18"/>
              </w:rPr>
              <w:br/>
              <w:t>• Project reports -financial and narrative</w:t>
            </w:r>
          </w:p>
        </w:tc>
        <w:tc>
          <w:tcPr>
            <w:tcW w:w="481" w:type="pct"/>
            <w:tcBorders>
              <w:top w:val="nil"/>
              <w:left w:val="nil"/>
              <w:bottom w:val="single" w:sz="4" w:space="0" w:color="auto"/>
              <w:right w:val="single" w:sz="4" w:space="0" w:color="auto"/>
            </w:tcBorders>
            <w:shd w:val="clear" w:color="auto" w:fill="auto"/>
            <w:vAlign w:val="center"/>
            <w:hideMark/>
          </w:tcPr>
          <w:p w14:paraId="5482A14B" w14:textId="77777777" w:rsidR="008C20D4" w:rsidRPr="00652485" w:rsidRDefault="008C20D4" w:rsidP="001947EB">
            <w:pPr>
              <w:spacing w:before="0" w:after="0"/>
              <w:rPr>
                <w:sz w:val="18"/>
                <w:szCs w:val="18"/>
              </w:rPr>
            </w:pPr>
            <w:r w:rsidRPr="00652485">
              <w:rPr>
                <w:sz w:val="18"/>
                <w:szCs w:val="18"/>
              </w:rPr>
              <w:t>• Financial reports have sufficient detail to determine key cost drivers</w:t>
            </w:r>
            <w:r w:rsidRPr="00652485">
              <w:rPr>
                <w:sz w:val="18"/>
                <w:szCs w:val="18"/>
              </w:rPr>
              <w:br/>
              <w:t>• Partners are able to identify key areas of economy and efficiency</w:t>
            </w:r>
          </w:p>
        </w:tc>
      </w:tr>
      <w:tr w:rsidR="001947EB" w:rsidRPr="00652485" w14:paraId="077A9F52" w14:textId="77777777" w:rsidTr="00FB57A5">
        <w:trPr>
          <w:trHeight w:val="1780"/>
        </w:trPr>
        <w:tc>
          <w:tcPr>
            <w:tcW w:w="138" w:type="pct"/>
            <w:tcBorders>
              <w:top w:val="nil"/>
              <w:left w:val="single" w:sz="4" w:space="0" w:color="auto"/>
              <w:bottom w:val="single" w:sz="4" w:space="0" w:color="auto"/>
              <w:right w:val="single" w:sz="4" w:space="0" w:color="auto"/>
            </w:tcBorders>
            <w:shd w:val="clear" w:color="auto" w:fill="auto"/>
            <w:noWrap/>
            <w:vAlign w:val="center"/>
            <w:hideMark/>
          </w:tcPr>
          <w:p w14:paraId="7117FC9E" w14:textId="77777777" w:rsidR="00794272" w:rsidRPr="00652485" w:rsidRDefault="00794272" w:rsidP="00652485">
            <w:pPr>
              <w:spacing w:before="0" w:after="0"/>
              <w:rPr>
                <w:sz w:val="18"/>
                <w:szCs w:val="18"/>
              </w:rPr>
            </w:pPr>
            <w:r w:rsidRPr="00652485">
              <w:rPr>
                <w:sz w:val="18"/>
                <w:szCs w:val="18"/>
              </w:rPr>
              <w:t>7</w:t>
            </w:r>
          </w:p>
        </w:tc>
        <w:tc>
          <w:tcPr>
            <w:tcW w:w="486" w:type="pct"/>
            <w:tcBorders>
              <w:top w:val="nil"/>
              <w:left w:val="nil"/>
              <w:bottom w:val="single" w:sz="4" w:space="0" w:color="auto"/>
              <w:right w:val="single" w:sz="4" w:space="0" w:color="auto"/>
            </w:tcBorders>
            <w:shd w:val="clear" w:color="auto" w:fill="auto"/>
            <w:vAlign w:val="center"/>
            <w:hideMark/>
          </w:tcPr>
          <w:p w14:paraId="404331E2" w14:textId="77777777" w:rsidR="00794272" w:rsidRPr="00652485" w:rsidRDefault="00794272" w:rsidP="001947EB">
            <w:pPr>
              <w:spacing w:before="0" w:after="0"/>
              <w:rPr>
                <w:sz w:val="18"/>
                <w:szCs w:val="18"/>
              </w:rPr>
            </w:pPr>
            <w:r w:rsidRPr="00652485">
              <w:rPr>
                <w:sz w:val="18"/>
                <w:szCs w:val="18"/>
              </w:rPr>
              <w:t>EFFICIENCY - MONITORING, EVALUATION AND KNOWLEDGE MANAGEMENT</w:t>
            </w:r>
          </w:p>
        </w:tc>
        <w:tc>
          <w:tcPr>
            <w:tcW w:w="602" w:type="pct"/>
            <w:tcBorders>
              <w:top w:val="nil"/>
              <w:left w:val="nil"/>
              <w:bottom w:val="single" w:sz="4" w:space="0" w:color="auto"/>
              <w:right w:val="single" w:sz="4" w:space="0" w:color="auto"/>
            </w:tcBorders>
            <w:shd w:val="clear" w:color="auto" w:fill="auto"/>
            <w:vAlign w:val="center"/>
            <w:hideMark/>
          </w:tcPr>
          <w:p w14:paraId="6CDD87EF" w14:textId="77777777" w:rsidR="00794272" w:rsidRPr="00652485" w:rsidRDefault="00794272" w:rsidP="001947EB">
            <w:pPr>
              <w:spacing w:before="0" w:after="0"/>
              <w:rPr>
                <w:sz w:val="18"/>
                <w:szCs w:val="18"/>
              </w:rPr>
            </w:pPr>
            <w:r w:rsidRPr="00652485">
              <w:rPr>
                <w:sz w:val="18"/>
                <w:szCs w:val="18"/>
              </w:rPr>
              <w:t xml:space="preserve">How efficient have been the project management and </w:t>
            </w:r>
            <w:proofErr w:type="spellStart"/>
            <w:r w:rsidRPr="00652485">
              <w:rPr>
                <w:sz w:val="18"/>
                <w:szCs w:val="18"/>
              </w:rPr>
              <w:t>monitoriing</w:t>
            </w:r>
            <w:proofErr w:type="spellEnd"/>
            <w:r w:rsidRPr="00652485">
              <w:rPr>
                <w:sz w:val="18"/>
                <w:szCs w:val="18"/>
              </w:rPr>
              <w:t xml:space="preserve"> structures been and how can they be improved?</w:t>
            </w:r>
          </w:p>
        </w:tc>
        <w:tc>
          <w:tcPr>
            <w:tcW w:w="1054" w:type="pct"/>
            <w:tcBorders>
              <w:top w:val="nil"/>
              <w:left w:val="nil"/>
              <w:bottom w:val="single" w:sz="4" w:space="0" w:color="auto"/>
              <w:right w:val="single" w:sz="4" w:space="0" w:color="auto"/>
            </w:tcBorders>
            <w:shd w:val="clear" w:color="auto" w:fill="auto"/>
            <w:vAlign w:val="center"/>
            <w:hideMark/>
          </w:tcPr>
          <w:p w14:paraId="09B4DE0E" w14:textId="77777777" w:rsidR="00794272" w:rsidRPr="00652485" w:rsidRDefault="00794272" w:rsidP="001947EB">
            <w:pPr>
              <w:spacing w:before="0" w:after="0"/>
              <w:rPr>
                <w:sz w:val="18"/>
                <w:szCs w:val="18"/>
              </w:rPr>
            </w:pPr>
            <w:r w:rsidRPr="00652485">
              <w:rPr>
                <w:sz w:val="18"/>
                <w:szCs w:val="18"/>
              </w:rPr>
              <w:t>• Is there a need to improve the Monitoring &amp; Evaluation Framework including logical frame indicators, tools and processes used to monitor and report activities, outputs?</w:t>
            </w:r>
            <w:r w:rsidRPr="00652485">
              <w:rPr>
                <w:sz w:val="18"/>
                <w:szCs w:val="18"/>
              </w:rPr>
              <w:br/>
              <w:t>• Is the knowledge produced by the project being used? (e.g. studies and KP produced during the implementation)</w:t>
            </w:r>
            <w:r w:rsidRPr="00652485">
              <w:rPr>
                <w:sz w:val="18"/>
                <w:szCs w:val="18"/>
              </w:rPr>
              <w:br/>
              <w:t xml:space="preserve">• </w:t>
            </w:r>
            <w:proofErr w:type="gramStart"/>
            <w:r w:rsidRPr="00652485">
              <w:rPr>
                <w:sz w:val="18"/>
                <w:szCs w:val="18"/>
              </w:rPr>
              <w:t>Is</w:t>
            </w:r>
            <w:proofErr w:type="gramEnd"/>
            <w:r w:rsidRPr="00652485">
              <w:rPr>
                <w:sz w:val="18"/>
                <w:szCs w:val="18"/>
              </w:rPr>
              <w:t xml:space="preserve"> the project documentation (donor reporting, activity reporting, KM and communication products) adequate, disseminated and sufficient?</w:t>
            </w:r>
          </w:p>
        </w:tc>
        <w:tc>
          <w:tcPr>
            <w:tcW w:w="700" w:type="pct"/>
            <w:tcBorders>
              <w:top w:val="nil"/>
              <w:left w:val="nil"/>
              <w:bottom w:val="single" w:sz="4" w:space="0" w:color="auto"/>
              <w:right w:val="single" w:sz="4" w:space="0" w:color="auto"/>
            </w:tcBorders>
            <w:shd w:val="clear" w:color="auto" w:fill="auto"/>
            <w:vAlign w:val="center"/>
            <w:hideMark/>
          </w:tcPr>
          <w:p w14:paraId="7AB766DF" w14:textId="77777777" w:rsidR="00794272" w:rsidRPr="00652485" w:rsidRDefault="00794272" w:rsidP="001947EB">
            <w:pPr>
              <w:spacing w:before="0" w:after="0"/>
              <w:rPr>
                <w:sz w:val="18"/>
                <w:szCs w:val="18"/>
              </w:rPr>
            </w:pPr>
            <w:r w:rsidRPr="00652485">
              <w:rPr>
                <w:sz w:val="18"/>
                <w:szCs w:val="18"/>
              </w:rPr>
              <w:t>• Qualitative analysis of project reports and monitoring records and analysis against its use</w:t>
            </w:r>
          </w:p>
        </w:tc>
        <w:tc>
          <w:tcPr>
            <w:tcW w:w="540" w:type="pct"/>
            <w:tcBorders>
              <w:top w:val="nil"/>
              <w:left w:val="nil"/>
              <w:bottom w:val="single" w:sz="4" w:space="0" w:color="auto"/>
              <w:right w:val="single" w:sz="4" w:space="0" w:color="auto"/>
            </w:tcBorders>
            <w:shd w:val="clear" w:color="auto" w:fill="auto"/>
            <w:vAlign w:val="center"/>
            <w:hideMark/>
          </w:tcPr>
          <w:p w14:paraId="68F26428" w14:textId="12BB3176" w:rsidR="00794272" w:rsidRPr="00652485" w:rsidRDefault="00794272" w:rsidP="001947EB">
            <w:pPr>
              <w:spacing w:before="0" w:after="0"/>
              <w:rPr>
                <w:sz w:val="18"/>
                <w:szCs w:val="18"/>
              </w:rPr>
            </w:pPr>
            <w:r w:rsidRPr="00652485">
              <w:rPr>
                <w:sz w:val="18"/>
                <w:szCs w:val="18"/>
              </w:rPr>
              <w:t>UN</w:t>
            </w:r>
            <w:r w:rsidR="00CC21E4">
              <w:rPr>
                <w:sz w:val="18"/>
                <w:szCs w:val="18"/>
              </w:rPr>
              <w:t xml:space="preserve"> </w:t>
            </w:r>
            <w:r w:rsidRPr="00652485">
              <w:rPr>
                <w:sz w:val="18"/>
                <w:szCs w:val="18"/>
              </w:rPr>
              <w:t>Women Team (including regional if applicable)/Delivery partners</w:t>
            </w:r>
          </w:p>
        </w:tc>
        <w:tc>
          <w:tcPr>
            <w:tcW w:w="587" w:type="pct"/>
            <w:tcBorders>
              <w:top w:val="nil"/>
              <w:left w:val="nil"/>
              <w:bottom w:val="single" w:sz="4" w:space="0" w:color="auto"/>
              <w:right w:val="single" w:sz="4" w:space="0" w:color="auto"/>
            </w:tcBorders>
            <w:shd w:val="clear" w:color="auto" w:fill="auto"/>
            <w:vAlign w:val="center"/>
            <w:hideMark/>
          </w:tcPr>
          <w:p w14:paraId="35F94925" w14:textId="77777777" w:rsidR="00794272" w:rsidRPr="00652485" w:rsidRDefault="00794272" w:rsidP="001947EB">
            <w:pPr>
              <w:spacing w:before="0" w:after="0"/>
              <w:rPr>
                <w:sz w:val="18"/>
                <w:szCs w:val="18"/>
              </w:rPr>
            </w:pPr>
            <w:r w:rsidRPr="00652485">
              <w:rPr>
                <w:sz w:val="18"/>
                <w:szCs w:val="18"/>
              </w:rPr>
              <w:t xml:space="preserve">• Monitoring reports </w:t>
            </w:r>
            <w:r w:rsidRPr="00652485">
              <w:rPr>
                <w:sz w:val="18"/>
                <w:szCs w:val="18"/>
              </w:rPr>
              <w:br/>
              <w:t>• Interviews (KIIs with delivery partners and UN Women project team -including regional/international teams that receive and use reports for cross-learning)</w:t>
            </w:r>
          </w:p>
        </w:tc>
        <w:tc>
          <w:tcPr>
            <w:tcW w:w="411" w:type="pct"/>
            <w:tcBorders>
              <w:top w:val="nil"/>
              <w:left w:val="nil"/>
              <w:bottom w:val="single" w:sz="4" w:space="0" w:color="auto"/>
              <w:right w:val="single" w:sz="4" w:space="0" w:color="auto"/>
            </w:tcBorders>
            <w:shd w:val="clear" w:color="auto" w:fill="auto"/>
            <w:vAlign w:val="center"/>
            <w:hideMark/>
          </w:tcPr>
          <w:p w14:paraId="3777D886" w14:textId="77777777" w:rsidR="00794272" w:rsidRPr="00652485" w:rsidRDefault="00794272" w:rsidP="001947EB">
            <w:pPr>
              <w:spacing w:before="0" w:after="0"/>
              <w:rPr>
                <w:sz w:val="18"/>
                <w:szCs w:val="18"/>
              </w:rPr>
            </w:pPr>
            <w:r w:rsidRPr="00652485">
              <w:rPr>
                <w:sz w:val="18"/>
                <w:szCs w:val="18"/>
              </w:rPr>
              <w:t>• KIIs with relevant stakeholders</w:t>
            </w:r>
            <w:r w:rsidRPr="00652485">
              <w:rPr>
                <w:sz w:val="18"/>
                <w:szCs w:val="18"/>
              </w:rPr>
              <w:br/>
              <w:t>• Narrative project reports and evidence of learning adaptation and sharing</w:t>
            </w:r>
          </w:p>
        </w:tc>
        <w:tc>
          <w:tcPr>
            <w:tcW w:w="481" w:type="pct"/>
            <w:vMerge w:val="restart"/>
            <w:tcBorders>
              <w:top w:val="nil"/>
              <w:left w:val="nil"/>
              <w:right w:val="single" w:sz="4" w:space="0" w:color="auto"/>
            </w:tcBorders>
            <w:shd w:val="clear" w:color="auto" w:fill="auto"/>
            <w:vAlign w:val="center"/>
            <w:hideMark/>
          </w:tcPr>
          <w:p w14:paraId="0BBA5C7B" w14:textId="62B83786" w:rsidR="00794272" w:rsidRPr="00652485" w:rsidRDefault="00794272" w:rsidP="001947EB">
            <w:pPr>
              <w:spacing w:before="0" w:after="0"/>
              <w:rPr>
                <w:sz w:val="18"/>
                <w:szCs w:val="18"/>
              </w:rPr>
            </w:pPr>
            <w:r w:rsidRPr="00652485">
              <w:rPr>
                <w:sz w:val="18"/>
                <w:szCs w:val="18"/>
              </w:rPr>
              <w:t>• Information is available</w:t>
            </w:r>
            <w:r w:rsidRPr="00652485">
              <w:rPr>
                <w:sz w:val="18"/>
                <w:szCs w:val="18"/>
              </w:rPr>
              <w:br/>
              <w:t>• Stakeholders are willing to be honest about their weaknesses.</w:t>
            </w:r>
          </w:p>
        </w:tc>
      </w:tr>
      <w:tr w:rsidR="001947EB" w:rsidRPr="00652485" w14:paraId="0B1F2310" w14:textId="77777777" w:rsidTr="00FB57A5">
        <w:trPr>
          <w:trHeight w:val="79"/>
        </w:trPr>
        <w:tc>
          <w:tcPr>
            <w:tcW w:w="138" w:type="pct"/>
            <w:tcBorders>
              <w:top w:val="nil"/>
              <w:left w:val="single" w:sz="4" w:space="0" w:color="auto"/>
              <w:bottom w:val="single" w:sz="4" w:space="0" w:color="auto"/>
              <w:right w:val="single" w:sz="4" w:space="0" w:color="auto"/>
            </w:tcBorders>
            <w:shd w:val="clear" w:color="auto" w:fill="auto"/>
            <w:noWrap/>
            <w:vAlign w:val="center"/>
            <w:hideMark/>
          </w:tcPr>
          <w:p w14:paraId="063ECEF4" w14:textId="77777777" w:rsidR="00794272" w:rsidRPr="00652485" w:rsidRDefault="00794272" w:rsidP="00652485">
            <w:pPr>
              <w:spacing w:before="0" w:after="0"/>
              <w:rPr>
                <w:sz w:val="18"/>
                <w:szCs w:val="18"/>
              </w:rPr>
            </w:pPr>
            <w:r w:rsidRPr="00652485">
              <w:rPr>
                <w:sz w:val="18"/>
                <w:szCs w:val="18"/>
              </w:rPr>
              <w:t>8</w:t>
            </w:r>
          </w:p>
        </w:tc>
        <w:tc>
          <w:tcPr>
            <w:tcW w:w="486" w:type="pct"/>
            <w:tcBorders>
              <w:top w:val="nil"/>
              <w:left w:val="nil"/>
              <w:bottom w:val="single" w:sz="4" w:space="0" w:color="auto"/>
              <w:right w:val="single" w:sz="4" w:space="0" w:color="auto"/>
            </w:tcBorders>
            <w:shd w:val="clear" w:color="auto" w:fill="auto"/>
            <w:vAlign w:val="center"/>
            <w:hideMark/>
          </w:tcPr>
          <w:p w14:paraId="32962907" w14:textId="77777777" w:rsidR="00794272" w:rsidRPr="00652485" w:rsidRDefault="00794272" w:rsidP="001947EB">
            <w:pPr>
              <w:spacing w:before="0" w:after="0"/>
              <w:rPr>
                <w:sz w:val="18"/>
                <w:szCs w:val="18"/>
              </w:rPr>
            </w:pPr>
            <w:r w:rsidRPr="00652485">
              <w:rPr>
                <w:sz w:val="18"/>
                <w:szCs w:val="18"/>
              </w:rPr>
              <w:t>EFFICIENCY- MONITORING, EVALUATION AND KNOWLEDGE MANAGEMENT</w:t>
            </w:r>
          </w:p>
        </w:tc>
        <w:tc>
          <w:tcPr>
            <w:tcW w:w="602" w:type="pct"/>
            <w:tcBorders>
              <w:top w:val="nil"/>
              <w:left w:val="nil"/>
              <w:bottom w:val="single" w:sz="4" w:space="0" w:color="auto"/>
              <w:right w:val="single" w:sz="4" w:space="0" w:color="auto"/>
            </w:tcBorders>
            <w:shd w:val="clear" w:color="auto" w:fill="auto"/>
            <w:vAlign w:val="center"/>
            <w:hideMark/>
          </w:tcPr>
          <w:p w14:paraId="45B0C8D6" w14:textId="77777777" w:rsidR="00794272" w:rsidRPr="00652485" w:rsidRDefault="00794272" w:rsidP="001947EB">
            <w:pPr>
              <w:spacing w:before="0" w:after="0"/>
              <w:rPr>
                <w:sz w:val="18"/>
                <w:szCs w:val="18"/>
              </w:rPr>
            </w:pPr>
            <w:r w:rsidRPr="00652485">
              <w:rPr>
                <w:sz w:val="18"/>
                <w:szCs w:val="18"/>
              </w:rPr>
              <w:t>Which are potential good practices, challenges and lessons from the interventions and recommend forms to improve project strategies in the remaining implementation period?</w:t>
            </w:r>
          </w:p>
        </w:tc>
        <w:tc>
          <w:tcPr>
            <w:tcW w:w="1054" w:type="pct"/>
            <w:tcBorders>
              <w:top w:val="nil"/>
              <w:left w:val="nil"/>
              <w:bottom w:val="single" w:sz="4" w:space="0" w:color="auto"/>
              <w:right w:val="single" w:sz="4" w:space="0" w:color="auto"/>
            </w:tcBorders>
            <w:shd w:val="clear" w:color="auto" w:fill="auto"/>
            <w:vAlign w:val="center"/>
            <w:hideMark/>
          </w:tcPr>
          <w:p w14:paraId="2A1584AC" w14:textId="77777777" w:rsidR="00794272" w:rsidRPr="00652485" w:rsidRDefault="00794272" w:rsidP="001947EB">
            <w:pPr>
              <w:spacing w:before="0" w:after="0"/>
              <w:rPr>
                <w:sz w:val="18"/>
                <w:szCs w:val="18"/>
              </w:rPr>
            </w:pPr>
            <w:r w:rsidRPr="00652485">
              <w:rPr>
                <w:sz w:val="18"/>
                <w:szCs w:val="18"/>
              </w:rPr>
              <w:t xml:space="preserve">• What  have been the main lessons in terms of design, delivery and monitoring? </w:t>
            </w:r>
            <w:r w:rsidRPr="00652485">
              <w:rPr>
                <w:sz w:val="18"/>
                <w:szCs w:val="18"/>
              </w:rPr>
              <w:br/>
              <w:t>• What best practices have been consolidated?</w:t>
            </w:r>
            <w:r w:rsidRPr="00652485">
              <w:rPr>
                <w:sz w:val="18"/>
                <w:szCs w:val="18"/>
              </w:rPr>
              <w:br/>
              <w:t xml:space="preserve">• What has been done well and what can be improved? </w:t>
            </w:r>
          </w:p>
        </w:tc>
        <w:tc>
          <w:tcPr>
            <w:tcW w:w="700" w:type="pct"/>
            <w:tcBorders>
              <w:top w:val="nil"/>
              <w:left w:val="nil"/>
              <w:bottom w:val="single" w:sz="4" w:space="0" w:color="auto"/>
              <w:right w:val="single" w:sz="4" w:space="0" w:color="auto"/>
            </w:tcBorders>
            <w:shd w:val="clear" w:color="auto" w:fill="auto"/>
            <w:vAlign w:val="center"/>
            <w:hideMark/>
          </w:tcPr>
          <w:p w14:paraId="168F868A" w14:textId="77777777" w:rsidR="00794272" w:rsidRPr="00652485" w:rsidRDefault="00794272" w:rsidP="001947EB">
            <w:pPr>
              <w:spacing w:before="0" w:after="0"/>
              <w:rPr>
                <w:sz w:val="18"/>
                <w:szCs w:val="18"/>
              </w:rPr>
            </w:pPr>
            <w:r w:rsidRPr="00652485">
              <w:rPr>
                <w:sz w:val="18"/>
                <w:szCs w:val="18"/>
              </w:rPr>
              <w:t>• Qualitative analysis of main challenges and learning (What would you do differently?)</w:t>
            </w:r>
            <w:r w:rsidRPr="00652485">
              <w:rPr>
                <w:sz w:val="18"/>
                <w:szCs w:val="18"/>
              </w:rPr>
              <w:br/>
              <w:t>• Evidence of good practices and learnings being shared with others.</w:t>
            </w:r>
          </w:p>
        </w:tc>
        <w:tc>
          <w:tcPr>
            <w:tcW w:w="540" w:type="pct"/>
            <w:tcBorders>
              <w:top w:val="nil"/>
              <w:left w:val="nil"/>
              <w:bottom w:val="single" w:sz="4" w:space="0" w:color="auto"/>
              <w:right w:val="single" w:sz="4" w:space="0" w:color="auto"/>
            </w:tcBorders>
            <w:shd w:val="clear" w:color="auto" w:fill="auto"/>
            <w:vAlign w:val="center"/>
            <w:hideMark/>
          </w:tcPr>
          <w:p w14:paraId="1B291D9F" w14:textId="326530D8" w:rsidR="00794272" w:rsidRPr="00652485" w:rsidRDefault="00794272" w:rsidP="001947EB">
            <w:pPr>
              <w:spacing w:before="0" w:after="0"/>
              <w:rPr>
                <w:sz w:val="18"/>
                <w:szCs w:val="18"/>
              </w:rPr>
            </w:pPr>
            <w:r w:rsidRPr="00652485">
              <w:rPr>
                <w:sz w:val="18"/>
                <w:szCs w:val="18"/>
              </w:rPr>
              <w:t>UN</w:t>
            </w:r>
            <w:r w:rsidR="00CC21E4">
              <w:rPr>
                <w:sz w:val="18"/>
                <w:szCs w:val="18"/>
              </w:rPr>
              <w:t xml:space="preserve"> </w:t>
            </w:r>
            <w:r w:rsidRPr="00652485">
              <w:rPr>
                <w:sz w:val="18"/>
                <w:szCs w:val="18"/>
              </w:rPr>
              <w:t>Women Team (including regional if applicable)/Delivery partners</w:t>
            </w:r>
          </w:p>
        </w:tc>
        <w:tc>
          <w:tcPr>
            <w:tcW w:w="587" w:type="pct"/>
            <w:tcBorders>
              <w:top w:val="nil"/>
              <w:left w:val="nil"/>
              <w:bottom w:val="single" w:sz="4" w:space="0" w:color="auto"/>
              <w:right w:val="single" w:sz="4" w:space="0" w:color="auto"/>
            </w:tcBorders>
            <w:shd w:val="clear" w:color="auto" w:fill="auto"/>
            <w:vAlign w:val="center"/>
            <w:hideMark/>
          </w:tcPr>
          <w:p w14:paraId="13622D2A" w14:textId="77777777" w:rsidR="00794272" w:rsidRPr="00652485" w:rsidRDefault="00794272" w:rsidP="001947EB">
            <w:pPr>
              <w:spacing w:before="0" w:after="0"/>
              <w:rPr>
                <w:sz w:val="18"/>
                <w:szCs w:val="18"/>
              </w:rPr>
            </w:pPr>
            <w:r w:rsidRPr="00652485">
              <w:rPr>
                <w:sz w:val="18"/>
                <w:szCs w:val="18"/>
              </w:rPr>
              <w:t xml:space="preserve">• Monitoring reports </w:t>
            </w:r>
            <w:r w:rsidRPr="00652485">
              <w:rPr>
                <w:sz w:val="18"/>
                <w:szCs w:val="18"/>
              </w:rPr>
              <w:br/>
              <w:t>• Interviews (KIIs with delivery partners and UN Women project team -including regional/international teams that receive and use reports for cross-learning)</w:t>
            </w:r>
          </w:p>
        </w:tc>
        <w:tc>
          <w:tcPr>
            <w:tcW w:w="411" w:type="pct"/>
            <w:tcBorders>
              <w:top w:val="nil"/>
              <w:left w:val="nil"/>
              <w:bottom w:val="single" w:sz="4" w:space="0" w:color="auto"/>
              <w:right w:val="single" w:sz="4" w:space="0" w:color="auto"/>
            </w:tcBorders>
            <w:shd w:val="clear" w:color="auto" w:fill="auto"/>
            <w:vAlign w:val="center"/>
            <w:hideMark/>
          </w:tcPr>
          <w:p w14:paraId="386B53EA" w14:textId="77777777" w:rsidR="00794272" w:rsidRPr="00652485" w:rsidRDefault="00794272" w:rsidP="001947EB">
            <w:pPr>
              <w:spacing w:before="0" w:after="0"/>
              <w:rPr>
                <w:sz w:val="18"/>
                <w:szCs w:val="18"/>
              </w:rPr>
            </w:pPr>
            <w:r w:rsidRPr="00652485">
              <w:rPr>
                <w:sz w:val="18"/>
                <w:szCs w:val="18"/>
              </w:rPr>
              <w:t>• KIIs with relevant stakeholders</w:t>
            </w:r>
            <w:r w:rsidRPr="00652485">
              <w:rPr>
                <w:sz w:val="18"/>
                <w:szCs w:val="18"/>
              </w:rPr>
              <w:br/>
              <w:t>• Narrative project reports and evidence of learning adaptation and sharing</w:t>
            </w:r>
          </w:p>
        </w:tc>
        <w:tc>
          <w:tcPr>
            <w:tcW w:w="481" w:type="pct"/>
            <w:vMerge/>
            <w:tcBorders>
              <w:left w:val="nil"/>
              <w:bottom w:val="single" w:sz="4" w:space="0" w:color="auto"/>
              <w:right w:val="single" w:sz="4" w:space="0" w:color="auto"/>
            </w:tcBorders>
            <w:shd w:val="clear" w:color="auto" w:fill="auto"/>
            <w:vAlign w:val="center"/>
            <w:hideMark/>
          </w:tcPr>
          <w:p w14:paraId="087EFF91" w14:textId="2ABED0FB" w:rsidR="00794272" w:rsidRPr="00652485" w:rsidRDefault="00794272" w:rsidP="001947EB">
            <w:pPr>
              <w:spacing w:before="0" w:after="0"/>
              <w:rPr>
                <w:sz w:val="18"/>
                <w:szCs w:val="18"/>
              </w:rPr>
            </w:pPr>
          </w:p>
        </w:tc>
      </w:tr>
      <w:tr w:rsidR="001947EB" w:rsidRPr="00652485" w14:paraId="12C1714E" w14:textId="77777777" w:rsidTr="00FB57A5">
        <w:trPr>
          <w:trHeight w:val="71"/>
        </w:trPr>
        <w:tc>
          <w:tcPr>
            <w:tcW w:w="138" w:type="pct"/>
            <w:tcBorders>
              <w:top w:val="nil"/>
              <w:left w:val="single" w:sz="4" w:space="0" w:color="auto"/>
              <w:bottom w:val="single" w:sz="4" w:space="0" w:color="auto"/>
              <w:right w:val="single" w:sz="4" w:space="0" w:color="auto"/>
            </w:tcBorders>
            <w:shd w:val="clear" w:color="auto" w:fill="auto"/>
            <w:noWrap/>
            <w:vAlign w:val="center"/>
            <w:hideMark/>
          </w:tcPr>
          <w:p w14:paraId="4490D7EE" w14:textId="77777777" w:rsidR="00794272" w:rsidRPr="00652485" w:rsidRDefault="00794272" w:rsidP="00652485">
            <w:pPr>
              <w:spacing w:before="0" w:after="0"/>
              <w:rPr>
                <w:sz w:val="18"/>
                <w:szCs w:val="18"/>
              </w:rPr>
            </w:pPr>
            <w:r w:rsidRPr="00652485">
              <w:rPr>
                <w:sz w:val="18"/>
                <w:szCs w:val="18"/>
              </w:rPr>
              <w:t>9</w:t>
            </w:r>
          </w:p>
        </w:tc>
        <w:tc>
          <w:tcPr>
            <w:tcW w:w="486" w:type="pct"/>
            <w:tcBorders>
              <w:top w:val="nil"/>
              <w:left w:val="nil"/>
              <w:bottom w:val="single" w:sz="4" w:space="0" w:color="auto"/>
              <w:right w:val="single" w:sz="4" w:space="0" w:color="auto"/>
            </w:tcBorders>
            <w:shd w:val="clear" w:color="auto" w:fill="auto"/>
            <w:vAlign w:val="center"/>
            <w:hideMark/>
          </w:tcPr>
          <w:p w14:paraId="03B8AB5E" w14:textId="4C4F6F70" w:rsidR="00794272" w:rsidRPr="00652485" w:rsidRDefault="00794272" w:rsidP="001947EB">
            <w:pPr>
              <w:spacing w:before="0" w:after="0"/>
              <w:rPr>
                <w:sz w:val="18"/>
                <w:szCs w:val="18"/>
              </w:rPr>
            </w:pPr>
            <w:r w:rsidRPr="00652485">
              <w:rPr>
                <w:sz w:val="18"/>
                <w:szCs w:val="18"/>
              </w:rPr>
              <w:t>SUSTAINABILITY</w:t>
            </w:r>
            <w:r w:rsidR="00266E4F">
              <w:rPr>
                <w:rStyle w:val="FootnoteReference"/>
                <w:sz w:val="18"/>
                <w:szCs w:val="18"/>
              </w:rPr>
              <w:footnoteReference w:id="21"/>
            </w:r>
          </w:p>
        </w:tc>
        <w:tc>
          <w:tcPr>
            <w:tcW w:w="602" w:type="pct"/>
            <w:tcBorders>
              <w:top w:val="nil"/>
              <w:left w:val="nil"/>
              <w:bottom w:val="single" w:sz="4" w:space="0" w:color="auto"/>
              <w:right w:val="single" w:sz="4" w:space="0" w:color="auto"/>
            </w:tcBorders>
            <w:shd w:val="clear" w:color="auto" w:fill="auto"/>
            <w:vAlign w:val="center"/>
            <w:hideMark/>
          </w:tcPr>
          <w:p w14:paraId="5E92E9D2" w14:textId="77777777" w:rsidR="00794272" w:rsidRPr="00652485" w:rsidRDefault="00794272" w:rsidP="001947EB">
            <w:pPr>
              <w:spacing w:before="0" w:after="0"/>
              <w:rPr>
                <w:sz w:val="18"/>
                <w:szCs w:val="18"/>
              </w:rPr>
            </w:pPr>
            <w:r w:rsidRPr="00652485">
              <w:rPr>
                <w:sz w:val="18"/>
                <w:szCs w:val="18"/>
              </w:rPr>
              <w:t>What is the likelihood of long-term benefits and impact from the project?  Or To what extent is it expected that the benefits from the project will continue after project completion? Can we detect project ownership from beneficiaries and partners? OWNERSHIP</w:t>
            </w:r>
          </w:p>
        </w:tc>
        <w:tc>
          <w:tcPr>
            <w:tcW w:w="1054" w:type="pct"/>
            <w:tcBorders>
              <w:top w:val="nil"/>
              <w:left w:val="nil"/>
              <w:bottom w:val="single" w:sz="4" w:space="0" w:color="auto"/>
              <w:right w:val="single" w:sz="4" w:space="0" w:color="auto"/>
            </w:tcBorders>
            <w:shd w:val="clear" w:color="auto" w:fill="auto"/>
            <w:vAlign w:val="center"/>
            <w:hideMark/>
          </w:tcPr>
          <w:p w14:paraId="1F68ECE5" w14:textId="3737174B" w:rsidR="0025300D" w:rsidRDefault="0025300D" w:rsidP="001947EB">
            <w:pPr>
              <w:spacing w:before="0" w:after="0"/>
              <w:rPr>
                <w:sz w:val="18"/>
                <w:szCs w:val="18"/>
              </w:rPr>
            </w:pPr>
            <w:r>
              <w:rPr>
                <w:sz w:val="18"/>
                <w:szCs w:val="18"/>
              </w:rPr>
              <w:t>The projec</w:t>
            </w:r>
            <w:r w:rsidR="00D64BE4">
              <w:rPr>
                <w:sz w:val="18"/>
                <w:szCs w:val="18"/>
              </w:rPr>
              <w:t xml:space="preserve">t has a sustainability </w:t>
            </w:r>
            <w:proofErr w:type="gramStart"/>
            <w:r w:rsidR="00D64BE4">
              <w:rPr>
                <w:sz w:val="18"/>
                <w:szCs w:val="18"/>
              </w:rPr>
              <w:t>strategy?</w:t>
            </w:r>
            <w:proofErr w:type="gramEnd"/>
          </w:p>
          <w:p w14:paraId="452111BA" w14:textId="695FE88A" w:rsidR="00794272" w:rsidRPr="00652485" w:rsidRDefault="00794272" w:rsidP="001947EB">
            <w:pPr>
              <w:spacing w:before="0" w:after="0"/>
              <w:rPr>
                <w:sz w:val="18"/>
                <w:szCs w:val="18"/>
              </w:rPr>
            </w:pPr>
            <w:r w:rsidRPr="00652485">
              <w:rPr>
                <w:sz w:val="18"/>
                <w:szCs w:val="18"/>
              </w:rPr>
              <w:t xml:space="preserve">• What is the project sustainability plan (does it exist)? And how is being implementing it? </w:t>
            </w:r>
            <w:r w:rsidRPr="00652485">
              <w:rPr>
                <w:sz w:val="18"/>
                <w:szCs w:val="18"/>
              </w:rPr>
              <w:br/>
              <w:t>• How will the benefits of the intervention be secured for rights holders in the long term?</w:t>
            </w:r>
            <w:r w:rsidRPr="00652485">
              <w:rPr>
                <w:sz w:val="18"/>
                <w:szCs w:val="18"/>
              </w:rPr>
              <w:br/>
              <w:t xml:space="preserve">• Did the programme enhance local ownership and capacity to influence policy? </w:t>
            </w:r>
          </w:p>
        </w:tc>
        <w:tc>
          <w:tcPr>
            <w:tcW w:w="700" w:type="pct"/>
            <w:tcBorders>
              <w:top w:val="nil"/>
              <w:left w:val="nil"/>
              <w:bottom w:val="single" w:sz="4" w:space="0" w:color="auto"/>
              <w:right w:val="single" w:sz="4" w:space="0" w:color="auto"/>
            </w:tcBorders>
            <w:shd w:val="clear" w:color="auto" w:fill="auto"/>
            <w:vAlign w:val="center"/>
            <w:hideMark/>
          </w:tcPr>
          <w:p w14:paraId="20B1F0C0" w14:textId="77777777" w:rsidR="00794272" w:rsidRPr="00652485" w:rsidRDefault="00794272" w:rsidP="001947EB">
            <w:pPr>
              <w:spacing w:before="0" w:after="0"/>
              <w:rPr>
                <w:sz w:val="18"/>
                <w:szCs w:val="18"/>
              </w:rPr>
            </w:pPr>
            <w:r w:rsidRPr="00652485">
              <w:rPr>
                <w:sz w:val="18"/>
                <w:szCs w:val="18"/>
              </w:rPr>
              <w:t>• Qualitative analysis of sustainability plans and mechanisms</w:t>
            </w:r>
            <w:r w:rsidRPr="00652485">
              <w:rPr>
                <w:sz w:val="18"/>
                <w:szCs w:val="18"/>
              </w:rPr>
              <w:br/>
              <w:t>• Evidence of a sustainability plan being developed and implemented</w:t>
            </w:r>
            <w:r w:rsidRPr="00652485">
              <w:rPr>
                <w:sz w:val="18"/>
                <w:szCs w:val="18"/>
              </w:rPr>
              <w:br/>
              <w:t>• Qualitative evidence of ownership by beneficiaries</w:t>
            </w:r>
          </w:p>
        </w:tc>
        <w:tc>
          <w:tcPr>
            <w:tcW w:w="540" w:type="pct"/>
            <w:tcBorders>
              <w:top w:val="nil"/>
              <w:left w:val="nil"/>
              <w:bottom w:val="single" w:sz="4" w:space="0" w:color="auto"/>
              <w:right w:val="single" w:sz="4" w:space="0" w:color="auto"/>
            </w:tcBorders>
            <w:shd w:val="clear" w:color="auto" w:fill="auto"/>
            <w:vAlign w:val="center"/>
            <w:hideMark/>
          </w:tcPr>
          <w:p w14:paraId="656DC9F8" w14:textId="6F0F920D" w:rsidR="00794272" w:rsidRPr="00652485" w:rsidRDefault="00794272" w:rsidP="001947EB">
            <w:pPr>
              <w:spacing w:before="0" w:after="0"/>
              <w:rPr>
                <w:sz w:val="18"/>
                <w:szCs w:val="18"/>
              </w:rPr>
            </w:pPr>
            <w:r w:rsidRPr="00652485">
              <w:rPr>
                <w:sz w:val="18"/>
                <w:szCs w:val="18"/>
              </w:rPr>
              <w:t>UN</w:t>
            </w:r>
            <w:r w:rsidR="00CC21E4">
              <w:rPr>
                <w:sz w:val="18"/>
                <w:szCs w:val="18"/>
              </w:rPr>
              <w:t xml:space="preserve"> </w:t>
            </w:r>
            <w:r w:rsidRPr="00652485">
              <w:rPr>
                <w:sz w:val="18"/>
                <w:szCs w:val="18"/>
              </w:rPr>
              <w:t>Women Team/Delivery partners</w:t>
            </w:r>
            <w:r w:rsidRPr="00652485">
              <w:rPr>
                <w:sz w:val="18"/>
                <w:szCs w:val="18"/>
              </w:rPr>
              <w:br/>
            </w:r>
            <w:r w:rsidRPr="00652485">
              <w:rPr>
                <w:sz w:val="18"/>
                <w:szCs w:val="18"/>
              </w:rPr>
              <w:br/>
              <w:t xml:space="preserve">Beneficiaries, women </w:t>
            </w:r>
            <w:proofErr w:type="spellStart"/>
            <w:r w:rsidRPr="00652485">
              <w:rPr>
                <w:sz w:val="18"/>
                <w:szCs w:val="18"/>
              </w:rPr>
              <w:t>organisations</w:t>
            </w:r>
            <w:proofErr w:type="spellEnd"/>
            <w:r w:rsidRPr="00652485">
              <w:rPr>
                <w:sz w:val="18"/>
                <w:szCs w:val="18"/>
              </w:rPr>
              <w:t>/CSOs</w:t>
            </w:r>
            <w:r w:rsidRPr="00652485">
              <w:rPr>
                <w:sz w:val="18"/>
                <w:szCs w:val="18"/>
              </w:rPr>
              <w:br/>
            </w:r>
            <w:r w:rsidRPr="00652485">
              <w:rPr>
                <w:sz w:val="18"/>
                <w:szCs w:val="18"/>
              </w:rPr>
              <w:br/>
              <w:t>Government partners (national and subnational level)</w:t>
            </w:r>
          </w:p>
        </w:tc>
        <w:tc>
          <w:tcPr>
            <w:tcW w:w="587" w:type="pct"/>
            <w:tcBorders>
              <w:top w:val="nil"/>
              <w:left w:val="nil"/>
              <w:bottom w:val="single" w:sz="4" w:space="0" w:color="auto"/>
              <w:right w:val="single" w:sz="4" w:space="0" w:color="auto"/>
            </w:tcBorders>
            <w:shd w:val="clear" w:color="auto" w:fill="auto"/>
            <w:vAlign w:val="center"/>
            <w:hideMark/>
          </w:tcPr>
          <w:p w14:paraId="3FEA0F3A" w14:textId="77777777" w:rsidR="00794272" w:rsidRPr="00652485" w:rsidRDefault="00794272" w:rsidP="001947EB">
            <w:pPr>
              <w:spacing w:before="0" w:after="0"/>
              <w:rPr>
                <w:sz w:val="18"/>
                <w:szCs w:val="18"/>
              </w:rPr>
            </w:pPr>
            <w:r w:rsidRPr="00652485">
              <w:rPr>
                <w:sz w:val="18"/>
                <w:szCs w:val="18"/>
              </w:rPr>
              <w:t>• Document analysis</w:t>
            </w:r>
            <w:r w:rsidRPr="00652485">
              <w:rPr>
                <w:sz w:val="18"/>
                <w:szCs w:val="18"/>
              </w:rPr>
              <w:br/>
              <w:t>• Monitoring records</w:t>
            </w:r>
            <w:r w:rsidRPr="00652485">
              <w:rPr>
                <w:sz w:val="18"/>
                <w:szCs w:val="18"/>
              </w:rPr>
              <w:br/>
              <w:t>• Interviews (KIIs with delivery partners and CSOs).</w:t>
            </w:r>
            <w:r w:rsidRPr="00652485">
              <w:rPr>
                <w:sz w:val="18"/>
                <w:szCs w:val="18"/>
              </w:rPr>
              <w:br/>
              <w:t>• FGDs with beneficiary groups -face to face or WhatsApp groups)</w:t>
            </w:r>
          </w:p>
        </w:tc>
        <w:tc>
          <w:tcPr>
            <w:tcW w:w="411" w:type="pct"/>
            <w:tcBorders>
              <w:top w:val="nil"/>
              <w:left w:val="nil"/>
              <w:bottom w:val="single" w:sz="4" w:space="0" w:color="auto"/>
              <w:right w:val="single" w:sz="4" w:space="0" w:color="auto"/>
            </w:tcBorders>
            <w:shd w:val="clear" w:color="auto" w:fill="auto"/>
            <w:vAlign w:val="center"/>
            <w:hideMark/>
          </w:tcPr>
          <w:p w14:paraId="1156FFA3" w14:textId="77777777" w:rsidR="00794272" w:rsidRPr="00652485" w:rsidRDefault="00794272" w:rsidP="001947EB">
            <w:pPr>
              <w:spacing w:before="0" w:after="0"/>
              <w:rPr>
                <w:sz w:val="18"/>
                <w:szCs w:val="18"/>
              </w:rPr>
            </w:pPr>
            <w:r w:rsidRPr="00652485">
              <w:rPr>
                <w:sz w:val="18"/>
                <w:szCs w:val="18"/>
              </w:rPr>
              <w:t xml:space="preserve">• Project reports and </w:t>
            </w:r>
            <w:proofErr w:type="spellStart"/>
            <w:r w:rsidRPr="00652485">
              <w:rPr>
                <w:sz w:val="18"/>
                <w:szCs w:val="18"/>
              </w:rPr>
              <w:t>logframe</w:t>
            </w:r>
            <w:proofErr w:type="spellEnd"/>
            <w:r w:rsidRPr="00652485">
              <w:rPr>
                <w:sz w:val="18"/>
                <w:szCs w:val="18"/>
              </w:rPr>
              <w:br/>
              <w:t>• KIIs, FGDs with relevant  stakeholders</w:t>
            </w:r>
          </w:p>
        </w:tc>
        <w:tc>
          <w:tcPr>
            <w:tcW w:w="481" w:type="pct"/>
            <w:vMerge w:val="restart"/>
            <w:tcBorders>
              <w:top w:val="nil"/>
              <w:left w:val="nil"/>
              <w:right w:val="single" w:sz="4" w:space="0" w:color="auto"/>
            </w:tcBorders>
            <w:shd w:val="clear" w:color="auto" w:fill="auto"/>
            <w:vAlign w:val="center"/>
            <w:hideMark/>
          </w:tcPr>
          <w:p w14:paraId="3D4EA07B" w14:textId="77777777" w:rsidR="00794272" w:rsidRPr="00652485" w:rsidRDefault="00794272" w:rsidP="001947EB">
            <w:pPr>
              <w:spacing w:before="0" w:after="0"/>
              <w:rPr>
                <w:sz w:val="18"/>
                <w:szCs w:val="18"/>
              </w:rPr>
            </w:pPr>
            <w:r w:rsidRPr="00652485">
              <w:rPr>
                <w:sz w:val="18"/>
                <w:szCs w:val="18"/>
              </w:rPr>
              <w:t>• Information is available</w:t>
            </w:r>
            <w:r w:rsidRPr="00652485">
              <w:rPr>
                <w:sz w:val="18"/>
                <w:szCs w:val="18"/>
              </w:rPr>
              <w:br/>
              <w:t>• National counterparts are willing/able to meet</w:t>
            </w:r>
            <w:r w:rsidRPr="00652485">
              <w:rPr>
                <w:sz w:val="18"/>
                <w:szCs w:val="18"/>
              </w:rPr>
              <w:br/>
              <w:t>• Discussions with beneficiaries are able to be held either directly or online.</w:t>
            </w:r>
          </w:p>
          <w:p w14:paraId="5199C257" w14:textId="4844B281" w:rsidR="00794272" w:rsidRPr="00652485" w:rsidRDefault="00794272" w:rsidP="001947EB">
            <w:pPr>
              <w:spacing w:before="0" w:after="0"/>
              <w:rPr>
                <w:sz w:val="18"/>
                <w:szCs w:val="18"/>
              </w:rPr>
            </w:pPr>
          </w:p>
        </w:tc>
      </w:tr>
      <w:tr w:rsidR="001947EB" w:rsidRPr="00652485" w14:paraId="277CF739" w14:textId="77777777" w:rsidTr="00FB57A5">
        <w:trPr>
          <w:trHeight w:val="3000"/>
        </w:trPr>
        <w:tc>
          <w:tcPr>
            <w:tcW w:w="138" w:type="pct"/>
            <w:tcBorders>
              <w:top w:val="nil"/>
              <w:left w:val="single" w:sz="4" w:space="0" w:color="auto"/>
              <w:bottom w:val="single" w:sz="4" w:space="0" w:color="auto"/>
              <w:right w:val="single" w:sz="4" w:space="0" w:color="auto"/>
            </w:tcBorders>
            <w:shd w:val="clear" w:color="auto" w:fill="auto"/>
            <w:noWrap/>
            <w:vAlign w:val="center"/>
            <w:hideMark/>
          </w:tcPr>
          <w:p w14:paraId="22246DD1" w14:textId="77777777" w:rsidR="00794272" w:rsidRPr="00652485" w:rsidRDefault="00794272" w:rsidP="00652485">
            <w:pPr>
              <w:spacing w:before="0" w:after="0"/>
              <w:rPr>
                <w:sz w:val="18"/>
                <w:szCs w:val="18"/>
              </w:rPr>
            </w:pPr>
            <w:r w:rsidRPr="00652485">
              <w:rPr>
                <w:sz w:val="18"/>
                <w:szCs w:val="18"/>
              </w:rPr>
              <w:t>10</w:t>
            </w:r>
          </w:p>
        </w:tc>
        <w:tc>
          <w:tcPr>
            <w:tcW w:w="486" w:type="pct"/>
            <w:tcBorders>
              <w:top w:val="nil"/>
              <w:left w:val="nil"/>
              <w:bottom w:val="single" w:sz="4" w:space="0" w:color="auto"/>
              <w:right w:val="single" w:sz="4" w:space="0" w:color="auto"/>
            </w:tcBorders>
            <w:shd w:val="clear" w:color="auto" w:fill="auto"/>
            <w:vAlign w:val="center"/>
            <w:hideMark/>
          </w:tcPr>
          <w:p w14:paraId="6A95B268" w14:textId="77777777" w:rsidR="00794272" w:rsidRPr="00652485" w:rsidRDefault="00794272" w:rsidP="001947EB">
            <w:pPr>
              <w:spacing w:before="0" w:after="0"/>
              <w:rPr>
                <w:sz w:val="18"/>
                <w:szCs w:val="18"/>
              </w:rPr>
            </w:pPr>
            <w:r w:rsidRPr="00652485">
              <w:rPr>
                <w:sz w:val="18"/>
                <w:szCs w:val="18"/>
              </w:rPr>
              <w:t>SUSTAINABILITY</w:t>
            </w:r>
          </w:p>
        </w:tc>
        <w:tc>
          <w:tcPr>
            <w:tcW w:w="602" w:type="pct"/>
            <w:tcBorders>
              <w:top w:val="nil"/>
              <w:left w:val="nil"/>
              <w:bottom w:val="single" w:sz="4" w:space="0" w:color="auto"/>
              <w:right w:val="single" w:sz="4" w:space="0" w:color="auto"/>
            </w:tcBorders>
            <w:shd w:val="clear" w:color="auto" w:fill="auto"/>
            <w:vAlign w:val="center"/>
            <w:hideMark/>
          </w:tcPr>
          <w:p w14:paraId="0BEA2490" w14:textId="77777777" w:rsidR="00794272" w:rsidRPr="00652485" w:rsidRDefault="00794272" w:rsidP="001947EB">
            <w:pPr>
              <w:spacing w:before="0" w:after="0"/>
              <w:rPr>
                <w:sz w:val="18"/>
                <w:szCs w:val="18"/>
              </w:rPr>
            </w:pPr>
            <w:r w:rsidRPr="00652485">
              <w:rPr>
                <w:sz w:val="18"/>
                <w:szCs w:val="18"/>
              </w:rPr>
              <w:t xml:space="preserve">To what extent did the </w:t>
            </w:r>
            <w:proofErr w:type="spellStart"/>
            <w:r w:rsidRPr="00652485">
              <w:rPr>
                <w:sz w:val="18"/>
                <w:szCs w:val="18"/>
              </w:rPr>
              <w:t>organisation</w:t>
            </w:r>
            <w:proofErr w:type="spellEnd"/>
            <w:r w:rsidRPr="00652485">
              <w:rPr>
                <w:sz w:val="18"/>
                <w:szCs w:val="18"/>
              </w:rPr>
              <w:t xml:space="preserve"> build institutional capacity of local partners and communities and their </w:t>
            </w:r>
            <w:proofErr w:type="spellStart"/>
            <w:r w:rsidRPr="00652485">
              <w:rPr>
                <w:sz w:val="18"/>
                <w:szCs w:val="18"/>
              </w:rPr>
              <w:t>willigness</w:t>
            </w:r>
            <w:proofErr w:type="spellEnd"/>
            <w:r w:rsidRPr="00652485">
              <w:rPr>
                <w:sz w:val="18"/>
                <w:szCs w:val="18"/>
              </w:rPr>
              <w:t xml:space="preserve"> to implement WPS agenda? ACCOUNTABILITY</w:t>
            </w:r>
          </w:p>
        </w:tc>
        <w:tc>
          <w:tcPr>
            <w:tcW w:w="1054" w:type="pct"/>
            <w:tcBorders>
              <w:top w:val="nil"/>
              <w:left w:val="nil"/>
              <w:bottom w:val="single" w:sz="4" w:space="0" w:color="auto"/>
              <w:right w:val="single" w:sz="4" w:space="0" w:color="auto"/>
            </w:tcBorders>
            <w:shd w:val="clear" w:color="auto" w:fill="auto"/>
            <w:vAlign w:val="center"/>
            <w:hideMark/>
          </w:tcPr>
          <w:p w14:paraId="3089678E" w14:textId="77777777" w:rsidR="00794272" w:rsidRPr="00652485" w:rsidRDefault="00794272" w:rsidP="001947EB">
            <w:pPr>
              <w:spacing w:before="0" w:after="0"/>
              <w:rPr>
                <w:sz w:val="18"/>
                <w:szCs w:val="18"/>
              </w:rPr>
            </w:pPr>
            <w:r w:rsidRPr="00652485">
              <w:rPr>
                <w:sz w:val="18"/>
                <w:szCs w:val="18"/>
              </w:rPr>
              <w:t>• To what extent was capacity developed in order to ensure sustainability of efforts and benefits?</w:t>
            </w:r>
            <w:r w:rsidRPr="00652485">
              <w:rPr>
                <w:sz w:val="18"/>
                <w:szCs w:val="18"/>
              </w:rPr>
              <w:br/>
              <w:t>• To what extent have duty bearers (</w:t>
            </w:r>
            <w:proofErr w:type="spellStart"/>
            <w:r w:rsidRPr="00652485">
              <w:rPr>
                <w:sz w:val="18"/>
                <w:szCs w:val="18"/>
              </w:rPr>
              <w:t>goverrnment</w:t>
            </w:r>
            <w:proofErr w:type="spellEnd"/>
            <w:r w:rsidRPr="00652485">
              <w:rPr>
                <w:sz w:val="18"/>
                <w:szCs w:val="18"/>
              </w:rPr>
              <w:t xml:space="preserve"> partners, civil society organizations and women´s organizations/associations/movement) committed to promote the WPS agenda and promote peace and security at central provincial and </w:t>
            </w:r>
            <w:proofErr w:type="spellStart"/>
            <w:r w:rsidRPr="00652485">
              <w:rPr>
                <w:sz w:val="18"/>
                <w:szCs w:val="18"/>
              </w:rPr>
              <w:t>distric</w:t>
            </w:r>
            <w:proofErr w:type="spellEnd"/>
            <w:r w:rsidRPr="00652485">
              <w:rPr>
                <w:sz w:val="18"/>
                <w:szCs w:val="18"/>
              </w:rPr>
              <w:t xml:space="preserve"> levels (accountability)? </w:t>
            </w:r>
            <w:r w:rsidRPr="00652485">
              <w:rPr>
                <w:sz w:val="18"/>
                <w:szCs w:val="18"/>
              </w:rPr>
              <w:br/>
              <w:t>• What accountability and oversights systems were established or strengthened?</w:t>
            </w:r>
          </w:p>
        </w:tc>
        <w:tc>
          <w:tcPr>
            <w:tcW w:w="700" w:type="pct"/>
            <w:tcBorders>
              <w:top w:val="nil"/>
              <w:left w:val="nil"/>
              <w:bottom w:val="single" w:sz="4" w:space="0" w:color="auto"/>
              <w:right w:val="single" w:sz="4" w:space="0" w:color="auto"/>
            </w:tcBorders>
            <w:shd w:val="clear" w:color="auto" w:fill="auto"/>
            <w:vAlign w:val="center"/>
            <w:hideMark/>
          </w:tcPr>
          <w:p w14:paraId="225671C1" w14:textId="77777777" w:rsidR="00794272" w:rsidRPr="00652485" w:rsidRDefault="00794272" w:rsidP="001947EB">
            <w:pPr>
              <w:spacing w:before="0" w:after="0"/>
              <w:rPr>
                <w:sz w:val="18"/>
                <w:szCs w:val="18"/>
              </w:rPr>
            </w:pPr>
            <w:r w:rsidRPr="00652485">
              <w:rPr>
                <w:sz w:val="18"/>
                <w:szCs w:val="18"/>
              </w:rPr>
              <w:t>• Qualitative analysis and evidence of capacity being built and used</w:t>
            </w:r>
            <w:r w:rsidRPr="00652485">
              <w:rPr>
                <w:sz w:val="18"/>
                <w:szCs w:val="18"/>
              </w:rPr>
              <w:br/>
              <w:t>• Qualitative evidence of accountability and oversight systems</w:t>
            </w:r>
          </w:p>
        </w:tc>
        <w:tc>
          <w:tcPr>
            <w:tcW w:w="540" w:type="pct"/>
            <w:tcBorders>
              <w:top w:val="nil"/>
              <w:left w:val="nil"/>
              <w:bottom w:val="single" w:sz="4" w:space="0" w:color="auto"/>
              <w:right w:val="single" w:sz="4" w:space="0" w:color="auto"/>
            </w:tcBorders>
            <w:shd w:val="clear" w:color="auto" w:fill="auto"/>
            <w:vAlign w:val="center"/>
            <w:hideMark/>
          </w:tcPr>
          <w:p w14:paraId="6956B14F" w14:textId="76384B6F" w:rsidR="00794272" w:rsidRPr="00652485" w:rsidRDefault="00CC21E4" w:rsidP="001947EB">
            <w:pPr>
              <w:spacing w:before="0" w:after="0"/>
              <w:rPr>
                <w:sz w:val="18"/>
                <w:szCs w:val="18"/>
              </w:rPr>
            </w:pPr>
            <w:r>
              <w:rPr>
                <w:sz w:val="18"/>
                <w:szCs w:val="18"/>
              </w:rPr>
              <w:t>UN Women</w:t>
            </w:r>
            <w:r w:rsidR="00794272" w:rsidRPr="00652485">
              <w:rPr>
                <w:sz w:val="18"/>
                <w:szCs w:val="18"/>
              </w:rPr>
              <w:t xml:space="preserve"> Team/Delivery partners</w:t>
            </w:r>
            <w:r w:rsidR="00794272" w:rsidRPr="00652485">
              <w:rPr>
                <w:sz w:val="18"/>
                <w:szCs w:val="18"/>
              </w:rPr>
              <w:br/>
            </w:r>
            <w:r w:rsidR="00794272" w:rsidRPr="00652485">
              <w:rPr>
                <w:sz w:val="18"/>
                <w:szCs w:val="18"/>
              </w:rPr>
              <w:br/>
              <w:t>Government partners (national and subnational level)</w:t>
            </w:r>
          </w:p>
        </w:tc>
        <w:tc>
          <w:tcPr>
            <w:tcW w:w="587" w:type="pct"/>
            <w:tcBorders>
              <w:top w:val="nil"/>
              <w:left w:val="nil"/>
              <w:bottom w:val="single" w:sz="4" w:space="0" w:color="auto"/>
              <w:right w:val="single" w:sz="4" w:space="0" w:color="auto"/>
            </w:tcBorders>
            <w:shd w:val="clear" w:color="auto" w:fill="auto"/>
            <w:vAlign w:val="center"/>
            <w:hideMark/>
          </w:tcPr>
          <w:p w14:paraId="3DDD0661" w14:textId="77777777" w:rsidR="00794272" w:rsidRPr="00652485" w:rsidRDefault="00794272" w:rsidP="001947EB">
            <w:pPr>
              <w:spacing w:before="0" w:after="0"/>
              <w:rPr>
                <w:sz w:val="18"/>
                <w:szCs w:val="18"/>
              </w:rPr>
            </w:pPr>
            <w:r w:rsidRPr="00652485">
              <w:rPr>
                <w:sz w:val="18"/>
                <w:szCs w:val="18"/>
              </w:rPr>
              <w:t>• Document analysis</w:t>
            </w:r>
            <w:r w:rsidRPr="00652485">
              <w:rPr>
                <w:sz w:val="18"/>
                <w:szCs w:val="18"/>
              </w:rPr>
              <w:br/>
              <w:t>• Monitoring records</w:t>
            </w:r>
            <w:r w:rsidRPr="00652485">
              <w:rPr>
                <w:sz w:val="18"/>
                <w:szCs w:val="18"/>
              </w:rPr>
              <w:br/>
              <w:t xml:space="preserve">• Interviews (KIIs with delivery partners and associated CSOs and women </w:t>
            </w:r>
            <w:proofErr w:type="spellStart"/>
            <w:r w:rsidRPr="00652485">
              <w:rPr>
                <w:sz w:val="18"/>
                <w:szCs w:val="18"/>
              </w:rPr>
              <w:t>organisations</w:t>
            </w:r>
            <w:proofErr w:type="spellEnd"/>
            <w:r w:rsidRPr="00652485">
              <w:rPr>
                <w:sz w:val="18"/>
                <w:szCs w:val="18"/>
              </w:rPr>
              <w:t>).</w:t>
            </w:r>
          </w:p>
        </w:tc>
        <w:tc>
          <w:tcPr>
            <w:tcW w:w="411" w:type="pct"/>
            <w:tcBorders>
              <w:top w:val="nil"/>
              <w:left w:val="nil"/>
              <w:bottom w:val="single" w:sz="4" w:space="0" w:color="auto"/>
              <w:right w:val="single" w:sz="4" w:space="0" w:color="auto"/>
            </w:tcBorders>
            <w:shd w:val="clear" w:color="auto" w:fill="auto"/>
            <w:vAlign w:val="center"/>
            <w:hideMark/>
          </w:tcPr>
          <w:p w14:paraId="634A998B" w14:textId="77777777" w:rsidR="00794272" w:rsidRPr="00652485" w:rsidRDefault="00794272" w:rsidP="001947EB">
            <w:pPr>
              <w:spacing w:before="0" w:after="0"/>
              <w:rPr>
                <w:sz w:val="18"/>
                <w:szCs w:val="18"/>
              </w:rPr>
            </w:pPr>
            <w:r w:rsidRPr="00652485">
              <w:rPr>
                <w:sz w:val="18"/>
                <w:szCs w:val="18"/>
              </w:rPr>
              <w:t xml:space="preserve">• Project reports and </w:t>
            </w:r>
            <w:proofErr w:type="spellStart"/>
            <w:r w:rsidRPr="00652485">
              <w:rPr>
                <w:sz w:val="18"/>
                <w:szCs w:val="18"/>
              </w:rPr>
              <w:t>logframe</w:t>
            </w:r>
            <w:proofErr w:type="spellEnd"/>
            <w:r w:rsidRPr="00652485">
              <w:rPr>
                <w:sz w:val="18"/>
                <w:szCs w:val="18"/>
              </w:rPr>
              <w:br/>
              <w:t>• KIIs, FGDs with relevant  stakeholders</w:t>
            </w:r>
          </w:p>
        </w:tc>
        <w:tc>
          <w:tcPr>
            <w:tcW w:w="481" w:type="pct"/>
            <w:vMerge/>
            <w:tcBorders>
              <w:left w:val="nil"/>
              <w:right w:val="single" w:sz="4" w:space="0" w:color="auto"/>
            </w:tcBorders>
            <w:shd w:val="clear" w:color="auto" w:fill="auto"/>
            <w:vAlign w:val="center"/>
            <w:hideMark/>
          </w:tcPr>
          <w:p w14:paraId="3FF14F53" w14:textId="38D0CCD4" w:rsidR="00794272" w:rsidRPr="00652485" w:rsidRDefault="00794272" w:rsidP="001947EB">
            <w:pPr>
              <w:spacing w:before="0" w:after="0"/>
              <w:rPr>
                <w:sz w:val="18"/>
                <w:szCs w:val="18"/>
              </w:rPr>
            </w:pPr>
          </w:p>
        </w:tc>
      </w:tr>
      <w:tr w:rsidR="001947EB" w:rsidRPr="00652485" w14:paraId="00FA8134" w14:textId="77777777" w:rsidTr="00FB57A5">
        <w:trPr>
          <w:trHeight w:val="1800"/>
        </w:trPr>
        <w:tc>
          <w:tcPr>
            <w:tcW w:w="138" w:type="pct"/>
            <w:tcBorders>
              <w:top w:val="nil"/>
              <w:left w:val="single" w:sz="4" w:space="0" w:color="auto"/>
              <w:bottom w:val="single" w:sz="4" w:space="0" w:color="auto"/>
              <w:right w:val="single" w:sz="4" w:space="0" w:color="auto"/>
            </w:tcBorders>
            <w:shd w:val="clear" w:color="auto" w:fill="auto"/>
            <w:noWrap/>
            <w:vAlign w:val="center"/>
            <w:hideMark/>
          </w:tcPr>
          <w:p w14:paraId="002517E8" w14:textId="77777777" w:rsidR="00794272" w:rsidRPr="00652485" w:rsidRDefault="00794272" w:rsidP="00652485">
            <w:pPr>
              <w:spacing w:before="0" w:after="0"/>
              <w:rPr>
                <w:sz w:val="18"/>
                <w:szCs w:val="18"/>
              </w:rPr>
            </w:pPr>
            <w:r w:rsidRPr="00652485">
              <w:rPr>
                <w:sz w:val="18"/>
                <w:szCs w:val="18"/>
              </w:rPr>
              <w:t>11</w:t>
            </w:r>
          </w:p>
        </w:tc>
        <w:tc>
          <w:tcPr>
            <w:tcW w:w="486" w:type="pct"/>
            <w:tcBorders>
              <w:top w:val="nil"/>
              <w:left w:val="nil"/>
              <w:bottom w:val="single" w:sz="4" w:space="0" w:color="auto"/>
              <w:right w:val="single" w:sz="4" w:space="0" w:color="auto"/>
            </w:tcBorders>
            <w:shd w:val="clear" w:color="auto" w:fill="auto"/>
            <w:vAlign w:val="center"/>
            <w:hideMark/>
          </w:tcPr>
          <w:p w14:paraId="2A12DCB9" w14:textId="77777777" w:rsidR="00794272" w:rsidRPr="00652485" w:rsidRDefault="00794272" w:rsidP="001947EB">
            <w:pPr>
              <w:spacing w:before="0" w:after="0"/>
              <w:rPr>
                <w:sz w:val="18"/>
                <w:szCs w:val="18"/>
              </w:rPr>
            </w:pPr>
            <w:r w:rsidRPr="00652485">
              <w:rPr>
                <w:sz w:val="18"/>
                <w:szCs w:val="18"/>
              </w:rPr>
              <w:t>SUSTAINABILITY</w:t>
            </w:r>
          </w:p>
        </w:tc>
        <w:tc>
          <w:tcPr>
            <w:tcW w:w="602" w:type="pct"/>
            <w:tcBorders>
              <w:top w:val="nil"/>
              <w:left w:val="nil"/>
              <w:bottom w:val="single" w:sz="4" w:space="0" w:color="auto"/>
              <w:right w:val="single" w:sz="4" w:space="0" w:color="auto"/>
            </w:tcBorders>
            <w:shd w:val="clear" w:color="auto" w:fill="auto"/>
            <w:vAlign w:val="center"/>
            <w:hideMark/>
          </w:tcPr>
          <w:p w14:paraId="30AA7CF3" w14:textId="77777777" w:rsidR="00794272" w:rsidRPr="00652485" w:rsidRDefault="00794272" w:rsidP="001947EB">
            <w:pPr>
              <w:spacing w:before="0" w:after="0"/>
              <w:rPr>
                <w:sz w:val="18"/>
                <w:szCs w:val="18"/>
              </w:rPr>
            </w:pPr>
            <w:r w:rsidRPr="00652485">
              <w:rPr>
                <w:sz w:val="18"/>
                <w:szCs w:val="18"/>
              </w:rPr>
              <w:t>What are the contextual factors for sustaining and replicating the project interventions and its impact at national level?</w:t>
            </w:r>
          </w:p>
        </w:tc>
        <w:tc>
          <w:tcPr>
            <w:tcW w:w="1054" w:type="pct"/>
            <w:tcBorders>
              <w:top w:val="nil"/>
              <w:left w:val="nil"/>
              <w:bottom w:val="single" w:sz="4" w:space="0" w:color="auto"/>
              <w:right w:val="single" w:sz="4" w:space="0" w:color="auto"/>
            </w:tcBorders>
            <w:shd w:val="clear" w:color="auto" w:fill="auto"/>
            <w:vAlign w:val="center"/>
            <w:hideMark/>
          </w:tcPr>
          <w:p w14:paraId="1788530B" w14:textId="77777777" w:rsidR="00794272" w:rsidRPr="00652485" w:rsidRDefault="00794272" w:rsidP="001947EB">
            <w:pPr>
              <w:spacing w:before="0" w:after="0"/>
              <w:rPr>
                <w:sz w:val="18"/>
                <w:szCs w:val="18"/>
              </w:rPr>
            </w:pPr>
            <w:r w:rsidRPr="00652485">
              <w:rPr>
                <w:sz w:val="18"/>
                <w:szCs w:val="18"/>
              </w:rPr>
              <w:t>• Light touch PEA/Stakeholder Analysis</w:t>
            </w:r>
            <w:r w:rsidRPr="00652485">
              <w:rPr>
                <w:sz w:val="18"/>
                <w:szCs w:val="18"/>
              </w:rPr>
              <w:br/>
              <w:t>• What have been the key factors of success? What are the key enablers?</w:t>
            </w:r>
            <w:r w:rsidRPr="00652485">
              <w:rPr>
                <w:sz w:val="18"/>
                <w:szCs w:val="18"/>
              </w:rPr>
              <w:br/>
              <w:t>• What have been the key factors of failure? What are the key spoilers?</w:t>
            </w:r>
          </w:p>
        </w:tc>
        <w:tc>
          <w:tcPr>
            <w:tcW w:w="700" w:type="pct"/>
            <w:tcBorders>
              <w:top w:val="nil"/>
              <w:left w:val="nil"/>
              <w:bottom w:val="single" w:sz="4" w:space="0" w:color="auto"/>
              <w:right w:val="single" w:sz="4" w:space="0" w:color="auto"/>
            </w:tcBorders>
            <w:shd w:val="clear" w:color="auto" w:fill="auto"/>
            <w:vAlign w:val="center"/>
            <w:hideMark/>
          </w:tcPr>
          <w:p w14:paraId="63E67B86" w14:textId="77777777" w:rsidR="00794272" w:rsidRPr="00652485" w:rsidRDefault="00794272" w:rsidP="001947EB">
            <w:pPr>
              <w:spacing w:before="0" w:after="0"/>
              <w:rPr>
                <w:sz w:val="18"/>
                <w:szCs w:val="18"/>
              </w:rPr>
            </w:pPr>
            <w:r w:rsidRPr="00652485">
              <w:rPr>
                <w:sz w:val="18"/>
                <w:szCs w:val="18"/>
              </w:rPr>
              <w:t>• Qualitative analysis of factors of success and failure that can determine the sustainability of the project.</w:t>
            </w:r>
          </w:p>
        </w:tc>
        <w:tc>
          <w:tcPr>
            <w:tcW w:w="540" w:type="pct"/>
            <w:tcBorders>
              <w:top w:val="nil"/>
              <w:left w:val="nil"/>
              <w:bottom w:val="single" w:sz="4" w:space="0" w:color="auto"/>
              <w:right w:val="single" w:sz="4" w:space="0" w:color="auto"/>
            </w:tcBorders>
            <w:shd w:val="clear" w:color="auto" w:fill="auto"/>
            <w:vAlign w:val="center"/>
            <w:hideMark/>
          </w:tcPr>
          <w:p w14:paraId="1C1DBC2B" w14:textId="68B2DD8E" w:rsidR="00794272" w:rsidRPr="00652485" w:rsidRDefault="00CC21E4" w:rsidP="001947EB">
            <w:pPr>
              <w:spacing w:before="0" w:after="0"/>
              <w:rPr>
                <w:sz w:val="18"/>
                <w:szCs w:val="18"/>
              </w:rPr>
            </w:pPr>
            <w:r>
              <w:rPr>
                <w:sz w:val="18"/>
                <w:szCs w:val="18"/>
              </w:rPr>
              <w:t>UN Women</w:t>
            </w:r>
            <w:r w:rsidR="00794272" w:rsidRPr="00652485">
              <w:rPr>
                <w:sz w:val="18"/>
                <w:szCs w:val="18"/>
              </w:rPr>
              <w:t xml:space="preserve"> Team/Delivery partners</w:t>
            </w:r>
            <w:r w:rsidR="00794272" w:rsidRPr="00652485">
              <w:rPr>
                <w:sz w:val="18"/>
                <w:szCs w:val="18"/>
              </w:rPr>
              <w:br/>
              <w:t xml:space="preserve">Beneficiaries, women </w:t>
            </w:r>
            <w:proofErr w:type="spellStart"/>
            <w:r w:rsidR="00794272" w:rsidRPr="00652485">
              <w:rPr>
                <w:sz w:val="18"/>
                <w:szCs w:val="18"/>
              </w:rPr>
              <w:t>organisations</w:t>
            </w:r>
            <w:proofErr w:type="spellEnd"/>
            <w:r w:rsidR="00794272" w:rsidRPr="00652485">
              <w:rPr>
                <w:sz w:val="18"/>
                <w:szCs w:val="18"/>
              </w:rPr>
              <w:t>/CSOs</w:t>
            </w:r>
            <w:r w:rsidR="00794272" w:rsidRPr="00652485">
              <w:rPr>
                <w:sz w:val="18"/>
                <w:szCs w:val="18"/>
              </w:rPr>
              <w:br/>
              <w:t>Government partners (national/ subnational level)</w:t>
            </w:r>
          </w:p>
        </w:tc>
        <w:tc>
          <w:tcPr>
            <w:tcW w:w="587" w:type="pct"/>
            <w:tcBorders>
              <w:top w:val="nil"/>
              <w:left w:val="nil"/>
              <w:bottom w:val="single" w:sz="4" w:space="0" w:color="auto"/>
              <w:right w:val="single" w:sz="4" w:space="0" w:color="auto"/>
            </w:tcBorders>
            <w:shd w:val="clear" w:color="auto" w:fill="auto"/>
            <w:vAlign w:val="center"/>
            <w:hideMark/>
          </w:tcPr>
          <w:p w14:paraId="3BC87418" w14:textId="77777777" w:rsidR="00794272" w:rsidRPr="00652485" w:rsidRDefault="00794272" w:rsidP="001947EB">
            <w:pPr>
              <w:spacing w:before="0" w:after="0"/>
              <w:rPr>
                <w:sz w:val="18"/>
                <w:szCs w:val="18"/>
              </w:rPr>
            </w:pPr>
            <w:r w:rsidRPr="00652485">
              <w:rPr>
                <w:sz w:val="18"/>
                <w:szCs w:val="18"/>
              </w:rPr>
              <w:t>• Document analysis</w:t>
            </w:r>
            <w:r w:rsidRPr="00652485">
              <w:rPr>
                <w:sz w:val="18"/>
                <w:szCs w:val="18"/>
              </w:rPr>
              <w:br/>
              <w:t>• Monitoring records</w:t>
            </w:r>
            <w:r w:rsidRPr="00652485">
              <w:rPr>
                <w:sz w:val="18"/>
                <w:szCs w:val="18"/>
              </w:rPr>
              <w:br/>
              <w:t>• Interviews (KIIs with delivery partners and CSOs).</w:t>
            </w:r>
            <w:r w:rsidRPr="00652485">
              <w:rPr>
                <w:sz w:val="18"/>
                <w:szCs w:val="18"/>
              </w:rPr>
              <w:br/>
              <w:t>• FGDs with beneficiary groups -face to face or WhatsApp groups)</w:t>
            </w:r>
          </w:p>
        </w:tc>
        <w:tc>
          <w:tcPr>
            <w:tcW w:w="411" w:type="pct"/>
            <w:tcBorders>
              <w:top w:val="nil"/>
              <w:left w:val="nil"/>
              <w:bottom w:val="single" w:sz="4" w:space="0" w:color="auto"/>
              <w:right w:val="single" w:sz="4" w:space="0" w:color="auto"/>
            </w:tcBorders>
            <w:shd w:val="clear" w:color="auto" w:fill="auto"/>
            <w:vAlign w:val="center"/>
            <w:hideMark/>
          </w:tcPr>
          <w:p w14:paraId="141A9895" w14:textId="77777777" w:rsidR="00794272" w:rsidRPr="00652485" w:rsidRDefault="00794272" w:rsidP="001947EB">
            <w:pPr>
              <w:spacing w:before="0" w:after="0"/>
              <w:rPr>
                <w:sz w:val="18"/>
                <w:szCs w:val="18"/>
              </w:rPr>
            </w:pPr>
            <w:r w:rsidRPr="00652485">
              <w:rPr>
                <w:sz w:val="18"/>
                <w:szCs w:val="18"/>
              </w:rPr>
              <w:t xml:space="preserve">• Project reports and </w:t>
            </w:r>
            <w:proofErr w:type="spellStart"/>
            <w:r w:rsidRPr="00652485">
              <w:rPr>
                <w:sz w:val="18"/>
                <w:szCs w:val="18"/>
              </w:rPr>
              <w:t>logframe</w:t>
            </w:r>
            <w:proofErr w:type="spellEnd"/>
            <w:r w:rsidRPr="00652485">
              <w:rPr>
                <w:sz w:val="18"/>
                <w:szCs w:val="18"/>
              </w:rPr>
              <w:br/>
              <w:t>• KIIs, FGDs with relevant  stakeholders</w:t>
            </w:r>
          </w:p>
        </w:tc>
        <w:tc>
          <w:tcPr>
            <w:tcW w:w="481" w:type="pct"/>
            <w:vMerge/>
            <w:tcBorders>
              <w:left w:val="nil"/>
              <w:bottom w:val="single" w:sz="4" w:space="0" w:color="auto"/>
              <w:right w:val="single" w:sz="4" w:space="0" w:color="auto"/>
            </w:tcBorders>
            <w:shd w:val="clear" w:color="auto" w:fill="auto"/>
            <w:vAlign w:val="center"/>
            <w:hideMark/>
          </w:tcPr>
          <w:p w14:paraId="5B5C5A21" w14:textId="674B0055" w:rsidR="00794272" w:rsidRPr="00652485" w:rsidRDefault="00794272" w:rsidP="001947EB">
            <w:pPr>
              <w:spacing w:before="0" w:after="0"/>
              <w:rPr>
                <w:sz w:val="18"/>
                <w:szCs w:val="18"/>
              </w:rPr>
            </w:pPr>
          </w:p>
        </w:tc>
      </w:tr>
      <w:tr w:rsidR="001947EB" w:rsidRPr="00652485" w14:paraId="2C896833" w14:textId="77777777" w:rsidTr="00FB57A5">
        <w:trPr>
          <w:trHeight w:val="3600"/>
        </w:trPr>
        <w:tc>
          <w:tcPr>
            <w:tcW w:w="138" w:type="pct"/>
            <w:tcBorders>
              <w:top w:val="nil"/>
              <w:left w:val="single" w:sz="4" w:space="0" w:color="auto"/>
              <w:bottom w:val="single" w:sz="4" w:space="0" w:color="auto"/>
              <w:right w:val="single" w:sz="4" w:space="0" w:color="auto"/>
            </w:tcBorders>
            <w:shd w:val="clear" w:color="auto" w:fill="auto"/>
            <w:noWrap/>
            <w:vAlign w:val="center"/>
            <w:hideMark/>
          </w:tcPr>
          <w:p w14:paraId="253B59DF" w14:textId="77777777" w:rsidR="008C20D4" w:rsidRPr="00652485" w:rsidRDefault="008C20D4" w:rsidP="00652485">
            <w:pPr>
              <w:spacing w:before="0" w:after="0"/>
              <w:rPr>
                <w:sz w:val="18"/>
                <w:szCs w:val="18"/>
              </w:rPr>
            </w:pPr>
            <w:r w:rsidRPr="00652485">
              <w:rPr>
                <w:sz w:val="18"/>
                <w:szCs w:val="18"/>
              </w:rPr>
              <w:t>12</w:t>
            </w:r>
          </w:p>
        </w:tc>
        <w:tc>
          <w:tcPr>
            <w:tcW w:w="486" w:type="pct"/>
            <w:tcBorders>
              <w:top w:val="nil"/>
              <w:left w:val="nil"/>
              <w:bottom w:val="single" w:sz="4" w:space="0" w:color="auto"/>
              <w:right w:val="single" w:sz="4" w:space="0" w:color="auto"/>
            </w:tcBorders>
            <w:shd w:val="clear" w:color="auto" w:fill="auto"/>
            <w:vAlign w:val="center"/>
            <w:hideMark/>
          </w:tcPr>
          <w:p w14:paraId="70F37968" w14:textId="262C830F" w:rsidR="008C20D4" w:rsidRPr="00652485" w:rsidRDefault="008C20D4" w:rsidP="001947EB">
            <w:pPr>
              <w:spacing w:before="0" w:after="0"/>
              <w:rPr>
                <w:sz w:val="18"/>
                <w:szCs w:val="18"/>
              </w:rPr>
            </w:pPr>
            <w:r w:rsidRPr="00652485">
              <w:rPr>
                <w:sz w:val="18"/>
                <w:szCs w:val="18"/>
              </w:rPr>
              <w:t>HUMAN RIGHTS AND GENDER EQUALITY</w:t>
            </w:r>
          </w:p>
        </w:tc>
        <w:tc>
          <w:tcPr>
            <w:tcW w:w="602" w:type="pct"/>
            <w:tcBorders>
              <w:top w:val="nil"/>
              <w:left w:val="nil"/>
              <w:bottom w:val="single" w:sz="4" w:space="0" w:color="auto"/>
              <w:right w:val="single" w:sz="4" w:space="0" w:color="auto"/>
            </w:tcBorders>
            <w:shd w:val="clear" w:color="auto" w:fill="auto"/>
            <w:vAlign w:val="center"/>
            <w:hideMark/>
          </w:tcPr>
          <w:p w14:paraId="4785755E" w14:textId="77777777" w:rsidR="008C20D4" w:rsidRPr="00652485" w:rsidRDefault="008C20D4" w:rsidP="001947EB">
            <w:pPr>
              <w:spacing w:before="0" w:after="0"/>
              <w:rPr>
                <w:sz w:val="18"/>
                <w:szCs w:val="18"/>
              </w:rPr>
            </w:pPr>
            <w:r w:rsidRPr="00652485">
              <w:rPr>
                <w:sz w:val="18"/>
                <w:szCs w:val="18"/>
              </w:rPr>
              <w:t>To what extent has gender and human rights considerations been integrated into the programme design and implementation? Has that allowed progress int he area of work?</w:t>
            </w:r>
          </w:p>
        </w:tc>
        <w:tc>
          <w:tcPr>
            <w:tcW w:w="1054" w:type="pct"/>
            <w:tcBorders>
              <w:top w:val="nil"/>
              <w:left w:val="nil"/>
              <w:bottom w:val="single" w:sz="4" w:space="0" w:color="auto"/>
              <w:right w:val="single" w:sz="4" w:space="0" w:color="auto"/>
            </w:tcBorders>
            <w:shd w:val="clear" w:color="auto" w:fill="auto"/>
            <w:vAlign w:val="center"/>
            <w:hideMark/>
          </w:tcPr>
          <w:p w14:paraId="7B77F117" w14:textId="77777777" w:rsidR="00CA719F" w:rsidRDefault="008C20D4" w:rsidP="00CA719F">
            <w:pPr>
              <w:spacing w:before="0" w:after="0"/>
              <w:rPr>
                <w:sz w:val="18"/>
                <w:szCs w:val="18"/>
              </w:rPr>
            </w:pPr>
            <w:r w:rsidRPr="00652485">
              <w:rPr>
                <w:sz w:val="18"/>
                <w:szCs w:val="18"/>
              </w:rPr>
              <w:t>(Questions from UNEG Guidance Integrating Human Rights and Gender Equality in Evaluations pp77-92)</w:t>
            </w:r>
            <w:r w:rsidRPr="00652485">
              <w:rPr>
                <w:sz w:val="18"/>
                <w:szCs w:val="18"/>
              </w:rPr>
              <w:br/>
              <w:t>• To what extent did the processes and activities implemented during the intervention focus on promoting changes in social relations and power structures?</w:t>
            </w:r>
            <w:r w:rsidRPr="00652485">
              <w:rPr>
                <w:sz w:val="18"/>
                <w:szCs w:val="18"/>
              </w:rPr>
              <w:br/>
              <w:t>• Did the project allowed women to consolidate a stronger role in national and regional peace-building and peace and reconciliation processes?</w:t>
            </w:r>
            <w:r w:rsidRPr="00652485">
              <w:rPr>
                <w:sz w:val="18"/>
                <w:szCs w:val="18"/>
              </w:rPr>
              <w:br/>
              <w:t xml:space="preserve">• What gender equality results have been achieved, were power imbalances changed? </w:t>
            </w:r>
            <w:r w:rsidRPr="00652485">
              <w:rPr>
                <w:sz w:val="18"/>
                <w:szCs w:val="18"/>
              </w:rPr>
              <w:br/>
              <w:t>• How power groups opposed to change be managed?</w:t>
            </w:r>
          </w:p>
          <w:p w14:paraId="3D487E24" w14:textId="72D202E9" w:rsidR="00CA719F" w:rsidRPr="00CA719F" w:rsidRDefault="00CA719F" w:rsidP="00CA719F">
            <w:pPr>
              <w:spacing w:before="0" w:after="0"/>
              <w:rPr>
                <w:sz w:val="18"/>
                <w:szCs w:val="18"/>
              </w:rPr>
            </w:pPr>
            <w:r w:rsidRPr="00652485">
              <w:rPr>
                <w:sz w:val="18"/>
                <w:szCs w:val="18"/>
              </w:rPr>
              <w:t xml:space="preserve">• </w:t>
            </w:r>
            <w:r w:rsidRPr="00CA719F">
              <w:rPr>
                <w:sz w:val="18"/>
                <w:szCs w:val="18"/>
              </w:rPr>
              <w:t>Has the intervention to any extend led to unforeseen adverse effects on the four cross-cutting issues (gender, human rights, corruption, environment &amp; climate change)?</w:t>
            </w:r>
          </w:p>
          <w:p w14:paraId="65F46CA4" w14:textId="131F9DC5" w:rsidR="00CA719F" w:rsidRPr="00652485" w:rsidRDefault="00CA719F" w:rsidP="001947EB">
            <w:pPr>
              <w:spacing w:before="0" w:after="0"/>
              <w:rPr>
                <w:sz w:val="18"/>
                <w:szCs w:val="18"/>
              </w:rPr>
            </w:pPr>
          </w:p>
        </w:tc>
        <w:tc>
          <w:tcPr>
            <w:tcW w:w="700" w:type="pct"/>
            <w:tcBorders>
              <w:top w:val="nil"/>
              <w:left w:val="nil"/>
              <w:bottom w:val="single" w:sz="4" w:space="0" w:color="auto"/>
              <w:right w:val="single" w:sz="4" w:space="0" w:color="auto"/>
            </w:tcBorders>
            <w:shd w:val="clear" w:color="auto" w:fill="auto"/>
            <w:vAlign w:val="center"/>
            <w:hideMark/>
          </w:tcPr>
          <w:p w14:paraId="6CF8B315" w14:textId="77777777" w:rsidR="008C20D4" w:rsidRPr="00652485" w:rsidRDefault="008C20D4" w:rsidP="001947EB">
            <w:pPr>
              <w:spacing w:before="0" w:after="0"/>
              <w:rPr>
                <w:sz w:val="18"/>
                <w:szCs w:val="18"/>
              </w:rPr>
            </w:pPr>
            <w:r w:rsidRPr="00652485">
              <w:rPr>
                <w:sz w:val="18"/>
                <w:szCs w:val="18"/>
              </w:rPr>
              <w:t xml:space="preserve">• Qualitative evidence of changes in political economy and power dynamics, </w:t>
            </w:r>
            <w:proofErr w:type="spellStart"/>
            <w:r w:rsidRPr="00652485">
              <w:rPr>
                <w:sz w:val="18"/>
                <w:szCs w:val="18"/>
              </w:rPr>
              <w:t>particulalr</w:t>
            </w:r>
            <w:proofErr w:type="spellEnd"/>
            <w:r w:rsidRPr="00652485">
              <w:rPr>
                <w:sz w:val="18"/>
                <w:szCs w:val="18"/>
              </w:rPr>
              <w:t xml:space="preserve"> yin </w:t>
            </w:r>
            <w:proofErr w:type="spellStart"/>
            <w:r w:rsidRPr="00652485">
              <w:rPr>
                <w:sz w:val="18"/>
                <w:szCs w:val="18"/>
              </w:rPr>
              <w:t>favour</w:t>
            </w:r>
            <w:proofErr w:type="spellEnd"/>
            <w:r w:rsidRPr="00652485">
              <w:rPr>
                <w:sz w:val="18"/>
                <w:szCs w:val="18"/>
              </w:rPr>
              <w:t xml:space="preserve"> of marginalized and/or discriminated groups. </w:t>
            </w:r>
            <w:r w:rsidRPr="00652485">
              <w:rPr>
                <w:sz w:val="18"/>
                <w:szCs w:val="18"/>
              </w:rPr>
              <w:br/>
              <w:t>• Qualitative analysis of potential spoilers of these expected changes, and evidence of how these risks have been avoided or mitigated.</w:t>
            </w:r>
          </w:p>
        </w:tc>
        <w:tc>
          <w:tcPr>
            <w:tcW w:w="540" w:type="pct"/>
            <w:tcBorders>
              <w:top w:val="nil"/>
              <w:left w:val="nil"/>
              <w:bottom w:val="single" w:sz="4" w:space="0" w:color="auto"/>
              <w:right w:val="single" w:sz="4" w:space="0" w:color="auto"/>
            </w:tcBorders>
            <w:shd w:val="clear" w:color="auto" w:fill="auto"/>
            <w:vAlign w:val="center"/>
            <w:hideMark/>
          </w:tcPr>
          <w:p w14:paraId="1BFB0EDD" w14:textId="30EA70B8" w:rsidR="008C20D4" w:rsidRPr="00652485" w:rsidRDefault="00CC21E4" w:rsidP="001947EB">
            <w:pPr>
              <w:spacing w:before="0" w:after="0"/>
              <w:rPr>
                <w:sz w:val="18"/>
                <w:szCs w:val="18"/>
              </w:rPr>
            </w:pPr>
            <w:r>
              <w:rPr>
                <w:sz w:val="18"/>
                <w:szCs w:val="18"/>
              </w:rPr>
              <w:t>UN Women</w:t>
            </w:r>
            <w:r w:rsidR="008C20D4" w:rsidRPr="00652485">
              <w:rPr>
                <w:sz w:val="18"/>
                <w:szCs w:val="18"/>
              </w:rPr>
              <w:t xml:space="preserve"> Team/Delivery partners</w:t>
            </w:r>
            <w:r w:rsidR="008C20D4" w:rsidRPr="00652485">
              <w:rPr>
                <w:sz w:val="18"/>
                <w:szCs w:val="18"/>
              </w:rPr>
              <w:br/>
            </w:r>
            <w:r w:rsidR="008C20D4" w:rsidRPr="00652485">
              <w:rPr>
                <w:sz w:val="18"/>
                <w:szCs w:val="18"/>
              </w:rPr>
              <w:br/>
              <w:t xml:space="preserve">Beneficiaries, women </w:t>
            </w:r>
            <w:proofErr w:type="spellStart"/>
            <w:r w:rsidR="008C20D4" w:rsidRPr="00652485">
              <w:rPr>
                <w:sz w:val="18"/>
                <w:szCs w:val="18"/>
              </w:rPr>
              <w:t>organisations</w:t>
            </w:r>
            <w:proofErr w:type="spellEnd"/>
            <w:r w:rsidR="008C20D4" w:rsidRPr="00652485">
              <w:rPr>
                <w:sz w:val="18"/>
                <w:szCs w:val="18"/>
              </w:rPr>
              <w:t>/CSOs</w:t>
            </w:r>
            <w:r w:rsidR="008C20D4" w:rsidRPr="00652485">
              <w:rPr>
                <w:sz w:val="18"/>
                <w:szCs w:val="18"/>
              </w:rPr>
              <w:br/>
            </w:r>
            <w:r w:rsidR="008C20D4" w:rsidRPr="00652485">
              <w:rPr>
                <w:sz w:val="18"/>
                <w:szCs w:val="18"/>
              </w:rPr>
              <w:br/>
              <w:t>Government partners (national and subnational level)</w:t>
            </w:r>
          </w:p>
        </w:tc>
        <w:tc>
          <w:tcPr>
            <w:tcW w:w="587" w:type="pct"/>
            <w:tcBorders>
              <w:top w:val="nil"/>
              <w:left w:val="nil"/>
              <w:bottom w:val="single" w:sz="4" w:space="0" w:color="auto"/>
              <w:right w:val="single" w:sz="4" w:space="0" w:color="auto"/>
            </w:tcBorders>
            <w:shd w:val="clear" w:color="auto" w:fill="auto"/>
            <w:vAlign w:val="center"/>
            <w:hideMark/>
          </w:tcPr>
          <w:p w14:paraId="0975ECDC" w14:textId="77777777" w:rsidR="008C20D4" w:rsidRPr="00652485" w:rsidRDefault="008C20D4" w:rsidP="001947EB">
            <w:pPr>
              <w:spacing w:before="0" w:after="0"/>
              <w:rPr>
                <w:sz w:val="18"/>
                <w:szCs w:val="18"/>
              </w:rPr>
            </w:pPr>
            <w:r w:rsidRPr="00652485">
              <w:rPr>
                <w:sz w:val="18"/>
                <w:szCs w:val="18"/>
              </w:rPr>
              <w:t>• Document analysis</w:t>
            </w:r>
            <w:r w:rsidRPr="00652485">
              <w:rPr>
                <w:sz w:val="18"/>
                <w:szCs w:val="18"/>
              </w:rPr>
              <w:br/>
              <w:t>• Monitoring records</w:t>
            </w:r>
            <w:r w:rsidRPr="00652485">
              <w:rPr>
                <w:sz w:val="18"/>
                <w:szCs w:val="18"/>
              </w:rPr>
              <w:br/>
              <w:t>• Interviews (KIIs with delivery partners and CSOs).</w:t>
            </w:r>
            <w:r w:rsidRPr="00652485">
              <w:rPr>
                <w:sz w:val="18"/>
                <w:szCs w:val="18"/>
              </w:rPr>
              <w:br/>
              <w:t>• FGDs and case studies with beneficiary groups -face to face or WhatsApp groups)</w:t>
            </w:r>
          </w:p>
        </w:tc>
        <w:tc>
          <w:tcPr>
            <w:tcW w:w="411" w:type="pct"/>
            <w:tcBorders>
              <w:top w:val="nil"/>
              <w:left w:val="nil"/>
              <w:bottom w:val="single" w:sz="4" w:space="0" w:color="auto"/>
              <w:right w:val="single" w:sz="4" w:space="0" w:color="auto"/>
            </w:tcBorders>
            <w:shd w:val="clear" w:color="auto" w:fill="auto"/>
            <w:vAlign w:val="center"/>
            <w:hideMark/>
          </w:tcPr>
          <w:p w14:paraId="0C0C6CB9" w14:textId="77777777" w:rsidR="008C20D4" w:rsidRPr="00652485" w:rsidRDefault="008C20D4" w:rsidP="001947EB">
            <w:pPr>
              <w:spacing w:before="0" w:after="0"/>
              <w:rPr>
                <w:sz w:val="18"/>
                <w:szCs w:val="18"/>
              </w:rPr>
            </w:pPr>
            <w:r w:rsidRPr="00652485">
              <w:rPr>
                <w:sz w:val="18"/>
                <w:szCs w:val="18"/>
              </w:rPr>
              <w:t xml:space="preserve">• Project reports and </w:t>
            </w:r>
            <w:proofErr w:type="spellStart"/>
            <w:r w:rsidRPr="00652485">
              <w:rPr>
                <w:sz w:val="18"/>
                <w:szCs w:val="18"/>
              </w:rPr>
              <w:t>logframe</w:t>
            </w:r>
            <w:proofErr w:type="spellEnd"/>
            <w:r w:rsidRPr="00652485">
              <w:rPr>
                <w:sz w:val="18"/>
                <w:szCs w:val="18"/>
              </w:rPr>
              <w:br/>
              <w:t>• KIIs, FGDs with relevant  stakeholders</w:t>
            </w:r>
            <w:r w:rsidRPr="00652485">
              <w:rPr>
                <w:sz w:val="18"/>
                <w:szCs w:val="18"/>
              </w:rPr>
              <w:br/>
              <w:t>• Case studies for specific cases where these changes have been observed</w:t>
            </w:r>
          </w:p>
        </w:tc>
        <w:tc>
          <w:tcPr>
            <w:tcW w:w="481" w:type="pct"/>
            <w:tcBorders>
              <w:top w:val="nil"/>
              <w:left w:val="nil"/>
              <w:bottom w:val="single" w:sz="4" w:space="0" w:color="auto"/>
              <w:right w:val="single" w:sz="4" w:space="0" w:color="auto"/>
            </w:tcBorders>
            <w:shd w:val="clear" w:color="auto" w:fill="auto"/>
            <w:vAlign w:val="center"/>
            <w:hideMark/>
          </w:tcPr>
          <w:p w14:paraId="53B39C8B" w14:textId="77777777" w:rsidR="008C20D4" w:rsidRPr="00652485" w:rsidRDefault="008C20D4" w:rsidP="001947EB">
            <w:pPr>
              <w:spacing w:before="0" w:after="0"/>
              <w:rPr>
                <w:sz w:val="18"/>
                <w:szCs w:val="18"/>
              </w:rPr>
            </w:pPr>
            <w:r w:rsidRPr="00652485">
              <w:rPr>
                <w:sz w:val="18"/>
                <w:szCs w:val="18"/>
              </w:rPr>
              <w:t>• Information is available</w:t>
            </w:r>
            <w:r w:rsidRPr="00652485">
              <w:rPr>
                <w:sz w:val="18"/>
                <w:szCs w:val="18"/>
              </w:rPr>
              <w:br/>
              <w:t>• National counterparts are willing/able to meet</w:t>
            </w:r>
            <w:r w:rsidRPr="00652485">
              <w:rPr>
                <w:sz w:val="18"/>
                <w:szCs w:val="18"/>
              </w:rPr>
              <w:br/>
              <w:t>• Discussions with beneficiaries are able to be held either directly or online.</w:t>
            </w:r>
          </w:p>
        </w:tc>
      </w:tr>
    </w:tbl>
    <w:p w14:paraId="3DFACCFF" w14:textId="7095C07A" w:rsidR="008C20D4" w:rsidRDefault="008C20D4" w:rsidP="00516509">
      <w:pPr>
        <w:pStyle w:val="Heading1"/>
        <w:sectPr w:rsidR="008C20D4" w:rsidSect="00A82DDF">
          <w:pgSz w:w="16817" w:h="11901" w:orient="landscape"/>
          <w:pgMar w:top="882" w:right="544" w:bottom="816" w:left="680" w:header="709" w:footer="252" w:gutter="0"/>
          <w:cols w:space="720" w:equalWidth="0">
            <w:col w:w="15593" w:space="720"/>
          </w:cols>
          <w:docGrid w:linePitch="299"/>
        </w:sectPr>
      </w:pPr>
    </w:p>
    <w:p w14:paraId="26784EEA" w14:textId="45F4C36A" w:rsidR="008C20D4" w:rsidRPr="00516509" w:rsidRDefault="008C20D4" w:rsidP="00516509">
      <w:pPr>
        <w:pStyle w:val="Heading1"/>
      </w:pPr>
      <w:bookmarkStart w:id="130" w:name="_Toc63030670"/>
      <w:r w:rsidRPr="00516509">
        <w:t>Stakeholder Analysis</w:t>
      </w:r>
      <w:bookmarkEnd w:id="130"/>
      <w:r w:rsidRPr="00516509">
        <w:t xml:space="preserve"> </w:t>
      </w:r>
    </w:p>
    <w:tbl>
      <w:tblPr>
        <w:tblW w:w="5000" w:type="pct"/>
        <w:tblLook w:val="04A0" w:firstRow="1" w:lastRow="0" w:firstColumn="1" w:lastColumn="0" w:noHBand="0" w:noVBand="1"/>
      </w:tblPr>
      <w:tblGrid>
        <w:gridCol w:w="1527"/>
        <w:gridCol w:w="2400"/>
        <w:gridCol w:w="3949"/>
        <w:gridCol w:w="3445"/>
        <w:gridCol w:w="1562"/>
        <w:gridCol w:w="1730"/>
        <w:gridCol w:w="970"/>
      </w:tblGrid>
      <w:tr w:rsidR="008C20D4" w:rsidRPr="00516509" w14:paraId="1AEE48FD" w14:textId="77777777" w:rsidTr="000833F9">
        <w:trPr>
          <w:trHeight w:val="71"/>
          <w:tblHeader/>
        </w:trPr>
        <w:tc>
          <w:tcPr>
            <w:tcW w:w="496" w:type="pct"/>
            <w:tcBorders>
              <w:top w:val="single" w:sz="4" w:space="0" w:color="auto"/>
              <w:left w:val="single" w:sz="4" w:space="0" w:color="auto"/>
              <w:bottom w:val="single" w:sz="4" w:space="0" w:color="auto"/>
              <w:right w:val="single" w:sz="4" w:space="0" w:color="auto"/>
            </w:tcBorders>
            <w:shd w:val="clear" w:color="000000" w:fill="5B9BD5"/>
            <w:vAlign w:val="center"/>
            <w:hideMark/>
          </w:tcPr>
          <w:p w14:paraId="70783A66" w14:textId="77777777" w:rsidR="008C20D4" w:rsidRPr="00516509" w:rsidRDefault="008C20D4" w:rsidP="00516509">
            <w:pPr>
              <w:spacing w:before="0" w:after="0"/>
              <w:rPr>
                <w:b/>
                <w:bCs/>
                <w:color w:val="FFFFFF" w:themeColor="background1"/>
                <w:sz w:val="20"/>
                <w:szCs w:val="20"/>
              </w:rPr>
            </w:pPr>
            <w:r w:rsidRPr="00516509">
              <w:rPr>
                <w:b/>
                <w:bCs/>
                <w:color w:val="FFFFFF" w:themeColor="background1"/>
                <w:sz w:val="20"/>
                <w:szCs w:val="20"/>
              </w:rPr>
              <w:t>Categories</w:t>
            </w:r>
          </w:p>
        </w:tc>
        <w:tc>
          <w:tcPr>
            <w:tcW w:w="776" w:type="pct"/>
            <w:tcBorders>
              <w:top w:val="single" w:sz="4" w:space="0" w:color="auto"/>
              <w:left w:val="nil"/>
              <w:bottom w:val="single" w:sz="4" w:space="0" w:color="auto"/>
              <w:right w:val="single" w:sz="4" w:space="0" w:color="auto"/>
            </w:tcBorders>
            <w:shd w:val="clear" w:color="000000" w:fill="5B9BD5"/>
            <w:vAlign w:val="center"/>
            <w:hideMark/>
          </w:tcPr>
          <w:p w14:paraId="4F6561A0" w14:textId="77777777" w:rsidR="008C20D4" w:rsidRPr="00516509" w:rsidRDefault="008C20D4" w:rsidP="00516509">
            <w:pPr>
              <w:spacing w:before="0" w:after="0"/>
              <w:rPr>
                <w:b/>
                <w:bCs/>
                <w:color w:val="FFFFFF" w:themeColor="background1"/>
                <w:sz w:val="20"/>
                <w:szCs w:val="20"/>
              </w:rPr>
            </w:pPr>
            <w:r w:rsidRPr="00516509">
              <w:rPr>
                <w:b/>
                <w:bCs/>
                <w:color w:val="FFFFFF" w:themeColor="background1"/>
                <w:sz w:val="20"/>
                <w:szCs w:val="20"/>
              </w:rPr>
              <w:t>Who? (Name of the Stakeholder)</w:t>
            </w:r>
          </w:p>
        </w:tc>
        <w:tc>
          <w:tcPr>
            <w:tcW w:w="1273" w:type="pct"/>
            <w:tcBorders>
              <w:top w:val="single" w:sz="4" w:space="0" w:color="auto"/>
              <w:left w:val="nil"/>
              <w:bottom w:val="single" w:sz="4" w:space="0" w:color="auto"/>
              <w:right w:val="single" w:sz="4" w:space="0" w:color="auto"/>
            </w:tcBorders>
            <w:shd w:val="clear" w:color="000000" w:fill="5B9BD5"/>
            <w:vAlign w:val="center"/>
            <w:hideMark/>
          </w:tcPr>
          <w:p w14:paraId="7F5F19A7" w14:textId="77777777" w:rsidR="008C20D4" w:rsidRPr="00516509" w:rsidRDefault="008C20D4" w:rsidP="00516509">
            <w:pPr>
              <w:spacing w:before="0" w:after="0"/>
              <w:rPr>
                <w:b/>
                <w:bCs/>
                <w:color w:val="FFFFFF" w:themeColor="background1"/>
                <w:sz w:val="20"/>
                <w:szCs w:val="20"/>
              </w:rPr>
            </w:pPr>
            <w:r w:rsidRPr="00516509">
              <w:rPr>
                <w:b/>
                <w:bCs/>
                <w:color w:val="FFFFFF" w:themeColor="background1"/>
                <w:sz w:val="20"/>
                <w:szCs w:val="20"/>
              </w:rPr>
              <w:t>What (their role in the intervention)</w:t>
            </w:r>
          </w:p>
        </w:tc>
        <w:tc>
          <w:tcPr>
            <w:tcW w:w="1111" w:type="pct"/>
            <w:tcBorders>
              <w:top w:val="single" w:sz="4" w:space="0" w:color="auto"/>
              <w:left w:val="nil"/>
              <w:bottom w:val="single" w:sz="4" w:space="0" w:color="auto"/>
              <w:right w:val="single" w:sz="4" w:space="0" w:color="auto"/>
            </w:tcBorders>
            <w:shd w:val="clear" w:color="000000" w:fill="5B9BD5"/>
            <w:vAlign w:val="center"/>
            <w:hideMark/>
          </w:tcPr>
          <w:p w14:paraId="7E681666" w14:textId="77777777" w:rsidR="008C20D4" w:rsidRPr="00516509" w:rsidRDefault="008C20D4" w:rsidP="00516509">
            <w:pPr>
              <w:spacing w:before="0" w:after="0"/>
              <w:rPr>
                <w:b/>
                <w:bCs/>
                <w:color w:val="FFFFFF" w:themeColor="background1"/>
                <w:sz w:val="20"/>
                <w:szCs w:val="20"/>
              </w:rPr>
            </w:pPr>
            <w:r w:rsidRPr="00516509">
              <w:rPr>
                <w:b/>
                <w:bCs/>
                <w:color w:val="FFFFFF" w:themeColor="background1"/>
                <w:sz w:val="20"/>
                <w:szCs w:val="20"/>
              </w:rPr>
              <w:t>Why are they part of the evaluation</w:t>
            </w:r>
          </w:p>
        </w:tc>
        <w:tc>
          <w:tcPr>
            <w:tcW w:w="466" w:type="pct"/>
            <w:tcBorders>
              <w:top w:val="single" w:sz="4" w:space="0" w:color="auto"/>
              <w:left w:val="nil"/>
              <w:bottom w:val="single" w:sz="4" w:space="0" w:color="auto"/>
              <w:right w:val="single" w:sz="4" w:space="0" w:color="auto"/>
            </w:tcBorders>
            <w:shd w:val="clear" w:color="000000" w:fill="5B9BD5"/>
            <w:vAlign w:val="center"/>
            <w:hideMark/>
          </w:tcPr>
          <w:p w14:paraId="7A303545" w14:textId="77777777" w:rsidR="008C20D4" w:rsidRPr="00516509" w:rsidRDefault="008C20D4" w:rsidP="00516509">
            <w:pPr>
              <w:spacing w:before="0" w:after="0"/>
              <w:rPr>
                <w:b/>
                <w:bCs/>
                <w:color w:val="FFFFFF" w:themeColor="background1"/>
                <w:sz w:val="20"/>
                <w:szCs w:val="20"/>
              </w:rPr>
            </w:pPr>
            <w:r w:rsidRPr="00516509">
              <w:rPr>
                <w:b/>
                <w:bCs/>
                <w:color w:val="FFFFFF" w:themeColor="background1"/>
                <w:sz w:val="20"/>
                <w:szCs w:val="20"/>
              </w:rPr>
              <w:t xml:space="preserve">How are they being involved </w:t>
            </w:r>
          </w:p>
        </w:tc>
        <w:tc>
          <w:tcPr>
            <w:tcW w:w="561" w:type="pct"/>
            <w:tcBorders>
              <w:top w:val="single" w:sz="4" w:space="0" w:color="auto"/>
              <w:left w:val="nil"/>
              <w:bottom w:val="single" w:sz="4" w:space="0" w:color="auto"/>
              <w:right w:val="single" w:sz="4" w:space="0" w:color="auto"/>
            </w:tcBorders>
            <w:shd w:val="clear" w:color="000000" w:fill="5B9BD5"/>
            <w:vAlign w:val="center"/>
            <w:hideMark/>
          </w:tcPr>
          <w:p w14:paraId="26789FC3" w14:textId="77777777" w:rsidR="008C20D4" w:rsidRPr="00516509" w:rsidRDefault="008C20D4" w:rsidP="00516509">
            <w:pPr>
              <w:spacing w:before="0" w:after="0"/>
              <w:rPr>
                <w:b/>
                <w:bCs/>
                <w:color w:val="FFFFFF" w:themeColor="background1"/>
                <w:sz w:val="20"/>
                <w:szCs w:val="20"/>
              </w:rPr>
            </w:pPr>
            <w:r w:rsidRPr="00516509">
              <w:rPr>
                <w:b/>
                <w:bCs/>
                <w:color w:val="FFFFFF" w:themeColor="background1"/>
                <w:sz w:val="20"/>
                <w:szCs w:val="20"/>
              </w:rPr>
              <w:t xml:space="preserve">When will they be involved </w:t>
            </w:r>
          </w:p>
        </w:tc>
        <w:tc>
          <w:tcPr>
            <w:tcW w:w="317" w:type="pct"/>
            <w:tcBorders>
              <w:top w:val="single" w:sz="4" w:space="0" w:color="auto"/>
              <w:left w:val="nil"/>
              <w:bottom w:val="single" w:sz="4" w:space="0" w:color="auto"/>
              <w:right w:val="single" w:sz="4" w:space="0" w:color="auto"/>
            </w:tcBorders>
            <w:shd w:val="clear" w:color="000000" w:fill="5B9BD5"/>
            <w:vAlign w:val="center"/>
            <w:hideMark/>
          </w:tcPr>
          <w:p w14:paraId="7C95D3E1" w14:textId="77777777" w:rsidR="008C20D4" w:rsidRPr="00516509" w:rsidRDefault="008C20D4" w:rsidP="00516509">
            <w:pPr>
              <w:spacing w:before="0" w:after="0"/>
              <w:rPr>
                <w:b/>
                <w:bCs/>
                <w:color w:val="FFFFFF" w:themeColor="background1"/>
                <w:sz w:val="20"/>
                <w:szCs w:val="20"/>
              </w:rPr>
            </w:pPr>
            <w:r w:rsidRPr="00516509">
              <w:rPr>
                <w:b/>
                <w:bCs/>
                <w:color w:val="FFFFFF" w:themeColor="background1"/>
                <w:sz w:val="20"/>
                <w:szCs w:val="20"/>
              </w:rPr>
              <w:t>Priority</w:t>
            </w:r>
          </w:p>
        </w:tc>
      </w:tr>
      <w:tr w:rsidR="008C20D4" w:rsidRPr="00516509" w14:paraId="62A52912" w14:textId="77777777" w:rsidTr="000833F9">
        <w:trPr>
          <w:trHeight w:val="1967"/>
        </w:trPr>
        <w:tc>
          <w:tcPr>
            <w:tcW w:w="496" w:type="pct"/>
            <w:vMerge w:val="restart"/>
            <w:tcBorders>
              <w:top w:val="nil"/>
              <w:left w:val="single" w:sz="4" w:space="0" w:color="auto"/>
              <w:bottom w:val="nil"/>
              <w:right w:val="single" w:sz="4" w:space="0" w:color="auto"/>
            </w:tcBorders>
            <w:shd w:val="clear" w:color="000000" w:fill="DDEBF7"/>
            <w:vAlign w:val="center"/>
            <w:hideMark/>
          </w:tcPr>
          <w:p w14:paraId="4272DB44" w14:textId="77777777" w:rsidR="008C20D4" w:rsidRPr="00516509" w:rsidRDefault="008C20D4" w:rsidP="00516509">
            <w:pPr>
              <w:spacing w:before="0" w:after="0"/>
              <w:rPr>
                <w:sz w:val="20"/>
                <w:szCs w:val="20"/>
              </w:rPr>
            </w:pPr>
            <w:r w:rsidRPr="00516509">
              <w:rPr>
                <w:sz w:val="20"/>
                <w:szCs w:val="20"/>
              </w:rPr>
              <w:t>Duty bearers who have decision-making authority over the intervention such as governing bodies</w:t>
            </w:r>
          </w:p>
        </w:tc>
        <w:tc>
          <w:tcPr>
            <w:tcW w:w="776" w:type="pct"/>
            <w:tcBorders>
              <w:top w:val="nil"/>
              <w:left w:val="nil"/>
              <w:bottom w:val="single" w:sz="4" w:space="0" w:color="auto"/>
              <w:right w:val="single" w:sz="4" w:space="0" w:color="auto"/>
            </w:tcBorders>
            <w:shd w:val="clear" w:color="auto" w:fill="auto"/>
            <w:vAlign w:val="center"/>
            <w:hideMark/>
          </w:tcPr>
          <w:p w14:paraId="4B5292E0" w14:textId="77777777" w:rsidR="008C20D4" w:rsidRPr="00516509" w:rsidRDefault="008C20D4" w:rsidP="00516509">
            <w:pPr>
              <w:spacing w:before="0" w:after="0"/>
              <w:rPr>
                <w:sz w:val="20"/>
                <w:szCs w:val="20"/>
              </w:rPr>
            </w:pPr>
            <w:r w:rsidRPr="00516509">
              <w:rPr>
                <w:sz w:val="20"/>
                <w:szCs w:val="20"/>
              </w:rPr>
              <w:t xml:space="preserve">Representatives of Ministry of Gender, Children and Social Action (MGCAS) </w:t>
            </w:r>
          </w:p>
        </w:tc>
        <w:tc>
          <w:tcPr>
            <w:tcW w:w="1273" w:type="pct"/>
            <w:tcBorders>
              <w:top w:val="nil"/>
              <w:left w:val="nil"/>
              <w:bottom w:val="single" w:sz="4" w:space="0" w:color="auto"/>
              <w:right w:val="single" w:sz="4" w:space="0" w:color="auto"/>
            </w:tcBorders>
            <w:shd w:val="clear" w:color="auto" w:fill="auto"/>
            <w:vAlign w:val="center"/>
            <w:hideMark/>
          </w:tcPr>
          <w:p w14:paraId="39D966AE" w14:textId="77777777" w:rsidR="008C20D4" w:rsidRPr="00516509" w:rsidRDefault="008C20D4" w:rsidP="00516509">
            <w:pPr>
              <w:spacing w:before="0" w:after="0"/>
              <w:rPr>
                <w:sz w:val="20"/>
                <w:szCs w:val="20"/>
              </w:rPr>
            </w:pPr>
            <w:proofErr w:type="gramStart"/>
            <w:r w:rsidRPr="00516509">
              <w:rPr>
                <w:sz w:val="20"/>
                <w:szCs w:val="20"/>
              </w:rPr>
              <w:t>Coordinate,</w:t>
            </w:r>
            <w:proofErr w:type="gramEnd"/>
            <w:r w:rsidRPr="00516509">
              <w:rPr>
                <w:sz w:val="20"/>
                <w:szCs w:val="20"/>
              </w:rPr>
              <w:t xml:space="preserve"> monitor implementation of the NAP and fulfil United Nations reporting requirements strengthened - Lead the coordination and monitoring of NAP initiatives being implemented by different actors in the country. Through technical support and coordination MGCAS contributed to the active engagement of the Police, Justice and health sectors at the provincial and district level towards the establishment of the integrated services for women and girls who experience physical and sexual violence.</w:t>
            </w:r>
          </w:p>
        </w:tc>
        <w:tc>
          <w:tcPr>
            <w:tcW w:w="1111" w:type="pct"/>
            <w:tcBorders>
              <w:top w:val="nil"/>
              <w:left w:val="nil"/>
              <w:bottom w:val="single" w:sz="4" w:space="0" w:color="auto"/>
              <w:right w:val="single" w:sz="4" w:space="0" w:color="auto"/>
            </w:tcBorders>
            <w:shd w:val="clear" w:color="auto" w:fill="auto"/>
            <w:vAlign w:val="center"/>
            <w:hideMark/>
          </w:tcPr>
          <w:p w14:paraId="6444E9BD" w14:textId="77777777" w:rsidR="008C20D4" w:rsidRPr="00516509" w:rsidRDefault="008C20D4" w:rsidP="00516509">
            <w:pPr>
              <w:spacing w:before="0" w:after="0"/>
              <w:rPr>
                <w:sz w:val="20"/>
                <w:szCs w:val="20"/>
              </w:rPr>
            </w:pPr>
            <w:r w:rsidRPr="00516509">
              <w:rPr>
                <w:sz w:val="20"/>
                <w:szCs w:val="20"/>
              </w:rPr>
              <w:t xml:space="preserve">Key for the achievement of NAP ownership and project implementation at the district and provincial level. They can provide some insights/reflections on how the project is being implemented and suggestions for improvement.  </w:t>
            </w:r>
          </w:p>
        </w:tc>
        <w:tc>
          <w:tcPr>
            <w:tcW w:w="466" w:type="pct"/>
            <w:tcBorders>
              <w:top w:val="nil"/>
              <w:left w:val="nil"/>
              <w:bottom w:val="single" w:sz="4" w:space="0" w:color="auto"/>
              <w:right w:val="single" w:sz="4" w:space="0" w:color="auto"/>
            </w:tcBorders>
            <w:shd w:val="clear" w:color="auto" w:fill="auto"/>
            <w:vAlign w:val="center"/>
            <w:hideMark/>
          </w:tcPr>
          <w:p w14:paraId="42C7F145" w14:textId="77777777" w:rsidR="008C20D4" w:rsidRPr="00516509" w:rsidRDefault="008C20D4" w:rsidP="00516509">
            <w:pPr>
              <w:spacing w:before="0" w:after="0"/>
              <w:rPr>
                <w:sz w:val="20"/>
                <w:szCs w:val="20"/>
              </w:rPr>
            </w:pPr>
            <w:r w:rsidRPr="00516509">
              <w:rPr>
                <w:sz w:val="20"/>
                <w:szCs w:val="20"/>
              </w:rPr>
              <w:t>ERG</w:t>
            </w:r>
            <w:r w:rsidRPr="00516509">
              <w:rPr>
                <w:color w:val="C00000"/>
                <w:sz w:val="20"/>
                <w:szCs w:val="20"/>
              </w:rPr>
              <w:t>?</w:t>
            </w:r>
            <w:r w:rsidRPr="00516509">
              <w:rPr>
                <w:sz w:val="20"/>
                <w:szCs w:val="20"/>
                <w:lang w:val="pt-PT"/>
              </w:rPr>
              <w:t>/</w:t>
            </w:r>
            <w:r w:rsidRPr="00516509">
              <w:rPr>
                <w:sz w:val="20"/>
                <w:szCs w:val="20"/>
              </w:rPr>
              <w:t xml:space="preserve"> Data collection (KIIs)</w:t>
            </w:r>
          </w:p>
        </w:tc>
        <w:tc>
          <w:tcPr>
            <w:tcW w:w="561" w:type="pct"/>
            <w:tcBorders>
              <w:top w:val="nil"/>
              <w:left w:val="nil"/>
              <w:bottom w:val="single" w:sz="4" w:space="0" w:color="auto"/>
              <w:right w:val="single" w:sz="4" w:space="0" w:color="auto"/>
            </w:tcBorders>
            <w:shd w:val="clear" w:color="auto" w:fill="auto"/>
            <w:vAlign w:val="center"/>
            <w:hideMark/>
          </w:tcPr>
          <w:p w14:paraId="0B7FB657" w14:textId="77777777" w:rsidR="008C20D4" w:rsidRPr="00516509" w:rsidRDefault="008C20D4" w:rsidP="00516509">
            <w:pPr>
              <w:spacing w:before="0" w:after="0"/>
              <w:rPr>
                <w:sz w:val="20"/>
                <w:szCs w:val="20"/>
              </w:rPr>
            </w:pPr>
            <w:r w:rsidRPr="00516509">
              <w:rPr>
                <w:sz w:val="20"/>
                <w:szCs w:val="20"/>
              </w:rPr>
              <w:t>Data Collection, dissemination and possibly as part of RF through-out all phases -TBC</w:t>
            </w:r>
          </w:p>
        </w:tc>
        <w:tc>
          <w:tcPr>
            <w:tcW w:w="317" w:type="pct"/>
            <w:tcBorders>
              <w:top w:val="nil"/>
              <w:left w:val="nil"/>
              <w:bottom w:val="single" w:sz="4" w:space="0" w:color="auto"/>
              <w:right w:val="single" w:sz="4" w:space="0" w:color="auto"/>
            </w:tcBorders>
            <w:shd w:val="clear" w:color="auto" w:fill="auto"/>
            <w:vAlign w:val="center"/>
            <w:hideMark/>
          </w:tcPr>
          <w:p w14:paraId="3D82EC04" w14:textId="77777777" w:rsidR="008C20D4" w:rsidRPr="00516509" w:rsidRDefault="008C20D4" w:rsidP="00516509">
            <w:pPr>
              <w:spacing w:before="0" w:after="0"/>
              <w:rPr>
                <w:sz w:val="20"/>
                <w:szCs w:val="20"/>
              </w:rPr>
            </w:pPr>
            <w:r w:rsidRPr="00516509">
              <w:rPr>
                <w:sz w:val="20"/>
                <w:szCs w:val="20"/>
              </w:rPr>
              <w:t>High</w:t>
            </w:r>
          </w:p>
        </w:tc>
      </w:tr>
      <w:tr w:rsidR="008C20D4" w:rsidRPr="00516509" w14:paraId="0895CF44" w14:textId="77777777" w:rsidTr="000833F9">
        <w:trPr>
          <w:trHeight w:val="1654"/>
        </w:trPr>
        <w:tc>
          <w:tcPr>
            <w:tcW w:w="496" w:type="pct"/>
            <w:vMerge/>
            <w:tcBorders>
              <w:top w:val="nil"/>
              <w:left w:val="single" w:sz="4" w:space="0" w:color="auto"/>
              <w:bottom w:val="nil"/>
              <w:right w:val="single" w:sz="4" w:space="0" w:color="auto"/>
            </w:tcBorders>
            <w:vAlign w:val="center"/>
            <w:hideMark/>
          </w:tcPr>
          <w:p w14:paraId="75258CA6" w14:textId="77777777" w:rsidR="008C20D4" w:rsidRPr="00516509" w:rsidRDefault="008C20D4" w:rsidP="00516509">
            <w:pPr>
              <w:spacing w:before="0" w:after="0"/>
              <w:rPr>
                <w:sz w:val="20"/>
                <w:szCs w:val="20"/>
              </w:rPr>
            </w:pPr>
          </w:p>
        </w:tc>
        <w:tc>
          <w:tcPr>
            <w:tcW w:w="776" w:type="pct"/>
            <w:tcBorders>
              <w:top w:val="nil"/>
              <w:left w:val="nil"/>
              <w:bottom w:val="single" w:sz="4" w:space="0" w:color="auto"/>
              <w:right w:val="single" w:sz="4" w:space="0" w:color="auto"/>
            </w:tcBorders>
            <w:shd w:val="clear" w:color="auto" w:fill="auto"/>
            <w:vAlign w:val="center"/>
            <w:hideMark/>
          </w:tcPr>
          <w:p w14:paraId="3C91B8D6" w14:textId="77777777" w:rsidR="008C20D4" w:rsidRPr="00516509" w:rsidRDefault="008C20D4" w:rsidP="00516509">
            <w:pPr>
              <w:spacing w:before="0" w:after="0"/>
              <w:rPr>
                <w:sz w:val="20"/>
                <w:szCs w:val="20"/>
              </w:rPr>
            </w:pPr>
            <w:r w:rsidRPr="00516509">
              <w:rPr>
                <w:sz w:val="20"/>
                <w:szCs w:val="20"/>
              </w:rPr>
              <w:t>Representatives of Ministry of Interior (MINT)</w:t>
            </w:r>
          </w:p>
        </w:tc>
        <w:tc>
          <w:tcPr>
            <w:tcW w:w="1273" w:type="pct"/>
            <w:tcBorders>
              <w:top w:val="nil"/>
              <w:left w:val="nil"/>
              <w:bottom w:val="single" w:sz="4" w:space="0" w:color="auto"/>
              <w:right w:val="single" w:sz="4" w:space="0" w:color="auto"/>
            </w:tcBorders>
            <w:shd w:val="clear" w:color="auto" w:fill="auto"/>
            <w:vAlign w:val="center"/>
            <w:hideMark/>
          </w:tcPr>
          <w:p w14:paraId="3D6CBF63" w14:textId="77777777" w:rsidR="008C20D4" w:rsidRPr="00516509" w:rsidRDefault="008C20D4" w:rsidP="00516509">
            <w:pPr>
              <w:spacing w:before="0" w:after="0"/>
              <w:rPr>
                <w:sz w:val="20"/>
                <w:szCs w:val="20"/>
              </w:rPr>
            </w:pPr>
            <w:proofErr w:type="gramStart"/>
            <w:r w:rsidRPr="00516509">
              <w:rPr>
                <w:sz w:val="20"/>
                <w:szCs w:val="20"/>
              </w:rPr>
              <w:t>Coordinate,</w:t>
            </w:r>
            <w:proofErr w:type="gramEnd"/>
            <w:r w:rsidRPr="00516509">
              <w:rPr>
                <w:sz w:val="20"/>
                <w:szCs w:val="20"/>
              </w:rPr>
              <w:t xml:space="preserve"> monitor implementation of the NAP and fulfil United Nations reporting requirements strengthened -focused on police and judiciary. Partners in the provision of tools and material related to gender mainstreaming within the police forces, training module for police training</w:t>
            </w:r>
            <w:r w:rsidRPr="00516509">
              <w:rPr>
                <w:sz w:val="20"/>
                <w:szCs w:val="20"/>
              </w:rPr>
              <w:br/>
              <w:t xml:space="preserve">academies at a national level focused on the WPS Agenda, training for police forces in conflict affected areas, such as Cabo Delgado, Sofala, and Manica provinces, on how to protect the human rights of vulnerable groups and adequately serve the differentiated needs of women and girls. </w:t>
            </w:r>
          </w:p>
        </w:tc>
        <w:tc>
          <w:tcPr>
            <w:tcW w:w="1111" w:type="pct"/>
            <w:tcBorders>
              <w:top w:val="nil"/>
              <w:left w:val="nil"/>
              <w:bottom w:val="single" w:sz="4" w:space="0" w:color="auto"/>
              <w:right w:val="single" w:sz="4" w:space="0" w:color="auto"/>
            </w:tcBorders>
            <w:shd w:val="clear" w:color="auto" w:fill="auto"/>
            <w:vAlign w:val="center"/>
            <w:hideMark/>
          </w:tcPr>
          <w:p w14:paraId="0FF7040C" w14:textId="77777777" w:rsidR="008C20D4" w:rsidRPr="00516509" w:rsidRDefault="008C20D4" w:rsidP="00516509">
            <w:pPr>
              <w:spacing w:before="0" w:after="0"/>
              <w:rPr>
                <w:sz w:val="20"/>
                <w:szCs w:val="20"/>
              </w:rPr>
            </w:pPr>
            <w:r w:rsidRPr="00516509">
              <w:rPr>
                <w:sz w:val="20"/>
                <w:szCs w:val="20"/>
              </w:rPr>
              <w:t xml:space="preserve">They are key to the implementation/success of the project as part of the implementation efforts of the NAP on WPS. They can provide some insights/reflections on how the project is being implemented and suggestions for improvement. </w:t>
            </w:r>
          </w:p>
        </w:tc>
        <w:tc>
          <w:tcPr>
            <w:tcW w:w="466" w:type="pct"/>
            <w:tcBorders>
              <w:top w:val="nil"/>
              <w:left w:val="nil"/>
              <w:bottom w:val="single" w:sz="4" w:space="0" w:color="auto"/>
              <w:right w:val="single" w:sz="4" w:space="0" w:color="auto"/>
            </w:tcBorders>
            <w:shd w:val="clear" w:color="auto" w:fill="auto"/>
            <w:vAlign w:val="center"/>
            <w:hideMark/>
          </w:tcPr>
          <w:p w14:paraId="1262F3FD" w14:textId="77777777" w:rsidR="008C20D4" w:rsidRPr="00516509" w:rsidRDefault="008C20D4" w:rsidP="00516509">
            <w:pPr>
              <w:spacing w:before="0" w:after="0"/>
              <w:rPr>
                <w:sz w:val="20"/>
                <w:szCs w:val="20"/>
              </w:rPr>
            </w:pPr>
            <w:r w:rsidRPr="00516509">
              <w:rPr>
                <w:sz w:val="20"/>
                <w:szCs w:val="20"/>
              </w:rPr>
              <w:t>ERG</w:t>
            </w:r>
            <w:r w:rsidRPr="00516509">
              <w:rPr>
                <w:color w:val="C00000"/>
                <w:sz w:val="20"/>
                <w:szCs w:val="20"/>
              </w:rPr>
              <w:t>?</w:t>
            </w:r>
            <w:r w:rsidRPr="00516509">
              <w:rPr>
                <w:sz w:val="20"/>
                <w:szCs w:val="20"/>
                <w:lang w:val="pt-PT"/>
              </w:rPr>
              <w:t>/</w:t>
            </w:r>
            <w:r w:rsidRPr="00516509">
              <w:rPr>
                <w:sz w:val="20"/>
                <w:szCs w:val="20"/>
              </w:rPr>
              <w:t xml:space="preserve"> Data collection (KIIs)</w:t>
            </w:r>
          </w:p>
        </w:tc>
        <w:tc>
          <w:tcPr>
            <w:tcW w:w="561" w:type="pct"/>
            <w:tcBorders>
              <w:top w:val="nil"/>
              <w:left w:val="nil"/>
              <w:bottom w:val="single" w:sz="4" w:space="0" w:color="auto"/>
              <w:right w:val="single" w:sz="4" w:space="0" w:color="auto"/>
            </w:tcBorders>
            <w:shd w:val="clear" w:color="auto" w:fill="auto"/>
            <w:vAlign w:val="center"/>
            <w:hideMark/>
          </w:tcPr>
          <w:p w14:paraId="7936EA27" w14:textId="77777777" w:rsidR="008C20D4" w:rsidRPr="00516509" w:rsidRDefault="008C20D4" w:rsidP="00516509">
            <w:pPr>
              <w:spacing w:before="0" w:after="0"/>
              <w:rPr>
                <w:sz w:val="20"/>
                <w:szCs w:val="20"/>
              </w:rPr>
            </w:pPr>
            <w:r w:rsidRPr="00516509">
              <w:rPr>
                <w:sz w:val="20"/>
                <w:szCs w:val="20"/>
              </w:rPr>
              <w:t>Data Collection, dissemination and possibly as part of RF through-out all phases -TBC</w:t>
            </w:r>
          </w:p>
        </w:tc>
        <w:tc>
          <w:tcPr>
            <w:tcW w:w="317" w:type="pct"/>
            <w:tcBorders>
              <w:top w:val="nil"/>
              <w:left w:val="nil"/>
              <w:bottom w:val="single" w:sz="4" w:space="0" w:color="auto"/>
              <w:right w:val="single" w:sz="4" w:space="0" w:color="auto"/>
            </w:tcBorders>
            <w:shd w:val="clear" w:color="auto" w:fill="auto"/>
            <w:vAlign w:val="center"/>
            <w:hideMark/>
          </w:tcPr>
          <w:p w14:paraId="4AC1D1AE" w14:textId="77777777" w:rsidR="008C20D4" w:rsidRPr="00516509" w:rsidRDefault="008C20D4" w:rsidP="00516509">
            <w:pPr>
              <w:spacing w:before="0" w:after="0"/>
              <w:rPr>
                <w:sz w:val="20"/>
                <w:szCs w:val="20"/>
              </w:rPr>
            </w:pPr>
            <w:r w:rsidRPr="00516509">
              <w:rPr>
                <w:sz w:val="20"/>
                <w:szCs w:val="20"/>
              </w:rPr>
              <w:t>High</w:t>
            </w:r>
          </w:p>
        </w:tc>
      </w:tr>
      <w:tr w:rsidR="008C20D4" w:rsidRPr="00516509" w14:paraId="39EDDE9F" w14:textId="77777777" w:rsidTr="000833F9">
        <w:trPr>
          <w:trHeight w:val="982"/>
        </w:trPr>
        <w:tc>
          <w:tcPr>
            <w:tcW w:w="496" w:type="pct"/>
            <w:vMerge/>
            <w:tcBorders>
              <w:top w:val="nil"/>
              <w:left w:val="single" w:sz="4" w:space="0" w:color="auto"/>
              <w:bottom w:val="nil"/>
              <w:right w:val="single" w:sz="4" w:space="0" w:color="auto"/>
            </w:tcBorders>
            <w:vAlign w:val="center"/>
            <w:hideMark/>
          </w:tcPr>
          <w:p w14:paraId="763D0904" w14:textId="77777777" w:rsidR="008C20D4" w:rsidRPr="00516509" w:rsidRDefault="008C20D4" w:rsidP="00516509">
            <w:pPr>
              <w:spacing w:before="0" w:after="0"/>
              <w:rPr>
                <w:sz w:val="20"/>
                <w:szCs w:val="20"/>
              </w:rPr>
            </w:pPr>
          </w:p>
        </w:tc>
        <w:tc>
          <w:tcPr>
            <w:tcW w:w="776" w:type="pct"/>
            <w:tcBorders>
              <w:top w:val="nil"/>
              <w:left w:val="nil"/>
              <w:bottom w:val="single" w:sz="4" w:space="0" w:color="auto"/>
              <w:right w:val="single" w:sz="4" w:space="0" w:color="auto"/>
            </w:tcBorders>
            <w:shd w:val="clear" w:color="auto" w:fill="auto"/>
            <w:vAlign w:val="center"/>
            <w:hideMark/>
          </w:tcPr>
          <w:p w14:paraId="1E8FC9D4" w14:textId="77777777" w:rsidR="008C20D4" w:rsidRPr="00516509" w:rsidRDefault="008C20D4" w:rsidP="00516509">
            <w:pPr>
              <w:spacing w:before="0" w:after="0"/>
              <w:rPr>
                <w:sz w:val="20"/>
                <w:szCs w:val="20"/>
              </w:rPr>
            </w:pPr>
            <w:r w:rsidRPr="00516509">
              <w:rPr>
                <w:sz w:val="20"/>
                <w:szCs w:val="20"/>
              </w:rPr>
              <w:t>Representatives of Ministry of National Defense (MND)</w:t>
            </w:r>
          </w:p>
        </w:tc>
        <w:tc>
          <w:tcPr>
            <w:tcW w:w="1273" w:type="pct"/>
            <w:tcBorders>
              <w:top w:val="nil"/>
              <w:left w:val="nil"/>
              <w:bottom w:val="single" w:sz="4" w:space="0" w:color="auto"/>
              <w:right w:val="single" w:sz="4" w:space="0" w:color="auto"/>
            </w:tcBorders>
            <w:shd w:val="clear" w:color="auto" w:fill="auto"/>
            <w:vAlign w:val="center"/>
            <w:hideMark/>
          </w:tcPr>
          <w:p w14:paraId="0D3E88BC" w14:textId="77777777" w:rsidR="008C20D4" w:rsidRPr="00516509" w:rsidRDefault="008C20D4" w:rsidP="00516509">
            <w:pPr>
              <w:spacing w:before="0" w:after="0"/>
              <w:rPr>
                <w:sz w:val="20"/>
                <w:szCs w:val="20"/>
              </w:rPr>
            </w:pPr>
            <w:r w:rsidRPr="00516509">
              <w:rPr>
                <w:sz w:val="20"/>
                <w:szCs w:val="20"/>
              </w:rPr>
              <w:t xml:space="preserve">Coordinate, monitor implementation of the NAP and fulfil United Nations reporting requirements strengthened </w:t>
            </w:r>
            <w:proofErr w:type="gramStart"/>
            <w:r w:rsidRPr="00516509">
              <w:rPr>
                <w:sz w:val="20"/>
                <w:szCs w:val="20"/>
              </w:rPr>
              <w:t>in regards to</w:t>
            </w:r>
            <w:proofErr w:type="gramEnd"/>
            <w:r w:rsidRPr="00516509">
              <w:rPr>
                <w:sz w:val="20"/>
                <w:szCs w:val="20"/>
              </w:rPr>
              <w:t xml:space="preserve"> the </w:t>
            </w:r>
            <w:proofErr w:type="spellStart"/>
            <w:r w:rsidRPr="00516509">
              <w:rPr>
                <w:sz w:val="20"/>
                <w:szCs w:val="20"/>
              </w:rPr>
              <w:t>defence</w:t>
            </w:r>
            <w:proofErr w:type="spellEnd"/>
            <w:r w:rsidRPr="00516509">
              <w:rPr>
                <w:sz w:val="20"/>
                <w:szCs w:val="20"/>
              </w:rPr>
              <w:t xml:space="preserve"> sector bodies.</w:t>
            </w:r>
          </w:p>
        </w:tc>
        <w:tc>
          <w:tcPr>
            <w:tcW w:w="1111" w:type="pct"/>
            <w:tcBorders>
              <w:top w:val="nil"/>
              <w:left w:val="nil"/>
              <w:bottom w:val="single" w:sz="4" w:space="0" w:color="auto"/>
              <w:right w:val="single" w:sz="4" w:space="0" w:color="auto"/>
            </w:tcBorders>
            <w:shd w:val="clear" w:color="auto" w:fill="auto"/>
            <w:vAlign w:val="center"/>
            <w:hideMark/>
          </w:tcPr>
          <w:p w14:paraId="3310490C" w14:textId="77777777" w:rsidR="008C20D4" w:rsidRPr="00516509" w:rsidRDefault="008C20D4" w:rsidP="00516509">
            <w:pPr>
              <w:spacing w:before="0" w:after="0"/>
              <w:rPr>
                <w:sz w:val="20"/>
                <w:szCs w:val="20"/>
              </w:rPr>
            </w:pPr>
            <w:r w:rsidRPr="00516509">
              <w:rPr>
                <w:sz w:val="20"/>
                <w:szCs w:val="20"/>
              </w:rPr>
              <w:t xml:space="preserve">They are key to the implementation/success of the project as they are expected to ensure the of the armed forces observe an acceptable behaviour in conflict situations towards women and girls. They can provide some insights/reflections on how the project is being implemented and suggestions for improvement. </w:t>
            </w:r>
          </w:p>
        </w:tc>
        <w:tc>
          <w:tcPr>
            <w:tcW w:w="466" w:type="pct"/>
            <w:tcBorders>
              <w:top w:val="nil"/>
              <w:left w:val="nil"/>
              <w:bottom w:val="single" w:sz="4" w:space="0" w:color="auto"/>
              <w:right w:val="single" w:sz="4" w:space="0" w:color="auto"/>
            </w:tcBorders>
            <w:shd w:val="clear" w:color="auto" w:fill="auto"/>
            <w:vAlign w:val="center"/>
            <w:hideMark/>
          </w:tcPr>
          <w:p w14:paraId="12CF2668" w14:textId="77777777" w:rsidR="008C20D4" w:rsidRPr="00516509" w:rsidRDefault="008C20D4" w:rsidP="00516509">
            <w:pPr>
              <w:spacing w:before="0" w:after="0"/>
              <w:rPr>
                <w:sz w:val="20"/>
                <w:szCs w:val="20"/>
              </w:rPr>
            </w:pPr>
            <w:r w:rsidRPr="00516509">
              <w:rPr>
                <w:sz w:val="20"/>
                <w:szCs w:val="20"/>
              </w:rPr>
              <w:t>ERG</w:t>
            </w:r>
            <w:r w:rsidRPr="00516509">
              <w:rPr>
                <w:color w:val="C00000"/>
                <w:sz w:val="20"/>
                <w:szCs w:val="20"/>
              </w:rPr>
              <w:t>?</w:t>
            </w:r>
            <w:r w:rsidRPr="00516509">
              <w:rPr>
                <w:sz w:val="20"/>
                <w:szCs w:val="20"/>
                <w:lang w:val="pt-PT"/>
              </w:rPr>
              <w:t>/</w:t>
            </w:r>
            <w:r w:rsidRPr="00516509">
              <w:rPr>
                <w:sz w:val="20"/>
                <w:szCs w:val="20"/>
              </w:rPr>
              <w:t xml:space="preserve"> Data collection (KIIs)</w:t>
            </w:r>
          </w:p>
        </w:tc>
        <w:tc>
          <w:tcPr>
            <w:tcW w:w="561" w:type="pct"/>
            <w:tcBorders>
              <w:top w:val="nil"/>
              <w:left w:val="nil"/>
              <w:bottom w:val="single" w:sz="4" w:space="0" w:color="auto"/>
              <w:right w:val="single" w:sz="4" w:space="0" w:color="auto"/>
            </w:tcBorders>
            <w:shd w:val="clear" w:color="auto" w:fill="auto"/>
            <w:vAlign w:val="center"/>
            <w:hideMark/>
          </w:tcPr>
          <w:p w14:paraId="30011D7A" w14:textId="77777777" w:rsidR="008C20D4" w:rsidRPr="00516509" w:rsidRDefault="008C20D4" w:rsidP="00516509">
            <w:pPr>
              <w:spacing w:before="0" w:after="0"/>
              <w:rPr>
                <w:sz w:val="20"/>
                <w:szCs w:val="20"/>
              </w:rPr>
            </w:pPr>
            <w:r w:rsidRPr="00516509">
              <w:rPr>
                <w:sz w:val="20"/>
                <w:szCs w:val="20"/>
              </w:rPr>
              <w:t>Data Collection, dissemination and possibly as part of RF through-out all phases -TBC</w:t>
            </w:r>
          </w:p>
        </w:tc>
        <w:tc>
          <w:tcPr>
            <w:tcW w:w="317" w:type="pct"/>
            <w:tcBorders>
              <w:top w:val="nil"/>
              <w:left w:val="nil"/>
              <w:bottom w:val="single" w:sz="4" w:space="0" w:color="auto"/>
              <w:right w:val="single" w:sz="4" w:space="0" w:color="auto"/>
            </w:tcBorders>
            <w:shd w:val="clear" w:color="auto" w:fill="auto"/>
            <w:vAlign w:val="center"/>
            <w:hideMark/>
          </w:tcPr>
          <w:p w14:paraId="35D4A5EA" w14:textId="77777777" w:rsidR="008C20D4" w:rsidRPr="00516509" w:rsidRDefault="008C20D4" w:rsidP="00516509">
            <w:pPr>
              <w:spacing w:before="0" w:after="0"/>
              <w:rPr>
                <w:sz w:val="20"/>
                <w:szCs w:val="20"/>
              </w:rPr>
            </w:pPr>
            <w:r w:rsidRPr="00516509">
              <w:rPr>
                <w:sz w:val="20"/>
                <w:szCs w:val="20"/>
              </w:rPr>
              <w:t>High</w:t>
            </w:r>
          </w:p>
        </w:tc>
      </w:tr>
      <w:tr w:rsidR="008C20D4" w:rsidRPr="00516509" w14:paraId="59CBDC3A" w14:textId="77777777" w:rsidTr="000833F9">
        <w:trPr>
          <w:trHeight w:val="71"/>
        </w:trPr>
        <w:tc>
          <w:tcPr>
            <w:tcW w:w="496" w:type="pct"/>
            <w:vMerge w:val="restart"/>
            <w:tcBorders>
              <w:top w:val="single" w:sz="4" w:space="0" w:color="auto"/>
              <w:left w:val="single" w:sz="4" w:space="0" w:color="auto"/>
              <w:bottom w:val="single" w:sz="4" w:space="0" w:color="000000"/>
              <w:right w:val="single" w:sz="4" w:space="0" w:color="auto"/>
            </w:tcBorders>
            <w:shd w:val="clear" w:color="000000" w:fill="DDEBF7"/>
            <w:vAlign w:val="center"/>
            <w:hideMark/>
          </w:tcPr>
          <w:p w14:paraId="758240B7" w14:textId="77777777" w:rsidR="008C20D4" w:rsidRPr="00516509" w:rsidRDefault="008C20D4" w:rsidP="00516509">
            <w:pPr>
              <w:spacing w:before="0" w:after="0"/>
              <w:rPr>
                <w:sz w:val="20"/>
                <w:szCs w:val="20"/>
              </w:rPr>
            </w:pPr>
            <w:r w:rsidRPr="00516509">
              <w:rPr>
                <w:sz w:val="20"/>
                <w:szCs w:val="20"/>
              </w:rPr>
              <w:t>Duty bearers who have direct responsibility for the intervention, such as programme managers and associated partners that do  not have decision-making authority over the intervention</w:t>
            </w:r>
          </w:p>
        </w:tc>
        <w:tc>
          <w:tcPr>
            <w:tcW w:w="776" w:type="pct"/>
            <w:tcBorders>
              <w:top w:val="nil"/>
              <w:left w:val="nil"/>
              <w:bottom w:val="single" w:sz="4" w:space="0" w:color="auto"/>
              <w:right w:val="single" w:sz="4" w:space="0" w:color="auto"/>
            </w:tcBorders>
            <w:shd w:val="clear" w:color="auto" w:fill="auto"/>
            <w:vAlign w:val="center"/>
            <w:hideMark/>
          </w:tcPr>
          <w:p w14:paraId="20F9AD36" w14:textId="77777777" w:rsidR="008C20D4" w:rsidRPr="00516509" w:rsidRDefault="008C20D4" w:rsidP="00516509">
            <w:pPr>
              <w:spacing w:before="0" w:after="0"/>
              <w:rPr>
                <w:sz w:val="20"/>
                <w:szCs w:val="20"/>
              </w:rPr>
            </w:pPr>
            <w:r w:rsidRPr="00516509">
              <w:rPr>
                <w:sz w:val="20"/>
                <w:szCs w:val="20"/>
              </w:rPr>
              <w:t xml:space="preserve">Representative  from Department of Social Action at district level </w:t>
            </w:r>
          </w:p>
        </w:tc>
        <w:tc>
          <w:tcPr>
            <w:tcW w:w="1273" w:type="pct"/>
            <w:tcBorders>
              <w:top w:val="nil"/>
              <w:left w:val="nil"/>
              <w:bottom w:val="single" w:sz="4" w:space="0" w:color="auto"/>
              <w:right w:val="single" w:sz="4" w:space="0" w:color="auto"/>
            </w:tcBorders>
            <w:shd w:val="clear" w:color="auto" w:fill="auto"/>
            <w:vAlign w:val="center"/>
            <w:hideMark/>
          </w:tcPr>
          <w:p w14:paraId="2576A67E" w14:textId="77777777" w:rsidR="008C20D4" w:rsidRPr="00516509" w:rsidRDefault="008C20D4" w:rsidP="00516509">
            <w:pPr>
              <w:spacing w:before="0" w:after="0"/>
              <w:rPr>
                <w:sz w:val="20"/>
                <w:szCs w:val="20"/>
              </w:rPr>
            </w:pPr>
            <w:r w:rsidRPr="00516509">
              <w:rPr>
                <w:sz w:val="20"/>
                <w:szCs w:val="20"/>
              </w:rPr>
              <w:t xml:space="preserve">Beneficiaries of training and equipment. Direct duty bearers in assisting the needs of SGBV survivors and potential victims. Entity responsible to coordinate the provision of integrated assistance and </w:t>
            </w:r>
            <w:proofErr w:type="spellStart"/>
            <w:r w:rsidRPr="00516509">
              <w:rPr>
                <w:sz w:val="20"/>
                <w:szCs w:val="20"/>
              </w:rPr>
              <w:t>referal</w:t>
            </w:r>
            <w:proofErr w:type="spellEnd"/>
            <w:r w:rsidRPr="00516509">
              <w:rPr>
                <w:sz w:val="20"/>
                <w:szCs w:val="20"/>
              </w:rPr>
              <w:t xml:space="preserve"> services for women and girls at risk or survivors of </w:t>
            </w:r>
            <w:proofErr w:type="spellStart"/>
            <w:r w:rsidRPr="00516509">
              <w:rPr>
                <w:sz w:val="20"/>
                <w:szCs w:val="20"/>
              </w:rPr>
              <w:t>violencre</w:t>
            </w:r>
            <w:proofErr w:type="spellEnd"/>
          </w:p>
        </w:tc>
        <w:tc>
          <w:tcPr>
            <w:tcW w:w="1111" w:type="pct"/>
            <w:tcBorders>
              <w:top w:val="nil"/>
              <w:left w:val="nil"/>
              <w:bottom w:val="single" w:sz="4" w:space="0" w:color="auto"/>
              <w:right w:val="single" w:sz="4" w:space="0" w:color="auto"/>
            </w:tcBorders>
            <w:shd w:val="clear" w:color="auto" w:fill="auto"/>
            <w:vAlign w:val="center"/>
            <w:hideMark/>
          </w:tcPr>
          <w:p w14:paraId="53DDFA40" w14:textId="77777777" w:rsidR="008C20D4" w:rsidRPr="00516509" w:rsidRDefault="008C20D4" w:rsidP="00516509">
            <w:pPr>
              <w:spacing w:before="0" w:after="0"/>
              <w:rPr>
                <w:sz w:val="20"/>
                <w:szCs w:val="20"/>
              </w:rPr>
            </w:pPr>
            <w:r w:rsidRPr="00516509">
              <w:rPr>
                <w:sz w:val="20"/>
                <w:szCs w:val="20"/>
              </w:rPr>
              <w:t>They can provide some insights/reflections on how the project is being implemented and suggestions for improvement, specifically review of the Integrated</w:t>
            </w:r>
            <w:r w:rsidRPr="00516509">
              <w:rPr>
                <w:sz w:val="20"/>
                <w:szCs w:val="20"/>
              </w:rPr>
              <w:br/>
              <w:t>Multisectoral Mechanism of Assistance to Women Victims of Violence.</w:t>
            </w:r>
          </w:p>
        </w:tc>
        <w:tc>
          <w:tcPr>
            <w:tcW w:w="466" w:type="pct"/>
            <w:tcBorders>
              <w:top w:val="nil"/>
              <w:left w:val="nil"/>
              <w:bottom w:val="single" w:sz="4" w:space="0" w:color="auto"/>
              <w:right w:val="single" w:sz="4" w:space="0" w:color="auto"/>
            </w:tcBorders>
            <w:shd w:val="clear" w:color="auto" w:fill="auto"/>
            <w:vAlign w:val="center"/>
            <w:hideMark/>
          </w:tcPr>
          <w:p w14:paraId="05D65839" w14:textId="77777777" w:rsidR="008C20D4" w:rsidRPr="00516509" w:rsidRDefault="008C20D4" w:rsidP="00516509">
            <w:pPr>
              <w:spacing w:before="0" w:after="0"/>
              <w:rPr>
                <w:sz w:val="20"/>
                <w:szCs w:val="20"/>
              </w:rPr>
            </w:pPr>
            <w:r w:rsidRPr="00516509">
              <w:rPr>
                <w:sz w:val="20"/>
                <w:szCs w:val="20"/>
              </w:rPr>
              <w:t>ERG</w:t>
            </w:r>
            <w:r w:rsidRPr="00516509">
              <w:rPr>
                <w:color w:val="FF0000"/>
                <w:sz w:val="20"/>
                <w:szCs w:val="20"/>
              </w:rPr>
              <w:t>?</w:t>
            </w:r>
            <w:r w:rsidRPr="00516509">
              <w:rPr>
                <w:sz w:val="20"/>
                <w:szCs w:val="20"/>
              </w:rPr>
              <w:t>/Data collection (KIIs and/or FGDs)</w:t>
            </w:r>
          </w:p>
        </w:tc>
        <w:tc>
          <w:tcPr>
            <w:tcW w:w="561" w:type="pct"/>
            <w:tcBorders>
              <w:top w:val="nil"/>
              <w:left w:val="nil"/>
              <w:bottom w:val="single" w:sz="4" w:space="0" w:color="auto"/>
              <w:right w:val="single" w:sz="4" w:space="0" w:color="auto"/>
            </w:tcBorders>
            <w:shd w:val="clear" w:color="auto" w:fill="auto"/>
            <w:vAlign w:val="center"/>
            <w:hideMark/>
          </w:tcPr>
          <w:p w14:paraId="0B033690" w14:textId="77777777" w:rsidR="008C20D4" w:rsidRPr="00516509" w:rsidRDefault="008C20D4" w:rsidP="00516509">
            <w:pPr>
              <w:spacing w:before="0" w:after="0"/>
              <w:rPr>
                <w:sz w:val="20"/>
                <w:szCs w:val="20"/>
              </w:rPr>
            </w:pPr>
            <w:r w:rsidRPr="00516509">
              <w:rPr>
                <w:sz w:val="20"/>
                <w:szCs w:val="20"/>
              </w:rPr>
              <w:t>Data Collection, dissemination and possibly as part of RF through-out -TBC</w:t>
            </w:r>
          </w:p>
        </w:tc>
        <w:tc>
          <w:tcPr>
            <w:tcW w:w="317" w:type="pct"/>
            <w:tcBorders>
              <w:top w:val="nil"/>
              <w:left w:val="nil"/>
              <w:bottom w:val="single" w:sz="4" w:space="0" w:color="auto"/>
              <w:right w:val="single" w:sz="4" w:space="0" w:color="auto"/>
            </w:tcBorders>
            <w:shd w:val="clear" w:color="auto" w:fill="auto"/>
            <w:vAlign w:val="center"/>
            <w:hideMark/>
          </w:tcPr>
          <w:p w14:paraId="1550DA1A" w14:textId="77777777" w:rsidR="008C20D4" w:rsidRPr="00516509" w:rsidRDefault="008C20D4" w:rsidP="00516509">
            <w:pPr>
              <w:spacing w:before="0" w:after="0"/>
              <w:rPr>
                <w:sz w:val="20"/>
                <w:szCs w:val="20"/>
              </w:rPr>
            </w:pPr>
            <w:r w:rsidRPr="00516509">
              <w:rPr>
                <w:sz w:val="20"/>
                <w:szCs w:val="20"/>
              </w:rPr>
              <w:t>High</w:t>
            </w:r>
          </w:p>
        </w:tc>
      </w:tr>
      <w:tr w:rsidR="008C20D4" w:rsidRPr="00516509" w14:paraId="764BDE24" w14:textId="77777777" w:rsidTr="000833F9">
        <w:trPr>
          <w:trHeight w:val="937"/>
        </w:trPr>
        <w:tc>
          <w:tcPr>
            <w:tcW w:w="496" w:type="pct"/>
            <w:vMerge/>
            <w:tcBorders>
              <w:top w:val="single" w:sz="4" w:space="0" w:color="auto"/>
              <w:left w:val="single" w:sz="4" w:space="0" w:color="auto"/>
              <w:bottom w:val="single" w:sz="4" w:space="0" w:color="000000"/>
              <w:right w:val="single" w:sz="4" w:space="0" w:color="auto"/>
            </w:tcBorders>
            <w:vAlign w:val="center"/>
            <w:hideMark/>
          </w:tcPr>
          <w:p w14:paraId="7CCC9387" w14:textId="77777777" w:rsidR="008C20D4" w:rsidRPr="00516509" w:rsidRDefault="008C20D4" w:rsidP="00516509">
            <w:pPr>
              <w:spacing w:before="0" w:after="0"/>
              <w:rPr>
                <w:sz w:val="20"/>
                <w:szCs w:val="20"/>
              </w:rPr>
            </w:pPr>
          </w:p>
        </w:tc>
        <w:tc>
          <w:tcPr>
            <w:tcW w:w="776" w:type="pct"/>
            <w:tcBorders>
              <w:top w:val="nil"/>
              <w:left w:val="nil"/>
              <w:bottom w:val="single" w:sz="4" w:space="0" w:color="auto"/>
              <w:right w:val="single" w:sz="4" w:space="0" w:color="auto"/>
            </w:tcBorders>
            <w:shd w:val="clear" w:color="auto" w:fill="auto"/>
            <w:vAlign w:val="center"/>
            <w:hideMark/>
          </w:tcPr>
          <w:p w14:paraId="4F44A8EA" w14:textId="77777777" w:rsidR="008C20D4" w:rsidRPr="00516509" w:rsidRDefault="008C20D4" w:rsidP="00516509">
            <w:pPr>
              <w:spacing w:before="0" w:after="0"/>
              <w:rPr>
                <w:sz w:val="20"/>
                <w:szCs w:val="20"/>
              </w:rPr>
            </w:pPr>
            <w:r w:rsidRPr="00516509">
              <w:rPr>
                <w:sz w:val="20"/>
                <w:szCs w:val="20"/>
              </w:rPr>
              <w:t xml:space="preserve">Police and </w:t>
            </w:r>
            <w:proofErr w:type="spellStart"/>
            <w:r w:rsidRPr="00516509">
              <w:rPr>
                <w:sz w:val="20"/>
                <w:szCs w:val="20"/>
              </w:rPr>
              <w:t>Defence</w:t>
            </w:r>
            <w:proofErr w:type="spellEnd"/>
            <w:r w:rsidRPr="00516509">
              <w:rPr>
                <w:sz w:val="20"/>
                <w:szCs w:val="20"/>
              </w:rPr>
              <w:t xml:space="preserve"> Officials trained on gender equality and WPS agenda</w:t>
            </w:r>
          </w:p>
        </w:tc>
        <w:tc>
          <w:tcPr>
            <w:tcW w:w="1273" w:type="pct"/>
            <w:tcBorders>
              <w:top w:val="nil"/>
              <w:left w:val="nil"/>
              <w:bottom w:val="single" w:sz="4" w:space="0" w:color="auto"/>
              <w:right w:val="single" w:sz="4" w:space="0" w:color="auto"/>
            </w:tcBorders>
            <w:shd w:val="clear" w:color="auto" w:fill="auto"/>
            <w:vAlign w:val="center"/>
            <w:hideMark/>
          </w:tcPr>
          <w:p w14:paraId="1810F10D" w14:textId="77777777" w:rsidR="008C20D4" w:rsidRPr="00516509" w:rsidRDefault="008C20D4" w:rsidP="00516509">
            <w:pPr>
              <w:spacing w:before="0" w:after="0"/>
              <w:rPr>
                <w:sz w:val="20"/>
                <w:szCs w:val="20"/>
              </w:rPr>
            </w:pPr>
            <w:r w:rsidRPr="00516509">
              <w:rPr>
                <w:sz w:val="20"/>
                <w:szCs w:val="20"/>
              </w:rPr>
              <w:t xml:space="preserve">Beneficiaries of trainings on the multisectoral mechanism of assistance to women and girls at risk of and survivors of violence. </w:t>
            </w:r>
            <w:r w:rsidRPr="00516509">
              <w:rPr>
                <w:sz w:val="20"/>
                <w:szCs w:val="20"/>
              </w:rPr>
              <w:br/>
              <w:t>To specifically include some of the beneficiaries of post-graduate facilitated by UNU-GESTs Gender Equality Studies and</w:t>
            </w:r>
            <w:r w:rsidRPr="00516509">
              <w:rPr>
                <w:sz w:val="20"/>
                <w:szCs w:val="20"/>
              </w:rPr>
              <w:br/>
              <w:t>Training Programme as part of a case study, and police forces from conflict affected areas.</w:t>
            </w:r>
          </w:p>
        </w:tc>
        <w:tc>
          <w:tcPr>
            <w:tcW w:w="1111" w:type="pct"/>
            <w:tcBorders>
              <w:top w:val="nil"/>
              <w:left w:val="nil"/>
              <w:bottom w:val="single" w:sz="4" w:space="0" w:color="auto"/>
              <w:right w:val="single" w:sz="4" w:space="0" w:color="auto"/>
            </w:tcBorders>
            <w:shd w:val="clear" w:color="auto" w:fill="auto"/>
            <w:vAlign w:val="center"/>
            <w:hideMark/>
          </w:tcPr>
          <w:p w14:paraId="5CFC439B" w14:textId="77777777" w:rsidR="008C20D4" w:rsidRPr="00516509" w:rsidRDefault="008C20D4" w:rsidP="00516509">
            <w:pPr>
              <w:spacing w:before="0" w:after="0"/>
              <w:rPr>
                <w:sz w:val="20"/>
                <w:szCs w:val="20"/>
              </w:rPr>
            </w:pPr>
            <w:r w:rsidRPr="00516509">
              <w:rPr>
                <w:sz w:val="20"/>
                <w:szCs w:val="20"/>
              </w:rPr>
              <w:t>Ensure implementation of the NAP in terms of protection and assistance to women survivors and women at risk. They can provide some insights/reflections on how the project is being implemented and suggestions for improvement, specifically on how to conduct training and gaps in the mechanisms to implement what was learned.</w:t>
            </w:r>
          </w:p>
        </w:tc>
        <w:tc>
          <w:tcPr>
            <w:tcW w:w="466" w:type="pct"/>
            <w:tcBorders>
              <w:top w:val="nil"/>
              <w:left w:val="nil"/>
              <w:bottom w:val="single" w:sz="4" w:space="0" w:color="auto"/>
              <w:right w:val="single" w:sz="4" w:space="0" w:color="auto"/>
            </w:tcBorders>
            <w:shd w:val="clear" w:color="auto" w:fill="auto"/>
            <w:vAlign w:val="center"/>
            <w:hideMark/>
          </w:tcPr>
          <w:p w14:paraId="54BA80E0" w14:textId="77777777" w:rsidR="008C20D4" w:rsidRPr="00516509" w:rsidRDefault="008C20D4" w:rsidP="00516509">
            <w:pPr>
              <w:spacing w:before="0" w:after="0"/>
              <w:rPr>
                <w:sz w:val="20"/>
                <w:szCs w:val="20"/>
              </w:rPr>
            </w:pPr>
            <w:r w:rsidRPr="00516509">
              <w:rPr>
                <w:sz w:val="20"/>
                <w:szCs w:val="20"/>
              </w:rPr>
              <w:t>Data collection (KIIs or FGDs), dissemination</w:t>
            </w:r>
          </w:p>
        </w:tc>
        <w:tc>
          <w:tcPr>
            <w:tcW w:w="561" w:type="pct"/>
            <w:tcBorders>
              <w:top w:val="nil"/>
              <w:left w:val="nil"/>
              <w:bottom w:val="single" w:sz="4" w:space="0" w:color="auto"/>
              <w:right w:val="single" w:sz="4" w:space="0" w:color="auto"/>
            </w:tcBorders>
            <w:shd w:val="clear" w:color="auto" w:fill="auto"/>
            <w:vAlign w:val="center"/>
            <w:hideMark/>
          </w:tcPr>
          <w:p w14:paraId="11EEFCFA" w14:textId="77777777" w:rsidR="008C20D4" w:rsidRPr="00516509" w:rsidRDefault="008C20D4" w:rsidP="00516509">
            <w:pPr>
              <w:spacing w:before="0" w:after="0"/>
              <w:rPr>
                <w:sz w:val="20"/>
                <w:szCs w:val="20"/>
              </w:rPr>
            </w:pPr>
            <w:r w:rsidRPr="00516509">
              <w:rPr>
                <w:sz w:val="20"/>
                <w:szCs w:val="20"/>
              </w:rPr>
              <w:t>Data collection (KIIs/FGDs and case studies), dissemination</w:t>
            </w:r>
          </w:p>
        </w:tc>
        <w:tc>
          <w:tcPr>
            <w:tcW w:w="317" w:type="pct"/>
            <w:tcBorders>
              <w:top w:val="nil"/>
              <w:left w:val="nil"/>
              <w:bottom w:val="single" w:sz="4" w:space="0" w:color="auto"/>
              <w:right w:val="single" w:sz="4" w:space="0" w:color="auto"/>
            </w:tcBorders>
            <w:shd w:val="clear" w:color="auto" w:fill="auto"/>
            <w:vAlign w:val="center"/>
            <w:hideMark/>
          </w:tcPr>
          <w:p w14:paraId="186BB001" w14:textId="77777777" w:rsidR="008C20D4" w:rsidRPr="00516509" w:rsidRDefault="008C20D4" w:rsidP="00516509">
            <w:pPr>
              <w:spacing w:before="0" w:after="0"/>
              <w:rPr>
                <w:sz w:val="20"/>
                <w:szCs w:val="20"/>
              </w:rPr>
            </w:pPr>
            <w:r w:rsidRPr="00516509">
              <w:rPr>
                <w:sz w:val="20"/>
                <w:szCs w:val="20"/>
              </w:rPr>
              <w:t xml:space="preserve">Medium-High </w:t>
            </w:r>
          </w:p>
        </w:tc>
      </w:tr>
      <w:tr w:rsidR="008C20D4" w:rsidRPr="00516509" w14:paraId="1CBCD3A9" w14:textId="77777777" w:rsidTr="000833F9">
        <w:trPr>
          <w:trHeight w:val="937"/>
        </w:trPr>
        <w:tc>
          <w:tcPr>
            <w:tcW w:w="496" w:type="pct"/>
            <w:vMerge/>
            <w:tcBorders>
              <w:top w:val="single" w:sz="4" w:space="0" w:color="auto"/>
              <w:left w:val="single" w:sz="4" w:space="0" w:color="auto"/>
              <w:bottom w:val="single" w:sz="4" w:space="0" w:color="000000"/>
              <w:right w:val="single" w:sz="4" w:space="0" w:color="auto"/>
            </w:tcBorders>
            <w:vAlign w:val="center"/>
            <w:hideMark/>
          </w:tcPr>
          <w:p w14:paraId="57960BBB" w14:textId="77777777" w:rsidR="008C20D4" w:rsidRPr="00516509" w:rsidRDefault="008C20D4" w:rsidP="00516509">
            <w:pPr>
              <w:spacing w:before="0" w:after="0"/>
              <w:rPr>
                <w:sz w:val="20"/>
                <w:szCs w:val="20"/>
              </w:rPr>
            </w:pPr>
          </w:p>
        </w:tc>
        <w:tc>
          <w:tcPr>
            <w:tcW w:w="776" w:type="pct"/>
            <w:tcBorders>
              <w:top w:val="nil"/>
              <w:left w:val="nil"/>
              <w:bottom w:val="single" w:sz="4" w:space="0" w:color="auto"/>
              <w:right w:val="single" w:sz="4" w:space="0" w:color="auto"/>
            </w:tcBorders>
            <w:shd w:val="clear" w:color="auto" w:fill="auto"/>
            <w:vAlign w:val="center"/>
            <w:hideMark/>
          </w:tcPr>
          <w:p w14:paraId="324CDA21" w14:textId="77777777" w:rsidR="008C20D4" w:rsidRPr="00516509" w:rsidRDefault="008C20D4" w:rsidP="00516509">
            <w:pPr>
              <w:spacing w:before="0" w:after="0"/>
              <w:rPr>
                <w:sz w:val="20"/>
                <w:szCs w:val="20"/>
              </w:rPr>
            </w:pPr>
            <w:r w:rsidRPr="00516509">
              <w:rPr>
                <w:sz w:val="20"/>
                <w:szCs w:val="20"/>
              </w:rPr>
              <w:t>Representatives from grassroot women ́s networks: Sofala Association of Women Sharing Ideas (GMPIS), Rise Woman; Follow Your Path (</w:t>
            </w:r>
            <w:proofErr w:type="spellStart"/>
            <w:r w:rsidRPr="00516509">
              <w:rPr>
                <w:sz w:val="20"/>
                <w:szCs w:val="20"/>
              </w:rPr>
              <w:t>LeMusica</w:t>
            </w:r>
            <w:proofErr w:type="spellEnd"/>
            <w:r w:rsidRPr="00516509">
              <w:rPr>
                <w:sz w:val="20"/>
                <w:szCs w:val="20"/>
              </w:rPr>
              <w:t>); Nucleus of Women’s Associations of Tete (</w:t>
            </w:r>
            <w:proofErr w:type="spellStart"/>
            <w:r w:rsidRPr="00516509">
              <w:rPr>
                <w:sz w:val="20"/>
                <w:szCs w:val="20"/>
              </w:rPr>
              <w:t>Nafete</w:t>
            </w:r>
            <w:proofErr w:type="spellEnd"/>
            <w:r w:rsidRPr="00516509">
              <w:rPr>
                <w:sz w:val="20"/>
                <w:szCs w:val="20"/>
              </w:rPr>
              <w:t>); and Nucleus of Feminist Associations of Zambezia (NAFEZA)</w:t>
            </w:r>
          </w:p>
        </w:tc>
        <w:tc>
          <w:tcPr>
            <w:tcW w:w="1273" w:type="pct"/>
            <w:tcBorders>
              <w:top w:val="nil"/>
              <w:left w:val="nil"/>
              <w:bottom w:val="single" w:sz="4" w:space="0" w:color="auto"/>
              <w:right w:val="single" w:sz="4" w:space="0" w:color="auto"/>
            </w:tcBorders>
            <w:shd w:val="clear" w:color="auto" w:fill="auto"/>
            <w:vAlign w:val="center"/>
            <w:hideMark/>
          </w:tcPr>
          <w:p w14:paraId="4958EB9F" w14:textId="77777777" w:rsidR="008C20D4" w:rsidRPr="00516509" w:rsidRDefault="008C20D4" w:rsidP="00516509">
            <w:pPr>
              <w:spacing w:before="0" w:after="0"/>
              <w:rPr>
                <w:sz w:val="20"/>
                <w:szCs w:val="20"/>
              </w:rPr>
            </w:pPr>
            <w:r w:rsidRPr="00516509">
              <w:rPr>
                <w:sz w:val="20"/>
                <w:szCs w:val="20"/>
              </w:rPr>
              <w:t>Partner in charge of reaching out and</w:t>
            </w:r>
            <w:r w:rsidRPr="00516509">
              <w:rPr>
                <w:sz w:val="20"/>
                <w:szCs w:val="20"/>
              </w:rPr>
              <w:br/>
              <w:t>engage grassroots women in the project targeted provinces and across the country in the implementation of the WPS agenda at the community level through organization of solidarity camps.</w:t>
            </w:r>
            <w:r w:rsidRPr="00516509">
              <w:rPr>
                <w:sz w:val="20"/>
                <w:szCs w:val="20"/>
              </w:rPr>
              <w:br/>
              <w:t>Carry out a prevention campaign against COVID-19 and the promotion of WPS at community level-specially risks increased by COVID-19.</w:t>
            </w:r>
          </w:p>
        </w:tc>
        <w:tc>
          <w:tcPr>
            <w:tcW w:w="1111" w:type="pct"/>
            <w:tcBorders>
              <w:top w:val="nil"/>
              <w:left w:val="nil"/>
              <w:bottom w:val="single" w:sz="4" w:space="0" w:color="auto"/>
              <w:right w:val="single" w:sz="4" w:space="0" w:color="auto"/>
            </w:tcBorders>
            <w:shd w:val="clear" w:color="auto" w:fill="auto"/>
            <w:vAlign w:val="center"/>
            <w:hideMark/>
          </w:tcPr>
          <w:p w14:paraId="7353FF1C" w14:textId="77777777" w:rsidR="008C20D4" w:rsidRPr="00516509" w:rsidRDefault="008C20D4" w:rsidP="00516509">
            <w:pPr>
              <w:spacing w:before="0" w:after="0"/>
              <w:rPr>
                <w:sz w:val="20"/>
                <w:szCs w:val="20"/>
              </w:rPr>
            </w:pPr>
            <w:r w:rsidRPr="00516509">
              <w:rPr>
                <w:sz w:val="20"/>
                <w:szCs w:val="20"/>
              </w:rPr>
              <w:t>They are key to the implementation/success of the project as part of dissemination of message across network members and support in identifying women leaders to be trained at local levels. They can provide some insights/reflections on how the project is being implemented and suggestions for improvement.</w:t>
            </w:r>
          </w:p>
        </w:tc>
        <w:tc>
          <w:tcPr>
            <w:tcW w:w="466" w:type="pct"/>
            <w:tcBorders>
              <w:top w:val="nil"/>
              <w:left w:val="nil"/>
              <w:bottom w:val="single" w:sz="4" w:space="0" w:color="auto"/>
              <w:right w:val="single" w:sz="4" w:space="0" w:color="auto"/>
            </w:tcBorders>
            <w:shd w:val="clear" w:color="auto" w:fill="auto"/>
            <w:vAlign w:val="center"/>
            <w:hideMark/>
          </w:tcPr>
          <w:p w14:paraId="786ED8E5" w14:textId="77777777" w:rsidR="008C20D4" w:rsidRPr="00516509" w:rsidRDefault="008C20D4" w:rsidP="00516509">
            <w:pPr>
              <w:spacing w:before="0" w:after="0"/>
              <w:rPr>
                <w:sz w:val="20"/>
                <w:szCs w:val="20"/>
              </w:rPr>
            </w:pPr>
            <w:r w:rsidRPr="00516509">
              <w:rPr>
                <w:sz w:val="20"/>
                <w:szCs w:val="20"/>
              </w:rPr>
              <w:t>ERG</w:t>
            </w:r>
            <w:r w:rsidRPr="00516509">
              <w:rPr>
                <w:color w:val="FF0000"/>
                <w:sz w:val="20"/>
                <w:szCs w:val="20"/>
              </w:rPr>
              <w:t>?</w:t>
            </w:r>
            <w:r w:rsidRPr="00516509">
              <w:rPr>
                <w:sz w:val="20"/>
                <w:szCs w:val="20"/>
              </w:rPr>
              <w:t>/Data collection (KIIs and/</w:t>
            </w:r>
            <w:proofErr w:type="spellStart"/>
            <w:r w:rsidRPr="00516509">
              <w:rPr>
                <w:sz w:val="20"/>
                <w:szCs w:val="20"/>
              </w:rPr>
              <w:t>orFGDs</w:t>
            </w:r>
            <w:proofErr w:type="spellEnd"/>
            <w:r w:rsidRPr="00516509">
              <w:rPr>
                <w:sz w:val="20"/>
                <w:szCs w:val="20"/>
              </w:rPr>
              <w:t>)</w:t>
            </w:r>
          </w:p>
        </w:tc>
        <w:tc>
          <w:tcPr>
            <w:tcW w:w="561" w:type="pct"/>
            <w:tcBorders>
              <w:top w:val="nil"/>
              <w:left w:val="nil"/>
              <w:bottom w:val="single" w:sz="4" w:space="0" w:color="auto"/>
              <w:right w:val="single" w:sz="4" w:space="0" w:color="auto"/>
            </w:tcBorders>
            <w:shd w:val="clear" w:color="auto" w:fill="auto"/>
            <w:vAlign w:val="center"/>
            <w:hideMark/>
          </w:tcPr>
          <w:p w14:paraId="4F83AF9E" w14:textId="77777777" w:rsidR="008C20D4" w:rsidRPr="00516509" w:rsidRDefault="008C20D4" w:rsidP="00516509">
            <w:pPr>
              <w:spacing w:before="0" w:after="0"/>
              <w:rPr>
                <w:sz w:val="20"/>
                <w:szCs w:val="20"/>
              </w:rPr>
            </w:pPr>
            <w:r w:rsidRPr="00516509">
              <w:rPr>
                <w:sz w:val="20"/>
                <w:szCs w:val="20"/>
              </w:rPr>
              <w:t>Data Collection, dissemination and possibly as part of RF through-out all phases -TBC</w:t>
            </w:r>
          </w:p>
        </w:tc>
        <w:tc>
          <w:tcPr>
            <w:tcW w:w="317" w:type="pct"/>
            <w:tcBorders>
              <w:top w:val="nil"/>
              <w:left w:val="nil"/>
              <w:bottom w:val="single" w:sz="4" w:space="0" w:color="auto"/>
              <w:right w:val="single" w:sz="4" w:space="0" w:color="auto"/>
            </w:tcBorders>
            <w:shd w:val="clear" w:color="auto" w:fill="auto"/>
            <w:vAlign w:val="center"/>
            <w:hideMark/>
          </w:tcPr>
          <w:p w14:paraId="09F525EE" w14:textId="77777777" w:rsidR="008C20D4" w:rsidRPr="00516509" w:rsidRDefault="008C20D4" w:rsidP="00516509">
            <w:pPr>
              <w:spacing w:before="0" w:after="0"/>
              <w:rPr>
                <w:sz w:val="20"/>
                <w:szCs w:val="20"/>
              </w:rPr>
            </w:pPr>
            <w:r w:rsidRPr="00516509">
              <w:rPr>
                <w:sz w:val="20"/>
                <w:szCs w:val="20"/>
              </w:rPr>
              <w:t>High</w:t>
            </w:r>
          </w:p>
        </w:tc>
      </w:tr>
      <w:tr w:rsidR="008C20D4" w:rsidRPr="00516509" w14:paraId="73CA9AE5" w14:textId="77777777" w:rsidTr="000833F9">
        <w:trPr>
          <w:trHeight w:val="1280"/>
        </w:trPr>
        <w:tc>
          <w:tcPr>
            <w:tcW w:w="496" w:type="pct"/>
            <w:vMerge/>
            <w:tcBorders>
              <w:top w:val="single" w:sz="4" w:space="0" w:color="auto"/>
              <w:left w:val="single" w:sz="4" w:space="0" w:color="auto"/>
              <w:bottom w:val="single" w:sz="4" w:space="0" w:color="000000"/>
              <w:right w:val="single" w:sz="4" w:space="0" w:color="auto"/>
            </w:tcBorders>
            <w:vAlign w:val="center"/>
            <w:hideMark/>
          </w:tcPr>
          <w:p w14:paraId="1310B6B7" w14:textId="77777777" w:rsidR="008C20D4" w:rsidRPr="00516509" w:rsidRDefault="008C20D4" w:rsidP="00516509">
            <w:pPr>
              <w:spacing w:before="0" w:after="0"/>
              <w:rPr>
                <w:sz w:val="20"/>
                <w:szCs w:val="20"/>
              </w:rPr>
            </w:pPr>
          </w:p>
        </w:tc>
        <w:tc>
          <w:tcPr>
            <w:tcW w:w="776" w:type="pct"/>
            <w:tcBorders>
              <w:top w:val="nil"/>
              <w:left w:val="nil"/>
              <w:bottom w:val="single" w:sz="4" w:space="0" w:color="auto"/>
              <w:right w:val="single" w:sz="4" w:space="0" w:color="auto"/>
            </w:tcBorders>
            <w:shd w:val="clear" w:color="auto" w:fill="auto"/>
            <w:vAlign w:val="center"/>
            <w:hideMark/>
          </w:tcPr>
          <w:p w14:paraId="033E466D" w14:textId="77777777" w:rsidR="008C20D4" w:rsidRPr="00516509" w:rsidRDefault="008C20D4" w:rsidP="00516509">
            <w:pPr>
              <w:spacing w:before="0" w:after="0"/>
              <w:rPr>
                <w:sz w:val="20"/>
                <w:szCs w:val="20"/>
              </w:rPr>
            </w:pPr>
            <w:r w:rsidRPr="00516509">
              <w:rPr>
                <w:sz w:val="20"/>
                <w:szCs w:val="20"/>
              </w:rPr>
              <w:t>Representatives from Human Rights and Development Association (DHD), Council of Religions of Mozambique</w:t>
            </w:r>
            <w:r w:rsidRPr="00516509">
              <w:rPr>
                <w:sz w:val="20"/>
                <w:szCs w:val="20"/>
              </w:rPr>
              <w:br/>
              <w:t>(COREM)</w:t>
            </w:r>
          </w:p>
        </w:tc>
        <w:tc>
          <w:tcPr>
            <w:tcW w:w="1273" w:type="pct"/>
            <w:tcBorders>
              <w:top w:val="nil"/>
              <w:left w:val="nil"/>
              <w:bottom w:val="single" w:sz="4" w:space="0" w:color="auto"/>
              <w:right w:val="single" w:sz="4" w:space="0" w:color="auto"/>
            </w:tcBorders>
            <w:shd w:val="clear" w:color="auto" w:fill="auto"/>
            <w:vAlign w:val="center"/>
            <w:hideMark/>
          </w:tcPr>
          <w:p w14:paraId="07208311" w14:textId="77777777" w:rsidR="008C20D4" w:rsidRPr="00516509" w:rsidRDefault="008C20D4" w:rsidP="00516509">
            <w:pPr>
              <w:spacing w:before="0" w:after="0"/>
              <w:rPr>
                <w:sz w:val="20"/>
                <w:szCs w:val="20"/>
              </w:rPr>
            </w:pPr>
            <w:r w:rsidRPr="00516509">
              <w:rPr>
                <w:sz w:val="20"/>
                <w:szCs w:val="20"/>
              </w:rPr>
              <w:t xml:space="preserve">DHD and COREM received technical assistance in the conceptualization of The National Platform which seeks to create a united women ́s voice on peace and security issues in Mozambique and demand women voices in the ongoing peace talks and peace agreements, as well as, the post-conflict development strategies and programmes. </w:t>
            </w:r>
          </w:p>
        </w:tc>
        <w:tc>
          <w:tcPr>
            <w:tcW w:w="1111" w:type="pct"/>
            <w:tcBorders>
              <w:top w:val="nil"/>
              <w:left w:val="nil"/>
              <w:bottom w:val="single" w:sz="4" w:space="0" w:color="auto"/>
              <w:right w:val="single" w:sz="4" w:space="0" w:color="auto"/>
            </w:tcBorders>
            <w:shd w:val="clear" w:color="auto" w:fill="auto"/>
            <w:vAlign w:val="center"/>
            <w:hideMark/>
          </w:tcPr>
          <w:p w14:paraId="0550D0E3" w14:textId="77777777" w:rsidR="008C20D4" w:rsidRPr="00516509" w:rsidRDefault="008C20D4" w:rsidP="00516509">
            <w:pPr>
              <w:spacing w:before="0" w:after="0"/>
              <w:rPr>
                <w:sz w:val="20"/>
                <w:szCs w:val="20"/>
              </w:rPr>
            </w:pPr>
            <w:r w:rsidRPr="00516509">
              <w:rPr>
                <w:sz w:val="20"/>
                <w:szCs w:val="20"/>
              </w:rPr>
              <w:t xml:space="preserve">They can provide some insights/reflections on how the project is being implemented and suggestions for improvement particularly in terms of implementation for output 3. </w:t>
            </w:r>
          </w:p>
        </w:tc>
        <w:tc>
          <w:tcPr>
            <w:tcW w:w="466" w:type="pct"/>
            <w:tcBorders>
              <w:top w:val="nil"/>
              <w:left w:val="nil"/>
              <w:bottom w:val="single" w:sz="4" w:space="0" w:color="auto"/>
              <w:right w:val="single" w:sz="4" w:space="0" w:color="auto"/>
            </w:tcBorders>
            <w:shd w:val="clear" w:color="auto" w:fill="auto"/>
            <w:vAlign w:val="center"/>
            <w:hideMark/>
          </w:tcPr>
          <w:p w14:paraId="086A574C" w14:textId="77777777" w:rsidR="008C20D4" w:rsidRPr="00516509" w:rsidRDefault="008C20D4" w:rsidP="00516509">
            <w:pPr>
              <w:spacing w:before="0" w:after="0"/>
              <w:rPr>
                <w:sz w:val="20"/>
                <w:szCs w:val="20"/>
              </w:rPr>
            </w:pPr>
            <w:r w:rsidRPr="00516509">
              <w:rPr>
                <w:sz w:val="20"/>
                <w:szCs w:val="20"/>
                <w:lang w:val="pt-PT"/>
              </w:rPr>
              <w:t>ERG</w:t>
            </w:r>
            <w:r w:rsidRPr="00516509">
              <w:rPr>
                <w:color w:val="FF0000"/>
                <w:sz w:val="20"/>
                <w:szCs w:val="20"/>
              </w:rPr>
              <w:t>?</w:t>
            </w:r>
            <w:r w:rsidRPr="00516509">
              <w:rPr>
                <w:sz w:val="20"/>
                <w:szCs w:val="20"/>
              </w:rPr>
              <w:t>/Data collection (KIIs)</w:t>
            </w:r>
          </w:p>
        </w:tc>
        <w:tc>
          <w:tcPr>
            <w:tcW w:w="561" w:type="pct"/>
            <w:tcBorders>
              <w:top w:val="nil"/>
              <w:left w:val="nil"/>
              <w:bottom w:val="single" w:sz="4" w:space="0" w:color="auto"/>
              <w:right w:val="single" w:sz="4" w:space="0" w:color="auto"/>
            </w:tcBorders>
            <w:shd w:val="clear" w:color="auto" w:fill="auto"/>
            <w:vAlign w:val="center"/>
            <w:hideMark/>
          </w:tcPr>
          <w:p w14:paraId="72A3A3B9" w14:textId="77777777" w:rsidR="008C20D4" w:rsidRPr="00516509" w:rsidRDefault="008C20D4" w:rsidP="00516509">
            <w:pPr>
              <w:spacing w:before="0" w:after="0"/>
              <w:rPr>
                <w:sz w:val="20"/>
                <w:szCs w:val="20"/>
              </w:rPr>
            </w:pPr>
            <w:r w:rsidRPr="00516509">
              <w:rPr>
                <w:sz w:val="20"/>
                <w:szCs w:val="20"/>
              </w:rPr>
              <w:t>Data Collection, dissemination and possibly as part of RF through-out -TBC</w:t>
            </w:r>
          </w:p>
        </w:tc>
        <w:tc>
          <w:tcPr>
            <w:tcW w:w="317" w:type="pct"/>
            <w:tcBorders>
              <w:top w:val="nil"/>
              <w:left w:val="nil"/>
              <w:bottom w:val="single" w:sz="4" w:space="0" w:color="auto"/>
              <w:right w:val="single" w:sz="4" w:space="0" w:color="auto"/>
            </w:tcBorders>
            <w:shd w:val="clear" w:color="auto" w:fill="auto"/>
            <w:vAlign w:val="center"/>
            <w:hideMark/>
          </w:tcPr>
          <w:p w14:paraId="0ACCF473" w14:textId="77777777" w:rsidR="008C20D4" w:rsidRPr="00516509" w:rsidRDefault="008C20D4" w:rsidP="00516509">
            <w:pPr>
              <w:spacing w:before="0" w:after="0"/>
              <w:rPr>
                <w:sz w:val="20"/>
                <w:szCs w:val="20"/>
              </w:rPr>
            </w:pPr>
            <w:r w:rsidRPr="00516509">
              <w:rPr>
                <w:sz w:val="20"/>
                <w:szCs w:val="20"/>
              </w:rPr>
              <w:t xml:space="preserve">Medium-High </w:t>
            </w:r>
          </w:p>
        </w:tc>
      </w:tr>
      <w:tr w:rsidR="008C20D4" w:rsidRPr="00516509" w14:paraId="724CC7AE" w14:textId="77777777" w:rsidTr="000833F9">
        <w:trPr>
          <w:trHeight w:val="176"/>
        </w:trPr>
        <w:tc>
          <w:tcPr>
            <w:tcW w:w="496" w:type="pct"/>
            <w:vMerge/>
            <w:tcBorders>
              <w:top w:val="single" w:sz="4" w:space="0" w:color="auto"/>
              <w:left w:val="single" w:sz="4" w:space="0" w:color="auto"/>
              <w:bottom w:val="single" w:sz="4" w:space="0" w:color="000000"/>
              <w:right w:val="single" w:sz="4" w:space="0" w:color="auto"/>
            </w:tcBorders>
            <w:vAlign w:val="center"/>
            <w:hideMark/>
          </w:tcPr>
          <w:p w14:paraId="3EA52918" w14:textId="77777777" w:rsidR="008C20D4" w:rsidRPr="00516509" w:rsidRDefault="008C20D4" w:rsidP="00516509">
            <w:pPr>
              <w:spacing w:before="0" w:after="0"/>
              <w:rPr>
                <w:sz w:val="20"/>
                <w:szCs w:val="20"/>
              </w:rPr>
            </w:pPr>
          </w:p>
        </w:tc>
        <w:tc>
          <w:tcPr>
            <w:tcW w:w="776" w:type="pct"/>
            <w:tcBorders>
              <w:top w:val="nil"/>
              <w:left w:val="nil"/>
              <w:bottom w:val="single" w:sz="4" w:space="0" w:color="auto"/>
              <w:right w:val="single" w:sz="4" w:space="0" w:color="auto"/>
            </w:tcBorders>
            <w:shd w:val="clear" w:color="auto" w:fill="auto"/>
            <w:vAlign w:val="center"/>
            <w:hideMark/>
          </w:tcPr>
          <w:p w14:paraId="612658C1" w14:textId="77777777" w:rsidR="008C20D4" w:rsidRPr="00516509" w:rsidRDefault="008C20D4" w:rsidP="00516509">
            <w:pPr>
              <w:spacing w:before="0" w:after="0"/>
              <w:rPr>
                <w:sz w:val="20"/>
                <w:szCs w:val="20"/>
              </w:rPr>
            </w:pPr>
            <w:r w:rsidRPr="00516509">
              <w:rPr>
                <w:sz w:val="20"/>
                <w:szCs w:val="20"/>
              </w:rPr>
              <w:t xml:space="preserve">Government of Norway  </w:t>
            </w:r>
          </w:p>
        </w:tc>
        <w:tc>
          <w:tcPr>
            <w:tcW w:w="1273" w:type="pct"/>
            <w:tcBorders>
              <w:top w:val="nil"/>
              <w:left w:val="nil"/>
              <w:bottom w:val="single" w:sz="4" w:space="0" w:color="auto"/>
              <w:right w:val="single" w:sz="4" w:space="0" w:color="auto"/>
            </w:tcBorders>
            <w:shd w:val="clear" w:color="auto" w:fill="auto"/>
            <w:vAlign w:val="center"/>
            <w:hideMark/>
          </w:tcPr>
          <w:p w14:paraId="1727D88E" w14:textId="2CF31E68" w:rsidR="008C20D4" w:rsidRPr="00516509" w:rsidRDefault="008C20D4" w:rsidP="00516509">
            <w:pPr>
              <w:spacing w:before="0" w:after="0"/>
              <w:rPr>
                <w:sz w:val="20"/>
                <w:szCs w:val="20"/>
              </w:rPr>
            </w:pPr>
            <w:r w:rsidRPr="00516509">
              <w:rPr>
                <w:sz w:val="20"/>
                <w:szCs w:val="20"/>
              </w:rPr>
              <w:t>Provide funding</w:t>
            </w:r>
            <w:r w:rsidR="0025300D">
              <w:rPr>
                <w:sz w:val="20"/>
                <w:szCs w:val="20"/>
              </w:rPr>
              <w:t xml:space="preserve">, support </w:t>
            </w:r>
            <w:r w:rsidRPr="00516509">
              <w:rPr>
                <w:sz w:val="20"/>
                <w:szCs w:val="20"/>
              </w:rPr>
              <w:t>advocacy</w:t>
            </w:r>
            <w:r w:rsidR="0025300D">
              <w:rPr>
                <w:sz w:val="20"/>
                <w:szCs w:val="20"/>
              </w:rPr>
              <w:t xml:space="preserve"> and partnership building</w:t>
            </w:r>
            <w:r w:rsidRPr="00516509">
              <w:rPr>
                <w:sz w:val="20"/>
                <w:szCs w:val="20"/>
              </w:rPr>
              <w:t>.</w:t>
            </w:r>
          </w:p>
        </w:tc>
        <w:tc>
          <w:tcPr>
            <w:tcW w:w="1111" w:type="pct"/>
            <w:tcBorders>
              <w:top w:val="nil"/>
              <w:left w:val="nil"/>
              <w:bottom w:val="single" w:sz="4" w:space="0" w:color="auto"/>
              <w:right w:val="single" w:sz="4" w:space="0" w:color="auto"/>
            </w:tcBorders>
            <w:shd w:val="clear" w:color="auto" w:fill="auto"/>
            <w:vAlign w:val="center"/>
            <w:hideMark/>
          </w:tcPr>
          <w:p w14:paraId="6EAB7D66" w14:textId="77777777" w:rsidR="008C20D4" w:rsidRPr="00516509" w:rsidRDefault="008C20D4" w:rsidP="00516509">
            <w:pPr>
              <w:spacing w:before="0" w:after="0"/>
              <w:rPr>
                <w:sz w:val="20"/>
                <w:szCs w:val="20"/>
              </w:rPr>
            </w:pPr>
            <w:r w:rsidRPr="00516509">
              <w:rPr>
                <w:sz w:val="20"/>
                <w:szCs w:val="20"/>
              </w:rPr>
              <w:t>Hold strategic decision-making and can support advocacy. If funding is retired project is no longer possible.</w:t>
            </w:r>
          </w:p>
        </w:tc>
        <w:tc>
          <w:tcPr>
            <w:tcW w:w="466" w:type="pct"/>
            <w:tcBorders>
              <w:top w:val="nil"/>
              <w:left w:val="nil"/>
              <w:bottom w:val="single" w:sz="4" w:space="0" w:color="auto"/>
              <w:right w:val="single" w:sz="4" w:space="0" w:color="auto"/>
            </w:tcBorders>
            <w:shd w:val="clear" w:color="auto" w:fill="auto"/>
            <w:vAlign w:val="center"/>
            <w:hideMark/>
          </w:tcPr>
          <w:p w14:paraId="43F6ACA3" w14:textId="77777777" w:rsidR="008C20D4" w:rsidRPr="00516509" w:rsidRDefault="008C20D4" w:rsidP="00516509">
            <w:pPr>
              <w:spacing w:before="0" w:after="0"/>
              <w:rPr>
                <w:sz w:val="20"/>
                <w:szCs w:val="20"/>
              </w:rPr>
            </w:pPr>
            <w:r w:rsidRPr="00516509">
              <w:rPr>
                <w:sz w:val="20"/>
                <w:szCs w:val="20"/>
                <w:lang w:val="pt-PT"/>
              </w:rPr>
              <w:t>ERG</w:t>
            </w:r>
            <w:r w:rsidRPr="00516509">
              <w:rPr>
                <w:color w:val="FF0000"/>
                <w:sz w:val="20"/>
                <w:szCs w:val="20"/>
              </w:rPr>
              <w:t>?</w:t>
            </w:r>
            <w:r w:rsidRPr="00516509">
              <w:rPr>
                <w:sz w:val="20"/>
                <w:szCs w:val="20"/>
              </w:rPr>
              <w:t>/Data collection (KIIs)</w:t>
            </w:r>
          </w:p>
        </w:tc>
        <w:tc>
          <w:tcPr>
            <w:tcW w:w="561" w:type="pct"/>
            <w:tcBorders>
              <w:top w:val="nil"/>
              <w:left w:val="nil"/>
              <w:bottom w:val="single" w:sz="4" w:space="0" w:color="auto"/>
              <w:right w:val="single" w:sz="4" w:space="0" w:color="auto"/>
            </w:tcBorders>
            <w:shd w:val="clear" w:color="auto" w:fill="auto"/>
            <w:vAlign w:val="center"/>
            <w:hideMark/>
          </w:tcPr>
          <w:p w14:paraId="6949C958" w14:textId="77777777" w:rsidR="008C20D4" w:rsidRPr="00516509" w:rsidRDefault="008C20D4" w:rsidP="00516509">
            <w:pPr>
              <w:spacing w:before="0" w:after="0"/>
              <w:rPr>
                <w:sz w:val="20"/>
                <w:szCs w:val="20"/>
              </w:rPr>
            </w:pPr>
            <w:r w:rsidRPr="00516509">
              <w:rPr>
                <w:sz w:val="20"/>
                <w:szCs w:val="20"/>
              </w:rPr>
              <w:t>Data collection, dissemination and possibly as part of RF through-out -TBC</w:t>
            </w:r>
          </w:p>
        </w:tc>
        <w:tc>
          <w:tcPr>
            <w:tcW w:w="317" w:type="pct"/>
            <w:tcBorders>
              <w:top w:val="nil"/>
              <w:left w:val="nil"/>
              <w:bottom w:val="single" w:sz="4" w:space="0" w:color="auto"/>
              <w:right w:val="single" w:sz="4" w:space="0" w:color="auto"/>
            </w:tcBorders>
            <w:shd w:val="clear" w:color="auto" w:fill="auto"/>
            <w:vAlign w:val="center"/>
            <w:hideMark/>
          </w:tcPr>
          <w:p w14:paraId="4EBE36E5" w14:textId="77777777" w:rsidR="008C20D4" w:rsidRPr="00516509" w:rsidRDefault="008C20D4" w:rsidP="00516509">
            <w:pPr>
              <w:spacing w:before="0" w:after="0"/>
              <w:rPr>
                <w:sz w:val="20"/>
                <w:szCs w:val="20"/>
              </w:rPr>
            </w:pPr>
            <w:r w:rsidRPr="00516509">
              <w:rPr>
                <w:sz w:val="20"/>
                <w:szCs w:val="20"/>
              </w:rPr>
              <w:t>High</w:t>
            </w:r>
          </w:p>
        </w:tc>
      </w:tr>
      <w:tr w:rsidR="008C20D4" w:rsidRPr="00516509" w14:paraId="3F33CA18" w14:textId="77777777" w:rsidTr="000833F9">
        <w:trPr>
          <w:trHeight w:val="274"/>
        </w:trPr>
        <w:tc>
          <w:tcPr>
            <w:tcW w:w="496" w:type="pct"/>
            <w:vMerge/>
            <w:tcBorders>
              <w:top w:val="single" w:sz="4" w:space="0" w:color="auto"/>
              <w:left w:val="single" w:sz="4" w:space="0" w:color="auto"/>
              <w:bottom w:val="single" w:sz="4" w:space="0" w:color="000000"/>
              <w:right w:val="single" w:sz="4" w:space="0" w:color="auto"/>
            </w:tcBorders>
            <w:vAlign w:val="center"/>
            <w:hideMark/>
          </w:tcPr>
          <w:p w14:paraId="06954BE9" w14:textId="77777777" w:rsidR="008C20D4" w:rsidRPr="00516509" w:rsidRDefault="008C20D4" w:rsidP="00516509">
            <w:pPr>
              <w:spacing w:before="0" w:after="0"/>
              <w:rPr>
                <w:sz w:val="20"/>
                <w:szCs w:val="20"/>
              </w:rPr>
            </w:pPr>
          </w:p>
        </w:tc>
        <w:tc>
          <w:tcPr>
            <w:tcW w:w="776" w:type="pct"/>
            <w:tcBorders>
              <w:top w:val="nil"/>
              <w:left w:val="nil"/>
              <w:bottom w:val="single" w:sz="4" w:space="0" w:color="auto"/>
              <w:right w:val="single" w:sz="4" w:space="0" w:color="auto"/>
            </w:tcBorders>
            <w:shd w:val="clear" w:color="auto" w:fill="auto"/>
            <w:vAlign w:val="center"/>
            <w:hideMark/>
          </w:tcPr>
          <w:p w14:paraId="288DDA20" w14:textId="77777777" w:rsidR="008C20D4" w:rsidRPr="00516509" w:rsidRDefault="008C20D4" w:rsidP="00516509">
            <w:pPr>
              <w:spacing w:before="0" w:after="0"/>
              <w:rPr>
                <w:sz w:val="20"/>
                <w:szCs w:val="20"/>
              </w:rPr>
            </w:pPr>
            <w:r w:rsidRPr="00516509">
              <w:rPr>
                <w:sz w:val="20"/>
                <w:szCs w:val="20"/>
              </w:rPr>
              <w:t xml:space="preserve">Government of Iceland </w:t>
            </w:r>
          </w:p>
        </w:tc>
        <w:tc>
          <w:tcPr>
            <w:tcW w:w="1273" w:type="pct"/>
            <w:tcBorders>
              <w:top w:val="nil"/>
              <w:left w:val="nil"/>
              <w:bottom w:val="single" w:sz="4" w:space="0" w:color="auto"/>
              <w:right w:val="single" w:sz="4" w:space="0" w:color="auto"/>
            </w:tcBorders>
            <w:shd w:val="clear" w:color="auto" w:fill="auto"/>
            <w:vAlign w:val="center"/>
            <w:hideMark/>
          </w:tcPr>
          <w:p w14:paraId="64F5C51B" w14:textId="05E25447" w:rsidR="008C20D4" w:rsidRPr="00516509" w:rsidRDefault="0025300D" w:rsidP="00516509">
            <w:pPr>
              <w:spacing w:before="0" w:after="0"/>
              <w:rPr>
                <w:sz w:val="20"/>
                <w:szCs w:val="20"/>
              </w:rPr>
            </w:pPr>
            <w:r>
              <w:rPr>
                <w:sz w:val="20"/>
                <w:szCs w:val="20"/>
              </w:rPr>
              <w:t>Provide funding, support advocacy, resource mobilization and partnership building</w:t>
            </w:r>
          </w:p>
        </w:tc>
        <w:tc>
          <w:tcPr>
            <w:tcW w:w="1111" w:type="pct"/>
            <w:tcBorders>
              <w:top w:val="nil"/>
              <w:left w:val="nil"/>
              <w:bottom w:val="single" w:sz="4" w:space="0" w:color="auto"/>
              <w:right w:val="single" w:sz="4" w:space="0" w:color="auto"/>
            </w:tcBorders>
            <w:shd w:val="clear" w:color="auto" w:fill="auto"/>
            <w:vAlign w:val="center"/>
            <w:hideMark/>
          </w:tcPr>
          <w:p w14:paraId="43978196" w14:textId="77777777" w:rsidR="008C20D4" w:rsidRPr="00516509" w:rsidRDefault="008C20D4" w:rsidP="00516509">
            <w:pPr>
              <w:spacing w:before="0" w:after="0"/>
              <w:rPr>
                <w:sz w:val="20"/>
                <w:szCs w:val="20"/>
              </w:rPr>
            </w:pPr>
            <w:r w:rsidRPr="00516509">
              <w:rPr>
                <w:sz w:val="20"/>
                <w:szCs w:val="20"/>
              </w:rPr>
              <w:t>Hold strategic decision-making and can support advocacy. If funding is retired project is no longer possible.</w:t>
            </w:r>
          </w:p>
        </w:tc>
        <w:tc>
          <w:tcPr>
            <w:tcW w:w="466" w:type="pct"/>
            <w:tcBorders>
              <w:top w:val="nil"/>
              <w:left w:val="nil"/>
              <w:bottom w:val="single" w:sz="4" w:space="0" w:color="auto"/>
              <w:right w:val="single" w:sz="4" w:space="0" w:color="auto"/>
            </w:tcBorders>
            <w:shd w:val="clear" w:color="auto" w:fill="auto"/>
            <w:vAlign w:val="center"/>
            <w:hideMark/>
          </w:tcPr>
          <w:p w14:paraId="26533D19" w14:textId="77777777" w:rsidR="008C20D4" w:rsidRPr="00516509" w:rsidRDefault="008C20D4" w:rsidP="00516509">
            <w:pPr>
              <w:spacing w:before="0" w:after="0"/>
              <w:rPr>
                <w:sz w:val="20"/>
                <w:szCs w:val="20"/>
              </w:rPr>
            </w:pPr>
            <w:r w:rsidRPr="00516509">
              <w:rPr>
                <w:sz w:val="20"/>
                <w:szCs w:val="20"/>
                <w:lang w:val="pt-PT"/>
              </w:rPr>
              <w:t>ERG</w:t>
            </w:r>
            <w:r w:rsidRPr="00516509">
              <w:rPr>
                <w:color w:val="FF0000"/>
                <w:sz w:val="20"/>
                <w:szCs w:val="20"/>
              </w:rPr>
              <w:t>?</w:t>
            </w:r>
            <w:r w:rsidRPr="00516509">
              <w:rPr>
                <w:sz w:val="20"/>
                <w:szCs w:val="20"/>
              </w:rPr>
              <w:t>/Data collection (KIIs)</w:t>
            </w:r>
          </w:p>
        </w:tc>
        <w:tc>
          <w:tcPr>
            <w:tcW w:w="561" w:type="pct"/>
            <w:tcBorders>
              <w:top w:val="nil"/>
              <w:left w:val="nil"/>
              <w:bottom w:val="single" w:sz="4" w:space="0" w:color="auto"/>
              <w:right w:val="single" w:sz="4" w:space="0" w:color="auto"/>
            </w:tcBorders>
            <w:shd w:val="clear" w:color="auto" w:fill="auto"/>
            <w:vAlign w:val="center"/>
            <w:hideMark/>
          </w:tcPr>
          <w:p w14:paraId="625BA73F" w14:textId="77777777" w:rsidR="008C20D4" w:rsidRPr="00516509" w:rsidRDefault="008C20D4" w:rsidP="00516509">
            <w:pPr>
              <w:spacing w:before="0" w:after="0"/>
              <w:rPr>
                <w:sz w:val="20"/>
                <w:szCs w:val="20"/>
              </w:rPr>
            </w:pPr>
            <w:r w:rsidRPr="00516509">
              <w:rPr>
                <w:sz w:val="20"/>
                <w:szCs w:val="20"/>
              </w:rPr>
              <w:t>Data collection, dissemination and possibly as part of RF through-out -TBC</w:t>
            </w:r>
          </w:p>
        </w:tc>
        <w:tc>
          <w:tcPr>
            <w:tcW w:w="317" w:type="pct"/>
            <w:tcBorders>
              <w:top w:val="nil"/>
              <w:left w:val="nil"/>
              <w:bottom w:val="single" w:sz="4" w:space="0" w:color="auto"/>
              <w:right w:val="single" w:sz="4" w:space="0" w:color="auto"/>
            </w:tcBorders>
            <w:shd w:val="clear" w:color="auto" w:fill="auto"/>
            <w:vAlign w:val="center"/>
            <w:hideMark/>
          </w:tcPr>
          <w:p w14:paraId="712BFA72" w14:textId="77777777" w:rsidR="008C20D4" w:rsidRPr="00516509" w:rsidRDefault="008C20D4" w:rsidP="00516509">
            <w:pPr>
              <w:spacing w:before="0" w:after="0"/>
              <w:rPr>
                <w:sz w:val="20"/>
                <w:szCs w:val="20"/>
              </w:rPr>
            </w:pPr>
            <w:r w:rsidRPr="00516509">
              <w:rPr>
                <w:sz w:val="20"/>
                <w:szCs w:val="20"/>
              </w:rPr>
              <w:t>High</w:t>
            </w:r>
          </w:p>
        </w:tc>
      </w:tr>
      <w:tr w:rsidR="008C20D4" w:rsidRPr="00516509" w14:paraId="504E6A85" w14:textId="77777777" w:rsidTr="000833F9">
        <w:trPr>
          <w:trHeight w:val="680"/>
        </w:trPr>
        <w:tc>
          <w:tcPr>
            <w:tcW w:w="496" w:type="pct"/>
            <w:vMerge/>
            <w:tcBorders>
              <w:top w:val="single" w:sz="4" w:space="0" w:color="auto"/>
              <w:left w:val="single" w:sz="4" w:space="0" w:color="auto"/>
              <w:bottom w:val="single" w:sz="4" w:space="0" w:color="000000"/>
              <w:right w:val="single" w:sz="4" w:space="0" w:color="auto"/>
            </w:tcBorders>
            <w:vAlign w:val="center"/>
            <w:hideMark/>
          </w:tcPr>
          <w:p w14:paraId="40DCDD1A" w14:textId="77777777" w:rsidR="008C20D4" w:rsidRPr="00516509" w:rsidRDefault="008C20D4" w:rsidP="00516509">
            <w:pPr>
              <w:spacing w:before="0" w:after="0"/>
              <w:rPr>
                <w:sz w:val="20"/>
                <w:szCs w:val="20"/>
              </w:rPr>
            </w:pPr>
          </w:p>
        </w:tc>
        <w:tc>
          <w:tcPr>
            <w:tcW w:w="776" w:type="pct"/>
            <w:tcBorders>
              <w:top w:val="nil"/>
              <w:left w:val="nil"/>
              <w:bottom w:val="single" w:sz="4" w:space="0" w:color="auto"/>
              <w:right w:val="single" w:sz="4" w:space="0" w:color="auto"/>
            </w:tcBorders>
            <w:shd w:val="clear" w:color="auto" w:fill="auto"/>
            <w:noWrap/>
            <w:vAlign w:val="center"/>
            <w:hideMark/>
          </w:tcPr>
          <w:p w14:paraId="741AF4E0" w14:textId="77777777" w:rsidR="008C20D4" w:rsidRPr="00516509" w:rsidRDefault="008C20D4" w:rsidP="00516509">
            <w:pPr>
              <w:spacing w:before="0" w:after="0"/>
              <w:rPr>
                <w:sz w:val="20"/>
                <w:szCs w:val="20"/>
              </w:rPr>
            </w:pPr>
            <w:r w:rsidRPr="00516509">
              <w:rPr>
                <w:sz w:val="20"/>
                <w:szCs w:val="20"/>
              </w:rPr>
              <w:t>UN Women</w:t>
            </w:r>
          </w:p>
        </w:tc>
        <w:tc>
          <w:tcPr>
            <w:tcW w:w="1273" w:type="pct"/>
            <w:tcBorders>
              <w:top w:val="nil"/>
              <w:left w:val="nil"/>
              <w:bottom w:val="single" w:sz="4" w:space="0" w:color="auto"/>
              <w:right w:val="single" w:sz="4" w:space="0" w:color="auto"/>
            </w:tcBorders>
            <w:shd w:val="clear" w:color="auto" w:fill="auto"/>
            <w:vAlign w:val="center"/>
            <w:hideMark/>
          </w:tcPr>
          <w:p w14:paraId="49312BB0" w14:textId="0F190052" w:rsidR="008C20D4" w:rsidRPr="00516509" w:rsidRDefault="008C20D4" w:rsidP="00516509">
            <w:pPr>
              <w:spacing w:before="0" w:after="0"/>
              <w:rPr>
                <w:sz w:val="20"/>
                <w:szCs w:val="20"/>
              </w:rPr>
            </w:pPr>
            <w:r w:rsidRPr="00516509">
              <w:rPr>
                <w:sz w:val="20"/>
                <w:szCs w:val="20"/>
              </w:rPr>
              <w:t xml:space="preserve">Programme </w:t>
            </w:r>
            <w:r w:rsidR="0025300D">
              <w:rPr>
                <w:sz w:val="20"/>
                <w:szCs w:val="20"/>
              </w:rPr>
              <w:t xml:space="preserve">formulation, </w:t>
            </w:r>
            <w:r w:rsidRPr="00516509">
              <w:rPr>
                <w:sz w:val="20"/>
                <w:szCs w:val="20"/>
              </w:rPr>
              <w:t>Management/Monitoring and Learning, technical support to MGCAS, advocacy</w:t>
            </w:r>
            <w:r w:rsidR="0025300D">
              <w:rPr>
                <w:sz w:val="20"/>
                <w:szCs w:val="20"/>
              </w:rPr>
              <w:t>, partnership building and resources mobilization</w:t>
            </w:r>
          </w:p>
        </w:tc>
        <w:tc>
          <w:tcPr>
            <w:tcW w:w="1111" w:type="pct"/>
            <w:tcBorders>
              <w:top w:val="nil"/>
              <w:left w:val="nil"/>
              <w:bottom w:val="single" w:sz="4" w:space="0" w:color="auto"/>
              <w:right w:val="single" w:sz="4" w:space="0" w:color="auto"/>
            </w:tcBorders>
            <w:shd w:val="clear" w:color="auto" w:fill="auto"/>
            <w:vAlign w:val="center"/>
            <w:hideMark/>
          </w:tcPr>
          <w:p w14:paraId="7E65D194" w14:textId="77777777" w:rsidR="008C20D4" w:rsidRPr="00516509" w:rsidRDefault="008C20D4" w:rsidP="00516509">
            <w:pPr>
              <w:spacing w:before="0" w:after="0"/>
              <w:rPr>
                <w:sz w:val="20"/>
                <w:szCs w:val="20"/>
              </w:rPr>
            </w:pPr>
            <w:r w:rsidRPr="00516509">
              <w:rPr>
                <w:sz w:val="20"/>
                <w:szCs w:val="20"/>
              </w:rPr>
              <w:t>Hold strategic decision-making through-out the whole project cycle.</w:t>
            </w:r>
          </w:p>
        </w:tc>
        <w:tc>
          <w:tcPr>
            <w:tcW w:w="466" w:type="pct"/>
            <w:tcBorders>
              <w:top w:val="nil"/>
              <w:left w:val="nil"/>
              <w:bottom w:val="single" w:sz="4" w:space="0" w:color="auto"/>
              <w:right w:val="single" w:sz="4" w:space="0" w:color="auto"/>
            </w:tcBorders>
            <w:shd w:val="clear" w:color="auto" w:fill="auto"/>
            <w:vAlign w:val="center"/>
            <w:hideMark/>
          </w:tcPr>
          <w:p w14:paraId="23262862" w14:textId="77777777" w:rsidR="008C20D4" w:rsidRPr="00516509" w:rsidRDefault="008C20D4" w:rsidP="00516509">
            <w:pPr>
              <w:spacing w:before="0" w:after="0"/>
              <w:rPr>
                <w:sz w:val="20"/>
                <w:szCs w:val="20"/>
              </w:rPr>
            </w:pPr>
            <w:r w:rsidRPr="00516509">
              <w:rPr>
                <w:sz w:val="20"/>
                <w:szCs w:val="20"/>
              </w:rPr>
              <w:t>Management Group</w:t>
            </w:r>
            <w:r w:rsidRPr="00516509">
              <w:rPr>
                <w:color w:val="FF0000"/>
                <w:sz w:val="20"/>
                <w:szCs w:val="20"/>
              </w:rPr>
              <w:t>?</w:t>
            </w:r>
            <w:r w:rsidRPr="00516509">
              <w:rPr>
                <w:sz w:val="20"/>
                <w:szCs w:val="20"/>
              </w:rPr>
              <w:t>/Data collection (KIIs)</w:t>
            </w:r>
          </w:p>
        </w:tc>
        <w:tc>
          <w:tcPr>
            <w:tcW w:w="561" w:type="pct"/>
            <w:tcBorders>
              <w:top w:val="nil"/>
              <w:left w:val="nil"/>
              <w:bottom w:val="single" w:sz="4" w:space="0" w:color="auto"/>
              <w:right w:val="single" w:sz="4" w:space="0" w:color="auto"/>
            </w:tcBorders>
            <w:shd w:val="clear" w:color="auto" w:fill="auto"/>
            <w:noWrap/>
            <w:vAlign w:val="center"/>
            <w:hideMark/>
          </w:tcPr>
          <w:p w14:paraId="09E7F6C5" w14:textId="77777777" w:rsidR="008C20D4" w:rsidRPr="00516509" w:rsidRDefault="008C20D4" w:rsidP="00516509">
            <w:pPr>
              <w:spacing w:before="0" w:after="0"/>
              <w:rPr>
                <w:sz w:val="20"/>
                <w:szCs w:val="20"/>
              </w:rPr>
            </w:pPr>
            <w:r w:rsidRPr="00516509">
              <w:rPr>
                <w:sz w:val="20"/>
                <w:szCs w:val="20"/>
              </w:rPr>
              <w:t>All phases.</w:t>
            </w:r>
          </w:p>
        </w:tc>
        <w:tc>
          <w:tcPr>
            <w:tcW w:w="317" w:type="pct"/>
            <w:tcBorders>
              <w:top w:val="nil"/>
              <w:left w:val="nil"/>
              <w:bottom w:val="single" w:sz="4" w:space="0" w:color="auto"/>
              <w:right w:val="single" w:sz="4" w:space="0" w:color="auto"/>
            </w:tcBorders>
            <w:shd w:val="clear" w:color="auto" w:fill="auto"/>
            <w:noWrap/>
            <w:vAlign w:val="center"/>
            <w:hideMark/>
          </w:tcPr>
          <w:p w14:paraId="22F29BC4" w14:textId="77777777" w:rsidR="008C20D4" w:rsidRPr="00516509" w:rsidRDefault="008C20D4" w:rsidP="00516509">
            <w:pPr>
              <w:spacing w:before="0" w:after="0"/>
              <w:rPr>
                <w:sz w:val="20"/>
                <w:szCs w:val="20"/>
              </w:rPr>
            </w:pPr>
            <w:r w:rsidRPr="00516509">
              <w:rPr>
                <w:sz w:val="20"/>
                <w:szCs w:val="20"/>
              </w:rPr>
              <w:t>High</w:t>
            </w:r>
          </w:p>
        </w:tc>
      </w:tr>
      <w:tr w:rsidR="008C20D4" w:rsidRPr="00516509" w14:paraId="1C7731E8" w14:textId="77777777" w:rsidTr="000833F9">
        <w:trPr>
          <w:trHeight w:val="1200"/>
        </w:trPr>
        <w:tc>
          <w:tcPr>
            <w:tcW w:w="496" w:type="pct"/>
            <w:vMerge/>
            <w:tcBorders>
              <w:top w:val="single" w:sz="4" w:space="0" w:color="auto"/>
              <w:left w:val="single" w:sz="4" w:space="0" w:color="auto"/>
              <w:bottom w:val="single" w:sz="4" w:space="0" w:color="000000"/>
              <w:right w:val="single" w:sz="4" w:space="0" w:color="auto"/>
            </w:tcBorders>
            <w:vAlign w:val="center"/>
            <w:hideMark/>
          </w:tcPr>
          <w:p w14:paraId="6B59529F" w14:textId="77777777" w:rsidR="008C20D4" w:rsidRPr="00516509" w:rsidRDefault="008C20D4" w:rsidP="00516509">
            <w:pPr>
              <w:spacing w:before="0" w:after="0"/>
              <w:rPr>
                <w:sz w:val="20"/>
                <w:szCs w:val="20"/>
              </w:rPr>
            </w:pPr>
          </w:p>
        </w:tc>
        <w:tc>
          <w:tcPr>
            <w:tcW w:w="776" w:type="pct"/>
            <w:tcBorders>
              <w:top w:val="nil"/>
              <w:left w:val="nil"/>
              <w:bottom w:val="single" w:sz="4" w:space="0" w:color="auto"/>
              <w:right w:val="single" w:sz="4" w:space="0" w:color="auto"/>
            </w:tcBorders>
            <w:shd w:val="clear" w:color="auto" w:fill="auto"/>
            <w:vAlign w:val="center"/>
            <w:hideMark/>
          </w:tcPr>
          <w:p w14:paraId="5CC38396" w14:textId="77777777" w:rsidR="008C20D4" w:rsidRPr="00516509" w:rsidRDefault="008C20D4" w:rsidP="00516509">
            <w:pPr>
              <w:spacing w:before="0" w:after="0"/>
              <w:rPr>
                <w:sz w:val="20"/>
                <w:szCs w:val="20"/>
              </w:rPr>
            </w:pPr>
            <w:r w:rsidRPr="00516509">
              <w:rPr>
                <w:sz w:val="20"/>
                <w:szCs w:val="20"/>
              </w:rPr>
              <w:t>Representatives from district Governments</w:t>
            </w:r>
          </w:p>
        </w:tc>
        <w:tc>
          <w:tcPr>
            <w:tcW w:w="1273" w:type="pct"/>
            <w:tcBorders>
              <w:top w:val="nil"/>
              <w:left w:val="nil"/>
              <w:bottom w:val="single" w:sz="4" w:space="0" w:color="auto"/>
              <w:right w:val="single" w:sz="4" w:space="0" w:color="auto"/>
            </w:tcBorders>
            <w:shd w:val="clear" w:color="auto" w:fill="auto"/>
            <w:vAlign w:val="center"/>
            <w:hideMark/>
          </w:tcPr>
          <w:p w14:paraId="539C0C00" w14:textId="6F57BFCA" w:rsidR="008C20D4" w:rsidRPr="00516509" w:rsidRDefault="0025300D" w:rsidP="00516509">
            <w:pPr>
              <w:spacing w:before="0" w:after="0"/>
              <w:rPr>
                <w:sz w:val="20"/>
                <w:szCs w:val="20"/>
              </w:rPr>
            </w:pPr>
            <w:r>
              <w:rPr>
                <w:sz w:val="20"/>
                <w:szCs w:val="20"/>
              </w:rPr>
              <w:t xml:space="preserve">Beneficiaries, monitoring and </w:t>
            </w:r>
            <w:r w:rsidR="008C20D4" w:rsidRPr="00516509">
              <w:rPr>
                <w:sz w:val="20"/>
                <w:szCs w:val="20"/>
              </w:rPr>
              <w:t xml:space="preserve">Quality assurance of services provided in their districts. </w:t>
            </w:r>
          </w:p>
        </w:tc>
        <w:tc>
          <w:tcPr>
            <w:tcW w:w="1111" w:type="pct"/>
            <w:tcBorders>
              <w:top w:val="nil"/>
              <w:left w:val="nil"/>
              <w:bottom w:val="single" w:sz="4" w:space="0" w:color="auto"/>
              <w:right w:val="single" w:sz="4" w:space="0" w:color="auto"/>
            </w:tcBorders>
            <w:shd w:val="clear" w:color="auto" w:fill="auto"/>
            <w:vAlign w:val="center"/>
            <w:hideMark/>
          </w:tcPr>
          <w:p w14:paraId="2485352B" w14:textId="77777777" w:rsidR="008C20D4" w:rsidRPr="00516509" w:rsidRDefault="008C20D4" w:rsidP="00516509">
            <w:pPr>
              <w:spacing w:before="0" w:after="0"/>
              <w:rPr>
                <w:sz w:val="20"/>
                <w:szCs w:val="20"/>
              </w:rPr>
            </w:pPr>
            <w:r w:rsidRPr="00516509">
              <w:rPr>
                <w:sz w:val="20"/>
                <w:szCs w:val="20"/>
              </w:rPr>
              <w:t>They provide leadership and hold very strong convening power amongst the different district services involved in the project. Provide access and ability to produce change.</w:t>
            </w:r>
          </w:p>
        </w:tc>
        <w:tc>
          <w:tcPr>
            <w:tcW w:w="466" w:type="pct"/>
            <w:tcBorders>
              <w:top w:val="nil"/>
              <w:left w:val="nil"/>
              <w:bottom w:val="single" w:sz="4" w:space="0" w:color="auto"/>
              <w:right w:val="single" w:sz="4" w:space="0" w:color="auto"/>
            </w:tcBorders>
            <w:shd w:val="clear" w:color="auto" w:fill="auto"/>
            <w:vAlign w:val="center"/>
            <w:hideMark/>
          </w:tcPr>
          <w:p w14:paraId="25556BF1" w14:textId="77777777" w:rsidR="008C20D4" w:rsidRPr="00516509" w:rsidRDefault="008C20D4" w:rsidP="00516509">
            <w:pPr>
              <w:spacing w:before="0" w:after="0"/>
              <w:rPr>
                <w:sz w:val="20"/>
                <w:szCs w:val="20"/>
              </w:rPr>
            </w:pPr>
            <w:r w:rsidRPr="00516509">
              <w:rPr>
                <w:sz w:val="20"/>
                <w:szCs w:val="20"/>
              </w:rPr>
              <w:t>Data collection (KIIs or FGDs), dissemination</w:t>
            </w:r>
          </w:p>
        </w:tc>
        <w:tc>
          <w:tcPr>
            <w:tcW w:w="561" w:type="pct"/>
            <w:tcBorders>
              <w:top w:val="nil"/>
              <w:left w:val="nil"/>
              <w:bottom w:val="single" w:sz="4" w:space="0" w:color="auto"/>
              <w:right w:val="single" w:sz="4" w:space="0" w:color="auto"/>
            </w:tcBorders>
            <w:shd w:val="clear" w:color="auto" w:fill="auto"/>
            <w:vAlign w:val="center"/>
            <w:hideMark/>
          </w:tcPr>
          <w:p w14:paraId="591AD4AA" w14:textId="77777777" w:rsidR="008C20D4" w:rsidRPr="00516509" w:rsidRDefault="008C20D4" w:rsidP="00516509">
            <w:pPr>
              <w:spacing w:before="0" w:after="0"/>
              <w:rPr>
                <w:sz w:val="20"/>
                <w:szCs w:val="20"/>
              </w:rPr>
            </w:pPr>
            <w:r w:rsidRPr="00516509">
              <w:rPr>
                <w:sz w:val="20"/>
                <w:szCs w:val="20"/>
              </w:rPr>
              <w:t>Data collection, dissemination</w:t>
            </w:r>
          </w:p>
        </w:tc>
        <w:tc>
          <w:tcPr>
            <w:tcW w:w="317" w:type="pct"/>
            <w:tcBorders>
              <w:top w:val="nil"/>
              <w:left w:val="nil"/>
              <w:bottom w:val="single" w:sz="4" w:space="0" w:color="auto"/>
              <w:right w:val="single" w:sz="4" w:space="0" w:color="auto"/>
            </w:tcBorders>
            <w:shd w:val="clear" w:color="auto" w:fill="auto"/>
            <w:vAlign w:val="center"/>
            <w:hideMark/>
          </w:tcPr>
          <w:p w14:paraId="755D6EF9" w14:textId="77777777" w:rsidR="008C20D4" w:rsidRPr="00516509" w:rsidRDefault="008C20D4" w:rsidP="00516509">
            <w:pPr>
              <w:spacing w:before="0" w:after="0"/>
              <w:rPr>
                <w:sz w:val="20"/>
                <w:szCs w:val="20"/>
              </w:rPr>
            </w:pPr>
            <w:r w:rsidRPr="00516509">
              <w:rPr>
                <w:sz w:val="20"/>
                <w:szCs w:val="20"/>
              </w:rPr>
              <w:t xml:space="preserve">Medium-High </w:t>
            </w:r>
          </w:p>
        </w:tc>
      </w:tr>
      <w:tr w:rsidR="008C20D4" w:rsidRPr="00516509" w14:paraId="40AC37CC" w14:textId="77777777" w:rsidTr="000833F9">
        <w:trPr>
          <w:trHeight w:val="190"/>
        </w:trPr>
        <w:tc>
          <w:tcPr>
            <w:tcW w:w="496" w:type="pct"/>
            <w:vMerge w:val="restart"/>
            <w:tcBorders>
              <w:top w:val="nil"/>
              <w:left w:val="single" w:sz="4" w:space="0" w:color="auto"/>
              <w:bottom w:val="nil"/>
              <w:right w:val="single" w:sz="4" w:space="0" w:color="auto"/>
            </w:tcBorders>
            <w:shd w:val="clear" w:color="000000" w:fill="DDEBF7"/>
            <w:vAlign w:val="center"/>
            <w:hideMark/>
          </w:tcPr>
          <w:p w14:paraId="23C2570B" w14:textId="77777777" w:rsidR="008C20D4" w:rsidRPr="00516509" w:rsidRDefault="008C20D4" w:rsidP="00516509">
            <w:pPr>
              <w:spacing w:before="0" w:after="0"/>
              <w:rPr>
                <w:sz w:val="20"/>
                <w:szCs w:val="20"/>
              </w:rPr>
            </w:pPr>
            <w:r w:rsidRPr="00516509">
              <w:rPr>
                <w:sz w:val="20"/>
                <w:szCs w:val="20"/>
              </w:rPr>
              <w:t>Secondary duty bearers, such as the private sector or parents</w:t>
            </w:r>
          </w:p>
        </w:tc>
        <w:tc>
          <w:tcPr>
            <w:tcW w:w="776" w:type="pct"/>
            <w:tcBorders>
              <w:top w:val="nil"/>
              <w:left w:val="nil"/>
              <w:bottom w:val="single" w:sz="4" w:space="0" w:color="auto"/>
              <w:right w:val="single" w:sz="4" w:space="0" w:color="auto"/>
            </w:tcBorders>
            <w:shd w:val="clear" w:color="auto" w:fill="auto"/>
            <w:vAlign w:val="center"/>
            <w:hideMark/>
          </w:tcPr>
          <w:p w14:paraId="7191F897" w14:textId="77777777" w:rsidR="008C20D4" w:rsidRPr="00516509" w:rsidRDefault="008C20D4" w:rsidP="00516509">
            <w:pPr>
              <w:spacing w:before="0" w:after="0"/>
              <w:rPr>
                <w:sz w:val="20"/>
                <w:szCs w:val="20"/>
              </w:rPr>
            </w:pPr>
            <w:r w:rsidRPr="00516509">
              <w:rPr>
                <w:sz w:val="20"/>
                <w:szCs w:val="20"/>
              </w:rPr>
              <w:t>Representatives from United Nations University Gender Equality Studies and Training Programme (UNU-GEST) and Universidade Eduardo Mondlane (UEM)</w:t>
            </w:r>
          </w:p>
        </w:tc>
        <w:tc>
          <w:tcPr>
            <w:tcW w:w="1273" w:type="pct"/>
            <w:tcBorders>
              <w:top w:val="nil"/>
              <w:left w:val="nil"/>
              <w:bottom w:val="single" w:sz="4" w:space="0" w:color="auto"/>
              <w:right w:val="single" w:sz="4" w:space="0" w:color="auto"/>
            </w:tcBorders>
            <w:shd w:val="clear" w:color="auto" w:fill="auto"/>
            <w:vAlign w:val="center"/>
            <w:hideMark/>
          </w:tcPr>
          <w:p w14:paraId="07FAB085" w14:textId="77777777" w:rsidR="008C20D4" w:rsidRPr="00516509" w:rsidRDefault="008C20D4" w:rsidP="00516509">
            <w:pPr>
              <w:spacing w:before="0" w:after="0"/>
              <w:rPr>
                <w:sz w:val="20"/>
                <w:szCs w:val="20"/>
              </w:rPr>
            </w:pPr>
            <w:r w:rsidRPr="00516509">
              <w:rPr>
                <w:sz w:val="20"/>
                <w:szCs w:val="20"/>
              </w:rPr>
              <w:t xml:space="preserve">Develop and implemented a training of </w:t>
            </w:r>
            <w:proofErr w:type="gramStart"/>
            <w:r w:rsidRPr="00516509">
              <w:rPr>
                <w:sz w:val="20"/>
                <w:szCs w:val="20"/>
              </w:rPr>
              <w:t>trainers</w:t>
            </w:r>
            <w:proofErr w:type="gramEnd"/>
            <w:r w:rsidRPr="00516509">
              <w:rPr>
                <w:sz w:val="20"/>
                <w:szCs w:val="20"/>
              </w:rPr>
              <w:t xml:space="preserve"> course for the </w:t>
            </w:r>
            <w:proofErr w:type="spellStart"/>
            <w:r w:rsidRPr="00516509">
              <w:rPr>
                <w:sz w:val="20"/>
                <w:szCs w:val="20"/>
              </w:rPr>
              <w:t>defence</w:t>
            </w:r>
            <w:proofErr w:type="spellEnd"/>
            <w:r w:rsidRPr="00516509">
              <w:rPr>
                <w:sz w:val="20"/>
                <w:szCs w:val="20"/>
              </w:rPr>
              <w:t xml:space="preserve"> and security sector.</w:t>
            </w:r>
          </w:p>
        </w:tc>
        <w:tc>
          <w:tcPr>
            <w:tcW w:w="1111" w:type="pct"/>
            <w:tcBorders>
              <w:top w:val="nil"/>
              <w:left w:val="nil"/>
              <w:bottom w:val="single" w:sz="4" w:space="0" w:color="auto"/>
              <w:right w:val="single" w:sz="4" w:space="0" w:color="auto"/>
            </w:tcBorders>
            <w:shd w:val="clear" w:color="auto" w:fill="auto"/>
            <w:vAlign w:val="center"/>
            <w:hideMark/>
          </w:tcPr>
          <w:p w14:paraId="375294F1" w14:textId="77777777" w:rsidR="008C20D4" w:rsidRPr="00516509" w:rsidRDefault="008C20D4" w:rsidP="00516509">
            <w:pPr>
              <w:spacing w:before="0" w:after="0"/>
              <w:rPr>
                <w:sz w:val="20"/>
                <w:szCs w:val="20"/>
              </w:rPr>
            </w:pPr>
            <w:r w:rsidRPr="00516509">
              <w:rPr>
                <w:sz w:val="20"/>
                <w:szCs w:val="20"/>
              </w:rPr>
              <w:t xml:space="preserve">They can provide some insights/reflections on how the project is being implemented and suggestions for improvement particularly in terms of implementation for output 3. </w:t>
            </w:r>
          </w:p>
        </w:tc>
        <w:tc>
          <w:tcPr>
            <w:tcW w:w="466" w:type="pct"/>
            <w:tcBorders>
              <w:top w:val="nil"/>
              <w:left w:val="nil"/>
              <w:bottom w:val="single" w:sz="4" w:space="0" w:color="auto"/>
              <w:right w:val="single" w:sz="4" w:space="0" w:color="auto"/>
            </w:tcBorders>
            <w:shd w:val="clear" w:color="auto" w:fill="auto"/>
            <w:vAlign w:val="center"/>
            <w:hideMark/>
          </w:tcPr>
          <w:p w14:paraId="7628A4FC" w14:textId="77777777" w:rsidR="008C20D4" w:rsidRPr="00516509" w:rsidRDefault="008C20D4" w:rsidP="00516509">
            <w:pPr>
              <w:spacing w:before="0" w:after="0"/>
              <w:rPr>
                <w:sz w:val="20"/>
                <w:szCs w:val="20"/>
              </w:rPr>
            </w:pPr>
            <w:r w:rsidRPr="00516509">
              <w:rPr>
                <w:sz w:val="20"/>
                <w:szCs w:val="20"/>
              </w:rPr>
              <w:t>Data collection (KIIs), dissemination</w:t>
            </w:r>
          </w:p>
        </w:tc>
        <w:tc>
          <w:tcPr>
            <w:tcW w:w="561" w:type="pct"/>
            <w:tcBorders>
              <w:top w:val="nil"/>
              <w:left w:val="nil"/>
              <w:bottom w:val="single" w:sz="4" w:space="0" w:color="auto"/>
              <w:right w:val="single" w:sz="4" w:space="0" w:color="auto"/>
            </w:tcBorders>
            <w:shd w:val="clear" w:color="auto" w:fill="auto"/>
            <w:vAlign w:val="center"/>
            <w:hideMark/>
          </w:tcPr>
          <w:p w14:paraId="104E43AC" w14:textId="77777777" w:rsidR="008C20D4" w:rsidRPr="00516509" w:rsidRDefault="008C20D4" w:rsidP="00516509">
            <w:pPr>
              <w:spacing w:before="0" w:after="0"/>
              <w:rPr>
                <w:sz w:val="20"/>
                <w:szCs w:val="20"/>
              </w:rPr>
            </w:pPr>
            <w:r w:rsidRPr="00516509">
              <w:rPr>
                <w:sz w:val="20"/>
                <w:szCs w:val="20"/>
              </w:rPr>
              <w:t>Data collection, dissemination</w:t>
            </w:r>
          </w:p>
        </w:tc>
        <w:tc>
          <w:tcPr>
            <w:tcW w:w="317" w:type="pct"/>
            <w:tcBorders>
              <w:top w:val="nil"/>
              <w:left w:val="nil"/>
              <w:bottom w:val="single" w:sz="4" w:space="0" w:color="auto"/>
              <w:right w:val="single" w:sz="4" w:space="0" w:color="auto"/>
            </w:tcBorders>
            <w:shd w:val="clear" w:color="auto" w:fill="auto"/>
            <w:vAlign w:val="center"/>
            <w:hideMark/>
          </w:tcPr>
          <w:p w14:paraId="2586D528" w14:textId="77777777" w:rsidR="008C20D4" w:rsidRPr="00516509" w:rsidRDefault="008C20D4" w:rsidP="00516509">
            <w:pPr>
              <w:spacing w:before="0" w:after="0"/>
              <w:rPr>
                <w:sz w:val="20"/>
                <w:szCs w:val="20"/>
              </w:rPr>
            </w:pPr>
            <w:r w:rsidRPr="00516509">
              <w:rPr>
                <w:sz w:val="20"/>
                <w:szCs w:val="20"/>
              </w:rPr>
              <w:t xml:space="preserve">Medium-High </w:t>
            </w:r>
          </w:p>
        </w:tc>
      </w:tr>
      <w:tr w:rsidR="008C20D4" w:rsidRPr="00516509" w14:paraId="4C71914E" w14:textId="77777777" w:rsidTr="000833F9">
        <w:trPr>
          <w:trHeight w:val="1022"/>
        </w:trPr>
        <w:tc>
          <w:tcPr>
            <w:tcW w:w="496" w:type="pct"/>
            <w:vMerge/>
            <w:tcBorders>
              <w:top w:val="nil"/>
              <w:left w:val="single" w:sz="4" w:space="0" w:color="auto"/>
              <w:bottom w:val="nil"/>
              <w:right w:val="single" w:sz="4" w:space="0" w:color="auto"/>
            </w:tcBorders>
            <w:vAlign w:val="center"/>
            <w:hideMark/>
          </w:tcPr>
          <w:p w14:paraId="29E565E7" w14:textId="77777777" w:rsidR="008C20D4" w:rsidRPr="00516509" w:rsidRDefault="008C20D4" w:rsidP="00516509">
            <w:pPr>
              <w:spacing w:before="0" w:after="0"/>
              <w:rPr>
                <w:sz w:val="20"/>
                <w:szCs w:val="20"/>
              </w:rPr>
            </w:pPr>
          </w:p>
        </w:tc>
        <w:tc>
          <w:tcPr>
            <w:tcW w:w="776" w:type="pct"/>
            <w:tcBorders>
              <w:top w:val="nil"/>
              <w:left w:val="nil"/>
              <w:bottom w:val="single" w:sz="4" w:space="0" w:color="auto"/>
              <w:right w:val="single" w:sz="4" w:space="0" w:color="auto"/>
            </w:tcBorders>
            <w:shd w:val="clear" w:color="auto" w:fill="auto"/>
            <w:vAlign w:val="center"/>
            <w:hideMark/>
          </w:tcPr>
          <w:p w14:paraId="60830BC2" w14:textId="77777777" w:rsidR="008C20D4" w:rsidRPr="00B377BE" w:rsidRDefault="008C20D4" w:rsidP="00516509">
            <w:pPr>
              <w:spacing w:before="0" w:after="0"/>
              <w:rPr>
                <w:sz w:val="20"/>
                <w:szCs w:val="20"/>
                <w:lang w:val="pt-PT"/>
              </w:rPr>
            </w:pPr>
            <w:r w:rsidRPr="00B377BE">
              <w:rPr>
                <w:sz w:val="20"/>
                <w:szCs w:val="20"/>
                <w:lang w:val="pt-PT"/>
              </w:rPr>
              <w:t>Representatives from Joaquim Chissano University (UJC)</w:t>
            </w:r>
          </w:p>
        </w:tc>
        <w:tc>
          <w:tcPr>
            <w:tcW w:w="1273" w:type="pct"/>
            <w:tcBorders>
              <w:top w:val="nil"/>
              <w:left w:val="nil"/>
              <w:bottom w:val="single" w:sz="4" w:space="0" w:color="auto"/>
              <w:right w:val="single" w:sz="4" w:space="0" w:color="auto"/>
            </w:tcBorders>
            <w:shd w:val="clear" w:color="auto" w:fill="auto"/>
            <w:vAlign w:val="center"/>
            <w:hideMark/>
          </w:tcPr>
          <w:p w14:paraId="1E66FE33" w14:textId="77777777" w:rsidR="008C20D4" w:rsidRPr="00516509" w:rsidRDefault="008C20D4" w:rsidP="00516509">
            <w:pPr>
              <w:spacing w:before="0" w:after="0"/>
              <w:rPr>
                <w:sz w:val="20"/>
                <w:szCs w:val="20"/>
              </w:rPr>
            </w:pPr>
            <w:r w:rsidRPr="00516509">
              <w:rPr>
                <w:sz w:val="20"/>
                <w:szCs w:val="20"/>
              </w:rPr>
              <w:t>Implemented debates and reflections on contemporary issues relating to the WPS Agenda, including on- growing violent extremism and terrorism in Mozambique. Supported capacity building of personnel from Government, CSOs and women-led organizations, academic institutions, private sector and media through short-term in-depth trainings on WPS</w:t>
            </w:r>
          </w:p>
        </w:tc>
        <w:tc>
          <w:tcPr>
            <w:tcW w:w="1111" w:type="pct"/>
            <w:tcBorders>
              <w:top w:val="nil"/>
              <w:left w:val="nil"/>
              <w:bottom w:val="single" w:sz="4" w:space="0" w:color="auto"/>
              <w:right w:val="single" w:sz="4" w:space="0" w:color="auto"/>
            </w:tcBorders>
            <w:shd w:val="clear" w:color="auto" w:fill="auto"/>
            <w:vAlign w:val="center"/>
            <w:hideMark/>
          </w:tcPr>
          <w:p w14:paraId="7032B381" w14:textId="7DED1AE9" w:rsidR="008C20D4" w:rsidRPr="00CA719F" w:rsidRDefault="008C20D4" w:rsidP="00516509">
            <w:pPr>
              <w:spacing w:before="0" w:after="0"/>
              <w:rPr>
                <w:color w:val="000000" w:themeColor="text1"/>
                <w:sz w:val="20"/>
                <w:szCs w:val="20"/>
              </w:rPr>
            </w:pPr>
            <w:r w:rsidRPr="00CA719F">
              <w:rPr>
                <w:color w:val="000000" w:themeColor="text1"/>
                <w:sz w:val="20"/>
                <w:szCs w:val="20"/>
              </w:rPr>
              <w:t>They can provide some insights/reflections on how the project is being implemented and suggestions for improvement particularly in terms of implementation for output 1 and 2</w:t>
            </w:r>
            <w:r w:rsidR="00CA719F" w:rsidRPr="00CA719F">
              <w:rPr>
                <w:color w:val="000000" w:themeColor="text1"/>
                <w:sz w:val="20"/>
                <w:szCs w:val="20"/>
              </w:rPr>
              <w:t>.</w:t>
            </w:r>
          </w:p>
        </w:tc>
        <w:tc>
          <w:tcPr>
            <w:tcW w:w="466" w:type="pct"/>
            <w:tcBorders>
              <w:top w:val="nil"/>
              <w:left w:val="nil"/>
              <w:bottom w:val="single" w:sz="4" w:space="0" w:color="auto"/>
              <w:right w:val="single" w:sz="4" w:space="0" w:color="auto"/>
            </w:tcBorders>
            <w:shd w:val="clear" w:color="auto" w:fill="auto"/>
            <w:vAlign w:val="center"/>
            <w:hideMark/>
          </w:tcPr>
          <w:p w14:paraId="641D58EB" w14:textId="77777777" w:rsidR="008C20D4" w:rsidRPr="00CA719F" w:rsidRDefault="008C20D4" w:rsidP="00516509">
            <w:pPr>
              <w:spacing w:before="0" w:after="0"/>
              <w:rPr>
                <w:color w:val="000000" w:themeColor="text1"/>
                <w:sz w:val="20"/>
                <w:szCs w:val="20"/>
              </w:rPr>
            </w:pPr>
            <w:r w:rsidRPr="00CA719F">
              <w:rPr>
                <w:color w:val="000000" w:themeColor="text1"/>
                <w:sz w:val="20"/>
                <w:szCs w:val="20"/>
              </w:rPr>
              <w:t>Data collection (KIIs), dissemination</w:t>
            </w:r>
          </w:p>
        </w:tc>
        <w:tc>
          <w:tcPr>
            <w:tcW w:w="561" w:type="pct"/>
            <w:tcBorders>
              <w:top w:val="nil"/>
              <w:left w:val="nil"/>
              <w:bottom w:val="nil"/>
              <w:right w:val="nil"/>
            </w:tcBorders>
            <w:shd w:val="clear" w:color="auto" w:fill="auto"/>
            <w:vAlign w:val="center"/>
            <w:hideMark/>
          </w:tcPr>
          <w:p w14:paraId="54E90F5A" w14:textId="77777777" w:rsidR="008C20D4" w:rsidRPr="00516509" w:rsidRDefault="008C20D4" w:rsidP="00516509">
            <w:pPr>
              <w:spacing w:before="0" w:after="0"/>
              <w:rPr>
                <w:sz w:val="20"/>
                <w:szCs w:val="20"/>
              </w:rPr>
            </w:pPr>
            <w:r w:rsidRPr="00516509">
              <w:rPr>
                <w:sz w:val="20"/>
                <w:szCs w:val="20"/>
              </w:rPr>
              <w:t>Data collection, dissemination</w:t>
            </w:r>
          </w:p>
        </w:tc>
        <w:tc>
          <w:tcPr>
            <w:tcW w:w="317" w:type="pct"/>
            <w:tcBorders>
              <w:top w:val="nil"/>
              <w:left w:val="single" w:sz="4" w:space="0" w:color="auto"/>
              <w:bottom w:val="single" w:sz="4" w:space="0" w:color="auto"/>
              <w:right w:val="single" w:sz="4" w:space="0" w:color="auto"/>
            </w:tcBorders>
            <w:shd w:val="clear" w:color="auto" w:fill="auto"/>
            <w:vAlign w:val="center"/>
            <w:hideMark/>
          </w:tcPr>
          <w:p w14:paraId="0BFEE3B0" w14:textId="77777777" w:rsidR="008C20D4" w:rsidRPr="00516509" w:rsidRDefault="008C20D4" w:rsidP="00516509">
            <w:pPr>
              <w:spacing w:before="0" w:after="0"/>
              <w:rPr>
                <w:sz w:val="20"/>
                <w:szCs w:val="20"/>
              </w:rPr>
            </w:pPr>
            <w:r w:rsidRPr="00516509">
              <w:rPr>
                <w:sz w:val="20"/>
                <w:szCs w:val="20"/>
              </w:rPr>
              <w:t xml:space="preserve">Medium-High </w:t>
            </w:r>
          </w:p>
        </w:tc>
      </w:tr>
      <w:tr w:rsidR="008C20D4" w:rsidRPr="00516509" w14:paraId="0478D67E" w14:textId="77777777" w:rsidTr="000833F9">
        <w:trPr>
          <w:trHeight w:val="71"/>
        </w:trPr>
        <w:tc>
          <w:tcPr>
            <w:tcW w:w="496" w:type="pct"/>
            <w:vMerge/>
            <w:tcBorders>
              <w:top w:val="nil"/>
              <w:left w:val="single" w:sz="4" w:space="0" w:color="auto"/>
              <w:bottom w:val="nil"/>
              <w:right w:val="single" w:sz="4" w:space="0" w:color="auto"/>
            </w:tcBorders>
            <w:vAlign w:val="center"/>
            <w:hideMark/>
          </w:tcPr>
          <w:p w14:paraId="3BE04A48" w14:textId="77777777" w:rsidR="008C20D4" w:rsidRPr="00516509" w:rsidRDefault="008C20D4" w:rsidP="00516509">
            <w:pPr>
              <w:spacing w:before="0" w:after="0"/>
              <w:rPr>
                <w:sz w:val="20"/>
                <w:szCs w:val="20"/>
              </w:rPr>
            </w:pPr>
          </w:p>
        </w:tc>
        <w:tc>
          <w:tcPr>
            <w:tcW w:w="776" w:type="pct"/>
            <w:tcBorders>
              <w:top w:val="nil"/>
              <w:left w:val="nil"/>
              <w:bottom w:val="single" w:sz="4" w:space="0" w:color="auto"/>
              <w:right w:val="single" w:sz="4" w:space="0" w:color="auto"/>
            </w:tcBorders>
            <w:shd w:val="clear" w:color="auto" w:fill="auto"/>
            <w:vAlign w:val="center"/>
            <w:hideMark/>
          </w:tcPr>
          <w:p w14:paraId="268E8A0B" w14:textId="77777777" w:rsidR="008C20D4" w:rsidRPr="00516509" w:rsidRDefault="008C20D4" w:rsidP="00516509">
            <w:pPr>
              <w:spacing w:before="0" w:after="0"/>
              <w:rPr>
                <w:sz w:val="20"/>
                <w:szCs w:val="20"/>
              </w:rPr>
            </w:pPr>
            <w:r w:rsidRPr="00516509">
              <w:rPr>
                <w:sz w:val="20"/>
                <w:szCs w:val="20"/>
              </w:rPr>
              <w:t>Other private-sector receptors of training from any of the other outputs</w:t>
            </w:r>
          </w:p>
        </w:tc>
        <w:tc>
          <w:tcPr>
            <w:tcW w:w="1273" w:type="pct"/>
            <w:tcBorders>
              <w:top w:val="nil"/>
              <w:left w:val="nil"/>
              <w:bottom w:val="single" w:sz="4" w:space="0" w:color="auto"/>
              <w:right w:val="single" w:sz="4" w:space="0" w:color="auto"/>
            </w:tcBorders>
            <w:shd w:val="clear" w:color="auto" w:fill="auto"/>
            <w:vAlign w:val="center"/>
            <w:hideMark/>
          </w:tcPr>
          <w:p w14:paraId="45529253" w14:textId="77777777" w:rsidR="008C20D4" w:rsidRPr="00516509" w:rsidRDefault="008C20D4" w:rsidP="00516509">
            <w:pPr>
              <w:spacing w:before="0" w:after="0"/>
              <w:rPr>
                <w:sz w:val="20"/>
                <w:szCs w:val="20"/>
              </w:rPr>
            </w:pPr>
            <w:r w:rsidRPr="00516509">
              <w:rPr>
                <w:sz w:val="20"/>
                <w:szCs w:val="20"/>
              </w:rPr>
              <w:t>To review: Are there other receptors of training, are they key for the MTR or Final evaluation?</w:t>
            </w:r>
          </w:p>
        </w:tc>
        <w:tc>
          <w:tcPr>
            <w:tcW w:w="1111" w:type="pct"/>
            <w:tcBorders>
              <w:top w:val="nil"/>
              <w:left w:val="nil"/>
              <w:bottom w:val="single" w:sz="4" w:space="0" w:color="auto"/>
              <w:right w:val="single" w:sz="4" w:space="0" w:color="auto"/>
            </w:tcBorders>
            <w:shd w:val="clear" w:color="auto" w:fill="auto"/>
            <w:vAlign w:val="center"/>
            <w:hideMark/>
          </w:tcPr>
          <w:p w14:paraId="0BC45B30" w14:textId="77777777" w:rsidR="008C20D4" w:rsidRPr="00516509" w:rsidRDefault="008C20D4" w:rsidP="00516509">
            <w:pPr>
              <w:spacing w:before="0" w:after="0"/>
              <w:rPr>
                <w:sz w:val="20"/>
                <w:szCs w:val="20"/>
              </w:rPr>
            </w:pPr>
            <w:r w:rsidRPr="00516509">
              <w:rPr>
                <w:sz w:val="20"/>
                <w:szCs w:val="20"/>
              </w:rPr>
              <w:t>TBC</w:t>
            </w:r>
          </w:p>
        </w:tc>
        <w:tc>
          <w:tcPr>
            <w:tcW w:w="466" w:type="pct"/>
            <w:tcBorders>
              <w:top w:val="nil"/>
              <w:left w:val="nil"/>
              <w:bottom w:val="single" w:sz="4" w:space="0" w:color="auto"/>
              <w:right w:val="single" w:sz="4" w:space="0" w:color="auto"/>
            </w:tcBorders>
            <w:shd w:val="clear" w:color="auto" w:fill="auto"/>
            <w:vAlign w:val="center"/>
            <w:hideMark/>
          </w:tcPr>
          <w:p w14:paraId="06EAFC89" w14:textId="77777777" w:rsidR="008C20D4" w:rsidRPr="00516509" w:rsidRDefault="008C20D4" w:rsidP="00516509">
            <w:pPr>
              <w:spacing w:before="0" w:after="0"/>
              <w:rPr>
                <w:sz w:val="20"/>
                <w:szCs w:val="20"/>
              </w:rPr>
            </w:pPr>
            <w:r w:rsidRPr="00516509">
              <w:rPr>
                <w:sz w:val="20"/>
                <w:szCs w:val="20"/>
              </w:rPr>
              <w:t>TBC</w:t>
            </w:r>
          </w:p>
        </w:tc>
        <w:tc>
          <w:tcPr>
            <w:tcW w:w="561" w:type="pct"/>
            <w:tcBorders>
              <w:top w:val="single" w:sz="4" w:space="0" w:color="auto"/>
              <w:left w:val="nil"/>
              <w:bottom w:val="single" w:sz="4" w:space="0" w:color="auto"/>
              <w:right w:val="single" w:sz="4" w:space="0" w:color="auto"/>
            </w:tcBorders>
            <w:shd w:val="clear" w:color="auto" w:fill="auto"/>
            <w:vAlign w:val="center"/>
            <w:hideMark/>
          </w:tcPr>
          <w:p w14:paraId="7FE6BACE" w14:textId="77777777" w:rsidR="008C20D4" w:rsidRPr="00516509" w:rsidRDefault="008C20D4" w:rsidP="00516509">
            <w:pPr>
              <w:spacing w:before="0" w:after="0"/>
              <w:rPr>
                <w:sz w:val="20"/>
                <w:szCs w:val="20"/>
              </w:rPr>
            </w:pPr>
            <w:r w:rsidRPr="00516509">
              <w:rPr>
                <w:sz w:val="20"/>
                <w:szCs w:val="20"/>
              </w:rPr>
              <w:t>TBC</w:t>
            </w:r>
          </w:p>
        </w:tc>
        <w:tc>
          <w:tcPr>
            <w:tcW w:w="317" w:type="pct"/>
            <w:tcBorders>
              <w:top w:val="nil"/>
              <w:left w:val="nil"/>
              <w:bottom w:val="single" w:sz="4" w:space="0" w:color="auto"/>
              <w:right w:val="single" w:sz="4" w:space="0" w:color="auto"/>
            </w:tcBorders>
            <w:shd w:val="clear" w:color="auto" w:fill="auto"/>
            <w:vAlign w:val="center"/>
            <w:hideMark/>
          </w:tcPr>
          <w:p w14:paraId="51996307" w14:textId="77777777" w:rsidR="008C20D4" w:rsidRPr="00516509" w:rsidRDefault="008C20D4" w:rsidP="00516509">
            <w:pPr>
              <w:spacing w:before="0" w:after="0"/>
              <w:rPr>
                <w:sz w:val="20"/>
                <w:szCs w:val="20"/>
              </w:rPr>
            </w:pPr>
            <w:r w:rsidRPr="00516509">
              <w:rPr>
                <w:sz w:val="20"/>
                <w:szCs w:val="20"/>
              </w:rPr>
              <w:t>TBC</w:t>
            </w:r>
          </w:p>
        </w:tc>
      </w:tr>
      <w:tr w:rsidR="008C20D4" w:rsidRPr="00516509" w14:paraId="4C8819A8" w14:textId="77777777" w:rsidTr="000833F9">
        <w:trPr>
          <w:trHeight w:val="1026"/>
        </w:trPr>
        <w:tc>
          <w:tcPr>
            <w:tcW w:w="496" w:type="pct"/>
            <w:vMerge/>
            <w:tcBorders>
              <w:top w:val="nil"/>
              <w:left w:val="single" w:sz="4" w:space="0" w:color="auto"/>
              <w:bottom w:val="nil"/>
              <w:right w:val="single" w:sz="4" w:space="0" w:color="auto"/>
            </w:tcBorders>
            <w:vAlign w:val="center"/>
            <w:hideMark/>
          </w:tcPr>
          <w:p w14:paraId="2AC9562C" w14:textId="77777777" w:rsidR="008C20D4" w:rsidRPr="00516509" w:rsidRDefault="008C20D4" w:rsidP="00516509">
            <w:pPr>
              <w:spacing w:before="0" w:after="0"/>
              <w:rPr>
                <w:sz w:val="20"/>
                <w:szCs w:val="20"/>
              </w:rPr>
            </w:pPr>
          </w:p>
        </w:tc>
        <w:tc>
          <w:tcPr>
            <w:tcW w:w="776" w:type="pct"/>
            <w:tcBorders>
              <w:top w:val="nil"/>
              <w:left w:val="nil"/>
              <w:bottom w:val="single" w:sz="4" w:space="0" w:color="auto"/>
              <w:right w:val="single" w:sz="4" w:space="0" w:color="auto"/>
            </w:tcBorders>
            <w:shd w:val="clear" w:color="auto" w:fill="auto"/>
            <w:vAlign w:val="center"/>
            <w:hideMark/>
          </w:tcPr>
          <w:p w14:paraId="08FBAAE2" w14:textId="77777777" w:rsidR="008C20D4" w:rsidRPr="00516509" w:rsidRDefault="008C20D4" w:rsidP="00516509">
            <w:pPr>
              <w:spacing w:before="0" w:after="0"/>
              <w:rPr>
                <w:sz w:val="20"/>
                <w:szCs w:val="20"/>
              </w:rPr>
            </w:pPr>
            <w:r w:rsidRPr="00516509">
              <w:rPr>
                <w:sz w:val="20"/>
                <w:szCs w:val="20"/>
              </w:rPr>
              <w:t>Representatives from national and international associated partners:</w:t>
            </w:r>
            <w:r w:rsidRPr="00516509">
              <w:rPr>
                <w:sz w:val="20"/>
                <w:szCs w:val="20"/>
              </w:rPr>
              <w:br/>
              <w:t>Friedrich Ebert Foundation (FES), the Foundation for Community Development (FDC),  Women, Law and Development Association (Muleide and Institute for the Promotion of Peace in Mozambique (</w:t>
            </w:r>
            <w:proofErr w:type="spellStart"/>
            <w:r w:rsidRPr="00516509">
              <w:rPr>
                <w:sz w:val="20"/>
                <w:szCs w:val="20"/>
              </w:rPr>
              <w:t>ProPaz</w:t>
            </w:r>
            <w:proofErr w:type="spellEnd"/>
            <w:r w:rsidRPr="00516509">
              <w:rPr>
                <w:sz w:val="20"/>
                <w:szCs w:val="20"/>
              </w:rPr>
              <w:t>)</w:t>
            </w:r>
          </w:p>
        </w:tc>
        <w:tc>
          <w:tcPr>
            <w:tcW w:w="1273" w:type="pct"/>
            <w:tcBorders>
              <w:top w:val="nil"/>
              <w:left w:val="nil"/>
              <w:bottom w:val="single" w:sz="4" w:space="0" w:color="auto"/>
              <w:right w:val="single" w:sz="4" w:space="0" w:color="auto"/>
            </w:tcBorders>
            <w:shd w:val="clear" w:color="auto" w:fill="auto"/>
            <w:vAlign w:val="center"/>
            <w:hideMark/>
          </w:tcPr>
          <w:p w14:paraId="39D74BDC" w14:textId="77777777" w:rsidR="008C20D4" w:rsidRPr="00516509" w:rsidRDefault="008C20D4" w:rsidP="00516509">
            <w:pPr>
              <w:spacing w:before="0" w:after="0"/>
              <w:rPr>
                <w:sz w:val="20"/>
                <w:szCs w:val="20"/>
              </w:rPr>
            </w:pPr>
            <w:r w:rsidRPr="00516509">
              <w:rPr>
                <w:sz w:val="20"/>
                <w:szCs w:val="20"/>
              </w:rPr>
              <w:t>Associated partners in terms of consolidating and coordinating efforts in the promotion of</w:t>
            </w:r>
            <w:r w:rsidRPr="00516509">
              <w:rPr>
                <w:sz w:val="20"/>
                <w:szCs w:val="20"/>
              </w:rPr>
              <w:br/>
              <w:t>WPS in Mozambique under the overarching umbrella of the NAP.</w:t>
            </w:r>
          </w:p>
        </w:tc>
        <w:tc>
          <w:tcPr>
            <w:tcW w:w="1111" w:type="pct"/>
            <w:tcBorders>
              <w:top w:val="nil"/>
              <w:left w:val="nil"/>
              <w:bottom w:val="single" w:sz="4" w:space="0" w:color="auto"/>
              <w:right w:val="single" w:sz="4" w:space="0" w:color="auto"/>
            </w:tcBorders>
            <w:shd w:val="clear" w:color="auto" w:fill="auto"/>
            <w:vAlign w:val="center"/>
            <w:hideMark/>
          </w:tcPr>
          <w:p w14:paraId="138613C3" w14:textId="77777777" w:rsidR="008C20D4" w:rsidRPr="00516509" w:rsidRDefault="008C20D4" w:rsidP="00516509">
            <w:pPr>
              <w:spacing w:before="0" w:after="0"/>
              <w:rPr>
                <w:sz w:val="20"/>
                <w:szCs w:val="20"/>
              </w:rPr>
            </w:pPr>
            <w:r w:rsidRPr="00516509">
              <w:rPr>
                <w:sz w:val="20"/>
                <w:szCs w:val="20"/>
              </w:rPr>
              <w:t xml:space="preserve">They can provide some insights/reflections on how the project is being implemented and suggestions for improvement particularly in terms of implementation for output 3. </w:t>
            </w:r>
          </w:p>
        </w:tc>
        <w:tc>
          <w:tcPr>
            <w:tcW w:w="466" w:type="pct"/>
            <w:tcBorders>
              <w:top w:val="nil"/>
              <w:left w:val="nil"/>
              <w:bottom w:val="single" w:sz="4" w:space="0" w:color="auto"/>
              <w:right w:val="single" w:sz="4" w:space="0" w:color="auto"/>
            </w:tcBorders>
            <w:shd w:val="clear" w:color="auto" w:fill="auto"/>
            <w:vAlign w:val="center"/>
            <w:hideMark/>
          </w:tcPr>
          <w:p w14:paraId="19B0D557" w14:textId="77777777" w:rsidR="008C20D4" w:rsidRPr="00516509" w:rsidRDefault="008C20D4" w:rsidP="00516509">
            <w:pPr>
              <w:spacing w:before="0" w:after="0"/>
              <w:rPr>
                <w:sz w:val="20"/>
                <w:szCs w:val="20"/>
              </w:rPr>
            </w:pPr>
            <w:r w:rsidRPr="00516509">
              <w:rPr>
                <w:sz w:val="20"/>
                <w:szCs w:val="20"/>
              </w:rPr>
              <w:t>Data collection (FGDs), dissemination</w:t>
            </w:r>
          </w:p>
        </w:tc>
        <w:tc>
          <w:tcPr>
            <w:tcW w:w="561" w:type="pct"/>
            <w:tcBorders>
              <w:top w:val="nil"/>
              <w:left w:val="nil"/>
              <w:bottom w:val="single" w:sz="4" w:space="0" w:color="auto"/>
              <w:right w:val="single" w:sz="4" w:space="0" w:color="auto"/>
            </w:tcBorders>
            <w:shd w:val="clear" w:color="auto" w:fill="auto"/>
            <w:vAlign w:val="center"/>
            <w:hideMark/>
          </w:tcPr>
          <w:p w14:paraId="2FF5389B" w14:textId="77777777" w:rsidR="008C20D4" w:rsidRPr="00516509" w:rsidRDefault="008C20D4" w:rsidP="00516509">
            <w:pPr>
              <w:spacing w:before="0" w:after="0"/>
              <w:rPr>
                <w:sz w:val="20"/>
                <w:szCs w:val="20"/>
              </w:rPr>
            </w:pPr>
            <w:r w:rsidRPr="00516509">
              <w:rPr>
                <w:sz w:val="20"/>
                <w:szCs w:val="20"/>
              </w:rPr>
              <w:t>Data collection, dissemination</w:t>
            </w:r>
          </w:p>
        </w:tc>
        <w:tc>
          <w:tcPr>
            <w:tcW w:w="317" w:type="pct"/>
            <w:tcBorders>
              <w:top w:val="nil"/>
              <w:left w:val="nil"/>
              <w:bottom w:val="single" w:sz="4" w:space="0" w:color="auto"/>
              <w:right w:val="single" w:sz="4" w:space="0" w:color="auto"/>
            </w:tcBorders>
            <w:shd w:val="clear" w:color="auto" w:fill="auto"/>
            <w:vAlign w:val="center"/>
            <w:hideMark/>
          </w:tcPr>
          <w:p w14:paraId="6D896F84" w14:textId="77777777" w:rsidR="008C20D4" w:rsidRPr="00516509" w:rsidRDefault="008C20D4" w:rsidP="00516509">
            <w:pPr>
              <w:spacing w:before="0" w:after="0"/>
              <w:rPr>
                <w:sz w:val="20"/>
                <w:szCs w:val="20"/>
              </w:rPr>
            </w:pPr>
            <w:r w:rsidRPr="00516509">
              <w:rPr>
                <w:sz w:val="20"/>
                <w:szCs w:val="20"/>
              </w:rPr>
              <w:t xml:space="preserve">Medium </w:t>
            </w:r>
          </w:p>
        </w:tc>
      </w:tr>
      <w:tr w:rsidR="008C20D4" w:rsidRPr="00516509" w14:paraId="1343518D" w14:textId="77777777" w:rsidTr="000833F9">
        <w:trPr>
          <w:trHeight w:val="557"/>
        </w:trPr>
        <w:tc>
          <w:tcPr>
            <w:tcW w:w="496" w:type="pct"/>
            <w:vMerge/>
            <w:tcBorders>
              <w:top w:val="nil"/>
              <w:left w:val="single" w:sz="4" w:space="0" w:color="auto"/>
              <w:bottom w:val="nil"/>
              <w:right w:val="single" w:sz="4" w:space="0" w:color="auto"/>
            </w:tcBorders>
            <w:vAlign w:val="center"/>
            <w:hideMark/>
          </w:tcPr>
          <w:p w14:paraId="1C4D21DE" w14:textId="77777777" w:rsidR="008C20D4" w:rsidRPr="00516509" w:rsidRDefault="008C20D4" w:rsidP="00516509">
            <w:pPr>
              <w:spacing w:before="0" w:after="0"/>
              <w:rPr>
                <w:sz w:val="20"/>
                <w:szCs w:val="20"/>
              </w:rPr>
            </w:pPr>
          </w:p>
        </w:tc>
        <w:tc>
          <w:tcPr>
            <w:tcW w:w="776" w:type="pct"/>
            <w:tcBorders>
              <w:top w:val="nil"/>
              <w:left w:val="nil"/>
              <w:bottom w:val="single" w:sz="4" w:space="0" w:color="auto"/>
              <w:right w:val="single" w:sz="4" w:space="0" w:color="auto"/>
            </w:tcBorders>
            <w:shd w:val="clear" w:color="auto" w:fill="auto"/>
            <w:vAlign w:val="center"/>
            <w:hideMark/>
          </w:tcPr>
          <w:p w14:paraId="56190156" w14:textId="77777777" w:rsidR="008C20D4" w:rsidRPr="00516509" w:rsidRDefault="008C20D4" w:rsidP="00516509">
            <w:pPr>
              <w:spacing w:before="0" w:after="0"/>
              <w:rPr>
                <w:sz w:val="20"/>
                <w:szCs w:val="20"/>
              </w:rPr>
            </w:pPr>
            <w:r w:rsidRPr="00516509">
              <w:rPr>
                <w:sz w:val="20"/>
                <w:szCs w:val="20"/>
              </w:rPr>
              <w:t>Representatives from "Men for Women/Harmful Masculinities" initiatives</w:t>
            </w:r>
          </w:p>
        </w:tc>
        <w:tc>
          <w:tcPr>
            <w:tcW w:w="1273" w:type="pct"/>
            <w:tcBorders>
              <w:top w:val="nil"/>
              <w:left w:val="nil"/>
              <w:bottom w:val="single" w:sz="4" w:space="0" w:color="auto"/>
              <w:right w:val="single" w:sz="4" w:space="0" w:color="auto"/>
            </w:tcBorders>
            <w:shd w:val="clear" w:color="auto" w:fill="auto"/>
            <w:vAlign w:val="center"/>
            <w:hideMark/>
          </w:tcPr>
          <w:p w14:paraId="18552938" w14:textId="77777777" w:rsidR="008C20D4" w:rsidRPr="00516509" w:rsidRDefault="008C20D4" w:rsidP="00516509">
            <w:pPr>
              <w:spacing w:before="0" w:after="0"/>
              <w:rPr>
                <w:sz w:val="20"/>
                <w:szCs w:val="20"/>
              </w:rPr>
            </w:pPr>
            <w:r w:rsidRPr="00516509">
              <w:rPr>
                <w:sz w:val="20"/>
                <w:szCs w:val="20"/>
              </w:rPr>
              <w:t>Men trained under output 3 to be engaged on the promotion of the active participation of women in conflict resolution and peace building and consolidation at the community level through dialogues community</w:t>
            </w:r>
          </w:p>
        </w:tc>
        <w:tc>
          <w:tcPr>
            <w:tcW w:w="1111" w:type="pct"/>
            <w:tcBorders>
              <w:top w:val="nil"/>
              <w:left w:val="nil"/>
              <w:bottom w:val="single" w:sz="4" w:space="0" w:color="auto"/>
              <w:right w:val="single" w:sz="4" w:space="0" w:color="auto"/>
            </w:tcBorders>
            <w:shd w:val="clear" w:color="auto" w:fill="auto"/>
            <w:vAlign w:val="center"/>
            <w:hideMark/>
          </w:tcPr>
          <w:p w14:paraId="161B0F2E" w14:textId="77777777" w:rsidR="008C20D4" w:rsidRPr="00516509" w:rsidRDefault="008C20D4" w:rsidP="00516509">
            <w:pPr>
              <w:spacing w:before="0" w:after="0"/>
              <w:rPr>
                <w:sz w:val="20"/>
                <w:szCs w:val="20"/>
              </w:rPr>
            </w:pPr>
            <w:r w:rsidRPr="00516509">
              <w:rPr>
                <w:sz w:val="20"/>
                <w:szCs w:val="20"/>
              </w:rPr>
              <w:t xml:space="preserve">They can provide some insights/reflections on how the project is being implemented and suggestions for improvement particularly in terms of implementation for output 3. </w:t>
            </w:r>
          </w:p>
        </w:tc>
        <w:tc>
          <w:tcPr>
            <w:tcW w:w="466" w:type="pct"/>
            <w:tcBorders>
              <w:top w:val="nil"/>
              <w:left w:val="nil"/>
              <w:bottom w:val="single" w:sz="4" w:space="0" w:color="auto"/>
              <w:right w:val="single" w:sz="4" w:space="0" w:color="auto"/>
            </w:tcBorders>
            <w:shd w:val="clear" w:color="auto" w:fill="auto"/>
            <w:vAlign w:val="center"/>
            <w:hideMark/>
          </w:tcPr>
          <w:p w14:paraId="27221647" w14:textId="77777777" w:rsidR="008C20D4" w:rsidRPr="00516509" w:rsidRDefault="008C20D4" w:rsidP="00516509">
            <w:pPr>
              <w:spacing w:before="0" w:after="0"/>
              <w:rPr>
                <w:sz w:val="20"/>
                <w:szCs w:val="20"/>
              </w:rPr>
            </w:pPr>
            <w:r w:rsidRPr="00516509">
              <w:rPr>
                <w:sz w:val="20"/>
                <w:szCs w:val="20"/>
              </w:rPr>
              <w:t>Data collection (FGDs and/or surveys), dissemination</w:t>
            </w:r>
          </w:p>
        </w:tc>
        <w:tc>
          <w:tcPr>
            <w:tcW w:w="561" w:type="pct"/>
            <w:tcBorders>
              <w:top w:val="nil"/>
              <w:left w:val="nil"/>
              <w:bottom w:val="single" w:sz="4" w:space="0" w:color="auto"/>
              <w:right w:val="single" w:sz="4" w:space="0" w:color="auto"/>
            </w:tcBorders>
            <w:shd w:val="clear" w:color="auto" w:fill="auto"/>
            <w:vAlign w:val="center"/>
            <w:hideMark/>
          </w:tcPr>
          <w:p w14:paraId="61BD6EF8" w14:textId="77777777" w:rsidR="008C20D4" w:rsidRPr="00516509" w:rsidRDefault="008C20D4" w:rsidP="00516509">
            <w:pPr>
              <w:spacing w:before="0" w:after="0"/>
              <w:rPr>
                <w:sz w:val="20"/>
                <w:szCs w:val="20"/>
              </w:rPr>
            </w:pPr>
            <w:r w:rsidRPr="00516509">
              <w:rPr>
                <w:sz w:val="20"/>
                <w:szCs w:val="20"/>
              </w:rPr>
              <w:t>Data collection, dissemination</w:t>
            </w:r>
          </w:p>
        </w:tc>
        <w:tc>
          <w:tcPr>
            <w:tcW w:w="317" w:type="pct"/>
            <w:tcBorders>
              <w:top w:val="nil"/>
              <w:left w:val="nil"/>
              <w:bottom w:val="single" w:sz="4" w:space="0" w:color="auto"/>
              <w:right w:val="single" w:sz="4" w:space="0" w:color="auto"/>
            </w:tcBorders>
            <w:shd w:val="clear" w:color="auto" w:fill="auto"/>
            <w:vAlign w:val="center"/>
            <w:hideMark/>
          </w:tcPr>
          <w:p w14:paraId="3B56FD61" w14:textId="77777777" w:rsidR="008C20D4" w:rsidRPr="00516509" w:rsidRDefault="008C20D4" w:rsidP="00516509">
            <w:pPr>
              <w:spacing w:before="0" w:after="0"/>
              <w:rPr>
                <w:sz w:val="20"/>
                <w:szCs w:val="20"/>
              </w:rPr>
            </w:pPr>
            <w:r w:rsidRPr="00516509">
              <w:rPr>
                <w:sz w:val="20"/>
                <w:szCs w:val="20"/>
              </w:rPr>
              <w:t xml:space="preserve">Medium </w:t>
            </w:r>
          </w:p>
        </w:tc>
      </w:tr>
      <w:tr w:rsidR="008C20D4" w:rsidRPr="00516509" w14:paraId="2500043F" w14:textId="77777777" w:rsidTr="000833F9">
        <w:trPr>
          <w:trHeight w:val="71"/>
        </w:trPr>
        <w:tc>
          <w:tcPr>
            <w:tcW w:w="496" w:type="pct"/>
            <w:vMerge w:val="restart"/>
            <w:tcBorders>
              <w:top w:val="single" w:sz="4" w:space="0" w:color="auto"/>
              <w:left w:val="single" w:sz="4" w:space="0" w:color="auto"/>
              <w:bottom w:val="single" w:sz="4" w:space="0" w:color="000000"/>
              <w:right w:val="single" w:sz="4" w:space="0" w:color="auto"/>
            </w:tcBorders>
            <w:shd w:val="clear" w:color="000000" w:fill="DDEBF7"/>
            <w:vAlign w:val="center"/>
            <w:hideMark/>
          </w:tcPr>
          <w:p w14:paraId="189C4380" w14:textId="77777777" w:rsidR="008C20D4" w:rsidRPr="00516509" w:rsidRDefault="008C20D4" w:rsidP="00516509">
            <w:pPr>
              <w:spacing w:before="0" w:after="0"/>
              <w:rPr>
                <w:sz w:val="20"/>
                <w:szCs w:val="20"/>
              </w:rPr>
            </w:pPr>
            <w:r w:rsidRPr="00516509">
              <w:rPr>
                <w:sz w:val="20"/>
                <w:szCs w:val="20"/>
              </w:rPr>
              <w:t>Rights holders (individually or through the civil society organizations acting on their behalf) who are the intended and unintended beneficiaries of the intervention</w:t>
            </w:r>
          </w:p>
        </w:tc>
        <w:tc>
          <w:tcPr>
            <w:tcW w:w="776" w:type="pct"/>
            <w:tcBorders>
              <w:top w:val="nil"/>
              <w:left w:val="nil"/>
              <w:bottom w:val="single" w:sz="4" w:space="0" w:color="auto"/>
              <w:right w:val="single" w:sz="4" w:space="0" w:color="auto"/>
            </w:tcBorders>
            <w:shd w:val="clear" w:color="auto" w:fill="auto"/>
            <w:vAlign w:val="center"/>
            <w:hideMark/>
          </w:tcPr>
          <w:p w14:paraId="3DD63E99" w14:textId="77777777" w:rsidR="008C20D4" w:rsidRPr="00516509" w:rsidRDefault="008C20D4" w:rsidP="00516509">
            <w:pPr>
              <w:spacing w:before="0" w:after="0"/>
              <w:rPr>
                <w:sz w:val="20"/>
                <w:szCs w:val="20"/>
              </w:rPr>
            </w:pPr>
            <w:r w:rsidRPr="00516509">
              <w:rPr>
                <w:sz w:val="20"/>
                <w:szCs w:val="20"/>
              </w:rPr>
              <w:t>Representatives from women and girl survivors of conflict and violence and at risk receiving psychosocial or legal support from CAIs</w:t>
            </w:r>
          </w:p>
        </w:tc>
        <w:tc>
          <w:tcPr>
            <w:tcW w:w="1273" w:type="pct"/>
            <w:tcBorders>
              <w:top w:val="nil"/>
              <w:left w:val="nil"/>
              <w:bottom w:val="single" w:sz="4" w:space="0" w:color="auto"/>
              <w:right w:val="single" w:sz="4" w:space="0" w:color="auto"/>
            </w:tcBorders>
            <w:shd w:val="clear" w:color="auto" w:fill="auto"/>
            <w:vAlign w:val="center"/>
            <w:hideMark/>
          </w:tcPr>
          <w:p w14:paraId="5F2C36CB" w14:textId="77777777" w:rsidR="008C20D4" w:rsidRPr="00516509" w:rsidRDefault="008C20D4" w:rsidP="00516509">
            <w:pPr>
              <w:spacing w:before="0" w:after="0"/>
              <w:rPr>
                <w:sz w:val="20"/>
                <w:szCs w:val="20"/>
              </w:rPr>
            </w:pPr>
            <w:r w:rsidRPr="00516509">
              <w:rPr>
                <w:sz w:val="20"/>
                <w:szCs w:val="20"/>
              </w:rPr>
              <w:t xml:space="preserve">Direct beneficiaries of the project, particularly output 1. We suggest either to collect voluntary surveys at the entrance of selected CAIs or to send anonymous/voluntary surveys using contact list from </w:t>
            </w:r>
            <w:proofErr w:type="gramStart"/>
            <w:r w:rsidRPr="00516509">
              <w:rPr>
                <w:sz w:val="20"/>
                <w:szCs w:val="20"/>
              </w:rPr>
              <w:t>CAIs, or</w:t>
            </w:r>
            <w:proofErr w:type="gramEnd"/>
            <w:r w:rsidRPr="00516509">
              <w:rPr>
                <w:sz w:val="20"/>
                <w:szCs w:val="20"/>
              </w:rPr>
              <w:t xml:space="preserve"> announce voluntary FGDs in the CAIs. </w:t>
            </w:r>
          </w:p>
        </w:tc>
        <w:tc>
          <w:tcPr>
            <w:tcW w:w="1111" w:type="pct"/>
            <w:tcBorders>
              <w:top w:val="nil"/>
              <w:left w:val="nil"/>
              <w:bottom w:val="single" w:sz="4" w:space="0" w:color="auto"/>
              <w:right w:val="single" w:sz="4" w:space="0" w:color="auto"/>
            </w:tcBorders>
            <w:shd w:val="clear" w:color="auto" w:fill="auto"/>
            <w:vAlign w:val="center"/>
            <w:hideMark/>
          </w:tcPr>
          <w:p w14:paraId="3E3EE0F7" w14:textId="77777777" w:rsidR="008C20D4" w:rsidRPr="00516509" w:rsidRDefault="008C20D4" w:rsidP="00516509">
            <w:pPr>
              <w:spacing w:before="0" w:after="0"/>
              <w:rPr>
                <w:sz w:val="20"/>
                <w:szCs w:val="20"/>
              </w:rPr>
            </w:pPr>
            <w:r w:rsidRPr="00516509">
              <w:rPr>
                <w:sz w:val="20"/>
                <w:szCs w:val="20"/>
              </w:rPr>
              <w:t xml:space="preserve">They are the beneficiaries and subjects of the entire project. They can provide some insights/reflections on how the project is being implemented and suggestions for improvement particularly </w:t>
            </w:r>
            <w:proofErr w:type="gramStart"/>
            <w:r w:rsidRPr="00516509">
              <w:rPr>
                <w:sz w:val="20"/>
                <w:szCs w:val="20"/>
              </w:rPr>
              <w:t>in regards to</w:t>
            </w:r>
            <w:proofErr w:type="gramEnd"/>
            <w:r w:rsidRPr="00516509">
              <w:rPr>
                <w:sz w:val="20"/>
                <w:szCs w:val="20"/>
              </w:rPr>
              <w:t xml:space="preserve"> gaps in service provision from the CAIs.</w:t>
            </w:r>
          </w:p>
        </w:tc>
        <w:tc>
          <w:tcPr>
            <w:tcW w:w="466" w:type="pct"/>
            <w:tcBorders>
              <w:top w:val="nil"/>
              <w:left w:val="nil"/>
              <w:bottom w:val="single" w:sz="4" w:space="0" w:color="auto"/>
              <w:right w:val="single" w:sz="4" w:space="0" w:color="auto"/>
            </w:tcBorders>
            <w:shd w:val="clear" w:color="auto" w:fill="auto"/>
            <w:vAlign w:val="center"/>
            <w:hideMark/>
          </w:tcPr>
          <w:p w14:paraId="0D4927B2" w14:textId="77777777" w:rsidR="008C20D4" w:rsidRPr="00516509" w:rsidRDefault="008C20D4" w:rsidP="00516509">
            <w:pPr>
              <w:spacing w:before="0" w:after="0"/>
              <w:rPr>
                <w:sz w:val="20"/>
                <w:szCs w:val="20"/>
              </w:rPr>
            </w:pPr>
            <w:r w:rsidRPr="00516509">
              <w:rPr>
                <w:sz w:val="20"/>
                <w:szCs w:val="20"/>
              </w:rPr>
              <w:t>Data collection (FGDs and/or surveys), dissemination</w:t>
            </w:r>
          </w:p>
        </w:tc>
        <w:tc>
          <w:tcPr>
            <w:tcW w:w="561" w:type="pct"/>
            <w:tcBorders>
              <w:top w:val="nil"/>
              <w:left w:val="nil"/>
              <w:bottom w:val="single" w:sz="4" w:space="0" w:color="auto"/>
              <w:right w:val="single" w:sz="4" w:space="0" w:color="auto"/>
            </w:tcBorders>
            <w:shd w:val="clear" w:color="auto" w:fill="auto"/>
            <w:vAlign w:val="center"/>
            <w:hideMark/>
          </w:tcPr>
          <w:p w14:paraId="4A848179" w14:textId="77777777" w:rsidR="008C20D4" w:rsidRPr="00516509" w:rsidRDefault="008C20D4" w:rsidP="00516509">
            <w:pPr>
              <w:spacing w:before="0" w:after="0"/>
              <w:rPr>
                <w:sz w:val="20"/>
                <w:szCs w:val="20"/>
              </w:rPr>
            </w:pPr>
            <w:r w:rsidRPr="00516509">
              <w:rPr>
                <w:sz w:val="20"/>
                <w:szCs w:val="20"/>
              </w:rPr>
              <w:t>Data collection, dissemination</w:t>
            </w:r>
          </w:p>
        </w:tc>
        <w:tc>
          <w:tcPr>
            <w:tcW w:w="317" w:type="pct"/>
            <w:tcBorders>
              <w:top w:val="nil"/>
              <w:left w:val="nil"/>
              <w:bottom w:val="single" w:sz="4" w:space="0" w:color="auto"/>
              <w:right w:val="single" w:sz="4" w:space="0" w:color="auto"/>
            </w:tcBorders>
            <w:shd w:val="clear" w:color="auto" w:fill="auto"/>
            <w:vAlign w:val="center"/>
            <w:hideMark/>
          </w:tcPr>
          <w:p w14:paraId="5867E66F" w14:textId="77777777" w:rsidR="008C20D4" w:rsidRPr="00516509" w:rsidRDefault="008C20D4" w:rsidP="00516509">
            <w:pPr>
              <w:spacing w:before="0" w:after="0"/>
              <w:rPr>
                <w:sz w:val="20"/>
                <w:szCs w:val="20"/>
              </w:rPr>
            </w:pPr>
            <w:r w:rsidRPr="00516509">
              <w:rPr>
                <w:sz w:val="20"/>
                <w:szCs w:val="20"/>
              </w:rPr>
              <w:t>High</w:t>
            </w:r>
          </w:p>
        </w:tc>
      </w:tr>
      <w:tr w:rsidR="008C20D4" w:rsidRPr="00516509" w14:paraId="5593AECF" w14:textId="77777777" w:rsidTr="000833F9">
        <w:trPr>
          <w:trHeight w:val="761"/>
        </w:trPr>
        <w:tc>
          <w:tcPr>
            <w:tcW w:w="496" w:type="pct"/>
            <w:vMerge/>
            <w:tcBorders>
              <w:top w:val="single" w:sz="4" w:space="0" w:color="auto"/>
              <w:left w:val="single" w:sz="4" w:space="0" w:color="auto"/>
              <w:bottom w:val="single" w:sz="4" w:space="0" w:color="000000"/>
              <w:right w:val="single" w:sz="4" w:space="0" w:color="auto"/>
            </w:tcBorders>
            <w:vAlign w:val="center"/>
            <w:hideMark/>
          </w:tcPr>
          <w:p w14:paraId="0CAFA926" w14:textId="77777777" w:rsidR="008C20D4" w:rsidRPr="00516509" w:rsidRDefault="008C20D4" w:rsidP="00516509">
            <w:pPr>
              <w:spacing w:before="0" w:after="0"/>
              <w:rPr>
                <w:sz w:val="20"/>
                <w:szCs w:val="20"/>
              </w:rPr>
            </w:pPr>
          </w:p>
        </w:tc>
        <w:tc>
          <w:tcPr>
            <w:tcW w:w="776" w:type="pct"/>
            <w:tcBorders>
              <w:top w:val="nil"/>
              <w:left w:val="nil"/>
              <w:bottom w:val="single" w:sz="4" w:space="0" w:color="auto"/>
              <w:right w:val="single" w:sz="4" w:space="0" w:color="auto"/>
            </w:tcBorders>
            <w:shd w:val="clear" w:color="auto" w:fill="auto"/>
            <w:vAlign w:val="center"/>
            <w:hideMark/>
          </w:tcPr>
          <w:p w14:paraId="49F8DC7D" w14:textId="77777777" w:rsidR="008C20D4" w:rsidRPr="00516509" w:rsidRDefault="008C20D4" w:rsidP="00516509">
            <w:pPr>
              <w:spacing w:before="0" w:after="0"/>
              <w:rPr>
                <w:sz w:val="20"/>
                <w:szCs w:val="20"/>
              </w:rPr>
            </w:pPr>
            <w:r w:rsidRPr="00516509">
              <w:rPr>
                <w:sz w:val="20"/>
                <w:szCs w:val="20"/>
              </w:rPr>
              <w:t>Representatives from Women that participated in South-South, North-South solidarity WPS workshops</w:t>
            </w:r>
          </w:p>
        </w:tc>
        <w:tc>
          <w:tcPr>
            <w:tcW w:w="1273" w:type="pct"/>
            <w:tcBorders>
              <w:top w:val="nil"/>
              <w:left w:val="nil"/>
              <w:bottom w:val="single" w:sz="4" w:space="0" w:color="auto"/>
              <w:right w:val="single" w:sz="4" w:space="0" w:color="auto"/>
            </w:tcBorders>
            <w:shd w:val="clear" w:color="auto" w:fill="auto"/>
            <w:vAlign w:val="center"/>
            <w:hideMark/>
          </w:tcPr>
          <w:p w14:paraId="6B2F7E66" w14:textId="77777777" w:rsidR="008C20D4" w:rsidRPr="00516509" w:rsidRDefault="008C20D4" w:rsidP="00516509">
            <w:pPr>
              <w:spacing w:before="0" w:after="0"/>
              <w:rPr>
                <w:sz w:val="20"/>
                <w:szCs w:val="20"/>
              </w:rPr>
            </w:pPr>
            <w:r w:rsidRPr="00516509">
              <w:rPr>
                <w:sz w:val="20"/>
                <w:szCs w:val="20"/>
              </w:rPr>
              <w:t>Direct beneficiaries of the project, particularly output 3. Produced position paper that will serve as advocacy tool for women ́s organizations to monitor and evaluate the implementation of national policies and plans in order to ensure that women and girls benefit, and can coordinate best practices with other women leaders in other regions/countries.</w:t>
            </w:r>
          </w:p>
        </w:tc>
        <w:tc>
          <w:tcPr>
            <w:tcW w:w="1111" w:type="pct"/>
            <w:tcBorders>
              <w:top w:val="nil"/>
              <w:left w:val="nil"/>
              <w:bottom w:val="single" w:sz="4" w:space="0" w:color="auto"/>
              <w:right w:val="single" w:sz="4" w:space="0" w:color="auto"/>
            </w:tcBorders>
            <w:shd w:val="clear" w:color="auto" w:fill="auto"/>
            <w:vAlign w:val="center"/>
            <w:hideMark/>
          </w:tcPr>
          <w:p w14:paraId="18110AD7" w14:textId="77777777" w:rsidR="008C20D4" w:rsidRPr="00516509" w:rsidRDefault="008C20D4" w:rsidP="00516509">
            <w:pPr>
              <w:spacing w:before="0" w:after="0"/>
              <w:rPr>
                <w:sz w:val="20"/>
                <w:szCs w:val="20"/>
              </w:rPr>
            </w:pPr>
            <w:r w:rsidRPr="00516509">
              <w:rPr>
                <w:sz w:val="20"/>
                <w:szCs w:val="20"/>
              </w:rPr>
              <w:t xml:space="preserve">They can provide some insights/reflections on how the project is being implemented and suggestions for improvement particularly </w:t>
            </w:r>
            <w:proofErr w:type="gramStart"/>
            <w:r w:rsidRPr="00516509">
              <w:rPr>
                <w:sz w:val="20"/>
                <w:szCs w:val="20"/>
              </w:rPr>
              <w:t>in regards to</w:t>
            </w:r>
            <w:proofErr w:type="gramEnd"/>
            <w:r w:rsidRPr="00516509">
              <w:rPr>
                <w:sz w:val="20"/>
                <w:szCs w:val="20"/>
              </w:rPr>
              <w:t xml:space="preserve"> international best practices or gaps in the NAP or implementation of the NAP.</w:t>
            </w:r>
          </w:p>
        </w:tc>
        <w:tc>
          <w:tcPr>
            <w:tcW w:w="466" w:type="pct"/>
            <w:tcBorders>
              <w:top w:val="nil"/>
              <w:left w:val="nil"/>
              <w:bottom w:val="single" w:sz="4" w:space="0" w:color="auto"/>
              <w:right w:val="single" w:sz="4" w:space="0" w:color="auto"/>
            </w:tcBorders>
            <w:shd w:val="clear" w:color="auto" w:fill="auto"/>
            <w:vAlign w:val="center"/>
            <w:hideMark/>
          </w:tcPr>
          <w:p w14:paraId="60D99047" w14:textId="77777777" w:rsidR="008C20D4" w:rsidRPr="00516509" w:rsidRDefault="008C20D4" w:rsidP="00516509">
            <w:pPr>
              <w:spacing w:before="0" w:after="0"/>
              <w:rPr>
                <w:sz w:val="20"/>
                <w:szCs w:val="20"/>
              </w:rPr>
            </w:pPr>
            <w:r w:rsidRPr="00516509">
              <w:rPr>
                <w:sz w:val="20"/>
                <w:szCs w:val="20"/>
              </w:rPr>
              <w:t>Data collection (FGDs), dissemination</w:t>
            </w:r>
          </w:p>
        </w:tc>
        <w:tc>
          <w:tcPr>
            <w:tcW w:w="561" w:type="pct"/>
            <w:tcBorders>
              <w:top w:val="nil"/>
              <w:left w:val="nil"/>
              <w:bottom w:val="single" w:sz="4" w:space="0" w:color="auto"/>
              <w:right w:val="single" w:sz="4" w:space="0" w:color="auto"/>
            </w:tcBorders>
            <w:shd w:val="clear" w:color="auto" w:fill="auto"/>
            <w:vAlign w:val="center"/>
            <w:hideMark/>
          </w:tcPr>
          <w:p w14:paraId="1580DA26" w14:textId="77777777" w:rsidR="008C20D4" w:rsidRPr="00516509" w:rsidRDefault="008C20D4" w:rsidP="00516509">
            <w:pPr>
              <w:spacing w:before="0" w:after="0"/>
              <w:rPr>
                <w:sz w:val="20"/>
                <w:szCs w:val="20"/>
              </w:rPr>
            </w:pPr>
            <w:r w:rsidRPr="00516509">
              <w:rPr>
                <w:sz w:val="20"/>
                <w:szCs w:val="20"/>
              </w:rPr>
              <w:t>Data collection, dissemination</w:t>
            </w:r>
          </w:p>
        </w:tc>
        <w:tc>
          <w:tcPr>
            <w:tcW w:w="317" w:type="pct"/>
            <w:tcBorders>
              <w:top w:val="nil"/>
              <w:left w:val="nil"/>
              <w:bottom w:val="single" w:sz="4" w:space="0" w:color="auto"/>
              <w:right w:val="single" w:sz="4" w:space="0" w:color="auto"/>
            </w:tcBorders>
            <w:shd w:val="clear" w:color="auto" w:fill="auto"/>
            <w:vAlign w:val="center"/>
            <w:hideMark/>
          </w:tcPr>
          <w:p w14:paraId="0B3D9BEE" w14:textId="77777777" w:rsidR="008C20D4" w:rsidRPr="00516509" w:rsidRDefault="008C20D4" w:rsidP="00516509">
            <w:pPr>
              <w:spacing w:before="0" w:after="0"/>
              <w:rPr>
                <w:sz w:val="20"/>
                <w:szCs w:val="20"/>
              </w:rPr>
            </w:pPr>
            <w:r w:rsidRPr="00516509">
              <w:rPr>
                <w:sz w:val="20"/>
                <w:szCs w:val="20"/>
              </w:rPr>
              <w:t>High</w:t>
            </w:r>
          </w:p>
        </w:tc>
      </w:tr>
      <w:tr w:rsidR="008C20D4" w:rsidRPr="00516509" w14:paraId="6A57784E" w14:textId="77777777" w:rsidTr="000833F9">
        <w:trPr>
          <w:trHeight w:val="1492"/>
        </w:trPr>
        <w:tc>
          <w:tcPr>
            <w:tcW w:w="496" w:type="pct"/>
            <w:vMerge/>
            <w:tcBorders>
              <w:top w:val="single" w:sz="4" w:space="0" w:color="auto"/>
              <w:left w:val="single" w:sz="4" w:space="0" w:color="auto"/>
              <w:bottom w:val="single" w:sz="4" w:space="0" w:color="000000"/>
              <w:right w:val="single" w:sz="4" w:space="0" w:color="auto"/>
            </w:tcBorders>
            <w:vAlign w:val="center"/>
            <w:hideMark/>
          </w:tcPr>
          <w:p w14:paraId="1DA621A1" w14:textId="77777777" w:rsidR="008C20D4" w:rsidRPr="00516509" w:rsidRDefault="008C20D4" w:rsidP="00516509">
            <w:pPr>
              <w:spacing w:before="0" w:after="0"/>
              <w:rPr>
                <w:sz w:val="20"/>
                <w:szCs w:val="20"/>
              </w:rPr>
            </w:pPr>
          </w:p>
        </w:tc>
        <w:tc>
          <w:tcPr>
            <w:tcW w:w="776" w:type="pct"/>
            <w:tcBorders>
              <w:top w:val="nil"/>
              <w:left w:val="nil"/>
              <w:bottom w:val="single" w:sz="4" w:space="0" w:color="auto"/>
              <w:right w:val="single" w:sz="4" w:space="0" w:color="auto"/>
            </w:tcBorders>
            <w:shd w:val="clear" w:color="auto" w:fill="auto"/>
            <w:vAlign w:val="center"/>
            <w:hideMark/>
          </w:tcPr>
          <w:p w14:paraId="0964DC95" w14:textId="77777777" w:rsidR="008C20D4" w:rsidRPr="00516509" w:rsidRDefault="008C20D4" w:rsidP="00516509">
            <w:pPr>
              <w:spacing w:before="0" w:after="0"/>
              <w:rPr>
                <w:sz w:val="20"/>
                <w:szCs w:val="20"/>
              </w:rPr>
            </w:pPr>
            <w:r w:rsidRPr="00516509">
              <w:rPr>
                <w:sz w:val="20"/>
                <w:szCs w:val="20"/>
              </w:rPr>
              <w:t>Women representatives of community-based women’s organizations that received trainings on conflict prevention, mediation and resolution provided by the project</w:t>
            </w:r>
          </w:p>
        </w:tc>
        <w:tc>
          <w:tcPr>
            <w:tcW w:w="1273" w:type="pct"/>
            <w:tcBorders>
              <w:top w:val="nil"/>
              <w:left w:val="nil"/>
              <w:bottom w:val="single" w:sz="4" w:space="0" w:color="auto"/>
              <w:right w:val="single" w:sz="4" w:space="0" w:color="auto"/>
            </w:tcBorders>
            <w:shd w:val="clear" w:color="auto" w:fill="auto"/>
            <w:vAlign w:val="center"/>
            <w:hideMark/>
          </w:tcPr>
          <w:p w14:paraId="7D6EF15A" w14:textId="77777777" w:rsidR="008C20D4" w:rsidRPr="00516509" w:rsidRDefault="008C20D4" w:rsidP="00516509">
            <w:pPr>
              <w:spacing w:before="0" w:after="0"/>
              <w:rPr>
                <w:sz w:val="20"/>
                <w:szCs w:val="20"/>
              </w:rPr>
            </w:pPr>
            <w:r w:rsidRPr="00516509">
              <w:rPr>
                <w:sz w:val="20"/>
                <w:szCs w:val="20"/>
              </w:rPr>
              <w:t>Direct beneficiaries and aimed to consolidate National Civil Society Platform on Women, Peace and Security, a platform which seeks to create a united women ́s voice on peace and security issues</w:t>
            </w:r>
            <w:r w:rsidRPr="00516509">
              <w:rPr>
                <w:sz w:val="20"/>
                <w:szCs w:val="20"/>
              </w:rPr>
              <w:br/>
              <w:t>in Mozambique and use this united voice to demand that the perspective of women and girls is adequately reflected in the ongoing peace talks and peace agreements, as well as, the post-conflict development strategies and programmes</w:t>
            </w:r>
          </w:p>
        </w:tc>
        <w:tc>
          <w:tcPr>
            <w:tcW w:w="1111" w:type="pct"/>
            <w:tcBorders>
              <w:top w:val="nil"/>
              <w:left w:val="nil"/>
              <w:bottom w:val="single" w:sz="4" w:space="0" w:color="auto"/>
              <w:right w:val="single" w:sz="4" w:space="0" w:color="auto"/>
            </w:tcBorders>
            <w:shd w:val="clear" w:color="auto" w:fill="auto"/>
            <w:vAlign w:val="center"/>
            <w:hideMark/>
          </w:tcPr>
          <w:p w14:paraId="242E16DD" w14:textId="77777777" w:rsidR="008C20D4" w:rsidRPr="00516509" w:rsidRDefault="008C20D4" w:rsidP="00516509">
            <w:pPr>
              <w:spacing w:before="0" w:after="0"/>
              <w:rPr>
                <w:sz w:val="20"/>
                <w:szCs w:val="20"/>
              </w:rPr>
            </w:pPr>
            <w:r w:rsidRPr="00516509">
              <w:rPr>
                <w:sz w:val="20"/>
                <w:szCs w:val="20"/>
              </w:rPr>
              <w:t xml:space="preserve">They can provide some insights/reflections on how the project is being implemented and suggestions for improvement particularly </w:t>
            </w:r>
            <w:proofErr w:type="gramStart"/>
            <w:r w:rsidRPr="00516509">
              <w:rPr>
                <w:sz w:val="20"/>
                <w:szCs w:val="20"/>
              </w:rPr>
              <w:t>in regards to</w:t>
            </w:r>
            <w:proofErr w:type="gramEnd"/>
            <w:r w:rsidRPr="00516509">
              <w:rPr>
                <w:sz w:val="20"/>
                <w:szCs w:val="20"/>
              </w:rPr>
              <w:t xml:space="preserve"> international best practices or gaps in the NAP or implementation of the NAP.</w:t>
            </w:r>
          </w:p>
        </w:tc>
        <w:tc>
          <w:tcPr>
            <w:tcW w:w="466" w:type="pct"/>
            <w:tcBorders>
              <w:top w:val="nil"/>
              <w:left w:val="nil"/>
              <w:bottom w:val="single" w:sz="4" w:space="0" w:color="auto"/>
              <w:right w:val="single" w:sz="4" w:space="0" w:color="auto"/>
            </w:tcBorders>
            <w:shd w:val="clear" w:color="auto" w:fill="auto"/>
            <w:vAlign w:val="center"/>
            <w:hideMark/>
          </w:tcPr>
          <w:p w14:paraId="172FD7DB" w14:textId="77777777" w:rsidR="008C20D4" w:rsidRPr="00516509" w:rsidRDefault="008C20D4" w:rsidP="00516509">
            <w:pPr>
              <w:spacing w:before="0" w:after="0"/>
              <w:rPr>
                <w:sz w:val="20"/>
                <w:szCs w:val="20"/>
              </w:rPr>
            </w:pPr>
            <w:r w:rsidRPr="00516509">
              <w:rPr>
                <w:sz w:val="20"/>
                <w:szCs w:val="20"/>
              </w:rPr>
              <w:t>Data collection (FGDs), dissemination</w:t>
            </w:r>
          </w:p>
        </w:tc>
        <w:tc>
          <w:tcPr>
            <w:tcW w:w="561" w:type="pct"/>
            <w:tcBorders>
              <w:top w:val="nil"/>
              <w:left w:val="nil"/>
              <w:bottom w:val="single" w:sz="4" w:space="0" w:color="auto"/>
              <w:right w:val="single" w:sz="4" w:space="0" w:color="auto"/>
            </w:tcBorders>
            <w:shd w:val="clear" w:color="auto" w:fill="auto"/>
            <w:vAlign w:val="center"/>
            <w:hideMark/>
          </w:tcPr>
          <w:p w14:paraId="2178AF8C" w14:textId="77777777" w:rsidR="008C20D4" w:rsidRPr="00516509" w:rsidRDefault="008C20D4" w:rsidP="00516509">
            <w:pPr>
              <w:spacing w:before="0" w:after="0"/>
              <w:rPr>
                <w:sz w:val="20"/>
                <w:szCs w:val="20"/>
              </w:rPr>
            </w:pPr>
            <w:r w:rsidRPr="00516509">
              <w:rPr>
                <w:sz w:val="20"/>
                <w:szCs w:val="20"/>
              </w:rPr>
              <w:t>Data collection, dissemination</w:t>
            </w:r>
          </w:p>
        </w:tc>
        <w:tc>
          <w:tcPr>
            <w:tcW w:w="317" w:type="pct"/>
            <w:tcBorders>
              <w:top w:val="nil"/>
              <w:left w:val="nil"/>
              <w:bottom w:val="single" w:sz="4" w:space="0" w:color="auto"/>
              <w:right w:val="single" w:sz="4" w:space="0" w:color="auto"/>
            </w:tcBorders>
            <w:shd w:val="clear" w:color="auto" w:fill="auto"/>
            <w:vAlign w:val="center"/>
            <w:hideMark/>
          </w:tcPr>
          <w:p w14:paraId="2DF3502C" w14:textId="77777777" w:rsidR="008C20D4" w:rsidRPr="00516509" w:rsidRDefault="008C20D4" w:rsidP="00516509">
            <w:pPr>
              <w:spacing w:before="0" w:after="0"/>
              <w:rPr>
                <w:sz w:val="20"/>
                <w:szCs w:val="20"/>
              </w:rPr>
            </w:pPr>
            <w:r w:rsidRPr="00516509">
              <w:rPr>
                <w:sz w:val="20"/>
                <w:szCs w:val="20"/>
              </w:rPr>
              <w:t>High</w:t>
            </w:r>
          </w:p>
        </w:tc>
      </w:tr>
      <w:tr w:rsidR="008C20D4" w:rsidRPr="00516509" w14:paraId="3DE8318B" w14:textId="77777777" w:rsidTr="000833F9">
        <w:trPr>
          <w:trHeight w:val="840"/>
        </w:trPr>
        <w:tc>
          <w:tcPr>
            <w:tcW w:w="496" w:type="pct"/>
            <w:vMerge/>
            <w:tcBorders>
              <w:top w:val="single" w:sz="4" w:space="0" w:color="auto"/>
              <w:left w:val="single" w:sz="4" w:space="0" w:color="auto"/>
              <w:bottom w:val="single" w:sz="4" w:space="0" w:color="000000"/>
              <w:right w:val="single" w:sz="4" w:space="0" w:color="auto"/>
            </w:tcBorders>
            <w:vAlign w:val="center"/>
            <w:hideMark/>
          </w:tcPr>
          <w:p w14:paraId="38AF3DC0" w14:textId="77777777" w:rsidR="008C20D4" w:rsidRPr="00516509" w:rsidRDefault="008C20D4" w:rsidP="00516509">
            <w:pPr>
              <w:spacing w:before="0" w:after="0"/>
              <w:rPr>
                <w:sz w:val="20"/>
                <w:szCs w:val="20"/>
              </w:rPr>
            </w:pPr>
          </w:p>
        </w:tc>
        <w:tc>
          <w:tcPr>
            <w:tcW w:w="776" w:type="pct"/>
            <w:tcBorders>
              <w:top w:val="nil"/>
              <w:left w:val="nil"/>
              <w:bottom w:val="single" w:sz="4" w:space="0" w:color="auto"/>
              <w:right w:val="single" w:sz="4" w:space="0" w:color="auto"/>
            </w:tcBorders>
            <w:shd w:val="clear" w:color="auto" w:fill="auto"/>
            <w:vAlign w:val="center"/>
            <w:hideMark/>
          </w:tcPr>
          <w:p w14:paraId="35E0BA6E" w14:textId="77777777" w:rsidR="008C20D4" w:rsidRPr="00516509" w:rsidRDefault="008C20D4" w:rsidP="00516509">
            <w:pPr>
              <w:spacing w:before="0" w:after="0"/>
              <w:rPr>
                <w:sz w:val="20"/>
                <w:szCs w:val="20"/>
              </w:rPr>
            </w:pPr>
            <w:r w:rsidRPr="00516509">
              <w:rPr>
                <w:sz w:val="20"/>
                <w:szCs w:val="20"/>
              </w:rPr>
              <w:t>Women representatives from grass-roots and civil society organizations were trained on the WPS agenda and NAP, or part of consultations to establish a socioeconomic strategy or that will potentially help to implement the strategy</w:t>
            </w:r>
          </w:p>
        </w:tc>
        <w:tc>
          <w:tcPr>
            <w:tcW w:w="1273" w:type="pct"/>
            <w:tcBorders>
              <w:top w:val="nil"/>
              <w:left w:val="nil"/>
              <w:bottom w:val="single" w:sz="4" w:space="0" w:color="auto"/>
              <w:right w:val="single" w:sz="4" w:space="0" w:color="auto"/>
            </w:tcBorders>
            <w:shd w:val="clear" w:color="auto" w:fill="auto"/>
            <w:vAlign w:val="center"/>
            <w:hideMark/>
          </w:tcPr>
          <w:p w14:paraId="095CD2F9" w14:textId="77777777" w:rsidR="008C20D4" w:rsidRPr="00516509" w:rsidRDefault="008C20D4" w:rsidP="00516509">
            <w:pPr>
              <w:spacing w:before="0" w:after="0"/>
              <w:rPr>
                <w:sz w:val="20"/>
                <w:szCs w:val="20"/>
              </w:rPr>
            </w:pPr>
            <w:r w:rsidRPr="00516509">
              <w:rPr>
                <w:sz w:val="20"/>
                <w:szCs w:val="20"/>
              </w:rPr>
              <w:t>Representatives from potential direct beneficiaries of outputs 2 and 3. Participated in scoping and discussions.</w:t>
            </w:r>
          </w:p>
        </w:tc>
        <w:tc>
          <w:tcPr>
            <w:tcW w:w="1111" w:type="pct"/>
            <w:tcBorders>
              <w:top w:val="nil"/>
              <w:left w:val="nil"/>
              <w:bottom w:val="single" w:sz="4" w:space="0" w:color="auto"/>
              <w:right w:val="single" w:sz="4" w:space="0" w:color="auto"/>
            </w:tcBorders>
            <w:shd w:val="clear" w:color="auto" w:fill="auto"/>
            <w:vAlign w:val="center"/>
            <w:hideMark/>
          </w:tcPr>
          <w:p w14:paraId="49165919" w14:textId="77777777" w:rsidR="008C20D4" w:rsidRPr="00516509" w:rsidRDefault="008C20D4" w:rsidP="00516509">
            <w:pPr>
              <w:spacing w:before="0" w:after="0"/>
              <w:rPr>
                <w:sz w:val="20"/>
                <w:szCs w:val="20"/>
              </w:rPr>
            </w:pPr>
            <w:r w:rsidRPr="00516509">
              <w:rPr>
                <w:sz w:val="20"/>
                <w:szCs w:val="20"/>
              </w:rPr>
              <w:t xml:space="preserve">They can provide some insights/reflections on how the project is being implemented and suggestions for improvement particularly </w:t>
            </w:r>
            <w:proofErr w:type="gramStart"/>
            <w:r w:rsidRPr="00516509">
              <w:rPr>
                <w:sz w:val="20"/>
                <w:szCs w:val="20"/>
              </w:rPr>
              <w:t>in regards to</w:t>
            </w:r>
            <w:proofErr w:type="gramEnd"/>
            <w:r w:rsidRPr="00516509">
              <w:rPr>
                <w:sz w:val="20"/>
                <w:szCs w:val="20"/>
              </w:rPr>
              <w:t xml:space="preserve"> international best practices or gaps in the NAP or implementation of the NAP.</w:t>
            </w:r>
          </w:p>
        </w:tc>
        <w:tc>
          <w:tcPr>
            <w:tcW w:w="466" w:type="pct"/>
            <w:tcBorders>
              <w:top w:val="nil"/>
              <w:left w:val="nil"/>
              <w:bottom w:val="single" w:sz="4" w:space="0" w:color="auto"/>
              <w:right w:val="single" w:sz="4" w:space="0" w:color="auto"/>
            </w:tcBorders>
            <w:shd w:val="clear" w:color="auto" w:fill="auto"/>
            <w:vAlign w:val="center"/>
            <w:hideMark/>
          </w:tcPr>
          <w:p w14:paraId="7964E839" w14:textId="77777777" w:rsidR="008C20D4" w:rsidRPr="00516509" w:rsidRDefault="008C20D4" w:rsidP="00516509">
            <w:pPr>
              <w:spacing w:before="0" w:after="0"/>
              <w:rPr>
                <w:sz w:val="20"/>
                <w:szCs w:val="20"/>
              </w:rPr>
            </w:pPr>
            <w:r w:rsidRPr="00516509">
              <w:rPr>
                <w:sz w:val="20"/>
                <w:szCs w:val="20"/>
              </w:rPr>
              <w:t>Data collection (FGDs), dissemination</w:t>
            </w:r>
          </w:p>
        </w:tc>
        <w:tc>
          <w:tcPr>
            <w:tcW w:w="561" w:type="pct"/>
            <w:tcBorders>
              <w:top w:val="nil"/>
              <w:left w:val="nil"/>
              <w:bottom w:val="single" w:sz="4" w:space="0" w:color="auto"/>
              <w:right w:val="single" w:sz="4" w:space="0" w:color="auto"/>
            </w:tcBorders>
            <w:shd w:val="clear" w:color="auto" w:fill="auto"/>
            <w:vAlign w:val="center"/>
            <w:hideMark/>
          </w:tcPr>
          <w:p w14:paraId="2F2DD23D" w14:textId="77777777" w:rsidR="008C20D4" w:rsidRPr="00516509" w:rsidRDefault="008C20D4" w:rsidP="00516509">
            <w:pPr>
              <w:spacing w:before="0" w:after="0"/>
              <w:rPr>
                <w:sz w:val="20"/>
                <w:szCs w:val="20"/>
              </w:rPr>
            </w:pPr>
            <w:r w:rsidRPr="00516509">
              <w:rPr>
                <w:sz w:val="20"/>
                <w:szCs w:val="20"/>
              </w:rPr>
              <w:t>Data collection, dissemination</w:t>
            </w:r>
          </w:p>
        </w:tc>
        <w:tc>
          <w:tcPr>
            <w:tcW w:w="317" w:type="pct"/>
            <w:tcBorders>
              <w:top w:val="nil"/>
              <w:left w:val="nil"/>
              <w:bottom w:val="single" w:sz="4" w:space="0" w:color="auto"/>
              <w:right w:val="single" w:sz="4" w:space="0" w:color="auto"/>
            </w:tcBorders>
            <w:shd w:val="clear" w:color="auto" w:fill="auto"/>
            <w:vAlign w:val="center"/>
            <w:hideMark/>
          </w:tcPr>
          <w:p w14:paraId="0BE727A2" w14:textId="77777777" w:rsidR="008C20D4" w:rsidRPr="00516509" w:rsidRDefault="008C20D4" w:rsidP="00516509">
            <w:pPr>
              <w:spacing w:before="0" w:after="0"/>
              <w:rPr>
                <w:sz w:val="20"/>
                <w:szCs w:val="20"/>
              </w:rPr>
            </w:pPr>
            <w:r w:rsidRPr="00516509">
              <w:rPr>
                <w:sz w:val="20"/>
                <w:szCs w:val="20"/>
              </w:rPr>
              <w:t>High</w:t>
            </w:r>
          </w:p>
        </w:tc>
      </w:tr>
      <w:tr w:rsidR="008C20D4" w:rsidRPr="00516509" w14:paraId="542CB90F" w14:textId="77777777" w:rsidTr="000833F9">
        <w:trPr>
          <w:trHeight w:val="71"/>
        </w:trPr>
        <w:tc>
          <w:tcPr>
            <w:tcW w:w="496" w:type="pct"/>
            <w:vMerge/>
            <w:tcBorders>
              <w:top w:val="single" w:sz="4" w:space="0" w:color="auto"/>
              <w:left w:val="single" w:sz="4" w:space="0" w:color="auto"/>
              <w:bottom w:val="single" w:sz="4" w:space="0" w:color="000000"/>
              <w:right w:val="single" w:sz="4" w:space="0" w:color="auto"/>
            </w:tcBorders>
            <w:vAlign w:val="center"/>
            <w:hideMark/>
          </w:tcPr>
          <w:p w14:paraId="0FC1641C" w14:textId="77777777" w:rsidR="008C20D4" w:rsidRPr="00516509" w:rsidRDefault="008C20D4" w:rsidP="00516509">
            <w:pPr>
              <w:spacing w:before="0" w:after="0"/>
              <w:rPr>
                <w:sz w:val="20"/>
                <w:szCs w:val="20"/>
              </w:rPr>
            </w:pPr>
          </w:p>
        </w:tc>
        <w:tc>
          <w:tcPr>
            <w:tcW w:w="776" w:type="pct"/>
            <w:tcBorders>
              <w:top w:val="nil"/>
              <w:left w:val="nil"/>
              <w:bottom w:val="single" w:sz="4" w:space="0" w:color="auto"/>
              <w:right w:val="single" w:sz="4" w:space="0" w:color="auto"/>
            </w:tcBorders>
            <w:shd w:val="clear" w:color="auto" w:fill="auto"/>
            <w:vAlign w:val="center"/>
            <w:hideMark/>
          </w:tcPr>
          <w:p w14:paraId="092A4C02" w14:textId="77777777" w:rsidR="008C20D4" w:rsidRPr="00516509" w:rsidRDefault="008C20D4" w:rsidP="00516509">
            <w:pPr>
              <w:spacing w:before="0" w:after="0"/>
              <w:rPr>
                <w:sz w:val="20"/>
                <w:szCs w:val="20"/>
              </w:rPr>
            </w:pPr>
            <w:r w:rsidRPr="00516509">
              <w:rPr>
                <w:sz w:val="20"/>
                <w:szCs w:val="20"/>
              </w:rPr>
              <w:t>Women that received or are receiving support in terms of socioeconomic empowerment</w:t>
            </w:r>
          </w:p>
        </w:tc>
        <w:tc>
          <w:tcPr>
            <w:tcW w:w="1273" w:type="pct"/>
            <w:tcBorders>
              <w:top w:val="nil"/>
              <w:left w:val="nil"/>
              <w:bottom w:val="single" w:sz="4" w:space="0" w:color="auto"/>
              <w:right w:val="single" w:sz="4" w:space="0" w:color="auto"/>
            </w:tcBorders>
            <w:shd w:val="clear" w:color="auto" w:fill="auto"/>
            <w:vAlign w:val="center"/>
            <w:hideMark/>
          </w:tcPr>
          <w:p w14:paraId="36B2A74B" w14:textId="77777777" w:rsidR="008C20D4" w:rsidRPr="00516509" w:rsidRDefault="008C20D4" w:rsidP="00516509">
            <w:pPr>
              <w:spacing w:before="0" w:after="0"/>
              <w:rPr>
                <w:sz w:val="20"/>
                <w:szCs w:val="20"/>
              </w:rPr>
            </w:pPr>
            <w:r w:rsidRPr="00516509">
              <w:rPr>
                <w:sz w:val="20"/>
                <w:szCs w:val="20"/>
              </w:rPr>
              <w:t xml:space="preserve">Likely to be only in starting point, but important to receive feedback from any early beneficiaries. </w:t>
            </w:r>
            <w:r w:rsidRPr="00516509">
              <w:rPr>
                <w:color w:val="FF0000"/>
                <w:sz w:val="20"/>
                <w:szCs w:val="20"/>
              </w:rPr>
              <w:t>TBC</w:t>
            </w:r>
          </w:p>
        </w:tc>
        <w:tc>
          <w:tcPr>
            <w:tcW w:w="1111" w:type="pct"/>
            <w:tcBorders>
              <w:top w:val="nil"/>
              <w:left w:val="nil"/>
              <w:bottom w:val="single" w:sz="4" w:space="0" w:color="auto"/>
              <w:right w:val="single" w:sz="4" w:space="0" w:color="auto"/>
            </w:tcBorders>
            <w:shd w:val="clear" w:color="auto" w:fill="auto"/>
            <w:vAlign w:val="center"/>
            <w:hideMark/>
          </w:tcPr>
          <w:p w14:paraId="7EC8B56B" w14:textId="77777777" w:rsidR="008C20D4" w:rsidRPr="00516509" w:rsidRDefault="008C20D4" w:rsidP="00516509">
            <w:pPr>
              <w:spacing w:before="0" w:after="0"/>
              <w:rPr>
                <w:sz w:val="20"/>
                <w:szCs w:val="20"/>
              </w:rPr>
            </w:pPr>
            <w:r w:rsidRPr="00516509">
              <w:rPr>
                <w:sz w:val="20"/>
                <w:szCs w:val="20"/>
              </w:rPr>
              <w:t xml:space="preserve">They can provide some insights/reflections on how the project is being implemented and suggestions for improvement particularly </w:t>
            </w:r>
            <w:proofErr w:type="gramStart"/>
            <w:r w:rsidRPr="00516509">
              <w:rPr>
                <w:sz w:val="20"/>
                <w:szCs w:val="20"/>
              </w:rPr>
              <w:t>in regards to</w:t>
            </w:r>
            <w:proofErr w:type="gramEnd"/>
            <w:r w:rsidRPr="00516509">
              <w:rPr>
                <w:sz w:val="20"/>
                <w:szCs w:val="20"/>
              </w:rPr>
              <w:t xml:space="preserve"> output 3.</w:t>
            </w:r>
          </w:p>
        </w:tc>
        <w:tc>
          <w:tcPr>
            <w:tcW w:w="466" w:type="pct"/>
            <w:tcBorders>
              <w:top w:val="nil"/>
              <w:left w:val="nil"/>
              <w:bottom w:val="single" w:sz="4" w:space="0" w:color="auto"/>
              <w:right w:val="single" w:sz="4" w:space="0" w:color="auto"/>
            </w:tcBorders>
            <w:shd w:val="clear" w:color="auto" w:fill="auto"/>
            <w:vAlign w:val="center"/>
            <w:hideMark/>
          </w:tcPr>
          <w:p w14:paraId="74E4CD84" w14:textId="77777777" w:rsidR="008C20D4" w:rsidRPr="00516509" w:rsidRDefault="008C20D4" w:rsidP="00516509">
            <w:pPr>
              <w:spacing w:before="0" w:after="0"/>
              <w:rPr>
                <w:sz w:val="20"/>
                <w:szCs w:val="20"/>
              </w:rPr>
            </w:pPr>
            <w:r w:rsidRPr="00516509">
              <w:rPr>
                <w:sz w:val="20"/>
                <w:szCs w:val="20"/>
              </w:rPr>
              <w:t>Data collection (survey), dissemination</w:t>
            </w:r>
          </w:p>
        </w:tc>
        <w:tc>
          <w:tcPr>
            <w:tcW w:w="561" w:type="pct"/>
            <w:tcBorders>
              <w:top w:val="nil"/>
              <w:left w:val="nil"/>
              <w:bottom w:val="single" w:sz="4" w:space="0" w:color="auto"/>
              <w:right w:val="single" w:sz="4" w:space="0" w:color="auto"/>
            </w:tcBorders>
            <w:shd w:val="clear" w:color="auto" w:fill="auto"/>
            <w:vAlign w:val="center"/>
            <w:hideMark/>
          </w:tcPr>
          <w:p w14:paraId="08AD46B4" w14:textId="77777777" w:rsidR="008C20D4" w:rsidRPr="00516509" w:rsidRDefault="008C20D4" w:rsidP="00516509">
            <w:pPr>
              <w:spacing w:before="0" w:after="0"/>
              <w:rPr>
                <w:sz w:val="20"/>
                <w:szCs w:val="20"/>
              </w:rPr>
            </w:pPr>
            <w:r w:rsidRPr="00516509">
              <w:rPr>
                <w:sz w:val="20"/>
                <w:szCs w:val="20"/>
              </w:rPr>
              <w:t>Data collection, dissemination</w:t>
            </w:r>
          </w:p>
        </w:tc>
        <w:tc>
          <w:tcPr>
            <w:tcW w:w="317" w:type="pct"/>
            <w:tcBorders>
              <w:top w:val="nil"/>
              <w:left w:val="nil"/>
              <w:bottom w:val="single" w:sz="4" w:space="0" w:color="auto"/>
              <w:right w:val="single" w:sz="4" w:space="0" w:color="auto"/>
            </w:tcBorders>
            <w:shd w:val="clear" w:color="auto" w:fill="auto"/>
            <w:vAlign w:val="center"/>
            <w:hideMark/>
          </w:tcPr>
          <w:p w14:paraId="7A7E23B4" w14:textId="77777777" w:rsidR="008C20D4" w:rsidRPr="00516509" w:rsidRDefault="008C20D4" w:rsidP="00516509">
            <w:pPr>
              <w:spacing w:before="0" w:after="0"/>
              <w:rPr>
                <w:sz w:val="20"/>
                <w:szCs w:val="20"/>
              </w:rPr>
            </w:pPr>
            <w:r w:rsidRPr="00516509">
              <w:rPr>
                <w:sz w:val="20"/>
                <w:szCs w:val="20"/>
              </w:rPr>
              <w:t xml:space="preserve">Medium-High </w:t>
            </w:r>
          </w:p>
        </w:tc>
      </w:tr>
      <w:tr w:rsidR="008C20D4" w:rsidRPr="00516509" w14:paraId="20FF832D" w14:textId="77777777" w:rsidTr="000833F9">
        <w:trPr>
          <w:trHeight w:val="1751"/>
        </w:trPr>
        <w:tc>
          <w:tcPr>
            <w:tcW w:w="496" w:type="pct"/>
            <w:vMerge w:val="restart"/>
            <w:tcBorders>
              <w:top w:val="nil"/>
              <w:left w:val="single" w:sz="4" w:space="0" w:color="auto"/>
              <w:bottom w:val="single" w:sz="4" w:space="0" w:color="000000"/>
              <w:right w:val="single" w:sz="4" w:space="0" w:color="auto"/>
            </w:tcBorders>
            <w:shd w:val="clear" w:color="000000" w:fill="DDEBF7"/>
            <w:vAlign w:val="center"/>
            <w:hideMark/>
          </w:tcPr>
          <w:p w14:paraId="52C45A47" w14:textId="77777777" w:rsidR="008C20D4" w:rsidRPr="00516509" w:rsidRDefault="008C20D4" w:rsidP="00516509">
            <w:pPr>
              <w:spacing w:before="0" w:after="0"/>
              <w:rPr>
                <w:sz w:val="20"/>
                <w:szCs w:val="20"/>
              </w:rPr>
            </w:pPr>
            <w:r w:rsidRPr="00516509">
              <w:rPr>
                <w:sz w:val="20"/>
                <w:szCs w:val="20"/>
              </w:rPr>
              <w:t>Rights holders (individually or through the CSOs on their behalf) who should be represented in the intervention but are not, or who are negatively affected by the intervention -potential spoilers</w:t>
            </w:r>
          </w:p>
        </w:tc>
        <w:tc>
          <w:tcPr>
            <w:tcW w:w="776" w:type="pct"/>
            <w:tcBorders>
              <w:top w:val="nil"/>
              <w:left w:val="nil"/>
              <w:bottom w:val="single" w:sz="4" w:space="0" w:color="auto"/>
              <w:right w:val="single" w:sz="4" w:space="0" w:color="auto"/>
            </w:tcBorders>
            <w:shd w:val="clear" w:color="auto" w:fill="auto"/>
            <w:vAlign w:val="center"/>
            <w:hideMark/>
          </w:tcPr>
          <w:p w14:paraId="51C829DD" w14:textId="77777777" w:rsidR="008C20D4" w:rsidRPr="00516509" w:rsidRDefault="008C20D4" w:rsidP="00516509">
            <w:pPr>
              <w:spacing w:before="0" w:after="0"/>
              <w:rPr>
                <w:sz w:val="20"/>
                <w:szCs w:val="20"/>
              </w:rPr>
            </w:pPr>
            <w:r w:rsidRPr="00516509">
              <w:rPr>
                <w:sz w:val="20"/>
                <w:szCs w:val="20"/>
              </w:rPr>
              <w:t xml:space="preserve">Representatives from women </w:t>
            </w:r>
            <w:proofErr w:type="spellStart"/>
            <w:r w:rsidRPr="00516509">
              <w:rPr>
                <w:sz w:val="20"/>
                <w:szCs w:val="20"/>
              </w:rPr>
              <w:t>organisations</w:t>
            </w:r>
            <w:proofErr w:type="spellEnd"/>
            <w:r w:rsidRPr="00516509">
              <w:rPr>
                <w:sz w:val="20"/>
                <w:szCs w:val="20"/>
              </w:rPr>
              <w:t xml:space="preserve"> or other women leaders (women parliamentarians) that are informed of the project but where not part of any of the activities</w:t>
            </w:r>
          </w:p>
        </w:tc>
        <w:tc>
          <w:tcPr>
            <w:tcW w:w="1273" w:type="pct"/>
            <w:tcBorders>
              <w:top w:val="nil"/>
              <w:left w:val="nil"/>
              <w:bottom w:val="single" w:sz="4" w:space="0" w:color="auto"/>
              <w:right w:val="single" w:sz="4" w:space="0" w:color="auto"/>
            </w:tcBorders>
            <w:shd w:val="clear" w:color="auto" w:fill="auto"/>
            <w:vAlign w:val="center"/>
            <w:hideMark/>
          </w:tcPr>
          <w:p w14:paraId="06FAD57C" w14:textId="77777777" w:rsidR="008C20D4" w:rsidRPr="00516509" w:rsidRDefault="008C20D4" w:rsidP="00516509">
            <w:pPr>
              <w:spacing w:before="0" w:after="0"/>
              <w:rPr>
                <w:sz w:val="20"/>
                <w:szCs w:val="20"/>
              </w:rPr>
            </w:pPr>
            <w:r w:rsidRPr="00516509">
              <w:rPr>
                <w:sz w:val="20"/>
                <w:szCs w:val="20"/>
              </w:rPr>
              <w:t>None, but might have been observers</w:t>
            </w:r>
          </w:p>
        </w:tc>
        <w:tc>
          <w:tcPr>
            <w:tcW w:w="1111" w:type="pct"/>
            <w:tcBorders>
              <w:top w:val="nil"/>
              <w:left w:val="nil"/>
              <w:bottom w:val="single" w:sz="4" w:space="0" w:color="auto"/>
              <w:right w:val="single" w:sz="4" w:space="0" w:color="auto"/>
            </w:tcBorders>
            <w:shd w:val="clear" w:color="auto" w:fill="auto"/>
            <w:vAlign w:val="center"/>
            <w:hideMark/>
          </w:tcPr>
          <w:p w14:paraId="5FDCB37D" w14:textId="77777777" w:rsidR="008C20D4" w:rsidRPr="00516509" w:rsidRDefault="008C20D4" w:rsidP="00516509">
            <w:pPr>
              <w:spacing w:before="0" w:after="0"/>
              <w:rPr>
                <w:sz w:val="20"/>
                <w:szCs w:val="20"/>
              </w:rPr>
            </w:pPr>
            <w:r w:rsidRPr="00516509">
              <w:rPr>
                <w:sz w:val="20"/>
                <w:szCs w:val="20"/>
              </w:rPr>
              <w:t xml:space="preserve">They may become barriers if they perceive that </w:t>
            </w:r>
            <w:proofErr w:type="spellStart"/>
            <w:proofErr w:type="gramStart"/>
            <w:r w:rsidRPr="00516509">
              <w:rPr>
                <w:sz w:val="20"/>
                <w:szCs w:val="20"/>
              </w:rPr>
              <w:t>their</w:t>
            </w:r>
            <w:proofErr w:type="gramEnd"/>
            <w:r w:rsidRPr="00516509">
              <w:rPr>
                <w:sz w:val="20"/>
                <w:szCs w:val="20"/>
              </w:rPr>
              <w:t xml:space="preserve"> are</w:t>
            </w:r>
            <w:proofErr w:type="spellEnd"/>
            <w:r w:rsidRPr="00516509">
              <w:rPr>
                <w:sz w:val="20"/>
                <w:szCs w:val="20"/>
              </w:rPr>
              <w:t xml:space="preserve"> being excluded </w:t>
            </w:r>
            <w:proofErr w:type="spellStart"/>
            <w:r w:rsidRPr="00516509">
              <w:rPr>
                <w:sz w:val="20"/>
                <w:szCs w:val="20"/>
              </w:rPr>
              <w:t>intentionaly</w:t>
            </w:r>
            <w:proofErr w:type="spellEnd"/>
            <w:r w:rsidRPr="00516509">
              <w:rPr>
                <w:sz w:val="20"/>
                <w:szCs w:val="20"/>
              </w:rPr>
              <w:t>. We need to know their perceptions of the project in order to respond to potential harmful perceptions. They are also normally good observers of the potential gaps of the project.</w:t>
            </w:r>
          </w:p>
        </w:tc>
        <w:tc>
          <w:tcPr>
            <w:tcW w:w="466" w:type="pct"/>
            <w:tcBorders>
              <w:top w:val="nil"/>
              <w:left w:val="nil"/>
              <w:bottom w:val="single" w:sz="4" w:space="0" w:color="auto"/>
              <w:right w:val="single" w:sz="4" w:space="0" w:color="auto"/>
            </w:tcBorders>
            <w:shd w:val="clear" w:color="auto" w:fill="auto"/>
            <w:vAlign w:val="center"/>
            <w:hideMark/>
          </w:tcPr>
          <w:p w14:paraId="30DE9A27" w14:textId="77777777" w:rsidR="008C20D4" w:rsidRPr="00516509" w:rsidRDefault="008C20D4" w:rsidP="00516509">
            <w:pPr>
              <w:spacing w:before="0" w:after="0"/>
              <w:rPr>
                <w:sz w:val="20"/>
                <w:szCs w:val="20"/>
              </w:rPr>
            </w:pPr>
            <w:r w:rsidRPr="00516509">
              <w:rPr>
                <w:sz w:val="20"/>
                <w:szCs w:val="20"/>
              </w:rPr>
              <w:t>KIIs and/or FGDs depending on the number</w:t>
            </w:r>
          </w:p>
        </w:tc>
        <w:tc>
          <w:tcPr>
            <w:tcW w:w="561" w:type="pct"/>
            <w:tcBorders>
              <w:top w:val="nil"/>
              <w:left w:val="nil"/>
              <w:bottom w:val="single" w:sz="4" w:space="0" w:color="auto"/>
              <w:right w:val="single" w:sz="4" w:space="0" w:color="auto"/>
            </w:tcBorders>
            <w:shd w:val="clear" w:color="auto" w:fill="auto"/>
            <w:vAlign w:val="center"/>
            <w:hideMark/>
          </w:tcPr>
          <w:p w14:paraId="66CC988A" w14:textId="77777777" w:rsidR="008C20D4" w:rsidRPr="00516509" w:rsidRDefault="008C20D4" w:rsidP="00516509">
            <w:pPr>
              <w:spacing w:before="0" w:after="0"/>
              <w:rPr>
                <w:sz w:val="20"/>
                <w:szCs w:val="20"/>
              </w:rPr>
            </w:pPr>
            <w:r w:rsidRPr="00516509">
              <w:rPr>
                <w:sz w:val="20"/>
                <w:szCs w:val="20"/>
              </w:rPr>
              <w:t>Data collection, dissemination</w:t>
            </w:r>
          </w:p>
        </w:tc>
        <w:tc>
          <w:tcPr>
            <w:tcW w:w="317" w:type="pct"/>
            <w:tcBorders>
              <w:top w:val="nil"/>
              <w:left w:val="nil"/>
              <w:bottom w:val="single" w:sz="4" w:space="0" w:color="auto"/>
              <w:right w:val="single" w:sz="4" w:space="0" w:color="auto"/>
            </w:tcBorders>
            <w:shd w:val="clear" w:color="auto" w:fill="auto"/>
            <w:vAlign w:val="center"/>
            <w:hideMark/>
          </w:tcPr>
          <w:p w14:paraId="5204E62F" w14:textId="77777777" w:rsidR="008C20D4" w:rsidRPr="00516509" w:rsidRDefault="008C20D4" w:rsidP="00516509">
            <w:pPr>
              <w:spacing w:before="0" w:after="0"/>
              <w:rPr>
                <w:sz w:val="20"/>
                <w:szCs w:val="20"/>
              </w:rPr>
            </w:pPr>
            <w:r w:rsidRPr="00516509">
              <w:rPr>
                <w:sz w:val="20"/>
                <w:szCs w:val="20"/>
              </w:rPr>
              <w:t>Medium</w:t>
            </w:r>
          </w:p>
        </w:tc>
      </w:tr>
      <w:tr w:rsidR="008C20D4" w:rsidRPr="00516509" w14:paraId="27C043CB" w14:textId="77777777" w:rsidTr="000833F9">
        <w:trPr>
          <w:trHeight w:val="639"/>
        </w:trPr>
        <w:tc>
          <w:tcPr>
            <w:tcW w:w="496" w:type="pct"/>
            <w:vMerge/>
            <w:tcBorders>
              <w:top w:val="nil"/>
              <w:left w:val="single" w:sz="4" w:space="0" w:color="auto"/>
              <w:bottom w:val="single" w:sz="4" w:space="0" w:color="000000"/>
              <w:right w:val="single" w:sz="4" w:space="0" w:color="auto"/>
            </w:tcBorders>
            <w:vAlign w:val="center"/>
            <w:hideMark/>
          </w:tcPr>
          <w:p w14:paraId="0558109F" w14:textId="77777777" w:rsidR="008C20D4" w:rsidRPr="00516509" w:rsidRDefault="008C20D4" w:rsidP="00516509">
            <w:pPr>
              <w:spacing w:before="0" w:after="0"/>
              <w:rPr>
                <w:sz w:val="20"/>
                <w:szCs w:val="20"/>
              </w:rPr>
            </w:pPr>
          </w:p>
        </w:tc>
        <w:tc>
          <w:tcPr>
            <w:tcW w:w="776" w:type="pct"/>
            <w:tcBorders>
              <w:top w:val="nil"/>
              <w:left w:val="nil"/>
              <w:bottom w:val="single" w:sz="4" w:space="0" w:color="auto"/>
              <w:right w:val="single" w:sz="4" w:space="0" w:color="auto"/>
            </w:tcBorders>
            <w:shd w:val="clear" w:color="auto" w:fill="auto"/>
            <w:vAlign w:val="center"/>
            <w:hideMark/>
          </w:tcPr>
          <w:p w14:paraId="1E824AE0" w14:textId="77777777" w:rsidR="008C20D4" w:rsidRPr="00516509" w:rsidRDefault="008C20D4" w:rsidP="00516509">
            <w:pPr>
              <w:spacing w:before="0" w:after="0"/>
              <w:rPr>
                <w:sz w:val="20"/>
                <w:szCs w:val="20"/>
              </w:rPr>
            </w:pPr>
            <w:r w:rsidRPr="00516509">
              <w:rPr>
                <w:sz w:val="20"/>
                <w:szCs w:val="20"/>
              </w:rPr>
              <w:t xml:space="preserve">Local conservative leaders including religious leaders and traditional healers  </w:t>
            </w:r>
          </w:p>
        </w:tc>
        <w:tc>
          <w:tcPr>
            <w:tcW w:w="1273" w:type="pct"/>
            <w:tcBorders>
              <w:top w:val="nil"/>
              <w:left w:val="nil"/>
              <w:bottom w:val="single" w:sz="4" w:space="0" w:color="auto"/>
              <w:right w:val="single" w:sz="4" w:space="0" w:color="auto"/>
            </w:tcBorders>
            <w:shd w:val="clear" w:color="auto" w:fill="auto"/>
            <w:vAlign w:val="center"/>
            <w:hideMark/>
          </w:tcPr>
          <w:p w14:paraId="077F462D" w14:textId="77777777" w:rsidR="008C20D4" w:rsidRPr="00516509" w:rsidRDefault="008C20D4" w:rsidP="00516509">
            <w:pPr>
              <w:spacing w:before="0" w:after="0"/>
              <w:rPr>
                <w:sz w:val="20"/>
                <w:szCs w:val="20"/>
              </w:rPr>
            </w:pPr>
            <w:r w:rsidRPr="00516509">
              <w:rPr>
                <w:sz w:val="20"/>
                <w:szCs w:val="20"/>
              </w:rPr>
              <w:t xml:space="preserve">They may hinder the changes the project/ intervention </w:t>
            </w:r>
            <w:proofErr w:type="spellStart"/>
            <w:r w:rsidRPr="00516509">
              <w:rPr>
                <w:sz w:val="20"/>
                <w:szCs w:val="20"/>
              </w:rPr>
              <w:t>attemps</w:t>
            </w:r>
            <w:proofErr w:type="spellEnd"/>
            <w:r w:rsidRPr="00516509">
              <w:rPr>
                <w:sz w:val="20"/>
                <w:szCs w:val="20"/>
              </w:rPr>
              <w:t xml:space="preserve"> to promote if they </w:t>
            </w:r>
            <w:proofErr w:type="spellStart"/>
            <w:r w:rsidRPr="00516509">
              <w:rPr>
                <w:sz w:val="20"/>
                <w:szCs w:val="20"/>
              </w:rPr>
              <w:t>percieve</w:t>
            </w:r>
            <w:proofErr w:type="spellEnd"/>
            <w:r w:rsidRPr="00516509">
              <w:rPr>
                <w:sz w:val="20"/>
                <w:szCs w:val="20"/>
              </w:rPr>
              <w:t xml:space="preserve"> any threat in traditional power balance</w:t>
            </w:r>
          </w:p>
        </w:tc>
        <w:tc>
          <w:tcPr>
            <w:tcW w:w="1111" w:type="pct"/>
            <w:tcBorders>
              <w:top w:val="nil"/>
              <w:left w:val="nil"/>
              <w:bottom w:val="single" w:sz="4" w:space="0" w:color="auto"/>
              <w:right w:val="single" w:sz="4" w:space="0" w:color="auto"/>
            </w:tcBorders>
            <w:shd w:val="clear" w:color="auto" w:fill="auto"/>
            <w:vAlign w:val="center"/>
            <w:hideMark/>
          </w:tcPr>
          <w:p w14:paraId="38B3D4CF" w14:textId="77777777" w:rsidR="008C20D4" w:rsidRPr="00516509" w:rsidRDefault="008C20D4" w:rsidP="00516509">
            <w:pPr>
              <w:spacing w:before="0" w:after="0"/>
              <w:rPr>
                <w:sz w:val="20"/>
                <w:szCs w:val="20"/>
              </w:rPr>
            </w:pPr>
            <w:r w:rsidRPr="00516509">
              <w:rPr>
                <w:sz w:val="20"/>
                <w:szCs w:val="20"/>
              </w:rPr>
              <w:t>We need to know their perceptions of the project in order to identify adequate responses to potential harmful perceptions</w:t>
            </w:r>
          </w:p>
        </w:tc>
        <w:tc>
          <w:tcPr>
            <w:tcW w:w="466" w:type="pct"/>
            <w:tcBorders>
              <w:top w:val="nil"/>
              <w:left w:val="nil"/>
              <w:bottom w:val="single" w:sz="4" w:space="0" w:color="auto"/>
              <w:right w:val="single" w:sz="4" w:space="0" w:color="auto"/>
            </w:tcBorders>
            <w:shd w:val="clear" w:color="auto" w:fill="auto"/>
            <w:vAlign w:val="center"/>
            <w:hideMark/>
          </w:tcPr>
          <w:p w14:paraId="65F7E655" w14:textId="77777777" w:rsidR="008C20D4" w:rsidRPr="00516509" w:rsidRDefault="008C20D4" w:rsidP="00516509">
            <w:pPr>
              <w:spacing w:before="0" w:after="0"/>
              <w:rPr>
                <w:sz w:val="20"/>
                <w:szCs w:val="20"/>
              </w:rPr>
            </w:pPr>
            <w:r w:rsidRPr="00516509">
              <w:rPr>
                <w:sz w:val="20"/>
                <w:szCs w:val="20"/>
              </w:rPr>
              <w:t>Interviews/FGDs</w:t>
            </w:r>
          </w:p>
        </w:tc>
        <w:tc>
          <w:tcPr>
            <w:tcW w:w="561" w:type="pct"/>
            <w:tcBorders>
              <w:top w:val="nil"/>
              <w:left w:val="nil"/>
              <w:bottom w:val="single" w:sz="4" w:space="0" w:color="auto"/>
              <w:right w:val="single" w:sz="4" w:space="0" w:color="auto"/>
            </w:tcBorders>
            <w:shd w:val="clear" w:color="auto" w:fill="auto"/>
            <w:vAlign w:val="center"/>
            <w:hideMark/>
          </w:tcPr>
          <w:p w14:paraId="724C429D" w14:textId="77777777" w:rsidR="008C20D4" w:rsidRPr="00516509" w:rsidRDefault="008C20D4" w:rsidP="00516509">
            <w:pPr>
              <w:spacing w:before="0" w:after="0"/>
              <w:rPr>
                <w:sz w:val="20"/>
                <w:szCs w:val="20"/>
              </w:rPr>
            </w:pPr>
            <w:r w:rsidRPr="00516509">
              <w:rPr>
                <w:sz w:val="20"/>
                <w:szCs w:val="20"/>
              </w:rPr>
              <w:t>Data collection, dissemination</w:t>
            </w:r>
          </w:p>
        </w:tc>
        <w:tc>
          <w:tcPr>
            <w:tcW w:w="317" w:type="pct"/>
            <w:tcBorders>
              <w:top w:val="nil"/>
              <w:left w:val="nil"/>
              <w:bottom w:val="single" w:sz="4" w:space="0" w:color="auto"/>
              <w:right w:val="single" w:sz="4" w:space="0" w:color="auto"/>
            </w:tcBorders>
            <w:shd w:val="clear" w:color="auto" w:fill="auto"/>
            <w:vAlign w:val="center"/>
            <w:hideMark/>
          </w:tcPr>
          <w:p w14:paraId="72A464E9" w14:textId="77777777" w:rsidR="008C20D4" w:rsidRPr="00516509" w:rsidRDefault="008C20D4" w:rsidP="00516509">
            <w:pPr>
              <w:spacing w:before="0" w:after="0"/>
              <w:rPr>
                <w:sz w:val="20"/>
                <w:szCs w:val="20"/>
              </w:rPr>
            </w:pPr>
            <w:r w:rsidRPr="00516509">
              <w:rPr>
                <w:sz w:val="20"/>
                <w:szCs w:val="20"/>
              </w:rPr>
              <w:t>Medium</w:t>
            </w:r>
          </w:p>
        </w:tc>
      </w:tr>
    </w:tbl>
    <w:p w14:paraId="7FA959C1" w14:textId="696017A7" w:rsidR="008C20D4" w:rsidRPr="008C20D4" w:rsidRDefault="008C20D4" w:rsidP="00652485">
      <w:pPr>
        <w:sectPr w:rsidR="008C20D4" w:rsidRPr="008C20D4" w:rsidSect="00A82DDF">
          <w:pgSz w:w="16817" w:h="11901" w:orient="landscape"/>
          <w:pgMar w:top="882" w:right="544" w:bottom="816" w:left="680" w:header="709" w:footer="252" w:gutter="0"/>
          <w:cols w:space="720" w:equalWidth="0">
            <w:col w:w="15593" w:space="720"/>
          </w:cols>
          <w:docGrid w:linePitch="299"/>
        </w:sectPr>
      </w:pPr>
    </w:p>
    <w:p w14:paraId="0459E509" w14:textId="0ED6151D" w:rsidR="00372786" w:rsidRPr="00CF2B6C" w:rsidRDefault="000D4CC6" w:rsidP="00516509">
      <w:pPr>
        <w:pStyle w:val="Heading1"/>
      </w:pPr>
      <w:bookmarkStart w:id="131" w:name="_Toc63030671"/>
      <w:r w:rsidRPr="00CF2B6C">
        <w:t>Workplan</w:t>
      </w:r>
      <w:bookmarkEnd w:id="131"/>
    </w:p>
    <w:p w14:paraId="18A1EC5D" w14:textId="16F561E3" w:rsidR="00B52829" w:rsidRPr="00CF2B6C" w:rsidRDefault="000D4CC6" w:rsidP="00652485">
      <w:r w:rsidRPr="00CF2B6C">
        <w:t>The work plan below is indicative and will be</w:t>
      </w:r>
      <w:r w:rsidR="0036411A">
        <w:t xml:space="preserve"> adapted depending on circumstances during the implementation of the evaluation. Changes in the workplan will all be approved by the UN Women Evaluation Group.</w:t>
      </w:r>
    </w:p>
    <w:tbl>
      <w:tblPr>
        <w:tblW w:w="507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4818"/>
        <w:gridCol w:w="429"/>
        <w:gridCol w:w="429"/>
        <w:gridCol w:w="429"/>
        <w:gridCol w:w="439"/>
        <w:gridCol w:w="428"/>
        <w:gridCol w:w="426"/>
        <w:gridCol w:w="428"/>
        <w:gridCol w:w="428"/>
        <w:gridCol w:w="426"/>
        <w:gridCol w:w="428"/>
        <w:gridCol w:w="531"/>
        <w:gridCol w:w="563"/>
      </w:tblGrid>
      <w:tr w:rsidR="007C27EA" w:rsidRPr="00516509" w14:paraId="482B0D2C" w14:textId="77777777" w:rsidTr="00B52829">
        <w:trPr>
          <w:trHeight w:val="15"/>
        </w:trPr>
        <w:tc>
          <w:tcPr>
            <w:tcW w:w="2361" w:type="pct"/>
            <w:shd w:val="clear" w:color="auto" w:fill="073763"/>
            <w:tcMar>
              <w:top w:w="56" w:type="dxa"/>
              <w:left w:w="56" w:type="dxa"/>
              <w:bottom w:w="56" w:type="dxa"/>
              <w:right w:w="56" w:type="dxa"/>
            </w:tcMar>
            <w:vAlign w:val="center"/>
          </w:tcPr>
          <w:p w14:paraId="35D0D561" w14:textId="77777777" w:rsidR="00A102D1" w:rsidRPr="00516509" w:rsidRDefault="00A102D1" w:rsidP="00516509">
            <w:pPr>
              <w:spacing w:before="0" w:after="0"/>
              <w:jc w:val="center"/>
              <w:rPr>
                <w:b/>
                <w:bCs/>
                <w:sz w:val="20"/>
                <w:szCs w:val="20"/>
              </w:rPr>
            </w:pPr>
            <w:bookmarkStart w:id="132" w:name="_heading=h.2c7lgi2zaun3" w:colFirst="0" w:colLast="0"/>
            <w:bookmarkEnd w:id="132"/>
            <w:r w:rsidRPr="00516509">
              <w:rPr>
                <w:b/>
                <w:bCs/>
                <w:sz w:val="20"/>
                <w:szCs w:val="20"/>
              </w:rPr>
              <w:t>ACTIVITY</w:t>
            </w:r>
          </w:p>
        </w:tc>
        <w:tc>
          <w:tcPr>
            <w:tcW w:w="845" w:type="pct"/>
            <w:gridSpan w:val="4"/>
            <w:shd w:val="clear" w:color="auto" w:fill="073763"/>
            <w:tcMar>
              <w:top w:w="56" w:type="dxa"/>
              <w:left w:w="56" w:type="dxa"/>
              <w:bottom w:w="56" w:type="dxa"/>
              <w:right w:w="56" w:type="dxa"/>
            </w:tcMar>
            <w:vAlign w:val="center"/>
          </w:tcPr>
          <w:p w14:paraId="2796C8F3" w14:textId="77777777" w:rsidR="00A102D1" w:rsidRPr="00516509" w:rsidRDefault="00A102D1" w:rsidP="00516509">
            <w:pPr>
              <w:spacing w:before="0" w:after="0"/>
              <w:jc w:val="center"/>
              <w:rPr>
                <w:b/>
                <w:bCs/>
                <w:sz w:val="20"/>
                <w:szCs w:val="20"/>
              </w:rPr>
            </w:pPr>
            <w:r w:rsidRPr="00516509">
              <w:rPr>
                <w:b/>
                <w:bCs/>
                <w:sz w:val="20"/>
                <w:szCs w:val="20"/>
              </w:rPr>
              <w:t>January 2021</w:t>
            </w:r>
          </w:p>
        </w:tc>
        <w:tc>
          <w:tcPr>
            <w:tcW w:w="838" w:type="pct"/>
            <w:gridSpan w:val="4"/>
            <w:shd w:val="clear" w:color="auto" w:fill="073763"/>
            <w:tcMar>
              <w:top w:w="56" w:type="dxa"/>
              <w:left w:w="56" w:type="dxa"/>
              <w:bottom w:w="56" w:type="dxa"/>
              <w:right w:w="56" w:type="dxa"/>
            </w:tcMar>
            <w:vAlign w:val="center"/>
          </w:tcPr>
          <w:p w14:paraId="5EA7DC88" w14:textId="77777777" w:rsidR="00A102D1" w:rsidRPr="00516509" w:rsidRDefault="00A102D1" w:rsidP="00516509">
            <w:pPr>
              <w:spacing w:before="0" w:after="0"/>
              <w:jc w:val="center"/>
              <w:rPr>
                <w:b/>
                <w:bCs/>
                <w:sz w:val="20"/>
                <w:szCs w:val="20"/>
              </w:rPr>
            </w:pPr>
            <w:r w:rsidRPr="00516509">
              <w:rPr>
                <w:b/>
                <w:bCs/>
                <w:sz w:val="20"/>
                <w:szCs w:val="20"/>
              </w:rPr>
              <w:t>February 2021</w:t>
            </w:r>
          </w:p>
        </w:tc>
        <w:tc>
          <w:tcPr>
            <w:tcW w:w="956" w:type="pct"/>
            <w:gridSpan w:val="4"/>
            <w:shd w:val="clear" w:color="auto" w:fill="073763"/>
          </w:tcPr>
          <w:p w14:paraId="68C42778" w14:textId="77777777" w:rsidR="00A102D1" w:rsidRPr="00516509" w:rsidRDefault="00A102D1" w:rsidP="00516509">
            <w:pPr>
              <w:spacing w:before="0" w:after="0"/>
              <w:jc w:val="center"/>
              <w:rPr>
                <w:b/>
                <w:bCs/>
                <w:sz w:val="20"/>
                <w:szCs w:val="20"/>
              </w:rPr>
            </w:pPr>
            <w:r w:rsidRPr="00516509">
              <w:rPr>
                <w:b/>
                <w:bCs/>
                <w:sz w:val="20"/>
                <w:szCs w:val="20"/>
              </w:rPr>
              <w:t>March 2021</w:t>
            </w:r>
          </w:p>
        </w:tc>
      </w:tr>
      <w:tr w:rsidR="007C27EA" w:rsidRPr="00516509" w14:paraId="28C46CD7" w14:textId="77777777" w:rsidTr="00B52829">
        <w:trPr>
          <w:trHeight w:val="15"/>
        </w:trPr>
        <w:tc>
          <w:tcPr>
            <w:tcW w:w="2361" w:type="pct"/>
            <w:shd w:val="clear" w:color="auto" w:fill="073763"/>
            <w:tcMar>
              <w:top w:w="56" w:type="dxa"/>
              <w:left w:w="56" w:type="dxa"/>
              <w:bottom w:w="56" w:type="dxa"/>
              <w:right w:w="56" w:type="dxa"/>
            </w:tcMar>
            <w:vAlign w:val="center"/>
          </w:tcPr>
          <w:p w14:paraId="36A51E03" w14:textId="77777777" w:rsidR="00A102D1" w:rsidRPr="00516509" w:rsidRDefault="00A102D1" w:rsidP="00516509">
            <w:pPr>
              <w:spacing w:before="0" w:after="0"/>
              <w:jc w:val="center"/>
              <w:rPr>
                <w:b/>
                <w:bCs/>
                <w:sz w:val="20"/>
                <w:szCs w:val="20"/>
              </w:rPr>
            </w:pPr>
            <w:r w:rsidRPr="00516509">
              <w:rPr>
                <w:b/>
                <w:bCs/>
                <w:sz w:val="20"/>
                <w:szCs w:val="20"/>
              </w:rPr>
              <w:t>Week of project</w:t>
            </w:r>
          </w:p>
        </w:tc>
        <w:tc>
          <w:tcPr>
            <w:tcW w:w="210" w:type="pct"/>
            <w:shd w:val="clear" w:color="auto" w:fill="073763"/>
            <w:tcMar>
              <w:top w:w="56" w:type="dxa"/>
              <w:left w:w="56" w:type="dxa"/>
              <w:bottom w:w="56" w:type="dxa"/>
              <w:right w:w="56" w:type="dxa"/>
            </w:tcMar>
            <w:vAlign w:val="center"/>
          </w:tcPr>
          <w:p w14:paraId="777D2870" w14:textId="77777777" w:rsidR="00A102D1" w:rsidRPr="00516509" w:rsidRDefault="00A102D1" w:rsidP="00516509">
            <w:pPr>
              <w:spacing w:before="0" w:after="0"/>
              <w:jc w:val="center"/>
              <w:rPr>
                <w:b/>
                <w:bCs/>
                <w:sz w:val="20"/>
                <w:szCs w:val="20"/>
              </w:rPr>
            </w:pPr>
            <w:r w:rsidRPr="00516509">
              <w:rPr>
                <w:b/>
                <w:bCs/>
                <w:sz w:val="20"/>
                <w:szCs w:val="20"/>
              </w:rPr>
              <w:t>W1</w:t>
            </w:r>
          </w:p>
        </w:tc>
        <w:tc>
          <w:tcPr>
            <w:tcW w:w="210" w:type="pct"/>
            <w:shd w:val="clear" w:color="auto" w:fill="073763"/>
            <w:tcMar>
              <w:top w:w="56" w:type="dxa"/>
              <w:left w:w="56" w:type="dxa"/>
              <w:bottom w:w="56" w:type="dxa"/>
              <w:right w:w="56" w:type="dxa"/>
            </w:tcMar>
            <w:vAlign w:val="center"/>
          </w:tcPr>
          <w:p w14:paraId="1785383E" w14:textId="77777777" w:rsidR="00A102D1" w:rsidRPr="00516509" w:rsidRDefault="00A102D1" w:rsidP="00516509">
            <w:pPr>
              <w:spacing w:before="0" w:after="0"/>
              <w:jc w:val="center"/>
              <w:rPr>
                <w:b/>
                <w:bCs/>
                <w:sz w:val="20"/>
                <w:szCs w:val="20"/>
              </w:rPr>
            </w:pPr>
            <w:r w:rsidRPr="00516509">
              <w:rPr>
                <w:b/>
                <w:bCs/>
                <w:sz w:val="20"/>
                <w:szCs w:val="20"/>
              </w:rPr>
              <w:t>W2</w:t>
            </w:r>
          </w:p>
        </w:tc>
        <w:tc>
          <w:tcPr>
            <w:tcW w:w="210" w:type="pct"/>
            <w:shd w:val="clear" w:color="auto" w:fill="073763"/>
            <w:tcMar>
              <w:top w:w="56" w:type="dxa"/>
              <w:left w:w="56" w:type="dxa"/>
              <w:bottom w:w="56" w:type="dxa"/>
              <w:right w:w="56" w:type="dxa"/>
            </w:tcMar>
            <w:vAlign w:val="center"/>
          </w:tcPr>
          <w:p w14:paraId="6CCB5732" w14:textId="77777777" w:rsidR="00A102D1" w:rsidRPr="00516509" w:rsidRDefault="00A102D1" w:rsidP="00516509">
            <w:pPr>
              <w:spacing w:before="0" w:after="0"/>
              <w:jc w:val="center"/>
              <w:rPr>
                <w:b/>
                <w:bCs/>
                <w:sz w:val="20"/>
                <w:szCs w:val="20"/>
              </w:rPr>
            </w:pPr>
            <w:r w:rsidRPr="00516509">
              <w:rPr>
                <w:b/>
                <w:bCs/>
                <w:sz w:val="20"/>
                <w:szCs w:val="20"/>
              </w:rPr>
              <w:t>W3</w:t>
            </w:r>
          </w:p>
        </w:tc>
        <w:tc>
          <w:tcPr>
            <w:tcW w:w="214" w:type="pct"/>
            <w:shd w:val="clear" w:color="auto" w:fill="073763"/>
            <w:tcMar>
              <w:top w:w="56" w:type="dxa"/>
              <w:left w:w="56" w:type="dxa"/>
              <w:bottom w:w="56" w:type="dxa"/>
              <w:right w:w="56" w:type="dxa"/>
            </w:tcMar>
            <w:vAlign w:val="center"/>
          </w:tcPr>
          <w:p w14:paraId="4FDD0D9A" w14:textId="77777777" w:rsidR="00A102D1" w:rsidRPr="00516509" w:rsidRDefault="00A102D1" w:rsidP="00516509">
            <w:pPr>
              <w:spacing w:before="0" w:after="0"/>
              <w:jc w:val="center"/>
              <w:rPr>
                <w:b/>
                <w:bCs/>
                <w:sz w:val="20"/>
                <w:szCs w:val="20"/>
              </w:rPr>
            </w:pPr>
            <w:r w:rsidRPr="00516509">
              <w:rPr>
                <w:b/>
                <w:bCs/>
                <w:sz w:val="20"/>
                <w:szCs w:val="20"/>
              </w:rPr>
              <w:t>W4</w:t>
            </w:r>
          </w:p>
        </w:tc>
        <w:tc>
          <w:tcPr>
            <w:tcW w:w="210" w:type="pct"/>
            <w:shd w:val="clear" w:color="auto" w:fill="073763"/>
            <w:tcMar>
              <w:top w:w="56" w:type="dxa"/>
              <w:left w:w="56" w:type="dxa"/>
              <w:bottom w:w="56" w:type="dxa"/>
              <w:right w:w="56" w:type="dxa"/>
            </w:tcMar>
            <w:vAlign w:val="center"/>
          </w:tcPr>
          <w:p w14:paraId="6E5FB146" w14:textId="77777777" w:rsidR="00A102D1" w:rsidRPr="00516509" w:rsidRDefault="00A102D1" w:rsidP="00516509">
            <w:pPr>
              <w:spacing w:before="0" w:after="0"/>
              <w:jc w:val="center"/>
              <w:rPr>
                <w:b/>
                <w:bCs/>
                <w:sz w:val="20"/>
                <w:szCs w:val="20"/>
              </w:rPr>
            </w:pPr>
            <w:r w:rsidRPr="00516509">
              <w:rPr>
                <w:b/>
                <w:bCs/>
                <w:sz w:val="20"/>
                <w:szCs w:val="20"/>
              </w:rPr>
              <w:t>W1</w:t>
            </w:r>
          </w:p>
        </w:tc>
        <w:tc>
          <w:tcPr>
            <w:tcW w:w="209" w:type="pct"/>
            <w:shd w:val="clear" w:color="auto" w:fill="073763"/>
            <w:tcMar>
              <w:top w:w="56" w:type="dxa"/>
              <w:left w:w="56" w:type="dxa"/>
              <w:bottom w:w="56" w:type="dxa"/>
              <w:right w:w="56" w:type="dxa"/>
            </w:tcMar>
            <w:vAlign w:val="center"/>
          </w:tcPr>
          <w:p w14:paraId="6820AC95" w14:textId="77777777" w:rsidR="00A102D1" w:rsidRPr="00516509" w:rsidRDefault="00A102D1" w:rsidP="00516509">
            <w:pPr>
              <w:spacing w:before="0" w:after="0"/>
              <w:jc w:val="center"/>
              <w:rPr>
                <w:b/>
                <w:bCs/>
                <w:sz w:val="20"/>
                <w:szCs w:val="20"/>
              </w:rPr>
            </w:pPr>
            <w:r w:rsidRPr="00516509">
              <w:rPr>
                <w:b/>
                <w:bCs/>
                <w:sz w:val="20"/>
                <w:szCs w:val="20"/>
              </w:rPr>
              <w:t>W2</w:t>
            </w:r>
          </w:p>
        </w:tc>
        <w:tc>
          <w:tcPr>
            <w:tcW w:w="210" w:type="pct"/>
            <w:shd w:val="clear" w:color="auto" w:fill="073763"/>
            <w:tcMar>
              <w:top w:w="56" w:type="dxa"/>
              <w:left w:w="56" w:type="dxa"/>
              <w:bottom w:w="56" w:type="dxa"/>
              <w:right w:w="56" w:type="dxa"/>
            </w:tcMar>
            <w:vAlign w:val="center"/>
          </w:tcPr>
          <w:p w14:paraId="4889CE88" w14:textId="77777777" w:rsidR="00A102D1" w:rsidRPr="00516509" w:rsidRDefault="00A102D1" w:rsidP="00516509">
            <w:pPr>
              <w:spacing w:before="0" w:after="0"/>
              <w:jc w:val="center"/>
              <w:rPr>
                <w:b/>
                <w:bCs/>
                <w:sz w:val="20"/>
                <w:szCs w:val="20"/>
              </w:rPr>
            </w:pPr>
            <w:r w:rsidRPr="00516509">
              <w:rPr>
                <w:b/>
                <w:bCs/>
                <w:sz w:val="20"/>
                <w:szCs w:val="20"/>
              </w:rPr>
              <w:t>W3</w:t>
            </w:r>
          </w:p>
        </w:tc>
        <w:tc>
          <w:tcPr>
            <w:tcW w:w="210" w:type="pct"/>
            <w:shd w:val="clear" w:color="auto" w:fill="073763"/>
            <w:tcMar>
              <w:top w:w="56" w:type="dxa"/>
              <w:left w:w="56" w:type="dxa"/>
              <w:bottom w:w="56" w:type="dxa"/>
              <w:right w:w="56" w:type="dxa"/>
            </w:tcMar>
            <w:vAlign w:val="center"/>
          </w:tcPr>
          <w:p w14:paraId="69C521A7" w14:textId="77777777" w:rsidR="00A102D1" w:rsidRPr="00516509" w:rsidRDefault="00A102D1" w:rsidP="00516509">
            <w:pPr>
              <w:spacing w:before="0" w:after="0"/>
              <w:jc w:val="center"/>
              <w:rPr>
                <w:b/>
                <w:bCs/>
                <w:sz w:val="20"/>
                <w:szCs w:val="20"/>
              </w:rPr>
            </w:pPr>
            <w:r w:rsidRPr="00516509">
              <w:rPr>
                <w:b/>
                <w:bCs/>
                <w:sz w:val="20"/>
                <w:szCs w:val="20"/>
              </w:rPr>
              <w:t>W4</w:t>
            </w:r>
          </w:p>
        </w:tc>
        <w:tc>
          <w:tcPr>
            <w:tcW w:w="209" w:type="pct"/>
            <w:shd w:val="clear" w:color="auto" w:fill="073763"/>
            <w:tcMar>
              <w:top w:w="56" w:type="dxa"/>
              <w:left w:w="56" w:type="dxa"/>
              <w:bottom w:w="56" w:type="dxa"/>
              <w:right w:w="56" w:type="dxa"/>
            </w:tcMar>
            <w:vAlign w:val="center"/>
          </w:tcPr>
          <w:p w14:paraId="4AA8F33C" w14:textId="77777777" w:rsidR="00A102D1" w:rsidRPr="00516509" w:rsidRDefault="00A102D1" w:rsidP="00516509">
            <w:pPr>
              <w:spacing w:before="0" w:after="0"/>
              <w:jc w:val="center"/>
              <w:rPr>
                <w:b/>
                <w:bCs/>
                <w:sz w:val="20"/>
                <w:szCs w:val="20"/>
              </w:rPr>
            </w:pPr>
            <w:r w:rsidRPr="00516509">
              <w:rPr>
                <w:b/>
                <w:bCs/>
                <w:sz w:val="20"/>
                <w:szCs w:val="20"/>
              </w:rPr>
              <w:t>W1</w:t>
            </w:r>
          </w:p>
        </w:tc>
        <w:tc>
          <w:tcPr>
            <w:tcW w:w="210" w:type="pct"/>
            <w:shd w:val="clear" w:color="auto" w:fill="073763"/>
            <w:tcMar>
              <w:top w:w="56" w:type="dxa"/>
              <w:left w:w="56" w:type="dxa"/>
              <w:bottom w:w="56" w:type="dxa"/>
              <w:right w:w="56" w:type="dxa"/>
            </w:tcMar>
            <w:vAlign w:val="center"/>
          </w:tcPr>
          <w:p w14:paraId="4E883065" w14:textId="77777777" w:rsidR="00A102D1" w:rsidRPr="00516509" w:rsidRDefault="00A102D1" w:rsidP="00516509">
            <w:pPr>
              <w:spacing w:before="0" w:after="0"/>
              <w:jc w:val="center"/>
              <w:rPr>
                <w:b/>
                <w:bCs/>
                <w:sz w:val="20"/>
                <w:szCs w:val="20"/>
              </w:rPr>
            </w:pPr>
            <w:r w:rsidRPr="00516509">
              <w:rPr>
                <w:b/>
                <w:bCs/>
                <w:sz w:val="20"/>
                <w:szCs w:val="20"/>
              </w:rPr>
              <w:t>W2</w:t>
            </w:r>
          </w:p>
        </w:tc>
        <w:tc>
          <w:tcPr>
            <w:tcW w:w="260" w:type="pct"/>
            <w:shd w:val="clear" w:color="auto" w:fill="073763"/>
          </w:tcPr>
          <w:p w14:paraId="59B5663C" w14:textId="77777777" w:rsidR="00A102D1" w:rsidRPr="00516509" w:rsidRDefault="00A102D1" w:rsidP="00516509">
            <w:pPr>
              <w:spacing w:before="0" w:after="0"/>
              <w:jc w:val="center"/>
              <w:rPr>
                <w:b/>
                <w:bCs/>
                <w:sz w:val="20"/>
                <w:szCs w:val="20"/>
              </w:rPr>
            </w:pPr>
            <w:r w:rsidRPr="00516509">
              <w:rPr>
                <w:b/>
                <w:bCs/>
                <w:sz w:val="20"/>
                <w:szCs w:val="20"/>
              </w:rPr>
              <w:t>W3</w:t>
            </w:r>
          </w:p>
        </w:tc>
        <w:tc>
          <w:tcPr>
            <w:tcW w:w="277" w:type="pct"/>
            <w:shd w:val="clear" w:color="auto" w:fill="073763"/>
          </w:tcPr>
          <w:p w14:paraId="1F1FF9F2" w14:textId="77777777" w:rsidR="00A102D1" w:rsidRPr="00516509" w:rsidRDefault="00A102D1" w:rsidP="00516509">
            <w:pPr>
              <w:spacing w:before="0" w:after="0"/>
              <w:jc w:val="center"/>
              <w:rPr>
                <w:b/>
                <w:bCs/>
                <w:sz w:val="20"/>
                <w:szCs w:val="20"/>
              </w:rPr>
            </w:pPr>
            <w:r w:rsidRPr="00516509">
              <w:rPr>
                <w:b/>
                <w:bCs/>
                <w:sz w:val="20"/>
                <w:szCs w:val="20"/>
              </w:rPr>
              <w:t>W4</w:t>
            </w:r>
          </w:p>
        </w:tc>
      </w:tr>
      <w:tr w:rsidR="007C27EA" w:rsidRPr="00516509" w14:paraId="013EC0C1" w14:textId="77777777" w:rsidTr="007C27EA">
        <w:trPr>
          <w:trHeight w:val="15"/>
        </w:trPr>
        <w:tc>
          <w:tcPr>
            <w:tcW w:w="5000" w:type="pct"/>
            <w:gridSpan w:val="13"/>
            <w:shd w:val="clear" w:color="auto" w:fill="4F81BD" w:themeFill="accent1"/>
            <w:tcMar>
              <w:top w:w="56" w:type="dxa"/>
              <w:left w:w="56" w:type="dxa"/>
              <w:bottom w:w="56" w:type="dxa"/>
              <w:right w:w="56" w:type="dxa"/>
            </w:tcMar>
            <w:vAlign w:val="bottom"/>
          </w:tcPr>
          <w:p w14:paraId="654E206C" w14:textId="4AC436F0" w:rsidR="007C27EA" w:rsidRPr="00516509" w:rsidRDefault="007C27EA" w:rsidP="00516509">
            <w:pPr>
              <w:spacing w:before="0" w:after="0"/>
              <w:rPr>
                <w:sz w:val="20"/>
                <w:szCs w:val="20"/>
              </w:rPr>
            </w:pPr>
            <w:r w:rsidRPr="00516509">
              <w:rPr>
                <w:sz w:val="20"/>
                <w:szCs w:val="20"/>
              </w:rPr>
              <w:t>Inception Phase</w:t>
            </w:r>
          </w:p>
        </w:tc>
      </w:tr>
      <w:tr w:rsidR="007C27EA" w:rsidRPr="00516509" w14:paraId="520DDC0F" w14:textId="77777777" w:rsidTr="00B52829">
        <w:trPr>
          <w:trHeight w:val="216"/>
        </w:trPr>
        <w:tc>
          <w:tcPr>
            <w:tcW w:w="2361" w:type="pct"/>
            <w:tcMar>
              <w:top w:w="56" w:type="dxa"/>
              <w:left w:w="56" w:type="dxa"/>
              <w:bottom w:w="56" w:type="dxa"/>
              <w:right w:w="56" w:type="dxa"/>
            </w:tcMar>
            <w:vAlign w:val="bottom"/>
          </w:tcPr>
          <w:p w14:paraId="5F7566B5" w14:textId="16C4E6B7" w:rsidR="00A102D1" w:rsidRPr="00516509" w:rsidRDefault="00A102D1" w:rsidP="00516509">
            <w:pPr>
              <w:spacing w:before="0" w:after="0"/>
              <w:rPr>
                <w:sz w:val="20"/>
                <w:szCs w:val="20"/>
              </w:rPr>
            </w:pPr>
            <w:r w:rsidRPr="00516509">
              <w:rPr>
                <w:sz w:val="20"/>
                <w:szCs w:val="20"/>
              </w:rPr>
              <w:t>Kick-off, inception calls, clarification meetings, information sharing (data sharing star</w:t>
            </w:r>
            <w:r w:rsidR="007C27EA" w:rsidRPr="00516509">
              <w:rPr>
                <w:sz w:val="20"/>
                <w:szCs w:val="20"/>
              </w:rPr>
              <w:t>ted 11 Jan</w:t>
            </w:r>
            <w:r w:rsidRPr="00516509">
              <w:rPr>
                <w:sz w:val="20"/>
                <w:szCs w:val="20"/>
              </w:rPr>
              <w:t>)</w:t>
            </w:r>
          </w:p>
        </w:tc>
        <w:tc>
          <w:tcPr>
            <w:tcW w:w="210" w:type="pct"/>
            <w:shd w:val="clear" w:color="auto" w:fill="auto"/>
            <w:tcMar>
              <w:top w:w="56" w:type="dxa"/>
              <w:left w:w="56" w:type="dxa"/>
              <w:bottom w:w="56" w:type="dxa"/>
              <w:right w:w="56" w:type="dxa"/>
            </w:tcMar>
            <w:vAlign w:val="center"/>
          </w:tcPr>
          <w:p w14:paraId="35F2093E" w14:textId="77777777" w:rsidR="00A102D1" w:rsidRPr="00516509" w:rsidRDefault="00A102D1" w:rsidP="00D611C7">
            <w:pPr>
              <w:spacing w:before="0" w:after="0"/>
              <w:jc w:val="center"/>
              <w:rPr>
                <w:sz w:val="20"/>
                <w:szCs w:val="20"/>
              </w:rPr>
            </w:pPr>
            <w:r w:rsidRPr="00516509">
              <w:rPr>
                <w:sz w:val="20"/>
                <w:szCs w:val="20"/>
              </w:rPr>
              <w:t>X</w:t>
            </w:r>
          </w:p>
        </w:tc>
        <w:tc>
          <w:tcPr>
            <w:tcW w:w="210" w:type="pct"/>
            <w:shd w:val="clear" w:color="auto" w:fill="FFFFFF"/>
            <w:tcMar>
              <w:top w:w="56" w:type="dxa"/>
              <w:left w:w="56" w:type="dxa"/>
              <w:bottom w:w="56" w:type="dxa"/>
              <w:right w:w="56" w:type="dxa"/>
            </w:tcMar>
            <w:vAlign w:val="center"/>
          </w:tcPr>
          <w:p w14:paraId="21596C83" w14:textId="088643E1" w:rsidR="00A102D1" w:rsidRPr="00516509" w:rsidRDefault="00A102D1" w:rsidP="00D611C7">
            <w:pPr>
              <w:spacing w:before="0" w:after="0"/>
              <w:jc w:val="center"/>
              <w:rPr>
                <w:sz w:val="20"/>
                <w:szCs w:val="20"/>
              </w:rPr>
            </w:pPr>
          </w:p>
        </w:tc>
        <w:tc>
          <w:tcPr>
            <w:tcW w:w="210" w:type="pct"/>
            <w:shd w:val="clear" w:color="auto" w:fill="FFFFFF"/>
            <w:tcMar>
              <w:top w:w="56" w:type="dxa"/>
              <w:left w:w="56" w:type="dxa"/>
              <w:bottom w:w="56" w:type="dxa"/>
              <w:right w:w="56" w:type="dxa"/>
            </w:tcMar>
            <w:vAlign w:val="center"/>
          </w:tcPr>
          <w:p w14:paraId="7EA4A106" w14:textId="21E6B567" w:rsidR="00A102D1" w:rsidRPr="00516509" w:rsidRDefault="00A102D1" w:rsidP="00D611C7">
            <w:pPr>
              <w:spacing w:before="0" w:after="0"/>
              <w:jc w:val="center"/>
              <w:rPr>
                <w:sz w:val="20"/>
                <w:szCs w:val="20"/>
              </w:rPr>
            </w:pPr>
          </w:p>
        </w:tc>
        <w:tc>
          <w:tcPr>
            <w:tcW w:w="214" w:type="pct"/>
            <w:shd w:val="clear" w:color="auto" w:fill="FFFFFF"/>
            <w:tcMar>
              <w:top w:w="56" w:type="dxa"/>
              <w:left w:w="56" w:type="dxa"/>
              <w:bottom w:w="56" w:type="dxa"/>
              <w:right w:w="56" w:type="dxa"/>
            </w:tcMar>
            <w:vAlign w:val="center"/>
          </w:tcPr>
          <w:p w14:paraId="0CC24F4E" w14:textId="2AC9FFC5" w:rsidR="00A102D1" w:rsidRPr="00516509" w:rsidRDefault="00A102D1" w:rsidP="00D611C7">
            <w:pPr>
              <w:spacing w:before="0" w:after="0"/>
              <w:jc w:val="center"/>
              <w:rPr>
                <w:sz w:val="20"/>
                <w:szCs w:val="20"/>
              </w:rPr>
            </w:pPr>
          </w:p>
        </w:tc>
        <w:tc>
          <w:tcPr>
            <w:tcW w:w="210" w:type="pct"/>
            <w:shd w:val="clear" w:color="auto" w:fill="FFFFFF"/>
            <w:tcMar>
              <w:top w:w="56" w:type="dxa"/>
              <w:left w:w="56" w:type="dxa"/>
              <w:bottom w:w="56" w:type="dxa"/>
              <w:right w:w="56" w:type="dxa"/>
            </w:tcMar>
            <w:vAlign w:val="center"/>
          </w:tcPr>
          <w:p w14:paraId="15691B03" w14:textId="2265E9C2" w:rsidR="00A102D1" w:rsidRPr="00516509" w:rsidRDefault="00A102D1" w:rsidP="00D611C7">
            <w:pPr>
              <w:spacing w:before="0" w:after="0"/>
              <w:jc w:val="center"/>
              <w:rPr>
                <w:sz w:val="20"/>
                <w:szCs w:val="20"/>
              </w:rPr>
            </w:pPr>
          </w:p>
        </w:tc>
        <w:tc>
          <w:tcPr>
            <w:tcW w:w="209" w:type="pct"/>
            <w:shd w:val="clear" w:color="auto" w:fill="FFFFFF"/>
            <w:tcMar>
              <w:top w:w="56" w:type="dxa"/>
              <w:left w:w="56" w:type="dxa"/>
              <w:bottom w:w="56" w:type="dxa"/>
              <w:right w:w="56" w:type="dxa"/>
            </w:tcMar>
            <w:vAlign w:val="center"/>
          </w:tcPr>
          <w:p w14:paraId="7C3DF3FD" w14:textId="3AC56C00" w:rsidR="00A102D1" w:rsidRPr="00516509" w:rsidRDefault="00A102D1" w:rsidP="00D611C7">
            <w:pPr>
              <w:spacing w:before="0" w:after="0"/>
              <w:jc w:val="center"/>
              <w:rPr>
                <w:sz w:val="20"/>
                <w:szCs w:val="20"/>
              </w:rPr>
            </w:pPr>
          </w:p>
        </w:tc>
        <w:tc>
          <w:tcPr>
            <w:tcW w:w="210" w:type="pct"/>
            <w:shd w:val="clear" w:color="auto" w:fill="FFFFFF"/>
            <w:tcMar>
              <w:top w:w="56" w:type="dxa"/>
              <w:left w:w="56" w:type="dxa"/>
              <w:bottom w:w="56" w:type="dxa"/>
              <w:right w:w="56" w:type="dxa"/>
            </w:tcMar>
            <w:vAlign w:val="center"/>
          </w:tcPr>
          <w:p w14:paraId="6FC63010" w14:textId="42CD2281" w:rsidR="00A102D1" w:rsidRPr="00516509" w:rsidRDefault="00A102D1" w:rsidP="00D611C7">
            <w:pPr>
              <w:spacing w:before="0" w:after="0"/>
              <w:jc w:val="center"/>
              <w:rPr>
                <w:sz w:val="20"/>
                <w:szCs w:val="20"/>
              </w:rPr>
            </w:pPr>
          </w:p>
        </w:tc>
        <w:tc>
          <w:tcPr>
            <w:tcW w:w="210" w:type="pct"/>
            <w:shd w:val="clear" w:color="auto" w:fill="FFFFFF"/>
            <w:tcMar>
              <w:top w:w="56" w:type="dxa"/>
              <w:left w:w="56" w:type="dxa"/>
              <w:bottom w:w="56" w:type="dxa"/>
              <w:right w:w="56" w:type="dxa"/>
            </w:tcMar>
            <w:vAlign w:val="center"/>
          </w:tcPr>
          <w:p w14:paraId="212EB918" w14:textId="52B174EC" w:rsidR="00A102D1" w:rsidRPr="00516509" w:rsidRDefault="00A102D1" w:rsidP="00D611C7">
            <w:pPr>
              <w:spacing w:before="0" w:after="0"/>
              <w:jc w:val="center"/>
              <w:rPr>
                <w:sz w:val="20"/>
                <w:szCs w:val="20"/>
              </w:rPr>
            </w:pPr>
          </w:p>
        </w:tc>
        <w:tc>
          <w:tcPr>
            <w:tcW w:w="209" w:type="pct"/>
            <w:shd w:val="clear" w:color="auto" w:fill="FFFFFF"/>
            <w:tcMar>
              <w:top w:w="56" w:type="dxa"/>
              <w:left w:w="56" w:type="dxa"/>
              <w:bottom w:w="56" w:type="dxa"/>
              <w:right w:w="56" w:type="dxa"/>
            </w:tcMar>
            <w:vAlign w:val="center"/>
          </w:tcPr>
          <w:p w14:paraId="187F9B1F" w14:textId="77777777" w:rsidR="00A102D1" w:rsidRPr="00516509" w:rsidRDefault="00A102D1" w:rsidP="00D611C7">
            <w:pPr>
              <w:spacing w:before="0" w:after="0"/>
              <w:jc w:val="center"/>
              <w:rPr>
                <w:sz w:val="20"/>
                <w:szCs w:val="20"/>
              </w:rPr>
            </w:pPr>
          </w:p>
        </w:tc>
        <w:tc>
          <w:tcPr>
            <w:tcW w:w="210" w:type="pct"/>
            <w:shd w:val="clear" w:color="auto" w:fill="FFFFFF"/>
            <w:tcMar>
              <w:top w:w="56" w:type="dxa"/>
              <w:left w:w="56" w:type="dxa"/>
              <w:bottom w:w="56" w:type="dxa"/>
              <w:right w:w="56" w:type="dxa"/>
            </w:tcMar>
            <w:vAlign w:val="center"/>
          </w:tcPr>
          <w:p w14:paraId="726EC016" w14:textId="77777777" w:rsidR="00A102D1" w:rsidRPr="00516509" w:rsidRDefault="00A102D1" w:rsidP="00D611C7">
            <w:pPr>
              <w:spacing w:before="0" w:after="0"/>
              <w:jc w:val="center"/>
              <w:rPr>
                <w:sz w:val="20"/>
                <w:szCs w:val="20"/>
              </w:rPr>
            </w:pPr>
          </w:p>
        </w:tc>
        <w:tc>
          <w:tcPr>
            <w:tcW w:w="260" w:type="pct"/>
            <w:shd w:val="clear" w:color="auto" w:fill="FFFFFF"/>
          </w:tcPr>
          <w:p w14:paraId="1DCC054E" w14:textId="77777777" w:rsidR="00A102D1" w:rsidRPr="00516509" w:rsidRDefault="00A102D1" w:rsidP="00D611C7">
            <w:pPr>
              <w:spacing w:before="0" w:after="0"/>
              <w:jc w:val="center"/>
              <w:rPr>
                <w:sz w:val="20"/>
                <w:szCs w:val="20"/>
              </w:rPr>
            </w:pPr>
          </w:p>
        </w:tc>
        <w:tc>
          <w:tcPr>
            <w:tcW w:w="277" w:type="pct"/>
            <w:shd w:val="clear" w:color="auto" w:fill="FFFFFF"/>
          </w:tcPr>
          <w:p w14:paraId="36F437CF" w14:textId="77777777" w:rsidR="00A102D1" w:rsidRPr="00516509" w:rsidRDefault="00A102D1" w:rsidP="00D611C7">
            <w:pPr>
              <w:spacing w:before="0" w:after="0"/>
              <w:jc w:val="center"/>
              <w:rPr>
                <w:sz w:val="20"/>
                <w:szCs w:val="20"/>
              </w:rPr>
            </w:pPr>
          </w:p>
        </w:tc>
      </w:tr>
      <w:tr w:rsidR="007C27EA" w:rsidRPr="00516509" w14:paraId="27A7917C" w14:textId="77777777" w:rsidTr="00B52829">
        <w:trPr>
          <w:trHeight w:val="15"/>
        </w:trPr>
        <w:tc>
          <w:tcPr>
            <w:tcW w:w="2361" w:type="pct"/>
            <w:tcMar>
              <w:top w:w="56" w:type="dxa"/>
              <w:left w:w="56" w:type="dxa"/>
              <w:bottom w:w="56" w:type="dxa"/>
              <w:right w:w="56" w:type="dxa"/>
            </w:tcMar>
            <w:vAlign w:val="bottom"/>
          </w:tcPr>
          <w:p w14:paraId="78C01FCF" w14:textId="77777777" w:rsidR="00A102D1" w:rsidRPr="00516509" w:rsidRDefault="00A102D1" w:rsidP="00516509">
            <w:pPr>
              <w:spacing w:before="0" w:after="0"/>
              <w:rPr>
                <w:sz w:val="20"/>
                <w:szCs w:val="20"/>
              </w:rPr>
            </w:pPr>
            <w:r w:rsidRPr="00516509">
              <w:rPr>
                <w:sz w:val="20"/>
                <w:szCs w:val="20"/>
              </w:rPr>
              <w:t>Stakeholder Mapping and Literature Review</w:t>
            </w:r>
          </w:p>
        </w:tc>
        <w:tc>
          <w:tcPr>
            <w:tcW w:w="210" w:type="pct"/>
            <w:shd w:val="clear" w:color="auto" w:fill="FFFFFF"/>
            <w:tcMar>
              <w:top w:w="56" w:type="dxa"/>
              <w:left w:w="56" w:type="dxa"/>
              <w:bottom w:w="56" w:type="dxa"/>
              <w:right w:w="56" w:type="dxa"/>
            </w:tcMar>
            <w:vAlign w:val="center"/>
          </w:tcPr>
          <w:p w14:paraId="7D914BC5" w14:textId="7CDF5533" w:rsidR="00A102D1" w:rsidRPr="00516509" w:rsidRDefault="00A102D1" w:rsidP="00D611C7">
            <w:pPr>
              <w:spacing w:before="0" w:after="0"/>
              <w:jc w:val="center"/>
              <w:rPr>
                <w:sz w:val="20"/>
                <w:szCs w:val="20"/>
              </w:rPr>
            </w:pPr>
          </w:p>
        </w:tc>
        <w:tc>
          <w:tcPr>
            <w:tcW w:w="210" w:type="pct"/>
            <w:shd w:val="clear" w:color="auto" w:fill="FFFFFF"/>
            <w:tcMar>
              <w:top w:w="56" w:type="dxa"/>
              <w:left w:w="56" w:type="dxa"/>
              <w:bottom w:w="56" w:type="dxa"/>
              <w:right w:w="56" w:type="dxa"/>
            </w:tcMar>
            <w:vAlign w:val="center"/>
          </w:tcPr>
          <w:p w14:paraId="4A14C345" w14:textId="77777777" w:rsidR="00A102D1" w:rsidRPr="00516509" w:rsidRDefault="00A102D1" w:rsidP="00D611C7">
            <w:pPr>
              <w:spacing w:before="0" w:after="0"/>
              <w:jc w:val="center"/>
              <w:rPr>
                <w:sz w:val="20"/>
                <w:szCs w:val="20"/>
              </w:rPr>
            </w:pPr>
            <w:r w:rsidRPr="00516509">
              <w:rPr>
                <w:sz w:val="20"/>
                <w:szCs w:val="20"/>
              </w:rPr>
              <w:t>X</w:t>
            </w:r>
          </w:p>
        </w:tc>
        <w:tc>
          <w:tcPr>
            <w:tcW w:w="210" w:type="pct"/>
            <w:shd w:val="clear" w:color="auto" w:fill="FFFFFF"/>
            <w:tcMar>
              <w:top w:w="56" w:type="dxa"/>
              <w:left w:w="56" w:type="dxa"/>
              <w:bottom w:w="56" w:type="dxa"/>
              <w:right w:w="56" w:type="dxa"/>
            </w:tcMar>
            <w:vAlign w:val="center"/>
          </w:tcPr>
          <w:p w14:paraId="19940DE7" w14:textId="77777777" w:rsidR="00A102D1" w:rsidRPr="00516509" w:rsidRDefault="00A102D1" w:rsidP="00D611C7">
            <w:pPr>
              <w:spacing w:before="0" w:after="0"/>
              <w:jc w:val="center"/>
              <w:rPr>
                <w:sz w:val="20"/>
                <w:szCs w:val="20"/>
              </w:rPr>
            </w:pPr>
            <w:r w:rsidRPr="00516509">
              <w:rPr>
                <w:sz w:val="20"/>
                <w:szCs w:val="20"/>
              </w:rPr>
              <w:t>X</w:t>
            </w:r>
          </w:p>
        </w:tc>
        <w:tc>
          <w:tcPr>
            <w:tcW w:w="214" w:type="pct"/>
            <w:shd w:val="clear" w:color="auto" w:fill="FFFFFF"/>
            <w:tcMar>
              <w:top w:w="56" w:type="dxa"/>
              <w:left w:w="56" w:type="dxa"/>
              <w:bottom w:w="56" w:type="dxa"/>
              <w:right w:w="56" w:type="dxa"/>
            </w:tcMar>
            <w:vAlign w:val="center"/>
          </w:tcPr>
          <w:p w14:paraId="5FE6169B" w14:textId="1ED49312" w:rsidR="00A102D1" w:rsidRPr="00516509" w:rsidRDefault="00A102D1" w:rsidP="00D611C7">
            <w:pPr>
              <w:spacing w:before="0" w:after="0"/>
              <w:jc w:val="center"/>
              <w:rPr>
                <w:sz w:val="20"/>
                <w:szCs w:val="20"/>
              </w:rPr>
            </w:pPr>
          </w:p>
        </w:tc>
        <w:tc>
          <w:tcPr>
            <w:tcW w:w="210" w:type="pct"/>
            <w:shd w:val="clear" w:color="auto" w:fill="FFFFFF"/>
            <w:tcMar>
              <w:top w:w="56" w:type="dxa"/>
              <w:left w:w="56" w:type="dxa"/>
              <w:bottom w:w="56" w:type="dxa"/>
              <w:right w:w="56" w:type="dxa"/>
            </w:tcMar>
            <w:vAlign w:val="center"/>
          </w:tcPr>
          <w:p w14:paraId="18FE2149" w14:textId="5C1AD1A9" w:rsidR="00A102D1" w:rsidRPr="00516509" w:rsidRDefault="00A102D1" w:rsidP="00D611C7">
            <w:pPr>
              <w:spacing w:before="0" w:after="0"/>
              <w:jc w:val="center"/>
              <w:rPr>
                <w:sz w:val="20"/>
                <w:szCs w:val="20"/>
              </w:rPr>
            </w:pPr>
          </w:p>
        </w:tc>
        <w:tc>
          <w:tcPr>
            <w:tcW w:w="209" w:type="pct"/>
            <w:shd w:val="clear" w:color="auto" w:fill="FFFFFF"/>
            <w:tcMar>
              <w:top w:w="56" w:type="dxa"/>
              <w:left w:w="56" w:type="dxa"/>
              <w:bottom w:w="56" w:type="dxa"/>
              <w:right w:w="56" w:type="dxa"/>
            </w:tcMar>
            <w:vAlign w:val="center"/>
          </w:tcPr>
          <w:p w14:paraId="684FB35A" w14:textId="0BEA1C1C" w:rsidR="00A102D1" w:rsidRPr="00516509" w:rsidRDefault="00A102D1" w:rsidP="00D611C7">
            <w:pPr>
              <w:spacing w:before="0" w:after="0"/>
              <w:jc w:val="center"/>
              <w:rPr>
                <w:sz w:val="20"/>
                <w:szCs w:val="20"/>
              </w:rPr>
            </w:pPr>
          </w:p>
        </w:tc>
        <w:tc>
          <w:tcPr>
            <w:tcW w:w="210" w:type="pct"/>
            <w:shd w:val="clear" w:color="auto" w:fill="FFFFFF"/>
            <w:tcMar>
              <w:top w:w="56" w:type="dxa"/>
              <w:left w:w="56" w:type="dxa"/>
              <w:bottom w:w="56" w:type="dxa"/>
              <w:right w:w="56" w:type="dxa"/>
            </w:tcMar>
            <w:vAlign w:val="center"/>
          </w:tcPr>
          <w:p w14:paraId="54A0689F" w14:textId="2F451E3D" w:rsidR="00A102D1" w:rsidRPr="00516509" w:rsidRDefault="00A102D1" w:rsidP="00D611C7">
            <w:pPr>
              <w:spacing w:before="0" w:after="0"/>
              <w:jc w:val="center"/>
              <w:rPr>
                <w:sz w:val="20"/>
                <w:szCs w:val="20"/>
              </w:rPr>
            </w:pPr>
          </w:p>
        </w:tc>
        <w:tc>
          <w:tcPr>
            <w:tcW w:w="210" w:type="pct"/>
            <w:shd w:val="clear" w:color="auto" w:fill="FFFFFF"/>
            <w:tcMar>
              <w:top w:w="56" w:type="dxa"/>
              <w:left w:w="56" w:type="dxa"/>
              <w:bottom w:w="56" w:type="dxa"/>
              <w:right w:w="56" w:type="dxa"/>
            </w:tcMar>
            <w:vAlign w:val="center"/>
          </w:tcPr>
          <w:p w14:paraId="28DA8F4E" w14:textId="09A5C941" w:rsidR="00A102D1" w:rsidRPr="00516509" w:rsidRDefault="00A102D1" w:rsidP="00D611C7">
            <w:pPr>
              <w:spacing w:before="0" w:after="0"/>
              <w:jc w:val="center"/>
              <w:rPr>
                <w:sz w:val="20"/>
                <w:szCs w:val="20"/>
              </w:rPr>
            </w:pPr>
          </w:p>
        </w:tc>
        <w:tc>
          <w:tcPr>
            <w:tcW w:w="209" w:type="pct"/>
            <w:shd w:val="clear" w:color="auto" w:fill="FFFFFF"/>
            <w:tcMar>
              <w:top w:w="56" w:type="dxa"/>
              <w:left w:w="56" w:type="dxa"/>
              <w:bottom w:w="56" w:type="dxa"/>
              <w:right w:w="56" w:type="dxa"/>
            </w:tcMar>
            <w:vAlign w:val="center"/>
          </w:tcPr>
          <w:p w14:paraId="63B85A42" w14:textId="77777777" w:rsidR="00A102D1" w:rsidRPr="00516509" w:rsidRDefault="00A102D1" w:rsidP="00D611C7">
            <w:pPr>
              <w:spacing w:before="0" w:after="0"/>
              <w:jc w:val="center"/>
              <w:rPr>
                <w:sz w:val="20"/>
                <w:szCs w:val="20"/>
              </w:rPr>
            </w:pPr>
          </w:p>
        </w:tc>
        <w:tc>
          <w:tcPr>
            <w:tcW w:w="210" w:type="pct"/>
            <w:shd w:val="clear" w:color="auto" w:fill="FFFFFF"/>
            <w:tcMar>
              <w:top w:w="56" w:type="dxa"/>
              <w:left w:w="56" w:type="dxa"/>
              <w:bottom w:w="56" w:type="dxa"/>
              <w:right w:w="56" w:type="dxa"/>
            </w:tcMar>
            <w:vAlign w:val="center"/>
          </w:tcPr>
          <w:p w14:paraId="326B7549" w14:textId="77777777" w:rsidR="00A102D1" w:rsidRPr="00516509" w:rsidRDefault="00A102D1" w:rsidP="00D611C7">
            <w:pPr>
              <w:spacing w:before="0" w:after="0"/>
              <w:jc w:val="center"/>
              <w:rPr>
                <w:sz w:val="20"/>
                <w:szCs w:val="20"/>
              </w:rPr>
            </w:pPr>
          </w:p>
        </w:tc>
        <w:tc>
          <w:tcPr>
            <w:tcW w:w="260" w:type="pct"/>
            <w:shd w:val="clear" w:color="auto" w:fill="FFFFFF"/>
          </w:tcPr>
          <w:p w14:paraId="5F7F4D28" w14:textId="77777777" w:rsidR="00A102D1" w:rsidRPr="00516509" w:rsidRDefault="00A102D1" w:rsidP="00D611C7">
            <w:pPr>
              <w:spacing w:before="0" w:after="0"/>
              <w:jc w:val="center"/>
              <w:rPr>
                <w:sz w:val="20"/>
                <w:szCs w:val="20"/>
              </w:rPr>
            </w:pPr>
          </w:p>
        </w:tc>
        <w:tc>
          <w:tcPr>
            <w:tcW w:w="277" w:type="pct"/>
            <w:shd w:val="clear" w:color="auto" w:fill="FFFFFF"/>
          </w:tcPr>
          <w:p w14:paraId="31BFD6FE" w14:textId="77777777" w:rsidR="00A102D1" w:rsidRPr="00516509" w:rsidRDefault="00A102D1" w:rsidP="00D611C7">
            <w:pPr>
              <w:spacing w:before="0" w:after="0"/>
              <w:jc w:val="center"/>
              <w:rPr>
                <w:sz w:val="20"/>
                <w:szCs w:val="20"/>
              </w:rPr>
            </w:pPr>
          </w:p>
        </w:tc>
      </w:tr>
      <w:tr w:rsidR="007C27EA" w:rsidRPr="00516509" w14:paraId="3A23056B" w14:textId="77777777" w:rsidTr="00B52829">
        <w:trPr>
          <w:trHeight w:val="15"/>
        </w:trPr>
        <w:tc>
          <w:tcPr>
            <w:tcW w:w="2361" w:type="pct"/>
            <w:tcMar>
              <w:top w:w="56" w:type="dxa"/>
              <w:left w:w="56" w:type="dxa"/>
              <w:bottom w:w="56" w:type="dxa"/>
              <w:right w:w="56" w:type="dxa"/>
            </w:tcMar>
            <w:vAlign w:val="bottom"/>
          </w:tcPr>
          <w:p w14:paraId="62851943" w14:textId="77777777" w:rsidR="00A102D1" w:rsidRPr="00516509" w:rsidRDefault="00A102D1" w:rsidP="00516509">
            <w:pPr>
              <w:spacing w:before="0" w:after="0"/>
              <w:rPr>
                <w:sz w:val="20"/>
                <w:szCs w:val="20"/>
              </w:rPr>
            </w:pPr>
            <w:r w:rsidRPr="00516509">
              <w:rPr>
                <w:sz w:val="20"/>
                <w:szCs w:val="20"/>
              </w:rPr>
              <w:t>Development of data collection tools and evaluation questions/criteria</w:t>
            </w:r>
          </w:p>
        </w:tc>
        <w:tc>
          <w:tcPr>
            <w:tcW w:w="210" w:type="pct"/>
            <w:shd w:val="clear" w:color="auto" w:fill="FFFFFF"/>
            <w:tcMar>
              <w:top w:w="56" w:type="dxa"/>
              <w:left w:w="56" w:type="dxa"/>
              <w:bottom w:w="56" w:type="dxa"/>
              <w:right w:w="56" w:type="dxa"/>
            </w:tcMar>
            <w:vAlign w:val="center"/>
          </w:tcPr>
          <w:p w14:paraId="272709AA" w14:textId="382673D8" w:rsidR="00A102D1" w:rsidRPr="00516509" w:rsidRDefault="00A102D1" w:rsidP="00D611C7">
            <w:pPr>
              <w:spacing w:before="0" w:after="0"/>
              <w:jc w:val="center"/>
              <w:rPr>
                <w:sz w:val="20"/>
                <w:szCs w:val="20"/>
              </w:rPr>
            </w:pPr>
          </w:p>
        </w:tc>
        <w:tc>
          <w:tcPr>
            <w:tcW w:w="210" w:type="pct"/>
            <w:shd w:val="clear" w:color="auto" w:fill="FFFFFF"/>
            <w:tcMar>
              <w:top w:w="56" w:type="dxa"/>
              <w:left w:w="56" w:type="dxa"/>
              <w:bottom w:w="56" w:type="dxa"/>
              <w:right w:w="56" w:type="dxa"/>
            </w:tcMar>
            <w:vAlign w:val="center"/>
          </w:tcPr>
          <w:p w14:paraId="1FAA8EEF" w14:textId="3636E5E8" w:rsidR="00A102D1" w:rsidRPr="00516509" w:rsidRDefault="00A102D1" w:rsidP="00D611C7">
            <w:pPr>
              <w:spacing w:before="0" w:after="0"/>
              <w:jc w:val="center"/>
              <w:rPr>
                <w:sz w:val="20"/>
                <w:szCs w:val="20"/>
              </w:rPr>
            </w:pPr>
            <w:r w:rsidRPr="00516509">
              <w:rPr>
                <w:sz w:val="20"/>
                <w:szCs w:val="20"/>
              </w:rPr>
              <w:t>X</w:t>
            </w:r>
          </w:p>
        </w:tc>
        <w:tc>
          <w:tcPr>
            <w:tcW w:w="210" w:type="pct"/>
            <w:shd w:val="clear" w:color="auto" w:fill="FFFFFF"/>
            <w:tcMar>
              <w:top w:w="56" w:type="dxa"/>
              <w:left w:w="56" w:type="dxa"/>
              <w:bottom w:w="56" w:type="dxa"/>
              <w:right w:w="56" w:type="dxa"/>
            </w:tcMar>
            <w:vAlign w:val="center"/>
          </w:tcPr>
          <w:p w14:paraId="6D3A27EF" w14:textId="77777777" w:rsidR="00A102D1" w:rsidRPr="00516509" w:rsidRDefault="00A102D1" w:rsidP="00D611C7">
            <w:pPr>
              <w:spacing w:before="0" w:after="0"/>
              <w:jc w:val="center"/>
              <w:rPr>
                <w:sz w:val="20"/>
                <w:szCs w:val="20"/>
              </w:rPr>
            </w:pPr>
            <w:r w:rsidRPr="00516509">
              <w:rPr>
                <w:sz w:val="20"/>
                <w:szCs w:val="20"/>
              </w:rPr>
              <w:t>X</w:t>
            </w:r>
          </w:p>
        </w:tc>
        <w:tc>
          <w:tcPr>
            <w:tcW w:w="214" w:type="pct"/>
            <w:shd w:val="clear" w:color="auto" w:fill="FFFFFF"/>
            <w:tcMar>
              <w:top w:w="56" w:type="dxa"/>
              <w:left w:w="56" w:type="dxa"/>
              <w:bottom w:w="56" w:type="dxa"/>
              <w:right w:w="56" w:type="dxa"/>
            </w:tcMar>
            <w:vAlign w:val="center"/>
          </w:tcPr>
          <w:p w14:paraId="6B1AF61B" w14:textId="77777777" w:rsidR="00A102D1" w:rsidRPr="00516509" w:rsidRDefault="00A102D1" w:rsidP="00D611C7">
            <w:pPr>
              <w:spacing w:before="0" w:after="0"/>
              <w:jc w:val="center"/>
              <w:rPr>
                <w:sz w:val="20"/>
                <w:szCs w:val="20"/>
              </w:rPr>
            </w:pPr>
          </w:p>
        </w:tc>
        <w:tc>
          <w:tcPr>
            <w:tcW w:w="210" w:type="pct"/>
            <w:shd w:val="clear" w:color="auto" w:fill="FFFFFF"/>
            <w:tcMar>
              <w:top w:w="56" w:type="dxa"/>
              <w:left w:w="56" w:type="dxa"/>
              <w:bottom w:w="56" w:type="dxa"/>
              <w:right w:w="56" w:type="dxa"/>
            </w:tcMar>
            <w:vAlign w:val="center"/>
          </w:tcPr>
          <w:p w14:paraId="0460546F" w14:textId="77777777" w:rsidR="00A102D1" w:rsidRPr="00516509" w:rsidRDefault="00A102D1" w:rsidP="00D611C7">
            <w:pPr>
              <w:spacing w:before="0" w:after="0"/>
              <w:jc w:val="center"/>
              <w:rPr>
                <w:sz w:val="20"/>
                <w:szCs w:val="20"/>
              </w:rPr>
            </w:pPr>
          </w:p>
        </w:tc>
        <w:tc>
          <w:tcPr>
            <w:tcW w:w="209" w:type="pct"/>
            <w:shd w:val="clear" w:color="auto" w:fill="FFFFFF"/>
            <w:tcMar>
              <w:top w:w="56" w:type="dxa"/>
              <w:left w:w="56" w:type="dxa"/>
              <w:bottom w:w="56" w:type="dxa"/>
              <w:right w:w="56" w:type="dxa"/>
            </w:tcMar>
            <w:vAlign w:val="center"/>
          </w:tcPr>
          <w:p w14:paraId="7E93EC14" w14:textId="731ED736" w:rsidR="00A102D1" w:rsidRPr="00516509" w:rsidRDefault="00A102D1" w:rsidP="00D611C7">
            <w:pPr>
              <w:spacing w:before="0" w:after="0"/>
              <w:jc w:val="center"/>
              <w:rPr>
                <w:sz w:val="20"/>
                <w:szCs w:val="20"/>
              </w:rPr>
            </w:pPr>
          </w:p>
        </w:tc>
        <w:tc>
          <w:tcPr>
            <w:tcW w:w="210" w:type="pct"/>
            <w:shd w:val="clear" w:color="auto" w:fill="FFFFFF"/>
            <w:tcMar>
              <w:top w:w="56" w:type="dxa"/>
              <w:left w:w="56" w:type="dxa"/>
              <w:bottom w:w="56" w:type="dxa"/>
              <w:right w:w="56" w:type="dxa"/>
            </w:tcMar>
            <w:vAlign w:val="center"/>
          </w:tcPr>
          <w:p w14:paraId="0BD4BF98" w14:textId="01331BF8" w:rsidR="00A102D1" w:rsidRPr="00516509" w:rsidRDefault="00A102D1" w:rsidP="00D611C7">
            <w:pPr>
              <w:spacing w:before="0" w:after="0"/>
              <w:jc w:val="center"/>
              <w:rPr>
                <w:sz w:val="20"/>
                <w:szCs w:val="20"/>
              </w:rPr>
            </w:pPr>
          </w:p>
        </w:tc>
        <w:tc>
          <w:tcPr>
            <w:tcW w:w="210" w:type="pct"/>
            <w:shd w:val="clear" w:color="auto" w:fill="FFFFFF"/>
            <w:tcMar>
              <w:top w:w="56" w:type="dxa"/>
              <w:left w:w="56" w:type="dxa"/>
              <w:bottom w:w="56" w:type="dxa"/>
              <w:right w:w="56" w:type="dxa"/>
            </w:tcMar>
            <w:vAlign w:val="center"/>
          </w:tcPr>
          <w:p w14:paraId="7BC6D54D" w14:textId="77777777" w:rsidR="00A102D1" w:rsidRPr="00516509" w:rsidRDefault="00A102D1" w:rsidP="00D611C7">
            <w:pPr>
              <w:spacing w:before="0" w:after="0"/>
              <w:jc w:val="center"/>
              <w:rPr>
                <w:sz w:val="20"/>
                <w:szCs w:val="20"/>
              </w:rPr>
            </w:pPr>
          </w:p>
        </w:tc>
        <w:tc>
          <w:tcPr>
            <w:tcW w:w="209" w:type="pct"/>
            <w:shd w:val="clear" w:color="auto" w:fill="FFFFFF"/>
            <w:tcMar>
              <w:top w:w="56" w:type="dxa"/>
              <w:left w:w="56" w:type="dxa"/>
              <w:bottom w:w="56" w:type="dxa"/>
              <w:right w:w="56" w:type="dxa"/>
            </w:tcMar>
            <w:vAlign w:val="center"/>
          </w:tcPr>
          <w:p w14:paraId="15F1D5D3" w14:textId="77777777" w:rsidR="00A102D1" w:rsidRPr="00516509" w:rsidRDefault="00A102D1" w:rsidP="00D611C7">
            <w:pPr>
              <w:spacing w:before="0" w:after="0"/>
              <w:jc w:val="center"/>
              <w:rPr>
                <w:sz w:val="20"/>
                <w:szCs w:val="20"/>
              </w:rPr>
            </w:pPr>
          </w:p>
        </w:tc>
        <w:tc>
          <w:tcPr>
            <w:tcW w:w="210" w:type="pct"/>
            <w:shd w:val="clear" w:color="auto" w:fill="FFFFFF"/>
            <w:tcMar>
              <w:top w:w="56" w:type="dxa"/>
              <w:left w:w="56" w:type="dxa"/>
              <w:bottom w:w="56" w:type="dxa"/>
              <w:right w:w="56" w:type="dxa"/>
            </w:tcMar>
            <w:vAlign w:val="center"/>
          </w:tcPr>
          <w:p w14:paraId="79A4B406" w14:textId="77777777" w:rsidR="00A102D1" w:rsidRPr="00516509" w:rsidRDefault="00A102D1" w:rsidP="00D611C7">
            <w:pPr>
              <w:spacing w:before="0" w:after="0"/>
              <w:jc w:val="center"/>
              <w:rPr>
                <w:sz w:val="20"/>
                <w:szCs w:val="20"/>
              </w:rPr>
            </w:pPr>
          </w:p>
        </w:tc>
        <w:tc>
          <w:tcPr>
            <w:tcW w:w="260" w:type="pct"/>
            <w:shd w:val="clear" w:color="auto" w:fill="FFFFFF"/>
          </w:tcPr>
          <w:p w14:paraId="3E9B491C" w14:textId="77777777" w:rsidR="00A102D1" w:rsidRPr="00516509" w:rsidRDefault="00A102D1" w:rsidP="00D611C7">
            <w:pPr>
              <w:spacing w:before="0" w:after="0"/>
              <w:jc w:val="center"/>
              <w:rPr>
                <w:sz w:val="20"/>
                <w:szCs w:val="20"/>
              </w:rPr>
            </w:pPr>
          </w:p>
        </w:tc>
        <w:tc>
          <w:tcPr>
            <w:tcW w:w="277" w:type="pct"/>
            <w:shd w:val="clear" w:color="auto" w:fill="FFFFFF"/>
          </w:tcPr>
          <w:p w14:paraId="6650859F" w14:textId="77777777" w:rsidR="00A102D1" w:rsidRPr="00516509" w:rsidRDefault="00A102D1" w:rsidP="00D611C7">
            <w:pPr>
              <w:spacing w:before="0" w:after="0"/>
              <w:jc w:val="center"/>
              <w:rPr>
                <w:sz w:val="20"/>
                <w:szCs w:val="20"/>
              </w:rPr>
            </w:pPr>
          </w:p>
        </w:tc>
      </w:tr>
      <w:tr w:rsidR="007C27EA" w:rsidRPr="00516509" w14:paraId="733D0789" w14:textId="77777777" w:rsidTr="00B52829">
        <w:trPr>
          <w:trHeight w:val="15"/>
        </w:trPr>
        <w:tc>
          <w:tcPr>
            <w:tcW w:w="2361" w:type="pct"/>
            <w:tcMar>
              <w:top w:w="56" w:type="dxa"/>
              <w:left w:w="56" w:type="dxa"/>
              <w:bottom w:w="56" w:type="dxa"/>
              <w:right w:w="56" w:type="dxa"/>
            </w:tcMar>
            <w:vAlign w:val="bottom"/>
          </w:tcPr>
          <w:p w14:paraId="6C93BFD9" w14:textId="5EB8FA7C" w:rsidR="00A102D1" w:rsidRPr="00516509" w:rsidRDefault="00A102D1" w:rsidP="00516509">
            <w:pPr>
              <w:spacing w:before="0" w:after="0"/>
              <w:rPr>
                <w:sz w:val="20"/>
                <w:szCs w:val="20"/>
              </w:rPr>
            </w:pPr>
            <w:r w:rsidRPr="00516509">
              <w:rPr>
                <w:sz w:val="20"/>
                <w:szCs w:val="20"/>
              </w:rPr>
              <w:t>Drafting inception report, delivery and briefing session (1)</w:t>
            </w:r>
          </w:p>
        </w:tc>
        <w:tc>
          <w:tcPr>
            <w:tcW w:w="210" w:type="pct"/>
            <w:shd w:val="clear" w:color="auto" w:fill="FFFFFF"/>
            <w:tcMar>
              <w:top w:w="56" w:type="dxa"/>
              <w:left w:w="56" w:type="dxa"/>
              <w:bottom w:w="56" w:type="dxa"/>
              <w:right w:w="56" w:type="dxa"/>
            </w:tcMar>
            <w:vAlign w:val="center"/>
          </w:tcPr>
          <w:p w14:paraId="7B33C9D6" w14:textId="77777777" w:rsidR="00A102D1" w:rsidRPr="00516509" w:rsidRDefault="00A102D1" w:rsidP="00D611C7">
            <w:pPr>
              <w:spacing w:before="0" w:after="0"/>
              <w:jc w:val="center"/>
              <w:rPr>
                <w:sz w:val="20"/>
                <w:szCs w:val="20"/>
              </w:rPr>
            </w:pPr>
          </w:p>
        </w:tc>
        <w:tc>
          <w:tcPr>
            <w:tcW w:w="210" w:type="pct"/>
            <w:shd w:val="clear" w:color="auto" w:fill="FFFFFF"/>
            <w:tcMar>
              <w:top w:w="56" w:type="dxa"/>
              <w:left w:w="56" w:type="dxa"/>
              <w:bottom w:w="56" w:type="dxa"/>
              <w:right w:w="56" w:type="dxa"/>
            </w:tcMar>
            <w:vAlign w:val="center"/>
          </w:tcPr>
          <w:p w14:paraId="0CD30710" w14:textId="77777777" w:rsidR="00A102D1" w:rsidRPr="00516509" w:rsidRDefault="00A102D1" w:rsidP="00D611C7">
            <w:pPr>
              <w:spacing w:before="0" w:after="0"/>
              <w:jc w:val="center"/>
              <w:rPr>
                <w:sz w:val="20"/>
                <w:szCs w:val="20"/>
              </w:rPr>
            </w:pPr>
            <w:r w:rsidRPr="00516509">
              <w:rPr>
                <w:sz w:val="20"/>
                <w:szCs w:val="20"/>
              </w:rPr>
              <w:t>X</w:t>
            </w:r>
          </w:p>
        </w:tc>
        <w:tc>
          <w:tcPr>
            <w:tcW w:w="210" w:type="pct"/>
            <w:shd w:val="clear" w:color="auto" w:fill="FFFFFF"/>
            <w:tcMar>
              <w:top w:w="56" w:type="dxa"/>
              <w:left w:w="56" w:type="dxa"/>
              <w:bottom w:w="56" w:type="dxa"/>
              <w:right w:w="56" w:type="dxa"/>
            </w:tcMar>
            <w:vAlign w:val="center"/>
          </w:tcPr>
          <w:p w14:paraId="16C2AF15" w14:textId="77777777" w:rsidR="00A102D1" w:rsidRPr="00516509" w:rsidRDefault="00A102D1" w:rsidP="00D611C7">
            <w:pPr>
              <w:spacing w:before="0" w:after="0"/>
              <w:jc w:val="center"/>
              <w:rPr>
                <w:sz w:val="20"/>
                <w:szCs w:val="20"/>
              </w:rPr>
            </w:pPr>
            <w:r w:rsidRPr="00516509">
              <w:rPr>
                <w:sz w:val="20"/>
                <w:szCs w:val="20"/>
              </w:rPr>
              <w:t>X</w:t>
            </w:r>
          </w:p>
        </w:tc>
        <w:tc>
          <w:tcPr>
            <w:tcW w:w="214" w:type="pct"/>
            <w:shd w:val="clear" w:color="auto" w:fill="FFFFFF"/>
            <w:tcMar>
              <w:top w:w="56" w:type="dxa"/>
              <w:left w:w="56" w:type="dxa"/>
              <w:bottom w:w="56" w:type="dxa"/>
              <w:right w:w="56" w:type="dxa"/>
            </w:tcMar>
            <w:vAlign w:val="center"/>
          </w:tcPr>
          <w:p w14:paraId="45C369EF" w14:textId="77777777" w:rsidR="00A102D1" w:rsidRPr="00516509" w:rsidRDefault="00A102D1" w:rsidP="00D611C7">
            <w:pPr>
              <w:spacing w:before="0" w:after="0"/>
              <w:jc w:val="center"/>
              <w:rPr>
                <w:sz w:val="20"/>
                <w:szCs w:val="20"/>
              </w:rPr>
            </w:pPr>
          </w:p>
        </w:tc>
        <w:tc>
          <w:tcPr>
            <w:tcW w:w="210" w:type="pct"/>
            <w:shd w:val="clear" w:color="auto" w:fill="FFFFFF"/>
            <w:tcMar>
              <w:top w:w="56" w:type="dxa"/>
              <w:left w:w="56" w:type="dxa"/>
              <w:bottom w:w="56" w:type="dxa"/>
              <w:right w:w="56" w:type="dxa"/>
            </w:tcMar>
            <w:vAlign w:val="center"/>
          </w:tcPr>
          <w:p w14:paraId="74C3BD3A" w14:textId="77777777" w:rsidR="00A102D1" w:rsidRPr="00516509" w:rsidRDefault="00A102D1" w:rsidP="00D611C7">
            <w:pPr>
              <w:spacing w:before="0" w:after="0"/>
              <w:jc w:val="center"/>
              <w:rPr>
                <w:sz w:val="20"/>
                <w:szCs w:val="20"/>
              </w:rPr>
            </w:pPr>
          </w:p>
        </w:tc>
        <w:tc>
          <w:tcPr>
            <w:tcW w:w="209" w:type="pct"/>
            <w:shd w:val="clear" w:color="auto" w:fill="FFFFFF"/>
            <w:tcMar>
              <w:top w:w="56" w:type="dxa"/>
              <w:left w:w="56" w:type="dxa"/>
              <w:bottom w:w="56" w:type="dxa"/>
              <w:right w:w="56" w:type="dxa"/>
            </w:tcMar>
            <w:vAlign w:val="center"/>
          </w:tcPr>
          <w:p w14:paraId="143F5E3F" w14:textId="77777777" w:rsidR="00A102D1" w:rsidRPr="00516509" w:rsidRDefault="00A102D1" w:rsidP="00D611C7">
            <w:pPr>
              <w:spacing w:before="0" w:after="0"/>
              <w:jc w:val="center"/>
              <w:rPr>
                <w:sz w:val="20"/>
                <w:szCs w:val="20"/>
              </w:rPr>
            </w:pPr>
          </w:p>
        </w:tc>
        <w:tc>
          <w:tcPr>
            <w:tcW w:w="210" w:type="pct"/>
            <w:shd w:val="clear" w:color="auto" w:fill="FFFFFF"/>
            <w:tcMar>
              <w:top w:w="56" w:type="dxa"/>
              <w:left w:w="56" w:type="dxa"/>
              <w:bottom w:w="56" w:type="dxa"/>
              <w:right w:w="56" w:type="dxa"/>
            </w:tcMar>
            <w:vAlign w:val="center"/>
          </w:tcPr>
          <w:p w14:paraId="5E0F5A3F" w14:textId="77777777" w:rsidR="00A102D1" w:rsidRPr="00516509" w:rsidRDefault="00A102D1" w:rsidP="00D611C7">
            <w:pPr>
              <w:spacing w:before="0" w:after="0"/>
              <w:jc w:val="center"/>
              <w:rPr>
                <w:sz w:val="20"/>
                <w:szCs w:val="20"/>
              </w:rPr>
            </w:pPr>
          </w:p>
        </w:tc>
        <w:tc>
          <w:tcPr>
            <w:tcW w:w="210" w:type="pct"/>
            <w:shd w:val="clear" w:color="auto" w:fill="FFFFFF"/>
            <w:tcMar>
              <w:top w:w="56" w:type="dxa"/>
              <w:left w:w="56" w:type="dxa"/>
              <w:bottom w:w="56" w:type="dxa"/>
              <w:right w:w="56" w:type="dxa"/>
            </w:tcMar>
            <w:vAlign w:val="center"/>
          </w:tcPr>
          <w:p w14:paraId="0E06080B" w14:textId="77777777" w:rsidR="00A102D1" w:rsidRPr="00516509" w:rsidRDefault="00A102D1" w:rsidP="00D611C7">
            <w:pPr>
              <w:spacing w:before="0" w:after="0"/>
              <w:jc w:val="center"/>
              <w:rPr>
                <w:sz w:val="20"/>
                <w:szCs w:val="20"/>
              </w:rPr>
            </w:pPr>
          </w:p>
        </w:tc>
        <w:tc>
          <w:tcPr>
            <w:tcW w:w="209" w:type="pct"/>
            <w:shd w:val="clear" w:color="auto" w:fill="FFFFFF"/>
            <w:tcMar>
              <w:top w:w="56" w:type="dxa"/>
              <w:left w:w="56" w:type="dxa"/>
              <w:bottom w:w="56" w:type="dxa"/>
              <w:right w:w="56" w:type="dxa"/>
            </w:tcMar>
            <w:vAlign w:val="center"/>
          </w:tcPr>
          <w:p w14:paraId="186F49B7" w14:textId="77777777" w:rsidR="00A102D1" w:rsidRPr="00516509" w:rsidRDefault="00A102D1" w:rsidP="00D611C7">
            <w:pPr>
              <w:spacing w:before="0" w:after="0"/>
              <w:jc w:val="center"/>
              <w:rPr>
                <w:sz w:val="20"/>
                <w:szCs w:val="20"/>
              </w:rPr>
            </w:pPr>
          </w:p>
        </w:tc>
        <w:tc>
          <w:tcPr>
            <w:tcW w:w="210" w:type="pct"/>
            <w:shd w:val="clear" w:color="auto" w:fill="FFFFFF"/>
            <w:tcMar>
              <w:top w:w="56" w:type="dxa"/>
              <w:left w:w="56" w:type="dxa"/>
              <w:bottom w:w="56" w:type="dxa"/>
              <w:right w:w="56" w:type="dxa"/>
            </w:tcMar>
            <w:vAlign w:val="center"/>
          </w:tcPr>
          <w:p w14:paraId="006BC268" w14:textId="77777777" w:rsidR="00A102D1" w:rsidRPr="00516509" w:rsidRDefault="00A102D1" w:rsidP="00D611C7">
            <w:pPr>
              <w:spacing w:before="0" w:after="0"/>
              <w:jc w:val="center"/>
              <w:rPr>
                <w:sz w:val="20"/>
                <w:szCs w:val="20"/>
              </w:rPr>
            </w:pPr>
          </w:p>
        </w:tc>
        <w:tc>
          <w:tcPr>
            <w:tcW w:w="260" w:type="pct"/>
            <w:shd w:val="clear" w:color="auto" w:fill="FFFFFF"/>
          </w:tcPr>
          <w:p w14:paraId="410DC9DA" w14:textId="77777777" w:rsidR="00A102D1" w:rsidRPr="00516509" w:rsidRDefault="00A102D1" w:rsidP="00D611C7">
            <w:pPr>
              <w:spacing w:before="0" w:after="0"/>
              <w:jc w:val="center"/>
              <w:rPr>
                <w:sz w:val="20"/>
                <w:szCs w:val="20"/>
              </w:rPr>
            </w:pPr>
          </w:p>
        </w:tc>
        <w:tc>
          <w:tcPr>
            <w:tcW w:w="277" w:type="pct"/>
            <w:shd w:val="clear" w:color="auto" w:fill="FFFFFF"/>
          </w:tcPr>
          <w:p w14:paraId="49058145" w14:textId="77777777" w:rsidR="00A102D1" w:rsidRPr="00516509" w:rsidRDefault="00A102D1" w:rsidP="00D611C7">
            <w:pPr>
              <w:spacing w:before="0" w:after="0"/>
              <w:jc w:val="center"/>
              <w:rPr>
                <w:sz w:val="20"/>
                <w:szCs w:val="20"/>
              </w:rPr>
            </w:pPr>
          </w:p>
        </w:tc>
      </w:tr>
      <w:tr w:rsidR="007C27EA" w:rsidRPr="00516509" w14:paraId="70AB30F9" w14:textId="77777777" w:rsidTr="00B52829">
        <w:trPr>
          <w:trHeight w:val="300"/>
        </w:trPr>
        <w:tc>
          <w:tcPr>
            <w:tcW w:w="2361" w:type="pct"/>
            <w:tcMar>
              <w:top w:w="56" w:type="dxa"/>
              <w:left w:w="56" w:type="dxa"/>
              <w:bottom w:w="56" w:type="dxa"/>
              <w:right w:w="56" w:type="dxa"/>
            </w:tcMar>
            <w:vAlign w:val="bottom"/>
          </w:tcPr>
          <w:p w14:paraId="0756F9F3" w14:textId="77777777" w:rsidR="00A102D1" w:rsidRPr="00516509" w:rsidRDefault="00A102D1" w:rsidP="00516509">
            <w:pPr>
              <w:spacing w:before="0" w:after="0"/>
              <w:rPr>
                <w:sz w:val="20"/>
                <w:szCs w:val="20"/>
              </w:rPr>
            </w:pPr>
            <w:r w:rsidRPr="00516509">
              <w:rPr>
                <w:sz w:val="20"/>
                <w:szCs w:val="20"/>
              </w:rPr>
              <w:t>Reception of comments from Evaluation’s Reference Group</w:t>
            </w:r>
          </w:p>
        </w:tc>
        <w:tc>
          <w:tcPr>
            <w:tcW w:w="210" w:type="pct"/>
            <w:shd w:val="clear" w:color="auto" w:fill="FFFFFF"/>
            <w:tcMar>
              <w:top w:w="56" w:type="dxa"/>
              <w:left w:w="56" w:type="dxa"/>
              <w:bottom w:w="56" w:type="dxa"/>
              <w:right w:w="56" w:type="dxa"/>
            </w:tcMar>
            <w:vAlign w:val="center"/>
          </w:tcPr>
          <w:p w14:paraId="2EBF9766" w14:textId="77777777" w:rsidR="00A102D1" w:rsidRPr="00516509" w:rsidRDefault="00A102D1" w:rsidP="00D611C7">
            <w:pPr>
              <w:spacing w:before="0" w:after="0"/>
              <w:jc w:val="center"/>
              <w:rPr>
                <w:sz w:val="20"/>
                <w:szCs w:val="20"/>
              </w:rPr>
            </w:pPr>
          </w:p>
        </w:tc>
        <w:tc>
          <w:tcPr>
            <w:tcW w:w="210" w:type="pct"/>
            <w:shd w:val="clear" w:color="auto" w:fill="FFFFFF"/>
            <w:tcMar>
              <w:top w:w="56" w:type="dxa"/>
              <w:left w:w="56" w:type="dxa"/>
              <w:bottom w:w="56" w:type="dxa"/>
              <w:right w:w="56" w:type="dxa"/>
            </w:tcMar>
            <w:vAlign w:val="center"/>
          </w:tcPr>
          <w:p w14:paraId="071FFFC5" w14:textId="77777777" w:rsidR="00A102D1" w:rsidRPr="00516509" w:rsidRDefault="00A102D1" w:rsidP="00D611C7">
            <w:pPr>
              <w:spacing w:before="0" w:after="0"/>
              <w:jc w:val="center"/>
              <w:rPr>
                <w:sz w:val="20"/>
                <w:szCs w:val="20"/>
              </w:rPr>
            </w:pPr>
          </w:p>
        </w:tc>
        <w:tc>
          <w:tcPr>
            <w:tcW w:w="210" w:type="pct"/>
            <w:shd w:val="clear" w:color="auto" w:fill="FFFFFF"/>
            <w:tcMar>
              <w:top w:w="56" w:type="dxa"/>
              <w:left w:w="56" w:type="dxa"/>
              <w:bottom w:w="56" w:type="dxa"/>
              <w:right w:w="56" w:type="dxa"/>
            </w:tcMar>
            <w:vAlign w:val="center"/>
          </w:tcPr>
          <w:p w14:paraId="71A3E8A1" w14:textId="77777777" w:rsidR="00A102D1" w:rsidRPr="00516509" w:rsidRDefault="00A102D1" w:rsidP="00D611C7">
            <w:pPr>
              <w:spacing w:before="0" w:after="0"/>
              <w:jc w:val="center"/>
              <w:rPr>
                <w:sz w:val="20"/>
                <w:szCs w:val="20"/>
              </w:rPr>
            </w:pPr>
          </w:p>
        </w:tc>
        <w:tc>
          <w:tcPr>
            <w:tcW w:w="214" w:type="pct"/>
            <w:shd w:val="clear" w:color="auto" w:fill="FFFFFF"/>
            <w:tcMar>
              <w:top w:w="56" w:type="dxa"/>
              <w:left w:w="56" w:type="dxa"/>
              <w:bottom w:w="56" w:type="dxa"/>
              <w:right w:w="56" w:type="dxa"/>
            </w:tcMar>
            <w:vAlign w:val="center"/>
          </w:tcPr>
          <w:p w14:paraId="5EA69DA4" w14:textId="20C4BB8F" w:rsidR="007C27EA" w:rsidRPr="00516509" w:rsidRDefault="00A102D1" w:rsidP="00D611C7">
            <w:pPr>
              <w:spacing w:before="0" w:after="0"/>
              <w:jc w:val="center"/>
              <w:rPr>
                <w:sz w:val="20"/>
                <w:szCs w:val="20"/>
              </w:rPr>
            </w:pPr>
            <w:r w:rsidRPr="00516509">
              <w:rPr>
                <w:sz w:val="20"/>
                <w:szCs w:val="20"/>
              </w:rPr>
              <w:t>X</w:t>
            </w:r>
          </w:p>
          <w:p w14:paraId="38204DF1" w14:textId="42F8D23F" w:rsidR="00A102D1" w:rsidRPr="00516509" w:rsidRDefault="00A102D1" w:rsidP="00D611C7">
            <w:pPr>
              <w:spacing w:before="0" w:after="0"/>
              <w:jc w:val="center"/>
              <w:rPr>
                <w:sz w:val="20"/>
                <w:szCs w:val="20"/>
              </w:rPr>
            </w:pPr>
            <w:r w:rsidRPr="00516509">
              <w:rPr>
                <w:sz w:val="20"/>
                <w:szCs w:val="20"/>
              </w:rPr>
              <w:t>(2)</w:t>
            </w:r>
          </w:p>
        </w:tc>
        <w:tc>
          <w:tcPr>
            <w:tcW w:w="210" w:type="pct"/>
            <w:shd w:val="clear" w:color="auto" w:fill="FFFFFF"/>
            <w:tcMar>
              <w:top w:w="56" w:type="dxa"/>
              <w:left w:w="56" w:type="dxa"/>
              <w:bottom w:w="56" w:type="dxa"/>
              <w:right w:w="56" w:type="dxa"/>
            </w:tcMar>
            <w:vAlign w:val="center"/>
          </w:tcPr>
          <w:p w14:paraId="4A5AEE4B" w14:textId="77777777" w:rsidR="00A102D1" w:rsidRPr="00516509" w:rsidRDefault="00A102D1" w:rsidP="00D611C7">
            <w:pPr>
              <w:spacing w:before="0" w:after="0"/>
              <w:jc w:val="center"/>
              <w:rPr>
                <w:sz w:val="20"/>
                <w:szCs w:val="20"/>
              </w:rPr>
            </w:pPr>
          </w:p>
        </w:tc>
        <w:tc>
          <w:tcPr>
            <w:tcW w:w="209" w:type="pct"/>
            <w:shd w:val="clear" w:color="auto" w:fill="FFFFFF"/>
            <w:tcMar>
              <w:top w:w="56" w:type="dxa"/>
              <w:left w:w="56" w:type="dxa"/>
              <w:bottom w:w="56" w:type="dxa"/>
              <w:right w:w="56" w:type="dxa"/>
            </w:tcMar>
            <w:vAlign w:val="center"/>
          </w:tcPr>
          <w:p w14:paraId="1D7481A0" w14:textId="77777777" w:rsidR="00A102D1" w:rsidRPr="00516509" w:rsidRDefault="00A102D1" w:rsidP="00D611C7">
            <w:pPr>
              <w:spacing w:before="0" w:after="0"/>
              <w:jc w:val="center"/>
              <w:rPr>
                <w:sz w:val="20"/>
                <w:szCs w:val="20"/>
              </w:rPr>
            </w:pPr>
          </w:p>
        </w:tc>
        <w:tc>
          <w:tcPr>
            <w:tcW w:w="210" w:type="pct"/>
            <w:shd w:val="clear" w:color="auto" w:fill="FFFFFF"/>
            <w:tcMar>
              <w:top w:w="56" w:type="dxa"/>
              <w:left w:w="56" w:type="dxa"/>
              <w:bottom w:w="56" w:type="dxa"/>
              <w:right w:w="56" w:type="dxa"/>
            </w:tcMar>
            <w:vAlign w:val="center"/>
          </w:tcPr>
          <w:p w14:paraId="199D8A74" w14:textId="77777777" w:rsidR="00A102D1" w:rsidRPr="00516509" w:rsidRDefault="00A102D1" w:rsidP="00D611C7">
            <w:pPr>
              <w:spacing w:before="0" w:after="0"/>
              <w:jc w:val="center"/>
              <w:rPr>
                <w:sz w:val="20"/>
                <w:szCs w:val="20"/>
              </w:rPr>
            </w:pPr>
          </w:p>
        </w:tc>
        <w:tc>
          <w:tcPr>
            <w:tcW w:w="210" w:type="pct"/>
            <w:shd w:val="clear" w:color="auto" w:fill="FFFFFF"/>
            <w:tcMar>
              <w:top w:w="56" w:type="dxa"/>
              <w:left w:w="56" w:type="dxa"/>
              <w:bottom w:w="56" w:type="dxa"/>
              <w:right w:w="56" w:type="dxa"/>
            </w:tcMar>
            <w:vAlign w:val="center"/>
          </w:tcPr>
          <w:p w14:paraId="4BD547E0" w14:textId="77777777" w:rsidR="00A102D1" w:rsidRPr="00516509" w:rsidRDefault="00A102D1" w:rsidP="00D611C7">
            <w:pPr>
              <w:spacing w:before="0" w:after="0"/>
              <w:jc w:val="center"/>
              <w:rPr>
                <w:sz w:val="20"/>
                <w:szCs w:val="20"/>
              </w:rPr>
            </w:pPr>
          </w:p>
        </w:tc>
        <w:tc>
          <w:tcPr>
            <w:tcW w:w="209" w:type="pct"/>
            <w:shd w:val="clear" w:color="auto" w:fill="FFFFFF"/>
            <w:tcMar>
              <w:top w:w="56" w:type="dxa"/>
              <w:left w:w="56" w:type="dxa"/>
              <w:bottom w:w="56" w:type="dxa"/>
              <w:right w:w="56" w:type="dxa"/>
            </w:tcMar>
            <w:vAlign w:val="center"/>
          </w:tcPr>
          <w:p w14:paraId="50333E02" w14:textId="77777777" w:rsidR="00A102D1" w:rsidRPr="00516509" w:rsidRDefault="00A102D1" w:rsidP="00D611C7">
            <w:pPr>
              <w:spacing w:before="0" w:after="0"/>
              <w:jc w:val="center"/>
              <w:rPr>
                <w:sz w:val="20"/>
                <w:szCs w:val="20"/>
              </w:rPr>
            </w:pPr>
          </w:p>
        </w:tc>
        <w:tc>
          <w:tcPr>
            <w:tcW w:w="210" w:type="pct"/>
            <w:shd w:val="clear" w:color="auto" w:fill="FFFFFF"/>
            <w:tcMar>
              <w:top w:w="56" w:type="dxa"/>
              <w:left w:w="56" w:type="dxa"/>
              <w:bottom w:w="56" w:type="dxa"/>
              <w:right w:w="56" w:type="dxa"/>
            </w:tcMar>
            <w:vAlign w:val="center"/>
          </w:tcPr>
          <w:p w14:paraId="58DEA034" w14:textId="77777777" w:rsidR="00A102D1" w:rsidRPr="00516509" w:rsidRDefault="00A102D1" w:rsidP="00D611C7">
            <w:pPr>
              <w:spacing w:before="0" w:after="0"/>
              <w:jc w:val="center"/>
              <w:rPr>
                <w:sz w:val="20"/>
                <w:szCs w:val="20"/>
              </w:rPr>
            </w:pPr>
          </w:p>
        </w:tc>
        <w:tc>
          <w:tcPr>
            <w:tcW w:w="260" w:type="pct"/>
            <w:shd w:val="clear" w:color="auto" w:fill="FFFFFF"/>
          </w:tcPr>
          <w:p w14:paraId="6FB4BDAF" w14:textId="77777777" w:rsidR="00A102D1" w:rsidRPr="00516509" w:rsidRDefault="00A102D1" w:rsidP="00D611C7">
            <w:pPr>
              <w:spacing w:before="0" w:after="0"/>
              <w:jc w:val="center"/>
              <w:rPr>
                <w:sz w:val="20"/>
                <w:szCs w:val="20"/>
              </w:rPr>
            </w:pPr>
          </w:p>
        </w:tc>
        <w:tc>
          <w:tcPr>
            <w:tcW w:w="277" w:type="pct"/>
            <w:shd w:val="clear" w:color="auto" w:fill="FFFFFF"/>
          </w:tcPr>
          <w:p w14:paraId="03DDD7C4" w14:textId="77777777" w:rsidR="00A102D1" w:rsidRPr="00516509" w:rsidRDefault="00A102D1" w:rsidP="00D611C7">
            <w:pPr>
              <w:spacing w:before="0" w:after="0"/>
              <w:jc w:val="center"/>
              <w:rPr>
                <w:sz w:val="20"/>
                <w:szCs w:val="20"/>
              </w:rPr>
            </w:pPr>
          </w:p>
        </w:tc>
      </w:tr>
      <w:tr w:rsidR="007C27EA" w:rsidRPr="00516509" w14:paraId="6F6D385F" w14:textId="77777777" w:rsidTr="007C27EA">
        <w:trPr>
          <w:trHeight w:val="16"/>
        </w:trPr>
        <w:tc>
          <w:tcPr>
            <w:tcW w:w="5000" w:type="pct"/>
            <w:gridSpan w:val="13"/>
            <w:shd w:val="clear" w:color="auto" w:fill="4F81BD" w:themeFill="accent1"/>
            <w:tcMar>
              <w:top w:w="56" w:type="dxa"/>
              <w:left w:w="56" w:type="dxa"/>
              <w:bottom w:w="56" w:type="dxa"/>
              <w:right w:w="56" w:type="dxa"/>
            </w:tcMar>
            <w:vAlign w:val="bottom"/>
          </w:tcPr>
          <w:p w14:paraId="05B0EC7D" w14:textId="4709185F" w:rsidR="007C27EA" w:rsidRPr="00516509" w:rsidRDefault="007C27EA" w:rsidP="00D611C7">
            <w:pPr>
              <w:spacing w:before="0" w:after="0"/>
              <w:jc w:val="center"/>
              <w:rPr>
                <w:sz w:val="20"/>
                <w:szCs w:val="20"/>
              </w:rPr>
            </w:pPr>
            <w:r w:rsidRPr="00516509">
              <w:rPr>
                <w:sz w:val="20"/>
                <w:szCs w:val="20"/>
              </w:rPr>
              <w:t>Data collection phase</w:t>
            </w:r>
          </w:p>
        </w:tc>
      </w:tr>
      <w:tr w:rsidR="007C27EA" w:rsidRPr="00516509" w14:paraId="7FC154CD" w14:textId="77777777" w:rsidTr="00B52829">
        <w:trPr>
          <w:trHeight w:val="15"/>
        </w:trPr>
        <w:tc>
          <w:tcPr>
            <w:tcW w:w="2361" w:type="pct"/>
            <w:tcMar>
              <w:top w:w="56" w:type="dxa"/>
              <w:left w:w="56" w:type="dxa"/>
              <w:bottom w:w="56" w:type="dxa"/>
              <w:right w:w="56" w:type="dxa"/>
            </w:tcMar>
            <w:vAlign w:val="bottom"/>
          </w:tcPr>
          <w:p w14:paraId="4C1880DC" w14:textId="77777777" w:rsidR="00A102D1" w:rsidRPr="00516509" w:rsidRDefault="00A102D1" w:rsidP="00516509">
            <w:pPr>
              <w:spacing w:before="0" w:after="0"/>
              <w:rPr>
                <w:sz w:val="20"/>
                <w:szCs w:val="20"/>
              </w:rPr>
            </w:pPr>
            <w:r w:rsidRPr="00516509">
              <w:rPr>
                <w:sz w:val="20"/>
                <w:szCs w:val="20"/>
              </w:rPr>
              <w:t>Remote and in field primary data collection (3)</w:t>
            </w:r>
          </w:p>
        </w:tc>
        <w:tc>
          <w:tcPr>
            <w:tcW w:w="210" w:type="pct"/>
            <w:shd w:val="clear" w:color="auto" w:fill="FFFFFF"/>
            <w:tcMar>
              <w:top w:w="56" w:type="dxa"/>
              <w:left w:w="56" w:type="dxa"/>
              <w:bottom w:w="56" w:type="dxa"/>
              <w:right w:w="56" w:type="dxa"/>
            </w:tcMar>
            <w:vAlign w:val="center"/>
          </w:tcPr>
          <w:p w14:paraId="63144492" w14:textId="365C14D9" w:rsidR="00A102D1" w:rsidRPr="00516509" w:rsidRDefault="00A102D1" w:rsidP="00D611C7">
            <w:pPr>
              <w:spacing w:before="0" w:after="0"/>
              <w:jc w:val="center"/>
              <w:rPr>
                <w:sz w:val="20"/>
                <w:szCs w:val="20"/>
              </w:rPr>
            </w:pPr>
          </w:p>
        </w:tc>
        <w:tc>
          <w:tcPr>
            <w:tcW w:w="210" w:type="pct"/>
            <w:shd w:val="clear" w:color="auto" w:fill="FFFFFF"/>
            <w:tcMar>
              <w:top w:w="56" w:type="dxa"/>
              <w:left w:w="56" w:type="dxa"/>
              <w:bottom w:w="56" w:type="dxa"/>
              <w:right w:w="56" w:type="dxa"/>
            </w:tcMar>
            <w:vAlign w:val="center"/>
          </w:tcPr>
          <w:p w14:paraId="1B978E47" w14:textId="05989B25" w:rsidR="00A102D1" w:rsidRPr="00516509" w:rsidRDefault="00A102D1" w:rsidP="00D611C7">
            <w:pPr>
              <w:spacing w:before="0" w:after="0"/>
              <w:jc w:val="center"/>
              <w:rPr>
                <w:sz w:val="20"/>
                <w:szCs w:val="20"/>
              </w:rPr>
            </w:pPr>
          </w:p>
        </w:tc>
        <w:tc>
          <w:tcPr>
            <w:tcW w:w="210" w:type="pct"/>
            <w:shd w:val="clear" w:color="auto" w:fill="FFFFFF"/>
            <w:tcMar>
              <w:top w:w="56" w:type="dxa"/>
              <w:left w:w="56" w:type="dxa"/>
              <w:bottom w:w="56" w:type="dxa"/>
              <w:right w:w="56" w:type="dxa"/>
            </w:tcMar>
            <w:vAlign w:val="center"/>
          </w:tcPr>
          <w:p w14:paraId="2039E93A" w14:textId="4A848F31" w:rsidR="00A102D1" w:rsidRPr="00516509" w:rsidRDefault="00A102D1" w:rsidP="00D611C7">
            <w:pPr>
              <w:spacing w:before="0" w:after="0"/>
              <w:jc w:val="center"/>
              <w:rPr>
                <w:sz w:val="20"/>
                <w:szCs w:val="20"/>
              </w:rPr>
            </w:pPr>
          </w:p>
        </w:tc>
        <w:tc>
          <w:tcPr>
            <w:tcW w:w="214" w:type="pct"/>
            <w:shd w:val="clear" w:color="auto" w:fill="FFFFFF"/>
            <w:tcMar>
              <w:top w:w="56" w:type="dxa"/>
              <w:left w:w="56" w:type="dxa"/>
              <w:bottom w:w="56" w:type="dxa"/>
              <w:right w:w="56" w:type="dxa"/>
            </w:tcMar>
            <w:vAlign w:val="center"/>
          </w:tcPr>
          <w:p w14:paraId="68B508B8" w14:textId="77777777" w:rsidR="00A102D1" w:rsidRPr="00516509" w:rsidRDefault="00A102D1" w:rsidP="00D611C7">
            <w:pPr>
              <w:spacing w:before="0" w:after="0"/>
              <w:jc w:val="center"/>
              <w:rPr>
                <w:sz w:val="20"/>
                <w:szCs w:val="20"/>
              </w:rPr>
            </w:pPr>
          </w:p>
        </w:tc>
        <w:tc>
          <w:tcPr>
            <w:tcW w:w="210" w:type="pct"/>
            <w:shd w:val="clear" w:color="auto" w:fill="FFFFFF"/>
            <w:tcMar>
              <w:top w:w="56" w:type="dxa"/>
              <w:left w:w="56" w:type="dxa"/>
              <w:bottom w:w="56" w:type="dxa"/>
              <w:right w:w="56" w:type="dxa"/>
            </w:tcMar>
            <w:vAlign w:val="center"/>
          </w:tcPr>
          <w:p w14:paraId="041C72F5" w14:textId="5A761FD8" w:rsidR="00A102D1" w:rsidRPr="00516509" w:rsidRDefault="00A102D1" w:rsidP="00D611C7">
            <w:pPr>
              <w:spacing w:before="0" w:after="0"/>
              <w:jc w:val="center"/>
              <w:rPr>
                <w:sz w:val="20"/>
                <w:szCs w:val="20"/>
              </w:rPr>
            </w:pPr>
            <w:r w:rsidRPr="00516509">
              <w:rPr>
                <w:sz w:val="20"/>
                <w:szCs w:val="20"/>
              </w:rPr>
              <w:t>X</w:t>
            </w:r>
          </w:p>
        </w:tc>
        <w:tc>
          <w:tcPr>
            <w:tcW w:w="209" w:type="pct"/>
            <w:shd w:val="clear" w:color="auto" w:fill="FFFFFF"/>
            <w:tcMar>
              <w:top w:w="56" w:type="dxa"/>
              <w:left w:w="56" w:type="dxa"/>
              <w:bottom w:w="56" w:type="dxa"/>
              <w:right w:w="56" w:type="dxa"/>
            </w:tcMar>
            <w:vAlign w:val="center"/>
          </w:tcPr>
          <w:p w14:paraId="5272DAFF" w14:textId="77777777" w:rsidR="00A102D1" w:rsidRPr="00516509" w:rsidRDefault="00A102D1" w:rsidP="00D611C7">
            <w:pPr>
              <w:spacing w:before="0" w:after="0"/>
              <w:jc w:val="center"/>
              <w:rPr>
                <w:sz w:val="20"/>
                <w:szCs w:val="20"/>
              </w:rPr>
            </w:pPr>
            <w:r w:rsidRPr="00516509">
              <w:rPr>
                <w:sz w:val="20"/>
                <w:szCs w:val="20"/>
              </w:rPr>
              <w:t>X</w:t>
            </w:r>
          </w:p>
        </w:tc>
        <w:tc>
          <w:tcPr>
            <w:tcW w:w="210" w:type="pct"/>
            <w:shd w:val="clear" w:color="auto" w:fill="FFFFFF"/>
            <w:tcMar>
              <w:top w:w="56" w:type="dxa"/>
              <w:left w:w="56" w:type="dxa"/>
              <w:bottom w:w="56" w:type="dxa"/>
              <w:right w:w="56" w:type="dxa"/>
            </w:tcMar>
            <w:vAlign w:val="center"/>
          </w:tcPr>
          <w:p w14:paraId="1B48591B" w14:textId="00B08188" w:rsidR="00A102D1" w:rsidRPr="00516509" w:rsidRDefault="00A102D1" w:rsidP="00D611C7">
            <w:pPr>
              <w:spacing w:before="0" w:after="0"/>
              <w:jc w:val="center"/>
              <w:rPr>
                <w:sz w:val="20"/>
                <w:szCs w:val="20"/>
              </w:rPr>
            </w:pPr>
            <w:r w:rsidRPr="00516509">
              <w:rPr>
                <w:sz w:val="20"/>
                <w:szCs w:val="20"/>
              </w:rPr>
              <w:t>X</w:t>
            </w:r>
          </w:p>
        </w:tc>
        <w:tc>
          <w:tcPr>
            <w:tcW w:w="210" w:type="pct"/>
            <w:shd w:val="clear" w:color="auto" w:fill="FFFFFF"/>
            <w:tcMar>
              <w:top w:w="56" w:type="dxa"/>
              <w:left w:w="56" w:type="dxa"/>
              <w:bottom w:w="56" w:type="dxa"/>
              <w:right w:w="56" w:type="dxa"/>
            </w:tcMar>
            <w:vAlign w:val="center"/>
          </w:tcPr>
          <w:p w14:paraId="418F2CF0" w14:textId="0E65ECA4" w:rsidR="00A102D1" w:rsidRPr="00516509" w:rsidRDefault="00A102D1" w:rsidP="00D611C7">
            <w:pPr>
              <w:spacing w:before="0" w:after="0"/>
              <w:jc w:val="center"/>
              <w:rPr>
                <w:sz w:val="20"/>
                <w:szCs w:val="20"/>
              </w:rPr>
            </w:pPr>
          </w:p>
        </w:tc>
        <w:tc>
          <w:tcPr>
            <w:tcW w:w="209" w:type="pct"/>
            <w:shd w:val="clear" w:color="auto" w:fill="FFFFFF"/>
            <w:tcMar>
              <w:top w:w="56" w:type="dxa"/>
              <w:left w:w="56" w:type="dxa"/>
              <w:bottom w:w="56" w:type="dxa"/>
              <w:right w:w="56" w:type="dxa"/>
            </w:tcMar>
            <w:vAlign w:val="center"/>
          </w:tcPr>
          <w:p w14:paraId="2CBBBBA5" w14:textId="77777777" w:rsidR="00A102D1" w:rsidRPr="00516509" w:rsidRDefault="00A102D1" w:rsidP="00D611C7">
            <w:pPr>
              <w:spacing w:before="0" w:after="0"/>
              <w:jc w:val="center"/>
              <w:rPr>
                <w:sz w:val="20"/>
                <w:szCs w:val="20"/>
              </w:rPr>
            </w:pPr>
          </w:p>
        </w:tc>
        <w:tc>
          <w:tcPr>
            <w:tcW w:w="210" w:type="pct"/>
            <w:shd w:val="clear" w:color="auto" w:fill="FFFFFF"/>
            <w:tcMar>
              <w:top w:w="56" w:type="dxa"/>
              <w:left w:w="56" w:type="dxa"/>
              <w:bottom w:w="56" w:type="dxa"/>
              <w:right w:w="56" w:type="dxa"/>
            </w:tcMar>
            <w:vAlign w:val="center"/>
          </w:tcPr>
          <w:p w14:paraId="391A7538" w14:textId="77777777" w:rsidR="00A102D1" w:rsidRPr="00516509" w:rsidRDefault="00A102D1" w:rsidP="00D611C7">
            <w:pPr>
              <w:spacing w:before="0" w:after="0"/>
              <w:jc w:val="center"/>
              <w:rPr>
                <w:sz w:val="20"/>
                <w:szCs w:val="20"/>
              </w:rPr>
            </w:pPr>
          </w:p>
        </w:tc>
        <w:tc>
          <w:tcPr>
            <w:tcW w:w="260" w:type="pct"/>
            <w:shd w:val="clear" w:color="auto" w:fill="FFFFFF"/>
          </w:tcPr>
          <w:p w14:paraId="470FBBBC" w14:textId="77777777" w:rsidR="00A102D1" w:rsidRPr="00516509" w:rsidRDefault="00A102D1" w:rsidP="00D611C7">
            <w:pPr>
              <w:spacing w:before="0" w:after="0"/>
              <w:jc w:val="center"/>
              <w:rPr>
                <w:sz w:val="20"/>
                <w:szCs w:val="20"/>
              </w:rPr>
            </w:pPr>
          </w:p>
        </w:tc>
        <w:tc>
          <w:tcPr>
            <w:tcW w:w="277" w:type="pct"/>
            <w:shd w:val="clear" w:color="auto" w:fill="FFFFFF"/>
          </w:tcPr>
          <w:p w14:paraId="41A205B2" w14:textId="77777777" w:rsidR="00A102D1" w:rsidRPr="00516509" w:rsidRDefault="00A102D1" w:rsidP="00D611C7">
            <w:pPr>
              <w:spacing w:before="0" w:after="0"/>
              <w:jc w:val="center"/>
              <w:rPr>
                <w:sz w:val="20"/>
                <w:szCs w:val="20"/>
              </w:rPr>
            </w:pPr>
          </w:p>
        </w:tc>
      </w:tr>
      <w:tr w:rsidR="007C27EA" w:rsidRPr="00516509" w14:paraId="4B764ABE" w14:textId="77777777" w:rsidTr="00B52829">
        <w:trPr>
          <w:trHeight w:val="300"/>
        </w:trPr>
        <w:tc>
          <w:tcPr>
            <w:tcW w:w="2361" w:type="pct"/>
            <w:tcMar>
              <w:top w:w="56" w:type="dxa"/>
              <w:left w:w="56" w:type="dxa"/>
              <w:bottom w:w="56" w:type="dxa"/>
              <w:right w:w="56" w:type="dxa"/>
            </w:tcMar>
            <w:vAlign w:val="bottom"/>
          </w:tcPr>
          <w:p w14:paraId="36DF4631" w14:textId="77777777" w:rsidR="00A102D1" w:rsidRPr="00516509" w:rsidRDefault="00A102D1" w:rsidP="00516509">
            <w:pPr>
              <w:spacing w:before="0" w:after="0"/>
              <w:rPr>
                <w:sz w:val="20"/>
                <w:szCs w:val="20"/>
              </w:rPr>
            </w:pPr>
            <w:r w:rsidRPr="00516509">
              <w:rPr>
                <w:sz w:val="20"/>
                <w:szCs w:val="20"/>
              </w:rPr>
              <w:t>Review of additional secondary data from field collection</w:t>
            </w:r>
          </w:p>
        </w:tc>
        <w:tc>
          <w:tcPr>
            <w:tcW w:w="210" w:type="pct"/>
            <w:shd w:val="clear" w:color="auto" w:fill="FFFFFF"/>
            <w:tcMar>
              <w:top w:w="56" w:type="dxa"/>
              <w:left w:w="56" w:type="dxa"/>
              <w:bottom w:w="56" w:type="dxa"/>
              <w:right w:w="56" w:type="dxa"/>
            </w:tcMar>
            <w:vAlign w:val="center"/>
          </w:tcPr>
          <w:p w14:paraId="2E949A3F" w14:textId="77777777" w:rsidR="00A102D1" w:rsidRPr="00516509" w:rsidRDefault="00A102D1" w:rsidP="00D611C7">
            <w:pPr>
              <w:spacing w:before="0" w:after="0"/>
              <w:jc w:val="center"/>
              <w:rPr>
                <w:sz w:val="20"/>
                <w:szCs w:val="20"/>
              </w:rPr>
            </w:pPr>
          </w:p>
        </w:tc>
        <w:tc>
          <w:tcPr>
            <w:tcW w:w="210" w:type="pct"/>
            <w:shd w:val="clear" w:color="auto" w:fill="FFFFFF"/>
            <w:tcMar>
              <w:top w:w="56" w:type="dxa"/>
              <w:left w:w="56" w:type="dxa"/>
              <w:bottom w:w="56" w:type="dxa"/>
              <w:right w:w="56" w:type="dxa"/>
            </w:tcMar>
            <w:vAlign w:val="center"/>
          </w:tcPr>
          <w:p w14:paraId="15EE3190" w14:textId="77777777" w:rsidR="00A102D1" w:rsidRPr="00516509" w:rsidRDefault="00A102D1" w:rsidP="00D611C7">
            <w:pPr>
              <w:spacing w:before="0" w:after="0"/>
              <w:jc w:val="center"/>
              <w:rPr>
                <w:sz w:val="20"/>
                <w:szCs w:val="20"/>
              </w:rPr>
            </w:pPr>
          </w:p>
        </w:tc>
        <w:tc>
          <w:tcPr>
            <w:tcW w:w="210" w:type="pct"/>
            <w:shd w:val="clear" w:color="auto" w:fill="FFFFFF"/>
            <w:tcMar>
              <w:top w:w="56" w:type="dxa"/>
              <w:left w:w="56" w:type="dxa"/>
              <w:bottom w:w="56" w:type="dxa"/>
              <w:right w:w="56" w:type="dxa"/>
            </w:tcMar>
            <w:vAlign w:val="center"/>
          </w:tcPr>
          <w:p w14:paraId="6DF03082" w14:textId="77777777" w:rsidR="00A102D1" w:rsidRPr="00516509" w:rsidRDefault="00A102D1" w:rsidP="00D611C7">
            <w:pPr>
              <w:spacing w:before="0" w:after="0"/>
              <w:jc w:val="center"/>
              <w:rPr>
                <w:sz w:val="20"/>
                <w:szCs w:val="20"/>
              </w:rPr>
            </w:pPr>
          </w:p>
        </w:tc>
        <w:tc>
          <w:tcPr>
            <w:tcW w:w="214" w:type="pct"/>
            <w:shd w:val="clear" w:color="auto" w:fill="FFFFFF"/>
            <w:tcMar>
              <w:top w:w="56" w:type="dxa"/>
              <w:left w:w="56" w:type="dxa"/>
              <w:bottom w:w="56" w:type="dxa"/>
              <w:right w:w="56" w:type="dxa"/>
            </w:tcMar>
            <w:vAlign w:val="center"/>
          </w:tcPr>
          <w:p w14:paraId="3281EB35" w14:textId="77777777" w:rsidR="00A102D1" w:rsidRPr="00516509" w:rsidRDefault="00A102D1" w:rsidP="00D611C7">
            <w:pPr>
              <w:spacing w:before="0" w:after="0"/>
              <w:jc w:val="center"/>
              <w:rPr>
                <w:sz w:val="20"/>
                <w:szCs w:val="20"/>
              </w:rPr>
            </w:pPr>
          </w:p>
        </w:tc>
        <w:tc>
          <w:tcPr>
            <w:tcW w:w="210" w:type="pct"/>
            <w:shd w:val="clear" w:color="auto" w:fill="FFFFFF"/>
            <w:tcMar>
              <w:top w:w="56" w:type="dxa"/>
              <w:left w:w="56" w:type="dxa"/>
              <w:bottom w:w="56" w:type="dxa"/>
              <w:right w:w="56" w:type="dxa"/>
            </w:tcMar>
            <w:vAlign w:val="center"/>
          </w:tcPr>
          <w:p w14:paraId="3D290D05" w14:textId="77777777" w:rsidR="00A102D1" w:rsidRPr="00516509" w:rsidRDefault="00A102D1" w:rsidP="00D611C7">
            <w:pPr>
              <w:spacing w:before="0" w:after="0"/>
              <w:jc w:val="center"/>
              <w:rPr>
                <w:sz w:val="20"/>
                <w:szCs w:val="20"/>
              </w:rPr>
            </w:pPr>
            <w:r w:rsidRPr="00516509">
              <w:rPr>
                <w:sz w:val="20"/>
                <w:szCs w:val="20"/>
              </w:rPr>
              <w:t>X</w:t>
            </w:r>
          </w:p>
        </w:tc>
        <w:tc>
          <w:tcPr>
            <w:tcW w:w="209" w:type="pct"/>
            <w:shd w:val="clear" w:color="auto" w:fill="FFFFFF"/>
            <w:tcMar>
              <w:top w:w="56" w:type="dxa"/>
              <w:left w:w="56" w:type="dxa"/>
              <w:bottom w:w="56" w:type="dxa"/>
              <w:right w:w="56" w:type="dxa"/>
            </w:tcMar>
            <w:vAlign w:val="center"/>
          </w:tcPr>
          <w:p w14:paraId="6AE55E91" w14:textId="77777777" w:rsidR="00A102D1" w:rsidRPr="00516509" w:rsidRDefault="00A102D1" w:rsidP="00D611C7">
            <w:pPr>
              <w:spacing w:before="0" w:after="0"/>
              <w:jc w:val="center"/>
              <w:rPr>
                <w:sz w:val="20"/>
                <w:szCs w:val="20"/>
              </w:rPr>
            </w:pPr>
            <w:r w:rsidRPr="00516509">
              <w:rPr>
                <w:sz w:val="20"/>
                <w:szCs w:val="20"/>
              </w:rPr>
              <w:t>X</w:t>
            </w:r>
          </w:p>
        </w:tc>
        <w:tc>
          <w:tcPr>
            <w:tcW w:w="210" w:type="pct"/>
            <w:shd w:val="clear" w:color="auto" w:fill="FFFFFF"/>
            <w:tcMar>
              <w:top w:w="56" w:type="dxa"/>
              <w:left w:w="56" w:type="dxa"/>
              <w:bottom w:w="56" w:type="dxa"/>
              <w:right w:w="56" w:type="dxa"/>
            </w:tcMar>
            <w:vAlign w:val="center"/>
          </w:tcPr>
          <w:p w14:paraId="7C69D423" w14:textId="77777777" w:rsidR="00A102D1" w:rsidRPr="00516509" w:rsidRDefault="00A102D1" w:rsidP="00D611C7">
            <w:pPr>
              <w:spacing w:before="0" w:after="0"/>
              <w:jc w:val="center"/>
              <w:rPr>
                <w:sz w:val="20"/>
                <w:szCs w:val="20"/>
              </w:rPr>
            </w:pPr>
            <w:r w:rsidRPr="00516509">
              <w:rPr>
                <w:sz w:val="20"/>
                <w:szCs w:val="20"/>
              </w:rPr>
              <w:t>X</w:t>
            </w:r>
          </w:p>
        </w:tc>
        <w:tc>
          <w:tcPr>
            <w:tcW w:w="210" w:type="pct"/>
            <w:shd w:val="clear" w:color="auto" w:fill="FFFFFF"/>
            <w:tcMar>
              <w:top w:w="56" w:type="dxa"/>
              <w:left w:w="56" w:type="dxa"/>
              <w:bottom w:w="56" w:type="dxa"/>
              <w:right w:w="56" w:type="dxa"/>
            </w:tcMar>
            <w:vAlign w:val="center"/>
          </w:tcPr>
          <w:p w14:paraId="02FC3F79" w14:textId="77777777" w:rsidR="00A102D1" w:rsidRPr="00516509" w:rsidRDefault="00A102D1" w:rsidP="00D611C7">
            <w:pPr>
              <w:spacing w:before="0" w:after="0"/>
              <w:jc w:val="center"/>
              <w:rPr>
                <w:sz w:val="20"/>
                <w:szCs w:val="20"/>
              </w:rPr>
            </w:pPr>
          </w:p>
        </w:tc>
        <w:tc>
          <w:tcPr>
            <w:tcW w:w="209" w:type="pct"/>
            <w:shd w:val="clear" w:color="auto" w:fill="FFFFFF"/>
            <w:tcMar>
              <w:top w:w="56" w:type="dxa"/>
              <w:left w:w="56" w:type="dxa"/>
              <w:bottom w:w="56" w:type="dxa"/>
              <w:right w:w="56" w:type="dxa"/>
            </w:tcMar>
            <w:vAlign w:val="center"/>
          </w:tcPr>
          <w:p w14:paraId="221BC912" w14:textId="77777777" w:rsidR="00A102D1" w:rsidRPr="00516509" w:rsidRDefault="00A102D1" w:rsidP="00D611C7">
            <w:pPr>
              <w:spacing w:before="0" w:after="0"/>
              <w:jc w:val="center"/>
              <w:rPr>
                <w:sz w:val="20"/>
                <w:szCs w:val="20"/>
              </w:rPr>
            </w:pPr>
          </w:p>
        </w:tc>
        <w:tc>
          <w:tcPr>
            <w:tcW w:w="210" w:type="pct"/>
            <w:shd w:val="clear" w:color="auto" w:fill="FFFFFF"/>
            <w:tcMar>
              <w:top w:w="56" w:type="dxa"/>
              <w:left w:w="56" w:type="dxa"/>
              <w:bottom w:w="56" w:type="dxa"/>
              <w:right w:w="56" w:type="dxa"/>
            </w:tcMar>
            <w:vAlign w:val="center"/>
          </w:tcPr>
          <w:p w14:paraId="1EFD6F4A" w14:textId="77777777" w:rsidR="00A102D1" w:rsidRPr="00516509" w:rsidRDefault="00A102D1" w:rsidP="00D611C7">
            <w:pPr>
              <w:spacing w:before="0" w:after="0"/>
              <w:jc w:val="center"/>
              <w:rPr>
                <w:sz w:val="20"/>
                <w:szCs w:val="20"/>
              </w:rPr>
            </w:pPr>
          </w:p>
        </w:tc>
        <w:tc>
          <w:tcPr>
            <w:tcW w:w="260" w:type="pct"/>
            <w:shd w:val="clear" w:color="auto" w:fill="FFFFFF"/>
          </w:tcPr>
          <w:p w14:paraId="7BA339C1" w14:textId="77777777" w:rsidR="00A102D1" w:rsidRPr="00516509" w:rsidRDefault="00A102D1" w:rsidP="00D611C7">
            <w:pPr>
              <w:spacing w:before="0" w:after="0"/>
              <w:jc w:val="center"/>
              <w:rPr>
                <w:sz w:val="20"/>
                <w:szCs w:val="20"/>
              </w:rPr>
            </w:pPr>
          </w:p>
        </w:tc>
        <w:tc>
          <w:tcPr>
            <w:tcW w:w="277" w:type="pct"/>
            <w:shd w:val="clear" w:color="auto" w:fill="FFFFFF"/>
          </w:tcPr>
          <w:p w14:paraId="3FEB9314" w14:textId="77777777" w:rsidR="00A102D1" w:rsidRPr="00516509" w:rsidRDefault="00A102D1" w:rsidP="00D611C7">
            <w:pPr>
              <w:spacing w:before="0" w:after="0"/>
              <w:jc w:val="center"/>
              <w:rPr>
                <w:sz w:val="20"/>
                <w:szCs w:val="20"/>
              </w:rPr>
            </w:pPr>
          </w:p>
        </w:tc>
      </w:tr>
      <w:tr w:rsidR="007C27EA" w:rsidRPr="00516509" w14:paraId="0F42A012" w14:textId="77777777" w:rsidTr="00B52829">
        <w:trPr>
          <w:trHeight w:val="27"/>
        </w:trPr>
        <w:tc>
          <w:tcPr>
            <w:tcW w:w="2361" w:type="pct"/>
            <w:tcMar>
              <w:top w:w="56" w:type="dxa"/>
              <w:left w:w="56" w:type="dxa"/>
              <w:bottom w:w="56" w:type="dxa"/>
              <w:right w:w="56" w:type="dxa"/>
            </w:tcMar>
            <w:vAlign w:val="bottom"/>
          </w:tcPr>
          <w:p w14:paraId="141E4B1F" w14:textId="77777777" w:rsidR="00A102D1" w:rsidRPr="00516509" w:rsidRDefault="00A102D1" w:rsidP="00516509">
            <w:pPr>
              <w:spacing w:before="0" w:after="0"/>
              <w:rPr>
                <w:sz w:val="20"/>
                <w:szCs w:val="20"/>
              </w:rPr>
            </w:pPr>
            <w:r w:rsidRPr="00516509">
              <w:rPr>
                <w:sz w:val="20"/>
                <w:szCs w:val="20"/>
              </w:rPr>
              <w:t>De-briefing on main findings from primary data collection to intended beneficiaries (4)</w:t>
            </w:r>
          </w:p>
        </w:tc>
        <w:tc>
          <w:tcPr>
            <w:tcW w:w="210" w:type="pct"/>
            <w:shd w:val="clear" w:color="auto" w:fill="FFFFFF"/>
            <w:tcMar>
              <w:top w:w="56" w:type="dxa"/>
              <w:left w:w="56" w:type="dxa"/>
              <w:bottom w:w="56" w:type="dxa"/>
              <w:right w:w="56" w:type="dxa"/>
            </w:tcMar>
            <w:vAlign w:val="center"/>
          </w:tcPr>
          <w:p w14:paraId="69348D8C" w14:textId="773405D3" w:rsidR="00A102D1" w:rsidRPr="00516509" w:rsidRDefault="00A102D1" w:rsidP="00D611C7">
            <w:pPr>
              <w:spacing w:before="0" w:after="0"/>
              <w:jc w:val="center"/>
              <w:rPr>
                <w:sz w:val="20"/>
                <w:szCs w:val="20"/>
              </w:rPr>
            </w:pPr>
          </w:p>
        </w:tc>
        <w:tc>
          <w:tcPr>
            <w:tcW w:w="210" w:type="pct"/>
            <w:shd w:val="clear" w:color="auto" w:fill="FFFFFF"/>
            <w:tcMar>
              <w:top w:w="56" w:type="dxa"/>
              <w:left w:w="56" w:type="dxa"/>
              <w:bottom w:w="56" w:type="dxa"/>
              <w:right w:w="56" w:type="dxa"/>
            </w:tcMar>
            <w:vAlign w:val="center"/>
          </w:tcPr>
          <w:p w14:paraId="202710EC" w14:textId="21D0687A" w:rsidR="00A102D1" w:rsidRPr="00516509" w:rsidRDefault="00A102D1" w:rsidP="00D611C7">
            <w:pPr>
              <w:spacing w:before="0" w:after="0"/>
              <w:jc w:val="center"/>
              <w:rPr>
                <w:sz w:val="20"/>
                <w:szCs w:val="20"/>
              </w:rPr>
            </w:pPr>
          </w:p>
        </w:tc>
        <w:tc>
          <w:tcPr>
            <w:tcW w:w="210" w:type="pct"/>
            <w:shd w:val="clear" w:color="auto" w:fill="FFFFFF"/>
            <w:tcMar>
              <w:top w:w="56" w:type="dxa"/>
              <w:left w:w="56" w:type="dxa"/>
              <w:bottom w:w="56" w:type="dxa"/>
              <w:right w:w="56" w:type="dxa"/>
            </w:tcMar>
            <w:vAlign w:val="center"/>
          </w:tcPr>
          <w:p w14:paraId="15C0F824" w14:textId="5344D315" w:rsidR="00A102D1" w:rsidRPr="00516509" w:rsidRDefault="00A102D1" w:rsidP="00D611C7">
            <w:pPr>
              <w:spacing w:before="0" w:after="0"/>
              <w:jc w:val="center"/>
              <w:rPr>
                <w:sz w:val="20"/>
                <w:szCs w:val="20"/>
              </w:rPr>
            </w:pPr>
          </w:p>
        </w:tc>
        <w:tc>
          <w:tcPr>
            <w:tcW w:w="214" w:type="pct"/>
            <w:shd w:val="clear" w:color="auto" w:fill="FFFFFF"/>
            <w:tcMar>
              <w:top w:w="56" w:type="dxa"/>
              <w:left w:w="56" w:type="dxa"/>
              <w:bottom w:w="56" w:type="dxa"/>
              <w:right w:w="56" w:type="dxa"/>
            </w:tcMar>
            <w:vAlign w:val="center"/>
          </w:tcPr>
          <w:p w14:paraId="26FC3EB8" w14:textId="1262A067" w:rsidR="00A102D1" w:rsidRPr="00516509" w:rsidRDefault="00A102D1" w:rsidP="00D611C7">
            <w:pPr>
              <w:spacing w:before="0" w:after="0"/>
              <w:jc w:val="center"/>
              <w:rPr>
                <w:sz w:val="20"/>
                <w:szCs w:val="20"/>
              </w:rPr>
            </w:pPr>
          </w:p>
        </w:tc>
        <w:tc>
          <w:tcPr>
            <w:tcW w:w="210" w:type="pct"/>
            <w:shd w:val="clear" w:color="auto" w:fill="FFFFFF"/>
            <w:tcMar>
              <w:top w:w="56" w:type="dxa"/>
              <w:left w:w="56" w:type="dxa"/>
              <w:bottom w:w="56" w:type="dxa"/>
              <w:right w:w="56" w:type="dxa"/>
            </w:tcMar>
            <w:vAlign w:val="center"/>
          </w:tcPr>
          <w:p w14:paraId="35FED0D1" w14:textId="77777777" w:rsidR="00A102D1" w:rsidRPr="00516509" w:rsidRDefault="00A102D1" w:rsidP="00D611C7">
            <w:pPr>
              <w:spacing w:before="0" w:after="0"/>
              <w:jc w:val="center"/>
              <w:rPr>
                <w:sz w:val="20"/>
                <w:szCs w:val="20"/>
              </w:rPr>
            </w:pPr>
          </w:p>
        </w:tc>
        <w:tc>
          <w:tcPr>
            <w:tcW w:w="209" w:type="pct"/>
            <w:shd w:val="clear" w:color="auto" w:fill="FFFFFF"/>
            <w:tcMar>
              <w:top w:w="56" w:type="dxa"/>
              <w:left w:w="56" w:type="dxa"/>
              <w:bottom w:w="56" w:type="dxa"/>
              <w:right w:w="56" w:type="dxa"/>
            </w:tcMar>
            <w:vAlign w:val="center"/>
          </w:tcPr>
          <w:p w14:paraId="0B9DAFB4" w14:textId="77777777" w:rsidR="00A102D1" w:rsidRPr="00516509" w:rsidRDefault="00A102D1" w:rsidP="00D611C7">
            <w:pPr>
              <w:spacing w:before="0" w:after="0"/>
              <w:jc w:val="center"/>
              <w:rPr>
                <w:sz w:val="20"/>
                <w:szCs w:val="20"/>
              </w:rPr>
            </w:pPr>
          </w:p>
        </w:tc>
        <w:tc>
          <w:tcPr>
            <w:tcW w:w="210" w:type="pct"/>
            <w:shd w:val="clear" w:color="auto" w:fill="FFFFFF"/>
            <w:tcMar>
              <w:top w:w="56" w:type="dxa"/>
              <w:left w:w="56" w:type="dxa"/>
              <w:bottom w:w="56" w:type="dxa"/>
              <w:right w:w="56" w:type="dxa"/>
            </w:tcMar>
            <w:vAlign w:val="center"/>
          </w:tcPr>
          <w:p w14:paraId="3B6A54B2" w14:textId="77777777" w:rsidR="00A102D1" w:rsidRPr="00516509" w:rsidRDefault="00A102D1" w:rsidP="00D611C7">
            <w:pPr>
              <w:spacing w:before="0" w:after="0"/>
              <w:jc w:val="center"/>
              <w:rPr>
                <w:sz w:val="20"/>
                <w:szCs w:val="20"/>
              </w:rPr>
            </w:pPr>
          </w:p>
        </w:tc>
        <w:tc>
          <w:tcPr>
            <w:tcW w:w="210" w:type="pct"/>
            <w:shd w:val="clear" w:color="auto" w:fill="FFFFFF"/>
            <w:tcMar>
              <w:top w:w="56" w:type="dxa"/>
              <w:left w:w="56" w:type="dxa"/>
              <w:bottom w:w="56" w:type="dxa"/>
              <w:right w:w="56" w:type="dxa"/>
            </w:tcMar>
            <w:vAlign w:val="center"/>
          </w:tcPr>
          <w:p w14:paraId="7940155D" w14:textId="6CB045BD" w:rsidR="00A102D1" w:rsidRPr="00516509" w:rsidRDefault="00A102D1" w:rsidP="00D611C7">
            <w:pPr>
              <w:spacing w:before="0" w:after="0"/>
              <w:jc w:val="center"/>
              <w:rPr>
                <w:sz w:val="20"/>
                <w:szCs w:val="20"/>
              </w:rPr>
            </w:pPr>
            <w:r w:rsidRPr="00516509">
              <w:rPr>
                <w:sz w:val="20"/>
                <w:szCs w:val="20"/>
              </w:rPr>
              <w:t>X</w:t>
            </w:r>
          </w:p>
        </w:tc>
        <w:tc>
          <w:tcPr>
            <w:tcW w:w="209" w:type="pct"/>
            <w:shd w:val="clear" w:color="auto" w:fill="FFFFFF"/>
            <w:tcMar>
              <w:top w:w="56" w:type="dxa"/>
              <w:left w:w="56" w:type="dxa"/>
              <w:bottom w:w="56" w:type="dxa"/>
              <w:right w:w="56" w:type="dxa"/>
            </w:tcMar>
            <w:vAlign w:val="center"/>
          </w:tcPr>
          <w:p w14:paraId="2A8095C9" w14:textId="77777777" w:rsidR="00A102D1" w:rsidRPr="00516509" w:rsidRDefault="00A102D1" w:rsidP="00D611C7">
            <w:pPr>
              <w:spacing w:before="0" w:after="0"/>
              <w:jc w:val="center"/>
              <w:rPr>
                <w:sz w:val="20"/>
                <w:szCs w:val="20"/>
              </w:rPr>
            </w:pPr>
          </w:p>
        </w:tc>
        <w:tc>
          <w:tcPr>
            <w:tcW w:w="210" w:type="pct"/>
            <w:shd w:val="clear" w:color="auto" w:fill="FFFFFF"/>
            <w:tcMar>
              <w:top w:w="56" w:type="dxa"/>
              <w:left w:w="56" w:type="dxa"/>
              <w:bottom w:w="56" w:type="dxa"/>
              <w:right w:w="56" w:type="dxa"/>
            </w:tcMar>
            <w:vAlign w:val="center"/>
          </w:tcPr>
          <w:p w14:paraId="21FF0362" w14:textId="77777777" w:rsidR="00A102D1" w:rsidRPr="00516509" w:rsidRDefault="00A102D1" w:rsidP="00D611C7">
            <w:pPr>
              <w:spacing w:before="0" w:after="0"/>
              <w:jc w:val="center"/>
              <w:rPr>
                <w:sz w:val="20"/>
                <w:szCs w:val="20"/>
              </w:rPr>
            </w:pPr>
          </w:p>
        </w:tc>
        <w:tc>
          <w:tcPr>
            <w:tcW w:w="260" w:type="pct"/>
            <w:shd w:val="clear" w:color="auto" w:fill="FFFFFF"/>
          </w:tcPr>
          <w:p w14:paraId="4F318564" w14:textId="77777777" w:rsidR="00A102D1" w:rsidRPr="00516509" w:rsidRDefault="00A102D1" w:rsidP="00D611C7">
            <w:pPr>
              <w:spacing w:before="0" w:after="0"/>
              <w:jc w:val="center"/>
              <w:rPr>
                <w:sz w:val="20"/>
                <w:szCs w:val="20"/>
              </w:rPr>
            </w:pPr>
          </w:p>
        </w:tc>
        <w:tc>
          <w:tcPr>
            <w:tcW w:w="277" w:type="pct"/>
            <w:shd w:val="clear" w:color="auto" w:fill="FFFFFF"/>
          </w:tcPr>
          <w:p w14:paraId="39D72F69" w14:textId="77777777" w:rsidR="00A102D1" w:rsidRPr="00516509" w:rsidRDefault="00A102D1" w:rsidP="00D611C7">
            <w:pPr>
              <w:spacing w:before="0" w:after="0"/>
              <w:jc w:val="center"/>
              <w:rPr>
                <w:sz w:val="20"/>
                <w:szCs w:val="20"/>
              </w:rPr>
            </w:pPr>
          </w:p>
        </w:tc>
      </w:tr>
      <w:tr w:rsidR="00A102D1" w:rsidRPr="00516509" w14:paraId="45360DBF" w14:textId="77777777" w:rsidTr="007C27EA">
        <w:trPr>
          <w:trHeight w:val="15"/>
        </w:trPr>
        <w:tc>
          <w:tcPr>
            <w:tcW w:w="5000" w:type="pct"/>
            <w:gridSpan w:val="13"/>
            <w:shd w:val="clear" w:color="auto" w:fill="4F81BD" w:themeFill="accent1"/>
          </w:tcPr>
          <w:p w14:paraId="0A038C9D" w14:textId="77777777" w:rsidR="00A102D1" w:rsidRPr="00516509" w:rsidRDefault="00A102D1" w:rsidP="00D611C7">
            <w:pPr>
              <w:spacing w:before="0" w:after="0"/>
              <w:jc w:val="center"/>
              <w:rPr>
                <w:sz w:val="20"/>
                <w:szCs w:val="20"/>
              </w:rPr>
            </w:pPr>
            <w:r w:rsidRPr="00516509">
              <w:rPr>
                <w:sz w:val="20"/>
                <w:szCs w:val="20"/>
              </w:rPr>
              <w:t>Data Analysis</w:t>
            </w:r>
          </w:p>
        </w:tc>
      </w:tr>
      <w:tr w:rsidR="007C27EA" w:rsidRPr="00516509" w14:paraId="14C9CA50" w14:textId="77777777" w:rsidTr="00B52829">
        <w:trPr>
          <w:trHeight w:val="15"/>
        </w:trPr>
        <w:tc>
          <w:tcPr>
            <w:tcW w:w="2361" w:type="pct"/>
            <w:tcMar>
              <w:top w:w="56" w:type="dxa"/>
              <w:left w:w="56" w:type="dxa"/>
              <w:bottom w:w="56" w:type="dxa"/>
              <w:right w:w="56" w:type="dxa"/>
            </w:tcMar>
            <w:vAlign w:val="bottom"/>
          </w:tcPr>
          <w:p w14:paraId="45BA2065" w14:textId="77777777" w:rsidR="00A102D1" w:rsidRPr="00516509" w:rsidRDefault="00A102D1" w:rsidP="00516509">
            <w:pPr>
              <w:spacing w:before="0" w:after="0"/>
              <w:rPr>
                <w:sz w:val="20"/>
                <w:szCs w:val="20"/>
              </w:rPr>
            </w:pPr>
            <w:r w:rsidRPr="00516509">
              <w:rPr>
                <w:sz w:val="20"/>
                <w:szCs w:val="20"/>
              </w:rPr>
              <w:t>Consolidation and analysis of information</w:t>
            </w:r>
          </w:p>
        </w:tc>
        <w:tc>
          <w:tcPr>
            <w:tcW w:w="210" w:type="pct"/>
            <w:shd w:val="clear" w:color="auto" w:fill="FFFFFF"/>
            <w:tcMar>
              <w:top w:w="56" w:type="dxa"/>
              <w:left w:w="56" w:type="dxa"/>
              <w:bottom w:w="56" w:type="dxa"/>
              <w:right w:w="56" w:type="dxa"/>
            </w:tcMar>
            <w:vAlign w:val="center"/>
          </w:tcPr>
          <w:p w14:paraId="10798B86" w14:textId="417057F3" w:rsidR="00A102D1" w:rsidRPr="00516509" w:rsidRDefault="00A102D1" w:rsidP="00D611C7">
            <w:pPr>
              <w:spacing w:before="0" w:after="0"/>
              <w:jc w:val="center"/>
              <w:rPr>
                <w:sz w:val="20"/>
                <w:szCs w:val="20"/>
              </w:rPr>
            </w:pPr>
          </w:p>
        </w:tc>
        <w:tc>
          <w:tcPr>
            <w:tcW w:w="210" w:type="pct"/>
            <w:shd w:val="clear" w:color="auto" w:fill="FFFFFF"/>
            <w:tcMar>
              <w:top w:w="56" w:type="dxa"/>
              <w:left w:w="56" w:type="dxa"/>
              <w:bottom w:w="56" w:type="dxa"/>
              <w:right w:w="56" w:type="dxa"/>
            </w:tcMar>
            <w:vAlign w:val="center"/>
          </w:tcPr>
          <w:p w14:paraId="21EA5C70" w14:textId="0DEADB86" w:rsidR="00A102D1" w:rsidRPr="00516509" w:rsidRDefault="00A102D1" w:rsidP="00D611C7">
            <w:pPr>
              <w:spacing w:before="0" w:after="0"/>
              <w:jc w:val="center"/>
              <w:rPr>
                <w:sz w:val="20"/>
                <w:szCs w:val="20"/>
              </w:rPr>
            </w:pPr>
          </w:p>
        </w:tc>
        <w:tc>
          <w:tcPr>
            <w:tcW w:w="210" w:type="pct"/>
            <w:shd w:val="clear" w:color="auto" w:fill="FFFFFF"/>
            <w:tcMar>
              <w:top w:w="56" w:type="dxa"/>
              <w:left w:w="56" w:type="dxa"/>
              <w:bottom w:w="56" w:type="dxa"/>
              <w:right w:w="56" w:type="dxa"/>
            </w:tcMar>
            <w:vAlign w:val="center"/>
          </w:tcPr>
          <w:p w14:paraId="36E8F67A" w14:textId="05F459C8" w:rsidR="00A102D1" w:rsidRPr="00516509" w:rsidRDefault="00A102D1" w:rsidP="00D611C7">
            <w:pPr>
              <w:spacing w:before="0" w:after="0"/>
              <w:jc w:val="center"/>
              <w:rPr>
                <w:sz w:val="20"/>
                <w:szCs w:val="20"/>
              </w:rPr>
            </w:pPr>
          </w:p>
        </w:tc>
        <w:tc>
          <w:tcPr>
            <w:tcW w:w="214" w:type="pct"/>
            <w:shd w:val="clear" w:color="auto" w:fill="FFFFFF"/>
            <w:tcMar>
              <w:top w:w="56" w:type="dxa"/>
              <w:left w:w="56" w:type="dxa"/>
              <w:bottom w:w="56" w:type="dxa"/>
              <w:right w:w="56" w:type="dxa"/>
            </w:tcMar>
            <w:vAlign w:val="center"/>
          </w:tcPr>
          <w:p w14:paraId="22446C3B" w14:textId="0A2506AE" w:rsidR="00A102D1" w:rsidRPr="00516509" w:rsidRDefault="00A102D1" w:rsidP="00D611C7">
            <w:pPr>
              <w:spacing w:before="0" w:after="0"/>
              <w:jc w:val="center"/>
              <w:rPr>
                <w:sz w:val="20"/>
                <w:szCs w:val="20"/>
              </w:rPr>
            </w:pPr>
          </w:p>
        </w:tc>
        <w:tc>
          <w:tcPr>
            <w:tcW w:w="210" w:type="pct"/>
            <w:shd w:val="clear" w:color="auto" w:fill="FFFFFF"/>
            <w:tcMar>
              <w:top w:w="56" w:type="dxa"/>
              <w:left w:w="56" w:type="dxa"/>
              <w:bottom w:w="56" w:type="dxa"/>
              <w:right w:w="56" w:type="dxa"/>
            </w:tcMar>
            <w:vAlign w:val="center"/>
          </w:tcPr>
          <w:p w14:paraId="35F8D8F8" w14:textId="497DFD74" w:rsidR="00A102D1" w:rsidRPr="00516509" w:rsidRDefault="00A102D1" w:rsidP="00D611C7">
            <w:pPr>
              <w:spacing w:before="0" w:after="0"/>
              <w:jc w:val="center"/>
              <w:rPr>
                <w:sz w:val="20"/>
                <w:szCs w:val="20"/>
              </w:rPr>
            </w:pPr>
          </w:p>
        </w:tc>
        <w:tc>
          <w:tcPr>
            <w:tcW w:w="209" w:type="pct"/>
            <w:shd w:val="clear" w:color="auto" w:fill="FFFFFF"/>
            <w:tcMar>
              <w:top w:w="56" w:type="dxa"/>
              <w:left w:w="56" w:type="dxa"/>
              <w:bottom w:w="56" w:type="dxa"/>
              <w:right w:w="56" w:type="dxa"/>
            </w:tcMar>
            <w:vAlign w:val="center"/>
          </w:tcPr>
          <w:p w14:paraId="26A86B27" w14:textId="0171267B" w:rsidR="00A102D1" w:rsidRPr="00516509" w:rsidRDefault="00A102D1" w:rsidP="00D611C7">
            <w:pPr>
              <w:spacing w:before="0" w:after="0"/>
              <w:jc w:val="center"/>
              <w:rPr>
                <w:sz w:val="20"/>
                <w:szCs w:val="20"/>
              </w:rPr>
            </w:pPr>
          </w:p>
        </w:tc>
        <w:tc>
          <w:tcPr>
            <w:tcW w:w="210" w:type="pct"/>
            <w:shd w:val="clear" w:color="auto" w:fill="FFFFFF"/>
            <w:tcMar>
              <w:top w:w="56" w:type="dxa"/>
              <w:left w:w="56" w:type="dxa"/>
              <w:bottom w:w="56" w:type="dxa"/>
              <w:right w:w="56" w:type="dxa"/>
            </w:tcMar>
            <w:vAlign w:val="center"/>
          </w:tcPr>
          <w:p w14:paraId="26236E78" w14:textId="77777777" w:rsidR="00A102D1" w:rsidRPr="00516509" w:rsidRDefault="00A102D1" w:rsidP="00D611C7">
            <w:pPr>
              <w:spacing w:before="0" w:after="0"/>
              <w:jc w:val="center"/>
              <w:rPr>
                <w:sz w:val="20"/>
                <w:szCs w:val="20"/>
              </w:rPr>
            </w:pPr>
          </w:p>
        </w:tc>
        <w:tc>
          <w:tcPr>
            <w:tcW w:w="210" w:type="pct"/>
            <w:shd w:val="clear" w:color="auto" w:fill="FFFFFF"/>
            <w:tcMar>
              <w:top w:w="56" w:type="dxa"/>
              <w:left w:w="56" w:type="dxa"/>
              <w:bottom w:w="56" w:type="dxa"/>
              <w:right w:w="56" w:type="dxa"/>
            </w:tcMar>
            <w:vAlign w:val="center"/>
          </w:tcPr>
          <w:p w14:paraId="3851A705" w14:textId="77777777" w:rsidR="00A102D1" w:rsidRPr="00516509" w:rsidRDefault="00A102D1" w:rsidP="00D611C7">
            <w:pPr>
              <w:spacing w:before="0" w:after="0"/>
              <w:jc w:val="center"/>
              <w:rPr>
                <w:sz w:val="20"/>
                <w:szCs w:val="20"/>
              </w:rPr>
            </w:pPr>
            <w:r w:rsidRPr="00516509">
              <w:rPr>
                <w:sz w:val="20"/>
                <w:szCs w:val="20"/>
              </w:rPr>
              <w:t>X</w:t>
            </w:r>
          </w:p>
        </w:tc>
        <w:tc>
          <w:tcPr>
            <w:tcW w:w="209" w:type="pct"/>
            <w:shd w:val="clear" w:color="auto" w:fill="FFFFFF"/>
            <w:tcMar>
              <w:top w:w="56" w:type="dxa"/>
              <w:left w:w="56" w:type="dxa"/>
              <w:bottom w:w="56" w:type="dxa"/>
              <w:right w:w="56" w:type="dxa"/>
            </w:tcMar>
            <w:vAlign w:val="center"/>
          </w:tcPr>
          <w:p w14:paraId="2F8131DA" w14:textId="77777777" w:rsidR="00A102D1" w:rsidRPr="00516509" w:rsidRDefault="00A102D1" w:rsidP="00D611C7">
            <w:pPr>
              <w:spacing w:before="0" w:after="0"/>
              <w:jc w:val="center"/>
              <w:rPr>
                <w:sz w:val="20"/>
                <w:szCs w:val="20"/>
              </w:rPr>
            </w:pPr>
            <w:r w:rsidRPr="00516509">
              <w:rPr>
                <w:sz w:val="20"/>
                <w:szCs w:val="20"/>
              </w:rPr>
              <w:t>X</w:t>
            </w:r>
          </w:p>
        </w:tc>
        <w:tc>
          <w:tcPr>
            <w:tcW w:w="210" w:type="pct"/>
            <w:shd w:val="clear" w:color="auto" w:fill="FFFFFF"/>
            <w:tcMar>
              <w:top w:w="56" w:type="dxa"/>
              <w:left w:w="56" w:type="dxa"/>
              <w:bottom w:w="56" w:type="dxa"/>
              <w:right w:w="56" w:type="dxa"/>
            </w:tcMar>
            <w:vAlign w:val="center"/>
          </w:tcPr>
          <w:p w14:paraId="0A62332B" w14:textId="77777777" w:rsidR="00A102D1" w:rsidRPr="00516509" w:rsidRDefault="00A102D1" w:rsidP="00D611C7">
            <w:pPr>
              <w:spacing w:before="0" w:after="0"/>
              <w:jc w:val="center"/>
              <w:rPr>
                <w:sz w:val="20"/>
                <w:szCs w:val="20"/>
              </w:rPr>
            </w:pPr>
          </w:p>
        </w:tc>
        <w:tc>
          <w:tcPr>
            <w:tcW w:w="260" w:type="pct"/>
            <w:shd w:val="clear" w:color="auto" w:fill="FFFFFF"/>
            <w:vAlign w:val="center"/>
          </w:tcPr>
          <w:p w14:paraId="7451AA39" w14:textId="77777777" w:rsidR="00A102D1" w:rsidRPr="00516509" w:rsidRDefault="00A102D1" w:rsidP="00D611C7">
            <w:pPr>
              <w:spacing w:before="0" w:after="0"/>
              <w:jc w:val="center"/>
              <w:rPr>
                <w:sz w:val="20"/>
                <w:szCs w:val="20"/>
              </w:rPr>
            </w:pPr>
          </w:p>
        </w:tc>
        <w:tc>
          <w:tcPr>
            <w:tcW w:w="277" w:type="pct"/>
            <w:shd w:val="clear" w:color="auto" w:fill="FFFFFF"/>
            <w:vAlign w:val="center"/>
          </w:tcPr>
          <w:p w14:paraId="7BFC2FFC" w14:textId="77777777" w:rsidR="00A102D1" w:rsidRPr="00516509" w:rsidRDefault="00A102D1" w:rsidP="00D611C7">
            <w:pPr>
              <w:spacing w:before="0" w:after="0"/>
              <w:jc w:val="center"/>
              <w:rPr>
                <w:sz w:val="20"/>
                <w:szCs w:val="20"/>
              </w:rPr>
            </w:pPr>
          </w:p>
        </w:tc>
      </w:tr>
      <w:tr w:rsidR="007C27EA" w:rsidRPr="00516509" w14:paraId="2E018B13" w14:textId="77777777" w:rsidTr="00B52829">
        <w:trPr>
          <w:trHeight w:val="15"/>
        </w:trPr>
        <w:tc>
          <w:tcPr>
            <w:tcW w:w="2361" w:type="pct"/>
            <w:tcMar>
              <w:top w:w="56" w:type="dxa"/>
              <w:left w:w="56" w:type="dxa"/>
              <w:bottom w:w="56" w:type="dxa"/>
              <w:right w:w="56" w:type="dxa"/>
            </w:tcMar>
            <w:vAlign w:val="bottom"/>
          </w:tcPr>
          <w:p w14:paraId="1C632AF8" w14:textId="77777777" w:rsidR="00A102D1" w:rsidRPr="00516509" w:rsidRDefault="00A102D1" w:rsidP="00516509">
            <w:pPr>
              <w:spacing w:before="0" w:after="0"/>
              <w:rPr>
                <w:sz w:val="20"/>
                <w:szCs w:val="20"/>
              </w:rPr>
            </w:pPr>
            <w:r w:rsidRPr="00516509">
              <w:rPr>
                <w:sz w:val="20"/>
                <w:szCs w:val="20"/>
              </w:rPr>
              <w:t>Draft Research Report, presentation and briefing sessions (5)</w:t>
            </w:r>
          </w:p>
        </w:tc>
        <w:tc>
          <w:tcPr>
            <w:tcW w:w="210" w:type="pct"/>
            <w:shd w:val="clear" w:color="auto" w:fill="FFFFFF"/>
            <w:tcMar>
              <w:top w:w="56" w:type="dxa"/>
              <w:left w:w="56" w:type="dxa"/>
              <w:bottom w:w="56" w:type="dxa"/>
              <w:right w:w="56" w:type="dxa"/>
            </w:tcMar>
            <w:vAlign w:val="center"/>
          </w:tcPr>
          <w:p w14:paraId="23741FA6" w14:textId="6CDE0044" w:rsidR="00A102D1" w:rsidRPr="00516509" w:rsidRDefault="00A102D1" w:rsidP="00D611C7">
            <w:pPr>
              <w:spacing w:before="0" w:after="0"/>
              <w:jc w:val="center"/>
              <w:rPr>
                <w:sz w:val="20"/>
                <w:szCs w:val="20"/>
              </w:rPr>
            </w:pPr>
          </w:p>
        </w:tc>
        <w:tc>
          <w:tcPr>
            <w:tcW w:w="210" w:type="pct"/>
            <w:shd w:val="clear" w:color="auto" w:fill="FFFFFF"/>
            <w:tcMar>
              <w:top w:w="56" w:type="dxa"/>
              <w:left w:w="56" w:type="dxa"/>
              <w:bottom w:w="56" w:type="dxa"/>
              <w:right w:w="56" w:type="dxa"/>
            </w:tcMar>
            <w:vAlign w:val="center"/>
          </w:tcPr>
          <w:p w14:paraId="38EED595" w14:textId="1BBD2AC4" w:rsidR="00A102D1" w:rsidRPr="00516509" w:rsidRDefault="00A102D1" w:rsidP="00D611C7">
            <w:pPr>
              <w:spacing w:before="0" w:after="0"/>
              <w:jc w:val="center"/>
              <w:rPr>
                <w:sz w:val="20"/>
                <w:szCs w:val="20"/>
              </w:rPr>
            </w:pPr>
          </w:p>
        </w:tc>
        <w:tc>
          <w:tcPr>
            <w:tcW w:w="210" w:type="pct"/>
            <w:shd w:val="clear" w:color="auto" w:fill="FFFFFF"/>
            <w:tcMar>
              <w:top w:w="56" w:type="dxa"/>
              <w:left w:w="56" w:type="dxa"/>
              <w:bottom w:w="56" w:type="dxa"/>
              <w:right w:w="56" w:type="dxa"/>
            </w:tcMar>
            <w:vAlign w:val="center"/>
          </w:tcPr>
          <w:p w14:paraId="3D848A66" w14:textId="431E5C2C" w:rsidR="00A102D1" w:rsidRPr="00516509" w:rsidRDefault="00A102D1" w:rsidP="00D611C7">
            <w:pPr>
              <w:spacing w:before="0" w:after="0"/>
              <w:jc w:val="center"/>
              <w:rPr>
                <w:sz w:val="20"/>
                <w:szCs w:val="20"/>
              </w:rPr>
            </w:pPr>
          </w:p>
        </w:tc>
        <w:tc>
          <w:tcPr>
            <w:tcW w:w="214" w:type="pct"/>
            <w:shd w:val="clear" w:color="auto" w:fill="FFFFFF"/>
            <w:tcMar>
              <w:top w:w="56" w:type="dxa"/>
              <w:left w:w="56" w:type="dxa"/>
              <w:bottom w:w="56" w:type="dxa"/>
              <w:right w:w="56" w:type="dxa"/>
            </w:tcMar>
            <w:vAlign w:val="center"/>
          </w:tcPr>
          <w:p w14:paraId="20BE39A8" w14:textId="7EC2DBF2" w:rsidR="00A102D1" w:rsidRPr="00516509" w:rsidRDefault="00A102D1" w:rsidP="00D611C7">
            <w:pPr>
              <w:spacing w:before="0" w:after="0"/>
              <w:jc w:val="center"/>
              <w:rPr>
                <w:sz w:val="20"/>
                <w:szCs w:val="20"/>
              </w:rPr>
            </w:pPr>
          </w:p>
        </w:tc>
        <w:tc>
          <w:tcPr>
            <w:tcW w:w="210" w:type="pct"/>
            <w:shd w:val="clear" w:color="auto" w:fill="FFFFFF"/>
            <w:tcMar>
              <w:top w:w="56" w:type="dxa"/>
              <w:left w:w="56" w:type="dxa"/>
              <w:bottom w:w="56" w:type="dxa"/>
              <w:right w:w="56" w:type="dxa"/>
            </w:tcMar>
            <w:vAlign w:val="center"/>
          </w:tcPr>
          <w:p w14:paraId="3CB6AA43" w14:textId="147CDC8F" w:rsidR="00A102D1" w:rsidRPr="00516509" w:rsidRDefault="00A102D1" w:rsidP="00D611C7">
            <w:pPr>
              <w:spacing w:before="0" w:after="0"/>
              <w:jc w:val="center"/>
              <w:rPr>
                <w:sz w:val="20"/>
                <w:szCs w:val="20"/>
              </w:rPr>
            </w:pPr>
          </w:p>
        </w:tc>
        <w:tc>
          <w:tcPr>
            <w:tcW w:w="209" w:type="pct"/>
            <w:shd w:val="clear" w:color="auto" w:fill="FFFFFF"/>
            <w:tcMar>
              <w:top w:w="56" w:type="dxa"/>
              <w:left w:w="56" w:type="dxa"/>
              <w:bottom w:w="56" w:type="dxa"/>
              <w:right w:w="56" w:type="dxa"/>
            </w:tcMar>
            <w:vAlign w:val="center"/>
          </w:tcPr>
          <w:p w14:paraId="46AEAA13" w14:textId="1526275A" w:rsidR="00A102D1" w:rsidRPr="00516509" w:rsidRDefault="00A102D1" w:rsidP="00D611C7">
            <w:pPr>
              <w:spacing w:before="0" w:after="0"/>
              <w:jc w:val="center"/>
              <w:rPr>
                <w:sz w:val="20"/>
                <w:szCs w:val="20"/>
              </w:rPr>
            </w:pPr>
          </w:p>
        </w:tc>
        <w:tc>
          <w:tcPr>
            <w:tcW w:w="210" w:type="pct"/>
            <w:shd w:val="clear" w:color="auto" w:fill="FFFFFF"/>
            <w:tcMar>
              <w:top w:w="56" w:type="dxa"/>
              <w:left w:w="56" w:type="dxa"/>
              <w:bottom w:w="56" w:type="dxa"/>
              <w:right w:w="56" w:type="dxa"/>
            </w:tcMar>
            <w:vAlign w:val="center"/>
          </w:tcPr>
          <w:p w14:paraId="35BF7DA9" w14:textId="73C07385" w:rsidR="00A102D1" w:rsidRPr="00516509" w:rsidRDefault="00A102D1" w:rsidP="00D611C7">
            <w:pPr>
              <w:spacing w:before="0" w:after="0"/>
              <w:jc w:val="center"/>
              <w:rPr>
                <w:sz w:val="20"/>
                <w:szCs w:val="20"/>
              </w:rPr>
            </w:pPr>
          </w:p>
        </w:tc>
        <w:tc>
          <w:tcPr>
            <w:tcW w:w="210" w:type="pct"/>
            <w:shd w:val="clear" w:color="auto" w:fill="FFFFFF"/>
            <w:tcMar>
              <w:top w:w="56" w:type="dxa"/>
              <w:left w:w="56" w:type="dxa"/>
              <w:bottom w:w="56" w:type="dxa"/>
              <w:right w:w="56" w:type="dxa"/>
            </w:tcMar>
            <w:vAlign w:val="center"/>
          </w:tcPr>
          <w:p w14:paraId="0E447F4F" w14:textId="77777777" w:rsidR="00A102D1" w:rsidRPr="00516509" w:rsidRDefault="00A102D1" w:rsidP="00D611C7">
            <w:pPr>
              <w:spacing w:before="0" w:after="0"/>
              <w:jc w:val="center"/>
              <w:rPr>
                <w:sz w:val="20"/>
                <w:szCs w:val="20"/>
              </w:rPr>
            </w:pPr>
          </w:p>
        </w:tc>
        <w:tc>
          <w:tcPr>
            <w:tcW w:w="209" w:type="pct"/>
            <w:shd w:val="clear" w:color="auto" w:fill="FFFFFF"/>
            <w:tcMar>
              <w:top w:w="56" w:type="dxa"/>
              <w:left w:w="56" w:type="dxa"/>
              <w:bottom w:w="56" w:type="dxa"/>
              <w:right w:w="56" w:type="dxa"/>
            </w:tcMar>
            <w:vAlign w:val="center"/>
          </w:tcPr>
          <w:p w14:paraId="74D4B50A" w14:textId="77777777" w:rsidR="00A102D1" w:rsidRPr="00516509" w:rsidRDefault="00A102D1" w:rsidP="00D611C7">
            <w:pPr>
              <w:spacing w:before="0" w:after="0"/>
              <w:jc w:val="center"/>
              <w:rPr>
                <w:sz w:val="20"/>
                <w:szCs w:val="20"/>
              </w:rPr>
            </w:pPr>
            <w:r w:rsidRPr="00516509">
              <w:rPr>
                <w:sz w:val="20"/>
                <w:szCs w:val="20"/>
              </w:rPr>
              <w:t>X</w:t>
            </w:r>
          </w:p>
        </w:tc>
        <w:tc>
          <w:tcPr>
            <w:tcW w:w="210" w:type="pct"/>
            <w:shd w:val="clear" w:color="auto" w:fill="FFFFFF"/>
            <w:tcMar>
              <w:top w:w="56" w:type="dxa"/>
              <w:left w:w="56" w:type="dxa"/>
              <w:bottom w:w="56" w:type="dxa"/>
              <w:right w:w="56" w:type="dxa"/>
            </w:tcMar>
            <w:vAlign w:val="center"/>
          </w:tcPr>
          <w:p w14:paraId="1F323B71" w14:textId="77777777" w:rsidR="00A102D1" w:rsidRPr="00516509" w:rsidRDefault="00A102D1" w:rsidP="00D611C7">
            <w:pPr>
              <w:spacing w:before="0" w:after="0"/>
              <w:jc w:val="center"/>
              <w:rPr>
                <w:sz w:val="20"/>
                <w:szCs w:val="20"/>
              </w:rPr>
            </w:pPr>
            <w:r w:rsidRPr="00516509">
              <w:rPr>
                <w:sz w:val="20"/>
                <w:szCs w:val="20"/>
              </w:rPr>
              <w:t>X</w:t>
            </w:r>
          </w:p>
        </w:tc>
        <w:tc>
          <w:tcPr>
            <w:tcW w:w="260" w:type="pct"/>
            <w:shd w:val="clear" w:color="auto" w:fill="FFFFFF"/>
            <w:vAlign w:val="center"/>
          </w:tcPr>
          <w:p w14:paraId="651F2CCC" w14:textId="77777777" w:rsidR="00A102D1" w:rsidRPr="00516509" w:rsidRDefault="00A102D1" w:rsidP="00D611C7">
            <w:pPr>
              <w:spacing w:before="0" w:after="0"/>
              <w:jc w:val="center"/>
              <w:rPr>
                <w:sz w:val="20"/>
                <w:szCs w:val="20"/>
              </w:rPr>
            </w:pPr>
          </w:p>
        </w:tc>
        <w:tc>
          <w:tcPr>
            <w:tcW w:w="277" w:type="pct"/>
            <w:shd w:val="clear" w:color="auto" w:fill="FFFFFF"/>
            <w:vAlign w:val="center"/>
          </w:tcPr>
          <w:p w14:paraId="78068AA3" w14:textId="77777777" w:rsidR="00A102D1" w:rsidRPr="00516509" w:rsidRDefault="00A102D1" w:rsidP="00D611C7">
            <w:pPr>
              <w:spacing w:before="0" w:after="0"/>
              <w:jc w:val="center"/>
              <w:rPr>
                <w:sz w:val="20"/>
                <w:szCs w:val="20"/>
              </w:rPr>
            </w:pPr>
          </w:p>
        </w:tc>
      </w:tr>
      <w:tr w:rsidR="007C27EA" w:rsidRPr="00516509" w14:paraId="3633A2F9" w14:textId="77777777" w:rsidTr="00B52829">
        <w:trPr>
          <w:trHeight w:val="15"/>
        </w:trPr>
        <w:tc>
          <w:tcPr>
            <w:tcW w:w="2361" w:type="pct"/>
            <w:tcMar>
              <w:top w:w="56" w:type="dxa"/>
              <w:left w:w="56" w:type="dxa"/>
              <w:bottom w:w="56" w:type="dxa"/>
              <w:right w:w="56" w:type="dxa"/>
            </w:tcMar>
            <w:vAlign w:val="bottom"/>
          </w:tcPr>
          <w:p w14:paraId="0C41151F" w14:textId="77777777" w:rsidR="00A102D1" w:rsidRPr="00516509" w:rsidRDefault="00A102D1" w:rsidP="00516509">
            <w:pPr>
              <w:spacing w:before="0" w:after="0"/>
              <w:rPr>
                <w:sz w:val="20"/>
                <w:szCs w:val="20"/>
              </w:rPr>
            </w:pPr>
            <w:r w:rsidRPr="00516509">
              <w:rPr>
                <w:sz w:val="20"/>
                <w:szCs w:val="20"/>
              </w:rPr>
              <w:t>Review/consolidation of feedback, including comments from intended users (6)</w:t>
            </w:r>
          </w:p>
        </w:tc>
        <w:tc>
          <w:tcPr>
            <w:tcW w:w="210" w:type="pct"/>
            <w:shd w:val="clear" w:color="auto" w:fill="FFFFFF"/>
            <w:tcMar>
              <w:top w:w="56" w:type="dxa"/>
              <w:left w:w="56" w:type="dxa"/>
              <w:bottom w:w="56" w:type="dxa"/>
              <w:right w:w="56" w:type="dxa"/>
            </w:tcMar>
            <w:vAlign w:val="center"/>
          </w:tcPr>
          <w:p w14:paraId="37D40919" w14:textId="77777777" w:rsidR="00A102D1" w:rsidRPr="00516509" w:rsidRDefault="00A102D1" w:rsidP="00D611C7">
            <w:pPr>
              <w:spacing w:before="0" w:after="0"/>
              <w:jc w:val="center"/>
              <w:rPr>
                <w:sz w:val="20"/>
                <w:szCs w:val="20"/>
              </w:rPr>
            </w:pPr>
          </w:p>
        </w:tc>
        <w:tc>
          <w:tcPr>
            <w:tcW w:w="210" w:type="pct"/>
            <w:shd w:val="clear" w:color="auto" w:fill="FFFFFF"/>
            <w:tcMar>
              <w:top w:w="56" w:type="dxa"/>
              <w:left w:w="56" w:type="dxa"/>
              <w:bottom w:w="56" w:type="dxa"/>
              <w:right w:w="56" w:type="dxa"/>
            </w:tcMar>
            <w:vAlign w:val="center"/>
          </w:tcPr>
          <w:p w14:paraId="5C6DDED2" w14:textId="77777777" w:rsidR="00A102D1" w:rsidRPr="00516509" w:rsidRDefault="00A102D1" w:rsidP="00D611C7">
            <w:pPr>
              <w:spacing w:before="0" w:after="0"/>
              <w:jc w:val="center"/>
              <w:rPr>
                <w:sz w:val="20"/>
                <w:szCs w:val="20"/>
              </w:rPr>
            </w:pPr>
          </w:p>
        </w:tc>
        <w:tc>
          <w:tcPr>
            <w:tcW w:w="210" w:type="pct"/>
            <w:shd w:val="clear" w:color="auto" w:fill="FFFFFF"/>
            <w:tcMar>
              <w:top w:w="56" w:type="dxa"/>
              <w:left w:w="56" w:type="dxa"/>
              <w:bottom w:w="56" w:type="dxa"/>
              <w:right w:w="56" w:type="dxa"/>
            </w:tcMar>
            <w:vAlign w:val="center"/>
          </w:tcPr>
          <w:p w14:paraId="7E09F6DA" w14:textId="77777777" w:rsidR="00A102D1" w:rsidRPr="00516509" w:rsidRDefault="00A102D1" w:rsidP="00D611C7">
            <w:pPr>
              <w:spacing w:before="0" w:after="0"/>
              <w:jc w:val="center"/>
              <w:rPr>
                <w:sz w:val="20"/>
                <w:szCs w:val="20"/>
              </w:rPr>
            </w:pPr>
          </w:p>
        </w:tc>
        <w:tc>
          <w:tcPr>
            <w:tcW w:w="214" w:type="pct"/>
            <w:shd w:val="clear" w:color="auto" w:fill="FFFFFF"/>
            <w:tcMar>
              <w:top w:w="56" w:type="dxa"/>
              <w:left w:w="56" w:type="dxa"/>
              <w:bottom w:w="56" w:type="dxa"/>
              <w:right w:w="56" w:type="dxa"/>
            </w:tcMar>
            <w:vAlign w:val="center"/>
          </w:tcPr>
          <w:p w14:paraId="5F4FFDDB" w14:textId="77777777" w:rsidR="00A102D1" w:rsidRPr="00516509" w:rsidRDefault="00A102D1" w:rsidP="00D611C7">
            <w:pPr>
              <w:spacing w:before="0" w:after="0"/>
              <w:jc w:val="center"/>
              <w:rPr>
                <w:sz w:val="20"/>
                <w:szCs w:val="20"/>
              </w:rPr>
            </w:pPr>
          </w:p>
        </w:tc>
        <w:tc>
          <w:tcPr>
            <w:tcW w:w="210" w:type="pct"/>
            <w:shd w:val="clear" w:color="auto" w:fill="FFFFFF"/>
            <w:tcMar>
              <w:top w:w="56" w:type="dxa"/>
              <w:left w:w="56" w:type="dxa"/>
              <w:bottom w:w="56" w:type="dxa"/>
              <w:right w:w="56" w:type="dxa"/>
            </w:tcMar>
            <w:vAlign w:val="center"/>
          </w:tcPr>
          <w:p w14:paraId="1ACAB3B8" w14:textId="77777777" w:rsidR="00A102D1" w:rsidRPr="00516509" w:rsidRDefault="00A102D1" w:rsidP="00D611C7">
            <w:pPr>
              <w:spacing w:before="0" w:after="0"/>
              <w:jc w:val="center"/>
              <w:rPr>
                <w:sz w:val="20"/>
                <w:szCs w:val="20"/>
              </w:rPr>
            </w:pPr>
          </w:p>
        </w:tc>
        <w:tc>
          <w:tcPr>
            <w:tcW w:w="209" w:type="pct"/>
            <w:shd w:val="clear" w:color="auto" w:fill="FFFFFF"/>
            <w:tcMar>
              <w:top w:w="56" w:type="dxa"/>
              <w:left w:w="56" w:type="dxa"/>
              <w:bottom w:w="56" w:type="dxa"/>
              <w:right w:w="56" w:type="dxa"/>
            </w:tcMar>
            <w:vAlign w:val="center"/>
          </w:tcPr>
          <w:p w14:paraId="6D5D68AA" w14:textId="77777777" w:rsidR="00A102D1" w:rsidRPr="00516509" w:rsidRDefault="00A102D1" w:rsidP="00D611C7">
            <w:pPr>
              <w:spacing w:before="0" w:after="0"/>
              <w:jc w:val="center"/>
              <w:rPr>
                <w:sz w:val="20"/>
                <w:szCs w:val="20"/>
              </w:rPr>
            </w:pPr>
          </w:p>
        </w:tc>
        <w:tc>
          <w:tcPr>
            <w:tcW w:w="210" w:type="pct"/>
            <w:shd w:val="clear" w:color="auto" w:fill="FFFFFF"/>
            <w:tcMar>
              <w:top w:w="56" w:type="dxa"/>
              <w:left w:w="56" w:type="dxa"/>
              <w:bottom w:w="56" w:type="dxa"/>
              <w:right w:w="56" w:type="dxa"/>
            </w:tcMar>
            <w:vAlign w:val="center"/>
          </w:tcPr>
          <w:p w14:paraId="33854542" w14:textId="77777777" w:rsidR="00A102D1" w:rsidRPr="00516509" w:rsidRDefault="00A102D1" w:rsidP="00D611C7">
            <w:pPr>
              <w:spacing w:before="0" w:after="0"/>
              <w:jc w:val="center"/>
              <w:rPr>
                <w:sz w:val="20"/>
                <w:szCs w:val="20"/>
              </w:rPr>
            </w:pPr>
          </w:p>
        </w:tc>
        <w:tc>
          <w:tcPr>
            <w:tcW w:w="210" w:type="pct"/>
            <w:shd w:val="clear" w:color="auto" w:fill="FFFFFF"/>
            <w:tcMar>
              <w:top w:w="56" w:type="dxa"/>
              <w:left w:w="56" w:type="dxa"/>
              <w:bottom w:w="56" w:type="dxa"/>
              <w:right w:w="56" w:type="dxa"/>
            </w:tcMar>
            <w:vAlign w:val="center"/>
          </w:tcPr>
          <w:p w14:paraId="1ABEC66D" w14:textId="77777777" w:rsidR="00A102D1" w:rsidRPr="00516509" w:rsidRDefault="00A102D1" w:rsidP="00D611C7">
            <w:pPr>
              <w:spacing w:before="0" w:after="0"/>
              <w:jc w:val="center"/>
              <w:rPr>
                <w:sz w:val="20"/>
                <w:szCs w:val="20"/>
              </w:rPr>
            </w:pPr>
          </w:p>
        </w:tc>
        <w:tc>
          <w:tcPr>
            <w:tcW w:w="209" w:type="pct"/>
            <w:shd w:val="clear" w:color="auto" w:fill="auto"/>
            <w:tcMar>
              <w:top w:w="56" w:type="dxa"/>
              <w:left w:w="56" w:type="dxa"/>
              <w:bottom w:w="56" w:type="dxa"/>
              <w:right w:w="56" w:type="dxa"/>
            </w:tcMar>
            <w:vAlign w:val="center"/>
          </w:tcPr>
          <w:p w14:paraId="23CF0816" w14:textId="77777777" w:rsidR="00A102D1" w:rsidRPr="00516509" w:rsidRDefault="00A102D1" w:rsidP="00D611C7">
            <w:pPr>
              <w:spacing w:before="0" w:after="0"/>
              <w:jc w:val="center"/>
              <w:rPr>
                <w:sz w:val="20"/>
                <w:szCs w:val="20"/>
              </w:rPr>
            </w:pPr>
          </w:p>
        </w:tc>
        <w:tc>
          <w:tcPr>
            <w:tcW w:w="210" w:type="pct"/>
            <w:shd w:val="clear" w:color="auto" w:fill="auto"/>
            <w:tcMar>
              <w:top w:w="56" w:type="dxa"/>
              <w:left w:w="56" w:type="dxa"/>
              <w:bottom w:w="56" w:type="dxa"/>
              <w:right w:w="56" w:type="dxa"/>
            </w:tcMar>
            <w:vAlign w:val="center"/>
          </w:tcPr>
          <w:p w14:paraId="5875E837" w14:textId="77777777" w:rsidR="00A102D1" w:rsidRPr="00516509" w:rsidRDefault="00A102D1" w:rsidP="00D611C7">
            <w:pPr>
              <w:spacing w:before="0" w:after="0"/>
              <w:jc w:val="center"/>
              <w:rPr>
                <w:sz w:val="20"/>
                <w:szCs w:val="20"/>
              </w:rPr>
            </w:pPr>
          </w:p>
        </w:tc>
        <w:tc>
          <w:tcPr>
            <w:tcW w:w="260" w:type="pct"/>
            <w:vAlign w:val="center"/>
          </w:tcPr>
          <w:p w14:paraId="3E5A76F9" w14:textId="77777777" w:rsidR="00A102D1" w:rsidRPr="00516509" w:rsidRDefault="00A102D1" w:rsidP="00D611C7">
            <w:pPr>
              <w:spacing w:before="0" w:after="0"/>
              <w:jc w:val="center"/>
              <w:rPr>
                <w:sz w:val="20"/>
                <w:szCs w:val="20"/>
              </w:rPr>
            </w:pPr>
            <w:r w:rsidRPr="00516509">
              <w:rPr>
                <w:sz w:val="20"/>
                <w:szCs w:val="20"/>
              </w:rPr>
              <w:t>X</w:t>
            </w:r>
          </w:p>
        </w:tc>
        <w:tc>
          <w:tcPr>
            <w:tcW w:w="277" w:type="pct"/>
            <w:vAlign w:val="center"/>
          </w:tcPr>
          <w:p w14:paraId="2F930500" w14:textId="77777777" w:rsidR="00A102D1" w:rsidRPr="00516509" w:rsidRDefault="00A102D1" w:rsidP="00D611C7">
            <w:pPr>
              <w:spacing w:before="0" w:after="0"/>
              <w:jc w:val="center"/>
              <w:rPr>
                <w:sz w:val="20"/>
                <w:szCs w:val="20"/>
              </w:rPr>
            </w:pPr>
            <w:r w:rsidRPr="00516509">
              <w:rPr>
                <w:sz w:val="20"/>
                <w:szCs w:val="20"/>
              </w:rPr>
              <w:t>X</w:t>
            </w:r>
          </w:p>
        </w:tc>
      </w:tr>
      <w:tr w:rsidR="007C27EA" w:rsidRPr="00516509" w14:paraId="2FA51FBF" w14:textId="77777777" w:rsidTr="00B52829">
        <w:trPr>
          <w:trHeight w:val="15"/>
        </w:trPr>
        <w:tc>
          <w:tcPr>
            <w:tcW w:w="2361" w:type="pct"/>
            <w:tcMar>
              <w:top w:w="56" w:type="dxa"/>
              <w:left w:w="56" w:type="dxa"/>
              <w:bottom w:w="56" w:type="dxa"/>
              <w:right w:w="56" w:type="dxa"/>
            </w:tcMar>
            <w:vAlign w:val="bottom"/>
          </w:tcPr>
          <w:p w14:paraId="75FFF95B" w14:textId="77777777" w:rsidR="00A102D1" w:rsidRPr="00516509" w:rsidRDefault="00A102D1" w:rsidP="00516509">
            <w:pPr>
              <w:spacing w:before="0" w:after="0"/>
              <w:rPr>
                <w:sz w:val="20"/>
                <w:szCs w:val="20"/>
              </w:rPr>
            </w:pPr>
            <w:r w:rsidRPr="00516509">
              <w:rPr>
                <w:sz w:val="20"/>
                <w:szCs w:val="20"/>
              </w:rPr>
              <w:t>Final Research Report (7)</w:t>
            </w:r>
          </w:p>
        </w:tc>
        <w:tc>
          <w:tcPr>
            <w:tcW w:w="210" w:type="pct"/>
            <w:shd w:val="clear" w:color="auto" w:fill="FFFFFF"/>
            <w:tcMar>
              <w:top w:w="56" w:type="dxa"/>
              <w:left w:w="56" w:type="dxa"/>
              <w:bottom w:w="56" w:type="dxa"/>
              <w:right w:w="56" w:type="dxa"/>
            </w:tcMar>
            <w:vAlign w:val="center"/>
          </w:tcPr>
          <w:p w14:paraId="780DFC29" w14:textId="77777777" w:rsidR="00A102D1" w:rsidRPr="00516509" w:rsidRDefault="00A102D1" w:rsidP="00D611C7">
            <w:pPr>
              <w:spacing w:before="0" w:after="0"/>
              <w:jc w:val="center"/>
              <w:rPr>
                <w:sz w:val="20"/>
                <w:szCs w:val="20"/>
              </w:rPr>
            </w:pPr>
          </w:p>
        </w:tc>
        <w:tc>
          <w:tcPr>
            <w:tcW w:w="210" w:type="pct"/>
            <w:shd w:val="clear" w:color="auto" w:fill="FFFFFF"/>
            <w:tcMar>
              <w:top w:w="56" w:type="dxa"/>
              <w:left w:w="56" w:type="dxa"/>
              <w:bottom w:w="56" w:type="dxa"/>
              <w:right w:w="56" w:type="dxa"/>
            </w:tcMar>
            <w:vAlign w:val="center"/>
          </w:tcPr>
          <w:p w14:paraId="4B8FA482" w14:textId="77777777" w:rsidR="00A102D1" w:rsidRPr="00516509" w:rsidRDefault="00A102D1" w:rsidP="00D611C7">
            <w:pPr>
              <w:spacing w:before="0" w:after="0"/>
              <w:jc w:val="center"/>
              <w:rPr>
                <w:sz w:val="20"/>
                <w:szCs w:val="20"/>
              </w:rPr>
            </w:pPr>
          </w:p>
        </w:tc>
        <w:tc>
          <w:tcPr>
            <w:tcW w:w="210" w:type="pct"/>
            <w:shd w:val="clear" w:color="auto" w:fill="FFFFFF"/>
            <w:tcMar>
              <w:top w:w="56" w:type="dxa"/>
              <w:left w:w="56" w:type="dxa"/>
              <w:bottom w:w="56" w:type="dxa"/>
              <w:right w:w="56" w:type="dxa"/>
            </w:tcMar>
            <w:vAlign w:val="center"/>
          </w:tcPr>
          <w:p w14:paraId="60A6F38E" w14:textId="77777777" w:rsidR="00A102D1" w:rsidRPr="00516509" w:rsidRDefault="00A102D1" w:rsidP="00D611C7">
            <w:pPr>
              <w:spacing w:before="0" w:after="0"/>
              <w:jc w:val="center"/>
              <w:rPr>
                <w:sz w:val="20"/>
                <w:szCs w:val="20"/>
              </w:rPr>
            </w:pPr>
          </w:p>
        </w:tc>
        <w:tc>
          <w:tcPr>
            <w:tcW w:w="214" w:type="pct"/>
            <w:shd w:val="clear" w:color="auto" w:fill="FFFFFF"/>
            <w:tcMar>
              <w:top w:w="56" w:type="dxa"/>
              <w:left w:w="56" w:type="dxa"/>
              <w:bottom w:w="56" w:type="dxa"/>
              <w:right w:w="56" w:type="dxa"/>
            </w:tcMar>
            <w:vAlign w:val="center"/>
          </w:tcPr>
          <w:p w14:paraId="7FDA70BD" w14:textId="77777777" w:rsidR="00A102D1" w:rsidRPr="00516509" w:rsidRDefault="00A102D1" w:rsidP="00D611C7">
            <w:pPr>
              <w:spacing w:before="0" w:after="0"/>
              <w:jc w:val="center"/>
              <w:rPr>
                <w:sz w:val="20"/>
                <w:szCs w:val="20"/>
              </w:rPr>
            </w:pPr>
          </w:p>
        </w:tc>
        <w:tc>
          <w:tcPr>
            <w:tcW w:w="210" w:type="pct"/>
            <w:shd w:val="clear" w:color="auto" w:fill="FFFFFF"/>
            <w:tcMar>
              <w:top w:w="56" w:type="dxa"/>
              <w:left w:w="56" w:type="dxa"/>
              <w:bottom w:w="56" w:type="dxa"/>
              <w:right w:w="56" w:type="dxa"/>
            </w:tcMar>
            <w:vAlign w:val="center"/>
          </w:tcPr>
          <w:p w14:paraId="7A2400E9" w14:textId="77777777" w:rsidR="00A102D1" w:rsidRPr="00516509" w:rsidRDefault="00A102D1" w:rsidP="00D611C7">
            <w:pPr>
              <w:spacing w:before="0" w:after="0"/>
              <w:jc w:val="center"/>
              <w:rPr>
                <w:sz w:val="20"/>
                <w:szCs w:val="20"/>
              </w:rPr>
            </w:pPr>
          </w:p>
        </w:tc>
        <w:tc>
          <w:tcPr>
            <w:tcW w:w="209" w:type="pct"/>
            <w:shd w:val="clear" w:color="auto" w:fill="FFFFFF"/>
            <w:tcMar>
              <w:top w:w="56" w:type="dxa"/>
              <w:left w:w="56" w:type="dxa"/>
              <w:bottom w:w="56" w:type="dxa"/>
              <w:right w:w="56" w:type="dxa"/>
            </w:tcMar>
            <w:vAlign w:val="center"/>
          </w:tcPr>
          <w:p w14:paraId="5243ED65" w14:textId="77777777" w:rsidR="00A102D1" w:rsidRPr="00516509" w:rsidRDefault="00A102D1" w:rsidP="00D611C7">
            <w:pPr>
              <w:spacing w:before="0" w:after="0"/>
              <w:jc w:val="center"/>
              <w:rPr>
                <w:sz w:val="20"/>
                <w:szCs w:val="20"/>
              </w:rPr>
            </w:pPr>
          </w:p>
        </w:tc>
        <w:tc>
          <w:tcPr>
            <w:tcW w:w="210" w:type="pct"/>
            <w:tcMar>
              <w:top w:w="56" w:type="dxa"/>
              <w:left w:w="56" w:type="dxa"/>
              <w:bottom w:w="56" w:type="dxa"/>
              <w:right w:w="56" w:type="dxa"/>
            </w:tcMar>
            <w:vAlign w:val="center"/>
          </w:tcPr>
          <w:p w14:paraId="12F7142F" w14:textId="77777777" w:rsidR="00A102D1" w:rsidRPr="00516509" w:rsidRDefault="00A102D1" w:rsidP="00D611C7">
            <w:pPr>
              <w:spacing w:before="0" w:after="0"/>
              <w:jc w:val="center"/>
              <w:rPr>
                <w:sz w:val="20"/>
                <w:szCs w:val="20"/>
              </w:rPr>
            </w:pPr>
          </w:p>
        </w:tc>
        <w:tc>
          <w:tcPr>
            <w:tcW w:w="210" w:type="pct"/>
            <w:tcMar>
              <w:top w:w="56" w:type="dxa"/>
              <w:left w:w="56" w:type="dxa"/>
              <w:bottom w:w="56" w:type="dxa"/>
              <w:right w:w="56" w:type="dxa"/>
            </w:tcMar>
            <w:vAlign w:val="center"/>
          </w:tcPr>
          <w:p w14:paraId="2BCE1668" w14:textId="77777777" w:rsidR="00A102D1" w:rsidRPr="00516509" w:rsidRDefault="00A102D1" w:rsidP="00D611C7">
            <w:pPr>
              <w:spacing w:before="0" w:after="0"/>
              <w:jc w:val="center"/>
              <w:rPr>
                <w:sz w:val="20"/>
                <w:szCs w:val="20"/>
              </w:rPr>
            </w:pPr>
          </w:p>
        </w:tc>
        <w:tc>
          <w:tcPr>
            <w:tcW w:w="209" w:type="pct"/>
            <w:tcMar>
              <w:top w:w="56" w:type="dxa"/>
              <w:left w:w="56" w:type="dxa"/>
              <w:bottom w:w="56" w:type="dxa"/>
              <w:right w:w="56" w:type="dxa"/>
            </w:tcMar>
            <w:vAlign w:val="center"/>
          </w:tcPr>
          <w:p w14:paraId="1C3E6AA0" w14:textId="77777777" w:rsidR="00A102D1" w:rsidRPr="00516509" w:rsidRDefault="00A102D1" w:rsidP="00D611C7">
            <w:pPr>
              <w:spacing w:before="0" w:after="0"/>
              <w:jc w:val="center"/>
              <w:rPr>
                <w:sz w:val="20"/>
                <w:szCs w:val="20"/>
              </w:rPr>
            </w:pPr>
          </w:p>
        </w:tc>
        <w:tc>
          <w:tcPr>
            <w:tcW w:w="210" w:type="pct"/>
            <w:tcMar>
              <w:top w:w="56" w:type="dxa"/>
              <w:left w:w="56" w:type="dxa"/>
              <w:bottom w:w="56" w:type="dxa"/>
              <w:right w:w="56" w:type="dxa"/>
            </w:tcMar>
            <w:vAlign w:val="center"/>
          </w:tcPr>
          <w:p w14:paraId="218D439C" w14:textId="77777777" w:rsidR="00A102D1" w:rsidRPr="00516509" w:rsidRDefault="00A102D1" w:rsidP="00D611C7">
            <w:pPr>
              <w:spacing w:before="0" w:after="0"/>
              <w:jc w:val="center"/>
              <w:rPr>
                <w:sz w:val="20"/>
                <w:szCs w:val="20"/>
              </w:rPr>
            </w:pPr>
          </w:p>
        </w:tc>
        <w:tc>
          <w:tcPr>
            <w:tcW w:w="260" w:type="pct"/>
            <w:vAlign w:val="center"/>
          </w:tcPr>
          <w:p w14:paraId="43677616" w14:textId="77777777" w:rsidR="00A102D1" w:rsidRPr="00516509" w:rsidRDefault="00A102D1" w:rsidP="00D611C7">
            <w:pPr>
              <w:spacing w:before="0" w:after="0"/>
              <w:jc w:val="center"/>
              <w:rPr>
                <w:sz w:val="20"/>
                <w:szCs w:val="20"/>
              </w:rPr>
            </w:pPr>
          </w:p>
        </w:tc>
        <w:tc>
          <w:tcPr>
            <w:tcW w:w="277" w:type="pct"/>
            <w:vAlign w:val="center"/>
          </w:tcPr>
          <w:p w14:paraId="732A0F98" w14:textId="77777777" w:rsidR="00A102D1" w:rsidRPr="00516509" w:rsidRDefault="00A102D1" w:rsidP="00D611C7">
            <w:pPr>
              <w:spacing w:before="0" w:after="0"/>
              <w:jc w:val="center"/>
              <w:rPr>
                <w:sz w:val="20"/>
                <w:szCs w:val="20"/>
              </w:rPr>
            </w:pPr>
            <w:r w:rsidRPr="00516509">
              <w:rPr>
                <w:sz w:val="20"/>
                <w:szCs w:val="20"/>
              </w:rPr>
              <w:t>X</w:t>
            </w:r>
          </w:p>
        </w:tc>
      </w:tr>
      <w:tr w:rsidR="00A102D1" w:rsidRPr="00516509" w14:paraId="36F951A5" w14:textId="77777777" w:rsidTr="007C27EA">
        <w:trPr>
          <w:trHeight w:val="15"/>
        </w:trPr>
        <w:tc>
          <w:tcPr>
            <w:tcW w:w="5000" w:type="pct"/>
            <w:gridSpan w:val="13"/>
            <w:shd w:val="clear" w:color="auto" w:fill="4F81BD" w:themeFill="accent1"/>
            <w:tcMar>
              <w:top w:w="56" w:type="dxa"/>
              <w:left w:w="56" w:type="dxa"/>
              <w:bottom w:w="56" w:type="dxa"/>
              <w:right w:w="56" w:type="dxa"/>
            </w:tcMar>
            <w:vAlign w:val="bottom"/>
          </w:tcPr>
          <w:p w14:paraId="3EA0B981" w14:textId="56681CB4" w:rsidR="00A102D1" w:rsidRPr="00516509" w:rsidRDefault="00A102D1" w:rsidP="00516509">
            <w:pPr>
              <w:spacing w:before="0" w:after="0"/>
              <w:rPr>
                <w:sz w:val="20"/>
                <w:szCs w:val="20"/>
              </w:rPr>
            </w:pPr>
            <w:r w:rsidRPr="00516509">
              <w:rPr>
                <w:sz w:val="20"/>
                <w:szCs w:val="20"/>
              </w:rPr>
              <w:t>Dissemination and Presentation of the report</w:t>
            </w:r>
          </w:p>
        </w:tc>
      </w:tr>
      <w:tr w:rsidR="007C27EA" w:rsidRPr="00516509" w14:paraId="23D2C35C" w14:textId="77777777" w:rsidTr="007C27EA">
        <w:trPr>
          <w:trHeight w:val="15"/>
        </w:trPr>
        <w:tc>
          <w:tcPr>
            <w:tcW w:w="2361" w:type="pct"/>
            <w:tcMar>
              <w:top w:w="56" w:type="dxa"/>
              <w:left w:w="56" w:type="dxa"/>
              <w:bottom w:w="56" w:type="dxa"/>
              <w:right w:w="56" w:type="dxa"/>
            </w:tcMar>
            <w:vAlign w:val="center"/>
          </w:tcPr>
          <w:p w14:paraId="6936A190" w14:textId="77777777" w:rsidR="00A102D1" w:rsidRPr="00516509" w:rsidRDefault="00A102D1" w:rsidP="00516509">
            <w:pPr>
              <w:spacing w:before="0" w:after="0"/>
              <w:rPr>
                <w:sz w:val="20"/>
                <w:szCs w:val="20"/>
              </w:rPr>
            </w:pPr>
            <w:r w:rsidRPr="00516509">
              <w:rPr>
                <w:sz w:val="20"/>
                <w:szCs w:val="20"/>
              </w:rPr>
              <w:t>Dissemination sessions recommendations</w:t>
            </w:r>
          </w:p>
        </w:tc>
        <w:tc>
          <w:tcPr>
            <w:tcW w:w="2639" w:type="pct"/>
            <w:gridSpan w:val="12"/>
            <w:shd w:val="clear" w:color="auto" w:fill="FFFFFF"/>
            <w:tcMar>
              <w:top w:w="56" w:type="dxa"/>
              <w:left w:w="56" w:type="dxa"/>
              <w:bottom w:w="56" w:type="dxa"/>
              <w:right w:w="56" w:type="dxa"/>
            </w:tcMar>
            <w:vAlign w:val="center"/>
          </w:tcPr>
          <w:p w14:paraId="3ECB99A9" w14:textId="48DF001A" w:rsidR="00A102D1" w:rsidRPr="00516509" w:rsidRDefault="00A102D1" w:rsidP="00D611C7">
            <w:pPr>
              <w:spacing w:before="0" w:after="0"/>
              <w:jc w:val="center"/>
              <w:rPr>
                <w:sz w:val="20"/>
                <w:szCs w:val="20"/>
              </w:rPr>
            </w:pPr>
            <w:r w:rsidRPr="00516509">
              <w:rPr>
                <w:sz w:val="20"/>
                <w:szCs w:val="20"/>
              </w:rPr>
              <w:t>April 2021</w:t>
            </w:r>
          </w:p>
        </w:tc>
      </w:tr>
    </w:tbl>
    <w:p w14:paraId="03A215AE" w14:textId="77777777" w:rsidR="007C27EA" w:rsidRDefault="007C27EA" w:rsidP="00652485">
      <w:pPr>
        <w:pStyle w:val="ListParagraph"/>
      </w:pPr>
    </w:p>
    <w:p w14:paraId="09D8CE91" w14:textId="59148794" w:rsidR="007C27EA" w:rsidRPr="007C27EA" w:rsidRDefault="007C27EA" w:rsidP="00652485">
      <w:pPr>
        <w:pStyle w:val="ListParagraph"/>
        <w:numPr>
          <w:ilvl w:val="0"/>
          <w:numId w:val="8"/>
        </w:numPr>
      </w:pPr>
      <w:r w:rsidRPr="007C27EA">
        <w:t>Proposed revised delivery on 21 January</w:t>
      </w:r>
    </w:p>
    <w:p w14:paraId="5D794DD1" w14:textId="77777777" w:rsidR="007C27EA" w:rsidRDefault="007C27EA" w:rsidP="00652485">
      <w:pPr>
        <w:pStyle w:val="ListParagraph"/>
        <w:numPr>
          <w:ilvl w:val="0"/>
          <w:numId w:val="8"/>
        </w:numPr>
      </w:pPr>
      <w:r w:rsidRPr="00782777">
        <w:t xml:space="preserve">Proposed deadline </w:t>
      </w:r>
      <w:r>
        <w:t>to receive</w:t>
      </w:r>
      <w:r w:rsidRPr="00782777">
        <w:t xml:space="preserve"> comments to </w:t>
      </w:r>
      <w:r>
        <w:t>Evaluation Team -27 January</w:t>
      </w:r>
    </w:p>
    <w:p w14:paraId="11AB2D29" w14:textId="77777777" w:rsidR="007C27EA" w:rsidRDefault="007C27EA" w:rsidP="00652485">
      <w:pPr>
        <w:pStyle w:val="ListParagraph"/>
        <w:numPr>
          <w:ilvl w:val="0"/>
          <w:numId w:val="8"/>
        </w:numPr>
      </w:pPr>
      <w:r>
        <w:t>Proposed start of data collection 1</w:t>
      </w:r>
      <w:r w:rsidRPr="00750A65">
        <w:rPr>
          <w:vertAlign w:val="superscript"/>
        </w:rPr>
        <w:t>st</w:t>
      </w:r>
      <w:r>
        <w:t xml:space="preserve"> February</w:t>
      </w:r>
    </w:p>
    <w:p w14:paraId="6EF03663" w14:textId="77777777" w:rsidR="007C27EA" w:rsidRDefault="007C27EA" w:rsidP="00652485">
      <w:pPr>
        <w:pStyle w:val="ListParagraph"/>
        <w:numPr>
          <w:ilvl w:val="0"/>
          <w:numId w:val="8"/>
        </w:numPr>
      </w:pPr>
      <w:r>
        <w:t>Proposed presentation of key findings from the field 26 February</w:t>
      </w:r>
    </w:p>
    <w:p w14:paraId="10637286" w14:textId="77777777" w:rsidR="007C27EA" w:rsidRDefault="007C27EA" w:rsidP="00652485">
      <w:pPr>
        <w:pStyle w:val="ListParagraph"/>
        <w:numPr>
          <w:ilvl w:val="0"/>
          <w:numId w:val="8"/>
        </w:numPr>
      </w:pPr>
      <w:r>
        <w:t>Proposed delivery of draft report and presentation – 18 March/20 March (presentation)</w:t>
      </w:r>
    </w:p>
    <w:p w14:paraId="522D2A36" w14:textId="77777777" w:rsidR="007C27EA" w:rsidRPr="00750A65" w:rsidRDefault="007C27EA" w:rsidP="00652485">
      <w:pPr>
        <w:pStyle w:val="ListParagraph"/>
        <w:numPr>
          <w:ilvl w:val="0"/>
          <w:numId w:val="8"/>
        </w:numPr>
      </w:pPr>
      <w:r w:rsidRPr="00782777">
        <w:t xml:space="preserve">Proposed deadline for providing comments to </w:t>
      </w:r>
      <w:r>
        <w:t>Evaluation Team -27 March</w:t>
      </w:r>
    </w:p>
    <w:p w14:paraId="29B947EA" w14:textId="77777777" w:rsidR="007C27EA" w:rsidRPr="00782777" w:rsidRDefault="007C27EA" w:rsidP="00652485">
      <w:pPr>
        <w:pStyle w:val="ListParagraph"/>
        <w:numPr>
          <w:ilvl w:val="0"/>
          <w:numId w:val="8"/>
        </w:numPr>
      </w:pPr>
      <w:r>
        <w:t>Proposed delivery of final report -31 March</w:t>
      </w:r>
    </w:p>
    <w:p w14:paraId="1477A438" w14:textId="0CE23B5C" w:rsidR="007C27EA" w:rsidRPr="007C27EA" w:rsidRDefault="007C27EA" w:rsidP="00652485">
      <w:pPr>
        <w:sectPr w:rsidR="007C27EA" w:rsidRPr="007C27EA" w:rsidSect="00A102D1">
          <w:pgSz w:w="11906" w:h="16838"/>
          <w:pgMar w:top="1417" w:right="850" w:bottom="1417" w:left="991" w:header="708" w:footer="708" w:gutter="0"/>
          <w:cols w:space="720" w:equalWidth="0">
            <w:col w:w="10065"/>
          </w:cols>
        </w:sectPr>
      </w:pPr>
    </w:p>
    <w:p w14:paraId="479DC761" w14:textId="49F699D0" w:rsidR="00C257CB" w:rsidRPr="00C257CB" w:rsidRDefault="00C257CB" w:rsidP="00516509">
      <w:pPr>
        <w:pStyle w:val="Heading1"/>
        <w:rPr>
          <w:rFonts w:ascii="Times New Roman" w:hAnsi="Times New Roman"/>
          <w:sz w:val="24"/>
          <w:szCs w:val="24"/>
        </w:rPr>
      </w:pPr>
      <w:bookmarkStart w:id="133" w:name="_Toc63030672"/>
      <w:r w:rsidRPr="00C257CB">
        <w:t>Responsibilities, logistics and support</w:t>
      </w:r>
      <w:bookmarkEnd w:id="133"/>
    </w:p>
    <w:p w14:paraId="196F2678" w14:textId="77777777" w:rsidR="00B74EC6" w:rsidRPr="0069785D" w:rsidRDefault="00B74EC6" w:rsidP="00B74EC6">
      <w:r>
        <w:t xml:space="preserve">The </w:t>
      </w:r>
      <w:r w:rsidRPr="00310793">
        <w:t>Evaluation</w:t>
      </w:r>
      <w:r>
        <w:t xml:space="preserve"> T</w:t>
      </w:r>
      <w:r w:rsidRPr="00310793">
        <w:t>ea</w:t>
      </w:r>
      <w:r>
        <w:t xml:space="preserve">m Leader (TL) will be ultimate responsible for the preparation of all deliverables outlined in </w:t>
      </w:r>
      <w:r w:rsidRPr="0069785D">
        <w:t xml:space="preserve">the TOR. Thanks to her experience in remote management, the TL will coordinate actions of other evaluators to ensure the best performance of activities performed in Mozambique. </w:t>
      </w:r>
    </w:p>
    <w:p w14:paraId="6E494D1E" w14:textId="65D0CBDE" w:rsidR="00B74EC6" w:rsidRDefault="00B74EC6" w:rsidP="00B74EC6">
      <w:r w:rsidRPr="0069785D">
        <w:t xml:space="preserve">Under her technical supervision, the </w:t>
      </w:r>
      <w:r w:rsidR="00873B7E" w:rsidRPr="0069785D">
        <w:t>L</w:t>
      </w:r>
      <w:r w:rsidRPr="0069785D">
        <w:t xml:space="preserve">ocal </w:t>
      </w:r>
      <w:r w:rsidR="00873B7E" w:rsidRPr="0069785D">
        <w:t>R</w:t>
      </w:r>
      <w:r w:rsidRPr="0069785D">
        <w:t>esearcher</w:t>
      </w:r>
      <w:r w:rsidR="00873B7E" w:rsidRPr="0069785D">
        <w:t xml:space="preserve"> (LR)</w:t>
      </w:r>
      <w:r w:rsidRPr="0069785D">
        <w:t xml:space="preserve"> will be responsible for data collection in the field (4 provinces, 7/8 districts) and other interviews as distributed below. Each team members will be responsible to input information into the data collection table for</w:t>
      </w:r>
      <w:r>
        <w:t xml:space="preserve"> each of the KEQ. </w:t>
      </w:r>
      <w:r w:rsidR="00D70D8B" w:rsidRPr="00D70D8B">
        <w:t xml:space="preserve"> </w:t>
      </w:r>
      <w:r>
        <w:t xml:space="preserve">The Team Leader </w:t>
      </w:r>
      <w:r w:rsidR="00D70D8B" w:rsidRPr="00D70D8B">
        <w:t>is</w:t>
      </w:r>
      <w:r>
        <w:t xml:space="preserve"> the lead in the design of the data-collection and analysis tools</w:t>
      </w:r>
      <w:r w:rsidRPr="00B74EC6">
        <w:t xml:space="preserve"> and will</w:t>
      </w:r>
      <w:r>
        <w:t xml:space="preserve"> be in charge of quality control</w:t>
      </w:r>
      <w:r w:rsidR="00D70D8B" w:rsidRPr="00D70D8B">
        <w:t>.</w:t>
      </w:r>
      <w:r>
        <w:t xml:space="preserve"> </w:t>
      </w:r>
    </w:p>
    <w:p w14:paraId="58260AA3" w14:textId="578D429B" w:rsidR="00C257CB" w:rsidRDefault="00B74EC6" w:rsidP="00652485">
      <w:r>
        <w:t xml:space="preserve">The evaluation team will hold frequent meetings and be in daily contact through various means of communication to ensure that the required flow of information is shared within the team. </w:t>
      </w:r>
    </w:p>
    <w:p w14:paraId="2279BB39" w14:textId="2C277F4F" w:rsidR="008066CD" w:rsidRDefault="008066CD" w:rsidP="00652485">
      <w:r>
        <w:t>Field work will require the following logistics and communication support</w:t>
      </w:r>
      <w:r w:rsidR="00B74EC6" w:rsidRPr="00B74EC6">
        <w:t xml:space="preserve"> from the </w:t>
      </w:r>
      <w:r w:rsidR="00B74EC6" w:rsidRPr="00873B7E">
        <w:rPr>
          <w:b/>
          <w:bCs/>
        </w:rPr>
        <w:t>UN Women Team</w:t>
      </w:r>
      <w:r w:rsidRPr="00873B7E">
        <w:rPr>
          <w:b/>
          <w:bCs/>
        </w:rPr>
        <w:t>:</w:t>
      </w:r>
    </w:p>
    <w:p w14:paraId="33104D1A" w14:textId="1E08D80B" w:rsidR="008066CD" w:rsidRDefault="008066CD" w:rsidP="00652485">
      <w:pPr>
        <w:pStyle w:val="ListParagraph"/>
        <w:numPr>
          <w:ilvl w:val="0"/>
          <w:numId w:val="28"/>
        </w:numPr>
      </w:pPr>
      <w:r>
        <w:t xml:space="preserve">Contacts (telephone and email) for all stakeholders listed on the </w:t>
      </w:r>
      <w:r w:rsidR="00B74EC6" w:rsidRPr="00B74EC6">
        <w:t>sam</w:t>
      </w:r>
      <w:r w:rsidR="00B74EC6">
        <w:t xml:space="preserve">pling </w:t>
      </w:r>
      <w:proofErr w:type="gramStart"/>
      <w:r w:rsidR="00B74EC6">
        <w:t>tables;</w:t>
      </w:r>
      <w:proofErr w:type="gramEnd"/>
    </w:p>
    <w:p w14:paraId="136ABEA8" w14:textId="77777777" w:rsidR="008066CD" w:rsidRDefault="008066CD" w:rsidP="00652485">
      <w:pPr>
        <w:pStyle w:val="ListParagraph"/>
        <w:numPr>
          <w:ilvl w:val="0"/>
          <w:numId w:val="28"/>
        </w:numPr>
      </w:pPr>
      <w:r>
        <w:t>Communication to be sent to all stakeholders listed on the table above informing about the evaluation (purpose, dates, participants to involved, etc.</w:t>
      </w:r>
      <w:proofErr w:type="gramStart"/>
      <w:r>
        <w:t>);</w:t>
      </w:r>
      <w:proofErr w:type="gramEnd"/>
    </w:p>
    <w:p w14:paraId="0120EF34" w14:textId="77777777" w:rsidR="008066CD" w:rsidRDefault="008066CD" w:rsidP="00652485">
      <w:pPr>
        <w:pStyle w:val="ListParagraph"/>
        <w:numPr>
          <w:ilvl w:val="0"/>
          <w:numId w:val="28"/>
        </w:numPr>
      </w:pPr>
      <w:r>
        <w:t xml:space="preserve">Presentation letters of the fieldwork evaluation </w:t>
      </w:r>
      <w:proofErr w:type="gramStart"/>
      <w:r>
        <w:t>team;</w:t>
      </w:r>
      <w:proofErr w:type="gramEnd"/>
    </w:p>
    <w:p w14:paraId="67854BE5" w14:textId="64C67680" w:rsidR="008066CD" w:rsidRDefault="008066CD" w:rsidP="00652485">
      <w:pPr>
        <w:pStyle w:val="ListParagraph"/>
        <w:numPr>
          <w:ilvl w:val="0"/>
          <w:numId w:val="28"/>
        </w:numPr>
      </w:pPr>
      <w:r>
        <w:t xml:space="preserve">Arrangements </w:t>
      </w:r>
      <w:r w:rsidR="00873B7E" w:rsidRPr="00873B7E">
        <w:t>(direc</w:t>
      </w:r>
      <w:r w:rsidR="00873B7E">
        <w:t xml:space="preserve">tly or through partners) </w:t>
      </w:r>
      <w:r>
        <w:t xml:space="preserve">for places where people can meet for the FGDs and </w:t>
      </w:r>
      <w:proofErr w:type="gramStart"/>
      <w:r>
        <w:t>KIIs;</w:t>
      </w:r>
      <w:proofErr w:type="gramEnd"/>
    </w:p>
    <w:p w14:paraId="7FBD7E42" w14:textId="77777777" w:rsidR="008066CD" w:rsidRDefault="008066CD" w:rsidP="00652485">
      <w:pPr>
        <w:pStyle w:val="ListParagraph"/>
        <w:numPr>
          <w:ilvl w:val="0"/>
          <w:numId w:val="28"/>
        </w:numPr>
      </w:pPr>
      <w:r>
        <w:t xml:space="preserve">Air and road transport to and from the project sites to be </w:t>
      </w:r>
      <w:proofErr w:type="gramStart"/>
      <w:r>
        <w:t>visited;</w:t>
      </w:r>
      <w:proofErr w:type="gramEnd"/>
    </w:p>
    <w:p w14:paraId="4435497A" w14:textId="77777777" w:rsidR="00A102D1" w:rsidRDefault="008066CD" w:rsidP="00516509">
      <w:pPr>
        <w:pStyle w:val="ListParagraph"/>
        <w:numPr>
          <w:ilvl w:val="0"/>
          <w:numId w:val="28"/>
        </w:numPr>
      </w:pPr>
      <w:r>
        <w:t>Hotel and subsistence allowance for the evaluation team while in the field</w:t>
      </w:r>
      <w:r w:rsidR="00873B7E" w:rsidRPr="00873B7E">
        <w:t xml:space="preserve">, this will include </w:t>
      </w:r>
      <w:r w:rsidR="00873B7E">
        <w:t>purchase of masks to provide to beneficiaries and other stakeholders for KIIs/FGDs in case they don’t have them</w:t>
      </w:r>
      <w:r>
        <w:t>.</w:t>
      </w:r>
    </w:p>
    <w:p w14:paraId="71781BFA" w14:textId="1DEDCD2A" w:rsidR="00873B7E" w:rsidRPr="00D70D8B" w:rsidRDefault="00873B7E" w:rsidP="001F5250">
      <w:pPr>
        <w:pStyle w:val="Heading2"/>
      </w:pPr>
      <w:bookmarkStart w:id="134" w:name="_Ref62825010"/>
      <w:bookmarkStart w:id="135" w:name="_Toc63030673"/>
      <w:r w:rsidRPr="00D70D8B">
        <w:t>Task distribution</w:t>
      </w:r>
      <w:r w:rsidR="00D70D8B" w:rsidRPr="00D70D8B">
        <w:t xml:space="preserve"> until data collection</w:t>
      </w:r>
      <w:bookmarkEnd w:id="134"/>
      <w:bookmarkEnd w:id="135"/>
    </w:p>
    <w:tbl>
      <w:tblPr>
        <w:tblStyle w:val="TableGrid"/>
        <w:tblW w:w="9175" w:type="dxa"/>
        <w:tblLook w:val="04A0" w:firstRow="1" w:lastRow="0" w:firstColumn="1" w:lastColumn="0" w:noHBand="0" w:noVBand="1"/>
      </w:tblPr>
      <w:tblGrid>
        <w:gridCol w:w="7474"/>
        <w:gridCol w:w="850"/>
        <w:gridCol w:w="851"/>
      </w:tblGrid>
      <w:tr w:rsidR="009472CF" w:rsidRPr="00873B7E" w14:paraId="634084DB" w14:textId="463E6604" w:rsidTr="009472CF">
        <w:tc>
          <w:tcPr>
            <w:tcW w:w="7474" w:type="dxa"/>
            <w:shd w:val="clear" w:color="auto" w:fill="4F81BD" w:themeFill="accent1"/>
          </w:tcPr>
          <w:p w14:paraId="213F1310" w14:textId="575BA380" w:rsidR="009472CF" w:rsidRPr="00D611C7" w:rsidRDefault="009472CF" w:rsidP="00D611C7">
            <w:pPr>
              <w:pStyle w:val="Table"/>
              <w:jc w:val="center"/>
              <w:rPr>
                <w:b/>
                <w:bCs/>
                <w:color w:val="FFFFFF" w:themeColor="background1"/>
                <w:sz w:val="20"/>
                <w:szCs w:val="20"/>
              </w:rPr>
            </w:pPr>
            <w:r w:rsidRPr="00D611C7">
              <w:rPr>
                <w:b/>
                <w:bCs/>
                <w:color w:val="FFFFFF" w:themeColor="background1"/>
                <w:sz w:val="20"/>
                <w:szCs w:val="20"/>
              </w:rPr>
              <w:t>Task</w:t>
            </w:r>
          </w:p>
        </w:tc>
        <w:tc>
          <w:tcPr>
            <w:tcW w:w="850" w:type="dxa"/>
            <w:shd w:val="clear" w:color="auto" w:fill="4F81BD" w:themeFill="accent1"/>
          </w:tcPr>
          <w:p w14:paraId="0BCB0E14" w14:textId="0A594905" w:rsidR="009472CF" w:rsidRPr="00D611C7" w:rsidRDefault="009472CF" w:rsidP="00D611C7">
            <w:pPr>
              <w:pStyle w:val="Table"/>
              <w:jc w:val="center"/>
              <w:rPr>
                <w:b/>
                <w:bCs/>
                <w:color w:val="FFFFFF" w:themeColor="background1"/>
                <w:sz w:val="20"/>
                <w:szCs w:val="20"/>
              </w:rPr>
            </w:pPr>
            <w:r w:rsidRPr="00D611C7">
              <w:rPr>
                <w:b/>
                <w:bCs/>
                <w:color w:val="FFFFFF" w:themeColor="background1"/>
                <w:sz w:val="20"/>
                <w:szCs w:val="20"/>
              </w:rPr>
              <w:t>TL-LG</w:t>
            </w:r>
          </w:p>
        </w:tc>
        <w:tc>
          <w:tcPr>
            <w:tcW w:w="851" w:type="dxa"/>
            <w:shd w:val="clear" w:color="auto" w:fill="4F81BD" w:themeFill="accent1"/>
          </w:tcPr>
          <w:p w14:paraId="07E7D0C3" w14:textId="27F0720D" w:rsidR="009472CF" w:rsidRPr="00D611C7" w:rsidRDefault="009472CF" w:rsidP="00D611C7">
            <w:pPr>
              <w:pStyle w:val="Table"/>
              <w:jc w:val="center"/>
              <w:rPr>
                <w:b/>
                <w:bCs/>
                <w:color w:val="FFFFFF" w:themeColor="background1"/>
                <w:sz w:val="20"/>
                <w:szCs w:val="20"/>
              </w:rPr>
            </w:pPr>
            <w:r w:rsidRPr="00D611C7">
              <w:rPr>
                <w:b/>
                <w:bCs/>
                <w:color w:val="FFFFFF" w:themeColor="background1"/>
                <w:sz w:val="20"/>
                <w:szCs w:val="20"/>
              </w:rPr>
              <w:t>LR-RM</w:t>
            </w:r>
          </w:p>
        </w:tc>
      </w:tr>
      <w:tr w:rsidR="009472CF" w:rsidRPr="00873B7E" w14:paraId="0B861A7D" w14:textId="77777777" w:rsidTr="009472CF">
        <w:tc>
          <w:tcPr>
            <w:tcW w:w="7474" w:type="dxa"/>
          </w:tcPr>
          <w:p w14:paraId="1211C4BD" w14:textId="16B35826" w:rsidR="009472CF" w:rsidRDefault="009472CF" w:rsidP="00873B7E">
            <w:pPr>
              <w:pStyle w:val="Table"/>
              <w:rPr>
                <w:sz w:val="20"/>
                <w:szCs w:val="20"/>
              </w:rPr>
            </w:pPr>
            <w:r>
              <w:rPr>
                <w:sz w:val="20"/>
                <w:szCs w:val="20"/>
              </w:rPr>
              <w:t>Inception Report</w:t>
            </w:r>
          </w:p>
        </w:tc>
        <w:tc>
          <w:tcPr>
            <w:tcW w:w="850" w:type="dxa"/>
          </w:tcPr>
          <w:p w14:paraId="4EB53EAB" w14:textId="77777777" w:rsidR="009472CF" w:rsidRDefault="009472CF" w:rsidP="00D611C7">
            <w:pPr>
              <w:pStyle w:val="Table"/>
              <w:jc w:val="center"/>
              <w:rPr>
                <w:sz w:val="20"/>
                <w:szCs w:val="20"/>
              </w:rPr>
            </w:pPr>
          </w:p>
        </w:tc>
        <w:tc>
          <w:tcPr>
            <w:tcW w:w="851" w:type="dxa"/>
          </w:tcPr>
          <w:p w14:paraId="1A320A91" w14:textId="77777777" w:rsidR="009472CF" w:rsidRDefault="009472CF" w:rsidP="00D611C7">
            <w:pPr>
              <w:pStyle w:val="Table"/>
              <w:jc w:val="center"/>
              <w:rPr>
                <w:sz w:val="20"/>
                <w:szCs w:val="20"/>
              </w:rPr>
            </w:pPr>
          </w:p>
        </w:tc>
      </w:tr>
      <w:tr w:rsidR="009472CF" w:rsidRPr="00873B7E" w14:paraId="44856CF9" w14:textId="77777777" w:rsidTr="009472CF">
        <w:tc>
          <w:tcPr>
            <w:tcW w:w="7474" w:type="dxa"/>
          </w:tcPr>
          <w:p w14:paraId="7FBD56B5" w14:textId="301B2CA1" w:rsidR="009472CF" w:rsidRDefault="009472CF" w:rsidP="00D70D8B">
            <w:pPr>
              <w:pStyle w:val="Table"/>
              <w:ind w:left="319"/>
              <w:rPr>
                <w:sz w:val="20"/>
                <w:szCs w:val="20"/>
              </w:rPr>
            </w:pPr>
            <w:r>
              <w:rPr>
                <w:sz w:val="20"/>
                <w:szCs w:val="20"/>
              </w:rPr>
              <w:t xml:space="preserve">Initial consolidation of Evaluation Matrix, Methodological Plan, structure and </w:t>
            </w:r>
            <w:proofErr w:type="spellStart"/>
            <w:r>
              <w:rPr>
                <w:sz w:val="20"/>
                <w:szCs w:val="20"/>
              </w:rPr>
              <w:t>Anexes</w:t>
            </w:r>
            <w:proofErr w:type="spellEnd"/>
            <w:r>
              <w:rPr>
                <w:sz w:val="20"/>
                <w:szCs w:val="20"/>
              </w:rPr>
              <w:t xml:space="preserve"> of Inception report</w:t>
            </w:r>
          </w:p>
        </w:tc>
        <w:tc>
          <w:tcPr>
            <w:tcW w:w="850" w:type="dxa"/>
          </w:tcPr>
          <w:p w14:paraId="1DB455B7" w14:textId="70CA048C" w:rsidR="009472CF" w:rsidRDefault="009472CF" w:rsidP="00D611C7">
            <w:pPr>
              <w:pStyle w:val="Table"/>
              <w:jc w:val="center"/>
              <w:rPr>
                <w:sz w:val="20"/>
                <w:szCs w:val="20"/>
              </w:rPr>
            </w:pPr>
            <w:r>
              <w:rPr>
                <w:sz w:val="20"/>
                <w:szCs w:val="20"/>
              </w:rPr>
              <w:t>X</w:t>
            </w:r>
          </w:p>
        </w:tc>
        <w:tc>
          <w:tcPr>
            <w:tcW w:w="851" w:type="dxa"/>
          </w:tcPr>
          <w:p w14:paraId="2A491FFA" w14:textId="77777777" w:rsidR="009472CF" w:rsidRDefault="009472CF" w:rsidP="00D611C7">
            <w:pPr>
              <w:pStyle w:val="Table"/>
              <w:jc w:val="center"/>
              <w:rPr>
                <w:sz w:val="20"/>
                <w:szCs w:val="20"/>
              </w:rPr>
            </w:pPr>
          </w:p>
        </w:tc>
      </w:tr>
      <w:tr w:rsidR="009472CF" w:rsidRPr="00873B7E" w14:paraId="481B888E" w14:textId="77777777" w:rsidTr="009472CF">
        <w:tc>
          <w:tcPr>
            <w:tcW w:w="7474" w:type="dxa"/>
          </w:tcPr>
          <w:p w14:paraId="56E90E4E" w14:textId="0BF39A90" w:rsidR="009472CF" w:rsidRDefault="009472CF" w:rsidP="00D70D8B">
            <w:pPr>
              <w:pStyle w:val="Table"/>
              <w:ind w:left="319"/>
              <w:rPr>
                <w:sz w:val="20"/>
                <w:szCs w:val="20"/>
              </w:rPr>
            </w:pPr>
            <w:r>
              <w:rPr>
                <w:sz w:val="20"/>
                <w:szCs w:val="20"/>
              </w:rPr>
              <w:t>Initial consolidation of Stakeholder Analysis and data collection tools</w:t>
            </w:r>
          </w:p>
        </w:tc>
        <w:tc>
          <w:tcPr>
            <w:tcW w:w="850" w:type="dxa"/>
          </w:tcPr>
          <w:p w14:paraId="45D6A798" w14:textId="03D2F41A" w:rsidR="009472CF" w:rsidRDefault="009472CF" w:rsidP="00D70D8B">
            <w:pPr>
              <w:pStyle w:val="Table"/>
              <w:jc w:val="center"/>
              <w:rPr>
                <w:sz w:val="20"/>
                <w:szCs w:val="20"/>
              </w:rPr>
            </w:pPr>
          </w:p>
        </w:tc>
        <w:tc>
          <w:tcPr>
            <w:tcW w:w="851" w:type="dxa"/>
          </w:tcPr>
          <w:p w14:paraId="56E84337" w14:textId="4EEB4384" w:rsidR="009472CF" w:rsidRDefault="009472CF" w:rsidP="00D70D8B">
            <w:pPr>
              <w:pStyle w:val="Table"/>
              <w:jc w:val="center"/>
              <w:rPr>
                <w:sz w:val="20"/>
                <w:szCs w:val="20"/>
              </w:rPr>
            </w:pPr>
            <w:r>
              <w:rPr>
                <w:sz w:val="20"/>
                <w:szCs w:val="20"/>
              </w:rPr>
              <w:t>X</w:t>
            </w:r>
          </w:p>
        </w:tc>
      </w:tr>
      <w:tr w:rsidR="009472CF" w:rsidRPr="00873B7E" w14:paraId="7FA55108" w14:textId="77777777" w:rsidTr="009472CF">
        <w:tc>
          <w:tcPr>
            <w:tcW w:w="7474" w:type="dxa"/>
          </w:tcPr>
          <w:p w14:paraId="74E92240" w14:textId="025AB3C3" w:rsidR="009472CF" w:rsidRDefault="009472CF" w:rsidP="00D70D8B">
            <w:pPr>
              <w:pStyle w:val="Table"/>
              <w:ind w:left="319"/>
              <w:rPr>
                <w:sz w:val="20"/>
                <w:szCs w:val="20"/>
              </w:rPr>
            </w:pPr>
            <w:r>
              <w:rPr>
                <w:sz w:val="20"/>
                <w:szCs w:val="20"/>
              </w:rPr>
              <w:t>Translation of the inception report to Portuguese</w:t>
            </w:r>
          </w:p>
        </w:tc>
        <w:tc>
          <w:tcPr>
            <w:tcW w:w="850" w:type="dxa"/>
          </w:tcPr>
          <w:p w14:paraId="2ED3F8F2" w14:textId="35B09D2C" w:rsidR="009472CF" w:rsidRDefault="009472CF" w:rsidP="00D70D8B">
            <w:pPr>
              <w:pStyle w:val="Table"/>
              <w:jc w:val="center"/>
              <w:rPr>
                <w:sz w:val="20"/>
                <w:szCs w:val="20"/>
              </w:rPr>
            </w:pPr>
            <w:r>
              <w:rPr>
                <w:sz w:val="20"/>
                <w:szCs w:val="20"/>
              </w:rPr>
              <w:t>X</w:t>
            </w:r>
          </w:p>
        </w:tc>
        <w:tc>
          <w:tcPr>
            <w:tcW w:w="851" w:type="dxa"/>
          </w:tcPr>
          <w:p w14:paraId="150233F5" w14:textId="77777777" w:rsidR="009472CF" w:rsidRDefault="009472CF" w:rsidP="00D70D8B">
            <w:pPr>
              <w:pStyle w:val="Table"/>
              <w:jc w:val="center"/>
              <w:rPr>
                <w:sz w:val="20"/>
                <w:szCs w:val="20"/>
              </w:rPr>
            </w:pPr>
          </w:p>
        </w:tc>
      </w:tr>
      <w:tr w:rsidR="009472CF" w:rsidRPr="00873B7E" w14:paraId="366938FD" w14:textId="77777777" w:rsidTr="009472CF">
        <w:tc>
          <w:tcPr>
            <w:tcW w:w="7474" w:type="dxa"/>
          </w:tcPr>
          <w:p w14:paraId="751706BA" w14:textId="4C9DE75F" w:rsidR="009472CF" w:rsidRDefault="009472CF" w:rsidP="00D70D8B">
            <w:pPr>
              <w:pStyle w:val="Table"/>
              <w:ind w:left="319"/>
              <w:rPr>
                <w:sz w:val="20"/>
                <w:szCs w:val="20"/>
              </w:rPr>
            </w:pPr>
            <w:r>
              <w:rPr>
                <w:sz w:val="20"/>
                <w:szCs w:val="20"/>
              </w:rPr>
              <w:t>Review of the translation</w:t>
            </w:r>
          </w:p>
        </w:tc>
        <w:tc>
          <w:tcPr>
            <w:tcW w:w="850" w:type="dxa"/>
          </w:tcPr>
          <w:p w14:paraId="0F69F7D2" w14:textId="77777777" w:rsidR="009472CF" w:rsidRDefault="009472CF" w:rsidP="00D70D8B">
            <w:pPr>
              <w:pStyle w:val="Table"/>
              <w:jc w:val="center"/>
              <w:rPr>
                <w:sz w:val="20"/>
                <w:szCs w:val="20"/>
              </w:rPr>
            </w:pPr>
          </w:p>
        </w:tc>
        <w:tc>
          <w:tcPr>
            <w:tcW w:w="851" w:type="dxa"/>
          </w:tcPr>
          <w:p w14:paraId="6F54FCA4" w14:textId="28CF3351" w:rsidR="009472CF" w:rsidRDefault="009472CF" w:rsidP="00D70D8B">
            <w:pPr>
              <w:pStyle w:val="Table"/>
              <w:jc w:val="center"/>
              <w:rPr>
                <w:sz w:val="20"/>
                <w:szCs w:val="20"/>
              </w:rPr>
            </w:pPr>
            <w:r>
              <w:rPr>
                <w:sz w:val="20"/>
                <w:szCs w:val="20"/>
              </w:rPr>
              <w:t>X</w:t>
            </w:r>
          </w:p>
        </w:tc>
      </w:tr>
      <w:tr w:rsidR="009472CF" w:rsidRPr="00873B7E" w14:paraId="62D05D46" w14:textId="77777777" w:rsidTr="009472CF">
        <w:tc>
          <w:tcPr>
            <w:tcW w:w="7474" w:type="dxa"/>
          </w:tcPr>
          <w:p w14:paraId="53C0810D" w14:textId="682D3175" w:rsidR="009472CF" w:rsidRDefault="009472CF" w:rsidP="00D70D8B">
            <w:pPr>
              <w:pStyle w:val="Table"/>
              <w:ind w:left="319"/>
              <w:rPr>
                <w:sz w:val="20"/>
                <w:szCs w:val="20"/>
              </w:rPr>
            </w:pPr>
            <w:r>
              <w:rPr>
                <w:sz w:val="20"/>
                <w:szCs w:val="20"/>
              </w:rPr>
              <w:t>Quality Review of all sections</w:t>
            </w:r>
          </w:p>
        </w:tc>
        <w:tc>
          <w:tcPr>
            <w:tcW w:w="850" w:type="dxa"/>
          </w:tcPr>
          <w:p w14:paraId="1B23B614" w14:textId="111D5E0E" w:rsidR="009472CF" w:rsidRDefault="009472CF" w:rsidP="00D70D8B">
            <w:pPr>
              <w:pStyle w:val="Table"/>
              <w:jc w:val="center"/>
              <w:rPr>
                <w:sz w:val="20"/>
                <w:szCs w:val="20"/>
              </w:rPr>
            </w:pPr>
            <w:r>
              <w:rPr>
                <w:sz w:val="20"/>
                <w:szCs w:val="20"/>
              </w:rPr>
              <w:t>X</w:t>
            </w:r>
          </w:p>
        </w:tc>
        <w:tc>
          <w:tcPr>
            <w:tcW w:w="851" w:type="dxa"/>
          </w:tcPr>
          <w:p w14:paraId="440CD563" w14:textId="77777777" w:rsidR="009472CF" w:rsidRDefault="009472CF" w:rsidP="00D70D8B">
            <w:pPr>
              <w:pStyle w:val="Table"/>
              <w:jc w:val="center"/>
              <w:rPr>
                <w:sz w:val="20"/>
                <w:szCs w:val="20"/>
              </w:rPr>
            </w:pPr>
          </w:p>
        </w:tc>
      </w:tr>
      <w:tr w:rsidR="009472CF" w:rsidRPr="00873B7E" w14:paraId="583E4BE4" w14:textId="412672B5" w:rsidTr="009472CF">
        <w:tc>
          <w:tcPr>
            <w:tcW w:w="7474" w:type="dxa"/>
          </w:tcPr>
          <w:p w14:paraId="3D35B25B" w14:textId="6A20A3A4" w:rsidR="009472CF" w:rsidRPr="00873B7E" w:rsidRDefault="009472CF" w:rsidP="00D70D8B">
            <w:pPr>
              <w:pStyle w:val="Table"/>
              <w:rPr>
                <w:sz w:val="20"/>
                <w:szCs w:val="20"/>
              </w:rPr>
            </w:pPr>
            <w:r>
              <w:rPr>
                <w:sz w:val="20"/>
                <w:szCs w:val="20"/>
              </w:rPr>
              <w:t>Documentary Data Analysis</w:t>
            </w:r>
          </w:p>
        </w:tc>
        <w:tc>
          <w:tcPr>
            <w:tcW w:w="850" w:type="dxa"/>
          </w:tcPr>
          <w:p w14:paraId="50081D02" w14:textId="6C039B6F" w:rsidR="009472CF" w:rsidRPr="00873B7E" w:rsidRDefault="009472CF" w:rsidP="00D70D8B">
            <w:pPr>
              <w:pStyle w:val="Table"/>
              <w:jc w:val="center"/>
              <w:rPr>
                <w:sz w:val="20"/>
                <w:szCs w:val="20"/>
              </w:rPr>
            </w:pPr>
            <w:r>
              <w:rPr>
                <w:sz w:val="20"/>
                <w:szCs w:val="20"/>
              </w:rPr>
              <w:t>X</w:t>
            </w:r>
          </w:p>
        </w:tc>
        <w:tc>
          <w:tcPr>
            <w:tcW w:w="851" w:type="dxa"/>
          </w:tcPr>
          <w:p w14:paraId="624DA84C" w14:textId="616EECE1" w:rsidR="009472CF" w:rsidRPr="00873B7E" w:rsidRDefault="009472CF" w:rsidP="00D70D8B">
            <w:pPr>
              <w:pStyle w:val="Table"/>
              <w:jc w:val="center"/>
              <w:rPr>
                <w:sz w:val="20"/>
                <w:szCs w:val="20"/>
              </w:rPr>
            </w:pPr>
            <w:r>
              <w:rPr>
                <w:sz w:val="20"/>
                <w:szCs w:val="20"/>
              </w:rPr>
              <w:t>X</w:t>
            </w:r>
          </w:p>
        </w:tc>
      </w:tr>
      <w:tr w:rsidR="009472CF" w:rsidRPr="00873B7E" w14:paraId="2304A052" w14:textId="0142F583" w:rsidTr="009472CF">
        <w:tc>
          <w:tcPr>
            <w:tcW w:w="7474" w:type="dxa"/>
          </w:tcPr>
          <w:p w14:paraId="68F25353" w14:textId="250B9324" w:rsidR="009472CF" w:rsidRPr="00873B7E" w:rsidRDefault="009472CF" w:rsidP="00D70D8B">
            <w:pPr>
              <w:pStyle w:val="Table"/>
              <w:rPr>
                <w:sz w:val="20"/>
                <w:szCs w:val="20"/>
              </w:rPr>
            </w:pPr>
            <w:r>
              <w:rPr>
                <w:sz w:val="20"/>
                <w:szCs w:val="20"/>
              </w:rPr>
              <w:t>Field Data Collection and input in Data Analysis Database</w:t>
            </w:r>
            <w:r>
              <w:rPr>
                <w:rStyle w:val="FootnoteReference"/>
                <w:sz w:val="20"/>
                <w:szCs w:val="20"/>
              </w:rPr>
              <w:footnoteReference w:id="22"/>
            </w:r>
            <w:r>
              <w:rPr>
                <w:sz w:val="20"/>
                <w:szCs w:val="20"/>
              </w:rPr>
              <w:t xml:space="preserve"> </w:t>
            </w:r>
          </w:p>
        </w:tc>
        <w:tc>
          <w:tcPr>
            <w:tcW w:w="850" w:type="dxa"/>
          </w:tcPr>
          <w:p w14:paraId="33738DC4" w14:textId="77777777" w:rsidR="009472CF" w:rsidRPr="00873B7E" w:rsidRDefault="009472CF" w:rsidP="00D70D8B">
            <w:pPr>
              <w:pStyle w:val="Table"/>
              <w:jc w:val="center"/>
              <w:rPr>
                <w:sz w:val="20"/>
                <w:szCs w:val="20"/>
              </w:rPr>
            </w:pPr>
          </w:p>
        </w:tc>
        <w:tc>
          <w:tcPr>
            <w:tcW w:w="851" w:type="dxa"/>
          </w:tcPr>
          <w:p w14:paraId="73126048" w14:textId="626E6B98" w:rsidR="009472CF" w:rsidRPr="00873B7E" w:rsidRDefault="009472CF" w:rsidP="00D70D8B">
            <w:pPr>
              <w:pStyle w:val="Table"/>
              <w:jc w:val="center"/>
              <w:rPr>
                <w:sz w:val="20"/>
                <w:szCs w:val="20"/>
              </w:rPr>
            </w:pPr>
            <w:r>
              <w:rPr>
                <w:sz w:val="20"/>
                <w:szCs w:val="20"/>
              </w:rPr>
              <w:t>X</w:t>
            </w:r>
          </w:p>
        </w:tc>
      </w:tr>
      <w:tr w:rsidR="009472CF" w:rsidRPr="00873B7E" w14:paraId="3C49FCA4" w14:textId="7A5296AC" w:rsidTr="009472CF">
        <w:tc>
          <w:tcPr>
            <w:tcW w:w="7474" w:type="dxa"/>
          </w:tcPr>
          <w:p w14:paraId="03872E81" w14:textId="071CA6DD" w:rsidR="009472CF" w:rsidRPr="00873B7E" w:rsidRDefault="009472CF" w:rsidP="00D70D8B">
            <w:pPr>
              <w:pStyle w:val="Table"/>
              <w:rPr>
                <w:sz w:val="20"/>
                <w:szCs w:val="20"/>
              </w:rPr>
            </w:pPr>
            <w:r>
              <w:rPr>
                <w:sz w:val="20"/>
                <w:szCs w:val="20"/>
              </w:rPr>
              <w:t>Online Data Collection</w:t>
            </w:r>
          </w:p>
        </w:tc>
        <w:tc>
          <w:tcPr>
            <w:tcW w:w="850" w:type="dxa"/>
          </w:tcPr>
          <w:p w14:paraId="740FADA1" w14:textId="77777777" w:rsidR="009472CF" w:rsidRPr="00873B7E" w:rsidRDefault="009472CF" w:rsidP="00D70D8B">
            <w:pPr>
              <w:pStyle w:val="Table"/>
              <w:rPr>
                <w:sz w:val="20"/>
                <w:szCs w:val="20"/>
              </w:rPr>
            </w:pPr>
          </w:p>
        </w:tc>
        <w:tc>
          <w:tcPr>
            <w:tcW w:w="851" w:type="dxa"/>
          </w:tcPr>
          <w:p w14:paraId="1884DE1F" w14:textId="77777777" w:rsidR="009472CF" w:rsidRPr="00873B7E" w:rsidRDefault="009472CF" w:rsidP="00D70D8B">
            <w:pPr>
              <w:pStyle w:val="Table"/>
              <w:rPr>
                <w:sz w:val="20"/>
                <w:szCs w:val="20"/>
              </w:rPr>
            </w:pPr>
          </w:p>
        </w:tc>
      </w:tr>
      <w:tr w:rsidR="009472CF" w:rsidRPr="00873B7E" w14:paraId="02042020" w14:textId="77777777" w:rsidTr="009472CF">
        <w:tc>
          <w:tcPr>
            <w:tcW w:w="7474" w:type="dxa"/>
          </w:tcPr>
          <w:p w14:paraId="381F3389" w14:textId="6F154CD0" w:rsidR="009472CF" w:rsidRPr="00873B7E" w:rsidRDefault="009472CF" w:rsidP="00D70D8B">
            <w:pPr>
              <w:pStyle w:val="Table"/>
              <w:ind w:left="319"/>
              <w:rPr>
                <w:sz w:val="20"/>
                <w:szCs w:val="20"/>
              </w:rPr>
            </w:pPr>
            <w:r>
              <w:rPr>
                <w:sz w:val="20"/>
                <w:szCs w:val="20"/>
              </w:rPr>
              <w:t>National Government Stakeholders</w:t>
            </w:r>
          </w:p>
        </w:tc>
        <w:tc>
          <w:tcPr>
            <w:tcW w:w="850" w:type="dxa"/>
          </w:tcPr>
          <w:p w14:paraId="2008DA60" w14:textId="7D71A314" w:rsidR="009472CF" w:rsidRPr="00873B7E" w:rsidRDefault="009472CF" w:rsidP="00D70D8B">
            <w:pPr>
              <w:pStyle w:val="Table"/>
              <w:jc w:val="center"/>
              <w:rPr>
                <w:sz w:val="20"/>
                <w:szCs w:val="20"/>
              </w:rPr>
            </w:pPr>
            <w:r>
              <w:rPr>
                <w:sz w:val="20"/>
                <w:szCs w:val="20"/>
              </w:rPr>
              <w:t>X</w:t>
            </w:r>
          </w:p>
        </w:tc>
        <w:tc>
          <w:tcPr>
            <w:tcW w:w="851" w:type="dxa"/>
          </w:tcPr>
          <w:p w14:paraId="0EAE52EB" w14:textId="77777777" w:rsidR="009472CF" w:rsidRPr="00873B7E" w:rsidRDefault="009472CF" w:rsidP="00D70D8B">
            <w:pPr>
              <w:pStyle w:val="Table"/>
              <w:rPr>
                <w:sz w:val="20"/>
                <w:szCs w:val="20"/>
              </w:rPr>
            </w:pPr>
          </w:p>
        </w:tc>
      </w:tr>
      <w:tr w:rsidR="009472CF" w:rsidRPr="00873B7E" w14:paraId="41FD9EA8" w14:textId="77777777" w:rsidTr="009472CF">
        <w:tc>
          <w:tcPr>
            <w:tcW w:w="7474" w:type="dxa"/>
          </w:tcPr>
          <w:p w14:paraId="0E4310C4" w14:textId="2BFFBCD5" w:rsidR="009472CF" w:rsidRPr="00873B7E" w:rsidRDefault="009472CF" w:rsidP="00D70D8B">
            <w:pPr>
              <w:pStyle w:val="Table"/>
              <w:ind w:left="319"/>
              <w:rPr>
                <w:sz w:val="20"/>
                <w:szCs w:val="20"/>
              </w:rPr>
            </w:pPr>
            <w:r>
              <w:rPr>
                <w:sz w:val="20"/>
                <w:szCs w:val="20"/>
              </w:rPr>
              <w:t>Provincial and District Government Stakeholders in 3 other districts and 3 remaining provinces</w:t>
            </w:r>
          </w:p>
        </w:tc>
        <w:tc>
          <w:tcPr>
            <w:tcW w:w="850" w:type="dxa"/>
          </w:tcPr>
          <w:p w14:paraId="3DE6DEDC" w14:textId="1D4153C3" w:rsidR="009472CF" w:rsidRPr="00873B7E" w:rsidRDefault="009472CF" w:rsidP="00D70D8B">
            <w:pPr>
              <w:pStyle w:val="Table"/>
              <w:jc w:val="center"/>
              <w:rPr>
                <w:sz w:val="20"/>
                <w:szCs w:val="20"/>
              </w:rPr>
            </w:pPr>
            <w:r>
              <w:rPr>
                <w:sz w:val="20"/>
                <w:szCs w:val="20"/>
              </w:rPr>
              <w:t>X</w:t>
            </w:r>
          </w:p>
        </w:tc>
        <w:tc>
          <w:tcPr>
            <w:tcW w:w="851" w:type="dxa"/>
          </w:tcPr>
          <w:p w14:paraId="5D00657A" w14:textId="0CFC090E" w:rsidR="009472CF" w:rsidRPr="00873B7E" w:rsidRDefault="009472CF" w:rsidP="00D70D8B">
            <w:pPr>
              <w:pStyle w:val="Table"/>
              <w:rPr>
                <w:sz w:val="20"/>
                <w:szCs w:val="20"/>
              </w:rPr>
            </w:pPr>
          </w:p>
        </w:tc>
      </w:tr>
      <w:tr w:rsidR="009472CF" w:rsidRPr="00873B7E" w14:paraId="52C6A39D" w14:textId="2729DF3A" w:rsidTr="009472CF">
        <w:tc>
          <w:tcPr>
            <w:tcW w:w="7474" w:type="dxa"/>
          </w:tcPr>
          <w:p w14:paraId="7D6DEDF3" w14:textId="5385BE4B" w:rsidR="009472CF" w:rsidRPr="00873B7E" w:rsidRDefault="009472CF" w:rsidP="00D70D8B">
            <w:pPr>
              <w:pStyle w:val="Table"/>
              <w:ind w:left="319"/>
              <w:rPr>
                <w:sz w:val="20"/>
                <w:szCs w:val="20"/>
              </w:rPr>
            </w:pPr>
            <w:r>
              <w:rPr>
                <w:sz w:val="20"/>
                <w:szCs w:val="20"/>
              </w:rPr>
              <w:t xml:space="preserve">CSOs, Women organisations based in areas different to the areas where fieldwork is based </w:t>
            </w:r>
          </w:p>
        </w:tc>
        <w:tc>
          <w:tcPr>
            <w:tcW w:w="850" w:type="dxa"/>
          </w:tcPr>
          <w:p w14:paraId="7D4E8354" w14:textId="0C3A9B36" w:rsidR="009472CF" w:rsidRPr="00873B7E" w:rsidRDefault="009472CF" w:rsidP="00D70D8B">
            <w:pPr>
              <w:pStyle w:val="Table"/>
              <w:jc w:val="center"/>
              <w:rPr>
                <w:sz w:val="20"/>
                <w:szCs w:val="20"/>
              </w:rPr>
            </w:pPr>
            <w:r>
              <w:rPr>
                <w:sz w:val="20"/>
                <w:szCs w:val="20"/>
              </w:rPr>
              <w:t>X</w:t>
            </w:r>
          </w:p>
        </w:tc>
        <w:tc>
          <w:tcPr>
            <w:tcW w:w="851" w:type="dxa"/>
          </w:tcPr>
          <w:p w14:paraId="481117B0" w14:textId="77777777" w:rsidR="009472CF" w:rsidRPr="00873B7E" w:rsidRDefault="009472CF" w:rsidP="00D70D8B">
            <w:pPr>
              <w:pStyle w:val="Table"/>
              <w:rPr>
                <w:sz w:val="20"/>
                <w:szCs w:val="20"/>
              </w:rPr>
            </w:pPr>
          </w:p>
        </w:tc>
      </w:tr>
      <w:tr w:rsidR="009472CF" w:rsidRPr="00873B7E" w14:paraId="08DF992D" w14:textId="77777777" w:rsidTr="009472CF">
        <w:tc>
          <w:tcPr>
            <w:tcW w:w="7474" w:type="dxa"/>
          </w:tcPr>
          <w:p w14:paraId="2ECE122A" w14:textId="183A29F2" w:rsidR="009472CF" w:rsidRDefault="009472CF" w:rsidP="00D70D8B">
            <w:pPr>
              <w:pStyle w:val="Table"/>
              <w:ind w:left="319"/>
              <w:rPr>
                <w:sz w:val="20"/>
                <w:szCs w:val="20"/>
              </w:rPr>
            </w:pPr>
            <w:r>
              <w:rPr>
                <w:sz w:val="20"/>
                <w:szCs w:val="20"/>
              </w:rPr>
              <w:t>Survey and FGDs to men, police/defence service men that benefited from training (surveys will require the support from training agencies and Ministries)</w:t>
            </w:r>
          </w:p>
        </w:tc>
        <w:tc>
          <w:tcPr>
            <w:tcW w:w="850" w:type="dxa"/>
          </w:tcPr>
          <w:p w14:paraId="329BA116" w14:textId="637C38A9" w:rsidR="009472CF" w:rsidRPr="00873B7E" w:rsidRDefault="009472CF" w:rsidP="00D70D8B">
            <w:pPr>
              <w:pStyle w:val="Table"/>
              <w:jc w:val="center"/>
              <w:rPr>
                <w:sz w:val="20"/>
                <w:szCs w:val="20"/>
              </w:rPr>
            </w:pPr>
            <w:r>
              <w:rPr>
                <w:sz w:val="20"/>
                <w:szCs w:val="20"/>
              </w:rPr>
              <w:t>X</w:t>
            </w:r>
          </w:p>
        </w:tc>
        <w:tc>
          <w:tcPr>
            <w:tcW w:w="851" w:type="dxa"/>
          </w:tcPr>
          <w:p w14:paraId="177F9BF1" w14:textId="2F9688FB" w:rsidR="009472CF" w:rsidRPr="00873B7E" w:rsidRDefault="009472CF" w:rsidP="00D70D8B">
            <w:pPr>
              <w:pStyle w:val="Table"/>
              <w:jc w:val="center"/>
              <w:rPr>
                <w:sz w:val="20"/>
                <w:szCs w:val="20"/>
              </w:rPr>
            </w:pPr>
            <w:r>
              <w:rPr>
                <w:sz w:val="20"/>
                <w:szCs w:val="20"/>
              </w:rPr>
              <w:t>X</w:t>
            </w:r>
          </w:p>
        </w:tc>
      </w:tr>
      <w:tr w:rsidR="009472CF" w:rsidRPr="00873B7E" w14:paraId="38861EF4" w14:textId="77777777" w:rsidTr="009472CF">
        <w:tc>
          <w:tcPr>
            <w:tcW w:w="7474" w:type="dxa"/>
          </w:tcPr>
          <w:p w14:paraId="0503FF1C" w14:textId="75E0BE72" w:rsidR="009472CF" w:rsidRDefault="009472CF" w:rsidP="00D70D8B">
            <w:pPr>
              <w:pStyle w:val="Table"/>
              <w:rPr>
                <w:sz w:val="20"/>
                <w:szCs w:val="20"/>
              </w:rPr>
            </w:pPr>
            <w:r>
              <w:rPr>
                <w:sz w:val="20"/>
                <w:szCs w:val="20"/>
              </w:rPr>
              <w:t>Data Analysis and Draft of Final Report (specific tasks to be disaggregated later)</w:t>
            </w:r>
          </w:p>
        </w:tc>
        <w:tc>
          <w:tcPr>
            <w:tcW w:w="850" w:type="dxa"/>
          </w:tcPr>
          <w:p w14:paraId="055E8BA6" w14:textId="222D4151" w:rsidR="009472CF" w:rsidRPr="00873B7E" w:rsidRDefault="009472CF" w:rsidP="00D70D8B">
            <w:pPr>
              <w:pStyle w:val="Table"/>
              <w:jc w:val="center"/>
              <w:rPr>
                <w:sz w:val="20"/>
                <w:szCs w:val="20"/>
              </w:rPr>
            </w:pPr>
            <w:r>
              <w:rPr>
                <w:sz w:val="20"/>
                <w:szCs w:val="20"/>
              </w:rPr>
              <w:t>X</w:t>
            </w:r>
          </w:p>
        </w:tc>
        <w:tc>
          <w:tcPr>
            <w:tcW w:w="851" w:type="dxa"/>
          </w:tcPr>
          <w:p w14:paraId="172014CE" w14:textId="3D2F8270" w:rsidR="009472CF" w:rsidRPr="00873B7E" w:rsidRDefault="009472CF" w:rsidP="00D70D8B">
            <w:pPr>
              <w:pStyle w:val="Table"/>
              <w:jc w:val="center"/>
              <w:rPr>
                <w:sz w:val="20"/>
                <w:szCs w:val="20"/>
              </w:rPr>
            </w:pPr>
            <w:r>
              <w:rPr>
                <w:sz w:val="20"/>
                <w:szCs w:val="20"/>
              </w:rPr>
              <w:t>X</w:t>
            </w:r>
          </w:p>
        </w:tc>
      </w:tr>
    </w:tbl>
    <w:p w14:paraId="589C026C" w14:textId="0B34539B" w:rsidR="00873B7E" w:rsidRDefault="00873B7E" w:rsidP="00873B7E">
      <w:pPr>
        <w:sectPr w:rsidR="00873B7E">
          <w:pgSz w:w="11906" w:h="16838"/>
          <w:pgMar w:top="1417" w:right="1417" w:bottom="1417" w:left="1417" w:header="708" w:footer="708" w:gutter="0"/>
          <w:cols w:space="720" w:equalWidth="0">
            <w:col w:w="9360"/>
          </w:cols>
        </w:sectPr>
      </w:pPr>
    </w:p>
    <w:p w14:paraId="0DE65703" w14:textId="4CE3C226" w:rsidR="00A102D1" w:rsidRDefault="00A102D1" w:rsidP="00516509">
      <w:pPr>
        <w:pStyle w:val="Heading1"/>
      </w:pPr>
      <w:bookmarkStart w:id="136" w:name="_Toc63030674"/>
      <w:r>
        <w:t>Annexes</w:t>
      </w:r>
      <w:bookmarkEnd w:id="136"/>
    </w:p>
    <w:p w14:paraId="58A4BA85" w14:textId="3FEFEEB2" w:rsidR="00A102D1" w:rsidRDefault="00A102D1" w:rsidP="00652485">
      <w:pPr>
        <w:pStyle w:val="Heading3"/>
        <w:numPr>
          <w:ilvl w:val="0"/>
          <w:numId w:val="14"/>
        </w:numPr>
      </w:pPr>
      <w:bookmarkStart w:id="137" w:name="_Toc63030675"/>
      <w:r>
        <w:t>Documents Reviewed</w:t>
      </w:r>
      <w:bookmarkEnd w:id="137"/>
    </w:p>
    <w:p w14:paraId="5CC7A0E3" w14:textId="77777777" w:rsidR="00435E72" w:rsidRDefault="00435E72" w:rsidP="00435E72">
      <w:pPr>
        <w:rPr>
          <w:lang w:val="pt-PT"/>
        </w:rPr>
      </w:pPr>
      <w:r>
        <w:rPr>
          <w:lang w:val="pt-PT"/>
        </w:rPr>
        <w:t xml:space="preserve">UN Women Evaluation Handbook. </w:t>
      </w:r>
    </w:p>
    <w:p w14:paraId="71740831" w14:textId="77777777" w:rsidR="00435E72" w:rsidRPr="007A4CC9" w:rsidRDefault="00435E72" w:rsidP="00435E72">
      <w:pPr>
        <w:rPr>
          <w:lang w:val="pt-PT"/>
        </w:rPr>
      </w:pPr>
      <w:r w:rsidRPr="007A4CC9">
        <w:rPr>
          <w:lang w:val="pt-PT"/>
        </w:rPr>
        <w:t>Estudo sobre as Oportunidades de Recuperacao Socio-Economica das Mulheres (Content Approved, Layout being finalized)</w:t>
      </w:r>
    </w:p>
    <w:p w14:paraId="0B6B36F1" w14:textId="77777777" w:rsidR="00435E72" w:rsidRPr="007A4CC9" w:rsidRDefault="00435E72" w:rsidP="00435E72">
      <w:pPr>
        <w:rPr>
          <w:lang w:val="pt-PT"/>
        </w:rPr>
      </w:pPr>
      <w:r w:rsidRPr="007A4CC9">
        <w:rPr>
          <w:lang w:val="pt-PT"/>
        </w:rPr>
        <w:t xml:space="preserve">Brochura Boas praticas Boas Práticas </w:t>
      </w:r>
      <w:r>
        <w:rPr>
          <w:lang w:val="pt-PT"/>
        </w:rPr>
        <w:t>e</w:t>
      </w:r>
      <w:r w:rsidRPr="007A4CC9">
        <w:rPr>
          <w:lang w:val="pt-PT"/>
        </w:rPr>
        <w:t>m Organizações</w:t>
      </w:r>
      <w:r>
        <w:rPr>
          <w:lang w:val="pt-PT"/>
        </w:rPr>
        <w:t xml:space="preserve"> d</w:t>
      </w:r>
      <w:r w:rsidRPr="007A4CC9">
        <w:rPr>
          <w:lang w:val="pt-PT"/>
        </w:rPr>
        <w:t xml:space="preserve">e Mulheres </w:t>
      </w:r>
      <w:r>
        <w:rPr>
          <w:lang w:val="pt-PT"/>
        </w:rPr>
        <w:t>p</w:t>
      </w:r>
      <w:r w:rsidRPr="007A4CC9">
        <w:rPr>
          <w:lang w:val="pt-PT"/>
        </w:rPr>
        <w:t xml:space="preserve">ara </w:t>
      </w:r>
      <w:r>
        <w:rPr>
          <w:lang w:val="pt-PT"/>
        </w:rPr>
        <w:t>a</w:t>
      </w:r>
      <w:r w:rsidRPr="007A4CC9">
        <w:rPr>
          <w:lang w:val="pt-PT"/>
        </w:rPr>
        <w:t xml:space="preserve"> Promoção</w:t>
      </w:r>
      <w:r>
        <w:rPr>
          <w:lang w:val="pt-PT"/>
        </w:rPr>
        <w:t xml:space="preserve"> d</w:t>
      </w:r>
      <w:r w:rsidRPr="007A4CC9">
        <w:rPr>
          <w:lang w:val="pt-PT"/>
        </w:rPr>
        <w:t xml:space="preserve">a Agenda Mulheres, Paz </w:t>
      </w:r>
      <w:r>
        <w:rPr>
          <w:lang w:val="pt-PT"/>
        </w:rPr>
        <w:t xml:space="preserve">e </w:t>
      </w:r>
      <w:r w:rsidRPr="007A4CC9">
        <w:rPr>
          <w:lang w:val="pt-PT"/>
        </w:rPr>
        <w:t xml:space="preserve">Segurança, </w:t>
      </w:r>
      <w:r>
        <w:rPr>
          <w:lang w:val="pt-PT"/>
        </w:rPr>
        <w:t>e</w:t>
      </w:r>
      <w:r w:rsidRPr="007A4CC9">
        <w:rPr>
          <w:lang w:val="pt-PT"/>
        </w:rPr>
        <w:t xml:space="preserve"> Recuperação</w:t>
      </w:r>
      <w:r>
        <w:rPr>
          <w:lang w:val="pt-PT"/>
        </w:rPr>
        <w:t xml:space="preserve"> </w:t>
      </w:r>
      <w:r w:rsidRPr="007A4CC9">
        <w:rPr>
          <w:lang w:val="pt-PT"/>
        </w:rPr>
        <w:t xml:space="preserve">Socioeconómica </w:t>
      </w:r>
      <w:r>
        <w:rPr>
          <w:lang w:val="pt-PT"/>
        </w:rPr>
        <w:t>e</w:t>
      </w:r>
      <w:r w:rsidRPr="007A4CC9">
        <w:rPr>
          <w:lang w:val="pt-PT"/>
        </w:rPr>
        <w:t>m</w:t>
      </w:r>
      <w:r>
        <w:rPr>
          <w:lang w:val="pt-PT"/>
        </w:rPr>
        <w:t xml:space="preserve"> </w:t>
      </w:r>
      <w:r w:rsidRPr="007A4CC9">
        <w:rPr>
          <w:lang w:val="pt-PT"/>
        </w:rPr>
        <w:t>Moçambique</w:t>
      </w:r>
      <w:r>
        <w:rPr>
          <w:lang w:val="pt-PT"/>
        </w:rPr>
        <w:t>, Abril 2020</w:t>
      </w:r>
    </w:p>
    <w:p w14:paraId="2B2767D6" w14:textId="53A7628E" w:rsidR="00435E72" w:rsidRPr="00F717A2" w:rsidRDefault="00435E72" w:rsidP="00435E72">
      <w:r w:rsidRPr="00F717A2">
        <w:t>Final Version Scooping Study Report: “</w:t>
      </w:r>
      <w:r w:rsidR="00F717A2" w:rsidRPr="000F0E9D">
        <w:t xml:space="preserve">Promotion </w:t>
      </w:r>
      <w:r w:rsidR="00F717A2">
        <w:t>o</w:t>
      </w:r>
      <w:r w:rsidR="00F717A2" w:rsidRPr="000F0E9D">
        <w:t>f the Women, Peace and Security Agenda and Socioeconomic Recovery in Mozambique</w:t>
      </w:r>
      <w:r w:rsidR="00F717A2" w:rsidRPr="00F717A2">
        <w:t xml:space="preserve"> (WPS Mo</w:t>
      </w:r>
      <w:r w:rsidR="00F717A2">
        <w:t>za</w:t>
      </w:r>
      <w:r w:rsidR="00F717A2" w:rsidRPr="00F717A2">
        <w:t>mbique)</w:t>
      </w:r>
      <w:r w:rsidRPr="00F717A2">
        <w:t xml:space="preserve">”, </w:t>
      </w:r>
      <w:proofErr w:type="spellStart"/>
      <w:r w:rsidRPr="00F717A2">
        <w:t>Fevereiro</w:t>
      </w:r>
      <w:proofErr w:type="spellEnd"/>
      <w:r w:rsidRPr="00F717A2">
        <w:t xml:space="preserve"> 2019</w:t>
      </w:r>
    </w:p>
    <w:p w14:paraId="21C73DA2" w14:textId="30B1832B" w:rsidR="00435E72" w:rsidRDefault="00435E72" w:rsidP="00435E72">
      <w:pPr>
        <w:rPr>
          <w:lang w:val="pt-PT"/>
        </w:rPr>
      </w:pPr>
      <w:r w:rsidRPr="00F717A2">
        <w:rPr>
          <w:lang w:val="pt-PT"/>
        </w:rPr>
        <w:t>NAP on Women, Peace and Security for Mozambique/</w:t>
      </w:r>
      <w:r w:rsidRPr="007A4CC9">
        <w:rPr>
          <w:lang w:val="pt-PT"/>
        </w:rPr>
        <w:t xml:space="preserve">Plano Nacional de Acção sobre Mulher, Paz e Segurança </w:t>
      </w:r>
      <w:r w:rsidRPr="000F0E9D">
        <w:rPr>
          <w:lang w:val="pt-PT"/>
        </w:rPr>
        <w:t>(2018-2022)</w:t>
      </w:r>
    </w:p>
    <w:p w14:paraId="73942EDD" w14:textId="5245F167" w:rsidR="00435E72" w:rsidRPr="00F717A2" w:rsidRDefault="00F717A2" w:rsidP="00435E72">
      <w:r w:rsidRPr="000F0E9D">
        <w:t xml:space="preserve">Promotion </w:t>
      </w:r>
      <w:r>
        <w:t>o</w:t>
      </w:r>
      <w:r w:rsidRPr="000F0E9D">
        <w:t>f the Women, Peace and Security Agenda and Socioeconomic Recovery in Mozambique</w:t>
      </w:r>
      <w:r w:rsidRPr="00F717A2">
        <w:t xml:space="preserve"> (WPS Mo</w:t>
      </w:r>
      <w:r>
        <w:t>za</w:t>
      </w:r>
      <w:r w:rsidRPr="00F717A2">
        <w:t xml:space="preserve">mbique) </w:t>
      </w:r>
      <w:r w:rsidR="00435E72" w:rsidRPr="00F717A2">
        <w:t>Project Document, Avril 2017.</w:t>
      </w:r>
    </w:p>
    <w:p w14:paraId="16D6CB46" w14:textId="56974EF9" w:rsidR="00435E72" w:rsidRPr="00F717A2" w:rsidRDefault="00F717A2" w:rsidP="00435E72">
      <w:r w:rsidRPr="000F0E9D">
        <w:t xml:space="preserve">Promotion </w:t>
      </w:r>
      <w:r>
        <w:t>o</w:t>
      </w:r>
      <w:r w:rsidRPr="000F0E9D">
        <w:t>f the Women, Peace and Security Agenda and Socioeconomic Recovery in Mozambique</w:t>
      </w:r>
      <w:r w:rsidRPr="00F717A2">
        <w:t xml:space="preserve"> (WPS Mo</w:t>
      </w:r>
      <w:r>
        <w:t>za</w:t>
      </w:r>
      <w:r w:rsidRPr="00F717A2">
        <w:t xml:space="preserve">mbique) </w:t>
      </w:r>
      <w:r w:rsidR="00435E72" w:rsidRPr="00F717A2">
        <w:t>First Donor Report, June 2018</w:t>
      </w:r>
    </w:p>
    <w:p w14:paraId="494100FD" w14:textId="0094EB23" w:rsidR="00435E72" w:rsidRPr="00F717A2" w:rsidRDefault="00F717A2" w:rsidP="00435E72">
      <w:r w:rsidRPr="000F0E9D">
        <w:t xml:space="preserve">Promotion </w:t>
      </w:r>
      <w:r>
        <w:t>o</w:t>
      </w:r>
      <w:r w:rsidRPr="000F0E9D">
        <w:t>f the Women, Peace and Security Agenda and Socioeconomic Recovery in Mozambique</w:t>
      </w:r>
      <w:r w:rsidRPr="00F717A2">
        <w:t xml:space="preserve"> (WPS Mo</w:t>
      </w:r>
      <w:r>
        <w:t>za</w:t>
      </w:r>
      <w:r w:rsidRPr="00F717A2">
        <w:t xml:space="preserve">mbique) </w:t>
      </w:r>
      <w:r w:rsidR="00435E72" w:rsidRPr="00F717A2">
        <w:t xml:space="preserve">Second Donor Report, June 2019 e </w:t>
      </w:r>
      <w:proofErr w:type="spellStart"/>
      <w:r w:rsidR="00435E72" w:rsidRPr="00F717A2">
        <w:t>Anexos</w:t>
      </w:r>
      <w:proofErr w:type="spellEnd"/>
      <w:r w:rsidR="00435E72" w:rsidRPr="00F717A2">
        <w:t>:</w:t>
      </w:r>
    </w:p>
    <w:p w14:paraId="5DCFCB77" w14:textId="77777777" w:rsidR="00435E72" w:rsidRPr="000F0E9D" w:rsidRDefault="00435E72" w:rsidP="00435E72">
      <w:pPr>
        <w:pStyle w:val="ListParagraph"/>
        <w:numPr>
          <w:ilvl w:val="0"/>
          <w:numId w:val="41"/>
        </w:numPr>
      </w:pPr>
      <w:r w:rsidRPr="000F0E9D">
        <w:t>Interim Donor Report 30 June  2019 PID 105572  Donor  -00130</w:t>
      </w:r>
    </w:p>
    <w:p w14:paraId="07BD811B" w14:textId="77777777" w:rsidR="00435E72" w:rsidRPr="000F0E9D" w:rsidRDefault="00435E72" w:rsidP="00435E72">
      <w:pPr>
        <w:pStyle w:val="ListParagraph"/>
        <w:numPr>
          <w:ilvl w:val="0"/>
          <w:numId w:val="41"/>
        </w:numPr>
      </w:pPr>
      <w:r w:rsidRPr="000F0E9D">
        <w:t>Interim Donor Report 30 June 2019  Project 108139 Norway -187</w:t>
      </w:r>
    </w:p>
    <w:p w14:paraId="0C0E995E" w14:textId="77777777" w:rsidR="00435E72" w:rsidRPr="000F0E9D" w:rsidRDefault="00435E72" w:rsidP="00435E72">
      <w:pPr>
        <w:pStyle w:val="ListParagraph"/>
        <w:numPr>
          <w:ilvl w:val="0"/>
          <w:numId w:val="41"/>
        </w:numPr>
      </w:pPr>
      <w:r w:rsidRPr="000F0E9D">
        <w:t>Iceland and Norway Cover Letter Second Donor Report and Request for 1 year Project Extension</w:t>
      </w:r>
    </w:p>
    <w:p w14:paraId="271E533D" w14:textId="77777777" w:rsidR="00435E72" w:rsidRPr="000F0E9D" w:rsidRDefault="00435E72" w:rsidP="00435E72">
      <w:pPr>
        <w:pStyle w:val="ListParagraph"/>
        <w:numPr>
          <w:ilvl w:val="0"/>
          <w:numId w:val="41"/>
        </w:numPr>
      </w:pPr>
      <w:r w:rsidRPr="000F0E9D">
        <w:t>Annex B Situational Analysis on WPS in the Context of Post-Conflict Recovery in Mozambique .pdf</w:t>
      </w:r>
    </w:p>
    <w:p w14:paraId="516C0574" w14:textId="77777777" w:rsidR="00435E72" w:rsidRPr="000F0E9D" w:rsidRDefault="00435E72" w:rsidP="00435E72">
      <w:pPr>
        <w:pStyle w:val="ListParagraph"/>
        <w:numPr>
          <w:ilvl w:val="0"/>
          <w:numId w:val="41"/>
        </w:numPr>
      </w:pPr>
      <w:r w:rsidRPr="000F0E9D">
        <w:t>Annex D Grassroots’ Women´s Organizations Inputs to the implementation of the National Action Plan about Women, Peace and Security</w:t>
      </w:r>
    </w:p>
    <w:p w14:paraId="381A191E" w14:textId="77777777" w:rsidR="00435E72" w:rsidRPr="000F0E9D" w:rsidRDefault="00435E72" w:rsidP="00435E72">
      <w:pPr>
        <w:pStyle w:val="ListParagraph"/>
        <w:numPr>
          <w:ilvl w:val="0"/>
          <w:numId w:val="41"/>
        </w:numPr>
      </w:pPr>
      <w:r w:rsidRPr="000F0E9D">
        <w:t>Annex E Declaration of the International Solidarity Camp of Women´s and Feminists Movements on Peace, Security and Women´s Economic Empowerment</w:t>
      </w:r>
    </w:p>
    <w:p w14:paraId="5C4275E7" w14:textId="77777777" w:rsidR="00435E72" w:rsidRPr="000F0E9D" w:rsidRDefault="00435E72" w:rsidP="00435E72">
      <w:pPr>
        <w:pStyle w:val="ListParagraph"/>
        <w:numPr>
          <w:ilvl w:val="0"/>
          <w:numId w:val="41"/>
        </w:numPr>
      </w:pPr>
      <w:r w:rsidRPr="000F0E9D">
        <w:t>Annex F WPS Conflict Prevention, Mediation and Resolution Training Brief</w:t>
      </w:r>
    </w:p>
    <w:p w14:paraId="7CB20F3B" w14:textId="77777777" w:rsidR="00435E72" w:rsidRPr="000F0E9D" w:rsidRDefault="00435E72" w:rsidP="00435E72">
      <w:pPr>
        <w:pStyle w:val="ListParagraph"/>
        <w:numPr>
          <w:ilvl w:val="0"/>
          <w:numId w:val="41"/>
        </w:numPr>
      </w:pPr>
      <w:r w:rsidRPr="000F0E9D">
        <w:t>Annex G National Action Plan on Women, Peace and Security Provincial Launch and Dissemination Brief</w:t>
      </w:r>
    </w:p>
    <w:p w14:paraId="55FF555A" w14:textId="35B680BD" w:rsidR="00435E72" w:rsidRPr="00F717A2" w:rsidRDefault="00F717A2" w:rsidP="00435E72">
      <w:r w:rsidRPr="000F0E9D">
        <w:t xml:space="preserve">Promotion </w:t>
      </w:r>
      <w:r>
        <w:t>o</w:t>
      </w:r>
      <w:r w:rsidRPr="000F0E9D">
        <w:t>f the Women, Peace and Security Agenda and Socioeconomic Recovery in Mozambique</w:t>
      </w:r>
      <w:r w:rsidRPr="00F717A2">
        <w:t xml:space="preserve"> </w:t>
      </w:r>
      <w:r w:rsidR="00435E72" w:rsidRPr="00F717A2">
        <w:t>(WPS Mo</w:t>
      </w:r>
      <w:r>
        <w:t>za</w:t>
      </w:r>
      <w:r w:rsidR="00435E72" w:rsidRPr="00F717A2">
        <w:t xml:space="preserve">mbique) Third Donor Report, June 2020 e </w:t>
      </w:r>
      <w:proofErr w:type="spellStart"/>
      <w:r w:rsidR="00435E72" w:rsidRPr="00F717A2">
        <w:t>Anexos</w:t>
      </w:r>
      <w:proofErr w:type="spellEnd"/>
      <w:r w:rsidR="00435E72" w:rsidRPr="00F717A2">
        <w:t>:</w:t>
      </w:r>
    </w:p>
    <w:p w14:paraId="3F7A2E8B" w14:textId="77777777" w:rsidR="00435E72" w:rsidRPr="000F0E9D" w:rsidRDefault="00435E72" w:rsidP="00435E72">
      <w:pPr>
        <w:pStyle w:val="ListParagraph"/>
        <w:numPr>
          <w:ilvl w:val="0"/>
          <w:numId w:val="41"/>
        </w:numPr>
      </w:pPr>
      <w:r w:rsidRPr="000F0E9D">
        <w:t>Cover Letter_ICE_3rd Progress ReportRepsign.pdf</w:t>
      </w:r>
    </w:p>
    <w:p w14:paraId="4D5863F6" w14:textId="77777777" w:rsidR="00435E72" w:rsidRPr="000F0E9D" w:rsidRDefault="00435E72" w:rsidP="00435E72">
      <w:pPr>
        <w:pStyle w:val="ListParagraph"/>
        <w:numPr>
          <w:ilvl w:val="0"/>
          <w:numId w:val="41"/>
        </w:numPr>
      </w:pPr>
      <w:r w:rsidRPr="000F0E9D">
        <w:t>Cover Letter_NOR_3rd Progress ReportRepsign.pdf</w:t>
      </w:r>
    </w:p>
    <w:p w14:paraId="52FFA98F" w14:textId="77777777" w:rsidR="00435E72" w:rsidRPr="000F0E9D" w:rsidRDefault="00435E72" w:rsidP="00435E72">
      <w:pPr>
        <w:pStyle w:val="ListParagraph"/>
        <w:numPr>
          <w:ilvl w:val="0"/>
          <w:numId w:val="41"/>
        </w:numPr>
      </w:pPr>
      <w:r w:rsidRPr="000F0E9D">
        <w:t>Interim  Donor Report 30 June  2020 PID 105572  Donor  -00130</w:t>
      </w:r>
    </w:p>
    <w:p w14:paraId="3518C0F2" w14:textId="77777777" w:rsidR="00435E72" w:rsidRPr="000F0E9D" w:rsidRDefault="00435E72" w:rsidP="00435E72">
      <w:pPr>
        <w:pStyle w:val="ListParagraph"/>
        <w:numPr>
          <w:ilvl w:val="0"/>
          <w:numId w:val="41"/>
        </w:numPr>
      </w:pPr>
      <w:r w:rsidRPr="000F0E9D">
        <w:t xml:space="preserve">Interim  Donor Report 30 June 2020  Project 108139 Norway -187 </w:t>
      </w:r>
    </w:p>
    <w:p w14:paraId="11AED045" w14:textId="77777777" w:rsidR="00435E72" w:rsidRPr="000F0E9D" w:rsidRDefault="00435E72" w:rsidP="00435E72">
      <w:pPr>
        <w:pStyle w:val="ListParagraph"/>
        <w:numPr>
          <w:ilvl w:val="0"/>
          <w:numId w:val="41"/>
        </w:numPr>
      </w:pPr>
      <w:r w:rsidRPr="000F0E9D">
        <w:t>A Study on the Opportunities for Women´s Socioeconomic Recovery and Sustainable Livelihoods for Women Affected by Conflicts</w:t>
      </w:r>
    </w:p>
    <w:p w14:paraId="301CDA79" w14:textId="77777777" w:rsidR="00976B65" w:rsidRDefault="00435E72" w:rsidP="00435E72">
      <w:pPr>
        <w:pStyle w:val="ListParagraph"/>
        <w:numPr>
          <w:ilvl w:val="0"/>
          <w:numId w:val="41"/>
        </w:numPr>
      </w:pPr>
      <w:r w:rsidRPr="000F0E9D">
        <w:t xml:space="preserve">Documentation on Good Practices in Women’s Organizations for the Promotion </w:t>
      </w:r>
      <w:r>
        <w:t>o</w:t>
      </w:r>
      <w:r w:rsidRPr="000F0E9D">
        <w:t>f the Women, Peace and Security Agenda and Socioeconomic Recovery in Mozambique</w:t>
      </w:r>
    </w:p>
    <w:p w14:paraId="01A47955" w14:textId="3D3EDFCF" w:rsidR="00435E72" w:rsidRPr="00976B65" w:rsidRDefault="00435E72" w:rsidP="00435E72">
      <w:pPr>
        <w:pStyle w:val="ListParagraph"/>
        <w:numPr>
          <w:ilvl w:val="0"/>
          <w:numId w:val="41"/>
        </w:numPr>
        <w:sectPr w:rsidR="00435E72" w:rsidRPr="00976B65">
          <w:pgSz w:w="11906" w:h="16838"/>
          <w:pgMar w:top="1417" w:right="1417" w:bottom="1417" w:left="1417" w:header="708" w:footer="708" w:gutter="0"/>
          <w:cols w:space="720" w:equalWidth="0">
            <w:col w:w="9360"/>
          </w:cols>
        </w:sectPr>
      </w:pPr>
      <w:r w:rsidRPr="00976B65">
        <w:t>Regional Policewomen Training Conference Brie</w:t>
      </w:r>
      <w:r w:rsidR="00976B65" w:rsidRPr="00976B65">
        <w:t>f.</w:t>
      </w:r>
    </w:p>
    <w:p w14:paraId="65C4DBC9" w14:textId="173A531C" w:rsidR="00A102D1" w:rsidRDefault="00A102D1" w:rsidP="00435E72">
      <w:pPr>
        <w:pStyle w:val="Heading3"/>
        <w:numPr>
          <w:ilvl w:val="0"/>
          <w:numId w:val="14"/>
        </w:numPr>
      </w:pPr>
      <w:bookmarkStart w:id="138" w:name="_Toc63030676"/>
      <w:r>
        <w:t>Draft Data Collection Instruments</w:t>
      </w:r>
      <w:bookmarkEnd w:id="138"/>
      <w:r>
        <w:t xml:space="preserve"> </w:t>
      </w:r>
    </w:p>
    <w:p w14:paraId="3115E30B" w14:textId="609C9135" w:rsidR="008F7DD2" w:rsidRPr="000207B5" w:rsidRDefault="008F7DD2" w:rsidP="008F7DD2">
      <w:pPr>
        <w:pStyle w:val="Heading4"/>
      </w:pPr>
      <w:bookmarkStart w:id="139" w:name="_Toc63030677"/>
      <w:r w:rsidRPr="00926E67">
        <w:t>Tool</w:t>
      </w:r>
      <w:r>
        <w:t xml:space="preserve"> </w:t>
      </w:r>
      <w:r w:rsidRPr="00926E67">
        <w:t xml:space="preserve">1. </w:t>
      </w:r>
      <w:r w:rsidR="001F5250" w:rsidRPr="001F5250">
        <w:t>KII</w:t>
      </w:r>
      <w:r w:rsidRPr="000207B5">
        <w:t xml:space="preserve"> – Government stakeholders -national</w:t>
      </w:r>
      <w:r>
        <w:t>, provincial and district level</w:t>
      </w:r>
      <w:bookmarkEnd w:id="139"/>
    </w:p>
    <w:p w14:paraId="2FB3ECF2" w14:textId="77777777" w:rsidR="008F7DD2" w:rsidRPr="008F7DD2" w:rsidRDefault="008F7DD2" w:rsidP="008F7DD2">
      <w:pPr>
        <w:shd w:val="clear" w:color="auto" w:fill="FFFFFF" w:themeFill="background1"/>
      </w:pPr>
      <w:r>
        <w:t xml:space="preserve">The Evaluation Team and </w:t>
      </w:r>
      <w:r w:rsidRPr="00715B6C">
        <w:t xml:space="preserve">UN Women would like to thank you and appreciate the time and information you are sacrificing to participate in this important and valuable study under the Promoting the </w:t>
      </w:r>
      <w:r w:rsidRPr="00715B6C">
        <w:rPr>
          <w:b/>
          <w:bCs/>
        </w:rPr>
        <w:t>Promoting Women and Girl’s effective participation in peace, security and recovery in Mozambique</w:t>
      </w:r>
      <w:r w:rsidRPr="00715B6C">
        <w:t xml:space="preserve"> (WPS Mozambique) project. The mid-term evaluation is aimed at improving implementation, use of resources, accountability as well as aims to identify the lessons learnt and good practices in order for the project to grow and adapt accordingly in order to achieve the intended results. This research is being developed by myself ________________ _______________ , as a local researcher and expert, and lead by Lina Gonzalez-Pineros. </w:t>
      </w:r>
      <w:r w:rsidRPr="008F7DD2">
        <w:t xml:space="preserve">You can contact us in our emails _______________________ and </w:t>
      </w:r>
      <w:hyperlink r:id="rId26" w:history="1">
        <w:r w:rsidRPr="008F7DD2">
          <w:rPr>
            <w:rStyle w:val="Hyperlink"/>
            <w:rFonts w:ascii="Arial" w:hAnsi="Arial" w:cs="Arial"/>
            <w:i/>
            <w:iCs/>
          </w:rPr>
          <w:t>linagonzalezp@gmail.com</w:t>
        </w:r>
      </w:hyperlink>
      <w:r w:rsidRPr="008F7DD2">
        <w:t>, in case of any doubt.</w:t>
      </w:r>
    </w:p>
    <w:p w14:paraId="2495D27D" w14:textId="08303C71" w:rsidR="008F7DD2" w:rsidRPr="008F7DD2" w:rsidRDefault="008F7DD2" w:rsidP="008F7DD2">
      <w:r w:rsidRPr="00715B6C">
        <w:t xml:space="preserve">Please be aware that you can refuse to answer any of the below questions and our stop the interview at any point. </w:t>
      </w:r>
      <w:r w:rsidRPr="008F7DD2">
        <w:t>If you feel uncomfortable around any of the questions, you want me to reframe it/explain it in any other way, please let me know and I will do. By allowing us to continue you agree with us using the</w:t>
      </w:r>
      <w:r w:rsidR="009472CF">
        <w:t xml:space="preserve"> </w:t>
      </w:r>
      <w:r w:rsidRPr="008F7DD2">
        <w:t>information for the purposes outlined below only. Your personal data won’t be shared with any other person</w:t>
      </w:r>
    </w:p>
    <w:p w14:paraId="22B8BF55" w14:textId="77777777" w:rsidR="008F7DD2" w:rsidRPr="008F7DD2" w:rsidRDefault="008F7DD2" w:rsidP="008F7DD2">
      <w:r w:rsidRPr="008F7DD2">
        <w:t xml:space="preserve">Interview Date: _____________   Location (District):_______________ </w:t>
      </w:r>
      <w:r w:rsidRPr="008F7DD2">
        <w:tab/>
      </w:r>
      <w:r w:rsidRPr="00040A20">
        <w:t xml:space="preserve">Province: </w:t>
      </w:r>
      <w:r w:rsidRPr="008F7DD2">
        <w:t>_________________</w:t>
      </w:r>
    </w:p>
    <w:p w14:paraId="2490E304" w14:textId="77777777" w:rsidR="008F7DD2" w:rsidRPr="00715B6C" w:rsidRDefault="008F7DD2" w:rsidP="008F7DD2">
      <w:r w:rsidRPr="00715B6C">
        <w:t>Respondent Identification (</w:t>
      </w:r>
      <w:proofErr w:type="spellStart"/>
      <w:r w:rsidRPr="00715B6C">
        <w:t>DateInstitutionNumber</w:t>
      </w:r>
      <w:proofErr w:type="spellEnd"/>
      <w:r w:rsidRPr="00715B6C">
        <w:t xml:space="preserve">): ______________________________________ </w:t>
      </w:r>
    </w:p>
    <w:p w14:paraId="6561E0B3" w14:textId="77777777" w:rsidR="008F7DD2" w:rsidRPr="008678B0" w:rsidRDefault="008F7DD2" w:rsidP="008F7DD2">
      <w:pPr>
        <w:rPr>
          <w:rFonts w:eastAsia="Arial Unicode MS"/>
        </w:rPr>
      </w:pPr>
      <w:r w:rsidRPr="00715B6C">
        <w:t xml:space="preserve">Gender: </w:t>
      </w:r>
      <w:r>
        <w:rPr>
          <w:rFonts w:ascii="Arial Unicode MS" w:eastAsia="Arial Unicode MS" w:hAnsi="Arial Unicode MS" w:cs="Arial Unicode MS" w:hint="eastAsia"/>
        </w:rPr>
        <w:t></w:t>
      </w:r>
      <w:r>
        <w:rPr>
          <w:rFonts w:cs="Al Bayan"/>
        </w:rPr>
        <w:t xml:space="preserve"> </w:t>
      </w:r>
      <w:r w:rsidRPr="00715B6C">
        <w:t xml:space="preserve">F </w:t>
      </w:r>
      <w:r>
        <w:rPr>
          <w:rFonts w:ascii="Arial Unicode MS" w:eastAsia="Arial Unicode MS" w:hAnsi="Arial Unicode MS" w:cs="Arial Unicode MS" w:hint="eastAsia"/>
        </w:rPr>
        <w:t></w:t>
      </w:r>
      <w:r w:rsidRPr="00715B6C">
        <w:t xml:space="preserve">  M </w:t>
      </w:r>
      <w:r>
        <w:rPr>
          <w:rFonts w:ascii="Arial Unicode MS" w:eastAsia="Arial Unicode MS" w:hAnsi="Arial Unicode MS" w:cs="Arial Unicode MS" w:hint="eastAsia"/>
        </w:rPr>
        <w:t></w:t>
      </w:r>
      <w:r>
        <w:rPr>
          <w:rFonts w:ascii="Arial Unicode MS" w:eastAsia="Arial Unicode MS" w:hAnsi="Arial Unicode MS" w:cs="Arial Unicode MS"/>
        </w:rPr>
        <w:t xml:space="preserve"> </w:t>
      </w:r>
      <w:r w:rsidRPr="00715B6C">
        <w:t>Other</w:t>
      </w:r>
      <w:r>
        <w:t xml:space="preserve"> </w:t>
      </w:r>
      <w:r>
        <w:rPr>
          <w:rFonts w:ascii="Arial Unicode MS" w:eastAsia="Arial Unicode MS" w:hAnsi="Arial Unicode MS" w:cs="Arial Unicode MS" w:hint="eastAsia"/>
        </w:rPr>
        <w:t></w:t>
      </w:r>
      <w:r w:rsidRPr="00715B6C">
        <w:t xml:space="preserve"> Prefer not to say</w:t>
      </w:r>
      <w:r w:rsidRPr="00715B6C">
        <w:tab/>
        <w:t xml:space="preserve">Age: </w:t>
      </w:r>
      <w:r w:rsidRPr="00715B6C">
        <w:tab/>
      </w:r>
      <w:r>
        <w:rPr>
          <w:rFonts w:ascii="Arial Unicode MS" w:eastAsia="Arial Unicode MS" w:hAnsi="Arial Unicode MS" w:cs="Arial Unicode MS" w:hint="eastAsia"/>
        </w:rPr>
        <w:t></w:t>
      </w:r>
      <w:r>
        <w:rPr>
          <w:rFonts w:ascii="Arial Unicode MS" w:eastAsia="Arial Unicode MS" w:hAnsi="Arial Unicode MS" w:cs="Arial Unicode MS"/>
        </w:rPr>
        <w:t xml:space="preserve"> </w:t>
      </w:r>
      <w:r w:rsidRPr="00715B6C">
        <w:t>Below 30</w:t>
      </w:r>
      <w:r>
        <w:t xml:space="preserve"> </w:t>
      </w:r>
      <w:r>
        <w:rPr>
          <w:rFonts w:ascii="Arial Unicode MS" w:eastAsia="Arial Unicode MS" w:hAnsi="Arial Unicode MS" w:cs="Arial Unicode MS" w:hint="eastAsia"/>
        </w:rPr>
        <w:t></w:t>
      </w:r>
      <w:r>
        <w:rPr>
          <w:rFonts w:ascii="Arial Unicode MS" w:eastAsia="Arial Unicode MS" w:hAnsi="Arial Unicode MS" w:cs="Arial Unicode MS"/>
        </w:rPr>
        <w:t xml:space="preserve"> </w:t>
      </w:r>
      <w:r w:rsidRPr="00715B6C">
        <w:rPr>
          <w:rFonts w:eastAsia="Arial Unicode MS"/>
        </w:rPr>
        <w:t>30-65</w:t>
      </w:r>
      <w:r>
        <w:rPr>
          <w:rFonts w:ascii="Arial Unicode MS" w:eastAsia="Arial Unicode MS" w:hAnsi="Arial Unicode MS" w:cs="Arial Unicode MS"/>
        </w:rPr>
        <w:t xml:space="preserve"> </w:t>
      </w:r>
      <w:r>
        <w:rPr>
          <w:rFonts w:ascii="Arial Unicode MS" w:eastAsia="Arial Unicode MS" w:hAnsi="Arial Unicode MS" w:cs="Arial Unicode MS" w:hint="eastAsia"/>
        </w:rPr>
        <w:t></w:t>
      </w:r>
      <w:r>
        <w:rPr>
          <w:rFonts w:ascii="Arial Unicode MS" w:eastAsia="Arial Unicode MS" w:hAnsi="Arial Unicode MS" w:cs="Arial Unicode MS"/>
        </w:rPr>
        <w:t xml:space="preserve"> </w:t>
      </w:r>
      <w:r w:rsidRPr="00715B6C">
        <w:rPr>
          <w:rFonts w:eastAsia="Arial Unicode MS"/>
        </w:rPr>
        <w:t>65+</w:t>
      </w:r>
    </w:p>
    <w:tbl>
      <w:tblPr>
        <w:tblStyle w:val="TableGrid"/>
        <w:tblW w:w="10348" w:type="dxa"/>
        <w:tblInd w:w="-714" w:type="dxa"/>
        <w:tblLook w:val="04A0" w:firstRow="1" w:lastRow="0" w:firstColumn="1" w:lastColumn="0" w:noHBand="0" w:noVBand="1"/>
      </w:tblPr>
      <w:tblGrid>
        <w:gridCol w:w="2230"/>
        <w:gridCol w:w="8118"/>
      </w:tblGrid>
      <w:tr w:rsidR="008F7DD2" w:rsidRPr="000207B5" w14:paraId="49CA4D2F" w14:textId="77777777" w:rsidTr="0069785D">
        <w:tc>
          <w:tcPr>
            <w:tcW w:w="2230" w:type="dxa"/>
          </w:tcPr>
          <w:p w14:paraId="76F62178" w14:textId="0049D8DD" w:rsidR="008F7DD2" w:rsidRPr="00266E4F" w:rsidRDefault="008F7DD2" w:rsidP="00F1416C">
            <w:pPr>
              <w:spacing w:before="0"/>
              <w:rPr>
                <w:sz w:val="20"/>
                <w:szCs w:val="20"/>
              </w:rPr>
            </w:pPr>
            <w:r w:rsidRPr="00266E4F">
              <w:rPr>
                <w:sz w:val="20"/>
                <w:szCs w:val="20"/>
              </w:rPr>
              <w:t>EC/KEQ</w:t>
            </w:r>
            <w:r w:rsidR="009472CF" w:rsidRPr="00266E4F">
              <w:rPr>
                <w:rStyle w:val="FootnoteReference"/>
                <w:sz w:val="20"/>
                <w:szCs w:val="20"/>
              </w:rPr>
              <w:footnoteReference w:id="23"/>
            </w:r>
          </w:p>
        </w:tc>
        <w:tc>
          <w:tcPr>
            <w:tcW w:w="8118" w:type="dxa"/>
          </w:tcPr>
          <w:p w14:paraId="5B6EEEC1" w14:textId="77777777" w:rsidR="008F7DD2" w:rsidRPr="00266E4F" w:rsidRDefault="008F7DD2" w:rsidP="00F1416C">
            <w:pPr>
              <w:spacing w:before="0"/>
              <w:rPr>
                <w:sz w:val="20"/>
                <w:szCs w:val="20"/>
              </w:rPr>
            </w:pPr>
            <w:r w:rsidRPr="00266E4F">
              <w:rPr>
                <w:sz w:val="20"/>
                <w:szCs w:val="20"/>
              </w:rPr>
              <w:t>SPECIFIC INTERVIEW QUESTION</w:t>
            </w:r>
          </w:p>
        </w:tc>
      </w:tr>
      <w:tr w:rsidR="008F7DD2" w:rsidRPr="000207B5" w14:paraId="16A31614" w14:textId="77777777" w:rsidTr="0069785D">
        <w:tc>
          <w:tcPr>
            <w:tcW w:w="2230" w:type="dxa"/>
          </w:tcPr>
          <w:p w14:paraId="70FFF391" w14:textId="77777777" w:rsidR="008F7DD2" w:rsidRPr="00266E4F" w:rsidRDefault="008F7DD2" w:rsidP="00F1416C">
            <w:pPr>
              <w:spacing w:before="0"/>
              <w:rPr>
                <w:sz w:val="20"/>
                <w:szCs w:val="20"/>
              </w:rPr>
            </w:pPr>
            <w:r w:rsidRPr="00266E4F">
              <w:rPr>
                <w:sz w:val="20"/>
                <w:szCs w:val="20"/>
              </w:rPr>
              <w:t>GN.0</w:t>
            </w:r>
          </w:p>
        </w:tc>
        <w:tc>
          <w:tcPr>
            <w:tcW w:w="8118" w:type="dxa"/>
          </w:tcPr>
          <w:p w14:paraId="262FE64E" w14:textId="4534BA1D" w:rsidR="009472CF" w:rsidRPr="00CA719F" w:rsidRDefault="008F7DD2" w:rsidP="00F1416C">
            <w:pPr>
              <w:spacing w:before="0"/>
              <w:rPr>
                <w:sz w:val="20"/>
                <w:szCs w:val="20"/>
              </w:rPr>
            </w:pPr>
            <w:r w:rsidRPr="00CA719F">
              <w:rPr>
                <w:sz w:val="20"/>
                <w:szCs w:val="20"/>
              </w:rPr>
              <w:t>What was your role in the project</w:t>
            </w:r>
            <w:r w:rsidR="009472CF" w:rsidRPr="00CA719F">
              <w:rPr>
                <w:sz w:val="20"/>
                <w:szCs w:val="20"/>
              </w:rPr>
              <w:t>?</w:t>
            </w:r>
            <w:r w:rsidRPr="00CA719F">
              <w:rPr>
                <w:sz w:val="20"/>
                <w:szCs w:val="20"/>
              </w:rPr>
              <w:t xml:space="preserve"> </w:t>
            </w:r>
          </w:p>
        </w:tc>
      </w:tr>
      <w:tr w:rsidR="008F7DD2" w:rsidRPr="000207B5" w14:paraId="5EFE16CD" w14:textId="77777777" w:rsidTr="0069785D">
        <w:tc>
          <w:tcPr>
            <w:tcW w:w="2230" w:type="dxa"/>
          </w:tcPr>
          <w:p w14:paraId="0992CBA5" w14:textId="77777777" w:rsidR="008F7DD2" w:rsidRPr="00266E4F" w:rsidRDefault="008F7DD2" w:rsidP="00F1416C">
            <w:pPr>
              <w:spacing w:before="0"/>
              <w:rPr>
                <w:sz w:val="20"/>
                <w:szCs w:val="20"/>
              </w:rPr>
            </w:pPr>
            <w:r w:rsidRPr="00266E4F">
              <w:rPr>
                <w:sz w:val="20"/>
                <w:szCs w:val="20"/>
              </w:rPr>
              <w:t>RL.1</w:t>
            </w:r>
          </w:p>
        </w:tc>
        <w:tc>
          <w:tcPr>
            <w:tcW w:w="8118" w:type="dxa"/>
          </w:tcPr>
          <w:p w14:paraId="5F9B2C44" w14:textId="77777777" w:rsidR="008F7DD2" w:rsidRPr="00CA719F" w:rsidRDefault="008F7DD2" w:rsidP="00F1416C">
            <w:pPr>
              <w:spacing w:before="0"/>
              <w:rPr>
                <w:sz w:val="20"/>
                <w:szCs w:val="20"/>
              </w:rPr>
            </w:pPr>
            <w:r w:rsidRPr="00CA719F">
              <w:rPr>
                <w:sz w:val="20"/>
                <w:szCs w:val="20"/>
              </w:rPr>
              <w:t>Do you feel this intervention relevant to the needs and priorities as defined by the institution you represent or current policies on WPS?</w:t>
            </w:r>
          </w:p>
        </w:tc>
      </w:tr>
      <w:tr w:rsidR="008F7DD2" w:rsidRPr="000207B5" w14:paraId="5A80F050" w14:textId="77777777" w:rsidTr="0069785D">
        <w:tc>
          <w:tcPr>
            <w:tcW w:w="2230" w:type="dxa"/>
          </w:tcPr>
          <w:p w14:paraId="54BD981A" w14:textId="77777777" w:rsidR="008F7DD2" w:rsidRPr="00266E4F" w:rsidRDefault="008F7DD2" w:rsidP="00F1416C">
            <w:pPr>
              <w:spacing w:before="0"/>
              <w:rPr>
                <w:sz w:val="20"/>
                <w:szCs w:val="20"/>
              </w:rPr>
            </w:pPr>
            <w:r w:rsidRPr="00266E4F">
              <w:rPr>
                <w:sz w:val="20"/>
                <w:szCs w:val="20"/>
              </w:rPr>
              <w:t>RL.2</w:t>
            </w:r>
          </w:p>
        </w:tc>
        <w:tc>
          <w:tcPr>
            <w:tcW w:w="8118" w:type="dxa"/>
          </w:tcPr>
          <w:p w14:paraId="0881114A" w14:textId="77777777" w:rsidR="008F7DD2" w:rsidRPr="00CA719F" w:rsidRDefault="008F7DD2" w:rsidP="00F1416C">
            <w:pPr>
              <w:spacing w:before="0"/>
              <w:rPr>
                <w:sz w:val="20"/>
                <w:szCs w:val="20"/>
              </w:rPr>
            </w:pPr>
            <w:r w:rsidRPr="00CA719F">
              <w:rPr>
                <w:sz w:val="20"/>
                <w:szCs w:val="20"/>
              </w:rPr>
              <w:t>Do you feel the intervention has effectively responded to key changes in the context (e.g. humanitarian challenges - cyclones Idai and Kenneth and Covid-19 and conflict in specific districts) or changes in the WPS and recovery policy?</w:t>
            </w:r>
          </w:p>
        </w:tc>
      </w:tr>
      <w:tr w:rsidR="008F7DD2" w:rsidRPr="000207B5" w14:paraId="56C07D56" w14:textId="77777777" w:rsidTr="0069785D">
        <w:tc>
          <w:tcPr>
            <w:tcW w:w="2230" w:type="dxa"/>
          </w:tcPr>
          <w:p w14:paraId="1F902241" w14:textId="77777777" w:rsidR="008F7DD2" w:rsidRPr="00266E4F" w:rsidRDefault="008F7DD2" w:rsidP="00F1416C">
            <w:pPr>
              <w:spacing w:before="0"/>
              <w:rPr>
                <w:sz w:val="20"/>
                <w:szCs w:val="20"/>
              </w:rPr>
            </w:pPr>
            <w:r w:rsidRPr="00266E4F">
              <w:rPr>
                <w:sz w:val="20"/>
                <w:szCs w:val="20"/>
              </w:rPr>
              <w:t>RL.2</w:t>
            </w:r>
          </w:p>
        </w:tc>
        <w:tc>
          <w:tcPr>
            <w:tcW w:w="8118" w:type="dxa"/>
          </w:tcPr>
          <w:p w14:paraId="777ECE62" w14:textId="77777777" w:rsidR="008F7DD2" w:rsidRPr="00CA719F" w:rsidRDefault="008F7DD2" w:rsidP="00F1416C">
            <w:pPr>
              <w:spacing w:before="0"/>
              <w:rPr>
                <w:sz w:val="20"/>
                <w:szCs w:val="20"/>
              </w:rPr>
            </w:pPr>
            <w:r w:rsidRPr="00CA719F">
              <w:rPr>
                <w:sz w:val="20"/>
                <w:szCs w:val="20"/>
              </w:rPr>
              <w:t>Do you think WPS priorities at different levels of the government (national, provincial, district) are similar and/or coordinated? If so, how they are being coordinated?</w:t>
            </w:r>
          </w:p>
        </w:tc>
      </w:tr>
      <w:tr w:rsidR="008F7DD2" w:rsidRPr="000207B5" w14:paraId="4920357E" w14:textId="77777777" w:rsidTr="0069785D">
        <w:trPr>
          <w:trHeight w:val="162"/>
        </w:trPr>
        <w:tc>
          <w:tcPr>
            <w:tcW w:w="2230" w:type="dxa"/>
          </w:tcPr>
          <w:p w14:paraId="0D2798A5" w14:textId="77777777" w:rsidR="009472CF" w:rsidRPr="00266E4F" w:rsidRDefault="008F7DD2" w:rsidP="00F1416C">
            <w:pPr>
              <w:spacing w:before="0"/>
              <w:rPr>
                <w:sz w:val="20"/>
                <w:szCs w:val="20"/>
              </w:rPr>
            </w:pPr>
            <w:r w:rsidRPr="00266E4F">
              <w:rPr>
                <w:sz w:val="20"/>
                <w:szCs w:val="20"/>
              </w:rPr>
              <w:t>IM.3 and</w:t>
            </w:r>
          </w:p>
          <w:p w14:paraId="31953046" w14:textId="53F4441E" w:rsidR="008F7DD2" w:rsidRPr="0069785D" w:rsidRDefault="008F7DD2" w:rsidP="00F1416C">
            <w:pPr>
              <w:spacing w:before="0"/>
              <w:rPr>
                <w:sz w:val="20"/>
                <w:szCs w:val="20"/>
              </w:rPr>
            </w:pPr>
            <w:r w:rsidRPr="00266E4F">
              <w:rPr>
                <w:sz w:val="20"/>
                <w:szCs w:val="20"/>
              </w:rPr>
              <w:t xml:space="preserve"> </w:t>
            </w:r>
            <w:r w:rsidR="00266E4F">
              <w:rPr>
                <w:sz w:val="20"/>
                <w:szCs w:val="20"/>
              </w:rPr>
              <w:t>HRGE</w:t>
            </w:r>
            <w:r w:rsidRPr="00266E4F">
              <w:rPr>
                <w:sz w:val="20"/>
                <w:szCs w:val="20"/>
              </w:rPr>
              <w:t>.12</w:t>
            </w:r>
          </w:p>
        </w:tc>
        <w:tc>
          <w:tcPr>
            <w:tcW w:w="8118" w:type="dxa"/>
          </w:tcPr>
          <w:p w14:paraId="4369B3B6" w14:textId="77777777" w:rsidR="008F7DD2" w:rsidRPr="0069785D" w:rsidRDefault="008F7DD2" w:rsidP="00F1416C">
            <w:pPr>
              <w:spacing w:before="0"/>
              <w:rPr>
                <w:sz w:val="20"/>
                <w:szCs w:val="20"/>
              </w:rPr>
            </w:pPr>
            <w:r w:rsidRPr="00CA719F">
              <w:rPr>
                <w:sz w:val="20"/>
                <w:szCs w:val="20"/>
              </w:rPr>
              <w:t xml:space="preserve">What have been the main results of the project within the institution? </w:t>
            </w:r>
            <w:r w:rsidRPr="0069785D">
              <w:rPr>
                <w:sz w:val="20"/>
                <w:szCs w:val="20"/>
              </w:rPr>
              <w:t>(Note for interviewer:</w:t>
            </w:r>
            <w:r w:rsidRPr="00CA719F">
              <w:rPr>
                <w:sz w:val="20"/>
                <w:szCs w:val="20"/>
              </w:rPr>
              <w:t xml:space="preserve"> Search for examples in terms of capacity, attitudes, behavior, knowledge, availability of information on WPS, power imbalances within the institution)</w:t>
            </w:r>
          </w:p>
        </w:tc>
      </w:tr>
      <w:tr w:rsidR="008F7DD2" w:rsidRPr="000207B5" w14:paraId="7A012DCB" w14:textId="77777777" w:rsidTr="0069785D">
        <w:trPr>
          <w:trHeight w:val="162"/>
        </w:trPr>
        <w:tc>
          <w:tcPr>
            <w:tcW w:w="2230" w:type="dxa"/>
          </w:tcPr>
          <w:p w14:paraId="3E3A85E7" w14:textId="77777777" w:rsidR="009472CF" w:rsidRPr="00266E4F" w:rsidRDefault="008F7DD2" w:rsidP="00F1416C">
            <w:pPr>
              <w:spacing w:before="0"/>
              <w:rPr>
                <w:sz w:val="20"/>
                <w:szCs w:val="20"/>
              </w:rPr>
            </w:pPr>
            <w:r w:rsidRPr="00266E4F">
              <w:rPr>
                <w:sz w:val="20"/>
                <w:szCs w:val="20"/>
              </w:rPr>
              <w:t>IM.3 and</w:t>
            </w:r>
          </w:p>
          <w:p w14:paraId="73B0FD95" w14:textId="1EFFE8FA" w:rsidR="008F7DD2" w:rsidRPr="00266E4F" w:rsidRDefault="008F7DD2" w:rsidP="00F1416C">
            <w:pPr>
              <w:spacing w:before="0"/>
              <w:rPr>
                <w:sz w:val="20"/>
                <w:szCs w:val="20"/>
              </w:rPr>
            </w:pPr>
            <w:r w:rsidRPr="00266E4F">
              <w:rPr>
                <w:sz w:val="20"/>
                <w:szCs w:val="20"/>
              </w:rPr>
              <w:t xml:space="preserve"> </w:t>
            </w:r>
            <w:r w:rsidR="00266E4F">
              <w:rPr>
                <w:sz w:val="20"/>
                <w:szCs w:val="20"/>
              </w:rPr>
              <w:t>HRGE</w:t>
            </w:r>
            <w:r w:rsidRPr="00266E4F">
              <w:rPr>
                <w:sz w:val="20"/>
                <w:szCs w:val="20"/>
              </w:rPr>
              <w:t>.12</w:t>
            </w:r>
          </w:p>
        </w:tc>
        <w:tc>
          <w:tcPr>
            <w:tcW w:w="8118" w:type="dxa"/>
          </w:tcPr>
          <w:p w14:paraId="67FD4306" w14:textId="77777777" w:rsidR="008F7DD2" w:rsidRPr="00CA719F" w:rsidRDefault="008F7DD2" w:rsidP="00F1416C">
            <w:pPr>
              <w:spacing w:before="0"/>
              <w:rPr>
                <w:sz w:val="20"/>
                <w:szCs w:val="20"/>
              </w:rPr>
            </w:pPr>
            <w:r w:rsidRPr="00CA719F">
              <w:rPr>
                <w:sz w:val="20"/>
                <w:szCs w:val="20"/>
              </w:rPr>
              <w:t>What have been the main results of the project for you personally?</w:t>
            </w:r>
          </w:p>
        </w:tc>
      </w:tr>
      <w:tr w:rsidR="009472CF" w:rsidRPr="000207B5" w14:paraId="17D33630" w14:textId="77777777" w:rsidTr="0069785D">
        <w:tc>
          <w:tcPr>
            <w:tcW w:w="2230" w:type="dxa"/>
          </w:tcPr>
          <w:p w14:paraId="37CD2711" w14:textId="1C5FB3F5" w:rsidR="009472CF" w:rsidRPr="0069785D" w:rsidRDefault="009472CF" w:rsidP="00F1416C">
            <w:pPr>
              <w:spacing w:before="0"/>
              <w:rPr>
                <w:sz w:val="20"/>
                <w:szCs w:val="20"/>
              </w:rPr>
            </w:pPr>
            <w:r w:rsidRPr="00266E4F">
              <w:rPr>
                <w:sz w:val="20"/>
                <w:szCs w:val="20"/>
              </w:rPr>
              <w:t>SS.9/11</w:t>
            </w:r>
          </w:p>
        </w:tc>
        <w:tc>
          <w:tcPr>
            <w:tcW w:w="8118" w:type="dxa"/>
          </w:tcPr>
          <w:p w14:paraId="54609223" w14:textId="2BFF2D72" w:rsidR="009472CF" w:rsidRPr="0069785D" w:rsidRDefault="009472CF" w:rsidP="00F1416C">
            <w:pPr>
              <w:spacing w:before="0"/>
              <w:rPr>
                <w:sz w:val="20"/>
                <w:szCs w:val="20"/>
              </w:rPr>
            </w:pPr>
            <w:r w:rsidRPr="00CA719F">
              <w:rPr>
                <w:sz w:val="20"/>
                <w:szCs w:val="20"/>
              </w:rPr>
              <w:t>W</w:t>
            </w:r>
            <w:r w:rsidRPr="0069785D">
              <w:rPr>
                <w:sz w:val="20"/>
                <w:szCs w:val="20"/>
              </w:rPr>
              <w:t xml:space="preserve">hat you consider as elements that contribute to the sustainability of the project results? </w:t>
            </w:r>
            <w:r w:rsidR="00266E4F" w:rsidRPr="00CA719F">
              <w:rPr>
                <w:sz w:val="20"/>
                <w:szCs w:val="20"/>
              </w:rPr>
              <w:t>W</w:t>
            </w:r>
            <w:r w:rsidRPr="0069785D">
              <w:rPr>
                <w:sz w:val="20"/>
                <w:szCs w:val="20"/>
              </w:rPr>
              <w:t>hat is needed to ensure that the results of the project are maintained/sustained? What was done so far? What else do you feel that needs to be done in the remaining period of project implementation?</w:t>
            </w:r>
          </w:p>
        </w:tc>
      </w:tr>
      <w:tr w:rsidR="009472CF" w:rsidRPr="000207B5" w14:paraId="7FEB4D7E" w14:textId="77777777" w:rsidTr="00CA719F">
        <w:tc>
          <w:tcPr>
            <w:tcW w:w="2230" w:type="dxa"/>
          </w:tcPr>
          <w:p w14:paraId="644E6DE6" w14:textId="1AB8EA5B" w:rsidR="009472CF" w:rsidRPr="0069785D" w:rsidRDefault="009472CF" w:rsidP="009472CF">
            <w:pPr>
              <w:spacing w:before="0"/>
              <w:rPr>
                <w:sz w:val="20"/>
                <w:szCs w:val="20"/>
              </w:rPr>
            </w:pPr>
            <w:r w:rsidRPr="00266E4F">
              <w:rPr>
                <w:sz w:val="20"/>
                <w:szCs w:val="20"/>
              </w:rPr>
              <w:t>SS.9/10</w:t>
            </w:r>
          </w:p>
        </w:tc>
        <w:tc>
          <w:tcPr>
            <w:tcW w:w="8118" w:type="dxa"/>
          </w:tcPr>
          <w:p w14:paraId="2FDB0213" w14:textId="430354A3" w:rsidR="009472CF" w:rsidRPr="0069785D" w:rsidRDefault="009472CF" w:rsidP="009472CF">
            <w:pPr>
              <w:spacing w:before="0"/>
              <w:rPr>
                <w:sz w:val="20"/>
                <w:szCs w:val="20"/>
              </w:rPr>
            </w:pPr>
            <w:r w:rsidRPr="00CA719F">
              <w:rPr>
                <w:sz w:val="20"/>
                <w:szCs w:val="20"/>
              </w:rPr>
              <w:t>Do you feel commitment from Government institutions  to the WPS/NAP agenda has been strengthen as a result of the project? If so how?</w:t>
            </w:r>
          </w:p>
        </w:tc>
      </w:tr>
      <w:tr w:rsidR="008F7DD2" w:rsidRPr="000207B5" w14:paraId="31F29415" w14:textId="77777777" w:rsidTr="0069785D">
        <w:tc>
          <w:tcPr>
            <w:tcW w:w="2230" w:type="dxa"/>
          </w:tcPr>
          <w:p w14:paraId="1A46C52D" w14:textId="77777777" w:rsidR="008F7DD2" w:rsidRPr="00266E4F" w:rsidRDefault="008F7DD2" w:rsidP="00F1416C">
            <w:pPr>
              <w:spacing w:before="0"/>
              <w:rPr>
                <w:sz w:val="20"/>
                <w:szCs w:val="20"/>
              </w:rPr>
            </w:pPr>
            <w:r w:rsidRPr="00266E4F">
              <w:rPr>
                <w:sz w:val="20"/>
                <w:szCs w:val="20"/>
              </w:rPr>
              <w:t>EF.4</w:t>
            </w:r>
          </w:p>
        </w:tc>
        <w:tc>
          <w:tcPr>
            <w:tcW w:w="8118" w:type="dxa"/>
          </w:tcPr>
          <w:p w14:paraId="28070FB6" w14:textId="12D4BEE8" w:rsidR="008F7DD2" w:rsidRPr="00CA719F" w:rsidRDefault="008F7DD2" w:rsidP="00F1416C">
            <w:pPr>
              <w:spacing w:before="0"/>
              <w:rPr>
                <w:sz w:val="20"/>
                <w:szCs w:val="20"/>
              </w:rPr>
            </w:pPr>
            <w:r w:rsidRPr="00CA719F">
              <w:rPr>
                <w:sz w:val="20"/>
                <w:szCs w:val="20"/>
              </w:rPr>
              <w:t xml:space="preserve">Do you feel the project has effectively been able to influence the WPS </w:t>
            </w:r>
            <w:r w:rsidR="009472CF" w:rsidRPr="00CA719F">
              <w:rPr>
                <w:sz w:val="20"/>
                <w:szCs w:val="20"/>
              </w:rPr>
              <w:t>agenda and delivery of the NAP</w:t>
            </w:r>
            <w:r w:rsidRPr="00CA719F">
              <w:rPr>
                <w:sz w:val="20"/>
                <w:szCs w:val="20"/>
              </w:rPr>
              <w:t>? If so, how?</w:t>
            </w:r>
          </w:p>
        </w:tc>
      </w:tr>
      <w:tr w:rsidR="008F7DD2" w:rsidRPr="000207B5" w14:paraId="2021356E" w14:textId="77777777" w:rsidTr="0069785D">
        <w:tc>
          <w:tcPr>
            <w:tcW w:w="2230" w:type="dxa"/>
          </w:tcPr>
          <w:p w14:paraId="4227B0BC" w14:textId="77777777" w:rsidR="008F7DD2" w:rsidRPr="00266E4F" w:rsidRDefault="008F7DD2" w:rsidP="00F1416C">
            <w:pPr>
              <w:spacing w:before="0"/>
              <w:rPr>
                <w:sz w:val="20"/>
                <w:szCs w:val="20"/>
              </w:rPr>
            </w:pPr>
            <w:r w:rsidRPr="00266E4F">
              <w:rPr>
                <w:sz w:val="20"/>
                <w:szCs w:val="20"/>
              </w:rPr>
              <w:t>EF.4</w:t>
            </w:r>
          </w:p>
        </w:tc>
        <w:tc>
          <w:tcPr>
            <w:tcW w:w="8118" w:type="dxa"/>
          </w:tcPr>
          <w:p w14:paraId="07B4049A" w14:textId="06AC91FE" w:rsidR="008F7DD2" w:rsidRPr="00CA719F" w:rsidRDefault="008F7DD2" w:rsidP="00F1416C">
            <w:pPr>
              <w:spacing w:before="0"/>
              <w:rPr>
                <w:sz w:val="20"/>
                <w:szCs w:val="20"/>
              </w:rPr>
            </w:pPr>
            <w:r w:rsidRPr="00CA719F">
              <w:rPr>
                <w:sz w:val="20"/>
                <w:szCs w:val="20"/>
              </w:rPr>
              <w:t>What is the level of engagement/coordination between you and the UN Women team? Has it been effective? How the relationship can be improved?</w:t>
            </w:r>
          </w:p>
        </w:tc>
      </w:tr>
      <w:tr w:rsidR="008F7DD2" w:rsidRPr="000207B5" w14:paraId="6F6AB47C" w14:textId="77777777" w:rsidTr="0069785D">
        <w:tc>
          <w:tcPr>
            <w:tcW w:w="2230" w:type="dxa"/>
          </w:tcPr>
          <w:p w14:paraId="350B7A41" w14:textId="77777777" w:rsidR="008F7DD2" w:rsidRPr="00266E4F" w:rsidRDefault="008F7DD2" w:rsidP="00F1416C">
            <w:pPr>
              <w:spacing w:before="0"/>
              <w:rPr>
                <w:sz w:val="20"/>
                <w:szCs w:val="20"/>
              </w:rPr>
            </w:pPr>
            <w:r w:rsidRPr="00266E4F">
              <w:rPr>
                <w:sz w:val="20"/>
                <w:szCs w:val="20"/>
              </w:rPr>
              <w:t>EF.4</w:t>
            </w:r>
          </w:p>
        </w:tc>
        <w:tc>
          <w:tcPr>
            <w:tcW w:w="8118" w:type="dxa"/>
          </w:tcPr>
          <w:p w14:paraId="145DD96C" w14:textId="77777777" w:rsidR="008F7DD2" w:rsidRPr="00CA719F" w:rsidRDefault="008F7DD2" w:rsidP="00F1416C">
            <w:pPr>
              <w:spacing w:before="0"/>
              <w:rPr>
                <w:sz w:val="20"/>
                <w:szCs w:val="20"/>
              </w:rPr>
            </w:pPr>
            <w:r w:rsidRPr="00CA719F">
              <w:rPr>
                <w:sz w:val="20"/>
                <w:szCs w:val="20"/>
              </w:rPr>
              <w:t xml:space="preserve">What has been the value addition of UN Women in terms of the resources oversight and technical support within the project? </w:t>
            </w:r>
          </w:p>
        </w:tc>
      </w:tr>
      <w:tr w:rsidR="008F7DD2" w:rsidRPr="000207B5" w14:paraId="47FC6962" w14:textId="77777777" w:rsidTr="0069785D">
        <w:tc>
          <w:tcPr>
            <w:tcW w:w="2230" w:type="dxa"/>
          </w:tcPr>
          <w:p w14:paraId="6B9AF859" w14:textId="77777777" w:rsidR="008F7DD2" w:rsidRPr="00266E4F" w:rsidRDefault="008F7DD2" w:rsidP="00F1416C">
            <w:pPr>
              <w:spacing w:before="0"/>
              <w:rPr>
                <w:sz w:val="20"/>
                <w:szCs w:val="20"/>
              </w:rPr>
            </w:pPr>
            <w:r w:rsidRPr="00266E4F">
              <w:rPr>
                <w:sz w:val="20"/>
                <w:szCs w:val="20"/>
              </w:rPr>
              <w:t>EF.5</w:t>
            </w:r>
          </w:p>
        </w:tc>
        <w:tc>
          <w:tcPr>
            <w:tcW w:w="8118" w:type="dxa"/>
          </w:tcPr>
          <w:p w14:paraId="33365F8D" w14:textId="77777777" w:rsidR="008F7DD2" w:rsidRPr="00CA719F" w:rsidRDefault="008F7DD2" w:rsidP="00F1416C">
            <w:pPr>
              <w:spacing w:before="0"/>
              <w:rPr>
                <w:sz w:val="20"/>
                <w:szCs w:val="20"/>
              </w:rPr>
            </w:pPr>
            <w:r w:rsidRPr="00CA719F">
              <w:rPr>
                <w:sz w:val="20"/>
                <w:szCs w:val="20"/>
              </w:rPr>
              <w:t>What have been the key factors of success and failure for the project? What  do you think are or have been  the main obstacles? Or What are the enabling and limiting factors that are contributing to the achievement of results and what actions need to be taken to overcome any barriers that may limit the progress?</w:t>
            </w:r>
          </w:p>
        </w:tc>
      </w:tr>
      <w:tr w:rsidR="008F7DD2" w:rsidRPr="000207B5" w14:paraId="1981B9F4" w14:textId="77777777" w:rsidTr="0069785D">
        <w:tc>
          <w:tcPr>
            <w:tcW w:w="2230" w:type="dxa"/>
          </w:tcPr>
          <w:p w14:paraId="3963A12E" w14:textId="77777777" w:rsidR="008F7DD2" w:rsidRPr="00266E4F" w:rsidRDefault="008F7DD2" w:rsidP="00F1416C">
            <w:pPr>
              <w:spacing w:before="0"/>
              <w:rPr>
                <w:sz w:val="20"/>
                <w:szCs w:val="20"/>
              </w:rPr>
            </w:pPr>
            <w:r w:rsidRPr="00266E4F">
              <w:rPr>
                <w:sz w:val="20"/>
                <w:szCs w:val="20"/>
              </w:rPr>
              <w:t xml:space="preserve">EE.8 </w:t>
            </w:r>
          </w:p>
        </w:tc>
        <w:tc>
          <w:tcPr>
            <w:tcW w:w="8118" w:type="dxa"/>
          </w:tcPr>
          <w:p w14:paraId="3E2B2D9D" w14:textId="56C7C8C3" w:rsidR="008F7DD2" w:rsidRPr="00CA719F" w:rsidRDefault="008F7DD2" w:rsidP="00F1416C">
            <w:pPr>
              <w:spacing w:before="0"/>
              <w:rPr>
                <w:sz w:val="20"/>
                <w:szCs w:val="20"/>
              </w:rPr>
            </w:pPr>
            <w:r w:rsidRPr="00CA719F">
              <w:rPr>
                <w:sz w:val="20"/>
                <w:szCs w:val="20"/>
              </w:rPr>
              <w:t xml:space="preserve">In terms of engagement/coordination with </w:t>
            </w:r>
            <w:r w:rsidR="00CC21E4" w:rsidRPr="00CA719F">
              <w:rPr>
                <w:sz w:val="20"/>
                <w:szCs w:val="20"/>
              </w:rPr>
              <w:t>UN Women</w:t>
            </w:r>
            <w:r w:rsidRPr="00CA719F">
              <w:rPr>
                <w:sz w:val="20"/>
                <w:szCs w:val="20"/>
              </w:rPr>
              <w:t>, what do you think has work well and what can be improved and how?</w:t>
            </w:r>
          </w:p>
        </w:tc>
      </w:tr>
      <w:tr w:rsidR="00CA719F" w:rsidRPr="000207B5" w14:paraId="2EA70EBA" w14:textId="77777777" w:rsidTr="00CA719F">
        <w:trPr>
          <w:trHeight w:val="356"/>
        </w:trPr>
        <w:tc>
          <w:tcPr>
            <w:tcW w:w="2230" w:type="dxa"/>
          </w:tcPr>
          <w:p w14:paraId="5149927B" w14:textId="29A20349" w:rsidR="00CA719F" w:rsidRDefault="00CA719F" w:rsidP="00CA719F">
            <w:pPr>
              <w:spacing w:before="0"/>
            </w:pPr>
            <w:r>
              <w:rPr>
                <w:sz w:val="22"/>
                <w:szCs w:val="22"/>
              </w:rPr>
              <w:t>HRGE.12</w:t>
            </w:r>
          </w:p>
        </w:tc>
        <w:tc>
          <w:tcPr>
            <w:tcW w:w="8118" w:type="dxa"/>
          </w:tcPr>
          <w:p w14:paraId="0E856602" w14:textId="128C362B" w:rsidR="00CA719F" w:rsidRPr="00CA719F" w:rsidRDefault="00CA719F" w:rsidP="00CA719F">
            <w:pPr>
              <w:spacing w:before="0"/>
              <w:rPr>
                <w:sz w:val="20"/>
                <w:szCs w:val="20"/>
              </w:rPr>
            </w:pPr>
            <w:r w:rsidRPr="00CA719F">
              <w:rPr>
                <w:sz w:val="22"/>
                <w:szCs w:val="22"/>
              </w:rPr>
              <w:t>Has the intervention to any extend led to unforeseen adverse effects on the four cross-cutting issues (gender, human rights, corruption, environment &amp; climate change)?</w:t>
            </w:r>
          </w:p>
        </w:tc>
      </w:tr>
      <w:tr w:rsidR="00CA719F" w:rsidRPr="000207B5" w14:paraId="114EE388" w14:textId="77777777" w:rsidTr="0069785D">
        <w:trPr>
          <w:trHeight w:val="356"/>
        </w:trPr>
        <w:tc>
          <w:tcPr>
            <w:tcW w:w="2230" w:type="dxa"/>
          </w:tcPr>
          <w:p w14:paraId="150039B5" w14:textId="77777777" w:rsidR="00CA719F" w:rsidRPr="000207B5" w:rsidRDefault="00CA719F" w:rsidP="00CA719F">
            <w:pPr>
              <w:spacing w:before="0"/>
              <w:rPr>
                <w:sz w:val="22"/>
                <w:szCs w:val="22"/>
              </w:rPr>
            </w:pPr>
            <w:r>
              <w:rPr>
                <w:sz w:val="22"/>
                <w:szCs w:val="22"/>
              </w:rPr>
              <w:t>All -classify accordingly</w:t>
            </w:r>
          </w:p>
        </w:tc>
        <w:tc>
          <w:tcPr>
            <w:tcW w:w="8118" w:type="dxa"/>
          </w:tcPr>
          <w:p w14:paraId="44B29019" w14:textId="77777777" w:rsidR="00CA719F" w:rsidRPr="00CA719F" w:rsidRDefault="00CA719F" w:rsidP="00CA719F">
            <w:pPr>
              <w:spacing w:before="0"/>
              <w:rPr>
                <w:sz w:val="20"/>
                <w:szCs w:val="20"/>
              </w:rPr>
            </w:pPr>
            <w:r w:rsidRPr="00CA719F">
              <w:rPr>
                <w:sz w:val="20"/>
                <w:szCs w:val="20"/>
              </w:rPr>
              <w:t xml:space="preserve">What could have been done better, more of or different? Do you have any additional information or recommendation that could be helpful for the future implementation of the project? </w:t>
            </w:r>
          </w:p>
        </w:tc>
      </w:tr>
    </w:tbl>
    <w:p w14:paraId="1A7B80B8" w14:textId="53CB1EA6" w:rsidR="008F7DD2" w:rsidRPr="00926E67" w:rsidRDefault="008F7DD2" w:rsidP="008F7DD2">
      <w:pPr>
        <w:pStyle w:val="Heading4"/>
      </w:pPr>
      <w:bookmarkStart w:id="140" w:name="_Toc63030678"/>
      <w:r w:rsidRPr="00926E67">
        <w:t xml:space="preserve">Tool 2. </w:t>
      </w:r>
      <w:r w:rsidR="001F5250" w:rsidRPr="001F5250">
        <w:t>KII</w:t>
      </w:r>
      <w:r w:rsidRPr="00BC3428">
        <w:t>/FG</w:t>
      </w:r>
      <w:r>
        <w:t>DS</w:t>
      </w:r>
      <w:r w:rsidRPr="000207B5">
        <w:t xml:space="preserve"> – </w:t>
      </w:r>
      <w:r w:rsidRPr="00926E67">
        <w:t>CS</w:t>
      </w:r>
      <w:r>
        <w:t>Os, women national organizations, national/international direct or indirect partners, and other secondary partners (Universities, private sector)</w:t>
      </w:r>
      <w:bookmarkEnd w:id="140"/>
    </w:p>
    <w:p w14:paraId="0F05E20C" w14:textId="77777777" w:rsidR="008F7DD2" w:rsidRPr="00926E67" w:rsidRDefault="008F7DD2" w:rsidP="008F7DD2">
      <w:pPr>
        <w:shd w:val="clear" w:color="auto" w:fill="FFFFFF" w:themeFill="background1"/>
      </w:pPr>
      <w:r>
        <w:t xml:space="preserve">The Evaluation Team and </w:t>
      </w:r>
      <w:r w:rsidRPr="00715B6C">
        <w:t xml:space="preserve">UN Women would like to thank you and appreciate the time and information you are sacrificing to participate in this important and valuable study under the Promoting the </w:t>
      </w:r>
      <w:r w:rsidRPr="00715B6C">
        <w:rPr>
          <w:b/>
          <w:bCs/>
        </w:rPr>
        <w:t>Promoting Women and Girl’s effective participation in peace, security and recovery in Mozambique</w:t>
      </w:r>
      <w:r w:rsidRPr="00715B6C">
        <w:t xml:space="preserve"> (WPS Mozambique) project. The mid-term evaluation is aimed at improving implementation, use of resources, accountability as well as aims to identify the lessons learnt and good practices in order for the project to grow and adapt accordingly in order to achieve the intended results. This research is being developed by myself ________________ _______________ , as a local researcher and expert, and lead by Lina Gonzalez-Pineros. </w:t>
      </w:r>
      <w:r w:rsidRPr="00926E67">
        <w:t xml:space="preserve">You can contact us in our emails _______________________ and </w:t>
      </w:r>
      <w:hyperlink r:id="rId27" w:history="1">
        <w:r w:rsidRPr="00926E67">
          <w:rPr>
            <w:rStyle w:val="Hyperlink"/>
            <w:rFonts w:ascii="Arial" w:hAnsi="Arial" w:cs="Arial"/>
            <w:i/>
            <w:iCs/>
          </w:rPr>
          <w:t>linagonzalezp@gmail.com</w:t>
        </w:r>
      </w:hyperlink>
      <w:r w:rsidRPr="00926E67">
        <w:t>, in case of any doubt.</w:t>
      </w:r>
    </w:p>
    <w:p w14:paraId="6FBD999C" w14:textId="77777777" w:rsidR="008F7DD2" w:rsidRPr="00926E67" w:rsidRDefault="008F7DD2" w:rsidP="008F7DD2">
      <w:r w:rsidRPr="00715B6C">
        <w:t xml:space="preserve">Please be aware that you can refuse to answer any of the below questions and our stop the interview at any point. </w:t>
      </w:r>
      <w:r w:rsidRPr="00926E67">
        <w:t>If you feel uncomfortable around any of the questions, you want me to reframe it/explain it in any other way, please let me know and I will do. By allowing us to continue you agree with us using the information for the purposes outlined below only. Your personal data won’t be shared with any other person</w:t>
      </w:r>
    </w:p>
    <w:p w14:paraId="57BAD8CD" w14:textId="77777777" w:rsidR="008F7DD2" w:rsidRPr="00040A20" w:rsidRDefault="008F7DD2" w:rsidP="008F7DD2">
      <w:r w:rsidRPr="00926E67">
        <w:t xml:space="preserve">Interview Date: _____________   </w:t>
      </w:r>
      <w:r w:rsidRPr="00040A20">
        <w:t xml:space="preserve">Location (District):_______________ </w:t>
      </w:r>
      <w:r w:rsidRPr="00040A20">
        <w:tab/>
        <w:t>Province: _________________</w:t>
      </w:r>
    </w:p>
    <w:p w14:paraId="361C164D" w14:textId="77777777" w:rsidR="008F7DD2" w:rsidRPr="00715B6C" w:rsidRDefault="008F7DD2" w:rsidP="008F7DD2">
      <w:r w:rsidRPr="00715B6C">
        <w:t>Respondent Identification (</w:t>
      </w:r>
      <w:proofErr w:type="spellStart"/>
      <w:r w:rsidRPr="00715B6C">
        <w:t>DateInstitutionNumber</w:t>
      </w:r>
      <w:proofErr w:type="spellEnd"/>
      <w:r w:rsidRPr="00715B6C">
        <w:t xml:space="preserve">): ______________________________________ </w:t>
      </w:r>
    </w:p>
    <w:p w14:paraId="6E905C0A" w14:textId="77777777" w:rsidR="008F7DD2" w:rsidRPr="00FE5EB4" w:rsidRDefault="008F7DD2" w:rsidP="008F7DD2">
      <w:pPr>
        <w:rPr>
          <w:b/>
          <w:bCs/>
        </w:rPr>
      </w:pPr>
      <w:r w:rsidRPr="00FE5EB4">
        <w:rPr>
          <w:b/>
          <w:bCs/>
        </w:rPr>
        <w:t xml:space="preserve">For FGDs or Group interviews a line for each participant: </w:t>
      </w:r>
    </w:p>
    <w:p w14:paraId="3327E432" w14:textId="77777777" w:rsidR="008F7DD2" w:rsidRPr="008678B0" w:rsidRDefault="008F7DD2" w:rsidP="008F7DD2">
      <w:pPr>
        <w:rPr>
          <w:rFonts w:eastAsia="Arial Unicode MS"/>
        </w:rPr>
      </w:pPr>
      <w:r w:rsidRPr="00715B6C">
        <w:t xml:space="preserve">Gender: </w:t>
      </w:r>
      <w:r>
        <w:rPr>
          <w:rFonts w:ascii="Arial Unicode MS" w:eastAsia="Arial Unicode MS" w:hAnsi="Arial Unicode MS" w:cs="Arial Unicode MS" w:hint="eastAsia"/>
        </w:rPr>
        <w:t></w:t>
      </w:r>
      <w:r>
        <w:rPr>
          <w:rFonts w:cs="Al Bayan"/>
        </w:rPr>
        <w:t xml:space="preserve"> </w:t>
      </w:r>
      <w:r w:rsidRPr="00715B6C">
        <w:t xml:space="preserve">F </w:t>
      </w:r>
      <w:r>
        <w:rPr>
          <w:rFonts w:ascii="Arial Unicode MS" w:eastAsia="Arial Unicode MS" w:hAnsi="Arial Unicode MS" w:cs="Arial Unicode MS" w:hint="eastAsia"/>
        </w:rPr>
        <w:t></w:t>
      </w:r>
      <w:r w:rsidRPr="00715B6C">
        <w:t xml:space="preserve">  M </w:t>
      </w:r>
      <w:r>
        <w:rPr>
          <w:rFonts w:ascii="Arial Unicode MS" w:eastAsia="Arial Unicode MS" w:hAnsi="Arial Unicode MS" w:cs="Arial Unicode MS" w:hint="eastAsia"/>
        </w:rPr>
        <w:t></w:t>
      </w:r>
      <w:r>
        <w:rPr>
          <w:rFonts w:ascii="Arial Unicode MS" w:eastAsia="Arial Unicode MS" w:hAnsi="Arial Unicode MS" w:cs="Arial Unicode MS"/>
        </w:rPr>
        <w:t xml:space="preserve"> </w:t>
      </w:r>
      <w:r w:rsidRPr="00715B6C">
        <w:t>Other</w:t>
      </w:r>
      <w:r>
        <w:t xml:space="preserve"> </w:t>
      </w:r>
      <w:r>
        <w:rPr>
          <w:rFonts w:ascii="Arial Unicode MS" w:eastAsia="Arial Unicode MS" w:hAnsi="Arial Unicode MS" w:cs="Arial Unicode MS" w:hint="eastAsia"/>
        </w:rPr>
        <w:t></w:t>
      </w:r>
      <w:r w:rsidRPr="00715B6C">
        <w:t xml:space="preserve"> Prefer not to say</w:t>
      </w:r>
      <w:r w:rsidRPr="00715B6C">
        <w:tab/>
        <w:t xml:space="preserve">Age: </w:t>
      </w:r>
      <w:r w:rsidRPr="00715B6C">
        <w:tab/>
      </w:r>
      <w:r>
        <w:rPr>
          <w:rFonts w:ascii="Arial Unicode MS" w:eastAsia="Arial Unicode MS" w:hAnsi="Arial Unicode MS" w:cs="Arial Unicode MS" w:hint="eastAsia"/>
        </w:rPr>
        <w:t></w:t>
      </w:r>
      <w:r>
        <w:rPr>
          <w:rFonts w:ascii="Arial Unicode MS" w:eastAsia="Arial Unicode MS" w:hAnsi="Arial Unicode MS" w:cs="Arial Unicode MS"/>
        </w:rPr>
        <w:t xml:space="preserve"> </w:t>
      </w:r>
      <w:r w:rsidRPr="00715B6C">
        <w:t>Below 30</w:t>
      </w:r>
      <w:r>
        <w:t xml:space="preserve"> </w:t>
      </w:r>
      <w:r>
        <w:rPr>
          <w:rFonts w:ascii="Arial Unicode MS" w:eastAsia="Arial Unicode MS" w:hAnsi="Arial Unicode MS" w:cs="Arial Unicode MS" w:hint="eastAsia"/>
        </w:rPr>
        <w:t></w:t>
      </w:r>
      <w:r>
        <w:rPr>
          <w:rFonts w:ascii="Arial Unicode MS" w:eastAsia="Arial Unicode MS" w:hAnsi="Arial Unicode MS" w:cs="Arial Unicode MS"/>
        </w:rPr>
        <w:t xml:space="preserve"> </w:t>
      </w:r>
      <w:r w:rsidRPr="00715B6C">
        <w:rPr>
          <w:rFonts w:eastAsia="Arial Unicode MS"/>
        </w:rPr>
        <w:t>30-65</w:t>
      </w:r>
      <w:r>
        <w:rPr>
          <w:rFonts w:ascii="Arial Unicode MS" w:eastAsia="Arial Unicode MS" w:hAnsi="Arial Unicode MS" w:cs="Arial Unicode MS"/>
        </w:rPr>
        <w:t xml:space="preserve"> </w:t>
      </w:r>
      <w:r>
        <w:rPr>
          <w:rFonts w:ascii="Arial Unicode MS" w:eastAsia="Arial Unicode MS" w:hAnsi="Arial Unicode MS" w:cs="Arial Unicode MS" w:hint="eastAsia"/>
        </w:rPr>
        <w:t></w:t>
      </w:r>
      <w:r>
        <w:rPr>
          <w:rFonts w:ascii="Arial Unicode MS" w:eastAsia="Arial Unicode MS" w:hAnsi="Arial Unicode MS" w:cs="Arial Unicode MS"/>
        </w:rPr>
        <w:t xml:space="preserve"> </w:t>
      </w:r>
      <w:r w:rsidRPr="00715B6C">
        <w:rPr>
          <w:rFonts w:eastAsia="Arial Unicode MS"/>
        </w:rPr>
        <w:t>65+</w:t>
      </w:r>
    </w:p>
    <w:tbl>
      <w:tblPr>
        <w:tblStyle w:val="TableGrid"/>
        <w:tblW w:w="10348" w:type="dxa"/>
        <w:tblInd w:w="-714" w:type="dxa"/>
        <w:tblLook w:val="04A0" w:firstRow="1" w:lastRow="0" w:firstColumn="1" w:lastColumn="0" w:noHBand="0" w:noVBand="1"/>
      </w:tblPr>
      <w:tblGrid>
        <w:gridCol w:w="1236"/>
        <w:gridCol w:w="9112"/>
      </w:tblGrid>
      <w:tr w:rsidR="008F7DD2" w:rsidRPr="00CA719F" w14:paraId="0D747BFE" w14:textId="77777777" w:rsidTr="00266E4F">
        <w:tc>
          <w:tcPr>
            <w:tcW w:w="1236" w:type="dxa"/>
          </w:tcPr>
          <w:p w14:paraId="1C6A0FAF" w14:textId="77777777" w:rsidR="008F7DD2" w:rsidRPr="00CA719F" w:rsidRDefault="008F7DD2" w:rsidP="00F1416C">
            <w:pPr>
              <w:spacing w:before="0"/>
              <w:rPr>
                <w:sz w:val="21"/>
                <w:szCs w:val="21"/>
              </w:rPr>
            </w:pPr>
            <w:r w:rsidRPr="00CA719F">
              <w:rPr>
                <w:sz w:val="21"/>
                <w:szCs w:val="21"/>
              </w:rPr>
              <w:t>EC/KEQ</w:t>
            </w:r>
          </w:p>
        </w:tc>
        <w:tc>
          <w:tcPr>
            <w:tcW w:w="9112" w:type="dxa"/>
          </w:tcPr>
          <w:p w14:paraId="2BE864EC" w14:textId="77777777" w:rsidR="008F7DD2" w:rsidRPr="00CA719F" w:rsidRDefault="008F7DD2" w:rsidP="00F1416C">
            <w:pPr>
              <w:spacing w:before="0"/>
              <w:rPr>
                <w:sz w:val="21"/>
                <w:szCs w:val="21"/>
              </w:rPr>
            </w:pPr>
            <w:r w:rsidRPr="00CA719F">
              <w:rPr>
                <w:sz w:val="21"/>
                <w:szCs w:val="21"/>
              </w:rPr>
              <w:t>SPECIFIC INTERVIEW QUESTION</w:t>
            </w:r>
          </w:p>
        </w:tc>
      </w:tr>
      <w:tr w:rsidR="008F7DD2" w:rsidRPr="00CA719F" w14:paraId="66A6A34B" w14:textId="77777777" w:rsidTr="00266E4F">
        <w:tc>
          <w:tcPr>
            <w:tcW w:w="1236" w:type="dxa"/>
          </w:tcPr>
          <w:p w14:paraId="48C572F9" w14:textId="77777777" w:rsidR="008F7DD2" w:rsidRPr="00CA719F" w:rsidRDefault="008F7DD2" w:rsidP="00F1416C">
            <w:pPr>
              <w:spacing w:before="0"/>
              <w:rPr>
                <w:sz w:val="21"/>
                <w:szCs w:val="21"/>
              </w:rPr>
            </w:pPr>
            <w:r w:rsidRPr="00CA719F">
              <w:rPr>
                <w:sz w:val="21"/>
                <w:szCs w:val="21"/>
              </w:rPr>
              <w:t>GN.0</w:t>
            </w:r>
          </w:p>
        </w:tc>
        <w:tc>
          <w:tcPr>
            <w:tcW w:w="9112" w:type="dxa"/>
          </w:tcPr>
          <w:p w14:paraId="59D8A108" w14:textId="77777777" w:rsidR="008F7DD2" w:rsidRPr="00CA719F" w:rsidRDefault="008F7DD2" w:rsidP="00F1416C">
            <w:pPr>
              <w:spacing w:before="0"/>
              <w:rPr>
                <w:sz w:val="21"/>
                <w:szCs w:val="21"/>
              </w:rPr>
            </w:pPr>
            <w:r w:rsidRPr="00CA719F">
              <w:rPr>
                <w:sz w:val="21"/>
                <w:szCs w:val="21"/>
              </w:rPr>
              <w:t>What was your role in the project implementation?</w:t>
            </w:r>
          </w:p>
        </w:tc>
      </w:tr>
      <w:tr w:rsidR="008F7DD2" w:rsidRPr="00CA719F" w14:paraId="541EF979" w14:textId="77777777" w:rsidTr="00266E4F">
        <w:tc>
          <w:tcPr>
            <w:tcW w:w="1236" w:type="dxa"/>
          </w:tcPr>
          <w:p w14:paraId="21D369F6" w14:textId="77777777" w:rsidR="008F7DD2" w:rsidRPr="00CA719F" w:rsidRDefault="008F7DD2" w:rsidP="00F1416C">
            <w:pPr>
              <w:spacing w:before="0"/>
              <w:rPr>
                <w:sz w:val="21"/>
                <w:szCs w:val="21"/>
              </w:rPr>
            </w:pPr>
            <w:r w:rsidRPr="00CA719F">
              <w:rPr>
                <w:sz w:val="21"/>
                <w:szCs w:val="21"/>
              </w:rPr>
              <w:t>RL.1</w:t>
            </w:r>
          </w:p>
        </w:tc>
        <w:tc>
          <w:tcPr>
            <w:tcW w:w="9112" w:type="dxa"/>
          </w:tcPr>
          <w:p w14:paraId="4694C38E" w14:textId="77777777" w:rsidR="008F7DD2" w:rsidRPr="00CA719F" w:rsidRDefault="008F7DD2" w:rsidP="00F1416C">
            <w:pPr>
              <w:spacing w:before="0"/>
              <w:rPr>
                <w:sz w:val="21"/>
                <w:szCs w:val="21"/>
              </w:rPr>
            </w:pPr>
            <w:r w:rsidRPr="00CA719F">
              <w:rPr>
                <w:sz w:val="21"/>
                <w:szCs w:val="21"/>
              </w:rPr>
              <w:t>Do you feel this intervention relevant to the needs and priorities defined in the NAP for WPS? Do you feel there are areas that this project is not attending to which need to be attended to?</w:t>
            </w:r>
          </w:p>
        </w:tc>
      </w:tr>
      <w:tr w:rsidR="008F7DD2" w:rsidRPr="00CA719F" w14:paraId="38E0A092" w14:textId="77777777" w:rsidTr="00266E4F">
        <w:tc>
          <w:tcPr>
            <w:tcW w:w="1236" w:type="dxa"/>
          </w:tcPr>
          <w:p w14:paraId="43557D76" w14:textId="77777777" w:rsidR="008F7DD2" w:rsidRPr="00CA719F" w:rsidRDefault="008F7DD2" w:rsidP="00F1416C">
            <w:pPr>
              <w:spacing w:before="0"/>
              <w:rPr>
                <w:sz w:val="21"/>
                <w:szCs w:val="21"/>
              </w:rPr>
            </w:pPr>
            <w:r w:rsidRPr="00CA719F">
              <w:rPr>
                <w:sz w:val="21"/>
                <w:szCs w:val="21"/>
              </w:rPr>
              <w:t>RL.2</w:t>
            </w:r>
          </w:p>
        </w:tc>
        <w:tc>
          <w:tcPr>
            <w:tcW w:w="9112" w:type="dxa"/>
          </w:tcPr>
          <w:p w14:paraId="41BADDED" w14:textId="77777777" w:rsidR="008F7DD2" w:rsidRPr="00CA719F" w:rsidRDefault="008F7DD2" w:rsidP="00F1416C">
            <w:pPr>
              <w:spacing w:before="0"/>
              <w:rPr>
                <w:sz w:val="21"/>
                <w:szCs w:val="21"/>
              </w:rPr>
            </w:pPr>
            <w:r w:rsidRPr="00CA719F">
              <w:rPr>
                <w:sz w:val="21"/>
                <w:szCs w:val="21"/>
              </w:rPr>
              <w:t>Do you feel the intervention has effectively responded to key changes in the context (e.g. humanitarian challenges - cyclones Idai and Kenneth and Covid-19 and conflict in specific districts) or changes in the WPS and recovery policy?</w:t>
            </w:r>
          </w:p>
        </w:tc>
      </w:tr>
      <w:tr w:rsidR="008F7DD2" w:rsidRPr="00CA719F" w14:paraId="34755D0E" w14:textId="77777777" w:rsidTr="00266E4F">
        <w:tc>
          <w:tcPr>
            <w:tcW w:w="1236" w:type="dxa"/>
          </w:tcPr>
          <w:p w14:paraId="1C7CC1DB" w14:textId="77777777" w:rsidR="008F7DD2" w:rsidRPr="00CA719F" w:rsidRDefault="008F7DD2" w:rsidP="00F1416C">
            <w:pPr>
              <w:spacing w:before="0"/>
              <w:rPr>
                <w:sz w:val="21"/>
                <w:szCs w:val="21"/>
              </w:rPr>
            </w:pPr>
            <w:r w:rsidRPr="00CA719F">
              <w:rPr>
                <w:sz w:val="21"/>
                <w:szCs w:val="21"/>
              </w:rPr>
              <w:t>RL.2</w:t>
            </w:r>
          </w:p>
        </w:tc>
        <w:tc>
          <w:tcPr>
            <w:tcW w:w="9112" w:type="dxa"/>
          </w:tcPr>
          <w:p w14:paraId="7925A69A" w14:textId="77777777" w:rsidR="008F7DD2" w:rsidRPr="00CA719F" w:rsidRDefault="008F7DD2" w:rsidP="00F1416C">
            <w:pPr>
              <w:spacing w:before="0"/>
              <w:rPr>
                <w:sz w:val="21"/>
                <w:szCs w:val="21"/>
              </w:rPr>
            </w:pPr>
            <w:r w:rsidRPr="00CA719F">
              <w:rPr>
                <w:sz w:val="21"/>
                <w:szCs w:val="21"/>
              </w:rPr>
              <w:t>Do you think WPS priorities at different levels of the government (national, provincial, district) are similar and/or coordinated? If so, how they are being coordinated?</w:t>
            </w:r>
          </w:p>
        </w:tc>
      </w:tr>
      <w:tr w:rsidR="008F7DD2" w:rsidRPr="00CA719F" w14:paraId="4C78F272" w14:textId="77777777" w:rsidTr="00266E4F">
        <w:trPr>
          <w:trHeight w:val="162"/>
        </w:trPr>
        <w:tc>
          <w:tcPr>
            <w:tcW w:w="1236" w:type="dxa"/>
          </w:tcPr>
          <w:p w14:paraId="157FA659" w14:textId="2445AEB4" w:rsidR="008F7DD2" w:rsidRPr="00CA719F" w:rsidRDefault="008F7DD2" w:rsidP="00F1416C">
            <w:pPr>
              <w:spacing w:before="0"/>
              <w:rPr>
                <w:sz w:val="21"/>
                <w:szCs w:val="21"/>
              </w:rPr>
            </w:pPr>
            <w:r w:rsidRPr="00CA719F">
              <w:rPr>
                <w:sz w:val="21"/>
                <w:szCs w:val="21"/>
              </w:rPr>
              <w:t xml:space="preserve">IM.3 and </w:t>
            </w:r>
            <w:r w:rsidR="00266E4F" w:rsidRPr="00CA719F">
              <w:rPr>
                <w:sz w:val="21"/>
                <w:szCs w:val="21"/>
              </w:rPr>
              <w:t>HRGE</w:t>
            </w:r>
            <w:r w:rsidRPr="00CA719F">
              <w:rPr>
                <w:sz w:val="21"/>
                <w:szCs w:val="21"/>
              </w:rPr>
              <w:t>.12</w:t>
            </w:r>
          </w:p>
        </w:tc>
        <w:tc>
          <w:tcPr>
            <w:tcW w:w="9112" w:type="dxa"/>
          </w:tcPr>
          <w:p w14:paraId="5D1D6A04" w14:textId="77777777" w:rsidR="008F7DD2" w:rsidRPr="00CA719F" w:rsidRDefault="008F7DD2" w:rsidP="00F1416C">
            <w:pPr>
              <w:spacing w:before="0"/>
              <w:rPr>
                <w:sz w:val="21"/>
                <w:szCs w:val="21"/>
              </w:rPr>
            </w:pPr>
            <w:r w:rsidRPr="00CA719F">
              <w:rPr>
                <w:sz w:val="21"/>
                <w:szCs w:val="21"/>
              </w:rPr>
              <w:t>What do you think have been the main results of the project for your organization or the women/groups of women you represent? (</w:t>
            </w:r>
            <w:r w:rsidRPr="00CA719F">
              <w:rPr>
                <w:b/>
                <w:bCs/>
                <w:sz w:val="21"/>
                <w:szCs w:val="21"/>
              </w:rPr>
              <w:t>Note for interviewer:</w:t>
            </w:r>
            <w:r w:rsidRPr="00CA719F">
              <w:rPr>
                <w:sz w:val="21"/>
                <w:szCs w:val="21"/>
              </w:rPr>
              <w:t xml:space="preserve"> Search for examples in terms of capacity, attitudes, behavior, knowledge, availability of information on WPS, power imbalances within the institution, participation of women in peace and reconciliation)</w:t>
            </w:r>
          </w:p>
        </w:tc>
      </w:tr>
      <w:tr w:rsidR="00266E4F" w:rsidRPr="00CA719F" w14:paraId="23FBF044" w14:textId="77777777" w:rsidTr="00266E4F">
        <w:trPr>
          <w:trHeight w:val="162"/>
        </w:trPr>
        <w:tc>
          <w:tcPr>
            <w:tcW w:w="1236" w:type="dxa"/>
          </w:tcPr>
          <w:p w14:paraId="695816A2" w14:textId="7950DEC1" w:rsidR="00266E4F" w:rsidRPr="00CA719F" w:rsidRDefault="00266E4F" w:rsidP="00266E4F">
            <w:pPr>
              <w:spacing w:before="0"/>
              <w:rPr>
                <w:sz w:val="21"/>
                <w:szCs w:val="21"/>
              </w:rPr>
            </w:pPr>
            <w:r w:rsidRPr="00CA719F">
              <w:rPr>
                <w:sz w:val="21"/>
                <w:szCs w:val="21"/>
              </w:rPr>
              <w:t>SS.9/11</w:t>
            </w:r>
          </w:p>
        </w:tc>
        <w:tc>
          <w:tcPr>
            <w:tcW w:w="9112" w:type="dxa"/>
          </w:tcPr>
          <w:p w14:paraId="736926A1" w14:textId="5044DFE0" w:rsidR="00266E4F" w:rsidRPr="00CA719F" w:rsidRDefault="00266E4F" w:rsidP="00266E4F">
            <w:pPr>
              <w:spacing w:before="0"/>
              <w:rPr>
                <w:sz w:val="21"/>
                <w:szCs w:val="21"/>
              </w:rPr>
            </w:pPr>
            <w:r w:rsidRPr="0069785D">
              <w:rPr>
                <w:color w:val="000000" w:themeColor="text1"/>
                <w:sz w:val="21"/>
                <w:szCs w:val="21"/>
              </w:rPr>
              <w:t xml:space="preserve">What you consider as elements that contribute to the sustainability of the project results? </w:t>
            </w:r>
            <w:r w:rsidRPr="00CA719F">
              <w:rPr>
                <w:color w:val="000000" w:themeColor="text1"/>
                <w:sz w:val="21"/>
                <w:szCs w:val="21"/>
              </w:rPr>
              <w:t>W</w:t>
            </w:r>
            <w:r w:rsidRPr="0069785D">
              <w:rPr>
                <w:color w:val="000000" w:themeColor="text1"/>
                <w:sz w:val="21"/>
                <w:szCs w:val="21"/>
              </w:rPr>
              <w:t>hat is needed to ensure that the results of the project are maintained/sustained? What was done so far? What else do you feel that needs to be done in the remaining period of project implementation?</w:t>
            </w:r>
          </w:p>
        </w:tc>
      </w:tr>
      <w:tr w:rsidR="008F7DD2" w:rsidRPr="00CA719F" w14:paraId="07A9B65D" w14:textId="77777777" w:rsidTr="00266E4F">
        <w:trPr>
          <w:trHeight w:val="162"/>
        </w:trPr>
        <w:tc>
          <w:tcPr>
            <w:tcW w:w="1236" w:type="dxa"/>
            <w:vMerge w:val="restart"/>
          </w:tcPr>
          <w:p w14:paraId="56F9D4D5" w14:textId="3B0C2135" w:rsidR="008F7DD2" w:rsidRPr="00CA719F" w:rsidRDefault="008F7DD2" w:rsidP="00F1416C">
            <w:pPr>
              <w:spacing w:before="0"/>
              <w:rPr>
                <w:sz w:val="21"/>
                <w:szCs w:val="21"/>
              </w:rPr>
            </w:pPr>
            <w:r w:rsidRPr="00CA719F">
              <w:rPr>
                <w:sz w:val="21"/>
                <w:szCs w:val="21"/>
              </w:rPr>
              <w:t xml:space="preserve">IM.3 and </w:t>
            </w:r>
            <w:r w:rsidR="00266E4F" w:rsidRPr="00CA719F">
              <w:rPr>
                <w:sz w:val="21"/>
                <w:szCs w:val="21"/>
              </w:rPr>
              <w:t>HRGE</w:t>
            </w:r>
            <w:r w:rsidRPr="00CA719F">
              <w:rPr>
                <w:sz w:val="21"/>
                <w:szCs w:val="21"/>
              </w:rPr>
              <w:t>.12</w:t>
            </w:r>
          </w:p>
        </w:tc>
        <w:tc>
          <w:tcPr>
            <w:tcW w:w="9112" w:type="dxa"/>
          </w:tcPr>
          <w:p w14:paraId="4966CBEA" w14:textId="77777777" w:rsidR="008F7DD2" w:rsidRPr="00CA719F" w:rsidRDefault="008F7DD2" w:rsidP="00F1416C">
            <w:pPr>
              <w:spacing w:before="0"/>
              <w:rPr>
                <w:sz w:val="21"/>
                <w:szCs w:val="21"/>
              </w:rPr>
            </w:pPr>
            <w:r w:rsidRPr="00CA719F">
              <w:rPr>
                <w:sz w:val="21"/>
                <w:szCs w:val="21"/>
              </w:rPr>
              <w:t>What have been the main results of the project for you personally?</w:t>
            </w:r>
          </w:p>
        </w:tc>
      </w:tr>
      <w:tr w:rsidR="008F7DD2" w:rsidRPr="00CA719F" w14:paraId="59D266B3" w14:textId="77777777" w:rsidTr="00266E4F">
        <w:tc>
          <w:tcPr>
            <w:tcW w:w="1236" w:type="dxa"/>
            <w:vMerge/>
          </w:tcPr>
          <w:p w14:paraId="14C5C5E9" w14:textId="77777777" w:rsidR="008F7DD2" w:rsidRPr="00CA719F" w:rsidRDefault="008F7DD2" w:rsidP="00F1416C">
            <w:pPr>
              <w:spacing w:before="0"/>
              <w:rPr>
                <w:sz w:val="21"/>
                <w:szCs w:val="21"/>
              </w:rPr>
            </w:pPr>
          </w:p>
        </w:tc>
        <w:tc>
          <w:tcPr>
            <w:tcW w:w="9112" w:type="dxa"/>
          </w:tcPr>
          <w:p w14:paraId="024630FF" w14:textId="77777777" w:rsidR="008F7DD2" w:rsidRPr="00CA719F" w:rsidRDefault="008F7DD2" w:rsidP="00F1416C">
            <w:pPr>
              <w:spacing w:before="0"/>
              <w:rPr>
                <w:sz w:val="21"/>
                <w:szCs w:val="21"/>
              </w:rPr>
            </w:pPr>
            <w:r w:rsidRPr="00CA719F">
              <w:rPr>
                <w:sz w:val="21"/>
                <w:szCs w:val="21"/>
              </w:rPr>
              <w:t>In what areas do you still feel more effort is needed and why?</w:t>
            </w:r>
          </w:p>
        </w:tc>
      </w:tr>
      <w:tr w:rsidR="008F7DD2" w:rsidRPr="00CA719F" w14:paraId="3D1DC087" w14:textId="77777777" w:rsidTr="00266E4F">
        <w:tc>
          <w:tcPr>
            <w:tcW w:w="1236" w:type="dxa"/>
          </w:tcPr>
          <w:p w14:paraId="77BAC67B" w14:textId="77777777" w:rsidR="008F7DD2" w:rsidRPr="00CA719F" w:rsidRDefault="008F7DD2" w:rsidP="00F1416C">
            <w:pPr>
              <w:spacing w:before="0"/>
              <w:rPr>
                <w:sz w:val="21"/>
                <w:szCs w:val="21"/>
              </w:rPr>
            </w:pPr>
            <w:r w:rsidRPr="00CA719F">
              <w:rPr>
                <w:sz w:val="21"/>
                <w:szCs w:val="21"/>
              </w:rPr>
              <w:t>EF.4</w:t>
            </w:r>
          </w:p>
        </w:tc>
        <w:tc>
          <w:tcPr>
            <w:tcW w:w="9112" w:type="dxa"/>
          </w:tcPr>
          <w:p w14:paraId="535D4B47" w14:textId="77777777" w:rsidR="008F7DD2" w:rsidRPr="00CA719F" w:rsidRDefault="008F7DD2" w:rsidP="00F1416C">
            <w:pPr>
              <w:spacing w:before="0"/>
              <w:rPr>
                <w:sz w:val="21"/>
                <w:szCs w:val="21"/>
              </w:rPr>
            </w:pPr>
            <w:r w:rsidRPr="00CA719F">
              <w:rPr>
                <w:sz w:val="21"/>
                <w:szCs w:val="21"/>
              </w:rPr>
              <w:t>Do you feel the project has effectively been able to influence the WPS policy? If so, how?</w:t>
            </w:r>
          </w:p>
        </w:tc>
      </w:tr>
      <w:tr w:rsidR="008F7DD2" w:rsidRPr="00CA719F" w14:paraId="0026C550" w14:textId="77777777" w:rsidTr="00266E4F">
        <w:tc>
          <w:tcPr>
            <w:tcW w:w="1236" w:type="dxa"/>
          </w:tcPr>
          <w:p w14:paraId="396FDDCD" w14:textId="77777777" w:rsidR="008F7DD2" w:rsidRPr="00CA719F" w:rsidRDefault="008F7DD2" w:rsidP="00F1416C">
            <w:pPr>
              <w:spacing w:before="0"/>
              <w:rPr>
                <w:sz w:val="21"/>
                <w:szCs w:val="21"/>
              </w:rPr>
            </w:pPr>
            <w:r w:rsidRPr="00CA719F">
              <w:rPr>
                <w:sz w:val="21"/>
                <w:szCs w:val="21"/>
              </w:rPr>
              <w:t>EF.4</w:t>
            </w:r>
          </w:p>
        </w:tc>
        <w:tc>
          <w:tcPr>
            <w:tcW w:w="9112" w:type="dxa"/>
          </w:tcPr>
          <w:p w14:paraId="139CC463" w14:textId="77777777" w:rsidR="008F7DD2" w:rsidRPr="00CA719F" w:rsidRDefault="008F7DD2" w:rsidP="00F1416C">
            <w:pPr>
              <w:spacing w:before="0"/>
              <w:rPr>
                <w:sz w:val="21"/>
                <w:szCs w:val="21"/>
              </w:rPr>
            </w:pPr>
            <w:r w:rsidRPr="00CA719F">
              <w:rPr>
                <w:sz w:val="21"/>
                <w:szCs w:val="21"/>
              </w:rPr>
              <w:t xml:space="preserve">What is the level of engagement/coordination between you/your </w:t>
            </w:r>
            <w:proofErr w:type="spellStart"/>
            <w:r w:rsidRPr="00CA719F">
              <w:rPr>
                <w:sz w:val="21"/>
                <w:szCs w:val="21"/>
              </w:rPr>
              <w:t>organisation</w:t>
            </w:r>
            <w:proofErr w:type="spellEnd"/>
            <w:r w:rsidRPr="00CA719F">
              <w:rPr>
                <w:sz w:val="21"/>
                <w:szCs w:val="21"/>
              </w:rPr>
              <w:t xml:space="preserve"> and the UN Women project team? Has it been effective? How the relationship can be improved?</w:t>
            </w:r>
          </w:p>
        </w:tc>
      </w:tr>
      <w:tr w:rsidR="008F7DD2" w:rsidRPr="00CA719F" w14:paraId="655F2A7B" w14:textId="77777777" w:rsidTr="00266E4F">
        <w:tc>
          <w:tcPr>
            <w:tcW w:w="1236" w:type="dxa"/>
          </w:tcPr>
          <w:p w14:paraId="6A6C3C24" w14:textId="77777777" w:rsidR="008F7DD2" w:rsidRPr="00CA719F" w:rsidRDefault="008F7DD2" w:rsidP="00F1416C">
            <w:pPr>
              <w:spacing w:before="0"/>
              <w:rPr>
                <w:sz w:val="21"/>
                <w:szCs w:val="21"/>
              </w:rPr>
            </w:pPr>
            <w:r w:rsidRPr="00CA719F">
              <w:rPr>
                <w:sz w:val="21"/>
                <w:szCs w:val="21"/>
              </w:rPr>
              <w:t>EF.4</w:t>
            </w:r>
          </w:p>
        </w:tc>
        <w:tc>
          <w:tcPr>
            <w:tcW w:w="9112" w:type="dxa"/>
          </w:tcPr>
          <w:p w14:paraId="554C261E" w14:textId="77777777" w:rsidR="008F7DD2" w:rsidRPr="00CA719F" w:rsidRDefault="008F7DD2" w:rsidP="00F1416C">
            <w:pPr>
              <w:spacing w:before="0"/>
              <w:rPr>
                <w:sz w:val="21"/>
                <w:szCs w:val="21"/>
              </w:rPr>
            </w:pPr>
            <w:r w:rsidRPr="00CA719F">
              <w:rPr>
                <w:sz w:val="21"/>
                <w:szCs w:val="21"/>
              </w:rPr>
              <w:t>What has been the value addition of UN Women in terms of the resources oversight and technical support?</w:t>
            </w:r>
          </w:p>
        </w:tc>
      </w:tr>
      <w:tr w:rsidR="008F7DD2" w:rsidRPr="00CA719F" w14:paraId="15FB4F6F" w14:textId="77777777" w:rsidTr="00266E4F">
        <w:tc>
          <w:tcPr>
            <w:tcW w:w="1236" w:type="dxa"/>
          </w:tcPr>
          <w:p w14:paraId="0EEDABDE" w14:textId="77777777" w:rsidR="008F7DD2" w:rsidRPr="00CA719F" w:rsidRDefault="008F7DD2" w:rsidP="00F1416C">
            <w:pPr>
              <w:spacing w:before="0"/>
              <w:rPr>
                <w:sz w:val="21"/>
                <w:szCs w:val="21"/>
              </w:rPr>
            </w:pPr>
            <w:r w:rsidRPr="00CA719F">
              <w:rPr>
                <w:sz w:val="21"/>
                <w:szCs w:val="21"/>
              </w:rPr>
              <w:t>EF.5</w:t>
            </w:r>
          </w:p>
        </w:tc>
        <w:tc>
          <w:tcPr>
            <w:tcW w:w="9112" w:type="dxa"/>
          </w:tcPr>
          <w:p w14:paraId="4EE72ECD" w14:textId="77777777" w:rsidR="008F7DD2" w:rsidRPr="00CA719F" w:rsidRDefault="008F7DD2" w:rsidP="00F1416C">
            <w:pPr>
              <w:spacing w:before="0"/>
              <w:rPr>
                <w:sz w:val="21"/>
                <w:szCs w:val="21"/>
              </w:rPr>
            </w:pPr>
            <w:r w:rsidRPr="00CA719F">
              <w:rPr>
                <w:sz w:val="21"/>
                <w:szCs w:val="21"/>
              </w:rPr>
              <w:t>What have been the key factors of success and failure for the project? What  do you think are or have been  the main obstacles? How can these obstacles be solves/can the project do anything about them?</w:t>
            </w:r>
          </w:p>
        </w:tc>
      </w:tr>
      <w:tr w:rsidR="008F7DD2" w:rsidRPr="00CA719F" w14:paraId="27D5E86D" w14:textId="77777777" w:rsidTr="00266E4F">
        <w:tc>
          <w:tcPr>
            <w:tcW w:w="1236" w:type="dxa"/>
          </w:tcPr>
          <w:p w14:paraId="65230A72" w14:textId="77777777" w:rsidR="008F7DD2" w:rsidRPr="00CA719F" w:rsidRDefault="008F7DD2" w:rsidP="00F1416C">
            <w:pPr>
              <w:spacing w:before="0"/>
              <w:rPr>
                <w:sz w:val="21"/>
                <w:szCs w:val="21"/>
              </w:rPr>
            </w:pPr>
            <w:r w:rsidRPr="00CA719F">
              <w:rPr>
                <w:sz w:val="21"/>
                <w:szCs w:val="21"/>
              </w:rPr>
              <w:t xml:space="preserve">EE.8 </w:t>
            </w:r>
          </w:p>
        </w:tc>
        <w:tc>
          <w:tcPr>
            <w:tcW w:w="9112" w:type="dxa"/>
          </w:tcPr>
          <w:p w14:paraId="0C54AF4E" w14:textId="496DB7AE" w:rsidR="008F7DD2" w:rsidRPr="00CA719F" w:rsidRDefault="008F7DD2" w:rsidP="00F1416C">
            <w:pPr>
              <w:spacing w:before="0"/>
              <w:rPr>
                <w:sz w:val="21"/>
                <w:szCs w:val="21"/>
              </w:rPr>
            </w:pPr>
            <w:r w:rsidRPr="00CA719F">
              <w:rPr>
                <w:sz w:val="21"/>
                <w:szCs w:val="21"/>
              </w:rPr>
              <w:t xml:space="preserve">In terms of engagement/coordination with </w:t>
            </w:r>
            <w:r w:rsidR="00CC21E4" w:rsidRPr="00CA719F">
              <w:rPr>
                <w:sz w:val="21"/>
                <w:szCs w:val="21"/>
              </w:rPr>
              <w:t>UN Women</w:t>
            </w:r>
            <w:r w:rsidRPr="00CA719F">
              <w:rPr>
                <w:sz w:val="21"/>
                <w:szCs w:val="21"/>
              </w:rPr>
              <w:t>, what do you think has work well and what can be improved and how? Do you feel the way they monitor progress has been adequate?</w:t>
            </w:r>
          </w:p>
        </w:tc>
      </w:tr>
      <w:tr w:rsidR="008F7DD2" w:rsidRPr="00CA719F" w14:paraId="12C3E4C7" w14:textId="77777777" w:rsidTr="00266E4F">
        <w:tc>
          <w:tcPr>
            <w:tcW w:w="1236" w:type="dxa"/>
          </w:tcPr>
          <w:p w14:paraId="05AEF7AB" w14:textId="77777777" w:rsidR="008F7DD2" w:rsidRPr="00CA719F" w:rsidRDefault="008F7DD2" w:rsidP="00F1416C">
            <w:pPr>
              <w:spacing w:before="0"/>
              <w:rPr>
                <w:sz w:val="21"/>
                <w:szCs w:val="21"/>
              </w:rPr>
            </w:pPr>
            <w:r w:rsidRPr="00CA719F">
              <w:rPr>
                <w:sz w:val="21"/>
                <w:szCs w:val="21"/>
              </w:rPr>
              <w:t>SS.9/10</w:t>
            </w:r>
          </w:p>
        </w:tc>
        <w:tc>
          <w:tcPr>
            <w:tcW w:w="9112" w:type="dxa"/>
          </w:tcPr>
          <w:p w14:paraId="2460059C" w14:textId="77777777" w:rsidR="008F7DD2" w:rsidRPr="00CA719F" w:rsidRDefault="008F7DD2" w:rsidP="00F1416C">
            <w:pPr>
              <w:spacing w:before="0"/>
              <w:rPr>
                <w:sz w:val="21"/>
                <w:szCs w:val="21"/>
              </w:rPr>
            </w:pPr>
            <w:r w:rsidRPr="00CA719F">
              <w:rPr>
                <w:b/>
                <w:bCs/>
                <w:sz w:val="21"/>
                <w:szCs w:val="21"/>
              </w:rPr>
              <w:t>Only if not covered before/in IM3:</w:t>
            </w:r>
            <w:r w:rsidRPr="00CA719F">
              <w:rPr>
                <w:sz w:val="21"/>
                <w:szCs w:val="21"/>
              </w:rPr>
              <w:t xml:space="preserve"> Do you feel commitment from Government institutions  to the WPS/NAP agenda has been strengthen as a result of the project? If so how?</w:t>
            </w:r>
          </w:p>
        </w:tc>
      </w:tr>
      <w:tr w:rsidR="008F7DD2" w:rsidRPr="00CA719F" w14:paraId="54DAD454" w14:textId="77777777" w:rsidTr="00266E4F">
        <w:tc>
          <w:tcPr>
            <w:tcW w:w="1236" w:type="dxa"/>
          </w:tcPr>
          <w:p w14:paraId="002C5521" w14:textId="77777777" w:rsidR="008F7DD2" w:rsidRPr="00CA719F" w:rsidRDefault="008F7DD2" w:rsidP="00F1416C">
            <w:pPr>
              <w:spacing w:before="0"/>
              <w:rPr>
                <w:sz w:val="21"/>
                <w:szCs w:val="21"/>
              </w:rPr>
            </w:pPr>
            <w:r w:rsidRPr="00CA719F">
              <w:rPr>
                <w:sz w:val="21"/>
                <w:szCs w:val="21"/>
              </w:rPr>
              <w:t>SS.9/10</w:t>
            </w:r>
          </w:p>
        </w:tc>
        <w:tc>
          <w:tcPr>
            <w:tcW w:w="9112" w:type="dxa"/>
          </w:tcPr>
          <w:p w14:paraId="3FCA7442" w14:textId="77777777" w:rsidR="008F7DD2" w:rsidRPr="00CA719F" w:rsidRDefault="008F7DD2" w:rsidP="00F1416C">
            <w:pPr>
              <w:spacing w:before="0"/>
              <w:rPr>
                <w:sz w:val="21"/>
                <w:szCs w:val="21"/>
              </w:rPr>
            </w:pPr>
            <w:r w:rsidRPr="00CA719F">
              <w:rPr>
                <w:b/>
                <w:bCs/>
                <w:sz w:val="21"/>
                <w:szCs w:val="21"/>
              </w:rPr>
              <w:t>Only if not covered before/in IM3:</w:t>
            </w:r>
            <w:r w:rsidRPr="00CA719F">
              <w:rPr>
                <w:sz w:val="21"/>
                <w:szCs w:val="21"/>
              </w:rPr>
              <w:t xml:space="preserve"> Do you feel the  project has done sufficiently to build capacity of local partners and communities to be able to meet WPS objectives? (</w:t>
            </w:r>
            <w:r w:rsidRPr="00CA719F">
              <w:rPr>
                <w:b/>
                <w:bCs/>
                <w:sz w:val="21"/>
                <w:szCs w:val="21"/>
              </w:rPr>
              <w:t>Note for interviewer:</w:t>
            </w:r>
            <w:r w:rsidRPr="00CA719F">
              <w:rPr>
                <w:sz w:val="21"/>
                <w:szCs w:val="21"/>
              </w:rPr>
              <w:t xml:space="preserve"> Please specifically focus on issues like ability to participate in decision-making/peace and reconciliation processes)</w:t>
            </w:r>
          </w:p>
        </w:tc>
      </w:tr>
      <w:tr w:rsidR="008F7DD2" w:rsidRPr="00CA719F" w14:paraId="4D48F331" w14:textId="77777777" w:rsidTr="00266E4F">
        <w:trPr>
          <w:trHeight w:val="356"/>
        </w:trPr>
        <w:tc>
          <w:tcPr>
            <w:tcW w:w="1236" w:type="dxa"/>
          </w:tcPr>
          <w:p w14:paraId="6A108643" w14:textId="77777777" w:rsidR="008F7DD2" w:rsidRPr="00CA719F" w:rsidRDefault="008F7DD2" w:rsidP="00F1416C">
            <w:pPr>
              <w:spacing w:before="0"/>
              <w:rPr>
                <w:sz w:val="21"/>
                <w:szCs w:val="21"/>
              </w:rPr>
            </w:pPr>
            <w:r w:rsidRPr="00CA719F">
              <w:rPr>
                <w:sz w:val="21"/>
                <w:szCs w:val="21"/>
              </w:rPr>
              <w:t>CC.12</w:t>
            </w:r>
          </w:p>
        </w:tc>
        <w:tc>
          <w:tcPr>
            <w:tcW w:w="9112" w:type="dxa"/>
          </w:tcPr>
          <w:p w14:paraId="16FB99D3" w14:textId="77777777" w:rsidR="008F7DD2" w:rsidRPr="00CA719F" w:rsidRDefault="008F7DD2" w:rsidP="00F1416C">
            <w:pPr>
              <w:spacing w:before="0"/>
              <w:rPr>
                <w:sz w:val="21"/>
                <w:szCs w:val="21"/>
              </w:rPr>
            </w:pPr>
            <w:r w:rsidRPr="00CA719F">
              <w:rPr>
                <w:b/>
                <w:bCs/>
                <w:sz w:val="21"/>
                <w:szCs w:val="21"/>
              </w:rPr>
              <w:t>Only if not covered before/in IM3:</w:t>
            </w:r>
            <w:r w:rsidRPr="00CA719F">
              <w:rPr>
                <w:sz w:val="21"/>
                <w:szCs w:val="21"/>
              </w:rPr>
              <w:t xml:space="preserve"> Did the project allowed women to consolidate a stronger role in national and regional peace-building and peace and reconciliation processes? If yes, how? If no, why? What more is needed in this area?</w:t>
            </w:r>
          </w:p>
        </w:tc>
      </w:tr>
      <w:tr w:rsidR="00CA719F" w:rsidRPr="00CA719F" w14:paraId="138C0E19" w14:textId="77777777" w:rsidTr="00266E4F">
        <w:trPr>
          <w:trHeight w:val="356"/>
        </w:trPr>
        <w:tc>
          <w:tcPr>
            <w:tcW w:w="1236" w:type="dxa"/>
          </w:tcPr>
          <w:p w14:paraId="547D4008" w14:textId="4A41D222" w:rsidR="00CA719F" w:rsidRPr="00CA719F" w:rsidRDefault="00CA719F" w:rsidP="00F1416C">
            <w:pPr>
              <w:spacing w:before="0"/>
              <w:rPr>
                <w:sz w:val="21"/>
                <w:szCs w:val="21"/>
              </w:rPr>
            </w:pPr>
            <w:r w:rsidRPr="00CA719F">
              <w:rPr>
                <w:sz w:val="21"/>
                <w:szCs w:val="21"/>
              </w:rPr>
              <w:t>HRGE.12</w:t>
            </w:r>
          </w:p>
        </w:tc>
        <w:tc>
          <w:tcPr>
            <w:tcW w:w="9112" w:type="dxa"/>
          </w:tcPr>
          <w:p w14:paraId="640E4C25" w14:textId="64952E93" w:rsidR="00CA719F" w:rsidRPr="00CA719F" w:rsidRDefault="00CA719F" w:rsidP="00F1416C">
            <w:pPr>
              <w:spacing w:before="0"/>
              <w:rPr>
                <w:b/>
                <w:bCs/>
                <w:sz w:val="21"/>
                <w:szCs w:val="21"/>
              </w:rPr>
            </w:pPr>
            <w:r w:rsidRPr="00CA719F">
              <w:rPr>
                <w:sz w:val="21"/>
                <w:szCs w:val="21"/>
              </w:rPr>
              <w:t>Has the intervention to any extend led to unforeseen adverse effects on the four cross-cutting issues (gender, human rights, corruption, environment &amp; climate change)?</w:t>
            </w:r>
          </w:p>
        </w:tc>
      </w:tr>
      <w:tr w:rsidR="008F7DD2" w:rsidRPr="00CA719F" w14:paraId="6C5CF7E4" w14:textId="77777777" w:rsidTr="00266E4F">
        <w:trPr>
          <w:trHeight w:val="356"/>
        </w:trPr>
        <w:tc>
          <w:tcPr>
            <w:tcW w:w="1236" w:type="dxa"/>
          </w:tcPr>
          <w:p w14:paraId="02A679D8" w14:textId="77777777" w:rsidR="008F7DD2" w:rsidRPr="00CA719F" w:rsidRDefault="008F7DD2" w:rsidP="00F1416C">
            <w:pPr>
              <w:spacing w:before="0"/>
              <w:rPr>
                <w:sz w:val="21"/>
                <w:szCs w:val="21"/>
              </w:rPr>
            </w:pPr>
            <w:r w:rsidRPr="00CA719F">
              <w:rPr>
                <w:sz w:val="21"/>
                <w:szCs w:val="21"/>
              </w:rPr>
              <w:t>All -classify accordingly</w:t>
            </w:r>
          </w:p>
        </w:tc>
        <w:tc>
          <w:tcPr>
            <w:tcW w:w="9112" w:type="dxa"/>
          </w:tcPr>
          <w:p w14:paraId="479CFB2E" w14:textId="4A28B5A9" w:rsidR="00CA719F" w:rsidRPr="00CA719F" w:rsidRDefault="008F7DD2" w:rsidP="00F1416C">
            <w:pPr>
              <w:spacing w:before="0"/>
              <w:rPr>
                <w:sz w:val="21"/>
                <w:szCs w:val="21"/>
              </w:rPr>
            </w:pPr>
            <w:r w:rsidRPr="00CA719F">
              <w:rPr>
                <w:sz w:val="21"/>
                <w:szCs w:val="21"/>
              </w:rPr>
              <w:t xml:space="preserve">What could have been done better, more of or different? Do you have any additional information or recommendation that could be helpful for the future implementation of the project? </w:t>
            </w:r>
          </w:p>
        </w:tc>
      </w:tr>
    </w:tbl>
    <w:p w14:paraId="459ED10D" w14:textId="77777777" w:rsidR="008F7DD2" w:rsidRPr="00D70D8B" w:rsidRDefault="008F7DD2" w:rsidP="008F7DD2">
      <w:pPr>
        <w:pStyle w:val="Heading4"/>
      </w:pPr>
      <w:bookmarkStart w:id="141" w:name="_Toc63030679"/>
      <w:r w:rsidRPr="00D70D8B">
        <w:t>Tool 3. KII with UN Women Teams -programme and policy</w:t>
      </w:r>
      <w:bookmarkEnd w:id="141"/>
    </w:p>
    <w:p w14:paraId="78C6B6DC" w14:textId="77777777" w:rsidR="008F7DD2" w:rsidRPr="00926E67" w:rsidRDefault="008F7DD2" w:rsidP="008F7DD2">
      <w:pPr>
        <w:shd w:val="clear" w:color="auto" w:fill="FFFFFF" w:themeFill="background1"/>
      </w:pPr>
      <w:r>
        <w:t>The Evaluation Team</w:t>
      </w:r>
      <w:r w:rsidRPr="00715B6C">
        <w:t xml:space="preserve"> would like to thank you and appreciate the time and information you are sacrificing to participate in this important and valuable study under the Promoting the </w:t>
      </w:r>
      <w:r w:rsidRPr="00715B6C">
        <w:rPr>
          <w:b/>
          <w:bCs/>
        </w:rPr>
        <w:t>Promoting Women and Girl’s effective participation in peace, security and recovery in Mozambique</w:t>
      </w:r>
      <w:r w:rsidRPr="00715B6C">
        <w:t xml:space="preserve"> (WPS Mozambique) project. The mid-term evaluation is aimed at improving implementation, use of resources, accountability as well as aims to identify the lessons learnt and good practices in order for the project to grow and adapt accordingly in order to achieve the intended results. This research is being developed by myself ________________ _______________ , as a local researcher and expert, and lead by Lina Gonzalez-Pineros. </w:t>
      </w:r>
      <w:r w:rsidRPr="00926E67">
        <w:t xml:space="preserve">You can contact us in our emails _______________________ and </w:t>
      </w:r>
      <w:hyperlink r:id="rId28" w:history="1">
        <w:r w:rsidRPr="00926E67">
          <w:rPr>
            <w:rStyle w:val="Hyperlink"/>
            <w:rFonts w:ascii="Arial" w:hAnsi="Arial" w:cs="Arial"/>
            <w:i/>
            <w:iCs/>
          </w:rPr>
          <w:t>linagonzalezp@gmail.com</w:t>
        </w:r>
      </w:hyperlink>
      <w:r w:rsidRPr="00926E67">
        <w:t>, in case of any doubt.</w:t>
      </w:r>
    </w:p>
    <w:p w14:paraId="7A621FA3" w14:textId="77777777" w:rsidR="008F7DD2" w:rsidRPr="00926E67" w:rsidRDefault="008F7DD2" w:rsidP="008F7DD2">
      <w:r w:rsidRPr="00715B6C">
        <w:t xml:space="preserve">Please be aware that you can refuse to answer any of the below questions and our stop the interview at any point. </w:t>
      </w:r>
      <w:r w:rsidRPr="00926E67">
        <w:t>If you feel uncomfortable around any of the questions, you want me to reframe it/explain it in any other way, please let me know and I will do. By allowing us to continue you agree with us using the information for the purposes outlined below only. Your personal data won’t be shared with any other person</w:t>
      </w:r>
    </w:p>
    <w:p w14:paraId="2164AB06" w14:textId="77777777" w:rsidR="008F7DD2" w:rsidRPr="00926E67" w:rsidRDefault="008F7DD2" w:rsidP="008F7DD2">
      <w:r w:rsidRPr="00926E67">
        <w:t>Interview Date: _____________   Location (</w:t>
      </w:r>
      <w:r>
        <w:t>District</w:t>
      </w:r>
      <w:r w:rsidRPr="00926E67">
        <w:t xml:space="preserve">): ______________ </w:t>
      </w:r>
      <w:r w:rsidRPr="00926E67">
        <w:tab/>
      </w:r>
      <w:r w:rsidRPr="00040A20">
        <w:t>Province: _________________</w:t>
      </w:r>
    </w:p>
    <w:p w14:paraId="2E01D3EE" w14:textId="77777777" w:rsidR="008F7DD2" w:rsidRPr="00715B6C" w:rsidRDefault="008F7DD2" w:rsidP="008F7DD2">
      <w:r w:rsidRPr="00715B6C">
        <w:t>Respondent Identification (</w:t>
      </w:r>
      <w:proofErr w:type="spellStart"/>
      <w:r w:rsidRPr="00715B6C">
        <w:t>DateInstitutionNumber</w:t>
      </w:r>
      <w:proofErr w:type="spellEnd"/>
      <w:r w:rsidRPr="00715B6C">
        <w:t xml:space="preserve">): ______________________________________ </w:t>
      </w:r>
    </w:p>
    <w:p w14:paraId="172C27A2" w14:textId="77777777" w:rsidR="008F7DD2" w:rsidRPr="00FE5EB4" w:rsidRDefault="008F7DD2" w:rsidP="008F7DD2">
      <w:pPr>
        <w:rPr>
          <w:b/>
          <w:bCs/>
        </w:rPr>
      </w:pPr>
      <w:r w:rsidRPr="00FE5EB4">
        <w:rPr>
          <w:b/>
          <w:bCs/>
        </w:rPr>
        <w:t xml:space="preserve">For FGDs or Group interviews a line for each participant: </w:t>
      </w:r>
    </w:p>
    <w:p w14:paraId="13F920FC" w14:textId="77777777" w:rsidR="008F7DD2" w:rsidRPr="008678B0" w:rsidRDefault="008F7DD2" w:rsidP="008F7DD2">
      <w:pPr>
        <w:rPr>
          <w:rFonts w:eastAsia="Arial Unicode MS"/>
        </w:rPr>
      </w:pPr>
      <w:r w:rsidRPr="00715B6C">
        <w:t xml:space="preserve">Gender: </w:t>
      </w:r>
      <w:r>
        <w:rPr>
          <w:rFonts w:ascii="Arial Unicode MS" w:eastAsia="Arial Unicode MS" w:hAnsi="Arial Unicode MS" w:cs="Arial Unicode MS" w:hint="eastAsia"/>
        </w:rPr>
        <w:t></w:t>
      </w:r>
      <w:r>
        <w:rPr>
          <w:rFonts w:cs="Al Bayan"/>
        </w:rPr>
        <w:t xml:space="preserve"> </w:t>
      </w:r>
      <w:r w:rsidRPr="00715B6C">
        <w:t xml:space="preserve">F </w:t>
      </w:r>
      <w:r>
        <w:rPr>
          <w:rFonts w:ascii="Arial Unicode MS" w:eastAsia="Arial Unicode MS" w:hAnsi="Arial Unicode MS" w:cs="Arial Unicode MS" w:hint="eastAsia"/>
        </w:rPr>
        <w:t></w:t>
      </w:r>
      <w:r w:rsidRPr="00715B6C">
        <w:t xml:space="preserve">  M </w:t>
      </w:r>
      <w:r>
        <w:rPr>
          <w:rFonts w:ascii="Arial Unicode MS" w:eastAsia="Arial Unicode MS" w:hAnsi="Arial Unicode MS" w:cs="Arial Unicode MS" w:hint="eastAsia"/>
        </w:rPr>
        <w:t></w:t>
      </w:r>
      <w:r>
        <w:rPr>
          <w:rFonts w:ascii="Arial Unicode MS" w:eastAsia="Arial Unicode MS" w:hAnsi="Arial Unicode MS" w:cs="Arial Unicode MS"/>
        </w:rPr>
        <w:t xml:space="preserve"> </w:t>
      </w:r>
      <w:r w:rsidRPr="00715B6C">
        <w:t>Other</w:t>
      </w:r>
      <w:r>
        <w:t xml:space="preserve"> </w:t>
      </w:r>
      <w:r>
        <w:rPr>
          <w:rFonts w:ascii="Arial Unicode MS" w:eastAsia="Arial Unicode MS" w:hAnsi="Arial Unicode MS" w:cs="Arial Unicode MS" w:hint="eastAsia"/>
        </w:rPr>
        <w:t></w:t>
      </w:r>
      <w:r w:rsidRPr="00715B6C">
        <w:t xml:space="preserve"> Prefer not to say</w:t>
      </w:r>
      <w:r w:rsidRPr="00715B6C">
        <w:tab/>
        <w:t xml:space="preserve">Age: </w:t>
      </w:r>
      <w:r w:rsidRPr="00715B6C">
        <w:tab/>
      </w:r>
      <w:r>
        <w:rPr>
          <w:rFonts w:ascii="Arial Unicode MS" w:eastAsia="Arial Unicode MS" w:hAnsi="Arial Unicode MS" w:cs="Arial Unicode MS" w:hint="eastAsia"/>
        </w:rPr>
        <w:t></w:t>
      </w:r>
      <w:r>
        <w:rPr>
          <w:rFonts w:ascii="Arial Unicode MS" w:eastAsia="Arial Unicode MS" w:hAnsi="Arial Unicode MS" w:cs="Arial Unicode MS"/>
        </w:rPr>
        <w:t xml:space="preserve"> </w:t>
      </w:r>
      <w:r w:rsidRPr="00715B6C">
        <w:t>Below 30</w:t>
      </w:r>
      <w:r>
        <w:t xml:space="preserve"> </w:t>
      </w:r>
      <w:r>
        <w:rPr>
          <w:rFonts w:ascii="Arial Unicode MS" w:eastAsia="Arial Unicode MS" w:hAnsi="Arial Unicode MS" w:cs="Arial Unicode MS" w:hint="eastAsia"/>
        </w:rPr>
        <w:t></w:t>
      </w:r>
      <w:r>
        <w:rPr>
          <w:rFonts w:ascii="Arial Unicode MS" w:eastAsia="Arial Unicode MS" w:hAnsi="Arial Unicode MS" w:cs="Arial Unicode MS"/>
        </w:rPr>
        <w:t xml:space="preserve"> </w:t>
      </w:r>
      <w:r w:rsidRPr="00715B6C">
        <w:rPr>
          <w:rFonts w:eastAsia="Arial Unicode MS"/>
        </w:rPr>
        <w:t>30-65</w:t>
      </w:r>
      <w:r>
        <w:rPr>
          <w:rFonts w:ascii="Arial Unicode MS" w:eastAsia="Arial Unicode MS" w:hAnsi="Arial Unicode MS" w:cs="Arial Unicode MS"/>
        </w:rPr>
        <w:t xml:space="preserve"> </w:t>
      </w:r>
      <w:r>
        <w:rPr>
          <w:rFonts w:ascii="Arial Unicode MS" w:eastAsia="Arial Unicode MS" w:hAnsi="Arial Unicode MS" w:cs="Arial Unicode MS" w:hint="eastAsia"/>
        </w:rPr>
        <w:t></w:t>
      </w:r>
      <w:r>
        <w:rPr>
          <w:rFonts w:ascii="Arial Unicode MS" w:eastAsia="Arial Unicode MS" w:hAnsi="Arial Unicode MS" w:cs="Arial Unicode MS"/>
        </w:rPr>
        <w:t xml:space="preserve"> </w:t>
      </w:r>
      <w:r w:rsidRPr="00715B6C">
        <w:rPr>
          <w:rFonts w:eastAsia="Arial Unicode MS"/>
        </w:rPr>
        <w:t>65+</w:t>
      </w:r>
    </w:p>
    <w:tbl>
      <w:tblPr>
        <w:tblStyle w:val="TableGrid"/>
        <w:tblW w:w="10348" w:type="dxa"/>
        <w:tblInd w:w="-714" w:type="dxa"/>
        <w:tblLook w:val="04A0" w:firstRow="1" w:lastRow="0" w:firstColumn="1" w:lastColumn="0" w:noHBand="0" w:noVBand="1"/>
      </w:tblPr>
      <w:tblGrid>
        <w:gridCol w:w="1718"/>
        <w:gridCol w:w="8630"/>
      </w:tblGrid>
      <w:tr w:rsidR="008F7DD2" w:rsidRPr="00CA719F" w14:paraId="54266A7B" w14:textId="77777777" w:rsidTr="00266E4F">
        <w:tc>
          <w:tcPr>
            <w:tcW w:w="1718" w:type="dxa"/>
          </w:tcPr>
          <w:p w14:paraId="577320B0" w14:textId="77777777" w:rsidR="008F7DD2" w:rsidRPr="00CA719F" w:rsidRDefault="008F7DD2" w:rsidP="00F1416C">
            <w:pPr>
              <w:spacing w:before="0"/>
              <w:rPr>
                <w:sz w:val="20"/>
                <w:szCs w:val="20"/>
              </w:rPr>
            </w:pPr>
            <w:r w:rsidRPr="00CA719F">
              <w:rPr>
                <w:sz w:val="20"/>
                <w:szCs w:val="20"/>
              </w:rPr>
              <w:t>EC/KEQ</w:t>
            </w:r>
          </w:p>
        </w:tc>
        <w:tc>
          <w:tcPr>
            <w:tcW w:w="8630" w:type="dxa"/>
          </w:tcPr>
          <w:p w14:paraId="76B9E22A" w14:textId="77777777" w:rsidR="008F7DD2" w:rsidRPr="00CA719F" w:rsidRDefault="008F7DD2" w:rsidP="00F1416C">
            <w:pPr>
              <w:spacing w:before="0"/>
              <w:rPr>
                <w:sz w:val="20"/>
                <w:szCs w:val="20"/>
              </w:rPr>
            </w:pPr>
            <w:r w:rsidRPr="00CA719F">
              <w:rPr>
                <w:sz w:val="20"/>
                <w:szCs w:val="20"/>
              </w:rPr>
              <w:t>SPECIFIC INTERVIEW QUESTION</w:t>
            </w:r>
          </w:p>
        </w:tc>
      </w:tr>
      <w:tr w:rsidR="008F7DD2" w:rsidRPr="00CA719F" w14:paraId="5BF93845" w14:textId="77777777" w:rsidTr="00266E4F">
        <w:tc>
          <w:tcPr>
            <w:tcW w:w="1718" w:type="dxa"/>
          </w:tcPr>
          <w:p w14:paraId="60CFC906" w14:textId="77777777" w:rsidR="008F7DD2" w:rsidRPr="00CA719F" w:rsidRDefault="008F7DD2" w:rsidP="00F1416C">
            <w:pPr>
              <w:spacing w:before="0"/>
              <w:rPr>
                <w:sz w:val="20"/>
                <w:szCs w:val="20"/>
              </w:rPr>
            </w:pPr>
            <w:r w:rsidRPr="00CA719F">
              <w:rPr>
                <w:sz w:val="20"/>
                <w:szCs w:val="20"/>
              </w:rPr>
              <w:t>GN.0</w:t>
            </w:r>
          </w:p>
        </w:tc>
        <w:tc>
          <w:tcPr>
            <w:tcW w:w="8630" w:type="dxa"/>
          </w:tcPr>
          <w:p w14:paraId="1E5FCAF1" w14:textId="77777777" w:rsidR="008F7DD2" w:rsidRPr="00CA719F" w:rsidRDefault="008F7DD2" w:rsidP="00F1416C">
            <w:pPr>
              <w:spacing w:before="0"/>
              <w:rPr>
                <w:sz w:val="20"/>
                <w:szCs w:val="20"/>
              </w:rPr>
            </w:pPr>
            <w:r w:rsidRPr="00CA719F">
              <w:rPr>
                <w:sz w:val="20"/>
                <w:szCs w:val="20"/>
              </w:rPr>
              <w:t>What was your role in the project implementation?</w:t>
            </w:r>
          </w:p>
        </w:tc>
      </w:tr>
      <w:tr w:rsidR="008F7DD2" w:rsidRPr="00CA719F" w14:paraId="1B8BA0EF" w14:textId="77777777" w:rsidTr="00266E4F">
        <w:tc>
          <w:tcPr>
            <w:tcW w:w="1718" w:type="dxa"/>
          </w:tcPr>
          <w:p w14:paraId="02F09C2B" w14:textId="77777777" w:rsidR="008F7DD2" w:rsidRPr="00CA719F" w:rsidRDefault="008F7DD2" w:rsidP="00F1416C">
            <w:pPr>
              <w:spacing w:before="0"/>
              <w:rPr>
                <w:sz w:val="20"/>
                <w:szCs w:val="20"/>
              </w:rPr>
            </w:pPr>
            <w:r w:rsidRPr="00CA719F">
              <w:rPr>
                <w:sz w:val="20"/>
                <w:szCs w:val="20"/>
              </w:rPr>
              <w:t>RL.1</w:t>
            </w:r>
          </w:p>
        </w:tc>
        <w:tc>
          <w:tcPr>
            <w:tcW w:w="8630" w:type="dxa"/>
          </w:tcPr>
          <w:p w14:paraId="63A3BCB7" w14:textId="77777777" w:rsidR="008F7DD2" w:rsidRPr="00CA719F" w:rsidRDefault="008F7DD2" w:rsidP="00F1416C">
            <w:pPr>
              <w:spacing w:before="0"/>
              <w:rPr>
                <w:sz w:val="20"/>
                <w:szCs w:val="20"/>
              </w:rPr>
            </w:pPr>
            <w:r w:rsidRPr="00CA719F">
              <w:rPr>
                <w:sz w:val="20"/>
                <w:szCs w:val="20"/>
              </w:rPr>
              <w:t>Do you feel this intervention relevant to the needs and priorities defined in the NAP for WPS? Do you feel there are areas that this project is not attending to which need to be attended to? If so why? Are others attending to those priorities?</w:t>
            </w:r>
          </w:p>
        </w:tc>
      </w:tr>
      <w:tr w:rsidR="008F7DD2" w:rsidRPr="00CA719F" w14:paraId="1D5F3B2D" w14:textId="77777777" w:rsidTr="00266E4F">
        <w:tc>
          <w:tcPr>
            <w:tcW w:w="1718" w:type="dxa"/>
          </w:tcPr>
          <w:p w14:paraId="56A9C33F" w14:textId="77777777" w:rsidR="008F7DD2" w:rsidRPr="00CA719F" w:rsidRDefault="008F7DD2" w:rsidP="00F1416C">
            <w:pPr>
              <w:spacing w:before="0"/>
              <w:rPr>
                <w:sz w:val="20"/>
                <w:szCs w:val="20"/>
              </w:rPr>
            </w:pPr>
            <w:r w:rsidRPr="00CA719F">
              <w:rPr>
                <w:sz w:val="20"/>
                <w:szCs w:val="20"/>
              </w:rPr>
              <w:t>RL.2</w:t>
            </w:r>
          </w:p>
        </w:tc>
        <w:tc>
          <w:tcPr>
            <w:tcW w:w="8630" w:type="dxa"/>
          </w:tcPr>
          <w:p w14:paraId="49B41A3C" w14:textId="77777777" w:rsidR="008F7DD2" w:rsidRPr="00CA719F" w:rsidRDefault="008F7DD2" w:rsidP="00F1416C">
            <w:pPr>
              <w:spacing w:before="0"/>
              <w:rPr>
                <w:sz w:val="20"/>
                <w:szCs w:val="20"/>
              </w:rPr>
            </w:pPr>
            <w:r w:rsidRPr="00CA719F">
              <w:rPr>
                <w:sz w:val="20"/>
                <w:szCs w:val="20"/>
              </w:rPr>
              <w:t xml:space="preserve">Do you feel the intervention has effectively responded to key changes in the context (e.g. humanitarian challenges - cyclones Idai and Kenneth and Covid-19 and conflict in specific districts) or changes in the WPS and recovery policy? If </w:t>
            </w:r>
            <w:proofErr w:type="gramStart"/>
            <w:r w:rsidRPr="00CA719F">
              <w:rPr>
                <w:sz w:val="20"/>
                <w:szCs w:val="20"/>
              </w:rPr>
              <w:t>so</w:t>
            </w:r>
            <w:proofErr w:type="gramEnd"/>
            <w:r w:rsidRPr="00CA719F">
              <w:rPr>
                <w:sz w:val="20"/>
                <w:szCs w:val="20"/>
              </w:rPr>
              <w:t xml:space="preserve"> how did you adapt (processes, activities)?</w:t>
            </w:r>
          </w:p>
        </w:tc>
      </w:tr>
      <w:tr w:rsidR="008F7DD2" w:rsidRPr="00CA719F" w14:paraId="33618CA7" w14:textId="77777777" w:rsidTr="00266E4F">
        <w:tc>
          <w:tcPr>
            <w:tcW w:w="1718" w:type="dxa"/>
          </w:tcPr>
          <w:p w14:paraId="696DFCD8" w14:textId="77777777" w:rsidR="008F7DD2" w:rsidRPr="00CA719F" w:rsidRDefault="008F7DD2" w:rsidP="00F1416C">
            <w:pPr>
              <w:spacing w:before="0"/>
              <w:rPr>
                <w:sz w:val="20"/>
                <w:szCs w:val="20"/>
              </w:rPr>
            </w:pPr>
            <w:r w:rsidRPr="00CA719F">
              <w:rPr>
                <w:sz w:val="20"/>
                <w:szCs w:val="20"/>
              </w:rPr>
              <w:t>RL.2</w:t>
            </w:r>
          </w:p>
        </w:tc>
        <w:tc>
          <w:tcPr>
            <w:tcW w:w="8630" w:type="dxa"/>
          </w:tcPr>
          <w:p w14:paraId="3B89DFF5" w14:textId="77777777" w:rsidR="008F7DD2" w:rsidRPr="00CA719F" w:rsidRDefault="008F7DD2" w:rsidP="00F1416C">
            <w:pPr>
              <w:spacing w:before="0"/>
              <w:rPr>
                <w:sz w:val="20"/>
                <w:szCs w:val="20"/>
              </w:rPr>
            </w:pPr>
            <w:r w:rsidRPr="00CA719F">
              <w:rPr>
                <w:sz w:val="20"/>
                <w:szCs w:val="20"/>
              </w:rPr>
              <w:t>Do you think WPS priorities at different levels of the government (national, provincial, district) are similar and/or coordinated? If so, how they are being coordinated?</w:t>
            </w:r>
          </w:p>
        </w:tc>
      </w:tr>
      <w:tr w:rsidR="008F7DD2" w:rsidRPr="00CA719F" w14:paraId="50FFCB5A" w14:textId="77777777" w:rsidTr="00266E4F">
        <w:trPr>
          <w:trHeight w:val="162"/>
        </w:trPr>
        <w:tc>
          <w:tcPr>
            <w:tcW w:w="1718" w:type="dxa"/>
          </w:tcPr>
          <w:p w14:paraId="405DA38E" w14:textId="77777777" w:rsidR="008F7DD2" w:rsidRPr="00CA719F" w:rsidRDefault="008F7DD2" w:rsidP="00F1416C">
            <w:pPr>
              <w:spacing w:before="0"/>
              <w:rPr>
                <w:sz w:val="20"/>
                <w:szCs w:val="20"/>
              </w:rPr>
            </w:pPr>
            <w:r w:rsidRPr="00CA719F">
              <w:rPr>
                <w:sz w:val="20"/>
                <w:szCs w:val="20"/>
              </w:rPr>
              <w:t>IM.3 and CC.12</w:t>
            </w:r>
          </w:p>
        </w:tc>
        <w:tc>
          <w:tcPr>
            <w:tcW w:w="8630" w:type="dxa"/>
          </w:tcPr>
          <w:p w14:paraId="635863F6" w14:textId="77777777" w:rsidR="008F7DD2" w:rsidRPr="00CA719F" w:rsidRDefault="008F7DD2" w:rsidP="00F1416C">
            <w:pPr>
              <w:spacing w:before="0"/>
              <w:rPr>
                <w:sz w:val="20"/>
                <w:szCs w:val="20"/>
              </w:rPr>
            </w:pPr>
            <w:r w:rsidRPr="00CA719F">
              <w:rPr>
                <w:sz w:val="20"/>
                <w:szCs w:val="20"/>
              </w:rPr>
              <w:t>What do you think have been the main results of the project for your organization or the women/groups of women you represent? (Note for interviewer: Search for examples in terms of capacity, attitudes, behavior, knowledge, availability of information on WPS, power imbalances within the institution)</w:t>
            </w:r>
          </w:p>
        </w:tc>
      </w:tr>
      <w:tr w:rsidR="00266E4F" w:rsidRPr="00CA719F" w14:paraId="029FB55D" w14:textId="77777777" w:rsidTr="00266E4F">
        <w:trPr>
          <w:trHeight w:val="162"/>
        </w:trPr>
        <w:tc>
          <w:tcPr>
            <w:tcW w:w="1718" w:type="dxa"/>
          </w:tcPr>
          <w:p w14:paraId="13E26CAB" w14:textId="3B7E68CC" w:rsidR="00266E4F" w:rsidRPr="00CA719F" w:rsidRDefault="00266E4F" w:rsidP="00F1416C">
            <w:pPr>
              <w:spacing w:before="0"/>
              <w:rPr>
                <w:sz w:val="20"/>
                <w:szCs w:val="20"/>
              </w:rPr>
            </w:pPr>
            <w:r w:rsidRPr="00CA719F">
              <w:rPr>
                <w:sz w:val="20"/>
                <w:szCs w:val="20"/>
              </w:rPr>
              <w:t>SS.9/11</w:t>
            </w:r>
          </w:p>
        </w:tc>
        <w:tc>
          <w:tcPr>
            <w:tcW w:w="8630" w:type="dxa"/>
          </w:tcPr>
          <w:p w14:paraId="706F8DCC" w14:textId="24380B89" w:rsidR="00266E4F" w:rsidRPr="00CA719F" w:rsidRDefault="00266E4F" w:rsidP="00F1416C">
            <w:pPr>
              <w:spacing w:before="0"/>
              <w:rPr>
                <w:sz w:val="20"/>
                <w:szCs w:val="20"/>
              </w:rPr>
            </w:pPr>
            <w:r w:rsidRPr="00CA719F">
              <w:rPr>
                <w:sz w:val="20"/>
                <w:szCs w:val="20"/>
              </w:rPr>
              <w:t>What you consider as elements that contribute to the sustainability of the project results? What is needed to ensure that the results of the project are maintained/sustained? What was done so far? What else do you feel that needs to be done in the remaining period of project implementation?</w:t>
            </w:r>
          </w:p>
        </w:tc>
      </w:tr>
      <w:tr w:rsidR="008F7DD2" w:rsidRPr="00CA719F" w14:paraId="3FE9E983" w14:textId="77777777" w:rsidTr="00266E4F">
        <w:trPr>
          <w:trHeight w:val="162"/>
        </w:trPr>
        <w:tc>
          <w:tcPr>
            <w:tcW w:w="1718" w:type="dxa"/>
            <w:vMerge w:val="restart"/>
          </w:tcPr>
          <w:p w14:paraId="0029269F" w14:textId="77777777" w:rsidR="008F7DD2" w:rsidRPr="00CA719F" w:rsidRDefault="008F7DD2" w:rsidP="00F1416C">
            <w:pPr>
              <w:spacing w:before="0"/>
              <w:rPr>
                <w:sz w:val="20"/>
                <w:szCs w:val="20"/>
              </w:rPr>
            </w:pPr>
            <w:r w:rsidRPr="00CA719F">
              <w:rPr>
                <w:sz w:val="20"/>
                <w:szCs w:val="20"/>
              </w:rPr>
              <w:t>IM.3 and CC.12</w:t>
            </w:r>
          </w:p>
        </w:tc>
        <w:tc>
          <w:tcPr>
            <w:tcW w:w="8630" w:type="dxa"/>
          </w:tcPr>
          <w:p w14:paraId="45BB5CF4" w14:textId="77777777" w:rsidR="008F7DD2" w:rsidRPr="00CA719F" w:rsidRDefault="008F7DD2" w:rsidP="00F1416C">
            <w:pPr>
              <w:spacing w:before="0"/>
              <w:rPr>
                <w:sz w:val="20"/>
                <w:szCs w:val="20"/>
              </w:rPr>
            </w:pPr>
            <w:r w:rsidRPr="00CA719F">
              <w:rPr>
                <w:sz w:val="20"/>
                <w:szCs w:val="20"/>
              </w:rPr>
              <w:t>What have been the main results of the project for you personally?</w:t>
            </w:r>
          </w:p>
        </w:tc>
      </w:tr>
      <w:tr w:rsidR="008F7DD2" w:rsidRPr="00CA719F" w14:paraId="4B368283" w14:textId="77777777" w:rsidTr="00266E4F">
        <w:tc>
          <w:tcPr>
            <w:tcW w:w="1718" w:type="dxa"/>
            <w:vMerge/>
          </w:tcPr>
          <w:p w14:paraId="0BB02BE5" w14:textId="77777777" w:rsidR="008F7DD2" w:rsidRPr="00CA719F" w:rsidRDefault="008F7DD2" w:rsidP="00F1416C">
            <w:pPr>
              <w:spacing w:before="0"/>
              <w:rPr>
                <w:sz w:val="20"/>
                <w:szCs w:val="20"/>
              </w:rPr>
            </w:pPr>
          </w:p>
        </w:tc>
        <w:tc>
          <w:tcPr>
            <w:tcW w:w="8630" w:type="dxa"/>
          </w:tcPr>
          <w:p w14:paraId="0090B9DA" w14:textId="77777777" w:rsidR="008F7DD2" w:rsidRPr="00CA719F" w:rsidRDefault="008F7DD2" w:rsidP="00F1416C">
            <w:pPr>
              <w:spacing w:before="0"/>
              <w:rPr>
                <w:sz w:val="20"/>
                <w:szCs w:val="20"/>
              </w:rPr>
            </w:pPr>
            <w:r w:rsidRPr="00CA719F">
              <w:rPr>
                <w:sz w:val="20"/>
                <w:szCs w:val="20"/>
              </w:rPr>
              <w:t>In what areas do you still feel more effort is needed and why?</w:t>
            </w:r>
          </w:p>
        </w:tc>
      </w:tr>
      <w:tr w:rsidR="008F7DD2" w:rsidRPr="00CA719F" w14:paraId="46D48BBD" w14:textId="77777777" w:rsidTr="00266E4F">
        <w:tc>
          <w:tcPr>
            <w:tcW w:w="1718" w:type="dxa"/>
          </w:tcPr>
          <w:p w14:paraId="0539BCC7" w14:textId="77777777" w:rsidR="008F7DD2" w:rsidRPr="00CA719F" w:rsidRDefault="008F7DD2" w:rsidP="00F1416C">
            <w:pPr>
              <w:spacing w:before="0"/>
              <w:rPr>
                <w:sz w:val="20"/>
                <w:szCs w:val="20"/>
              </w:rPr>
            </w:pPr>
            <w:r w:rsidRPr="00CA719F">
              <w:rPr>
                <w:sz w:val="20"/>
                <w:szCs w:val="20"/>
              </w:rPr>
              <w:t>EF.4</w:t>
            </w:r>
          </w:p>
        </w:tc>
        <w:tc>
          <w:tcPr>
            <w:tcW w:w="8630" w:type="dxa"/>
          </w:tcPr>
          <w:p w14:paraId="130BCD6D" w14:textId="77777777" w:rsidR="008F7DD2" w:rsidRPr="00CA719F" w:rsidRDefault="008F7DD2" w:rsidP="00F1416C">
            <w:pPr>
              <w:spacing w:before="0"/>
              <w:rPr>
                <w:sz w:val="20"/>
                <w:szCs w:val="20"/>
              </w:rPr>
            </w:pPr>
            <w:r w:rsidRPr="00CA719F">
              <w:rPr>
                <w:b/>
                <w:bCs/>
                <w:sz w:val="20"/>
                <w:szCs w:val="20"/>
              </w:rPr>
              <w:t>Only if not covered before/in IM3:</w:t>
            </w:r>
            <w:r w:rsidRPr="00CA719F">
              <w:rPr>
                <w:sz w:val="20"/>
                <w:szCs w:val="20"/>
              </w:rPr>
              <w:t xml:space="preserve"> Do you feel the project has effectively been able to influence government institutions? If so, how?</w:t>
            </w:r>
          </w:p>
        </w:tc>
      </w:tr>
      <w:tr w:rsidR="008F7DD2" w:rsidRPr="00CA719F" w14:paraId="37100B87" w14:textId="77777777" w:rsidTr="00266E4F">
        <w:tc>
          <w:tcPr>
            <w:tcW w:w="1718" w:type="dxa"/>
          </w:tcPr>
          <w:p w14:paraId="6301B3E4" w14:textId="77777777" w:rsidR="008F7DD2" w:rsidRPr="00CA719F" w:rsidRDefault="008F7DD2" w:rsidP="00F1416C">
            <w:pPr>
              <w:spacing w:before="0"/>
              <w:rPr>
                <w:sz w:val="20"/>
                <w:szCs w:val="20"/>
              </w:rPr>
            </w:pPr>
            <w:r w:rsidRPr="00CA719F">
              <w:rPr>
                <w:sz w:val="20"/>
                <w:szCs w:val="20"/>
              </w:rPr>
              <w:t>EF.4 and  EE8</w:t>
            </w:r>
          </w:p>
        </w:tc>
        <w:tc>
          <w:tcPr>
            <w:tcW w:w="8630" w:type="dxa"/>
          </w:tcPr>
          <w:p w14:paraId="535F10B0" w14:textId="77777777" w:rsidR="008F7DD2" w:rsidRPr="00CA719F" w:rsidRDefault="008F7DD2" w:rsidP="00F1416C">
            <w:pPr>
              <w:spacing w:before="0"/>
              <w:rPr>
                <w:sz w:val="20"/>
                <w:szCs w:val="20"/>
              </w:rPr>
            </w:pPr>
            <w:r w:rsidRPr="00CA719F">
              <w:rPr>
                <w:sz w:val="20"/>
                <w:szCs w:val="20"/>
              </w:rPr>
              <w:t>In terms of coordination with partner organizations:</w:t>
            </w:r>
          </w:p>
          <w:p w14:paraId="01100822" w14:textId="77777777" w:rsidR="008F7DD2" w:rsidRPr="00CA719F" w:rsidRDefault="008F7DD2" w:rsidP="00F1416C">
            <w:pPr>
              <w:pStyle w:val="ListParagraph"/>
              <w:numPr>
                <w:ilvl w:val="0"/>
                <w:numId w:val="16"/>
              </w:numPr>
              <w:spacing w:before="0"/>
              <w:ind w:left="224" w:hanging="218"/>
              <w:rPr>
                <w:sz w:val="20"/>
                <w:szCs w:val="20"/>
              </w:rPr>
            </w:pPr>
            <w:r w:rsidRPr="00CA719F">
              <w:rPr>
                <w:sz w:val="20"/>
                <w:szCs w:val="20"/>
              </w:rPr>
              <w:t>What has worked well and why? Can this be replicated?</w:t>
            </w:r>
          </w:p>
          <w:p w14:paraId="5F14ABCF" w14:textId="77777777" w:rsidR="008F7DD2" w:rsidRPr="00CA719F" w:rsidRDefault="008F7DD2" w:rsidP="00F1416C">
            <w:pPr>
              <w:pStyle w:val="ListParagraph"/>
              <w:numPr>
                <w:ilvl w:val="0"/>
                <w:numId w:val="16"/>
              </w:numPr>
              <w:spacing w:before="0"/>
              <w:ind w:left="224" w:hanging="218"/>
              <w:rPr>
                <w:sz w:val="20"/>
                <w:szCs w:val="20"/>
              </w:rPr>
            </w:pPr>
            <w:r w:rsidRPr="00CA719F">
              <w:rPr>
                <w:sz w:val="20"/>
                <w:szCs w:val="20"/>
              </w:rPr>
              <w:t>What can be improved and how?</w:t>
            </w:r>
          </w:p>
        </w:tc>
      </w:tr>
      <w:tr w:rsidR="008F7DD2" w:rsidRPr="00CA719F" w14:paraId="7BF0AFB6" w14:textId="77777777" w:rsidTr="00266E4F">
        <w:tc>
          <w:tcPr>
            <w:tcW w:w="1718" w:type="dxa"/>
          </w:tcPr>
          <w:p w14:paraId="7D970B7D" w14:textId="77777777" w:rsidR="008F7DD2" w:rsidRPr="00CA719F" w:rsidRDefault="008F7DD2" w:rsidP="00F1416C">
            <w:pPr>
              <w:spacing w:before="0"/>
              <w:rPr>
                <w:sz w:val="20"/>
                <w:szCs w:val="20"/>
              </w:rPr>
            </w:pPr>
            <w:r w:rsidRPr="00CA719F">
              <w:rPr>
                <w:sz w:val="20"/>
                <w:szCs w:val="20"/>
              </w:rPr>
              <w:t>EF.5</w:t>
            </w:r>
          </w:p>
        </w:tc>
        <w:tc>
          <w:tcPr>
            <w:tcW w:w="8630" w:type="dxa"/>
          </w:tcPr>
          <w:p w14:paraId="26A0A543" w14:textId="77777777" w:rsidR="008F7DD2" w:rsidRPr="00CA719F" w:rsidRDefault="008F7DD2" w:rsidP="00F1416C">
            <w:pPr>
              <w:spacing w:before="0"/>
              <w:rPr>
                <w:sz w:val="20"/>
                <w:szCs w:val="20"/>
              </w:rPr>
            </w:pPr>
            <w:r w:rsidRPr="00CA719F">
              <w:rPr>
                <w:sz w:val="20"/>
                <w:szCs w:val="20"/>
              </w:rPr>
              <w:t>What have been the key factors of success and failure for the project? What  do you think are or have been  the main obstacles? How can these obstacles be solves/can the project do anything about them?</w:t>
            </w:r>
          </w:p>
        </w:tc>
      </w:tr>
      <w:tr w:rsidR="008F7DD2" w:rsidRPr="00CA719F" w14:paraId="54506FDB" w14:textId="77777777" w:rsidTr="00266E4F">
        <w:tc>
          <w:tcPr>
            <w:tcW w:w="1718" w:type="dxa"/>
          </w:tcPr>
          <w:p w14:paraId="5B91D80B" w14:textId="77777777" w:rsidR="008F7DD2" w:rsidRPr="00CA719F" w:rsidRDefault="008F7DD2" w:rsidP="00F1416C">
            <w:pPr>
              <w:spacing w:before="0"/>
              <w:rPr>
                <w:sz w:val="20"/>
                <w:szCs w:val="20"/>
              </w:rPr>
            </w:pPr>
            <w:r w:rsidRPr="00CA719F">
              <w:rPr>
                <w:sz w:val="20"/>
                <w:szCs w:val="20"/>
              </w:rPr>
              <w:t>EF.6</w:t>
            </w:r>
          </w:p>
        </w:tc>
        <w:tc>
          <w:tcPr>
            <w:tcW w:w="8630" w:type="dxa"/>
          </w:tcPr>
          <w:p w14:paraId="051A12D0" w14:textId="77777777" w:rsidR="008F7DD2" w:rsidRPr="00CA719F" w:rsidRDefault="008F7DD2" w:rsidP="00F1416C">
            <w:pPr>
              <w:spacing w:before="0"/>
              <w:rPr>
                <w:sz w:val="20"/>
                <w:szCs w:val="20"/>
              </w:rPr>
            </w:pPr>
            <w:r w:rsidRPr="00CA719F">
              <w:rPr>
                <w:sz w:val="20"/>
                <w:szCs w:val="20"/>
              </w:rPr>
              <w:t xml:space="preserve">What are the key cost drivers of the project? What has been done to ensure </w:t>
            </w:r>
            <w:proofErr w:type="spellStart"/>
            <w:r w:rsidRPr="00CA719F">
              <w:rPr>
                <w:sz w:val="20"/>
                <w:szCs w:val="20"/>
              </w:rPr>
              <w:t>VfM</w:t>
            </w:r>
            <w:proofErr w:type="spellEnd"/>
            <w:r w:rsidRPr="00CA719F">
              <w:rPr>
                <w:sz w:val="20"/>
                <w:szCs w:val="20"/>
              </w:rPr>
              <w:t xml:space="preserve"> (diminish costs, make the project more cost-efficient?</w:t>
            </w:r>
          </w:p>
        </w:tc>
      </w:tr>
      <w:tr w:rsidR="008F7DD2" w:rsidRPr="00CA719F" w14:paraId="052D9B40" w14:textId="77777777" w:rsidTr="00266E4F">
        <w:tc>
          <w:tcPr>
            <w:tcW w:w="1718" w:type="dxa"/>
          </w:tcPr>
          <w:p w14:paraId="2CE00A8A" w14:textId="77777777" w:rsidR="008F7DD2" w:rsidRPr="00CA719F" w:rsidRDefault="008F7DD2" w:rsidP="00F1416C">
            <w:pPr>
              <w:spacing w:before="0"/>
              <w:rPr>
                <w:sz w:val="20"/>
                <w:szCs w:val="20"/>
              </w:rPr>
            </w:pPr>
            <w:r w:rsidRPr="00CA719F">
              <w:rPr>
                <w:sz w:val="20"/>
                <w:szCs w:val="20"/>
              </w:rPr>
              <w:t>EE.7</w:t>
            </w:r>
          </w:p>
        </w:tc>
        <w:tc>
          <w:tcPr>
            <w:tcW w:w="8630" w:type="dxa"/>
          </w:tcPr>
          <w:p w14:paraId="2A010BC7" w14:textId="77777777" w:rsidR="008F7DD2" w:rsidRPr="00CA719F" w:rsidRDefault="008F7DD2" w:rsidP="00F1416C">
            <w:pPr>
              <w:spacing w:before="0"/>
              <w:rPr>
                <w:sz w:val="20"/>
                <w:szCs w:val="20"/>
              </w:rPr>
            </w:pPr>
            <w:r w:rsidRPr="00CA719F">
              <w:rPr>
                <w:sz w:val="20"/>
                <w:szCs w:val="20"/>
              </w:rPr>
              <w:t xml:space="preserve">Do you feel the </w:t>
            </w:r>
            <w:proofErr w:type="spellStart"/>
            <w:r w:rsidRPr="00CA719F">
              <w:rPr>
                <w:sz w:val="20"/>
                <w:szCs w:val="20"/>
              </w:rPr>
              <w:t>logframe</w:t>
            </w:r>
            <w:proofErr w:type="spellEnd"/>
            <w:r w:rsidRPr="00CA719F">
              <w:rPr>
                <w:sz w:val="20"/>
                <w:szCs w:val="20"/>
              </w:rPr>
              <w:t xml:space="preserve"> and </w:t>
            </w:r>
            <w:proofErr w:type="spellStart"/>
            <w:r w:rsidRPr="00CA719F">
              <w:rPr>
                <w:sz w:val="20"/>
                <w:szCs w:val="20"/>
              </w:rPr>
              <w:t>ToC</w:t>
            </w:r>
            <w:proofErr w:type="spellEnd"/>
            <w:r w:rsidRPr="00CA719F">
              <w:rPr>
                <w:sz w:val="20"/>
                <w:szCs w:val="20"/>
              </w:rPr>
              <w:t xml:space="preserve"> effectively represent all areas covered by the project? Do you see the need for any changes? Have any changes been done to the </w:t>
            </w:r>
            <w:proofErr w:type="spellStart"/>
            <w:r w:rsidRPr="00CA719F">
              <w:rPr>
                <w:sz w:val="20"/>
                <w:szCs w:val="20"/>
              </w:rPr>
              <w:t>logframe</w:t>
            </w:r>
            <w:proofErr w:type="spellEnd"/>
            <w:r w:rsidRPr="00CA719F">
              <w:rPr>
                <w:sz w:val="20"/>
                <w:szCs w:val="20"/>
              </w:rPr>
              <w:t xml:space="preserve"> (outputs, indicators and/or targets)? And If so why?</w:t>
            </w:r>
          </w:p>
        </w:tc>
      </w:tr>
      <w:tr w:rsidR="008F7DD2" w:rsidRPr="00CA719F" w14:paraId="0797B848" w14:textId="77777777" w:rsidTr="00266E4F">
        <w:tc>
          <w:tcPr>
            <w:tcW w:w="1718" w:type="dxa"/>
          </w:tcPr>
          <w:p w14:paraId="41A9A471" w14:textId="77777777" w:rsidR="008F7DD2" w:rsidRPr="00CA719F" w:rsidRDefault="008F7DD2" w:rsidP="00F1416C">
            <w:pPr>
              <w:spacing w:before="0"/>
              <w:rPr>
                <w:sz w:val="20"/>
                <w:szCs w:val="20"/>
              </w:rPr>
            </w:pPr>
            <w:r w:rsidRPr="00CA719F">
              <w:rPr>
                <w:sz w:val="20"/>
                <w:szCs w:val="20"/>
              </w:rPr>
              <w:t>EE.7 and 8</w:t>
            </w:r>
          </w:p>
        </w:tc>
        <w:tc>
          <w:tcPr>
            <w:tcW w:w="8630" w:type="dxa"/>
          </w:tcPr>
          <w:p w14:paraId="241653C0" w14:textId="77777777" w:rsidR="008F7DD2" w:rsidRPr="00CA719F" w:rsidRDefault="008F7DD2" w:rsidP="00F1416C">
            <w:pPr>
              <w:spacing w:before="0"/>
              <w:rPr>
                <w:sz w:val="20"/>
                <w:szCs w:val="20"/>
              </w:rPr>
            </w:pPr>
            <w:r w:rsidRPr="00CA719F">
              <w:rPr>
                <w:sz w:val="20"/>
                <w:szCs w:val="20"/>
              </w:rPr>
              <w:t xml:space="preserve">What has been the monitoring strategy for the project? What have been the main challenges in implement it? </w:t>
            </w:r>
          </w:p>
        </w:tc>
      </w:tr>
      <w:tr w:rsidR="008F7DD2" w:rsidRPr="00CA719F" w14:paraId="5BCF3DD2" w14:textId="77777777" w:rsidTr="00266E4F">
        <w:tc>
          <w:tcPr>
            <w:tcW w:w="1718" w:type="dxa"/>
          </w:tcPr>
          <w:p w14:paraId="6285593A" w14:textId="77777777" w:rsidR="008F7DD2" w:rsidRPr="00CA719F" w:rsidRDefault="008F7DD2" w:rsidP="00F1416C">
            <w:pPr>
              <w:spacing w:before="0"/>
              <w:rPr>
                <w:sz w:val="20"/>
                <w:szCs w:val="20"/>
              </w:rPr>
            </w:pPr>
            <w:r w:rsidRPr="00CA719F">
              <w:rPr>
                <w:sz w:val="20"/>
                <w:szCs w:val="20"/>
              </w:rPr>
              <w:t>EE.8</w:t>
            </w:r>
          </w:p>
        </w:tc>
        <w:tc>
          <w:tcPr>
            <w:tcW w:w="8630" w:type="dxa"/>
          </w:tcPr>
          <w:p w14:paraId="30BCF351" w14:textId="77777777" w:rsidR="008F7DD2" w:rsidRPr="00CA719F" w:rsidRDefault="008F7DD2" w:rsidP="00F1416C">
            <w:pPr>
              <w:spacing w:before="0"/>
              <w:rPr>
                <w:sz w:val="20"/>
                <w:szCs w:val="20"/>
              </w:rPr>
            </w:pPr>
            <w:r w:rsidRPr="00CA719F">
              <w:rPr>
                <w:sz w:val="20"/>
                <w:szCs w:val="20"/>
              </w:rPr>
              <w:t xml:space="preserve">How do you ensure capturing best or bad practices? How do you share best practices with UN Women teams in other countries in the region (or outside)? </w:t>
            </w:r>
          </w:p>
        </w:tc>
      </w:tr>
      <w:tr w:rsidR="008F7DD2" w:rsidRPr="00CA719F" w14:paraId="66F7BF7D" w14:textId="77777777" w:rsidTr="00266E4F">
        <w:tc>
          <w:tcPr>
            <w:tcW w:w="1718" w:type="dxa"/>
          </w:tcPr>
          <w:p w14:paraId="3883817F" w14:textId="77777777" w:rsidR="008F7DD2" w:rsidRPr="00CA719F" w:rsidRDefault="008F7DD2" w:rsidP="00F1416C">
            <w:pPr>
              <w:spacing w:before="0"/>
              <w:rPr>
                <w:sz w:val="20"/>
                <w:szCs w:val="20"/>
              </w:rPr>
            </w:pPr>
            <w:r w:rsidRPr="00CA719F">
              <w:rPr>
                <w:sz w:val="20"/>
                <w:szCs w:val="20"/>
              </w:rPr>
              <w:t>EE.8.</w:t>
            </w:r>
          </w:p>
        </w:tc>
        <w:tc>
          <w:tcPr>
            <w:tcW w:w="8630" w:type="dxa"/>
          </w:tcPr>
          <w:p w14:paraId="280BC7AB" w14:textId="77777777" w:rsidR="008F7DD2" w:rsidRPr="00CA719F" w:rsidRDefault="008F7DD2" w:rsidP="00F1416C">
            <w:pPr>
              <w:spacing w:before="0"/>
              <w:rPr>
                <w:sz w:val="20"/>
                <w:szCs w:val="20"/>
              </w:rPr>
            </w:pPr>
            <w:r w:rsidRPr="00CA719F">
              <w:rPr>
                <w:sz w:val="20"/>
                <w:szCs w:val="20"/>
              </w:rPr>
              <w:t xml:space="preserve">Is there a UN WPS strategy under this project is being implemented? How do you coordinate with </w:t>
            </w:r>
            <w:proofErr w:type="gramStart"/>
            <w:r w:rsidRPr="00CA719F">
              <w:rPr>
                <w:sz w:val="20"/>
                <w:szCs w:val="20"/>
              </w:rPr>
              <w:t>others</w:t>
            </w:r>
            <w:proofErr w:type="gramEnd"/>
            <w:r w:rsidRPr="00CA719F">
              <w:rPr>
                <w:sz w:val="20"/>
                <w:szCs w:val="20"/>
              </w:rPr>
              <w:t xml:space="preserve"> partners/projects implementing programmes in the same areas?</w:t>
            </w:r>
          </w:p>
        </w:tc>
      </w:tr>
      <w:tr w:rsidR="008F7DD2" w:rsidRPr="00CA719F" w14:paraId="58E3659A" w14:textId="77777777" w:rsidTr="00266E4F">
        <w:tc>
          <w:tcPr>
            <w:tcW w:w="1718" w:type="dxa"/>
          </w:tcPr>
          <w:p w14:paraId="497A0C7B" w14:textId="77777777" w:rsidR="008F7DD2" w:rsidRPr="00CA719F" w:rsidRDefault="008F7DD2" w:rsidP="00F1416C">
            <w:pPr>
              <w:spacing w:before="0"/>
              <w:rPr>
                <w:sz w:val="20"/>
                <w:szCs w:val="20"/>
              </w:rPr>
            </w:pPr>
            <w:r w:rsidRPr="00CA719F">
              <w:rPr>
                <w:sz w:val="20"/>
                <w:szCs w:val="20"/>
              </w:rPr>
              <w:t>EE.8</w:t>
            </w:r>
          </w:p>
        </w:tc>
        <w:tc>
          <w:tcPr>
            <w:tcW w:w="8630" w:type="dxa"/>
          </w:tcPr>
          <w:p w14:paraId="6A3D9E00" w14:textId="77777777" w:rsidR="008F7DD2" w:rsidRPr="00CA719F" w:rsidRDefault="008F7DD2" w:rsidP="00F1416C">
            <w:pPr>
              <w:spacing w:before="0"/>
              <w:rPr>
                <w:sz w:val="20"/>
                <w:szCs w:val="20"/>
              </w:rPr>
            </w:pPr>
            <w:r w:rsidRPr="00CA719F">
              <w:rPr>
                <w:sz w:val="20"/>
                <w:szCs w:val="20"/>
              </w:rPr>
              <w:t>Is there a UN Women WPS regional strategy? How is it been coordinated?</w:t>
            </w:r>
          </w:p>
        </w:tc>
      </w:tr>
      <w:tr w:rsidR="008F7DD2" w:rsidRPr="00CA719F" w14:paraId="4D704216" w14:textId="77777777" w:rsidTr="00266E4F">
        <w:tc>
          <w:tcPr>
            <w:tcW w:w="1718" w:type="dxa"/>
          </w:tcPr>
          <w:p w14:paraId="3B92F033" w14:textId="77777777" w:rsidR="008F7DD2" w:rsidRPr="00CA719F" w:rsidRDefault="008F7DD2" w:rsidP="00F1416C">
            <w:pPr>
              <w:spacing w:before="0"/>
              <w:rPr>
                <w:sz w:val="20"/>
                <w:szCs w:val="20"/>
              </w:rPr>
            </w:pPr>
            <w:r w:rsidRPr="00CA719F">
              <w:rPr>
                <w:sz w:val="20"/>
                <w:szCs w:val="20"/>
              </w:rPr>
              <w:t>SS.9/10</w:t>
            </w:r>
          </w:p>
        </w:tc>
        <w:tc>
          <w:tcPr>
            <w:tcW w:w="8630" w:type="dxa"/>
          </w:tcPr>
          <w:p w14:paraId="0F15ABE6" w14:textId="77777777" w:rsidR="008F7DD2" w:rsidRPr="00CA719F" w:rsidRDefault="008F7DD2" w:rsidP="00F1416C">
            <w:pPr>
              <w:spacing w:before="0"/>
              <w:rPr>
                <w:sz w:val="20"/>
                <w:szCs w:val="20"/>
              </w:rPr>
            </w:pPr>
            <w:r w:rsidRPr="00CA719F">
              <w:rPr>
                <w:b/>
                <w:bCs/>
                <w:sz w:val="20"/>
                <w:szCs w:val="20"/>
              </w:rPr>
              <w:t>Only if not covered before/in IM3:</w:t>
            </w:r>
            <w:r w:rsidRPr="00CA719F">
              <w:rPr>
                <w:sz w:val="20"/>
                <w:szCs w:val="20"/>
              </w:rPr>
              <w:t xml:space="preserve"> Do you feel commitment from Government institutions  to the WPS/NAP agenda has been strengthened as a result of the project? If so how?</w:t>
            </w:r>
          </w:p>
        </w:tc>
      </w:tr>
      <w:tr w:rsidR="008F7DD2" w:rsidRPr="00CA719F" w14:paraId="1A33B844" w14:textId="77777777" w:rsidTr="00266E4F">
        <w:tc>
          <w:tcPr>
            <w:tcW w:w="1718" w:type="dxa"/>
          </w:tcPr>
          <w:p w14:paraId="66A43449" w14:textId="77777777" w:rsidR="008F7DD2" w:rsidRPr="00CA719F" w:rsidRDefault="008F7DD2" w:rsidP="00F1416C">
            <w:pPr>
              <w:spacing w:before="0"/>
              <w:rPr>
                <w:sz w:val="20"/>
                <w:szCs w:val="20"/>
              </w:rPr>
            </w:pPr>
            <w:r w:rsidRPr="00CA719F">
              <w:rPr>
                <w:sz w:val="20"/>
                <w:szCs w:val="20"/>
              </w:rPr>
              <w:t>SS.9/10</w:t>
            </w:r>
          </w:p>
        </w:tc>
        <w:tc>
          <w:tcPr>
            <w:tcW w:w="8630" w:type="dxa"/>
          </w:tcPr>
          <w:p w14:paraId="4476BCBF" w14:textId="77777777" w:rsidR="008F7DD2" w:rsidRPr="00CA719F" w:rsidRDefault="008F7DD2" w:rsidP="00F1416C">
            <w:pPr>
              <w:spacing w:before="0"/>
              <w:rPr>
                <w:sz w:val="20"/>
                <w:szCs w:val="20"/>
              </w:rPr>
            </w:pPr>
            <w:r w:rsidRPr="00CA719F">
              <w:rPr>
                <w:b/>
                <w:bCs/>
                <w:sz w:val="20"/>
                <w:szCs w:val="20"/>
              </w:rPr>
              <w:t>Only if not covered before/in IM3:</w:t>
            </w:r>
            <w:r w:rsidRPr="00CA719F">
              <w:rPr>
                <w:sz w:val="20"/>
                <w:szCs w:val="20"/>
              </w:rPr>
              <w:t xml:space="preserve"> Do you feel the  project has done sufficiently to build capacity of local partners and communities to be able to meet WPS objectives?</w:t>
            </w:r>
          </w:p>
        </w:tc>
      </w:tr>
      <w:tr w:rsidR="008F7DD2" w:rsidRPr="00CA719F" w14:paraId="578132A7" w14:textId="77777777" w:rsidTr="00266E4F">
        <w:trPr>
          <w:trHeight w:val="118"/>
        </w:trPr>
        <w:tc>
          <w:tcPr>
            <w:tcW w:w="1718" w:type="dxa"/>
          </w:tcPr>
          <w:p w14:paraId="4D30CA1D" w14:textId="77777777" w:rsidR="008F7DD2" w:rsidRPr="00CA719F" w:rsidRDefault="008F7DD2" w:rsidP="00F1416C">
            <w:pPr>
              <w:spacing w:before="0"/>
              <w:rPr>
                <w:sz w:val="20"/>
                <w:szCs w:val="20"/>
              </w:rPr>
            </w:pPr>
            <w:r w:rsidRPr="00CA719F">
              <w:rPr>
                <w:sz w:val="20"/>
                <w:szCs w:val="20"/>
              </w:rPr>
              <w:t>CC12.</w:t>
            </w:r>
          </w:p>
        </w:tc>
        <w:tc>
          <w:tcPr>
            <w:tcW w:w="8630" w:type="dxa"/>
          </w:tcPr>
          <w:p w14:paraId="63C6AA54" w14:textId="77777777" w:rsidR="008F7DD2" w:rsidRPr="00CA719F" w:rsidRDefault="008F7DD2" w:rsidP="00F1416C">
            <w:pPr>
              <w:spacing w:before="0"/>
              <w:rPr>
                <w:sz w:val="20"/>
                <w:szCs w:val="20"/>
              </w:rPr>
            </w:pPr>
            <w:r w:rsidRPr="00CA719F">
              <w:rPr>
                <w:sz w:val="20"/>
                <w:szCs w:val="20"/>
              </w:rPr>
              <w:t xml:space="preserve">How are you promoting changes in social relations and power structures in the </w:t>
            </w:r>
            <w:proofErr w:type="spellStart"/>
            <w:r w:rsidRPr="00CA719F">
              <w:rPr>
                <w:sz w:val="20"/>
                <w:szCs w:val="20"/>
              </w:rPr>
              <w:t>favour</w:t>
            </w:r>
            <w:proofErr w:type="spellEnd"/>
            <w:r w:rsidRPr="00CA719F">
              <w:rPr>
                <w:sz w:val="20"/>
                <w:szCs w:val="20"/>
              </w:rPr>
              <w:t xml:space="preserve"> of women/girls? </w:t>
            </w:r>
          </w:p>
        </w:tc>
      </w:tr>
      <w:tr w:rsidR="00CA719F" w:rsidRPr="00CA719F" w14:paraId="6FD9283F" w14:textId="77777777" w:rsidTr="00266E4F">
        <w:trPr>
          <w:trHeight w:val="356"/>
        </w:trPr>
        <w:tc>
          <w:tcPr>
            <w:tcW w:w="1718" w:type="dxa"/>
          </w:tcPr>
          <w:p w14:paraId="1B25E32B" w14:textId="77BBBC24" w:rsidR="00CA719F" w:rsidRPr="00CA719F" w:rsidRDefault="00CA719F" w:rsidP="00F1416C">
            <w:pPr>
              <w:spacing w:before="0"/>
              <w:rPr>
                <w:sz w:val="20"/>
                <w:szCs w:val="20"/>
              </w:rPr>
            </w:pPr>
            <w:r w:rsidRPr="00CA719F">
              <w:rPr>
                <w:sz w:val="20"/>
                <w:szCs w:val="20"/>
              </w:rPr>
              <w:t>HRGE.12</w:t>
            </w:r>
          </w:p>
        </w:tc>
        <w:tc>
          <w:tcPr>
            <w:tcW w:w="8630" w:type="dxa"/>
          </w:tcPr>
          <w:p w14:paraId="1788A2C5" w14:textId="3A1367AE" w:rsidR="00CA719F" w:rsidRPr="00CA719F" w:rsidRDefault="00CA719F" w:rsidP="00F1416C">
            <w:pPr>
              <w:spacing w:before="0"/>
              <w:rPr>
                <w:sz w:val="20"/>
                <w:szCs w:val="20"/>
              </w:rPr>
            </w:pPr>
            <w:r w:rsidRPr="00CA719F">
              <w:rPr>
                <w:sz w:val="20"/>
                <w:szCs w:val="20"/>
              </w:rPr>
              <w:t>Has the intervention to any extend led to unforeseen adverse effects on the four cross-cutting issues (gender, human rights, corruption, environment &amp; climate change)?</w:t>
            </w:r>
          </w:p>
        </w:tc>
      </w:tr>
      <w:tr w:rsidR="008F7DD2" w:rsidRPr="00CA719F" w14:paraId="4D3C9030" w14:textId="77777777" w:rsidTr="00266E4F">
        <w:trPr>
          <w:trHeight w:val="356"/>
        </w:trPr>
        <w:tc>
          <w:tcPr>
            <w:tcW w:w="1718" w:type="dxa"/>
          </w:tcPr>
          <w:p w14:paraId="12811E37" w14:textId="77777777" w:rsidR="008F7DD2" w:rsidRPr="00CA719F" w:rsidRDefault="008F7DD2" w:rsidP="00F1416C">
            <w:pPr>
              <w:spacing w:before="0"/>
              <w:rPr>
                <w:sz w:val="20"/>
                <w:szCs w:val="20"/>
              </w:rPr>
            </w:pPr>
            <w:r w:rsidRPr="00CA719F">
              <w:rPr>
                <w:sz w:val="20"/>
                <w:szCs w:val="20"/>
              </w:rPr>
              <w:t>All -classify accordingly</w:t>
            </w:r>
          </w:p>
        </w:tc>
        <w:tc>
          <w:tcPr>
            <w:tcW w:w="8630" w:type="dxa"/>
          </w:tcPr>
          <w:p w14:paraId="7E70ECE2" w14:textId="77777777" w:rsidR="008F7DD2" w:rsidRPr="00CA719F" w:rsidRDefault="008F7DD2" w:rsidP="00F1416C">
            <w:pPr>
              <w:spacing w:before="0"/>
              <w:rPr>
                <w:sz w:val="20"/>
                <w:szCs w:val="20"/>
              </w:rPr>
            </w:pPr>
            <w:r w:rsidRPr="00CA719F">
              <w:rPr>
                <w:sz w:val="20"/>
                <w:szCs w:val="20"/>
              </w:rPr>
              <w:t xml:space="preserve">What could have been done better, more of or different? Do you have any additional information or recommendation that could be helpful for the future implementation of the project? </w:t>
            </w:r>
          </w:p>
        </w:tc>
      </w:tr>
    </w:tbl>
    <w:p w14:paraId="27746578" w14:textId="77777777" w:rsidR="008F7DD2" w:rsidRPr="00D70D8B" w:rsidRDefault="008F7DD2" w:rsidP="008F7DD2">
      <w:pPr>
        <w:pStyle w:val="Heading4"/>
      </w:pPr>
      <w:bookmarkStart w:id="142" w:name="_Toc63030680"/>
      <w:r w:rsidRPr="00D70D8B">
        <w:t>Tool 4. FGDs questionnaires women beneficiaries at district level</w:t>
      </w:r>
      <w:bookmarkEnd w:id="142"/>
    </w:p>
    <w:p w14:paraId="376572E1" w14:textId="77777777" w:rsidR="008F7DD2" w:rsidRPr="00926E67" w:rsidRDefault="008F7DD2" w:rsidP="008F7DD2">
      <w:pPr>
        <w:shd w:val="clear" w:color="auto" w:fill="FFFFFF" w:themeFill="background1"/>
      </w:pPr>
      <w:r>
        <w:t xml:space="preserve">The Evaluation Team and </w:t>
      </w:r>
      <w:r w:rsidRPr="00715B6C">
        <w:t xml:space="preserve">UN Women would like to thank you and appreciate the time and information you are sacrificing to participate in this important and valuable study under the Promoting the </w:t>
      </w:r>
      <w:r w:rsidRPr="00715B6C">
        <w:rPr>
          <w:b/>
          <w:bCs/>
        </w:rPr>
        <w:t>Promoting Women and Girl’s effective participation in peace, security and recovery in Mozambique</w:t>
      </w:r>
      <w:r w:rsidRPr="00715B6C">
        <w:t xml:space="preserve"> (WPS Mozambique) project. The mid-term evaluation is aimed at improving implementation, use of resources, accountability as well as aims to identify the lessons learnt and good practices in order for the project to grow and adapt accordingly in order to achieve the intended results. This research is being developed by myself ________________ _______________ , as a local researcher and expert, and lead by Lina Gonzalez-Pineros. </w:t>
      </w:r>
      <w:r w:rsidRPr="00926E67">
        <w:t xml:space="preserve">You can contact us in our emails _______________________ and </w:t>
      </w:r>
      <w:hyperlink r:id="rId29" w:history="1">
        <w:r w:rsidRPr="00926E67">
          <w:rPr>
            <w:rStyle w:val="Hyperlink"/>
            <w:rFonts w:ascii="Arial" w:hAnsi="Arial" w:cs="Arial"/>
            <w:i/>
            <w:iCs/>
          </w:rPr>
          <w:t>linagonzalezp@gmail.com</w:t>
        </w:r>
      </w:hyperlink>
      <w:r w:rsidRPr="00926E67">
        <w:t>, in case of any doubt.</w:t>
      </w:r>
    </w:p>
    <w:p w14:paraId="49F4E3C0" w14:textId="77777777" w:rsidR="008F7DD2" w:rsidRPr="00040A20" w:rsidRDefault="008F7DD2" w:rsidP="008F7DD2">
      <w:r w:rsidRPr="00715B6C">
        <w:t xml:space="preserve">Please be aware that you can refuse to answer any of the below questions and our stop the interview at any point. </w:t>
      </w:r>
      <w:r w:rsidRPr="00926E67">
        <w:t xml:space="preserve">If you feel uncomfortable around any of the questions, you want me to reframe it/explain it in any other way, please </w:t>
      </w:r>
      <w:r w:rsidRPr="00040A20">
        <w:t xml:space="preserve">let me know and I will do. By allowing us to continue you agree with us using the information for the purposes outlined below only. Your personal data won’t be shared with any other </w:t>
      </w:r>
      <w:proofErr w:type="gramStart"/>
      <w:r w:rsidRPr="00040A20">
        <w:t>person</w:t>
      </w:r>
      <w:proofErr w:type="gramEnd"/>
      <w:r>
        <w:t xml:space="preserve"> but you can refuse to </w:t>
      </w:r>
      <w:r w:rsidRPr="00040A20">
        <w:t>provide any of the information below.</w:t>
      </w:r>
    </w:p>
    <w:p w14:paraId="52D21790" w14:textId="77777777" w:rsidR="008F7DD2" w:rsidRPr="008F7DD2" w:rsidRDefault="008F7DD2" w:rsidP="008F7DD2">
      <w:r w:rsidRPr="008F7DD2">
        <w:t xml:space="preserve">Interview Date: _____________  Location (Town): ________________ </w:t>
      </w:r>
      <w:r w:rsidRPr="008F7DD2">
        <w:tab/>
        <w:t>Province: _________________</w:t>
      </w:r>
    </w:p>
    <w:p w14:paraId="60DECED8" w14:textId="77777777" w:rsidR="008F7DD2" w:rsidRPr="00040A20" w:rsidRDefault="008F7DD2" w:rsidP="008F7DD2">
      <w:r w:rsidRPr="00040A20">
        <w:t xml:space="preserve">Number of participants: _______          Group </w:t>
      </w:r>
      <w:r>
        <w:t>identifiable</w:t>
      </w:r>
      <w:r w:rsidRPr="00040A20">
        <w:t>: ______________________________</w:t>
      </w:r>
    </w:p>
    <w:tbl>
      <w:tblPr>
        <w:tblStyle w:val="TableGrid"/>
        <w:tblW w:w="949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3681"/>
        <w:gridCol w:w="2126"/>
        <w:gridCol w:w="3686"/>
      </w:tblGrid>
      <w:tr w:rsidR="008F7DD2" w:rsidRPr="00040A20" w14:paraId="447068CB" w14:textId="77777777" w:rsidTr="00F1416C">
        <w:tc>
          <w:tcPr>
            <w:tcW w:w="3681" w:type="dxa"/>
          </w:tcPr>
          <w:p w14:paraId="5EB22502" w14:textId="77777777" w:rsidR="008F7DD2" w:rsidRPr="00040A20" w:rsidRDefault="008F7DD2" w:rsidP="00F1416C">
            <w:pPr>
              <w:spacing w:before="0"/>
              <w:jc w:val="center"/>
              <w:rPr>
                <w:b/>
                <w:bCs/>
                <w:sz w:val="20"/>
                <w:szCs w:val="20"/>
                <w:lang w:val="pt-PT"/>
              </w:rPr>
            </w:pPr>
            <w:r>
              <w:rPr>
                <w:b/>
                <w:bCs/>
                <w:sz w:val="20"/>
                <w:szCs w:val="20"/>
                <w:lang w:val="pt-PT"/>
              </w:rPr>
              <w:t>Initials</w:t>
            </w:r>
          </w:p>
        </w:tc>
        <w:tc>
          <w:tcPr>
            <w:tcW w:w="2126" w:type="dxa"/>
          </w:tcPr>
          <w:p w14:paraId="7342B72F" w14:textId="77777777" w:rsidR="008F7DD2" w:rsidRDefault="008F7DD2" w:rsidP="00F1416C">
            <w:pPr>
              <w:spacing w:before="0"/>
              <w:jc w:val="center"/>
              <w:rPr>
                <w:b/>
                <w:bCs/>
                <w:sz w:val="20"/>
                <w:szCs w:val="20"/>
                <w:lang w:val="pt-PT"/>
              </w:rPr>
            </w:pPr>
            <w:r w:rsidRPr="00040A20">
              <w:rPr>
                <w:b/>
                <w:bCs/>
                <w:sz w:val="20"/>
                <w:szCs w:val="20"/>
                <w:lang w:val="pt-PT"/>
              </w:rPr>
              <w:t>Age</w:t>
            </w:r>
          </w:p>
          <w:p w14:paraId="617A70C5" w14:textId="77777777" w:rsidR="008F7DD2" w:rsidRPr="00040A20" w:rsidRDefault="008F7DD2" w:rsidP="00F1416C">
            <w:pPr>
              <w:spacing w:before="0"/>
              <w:jc w:val="center"/>
              <w:rPr>
                <w:b/>
                <w:bCs/>
                <w:sz w:val="20"/>
                <w:szCs w:val="20"/>
                <w:lang w:val="pt-PT"/>
              </w:rPr>
            </w:pPr>
            <w:r w:rsidRPr="008678B0">
              <w:rPr>
                <w:sz w:val="20"/>
                <w:szCs w:val="20"/>
              </w:rPr>
              <w:t>Below 30</w:t>
            </w:r>
            <w:r>
              <w:rPr>
                <w:sz w:val="20"/>
                <w:szCs w:val="20"/>
              </w:rPr>
              <w:t>,</w:t>
            </w:r>
            <w:r w:rsidRPr="008678B0">
              <w:rPr>
                <w:sz w:val="20"/>
                <w:szCs w:val="20"/>
              </w:rPr>
              <w:t xml:space="preserve"> 30-65</w:t>
            </w:r>
            <w:r>
              <w:rPr>
                <w:sz w:val="20"/>
                <w:szCs w:val="20"/>
              </w:rPr>
              <w:t>,</w:t>
            </w:r>
            <w:r w:rsidRPr="008678B0">
              <w:rPr>
                <w:sz w:val="20"/>
                <w:szCs w:val="20"/>
              </w:rPr>
              <w:t xml:space="preserve"> 65+</w:t>
            </w:r>
          </w:p>
        </w:tc>
        <w:tc>
          <w:tcPr>
            <w:tcW w:w="3686" w:type="dxa"/>
          </w:tcPr>
          <w:p w14:paraId="31452895" w14:textId="77777777" w:rsidR="008F7DD2" w:rsidRPr="00040A20" w:rsidRDefault="008F7DD2" w:rsidP="00F1416C">
            <w:pPr>
              <w:spacing w:before="0"/>
              <w:jc w:val="center"/>
              <w:rPr>
                <w:b/>
                <w:bCs/>
                <w:sz w:val="20"/>
                <w:szCs w:val="20"/>
              </w:rPr>
            </w:pPr>
            <w:r w:rsidRPr="00040A20">
              <w:rPr>
                <w:b/>
                <w:bCs/>
                <w:sz w:val="20"/>
                <w:szCs w:val="20"/>
              </w:rPr>
              <w:t>Gender</w:t>
            </w:r>
          </w:p>
          <w:p w14:paraId="4532AF00" w14:textId="77777777" w:rsidR="008F7DD2" w:rsidRPr="00040A20" w:rsidRDefault="008F7DD2" w:rsidP="00F1416C">
            <w:pPr>
              <w:spacing w:before="0"/>
              <w:jc w:val="center"/>
              <w:rPr>
                <w:sz w:val="20"/>
                <w:szCs w:val="20"/>
              </w:rPr>
            </w:pPr>
            <w:r w:rsidRPr="00040A20">
              <w:rPr>
                <w:sz w:val="20"/>
                <w:szCs w:val="20"/>
              </w:rPr>
              <w:t>F</w:t>
            </w:r>
            <w:r w:rsidRPr="00040A20">
              <w:rPr>
                <w:rFonts w:ascii="Arial" w:eastAsia="Arial Unicode MS" w:hAnsi="Arial" w:cs="Arial"/>
                <w:sz w:val="20"/>
                <w:szCs w:val="20"/>
              </w:rPr>
              <w:t xml:space="preserve">, </w:t>
            </w:r>
            <w:r w:rsidRPr="00040A20">
              <w:rPr>
                <w:sz w:val="20"/>
                <w:szCs w:val="20"/>
              </w:rPr>
              <w:t>M, Other, prefer not to say</w:t>
            </w:r>
          </w:p>
        </w:tc>
      </w:tr>
      <w:tr w:rsidR="008F7DD2" w:rsidRPr="00040A20" w14:paraId="045A3D4E" w14:textId="77777777" w:rsidTr="00F1416C">
        <w:tc>
          <w:tcPr>
            <w:tcW w:w="3681" w:type="dxa"/>
          </w:tcPr>
          <w:p w14:paraId="27710CC3" w14:textId="77777777" w:rsidR="008F7DD2" w:rsidRPr="00040A20" w:rsidRDefault="008F7DD2" w:rsidP="00F1416C">
            <w:pPr>
              <w:spacing w:before="0"/>
              <w:rPr>
                <w:sz w:val="20"/>
                <w:szCs w:val="20"/>
                <w:highlight w:val="yellow"/>
              </w:rPr>
            </w:pPr>
          </w:p>
        </w:tc>
        <w:tc>
          <w:tcPr>
            <w:tcW w:w="2126" w:type="dxa"/>
          </w:tcPr>
          <w:p w14:paraId="37036696" w14:textId="77777777" w:rsidR="008F7DD2" w:rsidRPr="00040A20" w:rsidRDefault="008F7DD2" w:rsidP="00F1416C">
            <w:pPr>
              <w:spacing w:before="0"/>
              <w:rPr>
                <w:sz w:val="20"/>
                <w:szCs w:val="20"/>
                <w:highlight w:val="yellow"/>
              </w:rPr>
            </w:pPr>
          </w:p>
        </w:tc>
        <w:tc>
          <w:tcPr>
            <w:tcW w:w="3686" w:type="dxa"/>
          </w:tcPr>
          <w:p w14:paraId="188368DA" w14:textId="77777777" w:rsidR="008F7DD2" w:rsidRPr="00040A20" w:rsidRDefault="008F7DD2" w:rsidP="00F1416C">
            <w:pPr>
              <w:spacing w:before="0"/>
              <w:rPr>
                <w:sz w:val="20"/>
                <w:szCs w:val="20"/>
                <w:highlight w:val="yellow"/>
              </w:rPr>
            </w:pPr>
          </w:p>
        </w:tc>
      </w:tr>
      <w:tr w:rsidR="008F7DD2" w:rsidRPr="00040A20" w14:paraId="10BB268F" w14:textId="77777777" w:rsidTr="00F1416C">
        <w:tc>
          <w:tcPr>
            <w:tcW w:w="3681" w:type="dxa"/>
          </w:tcPr>
          <w:p w14:paraId="14EE7F1A" w14:textId="77777777" w:rsidR="008F7DD2" w:rsidRPr="00040A20" w:rsidRDefault="008F7DD2" w:rsidP="00F1416C">
            <w:pPr>
              <w:spacing w:before="0"/>
              <w:rPr>
                <w:sz w:val="20"/>
                <w:szCs w:val="20"/>
                <w:highlight w:val="yellow"/>
              </w:rPr>
            </w:pPr>
          </w:p>
        </w:tc>
        <w:tc>
          <w:tcPr>
            <w:tcW w:w="2126" w:type="dxa"/>
          </w:tcPr>
          <w:p w14:paraId="1C8ED0E7" w14:textId="77777777" w:rsidR="008F7DD2" w:rsidRPr="00040A20" w:rsidRDefault="008F7DD2" w:rsidP="00F1416C">
            <w:pPr>
              <w:spacing w:before="0"/>
              <w:rPr>
                <w:sz w:val="20"/>
                <w:szCs w:val="20"/>
                <w:highlight w:val="yellow"/>
              </w:rPr>
            </w:pPr>
          </w:p>
        </w:tc>
        <w:tc>
          <w:tcPr>
            <w:tcW w:w="3686" w:type="dxa"/>
          </w:tcPr>
          <w:p w14:paraId="2DF0FA32" w14:textId="77777777" w:rsidR="008F7DD2" w:rsidRPr="00040A20" w:rsidRDefault="008F7DD2" w:rsidP="00F1416C">
            <w:pPr>
              <w:spacing w:before="0"/>
              <w:rPr>
                <w:sz w:val="20"/>
                <w:szCs w:val="20"/>
                <w:highlight w:val="yellow"/>
              </w:rPr>
            </w:pPr>
          </w:p>
        </w:tc>
      </w:tr>
      <w:tr w:rsidR="008F7DD2" w:rsidRPr="00040A20" w14:paraId="3EC42D69" w14:textId="77777777" w:rsidTr="00F1416C">
        <w:tc>
          <w:tcPr>
            <w:tcW w:w="3681" w:type="dxa"/>
          </w:tcPr>
          <w:p w14:paraId="76C2FFFB" w14:textId="77777777" w:rsidR="008F7DD2" w:rsidRPr="00040A20" w:rsidRDefault="008F7DD2" w:rsidP="00F1416C">
            <w:pPr>
              <w:spacing w:before="0"/>
              <w:rPr>
                <w:sz w:val="20"/>
                <w:szCs w:val="20"/>
                <w:highlight w:val="yellow"/>
              </w:rPr>
            </w:pPr>
          </w:p>
        </w:tc>
        <w:tc>
          <w:tcPr>
            <w:tcW w:w="2126" w:type="dxa"/>
          </w:tcPr>
          <w:p w14:paraId="31E33DB1" w14:textId="77777777" w:rsidR="008F7DD2" w:rsidRPr="00040A20" w:rsidRDefault="008F7DD2" w:rsidP="00F1416C">
            <w:pPr>
              <w:spacing w:before="0"/>
              <w:rPr>
                <w:sz w:val="20"/>
                <w:szCs w:val="20"/>
                <w:highlight w:val="yellow"/>
              </w:rPr>
            </w:pPr>
          </w:p>
        </w:tc>
        <w:tc>
          <w:tcPr>
            <w:tcW w:w="3686" w:type="dxa"/>
          </w:tcPr>
          <w:p w14:paraId="75C26C5D" w14:textId="77777777" w:rsidR="008F7DD2" w:rsidRPr="00040A20" w:rsidRDefault="008F7DD2" w:rsidP="00F1416C">
            <w:pPr>
              <w:spacing w:before="0"/>
              <w:rPr>
                <w:sz w:val="20"/>
                <w:szCs w:val="20"/>
                <w:highlight w:val="yellow"/>
              </w:rPr>
            </w:pPr>
          </w:p>
        </w:tc>
      </w:tr>
      <w:tr w:rsidR="008F7DD2" w:rsidRPr="00040A20" w14:paraId="06D79FAB" w14:textId="77777777" w:rsidTr="00F1416C">
        <w:tc>
          <w:tcPr>
            <w:tcW w:w="3681" w:type="dxa"/>
          </w:tcPr>
          <w:p w14:paraId="070EF847" w14:textId="77777777" w:rsidR="008F7DD2" w:rsidRPr="00040A20" w:rsidRDefault="008F7DD2" w:rsidP="00F1416C">
            <w:pPr>
              <w:spacing w:before="0"/>
              <w:rPr>
                <w:sz w:val="20"/>
                <w:szCs w:val="20"/>
                <w:highlight w:val="yellow"/>
              </w:rPr>
            </w:pPr>
          </w:p>
        </w:tc>
        <w:tc>
          <w:tcPr>
            <w:tcW w:w="2126" w:type="dxa"/>
          </w:tcPr>
          <w:p w14:paraId="64577B2E" w14:textId="77777777" w:rsidR="008F7DD2" w:rsidRPr="00040A20" w:rsidRDefault="008F7DD2" w:rsidP="00F1416C">
            <w:pPr>
              <w:spacing w:before="0"/>
              <w:rPr>
                <w:sz w:val="20"/>
                <w:szCs w:val="20"/>
                <w:highlight w:val="yellow"/>
              </w:rPr>
            </w:pPr>
          </w:p>
        </w:tc>
        <w:tc>
          <w:tcPr>
            <w:tcW w:w="3686" w:type="dxa"/>
          </w:tcPr>
          <w:p w14:paraId="0B1D872E" w14:textId="77777777" w:rsidR="008F7DD2" w:rsidRPr="00040A20" w:rsidRDefault="008F7DD2" w:rsidP="00F1416C">
            <w:pPr>
              <w:spacing w:before="0"/>
              <w:rPr>
                <w:sz w:val="20"/>
                <w:szCs w:val="20"/>
                <w:highlight w:val="yellow"/>
              </w:rPr>
            </w:pPr>
          </w:p>
        </w:tc>
      </w:tr>
      <w:tr w:rsidR="008F7DD2" w:rsidRPr="00040A20" w14:paraId="3F814E8B" w14:textId="77777777" w:rsidTr="00F1416C">
        <w:tc>
          <w:tcPr>
            <w:tcW w:w="3681" w:type="dxa"/>
          </w:tcPr>
          <w:p w14:paraId="19152031" w14:textId="77777777" w:rsidR="008F7DD2" w:rsidRPr="00040A20" w:rsidRDefault="008F7DD2" w:rsidP="00F1416C">
            <w:pPr>
              <w:spacing w:before="0"/>
              <w:rPr>
                <w:sz w:val="20"/>
                <w:szCs w:val="20"/>
                <w:highlight w:val="yellow"/>
              </w:rPr>
            </w:pPr>
          </w:p>
        </w:tc>
        <w:tc>
          <w:tcPr>
            <w:tcW w:w="2126" w:type="dxa"/>
          </w:tcPr>
          <w:p w14:paraId="5A80ACB3" w14:textId="77777777" w:rsidR="008F7DD2" w:rsidRPr="00040A20" w:rsidRDefault="008F7DD2" w:rsidP="00F1416C">
            <w:pPr>
              <w:spacing w:before="0"/>
              <w:rPr>
                <w:sz w:val="20"/>
                <w:szCs w:val="20"/>
                <w:highlight w:val="yellow"/>
              </w:rPr>
            </w:pPr>
          </w:p>
        </w:tc>
        <w:tc>
          <w:tcPr>
            <w:tcW w:w="3686" w:type="dxa"/>
          </w:tcPr>
          <w:p w14:paraId="156E3203" w14:textId="77777777" w:rsidR="008F7DD2" w:rsidRPr="00040A20" w:rsidRDefault="008F7DD2" w:rsidP="00F1416C">
            <w:pPr>
              <w:spacing w:before="0"/>
              <w:rPr>
                <w:sz w:val="20"/>
                <w:szCs w:val="20"/>
                <w:highlight w:val="yellow"/>
              </w:rPr>
            </w:pPr>
          </w:p>
        </w:tc>
      </w:tr>
      <w:tr w:rsidR="008F7DD2" w:rsidRPr="00040A20" w14:paraId="3FFAB530" w14:textId="77777777" w:rsidTr="00F1416C">
        <w:tc>
          <w:tcPr>
            <w:tcW w:w="3681" w:type="dxa"/>
          </w:tcPr>
          <w:p w14:paraId="5EAEFFD6" w14:textId="77777777" w:rsidR="008F7DD2" w:rsidRPr="00040A20" w:rsidRDefault="008F7DD2" w:rsidP="00F1416C">
            <w:pPr>
              <w:spacing w:before="0"/>
              <w:rPr>
                <w:sz w:val="20"/>
                <w:szCs w:val="20"/>
                <w:highlight w:val="yellow"/>
              </w:rPr>
            </w:pPr>
          </w:p>
        </w:tc>
        <w:tc>
          <w:tcPr>
            <w:tcW w:w="2126" w:type="dxa"/>
          </w:tcPr>
          <w:p w14:paraId="7A99B0AC" w14:textId="77777777" w:rsidR="008F7DD2" w:rsidRPr="00040A20" w:rsidRDefault="008F7DD2" w:rsidP="00F1416C">
            <w:pPr>
              <w:spacing w:before="0"/>
              <w:rPr>
                <w:sz w:val="20"/>
                <w:szCs w:val="20"/>
                <w:highlight w:val="yellow"/>
              </w:rPr>
            </w:pPr>
          </w:p>
        </w:tc>
        <w:tc>
          <w:tcPr>
            <w:tcW w:w="3686" w:type="dxa"/>
          </w:tcPr>
          <w:p w14:paraId="751BA0F4" w14:textId="77777777" w:rsidR="008F7DD2" w:rsidRPr="00040A20" w:rsidRDefault="008F7DD2" w:rsidP="00F1416C">
            <w:pPr>
              <w:spacing w:before="0"/>
              <w:rPr>
                <w:sz w:val="20"/>
                <w:szCs w:val="20"/>
                <w:highlight w:val="yellow"/>
              </w:rPr>
            </w:pPr>
          </w:p>
        </w:tc>
      </w:tr>
      <w:tr w:rsidR="008F7DD2" w:rsidRPr="00040A20" w14:paraId="03E2B2A6" w14:textId="77777777" w:rsidTr="00F1416C">
        <w:tc>
          <w:tcPr>
            <w:tcW w:w="3681" w:type="dxa"/>
          </w:tcPr>
          <w:p w14:paraId="1005D8B8" w14:textId="77777777" w:rsidR="008F7DD2" w:rsidRPr="00040A20" w:rsidRDefault="008F7DD2" w:rsidP="00F1416C">
            <w:pPr>
              <w:spacing w:before="0"/>
              <w:rPr>
                <w:sz w:val="20"/>
                <w:szCs w:val="20"/>
                <w:highlight w:val="yellow"/>
              </w:rPr>
            </w:pPr>
          </w:p>
        </w:tc>
        <w:tc>
          <w:tcPr>
            <w:tcW w:w="2126" w:type="dxa"/>
          </w:tcPr>
          <w:p w14:paraId="4B57BBFF" w14:textId="77777777" w:rsidR="008F7DD2" w:rsidRPr="00040A20" w:rsidRDefault="008F7DD2" w:rsidP="00F1416C">
            <w:pPr>
              <w:spacing w:before="0"/>
              <w:rPr>
                <w:sz w:val="20"/>
                <w:szCs w:val="20"/>
                <w:highlight w:val="yellow"/>
              </w:rPr>
            </w:pPr>
          </w:p>
        </w:tc>
        <w:tc>
          <w:tcPr>
            <w:tcW w:w="3686" w:type="dxa"/>
          </w:tcPr>
          <w:p w14:paraId="7FD40577" w14:textId="77777777" w:rsidR="008F7DD2" w:rsidRPr="00040A20" w:rsidRDefault="008F7DD2" w:rsidP="00F1416C">
            <w:pPr>
              <w:spacing w:before="0"/>
              <w:rPr>
                <w:sz w:val="20"/>
                <w:szCs w:val="20"/>
                <w:highlight w:val="yellow"/>
              </w:rPr>
            </w:pPr>
          </w:p>
        </w:tc>
      </w:tr>
    </w:tbl>
    <w:p w14:paraId="2AEC4D11" w14:textId="77777777" w:rsidR="008F7DD2" w:rsidRPr="00CA719F" w:rsidRDefault="008F7DD2" w:rsidP="008F7DD2">
      <w:pPr>
        <w:rPr>
          <w:sz w:val="2"/>
          <w:szCs w:val="2"/>
          <w:highlight w:val="yellow"/>
        </w:rPr>
      </w:pPr>
    </w:p>
    <w:tbl>
      <w:tblPr>
        <w:tblStyle w:val="TableGrid"/>
        <w:tblW w:w="10348" w:type="dxa"/>
        <w:tblInd w:w="-714" w:type="dxa"/>
        <w:tblLook w:val="04A0" w:firstRow="1" w:lastRow="0" w:firstColumn="1" w:lastColumn="0" w:noHBand="0" w:noVBand="1"/>
      </w:tblPr>
      <w:tblGrid>
        <w:gridCol w:w="1236"/>
        <w:gridCol w:w="9112"/>
      </w:tblGrid>
      <w:tr w:rsidR="008F7DD2" w:rsidRPr="00CA719F" w14:paraId="29B699DF" w14:textId="77777777" w:rsidTr="00F1416C">
        <w:tc>
          <w:tcPr>
            <w:tcW w:w="1236" w:type="dxa"/>
          </w:tcPr>
          <w:p w14:paraId="465558F2" w14:textId="77777777" w:rsidR="008F7DD2" w:rsidRPr="00CA719F" w:rsidRDefault="008F7DD2" w:rsidP="00F1416C">
            <w:pPr>
              <w:spacing w:before="0"/>
              <w:rPr>
                <w:sz w:val="20"/>
                <w:szCs w:val="20"/>
              </w:rPr>
            </w:pPr>
            <w:r w:rsidRPr="00CA719F">
              <w:rPr>
                <w:sz w:val="20"/>
                <w:szCs w:val="20"/>
              </w:rPr>
              <w:t>EC/KEQ</w:t>
            </w:r>
          </w:p>
        </w:tc>
        <w:tc>
          <w:tcPr>
            <w:tcW w:w="9112" w:type="dxa"/>
          </w:tcPr>
          <w:p w14:paraId="53421899" w14:textId="77777777" w:rsidR="008F7DD2" w:rsidRPr="00CA719F" w:rsidRDefault="008F7DD2" w:rsidP="00F1416C">
            <w:pPr>
              <w:spacing w:before="0"/>
              <w:rPr>
                <w:sz w:val="20"/>
                <w:szCs w:val="20"/>
              </w:rPr>
            </w:pPr>
            <w:r w:rsidRPr="00CA719F">
              <w:rPr>
                <w:sz w:val="20"/>
                <w:szCs w:val="20"/>
              </w:rPr>
              <w:t>SPECIFIC INTERVIEW QUESTION</w:t>
            </w:r>
          </w:p>
        </w:tc>
      </w:tr>
      <w:tr w:rsidR="008F7DD2" w:rsidRPr="00CA719F" w14:paraId="5C88B049" w14:textId="77777777" w:rsidTr="00F1416C">
        <w:tc>
          <w:tcPr>
            <w:tcW w:w="1236" w:type="dxa"/>
          </w:tcPr>
          <w:p w14:paraId="5D39D641" w14:textId="77777777" w:rsidR="008F7DD2" w:rsidRPr="00CA719F" w:rsidRDefault="008F7DD2" w:rsidP="00F1416C">
            <w:pPr>
              <w:spacing w:before="0"/>
              <w:rPr>
                <w:sz w:val="20"/>
                <w:szCs w:val="20"/>
              </w:rPr>
            </w:pPr>
            <w:r w:rsidRPr="00CA719F">
              <w:rPr>
                <w:sz w:val="20"/>
                <w:szCs w:val="20"/>
              </w:rPr>
              <w:t>GN.0</w:t>
            </w:r>
          </w:p>
        </w:tc>
        <w:tc>
          <w:tcPr>
            <w:tcW w:w="9112" w:type="dxa"/>
          </w:tcPr>
          <w:p w14:paraId="0EDD5814" w14:textId="77777777" w:rsidR="008F7DD2" w:rsidRPr="00CA719F" w:rsidRDefault="008F7DD2" w:rsidP="00F1416C">
            <w:pPr>
              <w:spacing w:before="0"/>
              <w:rPr>
                <w:sz w:val="20"/>
                <w:szCs w:val="20"/>
              </w:rPr>
            </w:pPr>
            <w:r w:rsidRPr="00CA719F">
              <w:rPr>
                <w:sz w:val="20"/>
                <w:szCs w:val="20"/>
              </w:rPr>
              <w:t>What kind of services, training/capacity building or activities have you benefited from? Be as specific as possible please? (e.g. trainings on WPS, training on participation on peace/reconciliation trainings, workshops, roundtables, access to redress service, socioeconomic support)</w:t>
            </w:r>
          </w:p>
        </w:tc>
      </w:tr>
      <w:tr w:rsidR="008F7DD2" w:rsidRPr="00CA719F" w14:paraId="00E63053" w14:textId="77777777" w:rsidTr="00F1416C">
        <w:tc>
          <w:tcPr>
            <w:tcW w:w="1236" w:type="dxa"/>
          </w:tcPr>
          <w:p w14:paraId="02DFC321" w14:textId="77777777" w:rsidR="008F7DD2" w:rsidRPr="00CA719F" w:rsidRDefault="008F7DD2" w:rsidP="00F1416C">
            <w:pPr>
              <w:spacing w:before="0"/>
              <w:rPr>
                <w:sz w:val="20"/>
                <w:szCs w:val="20"/>
              </w:rPr>
            </w:pPr>
            <w:r w:rsidRPr="00CA719F">
              <w:rPr>
                <w:sz w:val="20"/>
                <w:szCs w:val="20"/>
              </w:rPr>
              <w:t>RL.1</w:t>
            </w:r>
          </w:p>
        </w:tc>
        <w:tc>
          <w:tcPr>
            <w:tcW w:w="9112" w:type="dxa"/>
          </w:tcPr>
          <w:p w14:paraId="5D4D7DF6" w14:textId="77777777" w:rsidR="008F7DD2" w:rsidRPr="00CA719F" w:rsidRDefault="008F7DD2" w:rsidP="00F1416C">
            <w:pPr>
              <w:spacing w:before="0"/>
              <w:rPr>
                <w:sz w:val="20"/>
                <w:szCs w:val="20"/>
              </w:rPr>
            </w:pPr>
            <w:r w:rsidRPr="00CA719F">
              <w:rPr>
                <w:sz w:val="20"/>
                <w:szCs w:val="20"/>
              </w:rPr>
              <w:t>Do you feel this intervention relevant to the needs and priorities of women and girls in your communities? If so how?</w:t>
            </w:r>
          </w:p>
        </w:tc>
      </w:tr>
      <w:tr w:rsidR="008F7DD2" w:rsidRPr="00CA719F" w14:paraId="2F0CA82B" w14:textId="77777777" w:rsidTr="00F1416C">
        <w:tc>
          <w:tcPr>
            <w:tcW w:w="1236" w:type="dxa"/>
          </w:tcPr>
          <w:p w14:paraId="19D87E20" w14:textId="77777777" w:rsidR="008F7DD2" w:rsidRPr="00CA719F" w:rsidRDefault="008F7DD2" w:rsidP="00F1416C">
            <w:pPr>
              <w:spacing w:before="0"/>
              <w:rPr>
                <w:sz w:val="20"/>
                <w:szCs w:val="20"/>
              </w:rPr>
            </w:pPr>
            <w:r w:rsidRPr="00CA719F">
              <w:rPr>
                <w:sz w:val="20"/>
                <w:szCs w:val="20"/>
              </w:rPr>
              <w:t>RL.2</w:t>
            </w:r>
          </w:p>
        </w:tc>
        <w:tc>
          <w:tcPr>
            <w:tcW w:w="9112" w:type="dxa"/>
          </w:tcPr>
          <w:p w14:paraId="216B5E48" w14:textId="77777777" w:rsidR="008F7DD2" w:rsidRPr="00CA719F" w:rsidRDefault="008F7DD2" w:rsidP="00F1416C">
            <w:pPr>
              <w:spacing w:before="0"/>
              <w:rPr>
                <w:sz w:val="20"/>
                <w:szCs w:val="20"/>
              </w:rPr>
            </w:pPr>
            <w:r w:rsidRPr="00CA719F">
              <w:rPr>
                <w:sz w:val="20"/>
                <w:szCs w:val="20"/>
              </w:rPr>
              <w:t>Do you feel the intervention has effectively responded to key changes in the context (</w:t>
            </w:r>
            <w:r w:rsidRPr="00CA719F">
              <w:rPr>
                <w:b/>
                <w:bCs/>
                <w:sz w:val="20"/>
                <w:szCs w:val="20"/>
              </w:rPr>
              <w:t xml:space="preserve">depending on region, please choose: </w:t>
            </w:r>
            <w:r w:rsidRPr="00CA719F">
              <w:rPr>
                <w:sz w:val="20"/>
                <w:szCs w:val="20"/>
              </w:rPr>
              <w:t xml:space="preserve">humanitarian challenges - cyclones Idai and Kenneth and Covid-19 and conflict in specific districts)? </w:t>
            </w:r>
          </w:p>
        </w:tc>
      </w:tr>
      <w:tr w:rsidR="008F7DD2" w:rsidRPr="00CA719F" w14:paraId="1F51F209" w14:textId="77777777" w:rsidTr="00F1416C">
        <w:tc>
          <w:tcPr>
            <w:tcW w:w="1236" w:type="dxa"/>
          </w:tcPr>
          <w:p w14:paraId="139C37B4" w14:textId="77777777" w:rsidR="008F7DD2" w:rsidRPr="00CA719F" w:rsidRDefault="008F7DD2" w:rsidP="00F1416C">
            <w:pPr>
              <w:spacing w:before="0"/>
              <w:rPr>
                <w:sz w:val="20"/>
                <w:szCs w:val="20"/>
              </w:rPr>
            </w:pPr>
            <w:r w:rsidRPr="00CA719F">
              <w:rPr>
                <w:sz w:val="20"/>
                <w:szCs w:val="20"/>
              </w:rPr>
              <w:t>IM.3</w:t>
            </w:r>
          </w:p>
        </w:tc>
        <w:tc>
          <w:tcPr>
            <w:tcW w:w="9112" w:type="dxa"/>
          </w:tcPr>
          <w:p w14:paraId="6B11A774" w14:textId="77777777" w:rsidR="008F7DD2" w:rsidRPr="00CA719F" w:rsidRDefault="008F7DD2" w:rsidP="00F1416C">
            <w:pPr>
              <w:spacing w:before="0"/>
              <w:rPr>
                <w:sz w:val="20"/>
                <w:szCs w:val="20"/>
              </w:rPr>
            </w:pPr>
            <w:r w:rsidRPr="00CA719F">
              <w:rPr>
                <w:sz w:val="20"/>
                <w:szCs w:val="20"/>
              </w:rPr>
              <w:t xml:space="preserve">What have been the main results of the project for you personally? (e.g. improvement in redress services, access to socio-economic activities -please specify) </w:t>
            </w:r>
          </w:p>
        </w:tc>
      </w:tr>
      <w:tr w:rsidR="008F7DD2" w:rsidRPr="00CA719F" w14:paraId="5FFDAB3F" w14:textId="77777777" w:rsidTr="00F1416C">
        <w:trPr>
          <w:trHeight w:val="162"/>
        </w:trPr>
        <w:tc>
          <w:tcPr>
            <w:tcW w:w="1236" w:type="dxa"/>
          </w:tcPr>
          <w:p w14:paraId="25BEF9E5" w14:textId="77777777" w:rsidR="008F7DD2" w:rsidRPr="00CA719F" w:rsidRDefault="008F7DD2" w:rsidP="00F1416C">
            <w:pPr>
              <w:spacing w:before="0"/>
              <w:rPr>
                <w:sz w:val="20"/>
                <w:szCs w:val="20"/>
              </w:rPr>
            </w:pPr>
            <w:r w:rsidRPr="00CA719F">
              <w:rPr>
                <w:sz w:val="20"/>
                <w:szCs w:val="20"/>
              </w:rPr>
              <w:t>IM.3</w:t>
            </w:r>
          </w:p>
        </w:tc>
        <w:tc>
          <w:tcPr>
            <w:tcW w:w="9112" w:type="dxa"/>
          </w:tcPr>
          <w:p w14:paraId="2A8589A1" w14:textId="77777777" w:rsidR="008F7DD2" w:rsidRPr="00CA719F" w:rsidRDefault="008F7DD2" w:rsidP="00F1416C">
            <w:pPr>
              <w:spacing w:before="0"/>
              <w:rPr>
                <w:sz w:val="20"/>
                <w:szCs w:val="20"/>
              </w:rPr>
            </w:pPr>
            <w:r w:rsidRPr="00CA719F">
              <w:rPr>
                <w:sz w:val="20"/>
                <w:szCs w:val="20"/>
              </w:rPr>
              <w:t>Are there any other additional results for your community/socio-economic group?</w:t>
            </w:r>
          </w:p>
        </w:tc>
      </w:tr>
      <w:tr w:rsidR="008F7DD2" w:rsidRPr="00CA719F" w14:paraId="21F3A1E7" w14:textId="77777777" w:rsidTr="00F1416C">
        <w:trPr>
          <w:trHeight w:val="162"/>
        </w:trPr>
        <w:tc>
          <w:tcPr>
            <w:tcW w:w="1236" w:type="dxa"/>
          </w:tcPr>
          <w:p w14:paraId="219F6DD9" w14:textId="77777777" w:rsidR="008F7DD2" w:rsidRPr="00CA719F" w:rsidRDefault="008F7DD2" w:rsidP="00F1416C">
            <w:pPr>
              <w:spacing w:before="0"/>
              <w:rPr>
                <w:sz w:val="20"/>
                <w:szCs w:val="20"/>
              </w:rPr>
            </w:pPr>
            <w:r w:rsidRPr="00CA719F">
              <w:rPr>
                <w:sz w:val="20"/>
                <w:szCs w:val="20"/>
              </w:rPr>
              <w:t xml:space="preserve">CC.12 </w:t>
            </w:r>
          </w:p>
        </w:tc>
        <w:tc>
          <w:tcPr>
            <w:tcW w:w="9112" w:type="dxa"/>
          </w:tcPr>
          <w:p w14:paraId="7C45EF20" w14:textId="77777777" w:rsidR="008F7DD2" w:rsidRPr="00CA719F" w:rsidRDefault="008F7DD2" w:rsidP="00F1416C">
            <w:pPr>
              <w:spacing w:before="0"/>
              <w:rPr>
                <w:sz w:val="20"/>
                <w:szCs w:val="20"/>
              </w:rPr>
            </w:pPr>
            <w:r w:rsidRPr="00CA719F">
              <w:rPr>
                <w:sz w:val="20"/>
                <w:szCs w:val="20"/>
              </w:rPr>
              <w:t>Do you feel this project is empowering you as a woman within your household or community/nationally? Do you feel the project is empowering other women and girls?</w:t>
            </w:r>
          </w:p>
        </w:tc>
      </w:tr>
      <w:tr w:rsidR="008F7DD2" w:rsidRPr="00CA719F" w14:paraId="33F9CE0E" w14:textId="77777777" w:rsidTr="00F1416C">
        <w:trPr>
          <w:trHeight w:val="162"/>
        </w:trPr>
        <w:tc>
          <w:tcPr>
            <w:tcW w:w="1236" w:type="dxa"/>
          </w:tcPr>
          <w:p w14:paraId="1A96D763" w14:textId="77777777" w:rsidR="008F7DD2" w:rsidRPr="00CA719F" w:rsidRDefault="008F7DD2" w:rsidP="00F1416C">
            <w:pPr>
              <w:spacing w:before="0"/>
              <w:rPr>
                <w:sz w:val="20"/>
                <w:szCs w:val="20"/>
              </w:rPr>
            </w:pPr>
            <w:r w:rsidRPr="00CA719F">
              <w:rPr>
                <w:sz w:val="20"/>
                <w:szCs w:val="20"/>
              </w:rPr>
              <w:t>IM.3 and CC.12</w:t>
            </w:r>
          </w:p>
        </w:tc>
        <w:tc>
          <w:tcPr>
            <w:tcW w:w="9112" w:type="dxa"/>
          </w:tcPr>
          <w:p w14:paraId="27D1BAD9" w14:textId="77777777" w:rsidR="008F7DD2" w:rsidRPr="00CA719F" w:rsidRDefault="008F7DD2" w:rsidP="00F1416C">
            <w:pPr>
              <w:spacing w:before="0"/>
              <w:rPr>
                <w:sz w:val="20"/>
                <w:szCs w:val="20"/>
              </w:rPr>
            </w:pPr>
            <w:r w:rsidRPr="00CA719F">
              <w:rPr>
                <w:sz w:val="20"/>
                <w:szCs w:val="20"/>
              </w:rPr>
              <w:t>What more results would you expect to see in the future? In what areas do you still feel more effort is needed and why?</w:t>
            </w:r>
          </w:p>
        </w:tc>
      </w:tr>
      <w:tr w:rsidR="008F7DD2" w:rsidRPr="00CA719F" w14:paraId="18209149" w14:textId="77777777" w:rsidTr="00F1416C">
        <w:tc>
          <w:tcPr>
            <w:tcW w:w="1236" w:type="dxa"/>
          </w:tcPr>
          <w:p w14:paraId="1162C3E8" w14:textId="77777777" w:rsidR="008F7DD2" w:rsidRPr="00CA719F" w:rsidRDefault="008F7DD2" w:rsidP="00F1416C">
            <w:pPr>
              <w:spacing w:before="0"/>
              <w:rPr>
                <w:sz w:val="20"/>
                <w:szCs w:val="20"/>
              </w:rPr>
            </w:pPr>
            <w:r w:rsidRPr="00CA719F">
              <w:rPr>
                <w:sz w:val="20"/>
                <w:szCs w:val="20"/>
              </w:rPr>
              <w:t>SS.9/10</w:t>
            </w:r>
          </w:p>
        </w:tc>
        <w:tc>
          <w:tcPr>
            <w:tcW w:w="9112" w:type="dxa"/>
          </w:tcPr>
          <w:p w14:paraId="15026670" w14:textId="77777777" w:rsidR="008F7DD2" w:rsidRPr="00CA719F" w:rsidRDefault="008F7DD2" w:rsidP="00F1416C">
            <w:pPr>
              <w:spacing w:before="0"/>
              <w:rPr>
                <w:sz w:val="20"/>
                <w:szCs w:val="20"/>
              </w:rPr>
            </w:pPr>
            <w:r w:rsidRPr="00CA719F">
              <w:rPr>
                <w:sz w:val="20"/>
                <w:szCs w:val="20"/>
              </w:rPr>
              <w:t>Do you feel commitment from Government institutions to respond to the needs of women and girls? Do you know what the NAP for WPS is and/or what is included within?</w:t>
            </w:r>
          </w:p>
        </w:tc>
      </w:tr>
      <w:tr w:rsidR="00CA719F" w:rsidRPr="00CA719F" w14:paraId="024865EA" w14:textId="77777777" w:rsidTr="00F1416C">
        <w:trPr>
          <w:trHeight w:val="356"/>
        </w:trPr>
        <w:tc>
          <w:tcPr>
            <w:tcW w:w="1236" w:type="dxa"/>
          </w:tcPr>
          <w:p w14:paraId="288FF0DF" w14:textId="091BEEB7" w:rsidR="00CA719F" w:rsidRPr="00CA719F" w:rsidRDefault="00CA719F" w:rsidP="00F1416C">
            <w:pPr>
              <w:spacing w:before="0"/>
              <w:rPr>
                <w:sz w:val="20"/>
                <w:szCs w:val="20"/>
              </w:rPr>
            </w:pPr>
            <w:r w:rsidRPr="00CA719F">
              <w:rPr>
                <w:sz w:val="20"/>
                <w:szCs w:val="20"/>
              </w:rPr>
              <w:t>HRGE.12</w:t>
            </w:r>
          </w:p>
        </w:tc>
        <w:tc>
          <w:tcPr>
            <w:tcW w:w="9112" w:type="dxa"/>
          </w:tcPr>
          <w:p w14:paraId="35185A2E" w14:textId="2E7A7543" w:rsidR="00CA719F" w:rsidRPr="00CA719F" w:rsidRDefault="00CA719F" w:rsidP="00F1416C">
            <w:pPr>
              <w:spacing w:before="0"/>
              <w:rPr>
                <w:sz w:val="20"/>
                <w:szCs w:val="20"/>
              </w:rPr>
            </w:pPr>
            <w:r w:rsidRPr="00CA719F">
              <w:rPr>
                <w:sz w:val="20"/>
                <w:szCs w:val="20"/>
              </w:rPr>
              <w:t>Has the intervention to any extend led to unforeseen adverse effects on the four cross-cutting issues (gender, human rights, corruption, environment &amp; climate change)?</w:t>
            </w:r>
          </w:p>
        </w:tc>
      </w:tr>
      <w:tr w:rsidR="008F7DD2" w:rsidRPr="00CA719F" w14:paraId="4CB081AF" w14:textId="77777777" w:rsidTr="00F1416C">
        <w:trPr>
          <w:trHeight w:val="356"/>
        </w:trPr>
        <w:tc>
          <w:tcPr>
            <w:tcW w:w="1236" w:type="dxa"/>
          </w:tcPr>
          <w:p w14:paraId="347252A5" w14:textId="77777777" w:rsidR="008F7DD2" w:rsidRPr="00CA719F" w:rsidRDefault="008F7DD2" w:rsidP="00F1416C">
            <w:pPr>
              <w:spacing w:before="0"/>
              <w:rPr>
                <w:sz w:val="20"/>
                <w:szCs w:val="20"/>
              </w:rPr>
            </w:pPr>
            <w:r w:rsidRPr="00CA719F">
              <w:rPr>
                <w:sz w:val="20"/>
                <w:szCs w:val="20"/>
              </w:rPr>
              <w:t>All -classify accordingly</w:t>
            </w:r>
          </w:p>
        </w:tc>
        <w:tc>
          <w:tcPr>
            <w:tcW w:w="9112" w:type="dxa"/>
          </w:tcPr>
          <w:p w14:paraId="20D95577" w14:textId="77777777" w:rsidR="008F7DD2" w:rsidRPr="00CA719F" w:rsidRDefault="008F7DD2" w:rsidP="00F1416C">
            <w:pPr>
              <w:spacing w:before="0"/>
              <w:rPr>
                <w:sz w:val="20"/>
                <w:szCs w:val="20"/>
              </w:rPr>
            </w:pPr>
            <w:r w:rsidRPr="00CA719F">
              <w:rPr>
                <w:sz w:val="20"/>
                <w:szCs w:val="20"/>
              </w:rPr>
              <w:t>What could have been done better, more of or different? Do you have any additional information or recommendation that could be helpful for the future implementation of the project?</w:t>
            </w:r>
          </w:p>
        </w:tc>
      </w:tr>
    </w:tbl>
    <w:p w14:paraId="2A6BED0B" w14:textId="77777777" w:rsidR="008F7DD2" w:rsidRPr="00D70D8B" w:rsidRDefault="008F7DD2" w:rsidP="008F7DD2">
      <w:pPr>
        <w:pStyle w:val="Heading4"/>
      </w:pPr>
      <w:bookmarkStart w:id="143" w:name="_Toc63030681"/>
      <w:r w:rsidRPr="00D70D8B">
        <w:t>Tool 5. FGDs/case studies men/women beneficiaries (Men for Women Training, Police/ Defense Forces WPS Training)</w:t>
      </w:r>
      <w:bookmarkEnd w:id="143"/>
    </w:p>
    <w:p w14:paraId="09718A01" w14:textId="77777777" w:rsidR="008F7DD2" w:rsidRPr="00926E67" w:rsidRDefault="008F7DD2" w:rsidP="008F7DD2">
      <w:pPr>
        <w:shd w:val="clear" w:color="auto" w:fill="FFFFFF" w:themeFill="background1"/>
      </w:pPr>
      <w:r>
        <w:t xml:space="preserve">The Evaluation Team and </w:t>
      </w:r>
      <w:r w:rsidRPr="00715B6C">
        <w:t xml:space="preserve">UN Women would like to thank you and appreciate the time and information you are sacrificing to participate in this important and valuable study under the Promoting the </w:t>
      </w:r>
      <w:r w:rsidRPr="00715B6C">
        <w:rPr>
          <w:b/>
          <w:bCs/>
        </w:rPr>
        <w:t>Promoting Women and Girl’s effective participation in peace, security and recovery in Mozambique</w:t>
      </w:r>
      <w:r w:rsidRPr="00715B6C">
        <w:t xml:space="preserve"> (WPS Mozambique) project. The mid-term evaluation is aimed at improving implementation, use of resources, accountability as well as aims to identify the lessons learnt and good practices in order for the project to grow and adapt accordingly in order to achieve the intended results. This research is being developed by myself ________________ _______________ , as a local researcher and expert, and lead by Lina Gonzalez-Pineros. </w:t>
      </w:r>
      <w:r w:rsidRPr="00926E67">
        <w:t xml:space="preserve">You can contact us in our emails _______________________ and </w:t>
      </w:r>
      <w:hyperlink r:id="rId30" w:history="1">
        <w:r w:rsidRPr="00926E67">
          <w:rPr>
            <w:rStyle w:val="Hyperlink"/>
            <w:rFonts w:ascii="Arial" w:hAnsi="Arial" w:cs="Arial"/>
            <w:i/>
            <w:iCs/>
          </w:rPr>
          <w:t>linagonzalezp@gmail.com</w:t>
        </w:r>
      </w:hyperlink>
      <w:r w:rsidRPr="00926E67">
        <w:t>, in case of any doubt.</w:t>
      </w:r>
    </w:p>
    <w:p w14:paraId="63C7F505" w14:textId="77777777" w:rsidR="008F7DD2" w:rsidRPr="00040A20" w:rsidRDefault="008F7DD2" w:rsidP="008F7DD2">
      <w:r w:rsidRPr="00715B6C">
        <w:t xml:space="preserve">Please be aware that you can refuse to answer any of the below questions and our stop the interview at any point. </w:t>
      </w:r>
      <w:r w:rsidRPr="00926E67">
        <w:t xml:space="preserve">If you feel uncomfortable around any of the questions, you want me to reframe it/explain it in any other way, please </w:t>
      </w:r>
      <w:r w:rsidRPr="00040A20">
        <w:t xml:space="preserve">let me know and I will do. By allowing us to continue you agree with us using the information for the purposes outlined below only. Your personal data won’t be shared with any other </w:t>
      </w:r>
      <w:proofErr w:type="gramStart"/>
      <w:r w:rsidRPr="00040A20">
        <w:t>person</w:t>
      </w:r>
      <w:proofErr w:type="gramEnd"/>
      <w:r>
        <w:t xml:space="preserve"> but you can refuse to </w:t>
      </w:r>
      <w:r w:rsidRPr="00040A20">
        <w:t>provide any of the information below.</w:t>
      </w:r>
    </w:p>
    <w:p w14:paraId="090FA48D" w14:textId="77777777" w:rsidR="008F7DD2" w:rsidRPr="00BE1A19" w:rsidRDefault="008F7DD2" w:rsidP="008F7DD2">
      <w:r w:rsidRPr="00BE1A19">
        <w:t xml:space="preserve">Interview Date: _____________  Location (Town): ________________ </w:t>
      </w:r>
      <w:r w:rsidRPr="00BE1A19">
        <w:tab/>
        <w:t>Province: _________________</w:t>
      </w:r>
    </w:p>
    <w:p w14:paraId="38285FA2" w14:textId="77777777" w:rsidR="008F7DD2" w:rsidRPr="00040A20" w:rsidRDefault="008F7DD2" w:rsidP="008F7DD2">
      <w:r w:rsidRPr="00040A20">
        <w:t xml:space="preserve">Number of participants: _______          Group </w:t>
      </w:r>
      <w:r>
        <w:t>identifiable</w:t>
      </w:r>
      <w:r w:rsidRPr="00040A20">
        <w:t>: ______________________________</w:t>
      </w:r>
    </w:p>
    <w:tbl>
      <w:tblPr>
        <w:tblStyle w:val="TableGrid"/>
        <w:tblW w:w="949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3681"/>
        <w:gridCol w:w="2126"/>
        <w:gridCol w:w="3686"/>
      </w:tblGrid>
      <w:tr w:rsidR="008F7DD2" w:rsidRPr="00040A20" w14:paraId="5906DF09" w14:textId="77777777" w:rsidTr="00F1416C">
        <w:tc>
          <w:tcPr>
            <w:tcW w:w="3681" w:type="dxa"/>
          </w:tcPr>
          <w:p w14:paraId="7FE99C58" w14:textId="77777777" w:rsidR="008F7DD2" w:rsidRPr="00040A20" w:rsidRDefault="008F7DD2" w:rsidP="00F1416C">
            <w:pPr>
              <w:spacing w:before="0"/>
              <w:jc w:val="center"/>
              <w:rPr>
                <w:b/>
                <w:bCs/>
                <w:sz w:val="20"/>
                <w:szCs w:val="20"/>
                <w:lang w:val="pt-PT"/>
              </w:rPr>
            </w:pPr>
            <w:r>
              <w:rPr>
                <w:b/>
                <w:bCs/>
                <w:sz w:val="20"/>
                <w:szCs w:val="20"/>
                <w:lang w:val="pt-PT"/>
              </w:rPr>
              <w:t>Initials</w:t>
            </w:r>
          </w:p>
        </w:tc>
        <w:tc>
          <w:tcPr>
            <w:tcW w:w="2126" w:type="dxa"/>
          </w:tcPr>
          <w:p w14:paraId="401FDBA6" w14:textId="77777777" w:rsidR="008F7DD2" w:rsidRDefault="008F7DD2" w:rsidP="00F1416C">
            <w:pPr>
              <w:spacing w:before="0"/>
              <w:jc w:val="center"/>
              <w:rPr>
                <w:b/>
                <w:bCs/>
                <w:sz w:val="20"/>
                <w:szCs w:val="20"/>
                <w:lang w:val="pt-PT"/>
              </w:rPr>
            </w:pPr>
            <w:r w:rsidRPr="00040A20">
              <w:rPr>
                <w:b/>
                <w:bCs/>
                <w:sz w:val="20"/>
                <w:szCs w:val="20"/>
                <w:lang w:val="pt-PT"/>
              </w:rPr>
              <w:t>Age</w:t>
            </w:r>
          </w:p>
          <w:p w14:paraId="213A3690" w14:textId="77777777" w:rsidR="008F7DD2" w:rsidRPr="00040A20" w:rsidRDefault="008F7DD2" w:rsidP="00F1416C">
            <w:pPr>
              <w:spacing w:before="0"/>
              <w:jc w:val="center"/>
              <w:rPr>
                <w:b/>
                <w:bCs/>
                <w:sz w:val="20"/>
                <w:szCs w:val="20"/>
                <w:lang w:val="pt-PT"/>
              </w:rPr>
            </w:pPr>
            <w:r w:rsidRPr="008678B0">
              <w:rPr>
                <w:sz w:val="20"/>
                <w:szCs w:val="20"/>
              </w:rPr>
              <w:t>Below 30</w:t>
            </w:r>
            <w:r>
              <w:rPr>
                <w:sz w:val="20"/>
                <w:szCs w:val="20"/>
              </w:rPr>
              <w:t>,</w:t>
            </w:r>
            <w:r w:rsidRPr="008678B0">
              <w:rPr>
                <w:sz w:val="20"/>
                <w:szCs w:val="20"/>
              </w:rPr>
              <w:t xml:space="preserve"> 30-65</w:t>
            </w:r>
            <w:r>
              <w:rPr>
                <w:sz w:val="20"/>
                <w:szCs w:val="20"/>
              </w:rPr>
              <w:t>,</w:t>
            </w:r>
            <w:r w:rsidRPr="008678B0">
              <w:rPr>
                <w:sz w:val="20"/>
                <w:szCs w:val="20"/>
              </w:rPr>
              <w:t xml:space="preserve"> 65+</w:t>
            </w:r>
          </w:p>
        </w:tc>
        <w:tc>
          <w:tcPr>
            <w:tcW w:w="3686" w:type="dxa"/>
          </w:tcPr>
          <w:p w14:paraId="514C022F" w14:textId="77777777" w:rsidR="008F7DD2" w:rsidRPr="00040A20" w:rsidRDefault="008F7DD2" w:rsidP="00F1416C">
            <w:pPr>
              <w:spacing w:before="0"/>
              <w:jc w:val="center"/>
              <w:rPr>
                <w:b/>
                <w:bCs/>
                <w:sz w:val="20"/>
                <w:szCs w:val="20"/>
              </w:rPr>
            </w:pPr>
            <w:r w:rsidRPr="00040A20">
              <w:rPr>
                <w:b/>
                <w:bCs/>
                <w:sz w:val="20"/>
                <w:szCs w:val="20"/>
              </w:rPr>
              <w:t>Gender</w:t>
            </w:r>
          </w:p>
          <w:p w14:paraId="6BFCB70A" w14:textId="77777777" w:rsidR="008F7DD2" w:rsidRPr="00040A20" w:rsidRDefault="008F7DD2" w:rsidP="00F1416C">
            <w:pPr>
              <w:spacing w:before="0"/>
              <w:jc w:val="center"/>
              <w:rPr>
                <w:sz w:val="20"/>
                <w:szCs w:val="20"/>
              </w:rPr>
            </w:pPr>
            <w:r w:rsidRPr="00040A20">
              <w:rPr>
                <w:sz w:val="20"/>
                <w:szCs w:val="20"/>
              </w:rPr>
              <w:t>F</w:t>
            </w:r>
            <w:r w:rsidRPr="00040A20">
              <w:rPr>
                <w:rFonts w:ascii="Arial" w:eastAsia="Arial Unicode MS" w:hAnsi="Arial" w:cs="Arial"/>
                <w:sz w:val="20"/>
                <w:szCs w:val="20"/>
              </w:rPr>
              <w:t xml:space="preserve">, </w:t>
            </w:r>
            <w:r w:rsidRPr="00040A20">
              <w:rPr>
                <w:sz w:val="20"/>
                <w:szCs w:val="20"/>
              </w:rPr>
              <w:t>M, Other, prefer not to say</w:t>
            </w:r>
          </w:p>
        </w:tc>
      </w:tr>
      <w:tr w:rsidR="008F7DD2" w:rsidRPr="00040A20" w14:paraId="58A0D340" w14:textId="77777777" w:rsidTr="00F1416C">
        <w:tc>
          <w:tcPr>
            <w:tcW w:w="3681" w:type="dxa"/>
          </w:tcPr>
          <w:p w14:paraId="77A74564" w14:textId="77777777" w:rsidR="008F7DD2" w:rsidRPr="00040A20" w:rsidRDefault="008F7DD2" w:rsidP="00F1416C">
            <w:pPr>
              <w:spacing w:before="0"/>
              <w:rPr>
                <w:sz w:val="20"/>
                <w:szCs w:val="20"/>
                <w:highlight w:val="yellow"/>
              </w:rPr>
            </w:pPr>
          </w:p>
        </w:tc>
        <w:tc>
          <w:tcPr>
            <w:tcW w:w="2126" w:type="dxa"/>
          </w:tcPr>
          <w:p w14:paraId="671E0776" w14:textId="77777777" w:rsidR="008F7DD2" w:rsidRPr="00040A20" w:rsidRDefault="008F7DD2" w:rsidP="00F1416C">
            <w:pPr>
              <w:spacing w:before="0"/>
              <w:rPr>
                <w:sz w:val="20"/>
                <w:szCs w:val="20"/>
                <w:highlight w:val="yellow"/>
              </w:rPr>
            </w:pPr>
          </w:p>
        </w:tc>
        <w:tc>
          <w:tcPr>
            <w:tcW w:w="3686" w:type="dxa"/>
          </w:tcPr>
          <w:p w14:paraId="061116B5" w14:textId="77777777" w:rsidR="008F7DD2" w:rsidRPr="00040A20" w:rsidRDefault="008F7DD2" w:rsidP="00F1416C">
            <w:pPr>
              <w:spacing w:before="0"/>
              <w:rPr>
                <w:sz w:val="20"/>
                <w:szCs w:val="20"/>
                <w:highlight w:val="yellow"/>
              </w:rPr>
            </w:pPr>
          </w:p>
        </w:tc>
      </w:tr>
      <w:tr w:rsidR="008F7DD2" w:rsidRPr="00040A20" w14:paraId="2FA493D4" w14:textId="77777777" w:rsidTr="00F1416C">
        <w:tc>
          <w:tcPr>
            <w:tcW w:w="3681" w:type="dxa"/>
          </w:tcPr>
          <w:p w14:paraId="2CD5329D" w14:textId="77777777" w:rsidR="008F7DD2" w:rsidRPr="00040A20" w:rsidRDefault="008F7DD2" w:rsidP="00F1416C">
            <w:pPr>
              <w:spacing w:before="0"/>
              <w:rPr>
                <w:sz w:val="20"/>
                <w:szCs w:val="20"/>
                <w:highlight w:val="yellow"/>
              </w:rPr>
            </w:pPr>
          </w:p>
        </w:tc>
        <w:tc>
          <w:tcPr>
            <w:tcW w:w="2126" w:type="dxa"/>
          </w:tcPr>
          <w:p w14:paraId="0A038E40" w14:textId="77777777" w:rsidR="008F7DD2" w:rsidRPr="00040A20" w:rsidRDefault="008F7DD2" w:rsidP="00F1416C">
            <w:pPr>
              <w:spacing w:before="0"/>
              <w:rPr>
                <w:sz w:val="20"/>
                <w:szCs w:val="20"/>
                <w:highlight w:val="yellow"/>
              </w:rPr>
            </w:pPr>
          </w:p>
        </w:tc>
        <w:tc>
          <w:tcPr>
            <w:tcW w:w="3686" w:type="dxa"/>
          </w:tcPr>
          <w:p w14:paraId="4574DF3A" w14:textId="77777777" w:rsidR="008F7DD2" w:rsidRPr="00040A20" w:rsidRDefault="008F7DD2" w:rsidP="00F1416C">
            <w:pPr>
              <w:spacing w:before="0"/>
              <w:rPr>
                <w:sz w:val="20"/>
                <w:szCs w:val="20"/>
                <w:highlight w:val="yellow"/>
              </w:rPr>
            </w:pPr>
          </w:p>
        </w:tc>
      </w:tr>
      <w:tr w:rsidR="008F7DD2" w:rsidRPr="00040A20" w14:paraId="50075F12" w14:textId="77777777" w:rsidTr="00F1416C">
        <w:tc>
          <w:tcPr>
            <w:tcW w:w="3681" w:type="dxa"/>
          </w:tcPr>
          <w:p w14:paraId="57C80B19" w14:textId="77777777" w:rsidR="008F7DD2" w:rsidRPr="00040A20" w:rsidRDefault="008F7DD2" w:rsidP="00F1416C">
            <w:pPr>
              <w:spacing w:before="0"/>
              <w:rPr>
                <w:sz w:val="20"/>
                <w:szCs w:val="20"/>
                <w:highlight w:val="yellow"/>
              </w:rPr>
            </w:pPr>
          </w:p>
        </w:tc>
        <w:tc>
          <w:tcPr>
            <w:tcW w:w="2126" w:type="dxa"/>
          </w:tcPr>
          <w:p w14:paraId="305EAB2E" w14:textId="77777777" w:rsidR="008F7DD2" w:rsidRPr="00040A20" w:rsidRDefault="008F7DD2" w:rsidP="00F1416C">
            <w:pPr>
              <w:spacing w:before="0"/>
              <w:rPr>
                <w:sz w:val="20"/>
                <w:szCs w:val="20"/>
                <w:highlight w:val="yellow"/>
              </w:rPr>
            </w:pPr>
          </w:p>
        </w:tc>
        <w:tc>
          <w:tcPr>
            <w:tcW w:w="3686" w:type="dxa"/>
          </w:tcPr>
          <w:p w14:paraId="3AD9C92C" w14:textId="77777777" w:rsidR="008F7DD2" w:rsidRPr="00040A20" w:rsidRDefault="008F7DD2" w:rsidP="00F1416C">
            <w:pPr>
              <w:spacing w:before="0"/>
              <w:rPr>
                <w:sz w:val="20"/>
                <w:szCs w:val="20"/>
                <w:highlight w:val="yellow"/>
              </w:rPr>
            </w:pPr>
          </w:p>
        </w:tc>
      </w:tr>
      <w:tr w:rsidR="008F7DD2" w:rsidRPr="00040A20" w14:paraId="4DF085FD" w14:textId="77777777" w:rsidTr="00F1416C">
        <w:tc>
          <w:tcPr>
            <w:tcW w:w="3681" w:type="dxa"/>
          </w:tcPr>
          <w:p w14:paraId="45D71752" w14:textId="77777777" w:rsidR="008F7DD2" w:rsidRPr="00040A20" w:rsidRDefault="008F7DD2" w:rsidP="00F1416C">
            <w:pPr>
              <w:spacing w:before="0"/>
              <w:rPr>
                <w:sz w:val="20"/>
                <w:szCs w:val="20"/>
                <w:highlight w:val="yellow"/>
              </w:rPr>
            </w:pPr>
          </w:p>
        </w:tc>
        <w:tc>
          <w:tcPr>
            <w:tcW w:w="2126" w:type="dxa"/>
          </w:tcPr>
          <w:p w14:paraId="67A68033" w14:textId="77777777" w:rsidR="008F7DD2" w:rsidRPr="00040A20" w:rsidRDefault="008F7DD2" w:rsidP="00F1416C">
            <w:pPr>
              <w:spacing w:before="0"/>
              <w:rPr>
                <w:sz w:val="20"/>
                <w:szCs w:val="20"/>
                <w:highlight w:val="yellow"/>
              </w:rPr>
            </w:pPr>
          </w:p>
        </w:tc>
        <w:tc>
          <w:tcPr>
            <w:tcW w:w="3686" w:type="dxa"/>
          </w:tcPr>
          <w:p w14:paraId="79911571" w14:textId="77777777" w:rsidR="008F7DD2" w:rsidRPr="00040A20" w:rsidRDefault="008F7DD2" w:rsidP="00F1416C">
            <w:pPr>
              <w:spacing w:before="0"/>
              <w:rPr>
                <w:sz w:val="20"/>
                <w:szCs w:val="20"/>
                <w:highlight w:val="yellow"/>
              </w:rPr>
            </w:pPr>
          </w:p>
        </w:tc>
      </w:tr>
      <w:tr w:rsidR="008F7DD2" w:rsidRPr="00040A20" w14:paraId="46E9999E" w14:textId="77777777" w:rsidTr="00F1416C">
        <w:tc>
          <w:tcPr>
            <w:tcW w:w="3681" w:type="dxa"/>
          </w:tcPr>
          <w:p w14:paraId="1F511128" w14:textId="77777777" w:rsidR="008F7DD2" w:rsidRPr="00040A20" w:rsidRDefault="008F7DD2" w:rsidP="00F1416C">
            <w:pPr>
              <w:spacing w:before="0"/>
              <w:rPr>
                <w:sz w:val="20"/>
                <w:szCs w:val="20"/>
                <w:highlight w:val="yellow"/>
              </w:rPr>
            </w:pPr>
          </w:p>
        </w:tc>
        <w:tc>
          <w:tcPr>
            <w:tcW w:w="2126" w:type="dxa"/>
          </w:tcPr>
          <w:p w14:paraId="040BE1A2" w14:textId="77777777" w:rsidR="008F7DD2" w:rsidRPr="00040A20" w:rsidRDefault="008F7DD2" w:rsidP="00F1416C">
            <w:pPr>
              <w:spacing w:before="0"/>
              <w:rPr>
                <w:sz w:val="20"/>
                <w:szCs w:val="20"/>
                <w:highlight w:val="yellow"/>
              </w:rPr>
            </w:pPr>
          </w:p>
        </w:tc>
        <w:tc>
          <w:tcPr>
            <w:tcW w:w="3686" w:type="dxa"/>
          </w:tcPr>
          <w:p w14:paraId="56DBBCDF" w14:textId="77777777" w:rsidR="008F7DD2" w:rsidRPr="00040A20" w:rsidRDefault="008F7DD2" w:rsidP="00F1416C">
            <w:pPr>
              <w:spacing w:before="0"/>
              <w:rPr>
                <w:sz w:val="20"/>
                <w:szCs w:val="20"/>
                <w:highlight w:val="yellow"/>
              </w:rPr>
            </w:pPr>
          </w:p>
        </w:tc>
      </w:tr>
      <w:tr w:rsidR="008F7DD2" w:rsidRPr="00040A20" w14:paraId="7E0DB4D8" w14:textId="77777777" w:rsidTr="00F1416C">
        <w:tc>
          <w:tcPr>
            <w:tcW w:w="3681" w:type="dxa"/>
          </w:tcPr>
          <w:p w14:paraId="0AB71DBD" w14:textId="77777777" w:rsidR="008F7DD2" w:rsidRPr="00040A20" w:rsidRDefault="008F7DD2" w:rsidP="00F1416C">
            <w:pPr>
              <w:spacing w:before="0"/>
              <w:rPr>
                <w:sz w:val="20"/>
                <w:szCs w:val="20"/>
                <w:highlight w:val="yellow"/>
              </w:rPr>
            </w:pPr>
          </w:p>
        </w:tc>
        <w:tc>
          <w:tcPr>
            <w:tcW w:w="2126" w:type="dxa"/>
          </w:tcPr>
          <w:p w14:paraId="2DFC9F3F" w14:textId="77777777" w:rsidR="008F7DD2" w:rsidRPr="00040A20" w:rsidRDefault="008F7DD2" w:rsidP="00F1416C">
            <w:pPr>
              <w:spacing w:before="0"/>
              <w:rPr>
                <w:sz w:val="20"/>
                <w:szCs w:val="20"/>
                <w:highlight w:val="yellow"/>
              </w:rPr>
            </w:pPr>
          </w:p>
        </w:tc>
        <w:tc>
          <w:tcPr>
            <w:tcW w:w="3686" w:type="dxa"/>
          </w:tcPr>
          <w:p w14:paraId="4F760795" w14:textId="77777777" w:rsidR="008F7DD2" w:rsidRPr="00040A20" w:rsidRDefault="008F7DD2" w:rsidP="00F1416C">
            <w:pPr>
              <w:spacing w:before="0"/>
              <w:rPr>
                <w:sz w:val="20"/>
                <w:szCs w:val="20"/>
                <w:highlight w:val="yellow"/>
              </w:rPr>
            </w:pPr>
          </w:p>
        </w:tc>
      </w:tr>
      <w:tr w:rsidR="008F7DD2" w:rsidRPr="00040A20" w14:paraId="6BAF1DA1" w14:textId="77777777" w:rsidTr="00F1416C">
        <w:tc>
          <w:tcPr>
            <w:tcW w:w="3681" w:type="dxa"/>
          </w:tcPr>
          <w:p w14:paraId="6EDFBAE0" w14:textId="77777777" w:rsidR="008F7DD2" w:rsidRPr="00040A20" w:rsidRDefault="008F7DD2" w:rsidP="00F1416C">
            <w:pPr>
              <w:spacing w:before="0"/>
              <w:rPr>
                <w:sz w:val="20"/>
                <w:szCs w:val="20"/>
                <w:highlight w:val="yellow"/>
              </w:rPr>
            </w:pPr>
          </w:p>
        </w:tc>
        <w:tc>
          <w:tcPr>
            <w:tcW w:w="2126" w:type="dxa"/>
          </w:tcPr>
          <w:p w14:paraId="18111FAF" w14:textId="77777777" w:rsidR="008F7DD2" w:rsidRPr="00040A20" w:rsidRDefault="008F7DD2" w:rsidP="00F1416C">
            <w:pPr>
              <w:spacing w:before="0"/>
              <w:rPr>
                <w:sz w:val="20"/>
                <w:szCs w:val="20"/>
                <w:highlight w:val="yellow"/>
              </w:rPr>
            </w:pPr>
          </w:p>
        </w:tc>
        <w:tc>
          <w:tcPr>
            <w:tcW w:w="3686" w:type="dxa"/>
          </w:tcPr>
          <w:p w14:paraId="63F93D3C" w14:textId="77777777" w:rsidR="008F7DD2" w:rsidRPr="00040A20" w:rsidRDefault="008F7DD2" w:rsidP="00F1416C">
            <w:pPr>
              <w:spacing w:before="0"/>
              <w:rPr>
                <w:sz w:val="20"/>
                <w:szCs w:val="20"/>
                <w:highlight w:val="yellow"/>
              </w:rPr>
            </w:pPr>
          </w:p>
        </w:tc>
      </w:tr>
    </w:tbl>
    <w:p w14:paraId="3810ACD7" w14:textId="77777777" w:rsidR="008F7DD2" w:rsidRPr="00CA719F" w:rsidRDefault="008F7DD2" w:rsidP="008F7DD2">
      <w:pPr>
        <w:rPr>
          <w:sz w:val="2"/>
          <w:szCs w:val="2"/>
          <w:highlight w:val="yellow"/>
        </w:rPr>
      </w:pPr>
    </w:p>
    <w:tbl>
      <w:tblPr>
        <w:tblStyle w:val="TableGrid"/>
        <w:tblW w:w="10348" w:type="dxa"/>
        <w:tblInd w:w="-714" w:type="dxa"/>
        <w:tblLook w:val="04A0" w:firstRow="1" w:lastRow="0" w:firstColumn="1" w:lastColumn="0" w:noHBand="0" w:noVBand="1"/>
      </w:tblPr>
      <w:tblGrid>
        <w:gridCol w:w="1236"/>
        <w:gridCol w:w="9112"/>
      </w:tblGrid>
      <w:tr w:rsidR="008F7DD2" w:rsidRPr="00CA719F" w14:paraId="14C16678" w14:textId="77777777" w:rsidTr="00F1416C">
        <w:tc>
          <w:tcPr>
            <w:tcW w:w="1236" w:type="dxa"/>
          </w:tcPr>
          <w:p w14:paraId="72C3779D" w14:textId="77777777" w:rsidR="008F7DD2" w:rsidRPr="00CA719F" w:rsidRDefault="008F7DD2" w:rsidP="00F1416C">
            <w:pPr>
              <w:spacing w:before="0"/>
              <w:rPr>
                <w:sz w:val="21"/>
                <w:szCs w:val="21"/>
              </w:rPr>
            </w:pPr>
            <w:r w:rsidRPr="00CA719F">
              <w:rPr>
                <w:sz w:val="21"/>
                <w:szCs w:val="21"/>
              </w:rPr>
              <w:t>EC/KEQ</w:t>
            </w:r>
          </w:p>
        </w:tc>
        <w:tc>
          <w:tcPr>
            <w:tcW w:w="9112" w:type="dxa"/>
          </w:tcPr>
          <w:p w14:paraId="4FD0B520" w14:textId="77777777" w:rsidR="008F7DD2" w:rsidRPr="00CA719F" w:rsidRDefault="008F7DD2" w:rsidP="00F1416C">
            <w:pPr>
              <w:spacing w:before="0"/>
              <w:rPr>
                <w:sz w:val="21"/>
                <w:szCs w:val="21"/>
              </w:rPr>
            </w:pPr>
            <w:r w:rsidRPr="00CA719F">
              <w:rPr>
                <w:sz w:val="21"/>
                <w:szCs w:val="21"/>
              </w:rPr>
              <w:t>SPECIFIC INTERVIEW QUESTION</w:t>
            </w:r>
          </w:p>
        </w:tc>
      </w:tr>
      <w:tr w:rsidR="008F7DD2" w:rsidRPr="00CA719F" w14:paraId="5E1633EC" w14:textId="77777777" w:rsidTr="00F1416C">
        <w:tc>
          <w:tcPr>
            <w:tcW w:w="1236" w:type="dxa"/>
          </w:tcPr>
          <w:p w14:paraId="5A84B4E7" w14:textId="77777777" w:rsidR="008F7DD2" w:rsidRPr="00CA719F" w:rsidRDefault="008F7DD2" w:rsidP="00F1416C">
            <w:pPr>
              <w:spacing w:before="0"/>
              <w:rPr>
                <w:sz w:val="21"/>
                <w:szCs w:val="21"/>
              </w:rPr>
            </w:pPr>
            <w:r w:rsidRPr="00CA719F">
              <w:rPr>
                <w:sz w:val="21"/>
                <w:szCs w:val="21"/>
              </w:rPr>
              <w:t>GN.0</w:t>
            </w:r>
          </w:p>
        </w:tc>
        <w:tc>
          <w:tcPr>
            <w:tcW w:w="9112" w:type="dxa"/>
          </w:tcPr>
          <w:p w14:paraId="301CDB4F" w14:textId="77777777" w:rsidR="008F7DD2" w:rsidRPr="00CA719F" w:rsidRDefault="008F7DD2" w:rsidP="00F1416C">
            <w:pPr>
              <w:spacing w:before="0"/>
              <w:rPr>
                <w:sz w:val="21"/>
                <w:szCs w:val="21"/>
              </w:rPr>
            </w:pPr>
            <w:r w:rsidRPr="00CA719F">
              <w:rPr>
                <w:sz w:val="21"/>
                <w:szCs w:val="21"/>
              </w:rPr>
              <w:t xml:space="preserve">What kind of services, training/capacity building or activities have you benefited from? Be as specific as possible please? </w:t>
            </w:r>
          </w:p>
        </w:tc>
      </w:tr>
      <w:tr w:rsidR="008F7DD2" w:rsidRPr="00CA719F" w14:paraId="65C9B9DD" w14:textId="77777777" w:rsidTr="00F1416C">
        <w:tc>
          <w:tcPr>
            <w:tcW w:w="1236" w:type="dxa"/>
          </w:tcPr>
          <w:p w14:paraId="14D2D6DA" w14:textId="77777777" w:rsidR="008F7DD2" w:rsidRPr="00CA719F" w:rsidRDefault="008F7DD2" w:rsidP="00F1416C">
            <w:pPr>
              <w:spacing w:before="0"/>
              <w:rPr>
                <w:sz w:val="21"/>
                <w:szCs w:val="21"/>
              </w:rPr>
            </w:pPr>
            <w:r w:rsidRPr="00CA719F">
              <w:rPr>
                <w:sz w:val="21"/>
                <w:szCs w:val="21"/>
              </w:rPr>
              <w:t>RL.1</w:t>
            </w:r>
          </w:p>
        </w:tc>
        <w:tc>
          <w:tcPr>
            <w:tcW w:w="9112" w:type="dxa"/>
          </w:tcPr>
          <w:p w14:paraId="7789352B" w14:textId="77777777" w:rsidR="008F7DD2" w:rsidRPr="00CA719F" w:rsidRDefault="008F7DD2" w:rsidP="00F1416C">
            <w:pPr>
              <w:spacing w:before="0"/>
              <w:rPr>
                <w:sz w:val="21"/>
                <w:szCs w:val="21"/>
              </w:rPr>
            </w:pPr>
            <w:r w:rsidRPr="00CA719F">
              <w:rPr>
                <w:sz w:val="21"/>
                <w:szCs w:val="21"/>
              </w:rPr>
              <w:t>Do you feel this intervention relevant to the needs and priorities of women and girls in your communities? If so how?</w:t>
            </w:r>
          </w:p>
        </w:tc>
      </w:tr>
      <w:tr w:rsidR="008F7DD2" w:rsidRPr="00CA719F" w14:paraId="53076EAC" w14:textId="77777777" w:rsidTr="00F1416C">
        <w:tc>
          <w:tcPr>
            <w:tcW w:w="1236" w:type="dxa"/>
          </w:tcPr>
          <w:p w14:paraId="06EC4E3F" w14:textId="77777777" w:rsidR="008F7DD2" w:rsidRPr="00CA719F" w:rsidRDefault="008F7DD2" w:rsidP="00F1416C">
            <w:pPr>
              <w:spacing w:before="0"/>
              <w:rPr>
                <w:sz w:val="21"/>
                <w:szCs w:val="21"/>
              </w:rPr>
            </w:pPr>
            <w:r w:rsidRPr="00CA719F">
              <w:rPr>
                <w:sz w:val="21"/>
                <w:szCs w:val="21"/>
              </w:rPr>
              <w:t>RL.2</w:t>
            </w:r>
          </w:p>
        </w:tc>
        <w:tc>
          <w:tcPr>
            <w:tcW w:w="9112" w:type="dxa"/>
          </w:tcPr>
          <w:p w14:paraId="32827D23" w14:textId="77777777" w:rsidR="008F7DD2" w:rsidRPr="00CA719F" w:rsidRDefault="008F7DD2" w:rsidP="00F1416C">
            <w:pPr>
              <w:spacing w:before="0"/>
              <w:rPr>
                <w:sz w:val="21"/>
                <w:szCs w:val="21"/>
              </w:rPr>
            </w:pPr>
            <w:r w:rsidRPr="00CA719F">
              <w:rPr>
                <w:sz w:val="21"/>
                <w:szCs w:val="21"/>
              </w:rPr>
              <w:t>Do you feel the intervention has effectively responded to key changes in the context (</w:t>
            </w:r>
            <w:r w:rsidRPr="00CA719F">
              <w:rPr>
                <w:b/>
                <w:bCs/>
                <w:sz w:val="21"/>
                <w:szCs w:val="21"/>
              </w:rPr>
              <w:t xml:space="preserve">depending on region, please choose: </w:t>
            </w:r>
            <w:r w:rsidRPr="00CA719F">
              <w:rPr>
                <w:sz w:val="21"/>
                <w:szCs w:val="21"/>
              </w:rPr>
              <w:t xml:space="preserve">humanitarian challenges - cyclones Idai and Kenneth and Covid-19 and conflict in specific districts)? </w:t>
            </w:r>
          </w:p>
        </w:tc>
      </w:tr>
      <w:tr w:rsidR="008F7DD2" w:rsidRPr="00CA719F" w14:paraId="0374C048" w14:textId="77777777" w:rsidTr="00F1416C">
        <w:tc>
          <w:tcPr>
            <w:tcW w:w="1236" w:type="dxa"/>
          </w:tcPr>
          <w:p w14:paraId="5F2D96D9" w14:textId="77777777" w:rsidR="008F7DD2" w:rsidRPr="00CA719F" w:rsidRDefault="008F7DD2" w:rsidP="00F1416C">
            <w:pPr>
              <w:spacing w:before="0"/>
              <w:rPr>
                <w:sz w:val="21"/>
                <w:szCs w:val="21"/>
              </w:rPr>
            </w:pPr>
            <w:r w:rsidRPr="00CA719F">
              <w:rPr>
                <w:sz w:val="21"/>
                <w:szCs w:val="21"/>
              </w:rPr>
              <w:t>IM.3</w:t>
            </w:r>
          </w:p>
        </w:tc>
        <w:tc>
          <w:tcPr>
            <w:tcW w:w="9112" w:type="dxa"/>
          </w:tcPr>
          <w:p w14:paraId="7300DEEB" w14:textId="77777777" w:rsidR="008F7DD2" w:rsidRPr="00CA719F" w:rsidRDefault="008F7DD2" w:rsidP="00F1416C">
            <w:pPr>
              <w:spacing w:before="0"/>
              <w:rPr>
                <w:sz w:val="21"/>
                <w:szCs w:val="21"/>
              </w:rPr>
            </w:pPr>
            <w:r w:rsidRPr="00CA719F">
              <w:rPr>
                <w:sz w:val="21"/>
                <w:szCs w:val="21"/>
              </w:rPr>
              <w:t xml:space="preserve">What have been the main results of the project for you personally? (e.g. improvement in redress services, access to socio-economic activities -please specify) </w:t>
            </w:r>
          </w:p>
        </w:tc>
      </w:tr>
      <w:tr w:rsidR="008F7DD2" w:rsidRPr="00CA719F" w14:paraId="2F2AE831" w14:textId="77777777" w:rsidTr="00F1416C">
        <w:trPr>
          <w:trHeight w:val="162"/>
        </w:trPr>
        <w:tc>
          <w:tcPr>
            <w:tcW w:w="1236" w:type="dxa"/>
          </w:tcPr>
          <w:p w14:paraId="310134A4" w14:textId="77777777" w:rsidR="008F7DD2" w:rsidRPr="00CA719F" w:rsidRDefault="008F7DD2" w:rsidP="00F1416C">
            <w:pPr>
              <w:spacing w:before="0"/>
              <w:rPr>
                <w:sz w:val="21"/>
                <w:szCs w:val="21"/>
              </w:rPr>
            </w:pPr>
            <w:r w:rsidRPr="00CA719F">
              <w:rPr>
                <w:sz w:val="21"/>
                <w:szCs w:val="21"/>
              </w:rPr>
              <w:t>IM.3 / CC.12</w:t>
            </w:r>
          </w:p>
        </w:tc>
        <w:tc>
          <w:tcPr>
            <w:tcW w:w="9112" w:type="dxa"/>
          </w:tcPr>
          <w:p w14:paraId="164D510C" w14:textId="77777777" w:rsidR="008F7DD2" w:rsidRPr="00CA719F" w:rsidRDefault="008F7DD2" w:rsidP="00F1416C">
            <w:pPr>
              <w:spacing w:before="0"/>
              <w:rPr>
                <w:sz w:val="21"/>
                <w:szCs w:val="21"/>
              </w:rPr>
            </w:pPr>
            <w:r w:rsidRPr="00CA719F">
              <w:rPr>
                <w:sz w:val="21"/>
                <w:szCs w:val="21"/>
              </w:rPr>
              <w:t xml:space="preserve">What have you been able to do with the training obtained? Are there specific projects you are developing at the local/institutional level? How are you promoting changes in social relations and power structures in the </w:t>
            </w:r>
            <w:proofErr w:type="spellStart"/>
            <w:r w:rsidRPr="00CA719F">
              <w:rPr>
                <w:sz w:val="21"/>
                <w:szCs w:val="21"/>
              </w:rPr>
              <w:t>favour</w:t>
            </w:r>
            <w:proofErr w:type="spellEnd"/>
            <w:r w:rsidRPr="00CA719F">
              <w:rPr>
                <w:sz w:val="21"/>
                <w:szCs w:val="21"/>
              </w:rPr>
              <w:t xml:space="preserve"> of women/girls?</w:t>
            </w:r>
          </w:p>
        </w:tc>
      </w:tr>
      <w:tr w:rsidR="008F7DD2" w:rsidRPr="00CA719F" w14:paraId="3AF19F35" w14:textId="77777777" w:rsidTr="00F1416C">
        <w:trPr>
          <w:trHeight w:val="162"/>
        </w:trPr>
        <w:tc>
          <w:tcPr>
            <w:tcW w:w="1236" w:type="dxa"/>
          </w:tcPr>
          <w:p w14:paraId="1C1A676F" w14:textId="77777777" w:rsidR="008F7DD2" w:rsidRPr="00CA719F" w:rsidRDefault="008F7DD2" w:rsidP="00F1416C">
            <w:pPr>
              <w:spacing w:before="0"/>
              <w:rPr>
                <w:sz w:val="21"/>
                <w:szCs w:val="21"/>
              </w:rPr>
            </w:pPr>
            <w:r w:rsidRPr="00CA719F">
              <w:rPr>
                <w:sz w:val="21"/>
                <w:szCs w:val="21"/>
              </w:rPr>
              <w:t>SS.9 /EE.5</w:t>
            </w:r>
          </w:p>
        </w:tc>
        <w:tc>
          <w:tcPr>
            <w:tcW w:w="9112" w:type="dxa"/>
          </w:tcPr>
          <w:p w14:paraId="3BFED9AD" w14:textId="77777777" w:rsidR="008F7DD2" w:rsidRPr="00CA719F" w:rsidRDefault="008F7DD2" w:rsidP="00F1416C">
            <w:pPr>
              <w:spacing w:before="0"/>
              <w:rPr>
                <w:sz w:val="21"/>
                <w:szCs w:val="21"/>
              </w:rPr>
            </w:pPr>
            <w:r w:rsidRPr="00CA719F">
              <w:rPr>
                <w:sz w:val="21"/>
                <w:szCs w:val="21"/>
              </w:rPr>
              <w:t>Do you see any key challenges/obstacles to the projects/activities do you want to implement at local or institutional levels? In what areas do you still feel more effort is needed and why?</w:t>
            </w:r>
          </w:p>
        </w:tc>
      </w:tr>
      <w:tr w:rsidR="008F7DD2" w:rsidRPr="00CA719F" w14:paraId="6B997F91" w14:textId="77777777" w:rsidTr="00F1416C">
        <w:tc>
          <w:tcPr>
            <w:tcW w:w="1236" w:type="dxa"/>
          </w:tcPr>
          <w:p w14:paraId="62759A87" w14:textId="77777777" w:rsidR="008F7DD2" w:rsidRPr="00CA719F" w:rsidRDefault="008F7DD2" w:rsidP="00F1416C">
            <w:pPr>
              <w:spacing w:before="0"/>
              <w:rPr>
                <w:sz w:val="21"/>
                <w:szCs w:val="21"/>
              </w:rPr>
            </w:pPr>
            <w:r w:rsidRPr="00CA719F">
              <w:rPr>
                <w:sz w:val="21"/>
                <w:szCs w:val="21"/>
              </w:rPr>
              <w:t>SS.9/10</w:t>
            </w:r>
          </w:p>
        </w:tc>
        <w:tc>
          <w:tcPr>
            <w:tcW w:w="9112" w:type="dxa"/>
          </w:tcPr>
          <w:p w14:paraId="54B62AEC" w14:textId="77777777" w:rsidR="008F7DD2" w:rsidRPr="00CA719F" w:rsidRDefault="008F7DD2" w:rsidP="00F1416C">
            <w:pPr>
              <w:spacing w:before="0"/>
              <w:rPr>
                <w:sz w:val="21"/>
                <w:szCs w:val="21"/>
              </w:rPr>
            </w:pPr>
            <w:r w:rsidRPr="00CA719F">
              <w:rPr>
                <w:sz w:val="21"/>
                <w:szCs w:val="21"/>
              </w:rPr>
              <w:t>Do you feel commitment from Government institutions to respond to the needs of women and girls? Do you know what the NAP for WPS is and/or what is included within?</w:t>
            </w:r>
          </w:p>
        </w:tc>
      </w:tr>
      <w:tr w:rsidR="00CA719F" w:rsidRPr="00CA719F" w14:paraId="2917056F" w14:textId="77777777" w:rsidTr="00F1416C">
        <w:trPr>
          <w:trHeight w:val="356"/>
        </w:trPr>
        <w:tc>
          <w:tcPr>
            <w:tcW w:w="1236" w:type="dxa"/>
          </w:tcPr>
          <w:p w14:paraId="104D472D" w14:textId="73384C43" w:rsidR="00CA719F" w:rsidRPr="00CA719F" w:rsidRDefault="00CA719F" w:rsidP="00F1416C">
            <w:pPr>
              <w:spacing w:before="0"/>
              <w:rPr>
                <w:sz w:val="21"/>
                <w:szCs w:val="21"/>
              </w:rPr>
            </w:pPr>
            <w:r w:rsidRPr="00CA719F">
              <w:rPr>
                <w:sz w:val="21"/>
                <w:szCs w:val="21"/>
              </w:rPr>
              <w:t>HRGE.12</w:t>
            </w:r>
          </w:p>
        </w:tc>
        <w:tc>
          <w:tcPr>
            <w:tcW w:w="9112" w:type="dxa"/>
          </w:tcPr>
          <w:p w14:paraId="7FB04A15" w14:textId="7C9F8ABA" w:rsidR="00CA719F" w:rsidRPr="00CA719F" w:rsidRDefault="00CA719F" w:rsidP="00F1416C">
            <w:pPr>
              <w:spacing w:before="0"/>
              <w:rPr>
                <w:sz w:val="21"/>
                <w:szCs w:val="21"/>
              </w:rPr>
            </w:pPr>
            <w:r w:rsidRPr="00CA719F">
              <w:rPr>
                <w:sz w:val="21"/>
                <w:szCs w:val="21"/>
              </w:rPr>
              <w:t>Has the intervention to any extend led to unforeseen adverse effects on the four cross-cutting issues (gender, human rights, corruption, environment &amp; climate change)?</w:t>
            </w:r>
          </w:p>
        </w:tc>
      </w:tr>
      <w:tr w:rsidR="008F7DD2" w:rsidRPr="00CA719F" w14:paraId="772F4381" w14:textId="77777777" w:rsidTr="00F1416C">
        <w:trPr>
          <w:trHeight w:val="356"/>
        </w:trPr>
        <w:tc>
          <w:tcPr>
            <w:tcW w:w="1236" w:type="dxa"/>
          </w:tcPr>
          <w:p w14:paraId="7ABFC3BA" w14:textId="77777777" w:rsidR="008F7DD2" w:rsidRPr="00CA719F" w:rsidRDefault="008F7DD2" w:rsidP="00F1416C">
            <w:pPr>
              <w:spacing w:before="0"/>
              <w:rPr>
                <w:sz w:val="21"/>
                <w:szCs w:val="21"/>
              </w:rPr>
            </w:pPr>
            <w:r w:rsidRPr="00CA719F">
              <w:rPr>
                <w:sz w:val="21"/>
                <w:szCs w:val="21"/>
              </w:rPr>
              <w:t>All -classify accordingly</w:t>
            </w:r>
          </w:p>
        </w:tc>
        <w:tc>
          <w:tcPr>
            <w:tcW w:w="9112" w:type="dxa"/>
          </w:tcPr>
          <w:p w14:paraId="29C49FB2" w14:textId="77777777" w:rsidR="008F7DD2" w:rsidRPr="00CA719F" w:rsidRDefault="008F7DD2" w:rsidP="00F1416C">
            <w:pPr>
              <w:spacing w:before="0"/>
              <w:rPr>
                <w:sz w:val="21"/>
                <w:szCs w:val="21"/>
              </w:rPr>
            </w:pPr>
            <w:r w:rsidRPr="00CA719F">
              <w:rPr>
                <w:sz w:val="21"/>
                <w:szCs w:val="21"/>
              </w:rPr>
              <w:t>What could have been done better, more of or different? Do you have any additional information or recommendation that could be helpful for the future implementation of the project?</w:t>
            </w:r>
          </w:p>
        </w:tc>
      </w:tr>
    </w:tbl>
    <w:p w14:paraId="4944430E" w14:textId="77777777" w:rsidR="00D70D8B" w:rsidRDefault="00D70D8B" w:rsidP="00D70D8B">
      <w:pPr>
        <w:pStyle w:val="Heading4"/>
      </w:pPr>
      <w:bookmarkStart w:id="144" w:name="_Toc63030682"/>
      <w:r w:rsidRPr="00D70D8B">
        <w:t xml:space="preserve">Tool </w:t>
      </w:r>
      <w:r>
        <w:t>6</w:t>
      </w:r>
      <w:r w:rsidRPr="00D70D8B">
        <w:t xml:space="preserve">. </w:t>
      </w:r>
      <w:r>
        <w:t>Surveys</w:t>
      </w:r>
      <w:r w:rsidRPr="00D70D8B">
        <w:t xml:space="preserve"> Police/ Defense Forces WPS Training</w:t>
      </w:r>
      <w:bookmarkEnd w:id="144"/>
    </w:p>
    <w:p w14:paraId="3764F875" w14:textId="2722F574" w:rsidR="00D70D8B" w:rsidRPr="00D70D8B" w:rsidRDefault="00D70D8B" w:rsidP="00D70D8B">
      <w:pPr>
        <w:rPr>
          <w:b/>
          <w:bCs/>
          <w:color w:val="FF0000"/>
          <w:lang w:eastAsia="en-US"/>
        </w:rPr>
        <w:sectPr w:rsidR="00D70D8B" w:rsidRPr="00D70D8B">
          <w:pgSz w:w="11906" w:h="16838"/>
          <w:pgMar w:top="1417" w:right="1417" w:bottom="1417" w:left="1417" w:header="708" w:footer="708" w:gutter="0"/>
          <w:cols w:space="720" w:equalWidth="0">
            <w:col w:w="9360"/>
          </w:cols>
        </w:sectPr>
      </w:pPr>
      <w:r w:rsidRPr="00D70D8B">
        <w:rPr>
          <w:b/>
          <w:bCs/>
          <w:color w:val="FF0000"/>
          <w:lang w:eastAsia="en-US"/>
        </w:rPr>
        <w:t xml:space="preserve">To be based on above questions, but to be designed with Training Centers and  corresponding Ministries. </w:t>
      </w:r>
    </w:p>
    <w:p w14:paraId="2124F0A3" w14:textId="10382D94" w:rsidR="00A102D1" w:rsidRDefault="00A102D1" w:rsidP="001F5250">
      <w:pPr>
        <w:pStyle w:val="Heading2"/>
        <w:numPr>
          <w:ilvl w:val="0"/>
          <w:numId w:val="14"/>
        </w:numPr>
      </w:pPr>
      <w:bookmarkStart w:id="145" w:name="_Toc63030683"/>
      <w:r>
        <w:t>Terms of Reference</w:t>
      </w:r>
      <w:bookmarkEnd w:id="145"/>
    </w:p>
    <w:p w14:paraId="38D59983" w14:textId="3363B87D" w:rsidR="003D2522" w:rsidRPr="00143993" w:rsidRDefault="003D2522" w:rsidP="00143993">
      <w:pPr>
        <w:rPr>
          <w:b/>
          <w:bCs/>
        </w:rPr>
      </w:pPr>
      <w:bookmarkStart w:id="146" w:name="_Toc61817840"/>
      <w:bookmarkStart w:id="147" w:name="_Toc61817972"/>
      <w:bookmarkStart w:id="148" w:name="_Toc61818166"/>
      <w:bookmarkStart w:id="149" w:name="_Toc62036498"/>
      <w:bookmarkStart w:id="150" w:name="_Toc62036567"/>
      <w:bookmarkStart w:id="151" w:name="_Toc62036668"/>
      <w:r w:rsidRPr="00143993">
        <w:rPr>
          <w:b/>
          <w:bCs/>
        </w:rPr>
        <w:t>MID-TERM EVALUATION OF UN WOMEN PROJECT- ‘“Promoting Women and Girls´ Effective Participation in Peace, Security and Recovery in Mozambique”</w:t>
      </w:r>
      <w:bookmarkEnd w:id="146"/>
      <w:bookmarkEnd w:id="147"/>
      <w:bookmarkEnd w:id="148"/>
      <w:bookmarkEnd w:id="149"/>
      <w:bookmarkEnd w:id="150"/>
      <w:bookmarkEnd w:id="151"/>
    </w:p>
    <w:p w14:paraId="12BD3DEF" w14:textId="7B6722B5" w:rsidR="003D2522" w:rsidRPr="00143993" w:rsidRDefault="003D2522" w:rsidP="00143993">
      <w:pPr>
        <w:rPr>
          <w:b/>
          <w:bCs/>
        </w:rPr>
      </w:pPr>
      <w:bookmarkStart w:id="152" w:name="_Toc61817841"/>
      <w:bookmarkStart w:id="153" w:name="_Toc61817973"/>
      <w:bookmarkStart w:id="154" w:name="_Toc61818167"/>
      <w:bookmarkStart w:id="155" w:name="_Toc62036499"/>
      <w:bookmarkStart w:id="156" w:name="_Toc62036568"/>
      <w:bookmarkStart w:id="157" w:name="_Toc62036669"/>
      <w:r w:rsidRPr="00143993">
        <w:rPr>
          <w:b/>
          <w:bCs/>
        </w:rPr>
        <w:t>I. Background</w:t>
      </w:r>
      <w:bookmarkEnd w:id="152"/>
      <w:bookmarkEnd w:id="153"/>
      <w:bookmarkEnd w:id="154"/>
      <w:bookmarkEnd w:id="155"/>
      <w:bookmarkEnd w:id="156"/>
      <w:bookmarkEnd w:id="157"/>
    </w:p>
    <w:p w14:paraId="00FDBC5D" w14:textId="77777777" w:rsidR="003D2522" w:rsidRPr="00143993" w:rsidRDefault="003D2522" w:rsidP="00143993">
      <w:pPr>
        <w:rPr>
          <w:b/>
          <w:bCs/>
        </w:rPr>
      </w:pPr>
      <w:bookmarkStart w:id="158" w:name="_Toc61817842"/>
      <w:bookmarkStart w:id="159" w:name="_Toc61817974"/>
      <w:bookmarkStart w:id="160" w:name="_Toc61818168"/>
      <w:bookmarkStart w:id="161" w:name="_Toc62036500"/>
      <w:bookmarkStart w:id="162" w:name="_Toc62036569"/>
      <w:bookmarkStart w:id="163" w:name="_Toc62036670"/>
      <w:r w:rsidRPr="00143993">
        <w:rPr>
          <w:b/>
          <w:bCs/>
        </w:rPr>
        <w:t>A. UN Women´s Mandate for the Project</w:t>
      </w:r>
      <w:bookmarkEnd w:id="158"/>
      <w:bookmarkEnd w:id="159"/>
      <w:bookmarkEnd w:id="160"/>
      <w:bookmarkEnd w:id="161"/>
      <w:bookmarkEnd w:id="162"/>
      <w:bookmarkEnd w:id="163"/>
    </w:p>
    <w:p w14:paraId="212FFAA7" w14:textId="77777777" w:rsidR="003D2522" w:rsidRPr="003D2522" w:rsidRDefault="003D2522" w:rsidP="00652485">
      <w:pPr>
        <w:rPr>
          <w:rFonts w:eastAsia="Calibri"/>
          <w:lang w:eastAsia="en-US"/>
        </w:rPr>
      </w:pPr>
      <w:r w:rsidRPr="003D2522">
        <w:rPr>
          <w:rFonts w:eastAsia="Calibri"/>
          <w:lang w:eastAsia="en-US"/>
        </w:rPr>
        <w:t>The work of the UN Women on Women, Peace and Security (WPS) is governed by a series of commitments on the rights of women.</w:t>
      </w:r>
    </w:p>
    <w:p w14:paraId="625467A2" w14:textId="79796714" w:rsidR="003D2522" w:rsidRPr="003D2522" w:rsidRDefault="003D2522" w:rsidP="00652485">
      <w:pPr>
        <w:rPr>
          <w:rFonts w:eastAsia="Calibri"/>
          <w:lang w:eastAsia="en-US"/>
        </w:rPr>
      </w:pPr>
      <w:r w:rsidRPr="003D2522">
        <w:rPr>
          <w:rFonts w:eastAsia="Calibri"/>
          <w:lang w:eastAsia="en-US"/>
        </w:rPr>
        <w:t>These include United Nations Security Council (UNSC) landmark Resolution 1325 (2000) and nine successive resolutions - 1820, 1888, 1889, 1960, 2106, 2122, 2242, 2467 and 2493 as well as the Beijing Platform for Action (BPFA) and the Convention on the Elimination of All Forms of Discrimination against Women (CEDAW) including the CEDAW General Recommendation No. 30 on conflict prevention, conflict and post-conflict situations.</w:t>
      </w:r>
    </w:p>
    <w:p w14:paraId="5B18AFE1" w14:textId="77777777" w:rsidR="003D2522" w:rsidRPr="003D2522" w:rsidRDefault="003D2522" w:rsidP="00652485">
      <w:pPr>
        <w:rPr>
          <w:rFonts w:eastAsia="Calibri"/>
          <w:lang w:eastAsia="en-US"/>
        </w:rPr>
      </w:pPr>
      <w:r w:rsidRPr="003D2522">
        <w:rPr>
          <w:rFonts w:eastAsia="Calibri"/>
          <w:lang w:eastAsia="en-US"/>
        </w:rPr>
        <w:t>UN Women supports women’s full and equal representation and participation in all levels of peace processes and security efforts.</w:t>
      </w:r>
    </w:p>
    <w:p w14:paraId="05130D4B" w14:textId="65BA02F4" w:rsidR="003D2522" w:rsidRPr="003D2522" w:rsidRDefault="003D2522" w:rsidP="00652485">
      <w:pPr>
        <w:rPr>
          <w:rFonts w:eastAsia="Calibri"/>
          <w:lang w:eastAsia="en-US"/>
        </w:rPr>
      </w:pPr>
      <w:r w:rsidRPr="003D2522">
        <w:rPr>
          <w:rFonts w:eastAsia="Calibri"/>
          <w:lang w:eastAsia="en-US"/>
        </w:rPr>
        <w:t>Enhancing women’s engagement for sustainable peace requires an integrated approach that simultaneously addresses conflict prevention, resolution and recovery, while strengthening national accountability and ensuring women’s protection from all forms of human rights violations, including sexual and gender-based violence. In order to achieve transformative change, UN Women works in the following areas: (1) increasing women’s meaningful participation in formal, and informal peace negotiations; (2) promoting women’s participation in peacebuilding and recovery planning, women’s economic empowerment within recovery efforts, and the establishment of gender responsive post-conflict institutions; (3) increase women´s participation and safety in peacekeeping; (3) ending impunity conflict-related sexual and gender-based violence; (4) promoting a gender-sensitive approach to preventing and countering violent extremism; and (5) create an enabling environment for the implementation of national commitments to women, peace and security (including the implementation of National Action Plans on WPS). In addition, UN Women promotes research initiatives, data collection, learning</w:t>
      </w:r>
      <w:r>
        <w:rPr>
          <w:rFonts w:eastAsia="Calibri"/>
          <w:lang w:eastAsia="en-US"/>
        </w:rPr>
        <w:t xml:space="preserve"> </w:t>
      </w:r>
      <w:r w:rsidRPr="003D2522">
        <w:rPr>
          <w:rFonts w:eastAsia="Calibri"/>
          <w:lang w:eastAsia="en-US"/>
        </w:rPr>
        <w:t>exchanges, and documentation of good practices on women, peace and security to inform policy and programming.</w:t>
      </w:r>
    </w:p>
    <w:p w14:paraId="14863B6D" w14:textId="3BBF0201" w:rsidR="003D2522" w:rsidRPr="003D2522" w:rsidRDefault="003D2522" w:rsidP="00652485">
      <w:pPr>
        <w:rPr>
          <w:rFonts w:eastAsia="Calibri"/>
          <w:lang w:eastAsia="en-US"/>
        </w:rPr>
      </w:pPr>
      <w:r w:rsidRPr="003D2522">
        <w:rPr>
          <w:rFonts w:eastAsia="Calibri"/>
          <w:lang w:eastAsia="en-US"/>
        </w:rPr>
        <w:t>The actions of UN Women in Mozambique are aligned with two strategic objectives: 1) Consolidate national unity, peace and sovereignty</w:t>
      </w:r>
      <w:r>
        <w:rPr>
          <w:rFonts w:eastAsia="Calibri"/>
          <w:lang w:eastAsia="en-US"/>
        </w:rPr>
        <w:t xml:space="preserve"> </w:t>
      </w:r>
      <w:r w:rsidRPr="003D2522">
        <w:rPr>
          <w:rFonts w:eastAsia="Calibri"/>
          <w:lang w:eastAsia="en-US"/>
        </w:rPr>
        <w:t>and 2) Develop human and social capital in accordance to the government´s Five Year Plan and the National Plan for the Advancement</w:t>
      </w:r>
      <w:r>
        <w:rPr>
          <w:rFonts w:eastAsia="Calibri"/>
          <w:lang w:eastAsia="en-US"/>
        </w:rPr>
        <w:t xml:space="preserve"> </w:t>
      </w:r>
      <w:r w:rsidRPr="003D2522">
        <w:rPr>
          <w:rFonts w:eastAsia="Calibri"/>
          <w:lang w:eastAsia="en-US"/>
        </w:rPr>
        <w:t>of Women. The project being implemented will contribute to the implementation of the National Action Plan for the Advancement of</w:t>
      </w:r>
    </w:p>
    <w:p w14:paraId="2CFE79C5" w14:textId="73833FBE" w:rsidR="003D2522" w:rsidRPr="003D2522" w:rsidRDefault="003D2522" w:rsidP="00652485">
      <w:pPr>
        <w:rPr>
          <w:rFonts w:eastAsia="Calibri"/>
          <w:lang w:eastAsia="en-US"/>
        </w:rPr>
      </w:pPr>
      <w:r w:rsidRPr="003D2522">
        <w:rPr>
          <w:rFonts w:eastAsia="Calibri"/>
          <w:lang w:eastAsia="en-US"/>
        </w:rPr>
        <w:t>Women and the National Action Plan on Women, Peace and Security (2018-2022) (NAP), which was created with the support of UN</w:t>
      </w:r>
      <w:r>
        <w:rPr>
          <w:rFonts w:eastAsia="Calibri"/>
          <w:lang w:eastAsia="en-US"/>
        </w:rPr>
        <w:t xml:space="preserve"> </w:t>
      </w:r>
      <w:r w:rsidRPr="003D2522">
        <w:rPr>
          <w:rFonts w:eastAsia="Calibri"/>
          <w:lang w:eastAsia="en-US"/>
        </w:rPr>
        <w:t>Women. The project is part of the larger UN Women Programme on Women, Peace and Security and is being implemented within the</w:t>
      </w:r>
      <w:r>
        <w:rPr>
          <w:rFonts w:eastAsia="Calibri"/>
          <w:lang w:eastAsia="en-US"/>
        </w:rPr>
        <w:t xml:space="preserve"> </w:t>
      </w:r>
      <w:r w:rsidRPr="003D2522">
        <w:rPr>
          <w:rFonts w:eastAsia="Calibri"/>
          <w:lang w:eastAsia="en-US"/>
        </w:rPr>
        <w:t>framework of the UNDAF (the framework for comprehensive programme cooperation between the UN and the Government of</w:t>
      </w:r>
      <w:r>
        <w:rPr>
          <w:rFonts w:eastAsia="Calibri"/>
          <w:lang w:eastAsia="en-US"/>
        </w:rPr>
        <w:t xml:space="preserve"> </w:t>
      </w:r>
      <w:r w:rsidRPr="003D2522">
        <w:rPr>
          <w:rFonts w:eastAsia="Calibri"/>
          <w:lang w:eastAsia="en-US"/>
        </w:rPr>
        <w:t>Mozambique) and will contribute towards the achievement of the Agenda 2030 for Sustainable Development and Agenda 2063: The</w:t>
      </w:r>
      <w:r>
        <w:rPr>
          <w:rFonts w:eastAsia="Calibri"/>
          <w:lang w:eastAsia="en-US"/>
        </w:rPr>
        <w:t xml:space="preserve"> </w:t>
      </w:r>
      <w:r w:rsidRPr="003D2522">
        <w:rPr>
          <w:rFonts w:eastAsia="Calibri"/>
          <w:lang w:eastAsia="en-US"/>
        </w:rPr>
        <w:t>Africa We Want.</w:t>
      </w:r>
    </w:p>
    <w:p w14:paraId="39925741" w14:textId="77777777" w:rsidR="003D2522" w:rsidRPr="00143993" w:rsidRDefault="003D2522" w:rsidP="00143993">
      <w:pPr>
        <w:rPr>
          <w:b/>
          <w:bCs/>
        </w:rPr>
      </w:pPr>
      <w:bookmarkStart w:id="164" w:name="_Toc61817843"/>
      <w:bookmarkStart w:id="165" w:name="_Toc61817975"/>
      <w:bookmarkStart w:id="166" w:name="_Toc61818169"/>
      <w:bookmarkStart w:id="167" w:name="_Toc62036501"/>
      <w:bookmarkStart w:id="168" w:name="_Toc62036570"/>
      <w:bookmarkStart w:id="169" w:name="_Toc62036671"/>
      <w:r w:rsidRPr="00143993">
        <w:rPr>
          <w:b/>
          <w:bCs/>
        </w:rPr>
        <w:t>B. Context in Mozambique</w:t>
      </w:r>
      <w:bookmarkEnd w:id="164"/>
      <w:bookmarkEnd w:id="165"/>
      <w:bookmarkEnd w:id="166"/>
      <w:bookmarkEnd w:id="167"/>
      <w:bookmarkEnd w:id="168"/>
      <w:bookmarkEnd w:id="169"/>
    </w:p>
    <w:p w14:paraId="37060956" w14:textId="05B5F7B7" w:rsidR="003D2522" w:rsidRPr="003D2522" w:rsidRDefault="003D2522" w:rsidP="00652485">
      <w:pPr>
        <w:rPr>
          <w:rFonts w:eastAsia="Calibri"/>
          <w:lang w:eastAsia="en-US"/>
        </w:rPr>
      </w:pPr>
      <w:r w:rsidRPr="003D2522">
        <w:rPr>
          <w:rFonts w:eastAsia="Calibri"/>
          <w:lang w:eastAsia="en-US"/>
        </w:rPr>
        <w:t>Following the 1992 Peace Accords between the government of Mozambique and the former rebel movement RENAMO, Mozambique</w:t>
      </w:r>
      <w:r>
        <w:rPr>
          <w:rFonts w:eastAsia="Calibri"/>
          <w:lang w:eastAsia="en-US"/>
        </w:rPr>
        <w:t xml:space="preserve"> </w:t>
      </w:r>
      <w:r w:rsidRPr="003D2522">
        <w:rPr>
          <w:rFonts w:eastAsia="Calibri"/>
          <w:lang w:eastAsia="en-US"/>
        </w:rPr>
        <w:t>knew almost 20 years of relative peace and stability. This allowed for significant democratic advances in the country, including gender</w:t>
      </w:r>
      <w:r>
        <w:rPr>
          <w:rFonts w:eastAsia="Calibri"/>
          <w:lang w:eastAsia="en-US"/>
        </w:rPr>
        <w:t xml:space="preserve"> </w:t>
      </w:r>
      <w:r w:rsidRPr="003D2522">
        <w:rPr>
          <w:rFonts w:eastAsia="Calibri"/>
          <w:lang w:eastAsia="en-US"/>
        </w:rPr>
        <w:t>equality and women's empowerment.</w:t>
      </w:r>
    </w:p>
    <w:p w14:paraId="2A9106C6" w14:textId="6F763A95" w:rsidR="003D2522" w:rsidRPr="003D2522" w:rsidRDefault="003D2522" w:rsidP="00652485">
      <w:pPr>
        <w:rPr>
          <w:rFonts w:eastAsia="Calibri"/>
          <w:lang w:eastAsia="en-US"/>
        </w:rPr>
      </w:pPr>
      <w:r w:rsidRPr="003D2522">
        <w:rPr>
          <w:rFonts w:eastAsia="Calibri"/>
          <w:lang w:eastAsia="en-US"/>
        </w:rPr>
        <w:t>Since the ratification of the CEDAW in 1997 and the adoption of Beijing Declaration and Platform for Action as well as the gender</w:t>
      </w:r>
      <w:r>
        <w:rPr>
          <w:rFonts w:eastAsia="Calibri"/>
          <w:lang w:eastAsia="en-US"/>
        </w:rPr>
        <w:t xml:space="preserve"> </w:t>
      </w:r>
      <w:r w:rsidRPr="003D2522">
        <w:rPr>
          <w:rFonts w:eastAsia="Calibri"/>
          <w:lang w:eastAsia="en-US"/>
        </w:rPr>
        <w:t>equality as a constitutional principle, Mozambique has made significant progress at political, legal and institutional level. The main</w:t>
      </w:r>
      <w:r>
        <w:rPr>
          <w:rFonts w:eastAsia="Calibri"/>
          <w:lang w:eastAsia="en-US"/>
        </w:rPr>
        <w:t xml:space="preserve"> </w:t>
      </w:r>
      <w:r w:rsidRPr="003D2522">
        <w:rPr>
          <w:rFonts w:eastAsia="Calibri"/>
          <w:lang w:eastAsia="en-US"/>
        </w:rPr>
        <w:t>milestones include the existence of a National Policy and Implementation Strategy, the National Plan for the Advancement of Women, a</w:t>
      </w:r>
      <w:r>
        <w:rPr>
          <w:rFonts w:eastAsia="Calibri"/>
          <w:lang w:eastAsia="en-US"/>
        </w:rPr>
        <w:t xml:space="preserve"> </w:t>
      </w:r>
      <w:r w:rsidRPr="003D2522">
        <w:rPr>
          <w:rFonts w:eastAsia="Calibri"/>
          <w:lang w:eastAsia="en-US"/>
        </w:rPr>
        <w:t>Law on Domestic Violence Against Women (29/2009), the Ministry of Gender, Children and Social Action, the National Council for</w:t>
      </w:r>
      <w:r>
        <w:rPr>
          <w:rFonts w:eastAsia="Calibri"/>
          <w:lang w:eastAsia="en-US"/>
        </w:rPr>
        <w:t xml:space="preserve"> </w:t>
      </w:r>
      <w:r w:rsidRPr="003D2522">
        <w:rPr>
          <w:rFonts w:eastAsia="Calibri"/>
          <w:lang w:eastAsia="en-US"/>
        </w:rPr>
        <w:t>Women's Advancement, represented at both provincial and district level, the adoption and implementation of an integrated multi-sectoral</w:t>
      </w:r>
      <w:r>
        <w:rPr>
          <w:rFonts w:eastAsia="Calibri"/>
          <w:lang w:eastAsia="en-US"/>
        </w:rPr>
        <w:t xml:space="preserve"> </w:t>
      </w:r>
      <w:r w:rsidRPr="003D2522">
        <w:rPr>
          <w:rFonts w:eastAsia="Calibri"/>
          <w:lang w:eastAsia="en-US"/>
        </w:rPr>
        <w:t>approach to assist victims of violence against women, National Action Plan on Women Peace and Security, and the law to Prevent and</w:t>
      </w:r>
      <w:r>
        <w:rPr>
          <w:rFonts w:eastAsia="Calibri"/>
          <w:lang w:eastAsia="en-US"/>
        </w:rPr>
        <w:t xml:space="preserve"> </w:t>
      </w:r>
      <w:r w:rsidRPr="003D2522">
        <w:rPr>
          <w:rFonts w:eastAsia="Calibri"/>
          <w:lang w:eastAsia="en-US"/>
        </w:rPr>
        <w:t>Combat Premature Unions (19/2019).</w:t>
      </w:r>
    </w:p>
    <w:p w14:paraId="4C174C83" w14:textId="291C6C72" w:rsidR="003D2522" w:rsidRPr="003D2522" w:rsidRDefault="003D2522" w:rsidP="00652485">
      <w:pPr>
        <w:rPr>
          <w:rFonts w:eastAsia="Calibri"/>
          <w:lang w:eastAsia="en-US"/>
        </w:rPr>
      </w:pPr>
      <w:r w:rsidRPr="003D2522">
        <w:rPr>
          <w:rFonts w:eastAsia="Calibri"/>
          <w:lang w:eastAsia="en-US"/>
        </w:rPr>
        <w:t>Women's participation in politics has increased over time, particularly on central level and women's participation over all sectors of</w:t>
      </w:r>
      <w:r>
        <w:rPr>
          <w:rFonts w:eastAsia="Calibri"/>
          <w:lang w:eastAsia="en-US"/>
        </w:rPr>
        <w:t xml:space="preserve"> </w:t>
      </w:r>
      <w:r w:rsidRPr="003D2522">
        <w:rPr>
          <w:rFonts w:eastAsia="Calibri"/>
          <w:lang w:eastAsia="en-US"/>
        </w:rPr>
        <w:t>government reached 32.4% in 2016. [1] This is even more visible at provincial, district and community level: there are 36% women</w:t>
      </w:r>
      <w:r>
        <w:rPr>
          <w:rFonts w:eastAsia="Calibri"/>
          <w:lang w:eastAsia="en-US"/>
        </w:rPr>
        <w:t xml:space="preserve"> </w:t>
      </w:r>
      <w:r w:rsidRPr="003D2522">
        <w:rPr>
          <w:rFonts w:eastAsia="Calibri"/>
          <w:lang w:eastAsia="en-US"/>
        </w:rPr>
        <w:t>provincial governors from previous 22,7%, 18% district administrators from previous 11% and 17% of the heads of administrative posts</w:t>
      </w:r>
      <w:r>
        <w:rPr>
          <w:rFonts w:eastAsia="Calibri"/>
          <w:lang w:eastAsia="en-US"/>
        </w:rPr>
        <w:t xml:space="preserve"> </w:t>
      </w:r>
      <w:r w:rsidRPr="003D2522">
        <w:rPr>
          <w:rFonts w:eastAsia="Calibri"/>
          <w:lang w:eastAsia="en-US"/>
        </w:rPr>
        <w:t>compared to less than 5%. However, progress has not been enough to challenge deeply rooted sociocultural norms on local level.</w:t>
      </w:r>
    </w:p>
    <w:p w14:paraId="0AC9DEEB" w14:textId="3880E7B5" w:rsidR="003D2522" w:rsidRPr="003D2522" w:rsidRDefault="003D2522" w:rsidP="00652485">
      <w:pPr>
        <w:rPr>
          <w:rFonts w:eastAsia="Calibri"/>
          <w:lang w:eastAsia="en-US"/>
        </w:rPr>
      </w:pPr>
      <w:r w:rsidRPr="003D2522">
        <w:rPr>
          <w:rFonts w:eastAsia="Calibri"/>
          <w:lang w:eastAsia="en-US"/>
        </w:rPr>
        <w:t>The political situation remains fragile with demobilization and reintegration of former rebel armed forces following cease fire between the</w:t>
      </w:r>
      <w:r>
        <w:rPr>
          <w:rFonts w:eastAsia="Calibri"/>
          <w:lang w:eastAsia="en-US"/>
        </w:rPr>
        <w:t xml:space="preserve"> </w:t>
      </w:r>
      <w:r w:rsidRPr="003D2522">
        <w:rPr>
          <w:rFonts w:eastAsia="Calibri"/>
          <w:lang w:eastAsia="en-US"/>
        </w:rPr>
        <w:t>government and the National Mozambican Resistance (RENAMO) reached in March 2018 and part of the recently definitive peace</w:t>
      </w:r>
      <w:r>
        <w:rPr>
          <w:rFonts w:eastAsia="Calibri"/>
          <w:lang w:eastAsia="en-US"/>
        </w:rPr>
        <w:t xml:space="preserve"> </w:t>
      </w:r>
      <w:r w:rsidRPr="003D2522">
        <w:rPr>
          <w:rFonts w:eastAsia="Calibri"/>
          <w:lang w:eastAsia="en-US"/>
        </w:rPr>
        <w:t>agreement signed definitive and comprehensive Peace and Reconciliation Agreement by the Government and RENAMO in August 2019.</w:t>
      </w:r>
    </w:p>
    <w:p w14:paraId="3DBC0F3A" w14:textId="468DC1D7" w:rsidR="003D2522" w:rsidRPr="003D2522" w:rsidRDefault="003D2522" w:rsidP="00652485">
      <w:pPr>
        <w:rPr>
          <w:rFonts w:eastAsia="Calibri"/>
          <w:lang w:eastAsia="en-US"/>
        </w:rPr>
      </w:pPr>
      <w:r w:rsidRPr="003D2522">
        <w:rPr>
          <w:rFonts w:eastAsia="Calibri"/>
          <w:lang w:eastAsia="en-US"/>
        </w:rPr>
        <w:t>However, since 2017, the province of Cabo Delgado (in north of Mozambique-one of the provinces with a growing extractive industry)</w:t>
      </w:r>
      <w:r>
        <w:rPr>
          <w:rFonts w:eastAsia="Calibri"/>
          <w:lang w:eastAsia="en-US"/>
        </w:rPr>
        <w:t xml:space="preserve"> </w:t>
      </w:r>
      <w:r w:rsidRPr="003D2522">
        <w:rPr>
          <w:rFonts w:eastAsia="Calibri"/>
          <w:lang w:eastAsia="en-US"/>
        </w:rPr>
        <w:t>has been affected by attacks by armed group said to be linked to extremist religious groups, which resulting in social instability.</w:t>
      </w:r>
    </w:p>
    <w:p w14:paraId="30E3B78E" w14:textId="508C63D2" w:rsidR="003D2522" w:rsidRPr="003D2522" w:rsidRDefault="003D2522" w:rsidP="00652485">
      <w:pPr>
        <w:rPr>
          <w:rFonts w:eastAsia="Calibri"/>
          <w:lang w:eastAsia="en-US"/>
        </w:rPr>
      </w:pPr>
      <w:r w:rsidRPr="003D2522">
        <w:rPr>
          <w:rFonts w:eastAsia="Calibri"/>
          <w:lang w:eastAsia="en-US"/>
        </w:rPr>
        <w:t>While political-military tensions as well as the increasing violent extremism in the northern region threaten the already precarious peace</w:t>
      </w:r>
      <w:r>
        <w:rPr>
          <w:rFonts w:eastAsia="Calibri"/>
          <w:lang w:eastAsia="en-US"/>
        </w:rPr>
        <w:t xml:space="preserve"> </w:t>
      </w:r>
      <w:r w:rsidRPr="003D2522">
        <w:rPr>
          <w:rFonts w:eastAsia="Calibri"/>
          <w:lang w:eastAsia="en-US"/>
        </w:rPr>
        <w:t>and security of women and girls in Mozambique. In addition, other factors, such as macroeconomic instability, health crises (including</w:t>
      </w:r>
      <w:r>
        <w:rPr>
          <w:rFonts w:eastAsia="Calibri"/>
          <w:lang w:eastAsia="en-US"/>
        </w:rPr>
        <w:t xml:space="preserve"> </w:t>
      </w:r>
      <w:r w:rsidRPr="003D2522">
        <w:rPr>
          <w:rFonts w:eastAsia="Calibri"/>
          <w:lang w:eastAsia="en-US"/>
        </w:rPr>
        <w:t xml:space="preserve">COVID-19, HIV/AIDS, Tuberculosis, </w:t>
      </w:r>
      <w:proofErr w:type="spellStart"/>
      <w:r w:rsidRPr="003D2522">
        <w:rPr>
          <w:rFonts w:eastAsia="Calibri"/>
          <w:lang w:eastAsia="en-US"/>
        </w:rPr>
        <w:t>etc</w:t>
      </w:r>
      <w:proofErr w:type="spellEnd"/>
      <w:r w:rsidRPr="003D2522">
        <w:rPr>
          <w:rFonts w:eastAsia="Calibri"/>
          <w:lang w:eastAsia="en-US"/>
        </w:rPr>
        <w:t>), natural disasters and the emergence of conflicts, raise further threatens the peace and security</w:t>
      </w:r>
      <w:r>
        <w:rPr>
          <w:rFonts w:eastAsia="Calibri"/>
          <w:lang w:eastAsia="en-US"/>
        </w:rPr>
        <w:t xml:space="preserve"> </w:t>
      </w:r>
      <w:r w:rsidRPr="003D2522">
        <w:rPr>
          <w:rFonts w:eastAsia="Calibri"/>
          <w:lang w:eastAsia="en-US"/>
        </w:rPr>
        <w:t>of women. Several women and girls have directly endured or are still enduring the impact of conflicts and attacks, live in a constant state</w:t>
      </w:r>
      <w:r>
        <w:rPr>
          <w:rFonts w:eastAsia="Calibri"/>
          <w:lang w:eastAsia="en-US"/>
        </w:rPr>
        <w:t xml:space="preserve"> </w:t>
      </w:r>
      <w:r w:rsidRPr="003D2522">
        <w:rPr>
          <w:rFonts w:eastAsia="Calibri"/>
          <w:lang w:eastAsia="en-US"/>
        </w:rPr>
        <w:t>of fear of violence, have lost their livelihoods, and have been displaced. This further aggravated by the ongoing political tensions</w:t>
      </w:r>
      <w:r>
        <w:rPr>
          <w:rFonts w:eastAsia="Calibri"/>
          <w:lang w:eastAsia="en-US"/>
        </w:rPr>
        <w:t xml:space="preserve"> </w:t>
      </w:r>
      <w:r w:rsidRPr="003D2522">
        <w:rPr>
          <w:rFonts w:eastAsia="Calibri"/>
          <w:lang w:eastAsia="en-US"/>
        </w:rPr>
        <w:t>between the leading political parties (despite the signing of the Peace Agreement in 2019) and as the conflicts in the northern region of</w:t>
      </w:r>
      <w:r>
        <w:rPr>
          <w:rFonts w:eastAsia="Calibri"/>
          <w:lang w:eastAsia="en-US"/>
        </w:rPr>
        <w:t xml:space="preserve"> </w:t>
      </w:r>
      <w:r w:rsidRPr="003D2522">
        <w:rPr>
          <w:rFonts w:eastAsia="Calibri"/>
          <w:lang w:eastAsia="en-US"/>
        </w:rPr>
        <w:t>the country continues to expand and escalate.</w:t>
      </w:r>
    </w:p>
    <w:p w14:paraId="2B058BDE" w14:textId="77777777" w:rsidR="003D2522" w:rsidRPr="00143993" w:rsidRDefault="003D2522" w:rsidP="00143993">
      <w:pPr>
        <w:rPr>
          <w:b/>
          <w:bCs/>
        </w:rPr>
      </w:pPr>
      <w:bookmarkStart w:id="170" w:name="_Toc61817844"/>
      <w:bookmarkStart w:id="171" w:name="_Toc61817976"/>
      <w:bookmarkStart w:id="172" w:name="_Toc61818170"/>
      <w:bookmarkStart w:id="173" w:name="_Toc62036502"/>
      <w:bookmarkStart w:id="174" w:name="_Toc62036571"/>
      <w:bookmarkStart w:id="175" w:name="_Toc62036672"/>
      <w:r w:rsidRPr="00143993">
        <w:rPr>
          <w:b/>
          <w:bCs/>
        </w:rPr>
        <w:t>II. Description of the Project</w:t>
      </w:r>
      <w:bookmarkEnd w:id="170"/>
      <w:bookmarkEnd w:id="171"/>
      <w:bookmarkEnd w:id="172"/>
      <w:bookmarkEnd w:id="173"/>
      <w:bookmarkEnd w:id="174"/>
      <w:bookmarkEnd w:id="175"/>
    </w:p>
    <w:p w14:paraId="4540BBA8" w14:textId="15C0FDBC" w:rsidR="003D2522" w:rsidRPr="003D2522" w:rsidRDefault="003D2522" w:rsidP="00652485">
      <w:pPr>
        <w:rPr>
          <w:rFonts w:eastAsia="Calibri"/>
          <w:lang w:eastAsia="en-US"/>
        </w:rPr>
      </w:pPr>
      <w:r w:rsidRPr="003D2522">
        <w:rPr>
          <w:rFonts w:eastAsia="Calibri"/>
          <w:lang w:eastAsia="en-US"/>
        </w:rPr>
        <w:t>The project rationale stems from the need to promote the active and full participation of women and girls in peace, security and recovery</w:t>
      </w:r>
      <w:r>
        <w:rPr>
          <w:rFonts w:eastAsia="Calibri"/>
          <w:lang w:eastAsia="en-US"/>
        </w:rPr>
        <w:t xml:space="preserve"> </w:t>
      </w:r>
      <w:r w:rsidRPr="003D2522">
        <w:rPr>
          <w:rFonts w:eastAsia="Calibri"/>
          <w:lang w:eastAsia="en-US"/>
        </w:rPr>
        <w:t>processes in Mozambique at all levels.</w:t>
      </w:r>
      <w:r>
        <w:rPr>
          <w:rFonts w:eastAsia="Calibri"/>
          <w:lang w:eastAsia="en-US"/>
        </w:rPr>
        <w:t xml:space="preserve"> </w:t>
      </w:r>
      <w:r w:rsidRPr="003D2522">
        <w:rPr>
          <w:rFonts w:eastAsia="Calibri"/>
          <w:lang w:eastAsia="en-US"/>
        </w:rPr>
        <w:t>To respond to challenges faced in the promotion of gender equality in peace and security processes at all levels in Mozambique, since</w:t>
      </w:r>
      <w:r>
        <w:rPr>
          <w:rFonts w:eastAsia="Calibri"/>
          <w:lang w:eastAsia="en-US"/>
        </w:rPr>
        <w:t xml:space="preserve"> </w:t>
      </w:r>
      <w:r w:rsidRPr="003D2522">
        <w:rPr>
          <w:rFonts w:eastAsia="Calibri"/>
          <w:lang w:eastAsia="en-US"/>
        </w:rPr>
        <w:t>2016 the Government of Mozambique, through the Ministry of Gender, Children and Social Action and with the support of UN Women,</w:t>
      </w:r>
      <w:r>
        <w:rPr>
          <w:rFonts w:eastAsia="Calibri"/>
          <w:lang w:eastAsia="en-US"/>
        </w:rPr>
        <w:t xml:space="preserve"> </w:t>
      </w:r>
      <w:r w:rsidRPr="003D2522">
        <w:rPr>
          <w:rFonts w:eastAsia="Calibri"/>
          <w:lang w:eastAsia="en-US"/>
        </w:rPr>
        <w:t>began the formulation of the National Action Plan on Women, Peace and Security for the national implementation of UN Security Council</w:t>
      </w:r>
      <w:r>
        <w:rPr>
          <w:rFonts w:eastAsia="Calibri"/>
          <w:lang w:eastAsia="en-US"/>
        </w:rPr>
        <w:t xml:space="preserve"> </w:t>
      </w:r>
      <w:r w:rsidRPr="003D2522">
        <w:rPr>
          <w:rFonts w:eastAsia="Calibri"/>
          <w:lang w:eastAsia="en-US"/>
        </w:rPr>
        <w:t>Resolution 1325 and the related resolutions. In May 2018, the Government of Mozambique approved the National Action Plan on</w:t>
      </w:r>
      <w:r>
        <w:rPr>
          <w:rFonts w:eastAsia="Calibri"/>
          <w:lang w:eastAsia="en-US"/>
        </w:rPr>
        <w:t xml:space="preserve"> </w:t>
      </w:r>
      <w:r w:rsidRPr="003D2522">
        <w:rPr>
          <w:rFonts w:eastAsia="Calibri"/>
          <w:lang w:eastAsia="en-US"/>
        </w:rPr>
        <w:t xml:space="preserve">Women, Peace and Security (2018-2022) (NAP) which seeks to promote women´s and girls´ human rights in armed conflict and </w:t>
      </w:r>
      <w:r w:rsidR="00835693" w:rsidRPr="003D2522">
        <w:rPr>
          <w:rFonts w:eastAsia="Calibri"/>
          <w:lang w:eastAsia="en-US"/>
        </w:rPr>
        <w:t>post conflict</w:t>
      </w:r>
      <w:r>
        <w:rPr>
          <w:rFonts w:eastAsia="Calibri"/>
          <w:lang w:eastAsia="en-US"/>
        </w:rPr>
        <w:t xml:space="preserve"> </w:t>
      </w:r>
      <w:r w:rsidRPr="003D2522">
        <w:rPr>
          <w:rFonts w:eastAsia="Calibri"/>
          <w:lang w:eastAsia="en-US"/>
        </w:rPr>
        <w:t>contexts.</w:t>
      </w:r>
    </w:p>
    <w:p w14:paraId="2B3016C5" w14:textId="583C0BD3" w:rsidR="003D2522" w:rsidRPr="003D2522" w:rsidRDefault="003D2522" w:rsidP="00652485">
      <w:pPr>
        <w:rPr>
          <w:rFonts w:eastAsia="Calibri"/>
          <w:lang w:eastAsia="en-US"/>
        </w:rPr>
      </w:pPr>
      <w:r w:rsidRPr="003D2522">
        <w:rPr>
          <w:rFonts w:eastAsia="Calibri"/>
          <w:lang w:eastAsia="en-US"/>
        </w:rPr>
        <w:t>As form of operationalizing the NAP, UN Women in partnership with MGCAS and support of the Governments of Iceland and the</w:t>
      </w:r>
      <w:r>
        <w:rPr>
          <w:rFonts w:eastAsia="Calibri"/>
          <w:lang w:eastAsia="en-US"/>
        </w:rPr>
        <w:t xml:space="preserve"> </w:t>
      </w:r>
      <w:r w:rsidRPr="003D2522">
        <w:rPr>
          <w:rFonts w:eastAsia="Calibri"/>
          <w:lang w:eastAsia="en-US"/>
        </w:rPr>
        <w:t>Kingdom of Norway, is implementing a project denominated: “Promoting Women and Girl’s effective participation in peace, security and</w:t>
      </w:r>
      <w:r>
        <w:rPr>
          <w:rFonts w:eastAsia="Calibri"/>
          <w:lang w:eastAsia="en-US"/>
        </w:rPr>
        <w:t xml:space="preserve"> </w:t>
      </w:r>
      <w:r w:rsidRPr="003D2522">
        <w:rPr>
          <w:rFonts w:eastAsia="Calibri"/>
          <w:lang w:eastAsia="en-US"/>
        </w:rPr>
        <w:t>recovery in Mozambique.” The project focuses on:</w:t>
      </w:r>
    </w:p>
    <w:p w14:paraId="6EE65E14" w14:textId="77777777" w:rsidR="003D2522" w:rsidRPr="003D2522" w:rsidRDefault="003D2522" w:rsidP="001F5250">
      <w:pPr>
        <w:pStyle w:val="BulletPiubts"/>
        <w:rPr>
          <w:rFonts w:eastAsia="Calibri"/>
          <w:lang w:eastAsia="en-US"/>
        </w:rPr>
      </w:pPr>
      <w:r w:rsidRPr="003D2522">
        <w:rPr>
          <w:rFonts w:eastAsia="Calibri"/>
          <w:lang w:eastAsia="en-US"/>
        </w:rPr>
        <w:t xml:space="preserve">Enhancing security for women and providing integrated multi-sectorial response services to victims of </w:t>
      </w:r>
      <w:proofErr w:type="gramStart"/>
      <w:r w:rsidRPr="003D2522">
        <w:rPr>
          <w:rFonts w:eastAsia="Calibri"/>
          <w:lang w:eastAsia="en-US"/>
        </w:rPr>
        <w:t>violence;</w:t>
      </w:r>
      <w:proofErr w:type="gramEnd"/>
    </w:p>
    <w:p w14:paraId="16B40F4B" w14:textId="77777777" w:rsidR="003D2522" w:rsidRPr="003D2522" w:rsidRDefault="003D2522" w:rsidP="001F5250">
      <w:pPr>
        <w:pStyle w:val="BulletPiubts"/>
        <w:rPr>
          <w:rFonts w:eastAsia="Calibri"/>
          <w:lang w:eastAsia="en-US"/>
        </w:rPr>
      </w:pPr>
      <w:r w:rsidRPr="003D2522">
        <w:rPr>
          <w:rFonts w:eastAsia="Calibri"/>
          <w:lang w:eastAsia="en-US"/>
        </w:rPr>
        <w:t xml:space="preserve">Promoting and facilitating the socioeconomic recovery of </w:t>
      </w:r>
      <w:proofErr w:type="gramStart"/>
      <w:r w:rsidRPr="003D2522">
        <w:rPr>
          <w:rFonts w:eastAsia="Calibri"/>
          <w:lang w:eastAsia="en-US"/>
        </w:rPr>
        <w:t>women;</w:t>
      </w:r>
      <w:proofErr w:type="gramEnd"/>
    </w:p>
    <w:p w14:paraId="597AA0F5" w14:textId="77777777" w:rsidR="003D2522" w:rsidRDefault="003D2522" w:rsidP="001F5250">
      <w:pPr>
        <w:pStyle w:val="BulletPiubts"/>
        <w:rPr>
          <w:rFonts w:eastAsia="Calibri"/>
          <w:lang w:eastAsia="en-US"/>
        </w:rPr>
      </w:pPr>
      <w:r w:rsidRPr="003D2522">
        <w:rPr>
          <w:rFonts w:eastAsia="Calibri"/>
          <w:lang w:eastAsia="en-US"/>
        </w:rPr>
        <w:t>Strengthening women’s capacity and women’s organizations to participate in conflict prevention and resolution, in particular at</w:t>
      </w:r>
      <w:r>
        <w:rPr>
          <w:rFonts w:eastAsia="Calibri"/>
          <w:lang w:eastAsia="en-US"/>
        </w:rPr>
        <w:t xml:space="preserve"> </w:t>
      </w:r>
      <w:r w:rsidRPr="003D2522">
        <w:rPr>
          <w:rFonts w:eastAsia="Calibri"/>
          <w:lang w:eastAsia="en-US"/>
        </w:rPr>
        <w:t xml:space="preserve">community </w:t>
      </w:r>
      <w:proofErr w:type="gramStart"/>
      <w:r w:rsidRPr="003D2522">
        <w:rPr>
          <w:rFonts w:eastAsia="Calibri"/>
          <w:lang w:eastAsia="en-US"/>
        </w:rPr>
        <w:t>level;</w:t>
      </w:r>
      <w:proofErr w:type="gramEnd"/>
      <w:r>
        <w:rPr>
          <w:rFonts w:eastAsia="Calibri"/>
          <w:lang w:eastAsia="en-US"/>
        </w:rPr>
        <w:t xml:space="preserve"> </w:t>
      </w:r>
    </w:p>
    <w:p w14:paraId="28CD78B9" w14:textId="555FDBA8" w:rsidR="003D2522" w:rsidRPr="003D2522" w:rsidRDefault="003D2522" w:rsidP="001F5250">
      <w:pPr>
        <w:pStyle w:val="BulletPiubts"/>
        <w:rPr>
          <w:rFonts w:eastAsia="Calibri"/>
          <w:lang w:eastAsia="en-US"/>
        </w:rPr>
      </w:pPr>
      <w:r w:rsidRPr="003D2522">
        <w:rPr>
          <w:rFonts w:eastAsia="Calibri"/>
          <w:lang w:eastAsia="en-US"/>
        </w:rPr>
        <w:t>Strengthening national capacity to coordinate, monitor and account for the implementation of global commitments on women, peace and security.</w:t>
      </w:r>
    </w:p>
    <w:p w14:paraId="69F544E5" w14:textId="5B998F19" w:rsidR="003D2522" w:rsidRPr="003D2522" w:rsidRDefault="003D2522" w:rsidP="00652485">
      <w:pPr>
        <w:rPr>
          <w:rFonts w:eastAsia="Calibri"/>
          <w:lang w:eastAsia="en-US"/>
        </w:rPr>
      </w:pPr>
      <w:r w:rsidRPr="003D2522">
        <w:rPr>
          <w:rFonts w:eastAsia="Calibri"/>
          <w:lang w:eastAsia="en-US"/>
        </w:rPr>
        <w:t xml:space="preserve">With a duration of five years, it started in December 2017 and will end in December </w:t>
      </w:r>
      <w:r w:rsidR="00835693" w:rsidRPr="003D2522">
        <w:rPr>
          <w:rFonts w:eastAsia="Calibri"/>
          <w:lang w:eastAsia="en-US"/>
        </w:rPr>
        <w:t>2021,</w:t>
      </w:r>
      <w:r w:rsidRPr="003D2522">
        <w:rPr>
          <w:rFonts w:eastAsia="Calibri"/>
          <w:lang w:eastAsia="en-US"/>
        </w:rPr>
        <w:t xml:space="preserve"> the project is currently being implemented in</w:t>
      </w:r>
      <w:r>
        <w:rPr>
          <w:rFonts w:eastAsia="Calibri"/>
          <w:lang w:eastAsia="en-US"/>
        </w:rPr>
        <w:t xml:space="preserve"> </w:t>
      </w:r>
      <w:r w:rsidRPr="003D2522">
        <w:rPr>
          <w:rFonts w:eastAsia="Calibri"/>
          <w:lang w:eastAsia="en-US"/>
        </w:rPr>
        <w:t>14 districts and 7 provinces of the country (please refer to the graphic below for specifications) with a total budget of approximately 4.5</w:t>
      </w:r>
      <w:r>
        <w:rPr>
          <w:rFonts w:eastAsia="Calibri"/>
          <w:lang w:eastAsia="en-US"/>
        </w:rPr>
        <w:t xml:space="preserve"> </w:t>
      </w:r>
      <w:r w:rsidRPr="003D2522">
        <w:rPr>
          <w:rFonts w:eastAsia="Calibri"/>
          <w:lang w:eastAsia="en-US"/>
        </w:rPr>
        <w:t>million dollars. It is important to note that the project duration had been extended by one year from December 2020 to December 2021.</w:t>
      </w:r>
      <w:r>
        <w:rPr>
          <w:rFonts w:eastAsia="Calibri"/>
          <w:lang w:eastAsia="en-US"/>
        </w:rPr>
        <w:t xml:space="preserve"> </w:t>
      </w:r>
      <w:r w:rsidRPr="003D2522">
        <w:rPr>
          <w:rFonts w:eastAsia="Calibri"/>
          <w:lang w:eastAsia="en-US"/>
        </w:rPr>
        <w:t>Its direct beneficiaries are women and local government authorities.</w:t>
      </w:r>
    </w:p>
    <w:p w14:paraId="345CB83E" w14:textId="15C4C47F" w:rsidR="003D2522" w:rsidRPr="003D2522" w:rsidRDefault="003D2522" w:rsidP="00652485">
      <w:pPr>
        <w:rPr>
          <w:rFonts w:eastAsia="Calibri"/>
          <w:lang w:eastAsia="en-US"/>
        </w:rPr>
      </w:pPr>
      <w:r w:rsidRPr="003D2522">
        <w:rPr>
          <w:rFonts w:eastAsia="Calibri"/>
          <w:lang w:eastAsia="en-US"/>
        </w:rPr>
        <w:t>The project is guided by the following theory of change: 1) if a facilitating environment is created for the implementation of WPS</w:t>
      </w:r>
      <w:r>
        <w:rPr>
          <w:rFonts w:eastAsia="Calibri"/>
          <w:lang w:eastAsia="en-US"/>
        </w:rPr>
        <w:t xml:space="preserve"> </w:t>
      </w:r>
      <w:r w:rsidRPr="003D2522">
        <w:rPr>
          <w:rFonts w:eastAsia="Calibri"/>
          <w:lang w:eastAsia="en-US"/>
        </w:rPr>
        <w:t>commitments, 2) if women participate in decision-making processes on prevention, management and conflict resolution in an effective</w:t>
      </w:r>
      <w:r>
        <w:rPr>
          <w:rFonts w:eastAsia="Calibri"/>
          <w:lang w:eastAsia="en-US"/>
        </w:rPr>
        <w:t xml:space="preserve"> </w:t>
      </w:r>
      <w:r w:rsidRPr="003D2522">
        <w:rPr>
          <w:rFonts w:eastAsia="Calibri"/>
          <w:lang w:eastAsia="en-US"/>
        </w:rPr>
        <w:t>way, and 3) if the protection, physical and mental health and economic security of women and girls is guaranteed, their human rights</w:t>
      </w:r>
      <w:r>
        <w:rPr>
          <w:rFonts w:eastAsia="Calibri"/>
          <w:lang w:eastAsia="en-US"/>
        </w:rPr>
        <w:t xml:space="preserve"> </w:t>
      </w:r>
      <w:r w:rsidRPr="003D2522">
        <w:rPr>
          <w:rFonts w:eastAsia="Calibri"/>
          <w:lang w:eastAsia="en-US"/>
        </w:rPr>
        <w:t>respected and their specific needs in the process of peacebuilding and recovery fulfilled. Then, societies will be more peaceful and fairer,</w:t>
      </w:r>
      <w:r>
        <w:rPr>
          <w:rFonts w:eastAsia="Calibri"/>
          <w:lang w:eastAsia="en-US"/>
        </w:rPr>
        <w:t xml:space="preserve"> </w:t>
      </w:r>
      <w:r w:rsidRPr="003D2522">
        <w:rPr>
          <w:rFonts w:eastAsia="Calibri"/>
          <w:lang w:eastAsia="en-US"/>
        </w:rPr>
        <w:t>because evidence shows that women are the driving forces of peace and security and inclusive societies are more likely to be stable.</w:t>
      </w:r>
      <w:r>
        <w:rPr>
          <w:rFonts w:eastAsia="Calibri"/>
          <w:lang w:eastAsia="en-US"/>
        </w:rPr>
        <w:t xml:space="preserve"> </w:t>
      </w:r>
      <w:r w:rsidRPr="003D2522">
        <w:rPr>
          <w:rFonts w:eastAsia="Calibri"/>
          <w:lang w:eastAsia="en-US"/>
        </w:rPr>
        <w:t>Furthermore, post-conflict scenarios are opportunities to link to the root causes of gender inequality barriers.</w:t>
      </w:r>
    </w:p>
    <w:p w14:paraId="6414F0AC" w14:textId="77777777" w:rsidR="003D2522" w:rsidRPr="003D2522" w:rsidRDefault="003D2522" w:rsidP="00652485">
      <w:pPr>
        <w:rPr>
          <w:rFonts w:eastAsia="Calibri"/>
          <w:lang w:eastAsia="en-US"/>
        </w:rPr>
      </w:pPr>
      <w:r w:rsidRPr="003D2522">
        <w:rPr>
          <w:rFonts w:eastAsia="Calibri"/>
          <w:lang w:eastAsia="en-US"/>
        </w:rPr>
        <w:t>The expected results of the project are the following:</w:t>
      </w:r>
    </w:p>
    <w:p w14:paraId="1261E1A3" w14:textId="77777777" w:rsidR="003D2522" w:rsidRPr="003D2522" w:rsidRDefault="003D2522" w:rsidP="00652485">
      <w:pPr>
        <w:rPr>
          <w:rFonts w:eastAsia="Calibri"/>
          <w:lang w:eastAsia="en-US"/>
        </w:rPr>
      </w:pPr>
      <w:r w:rsidRPr="00835693">
        <w:rPr>
          <w:rFonts w:eastAsia="Calibri"/>
          <w:b/>
          <w:bCs/>
          <w:lang w:eastAsia="en-US"/>
        </w:rPr>
        <w:t>Outcome 1:</w:t>
      </w:r>
      <w:r w:rsidRPr="003D2522">
        <w:rPr>
          <w:rFonts w:eastAsia="Calibri"/>
          <w:lang w:eastAsia="en-US"/>
        </w:rPr>
        <w:t xml:space="preserve"> Women and girls’ safety, physical and mental health and security are enhanced, and their human rights protected</w:t>
      </w:r>
    </w:p>
    <w:p w14:paraId="2F1C8410" w14:textId="1FC1E627" w:rsidR="003D2522" w:rsidRPr="003D2522" w:rsidRDefault="003D2522" w:rsidP="00652485">
      <w:pPr>
        <w:rPr>
          <w:rFonts w:eastAsia="Calibri"/>
          <w:lang w:eastAsia="en-US"/>
        </w:rPr>
      </w:pPr>
      <w:r w:rsidRPr="00835693">
        <w:rPr>
          <w:rFonts w:eastAsia="Calibri"/>
          <w:b/>
          <w:bCs/>
          <w:lang w:eastAsia="en-US"/>
        </w:rPr>
        <w:t>Output 1.1:</w:t>
      </w:r>
      <w:r w:rsidRPr="003D2522">
        <w:rPr>
          <w:rFonts w:eastAsia="Calibri"/>
          <w:lang w:eastAsia="en-US"/>
        </w:rPr>
        <w:t xml:space="preserve"> Women and girls affected by violence have access to comprehensive services to redress </w:t>
      </w:r>
      <w:r>
        <w:rPr>
          <w:rFonts w:eastAsia="Calibri"/>
          <w:lang w:eastAsia="en-US"/>
        </w:rPr>
        <w:t>–</w:t>
      </w:r>
      <w:r w:rsidRPr="003D2522">
        <w:rPr>
          <w:rFonts w:eastAsia="Calibri"/>
          <w:lang w:eastAsia="en-US"/>
        </w:rPr>
        <w:t xml:space="preserve"> including</w:t>
      </w:r>
      <w:r>
        <w:rPr>
          <w:rFonts w:eastAsia="Calibri"/>
          <w:lang w:eastAsia="en-US"/>
        </w:rPr>
        <w:t xml:space="preserve"> </w:t>
      </w:r>
      <w:r w:rsidRPr="003D2522">
        <w:rPr>
          <w:rFonts w:eastAsia="Calibri"/>
          <w:lang w:eastAsia="en-US"/>
        </w:rPr>
        <w:t>appropriate protection, health and psychosocial and legal services in resettlement, returning areas and in disaster</w:t>
      </w:r>
      <w:r>
        <w:rPr>
          <w:rFonts w:eastAsia="Calibri"/>
          <w:lang w:eastAsia="en-US"/>
        </w:rPr>
        <w:t xml:space="preserve"> </w:t>
      </w:r>
      <w:r w:rsidRPr="003D2522">
        <w:rPr>
          <w:rFonts w:eastAsia="Calibri"/>
          <w:lang w:eastAsia="en-US"/>
        </w:rPr>
        <w:t>affected areas</w:t>
      </w:r>
    </w:p>
    <w:p w14:paraId="74031DB2" w14:textId="77777777" w:rsidR="003D2522" w:rsidRPr="003D2522" w:rsidRDefault="003D2522" w:rsidP="00652485">
      <w:pPr>
        <w:rPr>
          <w:rFonts w:eastAsia="Calibri"/>
          <w:lang w:eastAsia="en-US"/>
        </w:rPr>
      </w:pPr>
      <w:r w:rsidRPr="00835693">
        <w:rPr>
          <w:rFonts w:eastAsia="Calibri"/>
          <w:b/>
          <w:bCs/>
          <w:lang w:eastAsia="en-US"/>
        </w:rPr>
        <w:t>Outcome 2:</w:t>
      </w:r>
      <w:r w:rsidRPr="003D2522">
        <w:rPr>
          <w:rFonts w:eastAsia="Calibri"/>
          <w:lang w:eastAsia="en-US"/>
        </w:rPr>
        <w:t xml:space="preserve"> The socio-economic recovery of women and girls is increased in the post conflict setting</w:t>
      </w:r>
    </w:p>
    <w:p w14:paraId="5F7C341B" w14:textId="633ECD36" w:rsidR="003D2522" w:rsidRPr="003D2522" w:rsidRDefault="003D2522" w:rsidP="00652485">
      <w:pPr>
        <w:rPr>
          <w:rFonts w:eastAsia="Calibri"/>
          <w:lang w:eastAsia="en-US"/>
        </w:rPr>
      </w:pPr>
      <w:r w:rsidRPr="00835693">
        <w:rPr>
          <w:rFonts w:eastAsia="Calibri"/>
          <w:b/>
          <w:bCs/>
          <w:lang w:eastAsia="en-US"/>
        </w:rPr>
        <w:t>Output 2.1:</w:t>
      </w:r>
      <w:r w:rsidRPr="003D2522">
        <w:rPr>
          <w:rFonts w:eastAsia="Calibri"/>
          <w:lang w:eastAsia="en-US"/>
        </w:rPr>
        <w:t xml:space="preserve"> Women and girls have increased access to economic opportunities in the context of recovery from conflict</w:t>
      </w:r>
      <w:r>
        <w:rPr>
          <w:rFonts w:eastAsia="Calibri"/>
          <w:lang w:eastAsia="en-US"/>
        </w:rPr>
        <w:t xml:space="preserve"> </w:t>
      </w:r>
      <w:r w:rsidRPr="003D2522">
        <w:rPr>
          <w:rFonts w:eastAsia="Calibri"/>
          <w:lang w:eastAsia="en-US"/>
        </w:rPr>
        <w:t>and cyclone IDAI</w:t>
      </w:r>
    </w:p>
    <w:p w14:paraId="3AE7CA53" w14:textId="77777777" w:rsidR="003D2522" w:rsidRPr="003D2522" w:rsidRDefault="003D2522" w:rsidP="00652485">
      <w:pPr>
        <w:rPr>
          <w:rFonts w:eastAsia="Calibri"/>
          <w:lang w:eastAsia="en-US"/>
        </w:rPr>
      </w:pPr>
      <w:r w:rsidRPr="00835693">
        <w:rPr>
          <w:rFonts w:eastAsia="Calibri"/>
          <w:b/>
          <w:bCs/>
          <w:lang w:eastAsia="en-US"/>
        </w:rPr>
        <w:t>Outcome 3:</w:t>
      </w:r>
      <w:r w:rsidRPr="003D2522">
        <w:rPr>
          <w:rFonts w:eastAsia="Calibri"/>
          <w:lang w:eastAsia="en-US"/>
        </w:rPr>
        <w:t xml:space="preserve"> The enabling environment for sustainable implementation of WPS commitments is strengthened</w:t>
      </w:r>
    </w:p>
    <w:p w14:paraId="694995CF" w14:textId="77777777" w:rsidR="003D2522" w:rsidRPr="003D2522" w:rsidRDefault="003D2522" w:rsidP="00652485">
      <w:pPr>
        <w:rPr>
          <w:rFonts w:eastAsia="Calibri"/>
          <w:lang w:eastAsia="en-US"/>
        </w:rPr>
      </w:pPr>
      <w:r w:rsidRPr="00835693">
        <w:rPr>
          <w:rFonts w:eastAsia="Calibri"/>
          <w:b/>
          <w:bCs/>
          <w:lang w:eastAsia="en-US"/>
        </w:rPr>
        <w:t>Output 3.1:</w:t>
      </w:r>
      <w:r w:rsidRPr="003D2522">
        <w:rPr>
          <w:rFonts w:eastAsia="Calibri"/>
          <w:lang w:eastAsia="en-US"/>
        </w:rPr>
        <w:t xml:space="preserve"> Women and girls’ capacity to participate meaningfully in conflict prevention/resolution strengthened</w:t>
      </w:r>
    </w:p>
    <w:p w14:paraId="2BBEADAB" w14:textId="4F2FA23D" w:rsidR="003D2522" w:rsidRPr="003D2522" w:rsidRDefault="003D2522" w:rsidP="00652485">
      <w:pPr>
        <w:rPr>
          <w:rFonts w:eastAsia="Calibri"/>
          <w:lang w:eastAsia="en-US"/>
        </w:rPr>
      </w:pPr>
      <w:r w:rsidRPr="00835693">
        <w:rPr>
          <w:rFonts w:eastAsia="Calibri"/>
          <w:b/>
          <w:bCs/>
          <w:lang w:eastAsia="en-US"/>
        </w:rPr>
        <w:t>Output 3.2:</w:t>
      </w:r>
      <w:r w:rsidRPr="003D2522">
        <w:rPr>
          <w:rFonts w:eastAsia="Calibri"/>
          <w:lang w:eastAsia="en-US"/>
        </w:rPr>
        <w:t xml:space="preserve"> Capacity of the Ministry of Gender to coordinate and monitor implementation of NAP and fulfil UN reporting</w:t>
      </w:r>
      <w:r>
        <w:rPr>
          <w:rFonts w:eastAsia="Calibri"/>
          <w:lang w:eastAsia="en-US"/>
        </w:rPr>
        <w:t xml:space="preserve"> </w:t>
      </w:r>
      <w:r w:rsidRPr="003D2522">
        <w:rPr>
          <w:rFonts w:eastAsia="Calibri"/>
          <w:lang w:eastAsia="en-US"/>
        </w:rPr>
        <w:t>requirements strengthened</w:t>
      </w:r>
    </w:p>
    <w:p w14:paraId="4D194B8B" w14:textId="77777777" w:rsidR="003D2522" w:rsidRPr="003D2522" w:rsidRDefault="003D2522" w:rsidP="00652485">
      <w:pPr>
        <w:rPr>
          <w:rFonts w:eastAsia="Calibri"/>
          <w:lang w:eastAsia="en-US"/>
        </w:rPr>
      </w:pPr>
      <w:r w:rsidRPr="00835693">
        <w:rPr>
          <w:rFonts w:eastAsia="Calibri"/>
          <w:b/>
          <w:bCs/>
          <w:lang w:eastAsia="en-US"/>
        </w:rPr>
        <w:t>Output 3.3:</w:t>
      </w:r>
      <w:r w:rsidRPr="003D2522">
        <w:rPr>
          <w:rFonts w:eastAsia="Calibri"/>
          <w:lang w:eastAsia="en-US"/>
        </w:rPr>
        <w:t xml:space="preserve"> National capacity to implement and generate knowledge on WPS enhanced</w:t>
      </w:r>
    </w:p>
    <w:p w14:paraId="1BEEBA01" w14:textId="1FF5C7C6" w:rsidR="003D2522" w:rsidRPr="003D2522" w:rsidRDefault="003D2522" w:rsidP="00652485">
      <w:pPr>
        <w:rPr>
          <w:rFonts w:eastAsia="Calibri"/>
          <w:lang w:eastAsia="en-US"/>
        </w:rPr>
      </w:pPr>
      <w:r w:rsidRPr="003D2522">
        <w:rPr>
          <w:rFonts w:eastAsia="Calibri"/>
          <w:lang w:eastAsia="en-US"/>
        </w:rPr>
        <w:t>The project counts with the following Key stakeholders: Ministry of Gender, Children and Social Action; the Governments of Iceland and</w:t>
      </w:r>
      <w:r>
        <w:rPr>
          <w:rFonts w:eastAsia="Calibri"/>
          <w:lang w:eastAsia="en-US"/>
        </w:rPr>
        <w:t xml:space="preserve"> </w:t>
      </w:r>
      <w:r w:rsidRPr="003D2522">
        <w:rPr>
          <w:rFonts w:eastAsia="Calibri"/>
          <w:lang w:eastAsia="en-US"/>
        </w:rPr>
        <w:t xml:space="preserve">the Kingdom of Norway, Ministry of Interior, Ministry of National </w:t>
      </w:r>
      <w:proofErr w:type="spellStart"/>
      <w:r w:rsidRPr="003D2522">
        <w:rPr>
          <w:rFonts w:eastAsia="Calibri"/>
          <w:lang w:eastAsia="en-US"/>
        </w:rPr>
        <w:t>Defence</w:t>
      </w:r>
      <w:proofErr w:type="spellEnd"/>
      <w:r w:rsidRPr="003D2522">
        <w:rPr>
          <w:rFonts w:eastAsia="Calibri"/>
          <w:lang w:eastAsia="en-US"/>
        </w:rPr>
        <w:t>, Civil Society organizations, especially women-led</w:t>
      </w:r>
      <w:r>
        <w:rPr>
          <w:rFonts w:eastAsia="Calibri"/>
          <w:lang w:eastAsia="en-US"/>
        </w:rPr>
        <w:t xml:space="preserve"> </w:t>
      </w:r>
      <w:r w:rsidRPr="003D2522">
        <w:rPr>
          <w:rFonts w:eastAsia="Calibri"/>
          <w:lang w:eastAsia="en-US"/>
        </w:rPr>
        <w:t>organizations/associations, the provincial governments and the governments of the target districts. Some of these partners are part of</w:t>
      </w:r>
      <w:r>
        <w:rPr>
          <w:rFonts w:eastAsia="Calibri"/>
          <w:lang w:eastAsia="en-US"/>
        </w:rPr>
        <w:t xml:space="preserve"> </w:t>
      </w:r>
      <w:r w:rsidRPr="003D2522">
        <w:rPr>
          <w:rFonts w:eastAsia="Calibri"/>
          <w:lang w:eastAsia="en-US"/>
        </w:rPr>
        <w:t>the project Advisory Group.</w:t>
      </w:r>
    </w:p>
    <w:p w14:paraId="30628B03" w14:textId="77777777" w:rsidR="003D2522" w:rsidRPr="003D2522" w:rsidRDefault="003D2522" w:rsidP="00652485">
      <w:pPr>
        <w:rPr>
          <w:rFonts w:eastAsia="Calibri"/>
          <w:lang w:eastAsia="en-US"/>
        </w:rPr>
      </w:pPr>
      <w:r w:rsidRPr="003D2522">
        <w:rPr>
          <w:rFonts w:eastAsia="Calibri"/>
          <w:lang w:eastAsia="en-US"/>
        </w:rPr>
        <w:t>The project management structure is composed of:</w:t>
      </w:r>
    </w:p>
    <w:p w14:paraId="578E0632" w14:textId="333D59CF" w:rsidR="003D2522" w:rsidRPr="00835693" w:rsidRDefault="003D2522" w:rsidP="008F7DD2">
      <w:pPr>
        <w:pStyle w:val="BulletPiubts"/>
        <w:rPr>
          <w:rFonts w:eastAsia="Calibri"/>
          <w:lang w:eastAsia="en-US"/>
        </w:rPr>
      </w:pPr>
      <w:r w:rsidRPr="00835693">
        <w:rPr>
          <w:rFonts w:eastAsia="Calibri"/>
          <w:lang w:eastAsia="en-US"/>
        </w:rPr>
        <w:t>a programme specialist, based in Maputo, who is responsible for the overall supervision of all programmatic management,</w:t>
      </w:r>
      <w:r w:rsidR="00835693" w:rsidRPr="00835693">
        <w:rPr>
          <w:rFonts w:eastAsia="Calibri"/>
          <w:lang w:eastAsia="en-US"/>
        </w:rPr>
        <w:t xml:space="preserve"> </w:t>
      </w:r>
      <w:r w:rsidRPr="00835693">
        <w:rPr>
          <w:rFonts w:eastAsia="Calibri"/>
          <w:lang w:eastAsia="en-US"/>
        </w:rPr>
        <w:t xml:space="preserve">partnership building and staff management in the </w:t>
      </w:r>
      <w:proofErr w:type="gramStart"/>
      <w:r w:rsidRPr="00835693">
        <w:rPr>
          <w:rFonts w:eastAsia="Calibri"/>
          <w:lang w:eastAsia="en-US"/>
        </w:rPr>
        <w:t>project;</w:t>
      </w:r>
      <w:proofErr w:type="gramEnd"/>
    </w:p>
    <w:p w14:paraId="0DCFD3BB" w14:textId="305847BE" w:rsidR="003D2522" w:rsidRPr="00835693" w:rsidRDefault="003D2522" w:rsidP="008F7DD2">
      <w:pPr>
        <w:pStyle w:val="BulletPiubts"/>
        <w:rPr>
          <w:rFonts w:eastAsia="Calibri"/>
          <w:lang w:eastAsia="en-US"/>
        </w:rPr>
      </w:pPr>
      <w:r w:rsidRPr="00835693">
        <w:rPr>
          <w:rFonts w:eastAsia="Calibri"/>
          <w:lang w:eastAsia="en-US"/>
        </w:rPr>
        <w:t>a Programme Officer, based in Maputo, who is responsible for the overall project and financial management and technical</w:t>
      </w:r>
      <w:r w:rsidR="00835693" w:rsidRPr="00835693">
        <w:rPr>
          <w:rFonts w:eastAsia="Calibri"/>
          <w:lang w:eastAsia="en-US"/>
        </w:rPr>
        <w:t xml:space="preserve"> </w:t>
      </w:r>
      <w:r w:rsidRPr="00835693">
        <w:rPr>
          <w:rFonts w:eastAsia="Calibri"/>
          <w:lang w:eastAsia="en-US"/>
        </w:rPr>
        <w:t xml:space="preserve">support in the </w:t>
      </w:r>
      <w:proofErr w:type="gramStart"/>
      <w:r w:rsidRPr="00835693">
        <w:rPr>
          <w:rFonts w:eastAsia="Calibri"/>
          <w:lang w:eastAsia="en-US"/>
        </w:rPr>
        <w:t>project;</w:t>
      </w:r>
      <w:proofErr w:type="gramEnd"/>
    </w:p>
    <w:p w14:paraId="7389C917" w14:textId="4A86845E" w:rsidR="003D2522" w:rsidRPr="00835693" w:rsidRDefault="003D2522" w:rsidP="008F7DD2">
      <w:pPr>
        <w:pStyle w:val="BulletPiubts"/>
        <w:rPr>
          <w:rFonts w:eastAsia="Calibri"/>
          <w:lang w:eastAsia="en-US"/>
        </w:rPr>
      </w:pPr>
      <w:r w:rsidRPr="00835693">
        <w:rPr>
          <w:rFonts w:eastAsia="Calibri"/>
          <w:lang w:eastAsia="en-US"/>
        </w:rPr>
        <w:t>a Project Officer, based in Ministry of Gender, Children and Social Action, responsible for providing technical support to the</w:t>
      </w:r>
      <w:r w:rsidR="00835693" w:rsidRPr="00835693">
        <w:rPr>
          <w:rFonts w:eastAsia="Calibri"/>
          <w:lang w:eastAsia="en-US"/>
        </w:rPr>
        <w:t xml:space="preserve"> </w:t>
      </w:r>
      <w:r w:rsidRPr="00835693">
        <w:rPr>
          <w:rFonts w:eastAsia="Calibri"/>
          <w:lang w:eastAsia="en-US"/>
        </w:rPr>
        <w:t>Ministry of Gender, Children and Social Action in created WPS unit, as well as responsible for the project coordination and</w:t>
      </w:r>
      <w:r w:rsidR="00835693" w:rsidRPr="00835693">
        <w:rPr>
          <w:rFonts w:eastAsia="Calibri"/>
          <w:lang w:eastAsia="en-US"/>
        </w:rPr>
        <w:t xml:space="preserve"> </w:t>
      </w:r>
      <w:r w:rsidRPr="00835693">
        <w:rPr>
          <w:rFonts w:eastAsia="Calibri"/>
          <w:lang w:eastAsia="en-US"/>
        </w:rPr>
        <w:t>implementation with local government partners at provincial and district levels.</w:t>
      </w:r>
    </w:p>
    <w:p w14:paraId="07F47A7C" w14:textId="671B01EB" w:rsidR="003D2522" w:rsidRPr="00143993" w:rsidRDefault="00835693" w:rsidP="00143993">
      <w:pPr>
        <w:rPr>
          <w:b/>
          <w:bCs/>
        </w:rPr>
      </w:pPr>
      <w:bookmarkStart w:id="176" w:name="_Toc61817845"/>
      <w:bookmarkStart w:id="177" w:name="_Toc61817977"/>
      <w:bookmarkStart w:id="178" w:name="_Toc61818171"/>
      <w:bookmarkStart w:id="179" w:name="_Toc62036503"/>
      <w:bookmarkStart w:id="180" w:name="_Toc62036572"/>
      <w:bookmarkStart w:id="181" w:name="_Toc62036673"/>
      <w:r w:rsidRPr="00143993">
        <w:rPr>
          <w:b/>
          <w:bCs/>
        </w:rPr>
        <w:t xml:space="preserve">III. </w:t>
      </w:r>
      <w:r w:rsidR="003D2522" w:rsidRPr="00143993">
        <w:rPr>
          <w:b/>
          <w:bCs/>
        </w:rPr>
        <w:t>Duties and Responsibilities</w:t>
      </w:r>
      <w:bookmarkEnd w:id="176"/>
      <w:bookmarkEnd w:id="177"/>
      <w:bookmarkEnd w:id="178"/>
      <w:bookmarkEnd w:id="179"/>
      <w:bookmarkEnd w:id="180"/>
      <w:bookmarkEnd w:id="181"/>
    </w:p>
    <w:p w14:paraId="490B95BA" w14:textId="39657B11" w:rsidR="003D2522" w:rsidRPr="00143993" w:rsidRDefault="00835693" w:rsidP="00143993">
      <w:pPr>
        <w:rPr>
          <w:b/>
          <w:bCs/>
        </w:rPr>
      </w:pPr>
      <w:bookmarkStart w:id="182" w:name="_Toc61817846"/>
      <w:bookmarkStart w:id="183" w:name="_Toc61817978"/>
      <w:bookmarkStart w:id="184" w:name="_Toc61818172"/>
      <w:bookmarkStart w:id="185" w:name="_Toc62036504"/>
      <w:bookmarkStart w:id="186" w:name="_Toc62036573"/>
      <w:bookmarkStart w:id="187" w:name="_Toc62036674"/>
      <w:r w:rsidRPr="00143993">
        <w:rPr>
          <w:b/>
          <w:bCs/>
        </w:rPr>
        <w:t xml:space="preserve">A. </w:t>
      </w:r>
      <w:r w:rsidR="003D2522" w:rsidRPr="00143993">
        <w:rPr>
          <w:b/>
          <w:bCs/>
        </w:rPr>
        <w:t>Purpose (and use of the evaluation)</w:t>
      </w:r>
      <w:bookmarkEnd w:id="182"/>
      <w:bookmarkEnd w:id="183"/>
      <w:bookmarkEnd w:id="184"/>
      <w:bookmarkEnd w:id="185"/>
      <w:bookmarkEnd w:id="186"/>
      <w:bookmarkEnd w:id="187"/>
    </w:p>
    <w:p w14:paraId="257DE33E" w14:textId="0BD8152F" w:rsidR="003D2522" w:rsidRPr="003D2522" w:rsidRDefault="003D2522" w:rsidP="00652485">
      <w:pPr>
        <w:rPr>
          <w:rFonts w:eastAsia="Calibri"/>
          <w:lang w:eastAsia="en-US"/>
        </w:rPr>
      </w:pPr>
      <w:r w:rsidRPr="003D2522">
        <w:rPr>
          <w:rFonts w:eastAsia="Calibri"/>
          <w:lang w:eastAsia="en-US"/>
        </w:rPr>
        <w:t>The evaluation will take place during the 2.5 year of implementation and UN women commissioned the MTE to inform future direction of</w:t>
      </w:r>
      <w:r w:rsidR="00835693">
        <w:rPr>
          <w:rFonts w:eastAsia="Calibri"/>
          <w:lang w:eastAsia="en-US"/>
        </w:rPr>
        <w:t xml:space="preserve"> </w:t>
      </w:r>
      <w:r w:rsidRPr="003D2522">
        <w:rPr>
          <w:rFonts w:eastAsia="Calibri"/>
          <w:lang w:eastAsia="en-US"/>
        </w:rPr>
        <w:t>the project. Therefore, it aims at improving implementation, use of resources, accountability as well as aims to identify the lessons learnt</w:t>
      </w:r>
      <w:r w:rsidR="00835693">
        <w:rPr>
          <w:rFonts w:eastAsia="Calibri"/>
          <w:lang w:eastAsia="en-US"/>
        </w:rPr>
        <w:t xml:space="preserve"> </w:t>
      </w:r>
      <w:r w:rsidRPr="003D2522">
        <w:rPr>
          <w:rFonts w:eastAsia="Calibri"/>
          <w:lang w:eastAsia="en-US"/>
        </w:rPr>
        <w:t>and good practices in order for the project to grow and adapt accordingly in order to achieve the intended results. In this perspective, the</w:t>
      </w:r>
    </w:p>
    <w:p w14:paraId="05EFF573" w14:textId="7AF3AD68" w:rsidR="003D2522" w:rsidRPr="003D2522" w:rsidRDefault="003D2522" w:rsidP="00652485">
      <w:pPr>
        <w:rPr>
          <w:rFonts w:eastAsia="Calibri"/>
          <w:lang w:eastAsia="en-US"/>
        </w:rPr>
      </w:pPr>
      <w:r w:rsidRPr="003D2522">
        <w:rPr>
          <w:rFonts w:eastAsia="Calibri"/>
          <w:lang w:eastAsia="en-US"/>
        </w:rPr>
        <w:t>evaluation will be used for both accountability and learning purposes, as well as contributing to inform future implementation and</w:t>
      </w:r>
      <w:r w:rsidR="00835693">
        <w:rPr>
          <w:rFonts w:eastAsia="Calibri"/>
          <w:lang w:eastAsia="en-US"/>
        </w:rPr>
        <w:t xml:space="preserve"> </w:t>
      </w:r>
      <w:r w:rsidRPr="003D2522">
        <w:rPr>
          <w:rFonts w:eastAsia="Calibri"/>
          <w:lang w:eastAsia="en-US"/>
        </w:rPr>
        <w:t>decision-making. The evaluation will also serve to sharpen and/or re-align results to new national development indicators, the challenges</w:t>
      </w:r>
      <w:r w:rsidR="00835693">
        <w:rPr>
          <w:rFonts w:eastAsia="Calibri"/>
          <w:lang w:eastAsia="en-US"/>
        </w:rPr>
        <w:t xml:space="preserve"> </w:t>
      </w:r>
      <w:r w:rsidRPr="003D2522">
        <w:rPr>
          <w:rFonts w:eastAsia="Calibri"/>
          <w:lang w:eastAsia="en-US"/>
        </w:rPr>
        <w:t>of the protracted instability and growing violence in project implementation areas and the tension between emergency and development</w:t>
      </w:r>
    </w:p>
    <w:p w14:paraId="61A7F965" w14:textId="77777777" w:rsidR="003D2522" w:rsidRPr="003D2522" w:rsidRDefault="003D2522" w:rsidP="00652485">
      <w:pPr>
        <w:rPr>
          <w:rFonts w:eastAsia="Calibri"/>
          <w:lang w:eastAsia="en-US"/>
        </w:rPr>
      </w:pPr>
      <w:r w:rsidRPr="003D2522">
        <w:rPr>
          <w:rFonts w:eastAsia="Calibri"/>
          <w:lang w:eastAsia="en-US"/>
        </w:rPr>
        <w:t>interventions.</w:t>
      </w:r>
    </w:p>
    <w:p w14:paraId="1618ED9C" w14:textId="0FABF7F4" w:rsidR="003D2522" w:rsidRPr="003D2522" w:rsidRDefault="003D2522" w:rsidP="00652485">
      <w:pPr>
        <w:rPr>
          <w:rFonts w:eastAsia="Calibri"/>
          <w:lang w:eastAsia="en-US"/>
        </w:rPr>
      </w:pPr>
      <w:r w:rsidRPr="003D2522">
        <w:rPr>
          <w:rFonts w:eastAsia="Calibri"/>
          <w:lang w:eastAsia="en-US"/>
        </w:rPr>
        <w:t>The target audience of the evaluation will be the UN Women project management, its country office and regional management; the donor</w:t>
      </w:r>
      <w:r w:rsidR="00835693">
        <w:rPr>
          <w:rFonts w:eastAsia="Calibri"/>
          <w:lang w:eastAsia="en-US"/>
        </w:rPr>
        <w:t xml:space="preserve"> </w:t>
      </w:r>
      <w:r w:rsidRPr="003D2522">
        <w:rPr>
          <w:rFonts w:eastAsia="Calibri"/>
          <w:lang w:eastAsia="en-US"/>
        </w:rPr>
        <w:t>of the project, other donors interested in UN Women’s portfolio, UN Women’s partners (including the national government and the</w:t>
      </w:r>
      <w:r w:rsidR="00835693">
        <w:rPr>
          <w:rFonts w:eastAsia="Calibri"/>
          <w:lang w:eastAsia="en-US"/>
        </w:rPr>
        <w:t xml:space="preserve"> </w:t>
      </w:r>
      <w:r w:rsidRPr="003D2522">
        <w:rPr>
          <w:rFonts w:eastAsia="Calibri"/>
          <w:lang w:eastAsia="en-US"/>
        </w:rPr>
        <w:t>provincial governments); other stakeholders engaged stakeholders engaged in promotion of WPS agenda, in and out of Mozambique.</w:t>
      </w:r>
    </w:p>
    <w:p w14:paraId="55603DC8" w14:textId="59BAA06A" w:rsidR="003D2522" w:rsidRPr="00143993" w:rsidRDefault="00835693" w:rsidP="00143993">
      <w:pPr>
        <w:rPr>
          <w:b/>
          <w:bCs/>
        </w:rPr>
      </w:pPr>
      <w:bookmarkStart w:id="188" w:name="_Toc61817847"/>
      <w:bookmarkStart w:id="189" w:name="_Toc61817979"/>
      <w:bookmarkStart w:id="190" w:name="_Toc61818173"/>
      <w:bookmarkStart w:id="191" w:name="_Toc62036505"/>
      <w:bookmarkStart w:id="192" w:name="_Toc62036574"/>
      <w:bookmarkStart w:id="193" w:name="_Toc62036675"/>
      <w:r w:rsidRPr="00143993">
        <w:rPr>
          <w:b/>
          <w:bCs/>
        </w:rPr>
        <w:t xml:space="preserve">B. </w:t>
      </w:r>
      <w:r w:rsidR="003D2522" w:rsidRPr="00143993">
        <w:rPr>
          <w:b/>
          <w:bCs/>
        </w:rPr>
        <w:t>Objectives (evaluation criteria and key questions)</w:t>
      </w:r>
      <w:bookmarkEnd w:id="188"/>
      <w:bookmarkEnd w:id="189"/>
      <w:bookmarkEnd w:id="190"/>
      <w:bookmarkEnd w:id="191"/>
      <w:bookmarkEnd w:id="192"/>
      <w:bookmarkEnd w:id="193"/>
    </w:p>
    <w:p w14:paraId="0D3E38CB" w14:textId="0A469EFC" w:rsidR="003D2522" w:rsidRPr="003D2522" w:rsidRDefault="003D2522" w:rsidP="00652485">
      <w:pPr>
        <w:rPr>
          <w:rFonts w:eastAsia="Calibri"/>
          <w:lang w:eastAsia="en-US"/>
        </w:rPr>
      </w:pPr>
      <w:r w:rsidRPr="003D2522">
        <w:rPr>
          <w:rFonts w:eastAsia="Calibri"/>
          <w:lang w:eastAsia="en-US"/>
        </w:rPr>
        <w:t>Considering the mandates to incorporate human rights and gender equality in all UN work and the UN Women Evaluation Policy, which</w:t>
      </w:r>
      <w:r w:rsidR="00835693">
        <w:rPr>
          <w:rFonts w:eastAsia="Calibri"/>
          <w:lang w:eastAsia="en-US"/>
        </w:rPr>
        <w:t xml:space="preserve"> </w:t>
      </w:r>
      <w:r w:rsidRPr="003D2522">
        <w:rPr>
          <w:rFonts w:eastAsia="Calibri"/>
          <w:lang w:eastAsia="en-US"/>
        </w:rPr>
        <w:t>promotes the integration of women’s rights and gender equality principles, these dimensions will have a special attention in this</w:t>
      </w:r>
      <w:r w:rsidR="00835693">
        <w:rPr>
          <w:rFonts w:eastAsia="Calibri"/>
          <w:lang w:eastAsia="en-US"/>
        </w:rPr>
        <w:t xml:space="preserve"> </w:t>
      </w:r>
      <w:r w:rsidRPr="003D2522">
        <w:rPr>
          <w:rFonts w:eastAsia="Calibri"/>
          <w:lang w:eastAsia="en-US"/>
        </w:rPr>
        <w:t>evaluation. A specific evaluation objective on human rights and gender equality is included as well as considered under each evaluation</w:t>
      </w:r>
      <w:r w:rsidR="00835693">
        <w:rPr>
          <w:rFonts w:eastAsia="Calibri"/>
          <w:lang w:eastAsia="en-US"/>
        </w:rPr>
        <w:t xml:space="preserve"> </w:t>
      </w:r>
      <w:r w:rsidRPr="003D2522">
        <w:rPr>
          <w:rFonts w:eastAsia="Calibri"/>
          <w:lang w:eastAsia="en-US"/>
        </w:rPr>
        <w:t>criterion.</w:t>
      </w:r>
    </w:p>
    <w:p w14:paraId="27156E3B" w14:textId="77777777" w:rsidR="003D2522" w:rsidRPr="003D2522" w:rsidRDefault="003D2522" w:rsidP="00652485">
      <w:pPr>
        <w:rPr>
          <w:rFonts w:eastAsia="Calibri"/>
          <w:lang w:eastAsia="en-US"/>
        </w:rPr>
      </w:pPr>
      <w:r w:rsidRPr="003D2522">
        <w:rPr>
          <w:rFonts w:eastAsia="Calibri"/>
          <w:lang w:eastAsia="en-US"/>
        </w:rPr>
        <w:t>The overall objectives of this evaluation are to:</w:t>
      </w:r>
    </w:p>
    <w:p w14:paraId="7C32A6E5" w14:textId="77777777" w:rsidR="003D2522" w:rsidRPr="00835693" w:rsidRDefault="003D2522" w:rsidP="008F7DD2">
      <w:pPr>
        <w:pStyle w:val="BulletPiubts"/>
        <w:rPr>
          <w:rFonts w:eastAsia="Calibri"/>
          <w:lang w:eastAsia="en-US"/>
        </w:rPr>
      </w:pPr>
      <w:proofErr w:type="spellStart"/>
      <w:r w:rsidRPr="00835693">
        <w:rPr>
          <w:rFonts w:eastAsia="Calibri"/>
          <w:lang w:eastAsia="en-US"/>
        </w:rPr>
        <w:t>Analyse</w:t>
      </w:r>
      <w:proofErr w:type="spellEnd"/>
      <w:r w:rsidRPr="00835693">
        <w:rPr>
          <w:rFonts w:eastAsia="Calibri"/>
          <w:lang w:eastAsia="en-US"/>
        </w:rPr>
        <w:t xml:space="preserve"> how Human Rights Approach and gender equality principles are integrated in the </w:t>
      </w:r>
      <w:proofErr w:type="gramStart"/>
      <w:r w:rsidRPr="00835693">
        <w:rPr>
          <w:rFonts w:eastAsia="Calibri"/>
          <w:lang w:eastAsia="en-US"/>
        </w:rPr>
        <w:t>interventions;</w:t>
      </w:r>
      <w:proofErr w:type="gramEnd"/>
    </w:p>
    <w:p w14:paraId="42F27F75" w14:textId="10028268" w:rsidR="003D2522" w:rsidRPr="00835693" w:rsidRDefault="003D2522" w:rsidP="008F7DD2">
      <w:pPr>
        <w:pStyle w:val="BulletPiubts"/>
        <w:rPr>
          <w:rFonts w:eastAsia="Calibri"/>
          <w:lang w:eastAsia="en-US"/>
        </w:rPr>
      </w:pPr>
      <w:r w:rsidRPr="00835693">
        <w:rPr>
          <w:rFonts w:eastAsia="Calibri"/>
          <w:lang w:eastAsia="en-US"/>
        </w:rPr>
        <w:t>Assess the relevance of the project at national level including alignment with international agreements and conventions on WPS</w:t>
      </w:r>
      <w:r w:rsidR="00835693" w:rsidRPr="00835693">
        <w:rPr>
          <w:rFonts w:eastAsia="Calibri"/>
          <w:lang w:eastAsia="en-US"/>
        </w:rPr>
        <w:t xml:space="preserve"> </w:t>
      </w:r>
      <w:r w:rsidRPr="00835693">
        <w:rPr>
          <w:rFonts w:eastAsia="Calibri"/>
          <w:lang w:eastAsia="en-US"/>
        </w:rPr>
        <w:t>and other gender equality and women’s empowerment</w:t>
      </w:r>
    </w:p>
    <w:p w14:paraId="4414CC54" w14:textId="1301256E" w:rsidR="003D2522" w:rsidRPr="00835693" w:rsidRDefault="003D2522" w:rsidP="008F7DD2">
      <w:pPr>
        <w:pStyle w:val="BulletPiubts"/>
        <w:rPr>
          <w:rFonts w:eastAsia="Calibri"/>
          <w:lang w:eastAsia="en-US"/>
        </w:rPr>
      </w:pPr>
      <w:r w:rsidRPr="00835693">
        <w:rPr>
          <w:rFonts w:eastAsia="Calibri"/>
          <w:lang w:eastAsia="en-US"/>
        </w:rPr>
        <w:t>Assess the effectiveness and organizational efficiency in achieving expected results, including the effectiveness of</w:t>
      </w:r>
      <w:r w:rsidR="00835693" w:rsidRPr="00835693">
        <w:rPr>
          <w:rFonts w:eastAsia="Calibri"/>
          <w:lang w:eastAsia="en-US"/>
        </w:rPr>
        <w:t xml:space="preserve"> </w:t>
      </w:r>
      <w:r w:rsidRPr="00835693">
        <w:rPr>
          <w:rFonts w:eastAsia="Calibri"/>
          <w:lang w:eastAsia="en-US"/>
        </w:rPr>
        <w:t>programming strategies in implementing global commitments within national priorities for in working toward to achieve expected</w:t>
      </w:r>
      <w:r w:rsidR="00835693" w:rsidRPr="00835693">
        <w:rPr>
          <w:rFonts w:eastAsia="Calibri"/>
          <w:lang w:eastAsia="en-US"/>
        </w:rPr>
        <w:t xml:space="preserve"> </w:t>
      </w:r>
      <w:r w:rsidRPr="00835693">
        <w:rPr>
          <w:rFonts w:eastAsia="Calibri"/>
          <w:lang w:eastAsia="en-US"/>
        </w:rPr>
        <w:t>results, with a special focus on innovative, scalable and replicable interventions. The evaluation should also investigate the</w:t>
      </w:r>
      <w:r w:rsidR="00835693">
        <w:rPr>
          <w:rFonts w:eastAsia="Calibri"/>
          <w:lang w:eastAsia="en-US"/>
        </w:rPr>
        <w:t xml:space="preserve"> </w:t>
      </w:r>
      <w:r w:rsidRPr="00835693">
        <w:rPr>
          <w:rFonts w:eastAsia="Calibri"/>
          <w:lang w:eastAsia="en-US"/>
        </w:rPr>
        <w:t>contextual factors that are enabling or restricting the achievement of results, including financial management and human</w:t>
      </w:r>
      <w:r w:rsidR="00835693" w:rsidRPr="00835693">
        <w:rPr>
          <w:rFonts w:eastAsia="Calibri"/>
          <w:lang w:eastAsia="en-US"/>
        </w:rPr>
        <w:t xml:space="preserve"> </w:t>
      </w:r>
      <w:r w:rsidRPr="00835693">
        <w:rPr>
          <w:rFonts w:eastAsia="Calibri"/>
          <w:lang w:eastAsia="en-US"/>
        </w:rPr>
        <w:t xml:space="preserve">resource </w:t>
      </w:r>
      <w:proofErr w:type="gramStart"/>
      <w:r w:rsidRPr="00835693">
        <w:rPr>
          <w:rFonts w:eastAsia="Calibri"/>
          <w:lang w:eastAsia="en-US"/>
        </w:rPr>
        <w:t>investment;</w:t>
      </w:r>
      <w:proofErr w:type="gramEnd"/>
    </w:p>
    <w:p w14:paraId="6CEF9AD0" w14:textId="77777777" w:rsidR="003D2522" w:rsidRPr="00835693" w:rsidRDefault="003D2522" w:rsidP="008F7DD2">
      <w:pPr>
        <w:pStyle w:val="BulletPiubts"/>
        <w:rPr>
          <w:rFonts w:eastAsia="Calibri"/>
          <w:lang w:eastAsia="en-US"/>
        </w:rPr>
      </w:pPr>
      <w:r w:rsidRPr="00835693">
        <w:rPr>
          <w:rFonts w:eastAsia="Calibri"/>
          <w:lang w:eastAsia="en-US"/>
        </w:rPr>
        <w:t xml:space="preserve">Assess the initial impact of the intervention on the lives of beneficiaries, communities, and institutions involved in the </w:t>
      </w:r>
      <w:proofErr w:type="gramStart"/>
      <w:r w:rsidRPr="00835693">
        <w:rPr>
          <w:rFonts w:eastAsia="Calibri"/>
          <w:lang w:eastAsia="en-US"/>
        </w:rPr>
        <w:t>project;</w:t>
      </w:r>
      <w:proofErr w:type="gramEnd"/>
    </w:p>
    <w:p w14:paraId="5A83C44B" w14:textId="3687783A" w:rsidR="003D2522" w:rsidRPr="00835693" w:rsidRDefault="003D2522" w:rsidP="008F7DD2">
      <w:pPr>
        <w:pStyle w:val="BulletPiubts"/>
        <w:rPr>
          <w:rFonts w:eastAsia="Calibri"/>
          <w:lang w:eastAsia="en-US"/>
        </w:rPr>
      </w:pPr>
      <w:r w:rsidRPr="00835693">
        <w:rPr>
          <w:rFonts w:eastAsia="Calibri"/>
          <w:lang w:eastAsia="en-US"/>
        </w:rPr>
        <w:t>Assess the potential sustainability of the interventions in achieving gender equality and women’s empowerment in the context</w:t>
      </w:r>
      <w:r w:rsidR="00835693" w:rsidRPr="00835693">
        <w:rPr>
          <w:rFonts w:eastAsia="Calibri"/>
          <w:lang w:eastAsia="en-US"/>
        </w:rPr>
        <w:t xml:space="preserve"> </w:t>
      </w:r>
      <w:r w:rsidRPr="00835693">
        <w:rPr>
          <w:rFonts w:eastAsia="Calibri"/>
          <w:lang w:eastAsia="en-US"/>
        </w:rPr>
        <w:t xml:space="preserve">of </w:t>
      </w:r>
      <w:proofErr w:type="gramStart"/>
      <w:r w:rsidRPr="00835693">
        <w:rPr>
          <w:rFonts w:eastAsia="Calibri"/>
          <w:lang w:eastAsia="en-US"/>
        </w:rPr>
        <w:t>WPS;</w:t>
      </w:r>
      <w:proofErr w:type="gramEnd"/>
    </w:p>
    <w:p w14:paraId="1FC74A1A" w14:textId="7C5525C7" w:rsidR="003D2522" w:rsidRPr="00835693" w:rsidRDefault="003D2522" w:rsidP="008F7DD2">
      <w:pPr>
        <w:pStyle w:val="BulletPiubts"/>
        <w:rPr>
          <w:rFonts w:eastAsia="Calibri"/>
          <w:lang w:eastAsia="en-US"/>
        </w:rPr>
      </w:pPr>
      <w:r w:rsidRPr="00835693">
        <w:rPr>
          <w:rFonts w:eastAsia="Calibri"/>
          <w:lang w:eastAsia="en-US"/>
        </w:rPr>
        <w:t>Assess the functioning and effectiveness of the Monitoring, Evaluation and Knowledge Management system, identifying</w:t>
      </w:r>
      <w:r w:rsidR="00835693" w:rsidRPr="00835693">
        <w:rPr>
          <w:rFonts w:eastAsia="Calibri"/>
          <w:lang w:eastAsia="en-US"/>
        </w:rPr>
        <w:t xml:space="preserve"> </w:t>
      </w:r>
      <w:r w:rsidRPr="00835693">
        <w:rPr>
          <w:rFonts w:eastAsia="Calibri"/>
          <w:lang w:eastAsia="en-US"/>
        </w:rPr>
        <w:t>and validating lessons learned, good practices and examples of innovation; and</w:t>
      </w:r>
    </w:p>
    <w:p w14:paraId="3B727A66" w14:textId="77777777" w:rsidR="003D2522" w:rsidRPr="00835693" w:rsidRDefault="003D2522" w:rsidP="008F7DD2">
      <w:pPr>
        <w:pStyle w:val="BulletPiubts"/>
        <w:rPr>
          <w:rFonts w:eastAsia="Calibri"/>
          <w:lang w:eastAsia="en-US"/>
        </w:rPr>
      </w:pPr>
      <w:r w:rsidRPr="00835693">
        <w:rPr>
          <w:rFonts w:eastAsia="Calibri"/>
          <w:lang w:eastAsia="en-US"/>
        </w:rPr>
        <w:t>Provide actionable recommendations with respect to improving the project and similar programmes in the future.</w:t>
      </w:r>
    </w:p>
    <w:p w14:paraId="31CE6250" w14:textId="30F1B409" w:rsidR="003D2522" w:rsidRPr="003D2522" w:rsidRDefault="00106840" w:rsidP="00143993">
      <w:pPr>
        <w:rPr>
          <w:lang w:eastAsia="en-US"/>
        </w:rPr>
      </w:pPr>
      <w:bookmarkStart w:id="194" w:name="_Toc61817848"/>
      <w:bookmarkStart w:id="195" w:name="_Toc61817980"/>
      <w:bookmarkStart w:id="196" w:name="_Toc61818174"/>
      <w:bookmarkStart w:id="197" w:name="_Toc62036506"/>
      <w:bookmarkStart w:id="198" w:name="_Toc62036575"/>
      <w:bookmarkStart w:id="199" w:name="_Toc62036676"/>
      <w:bookmarkStart w:id="200" w:name="_Toc63030684"/>
      <w:r>
        <w:rPr>
          <w:lang w:eastAsia="en-US"/>
        </w:rPr>
        <w:t xml:space="preserve">C. </w:t>
      </w:r>
      <w:r w:rsidR="003D2522" w:rsidRPr="003D2522">
        <w:rPr>
          <w:lang w:eastAsia="en-US"/>
        </w:rPr>
        <w:t>Key Evaluation Questions</w:t>
      </w:r>
      <w:bookmarkEnd w:id="194"/>
      <w:bookmarkEnd w:id="195"/>
      <w:bookmarkEnd w:id="196"/>
      <w:bookmarkEnd w:id="197"/>
      <w:bookmarkEnd w:id="198"/>
      <w:bookmarkEnd w:id="199"/>
      <w:bookmarkEnd w:id="200"/>
    </w:p>
    <w:p w14:paraId="7D59B9C9" w14:textId="245C4BD5" w:rsidR="003D2522" w:rsidRPr="003D2522" w:rsidRDefault="003D2522" w:rsidP="00652485">
      <w:pPr>
        <w:rPr>
          <w:rFonts w:eastAsia="Calibri"/>
          <w:lang w:eastAsia="en-US"/>
        </w:rPr>
      </w:pPr>
      <w:r w:rsidRPr="003D2522">
        <w:rPr>
          <w:rFonts w:eastAsia="Calibri"/>
          <w:lang w:eastAsia="en-US"/>
        </w:rPr>
        <w:t>The following draft evaluation questions serve as first reference point for the inquiry. The specific evaluation questions, performance</w:t>
      </w:r>
      <w:r w:rsidR="00835693">
        <w:rPr>
          <w:rFonts w:eastAsia="Calibri"/>
          <w:lang w:eastAsia="en-US"/>
        </w:rPr>
        <w:t xml:space="preserve"> </w:t>
      </w:r>
      <w:r w:rsidRPr="003D2522">
        <w:rPr>
          <w:rFonts w:eastAsia="Calibri"/>
          <w:lang w:eastAsia="en-US"/>
        </w:rPr>
        <w:t>criteria and relevant evaluation instruments will be determined during the inception stage and in close consultation with the Evaluation</w:t>
      </w:r>
      <w:r w:rsidR="00835693">
        <w:rPr>
          <w:rFonts w:eastAsia="Calibri"/>
          <w:lang w:eastAsia="en-US"/>
        </w:rPr>
        <w:t xml:space="preserve"> </w:t>
      </w:r>
      <w:r w:rsidRPr="003D2522">
        <w:rPr>
          <w:rFonts w:eastAsia="Calibri"/>
          <w:lang w:eastAsia="en-US"/>
        </w:rPr>
        <w:t>Reference Group.</w:t>
      </w:r>
    </w:p>
    <w:p w14:paraId="76393D24" w14:textId="77777777" w:rsidR="003D2522" w:rsidRPr="00835693" w:rsidRDefault="003D2522" w:rsidP="00652485">
      <w:pPr>
        <w:rPr>
          <w:rFonts w:eastAsia="Calibri"/>
          <w:lang w:eastAsia="en-US"/>
        </w:rPr>
      </w:pPr>
      <w:r w:rsidRPr="00835693">
        <w:rPr>
          <w:rFonts w:eastAsia="Calibri"/>
          <w:lang w:eastAsia="en-US"/>
        </w:rPr>
        <w:t>Relevance</w:t>
      </w:r>
    </w:p>
    <w:p w14:paraId="0CEB884A" w14:textId="77777777" w:rsidR="003D2522" w:rsidRPr="003D2522" w:rsidRDefault="003D2522" w:rsidP="008F7DD2">
      <w:pPr>
        <w:pStyle w:val="BulletPiubts"/>
        <w:rPr>
          <w:rFonts w:eastAsia="Calibri"/>
          <w:lang w:eastAsia="en-US"/>
        </w:rPr>
      </w:pPr>
      <w:r w:rsidRPr="003D2522">
        <w:rPr>
          <w:rFonts w:eastAsia="Calibri"/>
          <w:lang w:eastAsia="en-US"/>
        </w:rPr>
        <w:t>To what extent is the intervention relevant to the needs and priorities as defined by beneficiaries?</w:t>
      </w:r>
    </w:p>
    <w:p w14:paraId="7C8C3405" w14:textId="404DB97A" w:rsidR="003D2522" w:rsidRPr="003D2522" w:rsidRDefault="003D2522" w:rsidP="008F7DD2">
      <w:pPr>
        <w:pStyle w:val="BulletPiubts"/>
        <w:rPr>
          <w:rFonts w:eastAsia="Calibri"/>
          <w:lang w:eastAsia="en-US"/>
        </w:rPr>
      </w:pPr>
      <w:r w:rsidRPr="003D2522">
        <w:rPr>
          <w:rFonts w:eastAsia="Calibri"/>
          <w:lang w:eastAsia="en-US"/>
        </w:rPr>
        <w:t>To what extent is the intervention contributing to districts, provincial and country priorities for gender equality and the promotion</w:t>
      </w:r>
      <w:r w:rsidR="00835693">
        <w:rPr>
          <w:rFonts w:eastAsia="Calibri"/>
          <w:lang w:eastAsia="en-US"/>
        </w:rPr>
        <w:t xml:space="preserve"> </w:t>
      </w:r>
      <w:r w:rsidRPr="003D2522">
        <w:rPr>
          <w:rFonts w:eastAsia="Calibri"/>
          <w:lang w:eastAsia="en-US"/>
        </w:rPr>
        <w:t>of the active participation of women in peace, security and recovery in Mozambique?</w:t>
      </w:r>
    </w:p>
    <w:p w14:paraId="10EB723E" w14:textId="7C681646" w:rsidR="003D2522" w:rsidRPr="003D2522" w:rsidRDefault="003D2522" w:rsidP="008F7DD2">
      <w:pPr>
        <w:pStyle w:val="BulletPiubts"/>
        <w:rPr>
          <w:rFonts w:eastAsia="Calibri"/>
          <w:lang w:eastAsia="en-US"/>
        </w:rPr>
      </w:pPr>
      <w:r w:rsidRPr="003D2522">
        <w:rPr>
          <w:rFonts w:eastAsia="Calibri"/>
          <w:lang w:eastAsia="en-US"/>
        </w:rPr>
        <w:t>To what extent the intervention was relevant to beneficiaries to respond the new humanitarian challenges, such as the cyclones</w:t>
      </w:r>
      <w:r w:rsidR="00835693">
        <w:rPr>
          <w:rFonts w:eastAsia="Calibri"/>
          <w:lang w:eastAsia="en-US"/>
        </w:rPr>
        <w:t xml:space="preserve"> </w:t>
      </w:r>
      <w:r w:rsidRPr="003D2522">
        <w:rPr>
          <w:rFonts w:eastAsia="Calibri"/>
          <w:lang w:eastAsia="en-US"/>
        </w:rPr>
        <w:t>Idai and Kenneth and Covid-19 and conflict in specific districts?</w:t>
      </w:r>
    </w:p>
    <w:p w14:paraId="5E070DB7" w14:textId="610D1DB9" w:rsidR="003D2522" w:rsidRPr="003D2522" w:rsidRDefault="003D2522" w:rsidP="008F7DD2">
      <w:pPr>
        <w:pStyle w:val="BulletPiubts"/>
        <w:rPr>
          <w:rFonts w:eastAsia="Calibri"/>
          <w:lang w:eastAsia="en-US"/>
        </w:rPr>
      </w:pPr>
      <w:r w:rsidRPr="003D2522">
        <w:rPr>
          <w:rFonts w:eastAsia="Calibri"/>
          <w:lang w:eastAsia="en-US"/>
        </w:rPr>
        <w:t>What are the current priorities for gender equality, promotion of the participation of women and girls in peace, security and</w:t>
      </w:r>
      <w:r w:rsidR="00835693">
        <w:rPr>
          <w:rFonts w:eastAsia="Calibri"/>
          <w:lang w:eastAsia="en-US"/>
        </w:rPr>
        <w:t xml:space="preserve"> </w:t>
      </w:r>
      <w:r w:rsidRPr="003D2522">
        <w:rPr>
          <w:rFonts w:eastAsia="Calibri"/>
          <w:lang w:eastAsia="en-US"/>
        </w:rPr>
        <w:t>recovery in Mozambique at districts, provincial and country level? Is the project responding to them?</w:t>
      </w:r>
    </w:p>
    <w:p w14:paraId="4FA617D2" w14:textId="77777777" w:rsidR="003D2522" w:rsidRPr="00835693" w:rsidRDefault="003D2522" w:rsidP="00652485">
      <w:pPr>
        <w:rPr>
          <w:rFonts w:eastAsia="Calibri"/>
          <w:lang w:eastAsia="en-US"/>
        </w:rPr>
      </w:pPr>
      <w:r w:rsidRPr="00835693">
        <w:rPr>
          <w:rFonts w:eastAsia="Calibri"/>
          <w:lang w:eastAsia="en-US"/>
        </w:rPr>
        <w:t>Effectiveness</w:t>
      </w:r>
    </w:p>
    <w:p w14:paraId="60C8D080" w14:textId="3CA00D67" w:rsidR="003D2522" w:rsidRPr="00835693" w:rsidRDefault="003D2522" w:rsidP="008F7DD2">
      <w:pPr>
        <w:pStyle w:val="BulletPiubts"/>
        <w:rPr>
          <w:rFonts w:eastAsia="Calibri"/>
          <w:lang w:eastAsia="en-US"/>
        </w:rPr>
      </w:pPr>
      <w:r w:rsidRPr="003D2522">
        <w:rPr>
          <w:rFonts w:eastAsia="Calibri"/>
          <w:lang w:eastAsia="en-US"/>
        </w:rPr>
        <w:t>To what extent do the activities being carried contribute to the intended outputs and outcomes and how did UN Women</w:t>
      </w:r>
      <w:r w:rsidR="00835693">
        <w:rPr>
          <w:rFonts w:eastAsia="Calibri"/>
          <w:lang w:eastAsia="en-US"/>
        </w:rPr>
        <w:t xml:space="preserve"> </w:t>
      </w:r>
      <w:r w:rsidRPr="00835693">
        <w:rPr>
          <w:rFonts w:eastAsia="Calibri"/>
          <w:lang w:eastAsia="en-US"/>
        </w:rPr>
        <w:t>contribute towards them? Is there area for improvement? If so, how can UN Women improve?</w:t>
      </w:r>
    </w:p>
    <w:p w14:paraId="12F3BA82" w14:textId="77777777" w:rsidR="003D2522" w:rsidRPr="003D2522" w:rsidRDefault="003D2522" w:rsidP="008F7DD2">
      <w:pPr>
        <w:pStyle w:val="BulletPiubts"/>
        <w:rPr>
          <w:rFonts w:eastAsia="Calibri"/>
          <w:lang w:eastAsia="en-US"/>
        </w:rPr>
      </w:pPr>
      <w:r w:rsidRPr="003D2522">
        <w:rPr>
          <w:rFonts w:eastAsia="Calibri"/>
          <w:lang w:eastAsia="en-US"/>
        </w:rPr>
        <w:t>Did UN Women effectively contribute to the outputs?</w:t>
      </w:r>
    </w:p>
    <w:p w14:paraId="57E50253" w14:textId="35766F7F" w:rsidR="003D2522" w:rsidRPr="00835693" w:rsidRDefault="003D2522" w:rsidP="008F7DD2">
      <w:pPr>
        <w:pStyle w:val="BulletPiubts"/>
        <w:rPr>
          <w:rFonts w:eastAsia="Calibri"/>
          <w:lang w:eastAsia="en-US"/>
        </w:rPr>
      </w:pPr>
      <w:r w:rsidRPr="003D2522">
        <w:rPr>
          <w:rFonts w:eastAsia="Calibri"/>
          <w:lang w:eastAsia="en-US"/>
        </w:rPr>
        <w:t>What are the enabling and limiting factors that are contributing to the achievement of results and what actions need to be taken</w:t>
      </w:r>
      <w:r w:rsidR="00835693">
        <w:rPr>
          <w:rFonts w:eastAsia="Calibri"/>
          <w:lang w:eastAsia="en-US"/>
        </w:rPr>
        <w:t xml:space="preserve"> </w:t>
      </w:r>
      <w:r w:rsidRPr="00835693">
        <w:rPr>
          <w:rFonts w:eastAsia="Calibri"/>
          <w:lang w:eastAsia="en-US"/>
        </w:rPr>
        <w:t>to overcome any barriers that may limit the progress?</w:t>
      </w:r>
    </w:p>
    <w:p w14:paraId="079709C4" w14:textId="77777777" w:rsidR="003D2522" w:rsidRPr="00835693" w:rsidRDefault="003D2522" w:rsidP="00652485">
      <w:pPr>
        <w:rPr>
          <w:rFonts w:eastAsia="Calibri"/>
          <w:lang w:eastAsia="en-US"/>
        </w:rPr>
      </w:pPr>
      <w:r w:rsidRPr="00835693">
        <w:rPr>
          <w:rFonts w:eastAsia="Calibri"/>
          <w:lang w:eastAsia="en-US"/>
        </w:rPr>
        <w:t>Organizational efficiency</w:t>
      </w:r>
    </w:p>
    <w:p w14:paraId="65090EE2" w14:textId="1751542C" w:rsidR="003D2522" w:rsidRPr="00835693" w:rsidRDefault="003D2522" w:rsidP="008F7DD2">
      <w:pPr>
        <w:pStyle w:val="BulletPiubts"/>
        <w:rPr>
          <w:rFonts w:eastAsia="Calibri"/>
          <w:lang w:eastAsia="en-US"/>
        </w:rPr>
      </w:pPr>
      <w:r w:rsidRPr="003D2522">
        <w:rPr>
          <w:rFonts w:eastAsia="Calibri"/>
          <w:lang w:eastAsia="en-US"/>
        </w:rPr>
        <w:t>To what extent are project strategies cost-effective in making an impact on the ground, district and provincial levels? (</w:t>
      </w:r>
      <w:proofErr w:type="spellStart"/>
      <w:r w:rsidRPr="003D2522">
        <w:rPr>
          <w:rFonts w:eastAsia="Calibri"/>
          <w:lang w:eastAsia="en-US"/>
        </w:rPr>
        <w:t>analysing</w:t>
      </w:r>
      <w:proofErr w:type="spellEnd"/>
      <w:r w:rsidR="00835693">
        <w:rPr>
          <w:rFonts w:eastAsia="Calibri"/>
          <w:lang w:eastAsia="en-US"/>
        </w:rPr>
        <w:t xml:space="preserve"> </w:t>
      </w:r>
      <w:r w:rsidRPr="00835693">
        <w:rPr>
          <w:rFonts w:eastAsia="Calibri"/>
          <w:lang w:eastAsia="en-US"/>
        </w:rPr>
        <w:t>the budget and project expenditure over the two- and half-year period of the project</w:t>
      </w:r>
      <w:proofErr w:type="gramStart"/>
      <w:r w:rsidRPr="00835693">
        <w:rPr>
          <w:rFonts w:eastAsia="Calibri"/>
          <w:lang w:eastAsia="en-US"/>
        </w:rPr>
        <w:t>);</w:t>
      </w:r>
      <w:proofErr w:type="gramEnd"/>
    </w:p>
    <w:p w14:paraId="278CDF2D" w14:textId="77777777" w:rsidR="003D2522" w:rsidRPr="003D2522" w:rsidRDefault="003D2522" w:rsidP="008F7DD2">
      <w:pPr>
        <w:pStyle w:val="BulletPiubts"/>
        <w:rPr>
          <w:rFonts w:eastAsia="Calibri"/>
          <w:lang w:eastAsia="en-US"/>
        </w:rPr>
      </w:pPr>
      <w:r w:rsidRPr="003D2522">
        <w:rPr>
          <w:rFonts w:eastAsia="Calibri"/>
          <w:lang w:eastAsia="en-US"/>
        </w:rPr>
        <w:t>To what extent is the Budget and Expenditure over the two and half -year period contributing to desired project results?</w:t>
      </w:r>
    </w:p>
    <w:p w14:paraId="467F4EF3" w14:textId="304A8E40" w:rsidR="003D2522" w:rsidRPr="00835693" w:rsidRDefault="003D2522" w:rsidP="008F7DD2">
      <w:pPr>
        <w:pStyle w:val="BulletPiubts"/>
        <w:rPr>
          <w:rFonts w:eastAsia="Calibri"/>
          <w:lang w:eastAsia="en-US"/>
        </w:rPr>
      </w:pPr>
      <w:r w:rsidRPr="003D2522">
        <w:rPr>
          <w:rFonts w:eastAsia="Calibri"/>
          <w:lang w:eastAsia="en-US"/>
        </w:rPr>
        <w:t>What have been the capacities (technical, administrative and advocacy skills) of the project management structure to deliver the</w:t>
      </w:r>
      <w:r w:rsidR="00835693">
        <w:rPr>
          <w:rFonts w:eastAsia="Calibri"/>
          <w:lang w:eastAsia="en-US"/>
        </w:rPr>
        <w:t xml:space="preserve"> </w:t>
      </w:r>
      <w:r w:rsidRPr="00835693">
        <w:rPr>
          <w:rFonts w:eastAsia="Calibri"/>
          <w:lang w:eastAsia="en-US"/>
        </w:rPr>
        <w:t>project objectives and how could they be strengthened to improve impact?</w:t>
      </w:r>
    </w:p>
    <w:p w14:paraId="1D0497F2" w14:textId="77777777" w:rsidR="003D2522" w:rsidRPr="00835693" w:rsidRDefault="003D2522" w:rsidP="00652485">
      <w:pPr>
        <w:rPr>
          <w:rFonts w:eastAsia="Calibri"/>
          <w:lang w:eastAsia="en-US"/>
        </w:rPr>
      </w:pPr>
      <w:r w:rsidRPr="00835693">
        <w:rPr>
          <w:rFonts w:eastAsia="Calibri"/>
          <w:lang w:eastAsia="en-US"/>
        </w:rPr>
        <w:t>Contribution to the Intended Outcomes and Impacts</w:t>
      </w:r>
    </w:p>
    <w:p w14:paraId="18A1B59A" w14:textId="224EC776" w:rsidR="003D2522" w:rsidRPr="00835693" w:rsidRDefault="003D2522" w:rsidP="008F7DD2">
      <w:pPr>
        <w:pStyle w:val="BulletPiubts"/>
        <w:rPr>
          <w:rFonts w:eastAsia="Calibri"/>
          <w:lang w:eastAsia="en-US"/>
        </w:rPr>
      </w:pPr>
      <w:r w:rsidRPr="003D2522">
        <w:rPr>
          <w:rFonts w:eastAsia="Calibri"/>
          <w:lang w:eastAsia="en-US"/>
        </w:rPr>
        <w:t>Is the project likely to contribute to long-term social, economic, technical, environmental changes for individuals, communities,</w:t>
      </w:r>
      <w:r w:rsidR="00835693">
        <w:rPr>
          <w:rFonts w:eastAsia="Calibri"/>
          <w:lang w:eastAsia="en-US"/>
        </w:rPr>
        <w:t xml:space="preserve"> </w:t>
      </w:r>
      <w:r w:rsidRPr="00835693">
        <w:rPr>
          <w:rFonts w:eastAsia="Calibri"/>
          <w:lang w:eastAsia="en-US"/>
        </w:rPr>
        <w:t>and institutions (government and civil society – women’s organizations) and women’s movement related to the project?</w:t>
      </w:r>
    </w:p>
    <w:p w14:paraId="0D9FCD7E" w14:textId="1B2C48B3" w:rsidR="003D2522" w:rsidRPr="00835693" w:rsidRDefault="003D2522" w:rsidP="008F7DD2">
      <w:pPr>
        <w:pStyle w:val="BulletPiubts"/>
        <w:rPr>
          <w:rFonts w:eastAsia="Calibri"/>
          <w:lang w:eastAsia="en-US"/>
        </w:rPr>
      </w:pPr>
      <w:r w:rsidRPr="003D2522">
        <w:rPr>
          <w:rFonts w:eastAsia="Calibri"/>
          <w:lang w:eastAsia="en-US"/>
        </w:rPr>
        <w:t>What changed in the lives of the beneficiaries (both direct and indirect beneficiaries)? (Assess scenarios of before and after the</w:t>
      </w:r>
      <w:r w:rsidR="00835693">
        <w:rPr>
          <w:rFonts w:eastAsia="Calibri"/>
          <w:lang w:eastAsia="en-US"/>
        </w:rPr>
        <w:t xml:space="preserve"> </w:t>
      </w:r>
      <w:r w:rsidRPr="00835693">
        <w:rPr>
          <w:rFonts w:eastAsia="Calibri"/>
          <w:lang w:eastAsia="en-US"/>
        </w:rPr>
        <w:t>project).</w:t>
      </w:r>
    </w:p>
    <w:p w14:paraId="46BAB0B2" w14:textId="7DB60B70" w:rsidR="003D2522" w:rsidRPr="00835693" w:rsidRDefault="003D2522" w:rsidP="008F7DD2">
      <w:pPr>
        <w:pStyle w:val="BulletPiubts"/>
        <w:rPr>
          <w:rFonts w:eastAsia="Calibri"/>
          <w:lang w:eastAsia="en-US"/>
        </w:rPr>
      </w:pPr>
      <w:r w:rsidRPr="003D2522">
        <w:rPr>
          <w:rFonts w:eastAsia="Calibri"/>
          <w:lang w:eastAsia="en-US"/>
        </w:rPr>
        <w:t>What are the social changes the intervention contributed for at community level? (attitudes, behaviour, knowledge, socio-cultural</w:t>
      </w:r>
      <w:r w:rsidR="00835693">
        <w:rPr>
          <w:rFonts w:eastAsia="Calibri"/>
          <w:lang w:eastAsia="en-US"/>
        </w:rPr>
        <w:t xml:space="preserve"> </w:t>
      </w:r>
      <w:r w:rsidRPr="00835693">
        <w:rPr>
          <w:rFonts w:eastAsia="Calibri"/>
          <w:lang w:eastAsia="en-US"/>
        </w:rPr>
        <w:t>practices &amp; norms related to GE)</w:t>
      </w:r>
    </w:p>
    <w:p w14:paraId="03197D1A" w14:textId="77777777" w:rsidR="003D2522" w:rsidRPr="003D2522" w:rsidRDefault="003D2522" w:rsidP="008F7DD2">
      <w:pPr>
        <w:pStyle w:val="BulletPiubts"/>
        <w:rPr>
          <w:rFonts w:eastAsia="Calibri"/>
          <w:lang w:eastAsia="en-US"/>
        </w:rPr>
      </w:pPr>
      <w:r w:rsidRPr="003D2522">
        <w:rPr>
          <w:rFonts w:eastAsia="Calibri"/>
          <w:lang w:eastAsia="en-US"/>
        </w:rPr>
        <w:t>What institutional changes did the intervention achieve in the partners organizations?</w:t>
      </w:r>
    </w:p>
    <w:p w14:paraId="03E0F929" w14:textId="77777777" w:rsidR="003D2522" w:rsidRPr="003D2522" w:rsidRDefault="003D2522" w:rsidP="008F7DD2">
      <w:pPr>
        <w:pStyle w:val="BulletPiubts"/>
        <w:rPr>
          <w:rFonts w:eastAsia="Calibri"/>
          <w:lang w:eastAsia="en-US"/>
        </w:rPr>
      </w:pPr>
      <w:r w:rsidRPr="003D2522">
        <w:rPr>
          <w:rFonts w:eastAsia="Calibri"/>
          <w:lang w:eastAsia="en-US"/>
        </w:rPr>
        <w:t>How did the project change the availability of data on WPS and gender equality to guide policy and programming?</w:t>
      </w:r>
    </w:p>
    <w:p w14:paraId="68C33B8A" w14:textId="77777777" w:rsidR="003D2522" w:rsidRPr="00835693" w:rsidRDefault="003D2522" w:rsidP="00652485">
      <w:pPr>
        <w:rPr>
          <w:rFonts w:eastAsia="Calibri"/>
          <w:lang w:eastAsia="en-US"/>
        </w:rPr>
      </w:pPr>
      <w:r w:rsidRPr="00835693">
        <w:rPr>
          <w:rFonts w:eastAsia="Calibri"/>
          <w:lang w:eastAsia="en-US"/>
        </w:rPr>
        <w:t>Sustainability</w:t>
      </w:r>
    </w:p>
    <w:p w14:paraId="24CFFCF5" w14:textId="77777777" w:rsidR="003D2522" w:rsidRPr="003D2522" w:rsidRDefault="003D2522" w:rsidP="008F7DD2">
      <w:pPr>
        <w:pStyle w:val="BulletPiubts"/>
        <w:rPr>
          <w:rFonts w:eastAsia="Calibri"/>
          <w:lang w:eastAsia="en-US"/>
        </w:rPr>
      </w:pPr>
      <w:r w:rsidRPr="003D2522">
        <w:rPr>
          <w:rFonts w:eastAsia="Calibri"/>
          <w:lang w:eastAsia="en-US"/>
        </w:rPr>
        <w:t>To what extent was capacity developed in order to ensure sustainability of efforts and benefits?</w:t>
      </w:r>
    </w:p>
    <w:p w14:paraId="4F718171" w14:textId="1E8ECCFE" w:rsidR="003D2522" w:rsidRPr="00835693" w:rsidRDefault="003D2522" w:rsidP="008F7DD2">
      <w:pPr>
        <w:pStyle w:val="BulletPiubts"/>
        <w:rPr>
          <w:rFonts w:eastAsia="Calibri"/>
          <w:lang w:eastAsia="en-US"/>
        </w:rPr>
      </w:pPr>
      <w:r w:rsidRPr="003D2522">
        <w:rPr>
          <w:rFonts w:eastAsia="Calibri"/>
          <w:lang w:eastAsia="en-US"/>
        </w:rPr>
        <w:t>How will the benefits of the intervention be secured for rights holders (i.e. what accountability and oversights systems were</w:t>
      </w:r>
      <w:r w:rsidR="00835693">
        <w:rPr>
          <w:rFonts w:eastAsia="Calibri"/>
          <w:lang w:eastAsia="en-US"/>
        </w:rPr>
        <w:t xml:space="preserve"> </w:t>
      </w:r>
      <w:r w:rsidRPr="00835693">
        <w:rPr>
          <w:rFonts w:eastAsia="Calibri"/>
          <w:lang w:eastAsia="en-US"/>
        </w:rPr>
        <w:t>established or strengthened)?</w:t>
      </w:r>
    </w:p>
    <w:p w14:paraId="507FB4F3" w14:textId="4200DA40" w:rsidR="003D2522" w:rsidRPr="003D2522" w:rsidRDefault="003D2522" w:rsidP="008F7DD2">
      <w:pPr>
        <w:pStyle w:val="BulletPiubts"/>
        <w:rPr>
          <w:rFonts w:eastAsia="Calibri"/>
          <w:lang w:eastAsia="en-US"/>
        </w:rPr>
      </w:pPr>
      <w:r w:rsidRPr="003D2522">
        <w:rPr>
          <w:rFonts w:eastAsia="Calibri"/>
          <w:lang w:eastAsia="en-US"/>
        </w:rPr>
        <w:t xml:space="preserve">What are the contextual factors for sustaining and replicating the project interventions and its impact at </w:t>
      </w:r>
      <w:proofErr w:type="gramStart"/>
      <w:r w:rsidR="00835693" w:rsidRPr="003D2522">
        <w:rPr>
          <w:rFonts w:eastAsia="Calibri"/>
          <w:lang w:eastAsia="en-US"/>
        </w:rPr>
        <w:t>national level;</w:t>
      </w:r>
      <w:proofErr w:type="gramEnd"/>
    </w:p>
    <w:p w14:paraId="15EC44EA" w14:textId="56076AB6" w:rsidR="003D2522" w:rsidRPr="00835693" w:rsidRDefault="003D2522" w:rsidP="008F7DD2">
      <w:pPr>
        <w:pStyle w:val="BulletPiubts"/>
        <w:rPr>
          <w:rFonts w:eastAsia="Calibri"/>
          <w:lang w:eastAsia="en-US"/>
        </w:rPr>
      </w:pPr>
      <w:r w:rsidRPr="003D2522">
        <w:rPr>
          <w:rFonts w:eastAsia="Calibri"/>
          <w:lang w:eastAsia="en-US"/>
        </w:rPr>
        <w:t>To what extent have civil society organizations and women´s organizations/associations/movement committed to promote the</w:t>
      </w:r>
      <w:r w:rsidR="00835693">
        <w:rPr>
          <w:rFonts w:eastAsia="Calibri"/>
          <w:lang w:eastAsia="en-US"/>
        </w:rPr>
        <w:t xml:space="preserve"> </w:t>
      </w:r>
      <w:r w:rsidRPr="00835693">
        <w:rPr>
          <w:rFonts w:eastAsia="Calibri"/>
          <w:lang w:eastAsia="en-US"/>
        </w:rPr>
        <w:t xml:space="preserve">WPS agenda and promote peace and security for all at district </w:t>
      </w:r>
      <w:proofErr w:type="gramStart"/>
      <w:r w:rsidRPr="00835693">
        <w:rPr>
          <w:rFonts w:eastAsia="Calibri"/>
          <w:lang w:eastAsia="en-US"/>
        </w:rPr>
        <w:t>level;</w:t>
      </w:r>
      <w:proofErr w:type="gramEnd"/>
    </w:p>
    <w:p w14:paraId="241C91D0" w14:textId="77777777" w:rsidR="003D2522" w:rsidRPr="003D2522" w:rsidRDefault="003D2522" w:rsidP="008F7DD2">
      <w:pPr>
        <w:pStyle w:val="BulletPiubts"/>
        <w:rPr>
          <w:rFonts w:eastAsia="Calibri"/>
          <w:lang w:eastAsia="en-US"/>
        </w:rPr>
      </w:pPr>
      <w:r w:rsidRPr="003D2522">
        <w:rPr>
          <w:rFonts w:eastAsia="Calibri"/>
          <w:lang w:eastAsia="en-US"/>
        </w:rPr>
        <w:t>Do beneficiaries demonstrate skills with potential for long term impact on their wellbeing?</w:t>
      </w:r>
    </w:p>
    <w:p w14:paraId="77129301" w14:textId="77777777" w:rsidR="003D2522" w:rsidRPr="003D2522" w:rsidRDefault="003D2522" w:rsidP="008F7DD2">
      <w:pPr>
        <w:pStyle w:val="BulletPiubts"/>
        <w:rPr>
          <w:rFonts w:eastAsia="Calibri"/>
          <w:lang w:eastAsia="en-US"/>
        </w:rPr>
      </w:pPr>
      <w:r w:rsidRPr="003D2522">
        <w:rPr>
          <w:rFonts w:eastAsia="Calibri"/>
          <w:lang w:eastAsia="en-US"/>
        </w:rPr>
        <w:t>To what extent have Government Partners committed to promoting the WPS agenda at central, provincial and district level?</w:t>
      </w:r>
    </w:p>
    <w:p w14:paraId="1E9E8148" w14:textId="77777777" w:rsidR="003D2522" w:rsidRPr="00835693" w:rsidRDefault="003D2522" w:rsidP="00652485">
      <w:pPr>
        <w:rPr>
          <w:rFonts w:eastAsia="Calibri"/>
          <w:lang w:eastAsia="en-US"/>
        </w:rPr>
      </w:pPr>
      <w:r w:rsidRPr="00835693">
        <w:rPr>
          <w:rFonts w:eastAsia="Calibri"/>
          <w:lang w:eastAsia="en-US"/>
        </w:rPr>
        <w:t>Human Rights approach and Gender Equality principles</w:t>
      </w:r>
    </w:p>
    <w:p w14:paraId="41D25AA2" w14:textId="77777777" w:rsidR="003D2522" w:rsidRPr="003D2522" w:rsidRDefault="003D2522" w:rsidP="008F7DD2">
      <w:pPr>
        <w:pStyle w:val="BulletPiubts"/>
        <w:rPr>
          <w:rFonts w:eastAsia="Calibri"/>
          <w:lang w:eastAsia="en-US"/>
        </w:rPr>
      </w:pPr>
      <w:r w:rsidRPr="003D2522">
        <w:rPr>
          <w:rFonts w:eastAsia="Calibri"/>
          <w:lang w:eastAsia="en-US"/>
        </w:rPr>
        <w:t>To what extent has gender and human rights considerations been integrated into the programme design and implementation?</w:t>
      </w:r>
    </w:p>
    <w:p w14:paraId="3DEBCA86" w14:textId="77777777" w:rsidR="003D2522" w:rsidRPr="003D2522" w:rsidRDefault="003D2522" w:rsidP="008F7DD2">
      <w:pPr>
        <w:pStyle w:val="BulletPiubts"/>
        <w:rPr>
          <w:rFonts w:eastAsia="Calibri"/>
          <w:lang w:eastAsia="en-US"/>
        </w:rPr>
      </w:pPr>
      <w:r w:rsidRPr="003D2522">
        <w:rPr>
          <w:rFonts w:eastAsia="Calibri"/>
          <w:lang w:eastAsia="en-US"/>
        </w:rPr>
        <w:t>How has attention to/integration of gender equality and human rights concerns advanced the area of work?</w:t>
      </w:r>
    </w:p>
    <w:p w14:paraId="19C55012" w14:textId="77777777" w:rsidR="003D2522" w:rsidRPr="00835693" w:rsidRDefault="003D2522" w:rsidP="00652485">
      <w:pPr>
        <w:rPr>
          <w:rFonts w:eastAsia="Calibri"/>
          <w:lang w:eastAsia="en-US"/>
        </w:rPr>
      </w:pPr>
      <w:r w:rsidRPr="00835693">
        <w:rPr>
          <w:rFonts w:eastAsia="Calibri"/>
          <w:lang w:eastAsia="en-US"/>
        </w:rPr>
        <w:t>Strategic positioning</w:t>
      </w:r>
    </w:p>
    <w:p w14:paraId="54C77AF4" w14:textId="352F095A" w:rsidR="003D2522" w:rsidRPr="00835693" w:rsidRDefault="003D2522" w:rsidP="008F7DD2">
      <w:pPr>
        <w:pStyle w:val="BulletPiubts"/>
        <w:rPr>
          <w:rFonts w:eastAsia="Calibri"/>
          <w:lang w:eastAsia="en-US"/>
        </w:rPr>
      </w:pPr>
      <w:r w:rsidRPr="003D2522">
        <w:rPr>
          <w:rFonts w:eastAsia="Calibri"/>
          <w:lang w:eastAsia="en-US"/>
        </w:rPr>
        <w:t>What is the level of engagement between the Partners and key Stakeholders at all levels and the ability to leverage the</w:t>
      </w:r>
      <w:r w:rsidR="00835693">
        <w:rPr>
          <w:rFonts w:eastAsia="Calibri"/>
          <w:lang w:eastAsia="en-US"/>
        </w:rPr>
        <w:t xml:space="preserve"> </w:t>
      </w:r>
      <w:r w:rsidRPr="00835693">
        <w:rPr>
          <w:rFonts w:eastAsia="Calibri"/>
          <w:lang w:eastAsia="en-US"/>
        </w:rPr>
        <w:t>partnership process to inform the advocacy strategy?</w:t>
      </w:r>
    </w:p>
    <w:p w14:paraId="03C4D4FC" w14:textId="77777777" w:rsidR="003D2522" w:rsidRPr="003D2522" w:rsidRDefault="003D2522" w:rsidP="008F7DD2">
      <w:pPr>
        <w:pStyle w:val="BulletPiubts"/>
        <w:rPr>
          <w:rFonts w:eastAsia="Calibri"/>
          <w:lang w:eastAsia="en-US"/>
        </w:rPr>
      </w:pPr>
      <w:r w:rsidRPr="003D2522">
        <w:rPr>
          <w:rFonts w:eastAsia="Calibri"/>
          <w:lang w:eastAsia="en-US"/>
        </w:rPr>
        <w:t>How has the project aligned UN Women’s position to the regional and global context?</w:t>
      </w:r>
    </w:p>
    <w:p w14:paraId="312B8211" w14:textId="77777777" w:rsidR="003D2522" w:rsidRPr="003D2522" w:rsidRDefault="003D2522" w:rsidP="008F7DD2">
      <w:pPr>
        <w:pStyle w:val="BulletPiubts"/>
        <w:rPr>
          <w:rFonts w:eastAsia="Calibri"/>
          <w:lang w:eastAsia="en-US"/>
        </w:rPr>
      </w:pPr>
      <w:r w:rsidRPr="003D2522">
        <w:rPr>
          <w:rFonts w:eastAsia="Calibri"/>
          <w:lang w:eastAsia="en-US"/>
        </w:rPr>
        <w:t>What is the value addition of UN Women in terms of the resources oversight and technical support?</w:t>
      </w:r>
    </w:p>
    <w:p w14:paraId="6D299AB1" w14:textId="77777777" w:rsidR="003D2522" w:rsidRPr="00835693" w:rsidRDefault="003D2522" w:rsidP="00652485">
      <w:pPr>
        <w:rPr>
          <w:rFonts w:eastAsia="Calibri"/>
          <w:lang w:eastAsia="en-US"/>
        </w:rPr>
      </w:pPr>
      <w:r w:rsidRPr="00835693">
        <w:rPr>
          <w:rFonts w:eastAsia="Calibri"/>
          <w:lang w:eastAsia="en-US"/>
        </w:rPr>
        <w:t>Monitoring, Evaluation and Knowledge Management</w:t>
      </w:r>
    </w:p>
    <w:p w14:paraId="281AC5DB" w14:textId="260C5897" w:rsidR="003D2522" w:rsidRPr="00835693" w:rsidRDefault="003D2522" w:rsidP="008F7DD2">
      <w:pPr>
        <w:pStyle w:val="BulletPiubts"/>
        <w:rPr>
          <w:rFonts w:eastAsia="Calibri"/>
          <w:lang w:eastAsia="en-US"/>
        </w:rPr>
      </w:pPr>
      <w:r w:rsidRPr="003D2522">
        <w:rPr>
          <w:rFonts w:eastAsia="Calibri"/>
          <w:lang w:eastAsia="en-US"/>
        </w:rPr>
        <w:t>Is there a need to improve the Monitoring &amp; Evaluation Framework including logical frame indicators, tools and processes used</w:t>
      </w:r>
      <w:r w:rsidR="00835693">
        <w:rPr>
          <w:rFonts w:eastAsia="Calibri"/>
          <w:lang w:eastAsia="en-US"/>
        </w:rPr>
        <w:t xml:space="preserve"> </w:t>
      </w:r>
      <w:r w:rsidRPr="00835693">
        <w:rPr>
          <w:rFonts w:eastAsia="Calibri"/>
          <w:lang w:eastAsia="en-US"/>
        </w:rPr>
        <w:t>to monitor and report activities, outputs?</w:t>
      </w:r>
    </w:p>
    <w:p w14:paraId="26251D3B" w14:textId="42AF51F3" w:rsidR="003D2522" w:rsidRPr="003D2522" w:rsidRDefault="003D2522" w:rsidP="008F7DD2">
      <w:pPr>
        <w:pStyle w:val="BulletPiubts"/>
        <w:rPr>
          <w:rFonts w:eastAsia="Calibri"/>
          <w:lang w:eastAsia="en-US"/>
        </w:rPr>
      </w:pPr>
      <w:r w:rsidRPr="003D2522">
        <w:rPr>
          <w:rFonts w:eastAsia="Calibri"/>
          <w:lang w:eastAsia="en-US"/>
        </w:rPr>
        <w:t>Is the knowledge produced by the project being used? (e.g. studies and KP produced during the implementation)</w:t>
      </w:r>
      <w:r w:rsidR="00835693">
        <w:rPr>
          <w:rFonts w:eastAsia="Calibri"/>
          <w:lang w:eastAsia="en-US"/>
        </w:rPr>
        <w:t>?</w:t>
      </w:r>
    </w:p>
    <w:p w14:paraId="60C1104C" w14:textId="77777777" w:rsidR="00835693" w:rsidRDefault="003D2522" w:rsidP="008F7DD2">
      <w:pPr>
        <w:pStyle w:val="BulletPiubts"/>
        <w:rPr>
          <w:rFonts w:eastAsia="Calibri"/>
          <w:lang w:eastAsia="en-US"/>
        </w:rPr>
      </w:pPr>
      <w:r w:rsidRPr="003D2522">
        <w:rPr>
          <w:rFonts w:eastAsia="Calibri"/>
          <w:lang w:eastAsia="en-US"/>
        </w:rPr>
        <w:t>Is the project documentation (donor reporting, activity reporting, KM and communication products) adequate, disseminated and</w:t>
      </w:r>
      <w:r w:rsidR="00835693">
        <w:rPr>
          <w:rFonts w:eastAsia="Calibri"/>
          <w:lang w:eastAsia="en-US"/>
        </w:rPr>
        <w:t xml:space="preserve"> </w:t>
      </w:r>
      <w:r w:rsidRPr="00835693">
        <w:rPr>
          <w:rFonts w:eastAsia="Calibri"/>
          <w:lang w:eastAsia="en-US"/>
        </w:rPr>
        <w:t>sufficient</w:t>
      </w:r>
      <w:r w:rsidR="00835693">
        <w:rPr>
          <w:rFonts w:eastAsia="Calibri"/>
          <w:lang w:eastAsia="en-US"/>
        </w:rPr>
        <w:t>?</w:t>
      </w:r>
    </w:p>
    <w:p w14:paraId="4A6C8E57" w14:textId="5F5D531F" w:rsidR="003D2522" w:rsidRPr="00835693" w:rsidRDefault="003D2522" w:rsidP="008F7DD2">
      <w:pPr>
        <w:pStyle w:val="BulletPiubts"/>
        <w:rPr>
          <w:rFonts w:eastAsia="Calibri"/>
          <w:lang w:eastAsia="en-US"/>
        </w:rPr>
      </w:pPr>
      <w:r w:rsidRPr="00835693">
        <w:rPr>
          <w:rFonts w:eastAsia="Calibri"/>
          <w:lang w:eastAsia="en-US"/>
        </w:rPr>
        <w:t>Which are potential good practices, challenges and lessons from the interventions and recommend forms to improve project</w:t>
      </w:r>
      <w:r w:rsidR="00835693">
        <w:rPr>
          <w:rFonts w:eastAsia="Calibri"/>
          <w:lang w:eastAsia="en-US"/>
        </w:rPr>
        <w:t xml:space="preserve"> </w:t>
      </w:r>
      <w:r w:rsidRPr="00835693">
        <w:rPr>
          <w:rFonts w:eastAsia="Calibri"/>
          <w:lang w:eastAsia="en-US"/>
        </w:rPr>
        <w:t>strategies in the remaining implementation period.</w:t>
      </w:r>
    </w:p>
    <w:p w14:paraId="419D783F" w14:textId="1B71352D" w:rsidR="003D2522" w:rsidRPr="00143993" w:rsidRDefault="00106840" w:rsidP="00143993">
      <w:pPr>
        <w:rPr>
          <w:b/>
          <w:bCs/>
        </w:rPr>
      </w:pPr>
      <w:bookmarkStart w:id="201" w:name="_Toc61817849"/>
      <w:bookmarkStart w:id="202" w:name="_Toc61817981"/>
      <w:bookmarkStart w:id="203" w:name="_Toc61818175"/>
      <w:bookmarkStart w:id="204" w:name="_Toc62036507"/>
      <w:bookmarkStart w:id="205" w:name="_Toc62036576"/>
      <w:bookmarkStart w:id="206" w:name="_Toc62036677"/>
      <w:r w:rsidRPr="00143993">
        <w:rPr>
          <w:b/>
          <w:bCs/>
        </w:rPr>
        <w:t xml:space="preserve">D. </w:t>
      </w:r>
      <w:r w:rsidR="003D2522" w:rsidRPr="00143993">
        <w:rPr>
          <w:b/>
          <w:bCs/>
        </w:rPr>
        <w:t>Scope of the evaluation</w:t>
      </w:r>
      <w:bookmarkEnd w:id="201"/>
      <w:bookmarkEnd w:id="202"/>
      <w:bookmarkEnd w:id="203"/>
      <w:bookmarkEnd w:id="204"/>
      <w:bookmarkEnd w:id="205"/>
      <w:bookmarkEnd w:id="206"/>
    </w:p>
    <w:p w14:paraId="1E5A82FD" w14:textId="6C423ABB" w:rsidR="003D2522" w:rsidRPr="003D2522" w:rsidRDefault="003D2522" w:rsidP="00652485">
      <w:pPr>
        <w:rPr>
          <w:rFonts w:eastAsia="Calibri"/>
          <w:lang w:eastAsia="en-US"/>
        </w:rPr>
      </w:pPr>
      <w:r w:rsidRPr="003D2522">
        <w:rPr>
          <w:rFonts w:eastAsia="Calibri"/>
          <w:lang w:eastAsia="en-US"/>
        </w:rPr>
        <w:t>The scope of the evaluation is national (concentrated at central level as well as in the 14 target districts in the 7 project provinces) and</w:t>
      </w:r>
      <w:r w:rsidR="00835693">
        <w:rPr>
          <w:rFonts w:eastAsia="Calibri"/>
          <w:lang w:eastAsia="en-US"/>
        </w:rPr>
        <w:t xml:space="preserve"> </w:t>
      </w:r>
      <w:r w:rsidRPr="003D2522">
        <w:rPr>
          <w:rFonts w:eastAsia="Calibri"/>
          <w:lang w:eastAsia="en-US"/>
        </w:rPr>
        <w:t>will include all dimensions of the project, namely how it contributes to the overall UN Women mandate to support normative and</w:t>
      </w:r>
      <w:r w:rsidR="00835693">
        <w:rPr>
          <w:rFonts w:eastAsia="Calibri"/>
          <w:lang w:eastAsia="en-US"/>
        </w:rPr>
        <w:t xml:space="preserve"> </w:t>
      </w:r>
      <w:r w:rsidRPr="003D2522">
        <w:rPr>
          <w:rFonts w:eastAsia="Calibri"/>
          <w:lang w:eastAsia="en-US"/>
        </w:rPr>
        <w:t>intergovernmental, operational and coordination work at provincial and national levels. It will assess the implementation from 2018 to the</w:t>
      </w:r>
      <w:r w:rsidR="00835693">
        <w:rPr>
          <w:rFonts w:eastAsia="Calibri"/>
          <w:lang w:eastAsia="en-US"/>
        </w:rPr>
        <w:t xml:space="preserve"> </w:t>
      </w:r>
      <w:r w:rsidRPr="003D2522">
        <w:rPr>
          <w:rFonts w:eastAsia="Calibri"/>
          <w:lang w:eastAsia="en-US"/>
        </w:rPr>
        <w:t>current implementation. In an effort to identify and assess WPS linkages with other thematic areas, the evaluation scope includes also</w:t>
      </w:r>
      <w:r w:rsidR="00835693">
        <w:rPr>
          <w:rFonts w:eastAsia="Calibri"/>
          <w:lang w:eastAsia="en-US"/>
        </w:rPr>
        <w:t xml:space="preserve"> </w:t>
      </w:r>
      <w:r w:rsidRPr="003D2522">
        <w:rPr>
          <w:rFonts w:eastAsia="Calibri"/>
          <w:lang w:eastAsia="en-US"/>
        </w:rPr>
        <w:t>other UN Women impact areas such as the elimination of violence against women and girls, women´s socioeconomic empowerment,</w:t>
      </w:r>
      <w:r w:rsidR="00835693">
        <w:rPr>
          <w:rFonts w:eastAsia="Calibri"/>
          <w:lang w:eastAsia="en-US"/>
        </w:rPr>
        <w:t xml:space="preserve"> </w:t>
      </w:r>
      <w:r w:rsidRPr="003D2522">
        <w:rPr>
          <w:rFonts w:eastAsia="Calibri"/>
          <w:lang w:eastAsia="en-US"/>
        </w:rPr>
        <w:t>and global norms and institutional support. In addition, it will shed light on key relevant issues and emerging project risks, including but</w:t>
      </w:r>
      <w:r w:rsidR="00835693">
        <w:rPr>
          <w:rFonts w:eastAsia="Calibri"/>
          <w:lang w:eastAsia="en-US"/>
        </w:rPr>
        <w:t xml:space="preserve"> </w:t>
      </w:r>
      <w:r w:rsidRPr="003D2522">
        <w:rPr>
          <w:rFonts w:eastAsia="Calibri"/>
          <w:lang w:eastAsia="en-US"/>
        </w:rPr>
        <w:t>not limited to, the increase in violence in Cabo Delgado, the increase in humanitarian and public health crises.</w:t>
      </w:r>
    </w:p>
    <w:p w14:paraId="115FF85C" w14:textId="04842DD6" w:rsidR="003D2522" w:rsidRPr="00143993" w:rsidRDefault="00143993" w:rsidP="00143993">
      <w:pPr>
        <w:rPr>
          <w:b/>
          <w:bCs/>
        </w:rPr>
      </w:pPr>
      <w:bookmarkStart w:id="207" w:name="_Toc61817850"/>
      <w:bookmarkStart w:id="208" w:name="_Toc61817982"/>
      <w:bookmarkStart w:id="209" w:name="_Toc61818176"/>
      <w:bookmarkStart w:id="210" w:name="_Toc62036508"/>
      <w:bookmarkStart w:id="211" w:name="_Toc62036577"/>
      <w:bookmarkStart w:id="212" w:name="_Toc62036678"/>
      <w:r>
        <w:rPr>
          <w:b/>
          <w:bCs/>
        </w:rPr>
        <w:t>E</w:t>
      </w:r>
      <w:r w:rsidR="00106840" w:rsidRPr="00143993">
        <w:rPr>
          <w:b/>
          <w:bCs/>
        </w:rPr>
        <w:t xml:space="preserve">. </w:t>
      </w:r>
      <w:r w:rsidR="003D2522" w:rsidRPr="00143993">
        <w:rPr>
          <w:b/>
          <w:bCs/>
        </w:rPr>
        <w:t>Evaluation design (process and methods)</w:t>
      </w:r>
      <w:bookmarkEnd w:id="207"/>
      <w:bookmarkEnd w:id="208"/>
      <w:bookmarkEnd w:id="209"/>
      <w:bookmarkEnd w:id="210"/>
      <w:bookmarkEnd w:id="211"/>
      <w:bookmarkEnd w:id="212"/>
    </w:p>
    <w:p w14:paraId="69B59BB1" w14:textId="00A748E4" w:rsidR="003D2522" w:rsidRPr="003D2522" w:rsidRDefault="003D2522" w:rsidP="00652485">
      <w:pPr>
        <w:rPr>
          <w:rFonts w:eastAsia="Calibri"/>
          <w:lang w:eastAsia="en-US"/>
        </w:rPr>
      </w:pPr>
      <w:r w:rsidRPr="003D2522">
        <w:rPr>
          <w:rFonts w:eastAsia="Calibri"/>
          <w:lang w:eastAsia="en-US"/>
        </w:rPr>
        <w:t xml:space="preserve">The evaluation will be carried following UN Evaluation Group (UNEG) Norms and Standards (see </w:t>
      </w:r>
      <w:hyperlink r:id="rId31" w:history="1">
        <w:r w:rsidR="00835693" w:rsidRPr="0069275D">
          <w:rPr>
            <w:rStyle w:val="Hyperlink"/>
            <w:rFonts w:eastAsia="Calibri"/>
            <w:lang w:eastAsia="en-US"/>
          </w:rPr>
          <w:t>http://www.</w:t>
        </w:r>
        <w:r w:rsidR="00CC21E4">
          <w:rPr>
            <w:rStyle w:val="Hyperlink"/>
            <w:rFonts w:eastAsia="Calibri"/>
            <w:lang w:eastAsia="en-US"/>
          </w:rPr>
          <w:t>UN Women</w:t>
        </w:r>
        <w:r w:rsidR="00835693" w:rsidRPr="0069275D">
          <w:rPr>
            <w:rStyle w:val="Hyperlink"/>
            <w:rFonts w:eastAsia="Calibri"/>
            <w:lang w:eastAsia="en-US"/>
          </w:rPr>
          <w:t>.org/aboutus/</w:t>
        </w:r>
      </w:hyperlink>
      <w:r w:rsidR="00835693">
        <w:rPr>
          <w:rFonts w:eastAsia="Calibri"/>
          <w:lang w:eastAsia="en-US"/>
        </w:rPr>
        <w:t xml:space="preserve"> </w:t>
      </w:r>
      <w:r w:rsidRPr="003D2522">
        <w:rPr>
          <w:rFonts w:eastAsia="Calibri"/>
          <w:lang w:eastAsia="en-US"/>
        </w:rPr>
        <w:t>accountability/evaluation/), UN Women Evaluation Policy, UN Women Evaluation Handbook on Gender-Responsive Evaluation, it is</w:t>
      </w:r>
      <w:r w:rsidR="00106840">
        <w:rPr>
          <w:rFonts w:eastAsia="Calibri"/>
          <w:lang w:eastAsia="en-US"/>
        </w:rPr>
        <w:t xml:space="preserve"> </w:t>
      </w:r>
      <w:r w:rsidRPr="003D2522">
        <w:rPr>
          <w:rFonts w:eastAsia="Calibri"/>
          <w:lang w:eastAsia="en-US"/>
        </w:rPr>
        <w:t>already referenced with link in the Annex, UNEG Technical Note on the SWAP Evaluation Performance Indicator, (see</w:t>
      </w:r>
      <w:r w:rsidR="00106840">
        <w:rPr>
          <w:rFonts w:eastAsia="Calibri"/>
          <w:lang w:eastAsia="en-US"/>
        </w:rPr>
        <w:t xml:space="preserve"> </w:t>
      </w:r>
      <w:r w:rsidRPr="003D2522">
        <w:rPr>
          <w:rFonts w:eastAsia="Calibri"/>
          <w:lang w:eastAsia="en-US"/>
        </w:rPr>
        <w:t>https://www.</w:t>
      </w:r>
      <w:r w:rsidR="00CC21E4">
        <w:rPr>
          <w:rFonts w:eastAsia="Calibri"/>
          <w:lang w:eastAsia="en-US"/>
        </w:rPr>
        <w:t>UN Women</w:t>
      </w:r>
      <w:r w:rsidRPr="003D2522">
        <w:rPr>
          <w:rFonts w:eastAsia="Calibri"/>
          <w:lang w:eastAsia="en-US"/>
        </w:rPr>
        <w:t>.org/</w:t>
      </w:r>
      <w:proofErr w:type="spellStart"/>
      <w:r w:rsidRPr="003D2522">
        <w:rPr>
          <w:rFonts w:eastAsia="Calibri"/>
          <w:lang w:eastAsia="en-US"/>
        </w:rPr>
        <w:t>en</w:t>
      </w:r>
      <w:proofErr w:type="spellEnd"/>
      <w:r w:rsidRPr="003D2522">
        <w:rPr>
          <w:rFonts w:eastAsia="Calibri"/>
          <w:lang w:eastAsia="en-US"/>
        </w:rPr>
        <w:t>/about-us/accountability/evaluation/un-coherence) as well as the Ethical Guidelines for evaluations in the</w:t>
      </w:r>
      <w:r w:rsidR="00106840">
        <w:rPr>
          <w:rFonts w:eastAsia="Calibri"/>
          <w:lang w:eastAsia="en-US"/>
        </w:rPr>
        <w:t xml:space="preserve"> </w:t>
      </w:r>
      <w:r w:rsidRPr="003D2522">
        <w:rPr>
          <w:rFonts w:eastAsia="Calibri"/>
          <w:lang w:eastAsia="en-US"/>
        </w:rPr>
        <w:t>UN system, see Annex to this TOR. Once finalized the evaluation report will be quality-assessed based on the UN Women Global</w:t>
      </w:r>
      <w:r w:rsidR="00106840">
        <w:rPr>
          <w:rFonts w:eastAsia="Calibri"/>
          <w:lang w:eastAsia="en-US"/>
        </w:rPr>
        <w:t xml:space="preserve"> </w:t>
      </w:r>
      <w:r w:rsidRPr="003D2522">
        <w:rPr>
          <w:rFonts w:eastAsia="Calibri"/>
          <w:lang w:eastAsia="en-US"/>
        </w:rPr>
        <w:t>Evaluation Reports Assessment and Analysis System (GERAAS). GERAAS standards and GERAAS rating matrix are available at</w:t>
      </w:r>
      <w:r w:rsidR="00106840">
        <w:rPr>
          <w:rFonts w:eastAsia="Calibri"/>
          <w:lang w:eastAsia="en-US"/>
        </w:rPr>
        <w:t xml:space="preserve"> </w:t>
      </w:r>
      <w:hyperlink r:id="rId32" w:history="1">
        <w:r w:rsidR="00106840" w:rsidRPr="00106840">
          <w:rPr>
            <w:rFonts w:eastAsia="Calibri"/>
            <w:lang w:eastAsia="en-US"/>
          </w:rPr>
          <w:t>http://www.</w:t>
        </w:r>
        <w:r w:rsidR="00CC21E4">
          <w:rPr>
            <w:rFonts w:eastAsia="Calibri"/>
            <w:lang w:eastAsia="en-US"/>
          </w:rPr>
          <w:t>UN Women</w:t>
        </w:r>
        <w:r w:rsidR="00106840" w:rsidRPr="00106840">
          <w:rPr>
            <w:rFonts w:eastAsia="Calibri"/>
            <w:lang w:eastAsia="en-US"/>
          </w:rPr>
          <w:t>.org/</w:t>
        </w:r>
        <w:proofErr w:type="spellStart"/>
        <w:r w:rsidR="00106840" w:rsidRPr="00106840">
          <w:rPr>
            <w:rFonts w:eastAsia="Calibri"/>
            <w:lang w:eastAsia="en-US"/>
          </w:rPr>
          <w:t>en</w:t>
        </w:r>
        <w:proofErr w:type="spellEnd"/>
        <w:r w:rsidR="00106840" w:rsidRPr="00106840">
          <w:rPr>
            <w:rFonts w:eastAsia="Calibri"/>
            <w:lang w:eastAsia="en-US"/>
          </w:rPr>
          <w:t>/about-us/evaluation/decentralized-evaluations</w:t>
        </w:r>
      </w:hyperlink>
      <w:r w:rsidR="00106840">
        <w:rPr>
          <w:rFonts w:eastAsia="Calibri"/>
          <w:lang w:eastAsia="en-US"/>
        </w:rPr>
        <w:t>.</w:t>
      </w:r>
    </w:p>
    <w:p w14:paraId="7388A0FF" w14:textId="56188E6E" w:rsidR="003D2522" w:rsidRPr="003D2522" w:rsidRDefault="003D2522" w:rsidP="00652485">
      <w:pPr>
        <w:rPr>
          <w:rFonts w:eastAsia="Calibri"/>
          <w:lang w:eastAsia="en-US"/>
        </w:rPr>
      </w:pPr>
      <w:r w:rsidRPr="003D2522">
        <w:rPr>
          <w:rFonts w:eastAsia="Calibri"/>
          <w:lang w:eastAsia="en-US"/>
        </w:rPr>
        <w:t>The formative evaluation will be based on the explicit theory of change already formulated by stakeholders at the beginning of the</w:t>
      </w:r>
      <w:r w:rsidR="00106840">
        <w:rPr>
          <w:rFonts w:eastAsia="Calibri"/>
          <w:lang w:eastAsia="en-US"/>
        </w:rPr>
        <w:t xml:space="preserve"> </w:t>
      </w:r>
      <w:r w:rsidRPr="003D2522">
        <w:rPr>
          <w:rFonts w:eastAsia="Calibri"/>
          <w:lang w:eastAsia="en-US"/>
        </w:rPr>
        <w:t>programme. It will test its validity against the evidence collected so far regarding key programme results. It is also important to mention</w:t>
      </w:r>
      <w:r w:rsidR="00106840">
        <w:rPr>
          <w:rFonts w:eastAsia="Calibri"/>
          <w:lang w:eastAsia="en-US"/>
        </w:rPr>
        <w:t xml:space="preserve"> </w:t>
      </w:r>
      <w:r w:rsidRPr="003D2522">
        <w:rPr>
          <w:rFonts w:eastAsia="Calibri"/>
          <w:lang w:eastAsia="en-US"/>
        </w:rPr>
        <w:t xml:space="preserve">that both qualitative and quantitative methods are expected to be </w:t>
      </w:r>
      <w:proofErr w:type="spellStart"/>
      <w:r w:rsidRPr="003D2522">
        <w:rPr>
          <w:rFonts w:eastAsia="Calibri"/>
          <w:lang w:eastAsia="en-US"/>
        </w:rPr>
        <w:t>utilised</w:t>
      </w:r>
      <w:proofErr w:type="spellEnd"/>
      <w:r w:rsidRPr="003D2522">
        <w:rPr>
          <w:rFonts w:eastAsia="Calibri"/>
          <w:lang w:eastAsia="en-US"/>
        </w:rPr>
        <w:t>. The evaluation process will be transparent and involving</w:t>
      </w:r>
      <w:r w:rsidR="00106840">
        <w:rPr>
          <w:rFonts w:eastAsia="Calibri"/>
          <w:lang w:eastAsia="en-US"/>
        </w:rPr>
        <w:t xml:space="preserve"> </w:t>
      </w:r>
      <w:r w:rsidRPr="003D2522">
        <w:rPr>
          <w:rFonts w:eastAsia="Calibri"/>
          <w:lang w:eastAsia="en-US"/>
        </w:rPr>
        <w:t>various stakeholders and partners.</w:t>
      </w:r>
    </w:p>
    <w:p w14:paraId="5B954A40" w14:textId="77777777" w:rsidR="003D2522" w:rsidRPr="003D2522" w:rsidRDefault="003D2522" w:rsidP="00652485">
      <w:pPr>
        <w:rPr>
          <w:rFonts w:eastAsia="Calibri"/>
          <w:lang w:eastAsia="en-US"/>
        </w:rPr>
      </w:pPr>
      <w:r w:rsidRPr="003D2522">
        <w:rPr>
          <w:rFonts w:eastAsia="Calibri"/>
          <w:lang w:eastAsia="en-US"/>
        </w:rPr>
        <w:t>The evaluation type will be non-experimental, and follow these phases:</w:t>
      </w:r>
    </w:p>
    <w:p w14:paraId="1E68D8ED" w14:textId="7C388183" w:rsidR="003D2522" w:rsidRPr="00106840" w:rsidRDefault="003D2522" w:rsidP="00652485">
      <w:pPr>
        <w:pStyle w:val="ListParagraph"/>
        <w:numPr>
          <w:ilvl w:val="0"/>
          <w:numId w:val="12"/>
        </w:numPr>
        <w:rPr>
          <w:rFonts w:eastAsia="Calibri"/>
          <w:lang w:eastAsia="en-US"/>
        </w:rPr>
      </w:pPr>
      <w:r w:rsidRPr="00106840">
        <w:rPr>
          <w:rFonts w:eastAsia="Calibri"/>
          <w:lang w:eastAsia="en-US"/>
        </w:rPr>
        <w:t xml:space="preserve">Preparation: This includes the stakeholder analysis and establishment of the reference group, development of the </w:t>
      </w:r>
      <w:proofErr w:type="spellStart"/>
      <w:r w:rsidRPr="00106840">
        <w:rPr>
          <w:rFonts w:eastAsia="Calibri"/>
          <w:lang w:eastAsia="en-US"/>
        </w:rPr>
        <w:t>ToR</w:t>
      </w:r>
      <w:proofErr w:type="spellEnd"/>
      <w:r w:rsidRPr="00106840">
        <w:rPr>
          <w:rFonts w:eastAsia="Calibri"/>
          <w:lang w:eastAsia="en-US"/>
        </w:rPr>
        <w:t>, and</w:t>
      </w:r>
      <w:r w:rsidR="00106840" w:rsidRPr="00106840">
        <w:rPr>
          <w:rFonts w:eastAsia="Calibri"/>
          <w:lang w:eastAsia="en-US"/>
        </w:rPr>
        <w:t xml:space="preserve"> </w:t>
      </w:r>
      <w:r w:rsidRPr="00106840">
        <w:rPr>
          <w:rFonts w:eastAsia="Calibri"/>
          <w:lang w:eastAsia="en-US"/>
        </w:rPr>
        <w:t>recruitment of the evaluation team</w:t>
      </w:r>
    </w:p>
    <w:p w14:paraId="3756ADA0" w14:textId="77777777" w:rsidR="003D2522" w:rsidRPr="00106840" w:rsidRDefault="003D2522" w:rsidP="00652485">
      <w:pPr>
        <w:pStyle w:val="ListParagraph"/>
        <w:numPr>
          <w:ilvl w:val="0"/>
          <w:numId w:val="12"/>
        </w:numPr>
        <w:rPr>
          <w:rFonts w:eastAsia="Calibri"/>
          <w:lang w:eastAsia="en-US"/>
        </w:rPr>
      </w:pPr>
      <w:r w:rsidRPr="00106840">
        <w:rPr>
          <w:rFonts w:eastAsia="Calibri"/>
          <w:lang w:eastAsia="en-US"/>
        </w:rPr>
        <w:t>Conduct: Inception report, stakeholder workshop, data collection and analysis</w:t>
      </w:r>
    </w:p>
    <w:p w14:paraId="134FAF71" w14:textId="77777777" w:rsidR="003D2522" w:rsidRPr="00106840" w:rsidRDefault="003D2522" w:rsidP="00652485">
      <w:pPr>
        <w:pStyle w:val="ListParagraph"/>
        <w:numPr>
          <w:ilvl w:val="0"/>
          <w:numId w:val="12"/>
        </w:numPr>
        <w:rPr>
          <w:rFonts w:eastAsia="Calibri"/>
          <w:lang w:eastAsia="en-US"/>
        </w:rPr>
      </w:pPr>
      <w:r w:rsidRPr="00106840">
        <w:rPr>
          <w:rFonts w:eastAsia="Calibri"/>
          <w:lang w:eastAsia="en-US"/>
        </w:rPr>
        <w:t>Reporting: Presentation of preliminary findings, draft and final reports</w:t>
      </w:r>
    </w:p>
    <w:p w14:paraId="68725C32" w14:textId="4A837A91" w:rsidR="003D2522" w:rsidRPr="00106840" w:rsidRDefault="003D2522" w:rsidP="00652485">
      <w:pPr>
        <w:pStyle w:val="ListParagraph"/>
        <w:numPr>
          <w:ilvl w:val="0"/>
          <w:numId w:val="12"/>
        </w:numPr>
        <w:rPr>
          <w:rFonts w:eastAsia="Calibri"/>
          <w:lang w:eastAsia="en-US"/>
        </w:rPr>
      </w:pPr>
      <w:r w:rsidRPr="00106840">
        <w:rPr>
          <w:rFonts w:eastAsia="Calibri"/>
          <w:lang w:eastAsia="en-US"/>
        </w:rPr>
        <w:t>Use and follow up: Management response, dissemination of the report, and follow up on how to positively shape future</w:t>
      </w:r>
      <w:r w:rsidR="00106840" w:rsidRPr="00106840">
        <w:rPr>
          <w:rFonts w:eastAsia="Calibri"/>
          <w:lang w:eastAsia="en-US"/>
        </w:rPr>
        <w:t xml:space="preserve"> </w:t>
      </w:r>
      <w:r w:rsidRPr="00106840">
        <w:rPr>
          <w:rFonts w:eastAsia="Calibri"/>
          <w:lang w:eastAsia="en-US"/>
        </w:rPr>
        <w:t>programme design.</w:t>
      </w:r>
    </w:p>
    <w:p w14:paraId="0647EB45" w14:textId="0C56DD0F" w:rsidR="003D2522" w:rsidRPr="00143993" w:rsidRDefault="00106840" w:rsidP="00143993">
      <w:pPr>
        <w:rPr>
          <w:b/>
          <w:bCs/>
        </w:rPr>
      </w:pPr>
      <w:bookmarkStart w:id="213" w:name="_Toc61817851"/>
      <w:bookmarkStart w:id="214" w:name="_Toc61817983"/>
      <w:bookmarkStart w:id="215" w:name="_Toc61818177"/>
      <w:bookmarkStart w:id="216" w:name="_Toc62036509"/>
      <w:bookmarkStart w:id="217" w:name="_Toc62036578"/>
      <w:bookmarkStart w:id="218" w:name="_Toc62036679"/>
      <w:r w:rsidRPr="00143993">
        <w:rPr>
          <w:b/>
          <w:bCs/>
        </w:rPr>
        <w:t xml:space="preserve">F. </w:t>
      </w:r>
      <w:r w:rsidR="003D2522" w:rsidRPr="00143993">
        <w:rPr>
          <w:b/>
          <w:bCs/>
        </w:rPr>
        <w:t>Methodology</w:t>
      </w:r>
      <w:bookmarkEnd w:id="213"/>
      <w:bookmarkEnd w:id="214"/>
      <w:bookmarkEnd w:id="215"/>
      <w:bookmarkEnd w:id="216"/>
      <w:bookmarkEnd w:id="217"/>
      <w:bookmarkEnd w:id="218"/>
    </w:p>
    <w:p w14:paraId="27144D48" w14:textId="4F4CE59A" w:rsidR="003D2522" w:rsidRPr="003D2522" w:rsidRDefault="003D2522" w:rsidP="00652485">
      <w:pPr>
        <w:rPr>
          <w:rFonts w:eastAsia="Calibri"/>
          <w:lang w:eastAsia="en-US"/>
        </w:rPr>
      </w:pPr>
      <w:r w:rsidRPr="003D2522">
        <w:rPr>
          <w:rFonts w:eastAsia="Calibri"/>
          <w:lang w:eastAsia="en-US"/>
        </w:rPr>
        <w:t>The evaluation methodology will be developed by the Evaluation Consultants and presented for approval to the Evaluation Reference</w:t>
      </w:r>
      <w:r w:rsidR="00106840">
        <w:rPr>
          <w:rFonts w:eastAsia="Calibri"/>
          <w:lang w:eastAsia="en-US"/>
        </w:rPr>
        <w:t xml:space="preserve"> </w:t>
      </w:r>
      <w:r w:rsidRPr="003D2522">
        <w:rPr>
          <w:rFonts w:eastAsia="Calibri"/>
          <w:lang w:eastAsia="en-US"/>
        </w:rPr>
        <w:t>Group. The methodology should use a combination of quantitative and qualitative research methods that are appropriate to address the</w:t>
      </w:r>
      <w:r w:rsidR="00106840">
        <w:rPr>
          <w:rFonts w:eastAsia="Calibri"/>
          <w:lang w:eastAsia="en-US"/>
        </w:rPr>
        <w:t xml:space="preserve"> </w:t>
      </w:r>
      <w:r w:rsidRPr="003D2522">
        <w:rPr>
          <w:rFonts w:eastAsia="Calibri"/>
          <w:lang w:eastAsia="en-US"/>
        </w:rPr>
        <w:t>main evaluation questions and account for complexity of gender relations and to ensure participatory and inclusive processes that are</w:t>
      </w:r>
      <w:r w:rsidR="00106840">
        <w:rPr>
          <w:rFonts w:eastAsia="Calibri"/>
          <w:lang w:eastAsia="en-US"/>
        </w:rPr>
        <w:t xml:space="preserve"> </w:t>
      </w:r>
      <w:r w:rsidRPr="003D2522">
        <w:rPr>
          <w:rFonts w:eastAsia="Calibri"/>
          <w:lang w:eastAsia="en-US"/>
        </w:rPr>
        <w:t>culturally appropriate. These methods should be responsive to human rights and gender equality principles and facilitate the engagement</w:t>
      </w:r>
      <w:r w:rsidR="00106840">
        <w:rPr>
          <w:rFonts w:eastAsia="Calibri"/>
          <w:lang w:eastAsia="en-US"/>
        </w:rPr>
        <w:t xml:space="preserve"> </w:t>
      </w:r>
      <w:r w:rsidRPr="003D2522">
        <w:rPr>
          <w:rFonts w:eastAsia="Calibri"/>
          <w:lang w:eastAsia="en-US"/>
        </w:rPr>
        <w:t>of key stakeholders. Measures will be taken to ensure the quality, reliability and validity of data and data collection tools. Limitations with</w:t>
      </w:r>
      <w:r w:rsidR="00106840">
        <w:rPr>
          <w:rFonts w:eastAsia="Calibri"/>
          <w:lang w:eastAsia="en-US"/>
        </w:rPr>
        <w:t xml:space="preserve"> </w:t>
      </w:r>
      <w:r w:rsidRPr="003D2522">
        <w:rPr>
          <w:rFonts w:eastAsia="Calibri"/>
          <w:lang w:eastAsia="en-US"/>
        </w:rPr>
        <w:t>respect to the sample (representativeness) should be stated clearly.</w:t>
      </w:r>
    </w:p>
    <w:p w14:paraId="63F87608" w14:textId="77777777" w:rsidR="00106840" w:rsidRDefault="003D2522" w:rsidP="00652485">
      <w:pPr>
        <w:rPr>
          <w:rFonts w:eastAsia="Calibri"/>
          <w:lang w:eastAsia="en-US"/>
        </w:rPr>
      </w:pPr>
      <w:r w:rsidRPr="003D2522">
        <w:rPr>
          <w:rFonts w:eastAsia="Calibri"/>
          <w:lang w:eastAsia="en-US"/>
        </w:rPr>
        <w:t>Primary data collection could be undertaken through observations, site visit, individual key informant interviews and focal group</w:t>
      </w:r>
      <w:r w:rsidR="00106840">
        <w:rPr>
          <w:rFonts w:eastAsia="Calibri"/>
          <w:lang w:eastAsia="en-US"/>
        </w:rPr>
        <w:t xml:space="preserve"> </w:t>
      </w:r>
      <w:r w:rsidRPr="003D2522">
        <w:rPr>
          <w:rFonts w:eastAsia="Calibri"/>
          <w:lang w:eastAsia="en-US"/>
        </w:rPr>
        <w:t>discussions with representatives of relevant government institutions (duty bearers), development partners, beneficiaries (right holders)</w:t>
      </w:r>
      <w:r w:rsidR="00106840">
        <w:rPr>
          <w:rFonts w:eastAsia="Calibri"/>
          <w:lang w:eastAsia="en-US"/>
        </w:rPr>
        <w:t xml:space="preserve"> </w:t>
      </w:r>
      <w:r w:rsidRPr="003D2522">
        <w:rPr>
          <w:rFonts w:eastAsia="Calibri"/>
          <w:lang w:eastAsia="en-US"/>
        </w:rPr>
        <w:t>and key community players seeking to address gender equality and human rights issues. Data collection methods such as appreciative</w:t>
      </w:r>
      <w:r w:rsidR="00106840">
        <w:rPr>
          <w:rFonts w:eastAsia="Calibri"/>
          <w:lang w:eastAsia="en-US"/>
        </w:rPr>
        <w:t xml:space="preserve"> </w:t>
      </w:r>
      <w:r w:rsidRPr="003D2522">
        <w:rPr>
          <w:rFonts w:eastAsia="Calibri"/>
          <w:lang w:eastAsia="en-US"/>
        </w:rPr>
        <w:t>inquiry, most significant change, case study, survey could also be implemented. The evaluator will develop a sampling frame (area and</w:t>
      </w:r>
      <w:r w:rsidR="00106840">
        <w:rPr>
          <w:rFonts w:eastAsia="Calibri"/>
          <w:lang w:eastAsia="en-US"/>
        </w:rPr>
        <w:t xml:space="preserve"> </w:t>
      </w:r>
      <w:r w:rsidRPr="003D2522">
        <w:rPr>
          <w:rFonts w:eastAsia="Calibri"/>
          <w:lang w:eastAsia="en-US"/>
        </w:rPr>
        <w:t>population represented, rationale for selection, mechanics of selection, and limitations of the sample) and specify how it will address the</w:t>
      </w:r>
      <w:r w:rsidR="00106840">
        <w:rPr>
          <w:rFonts w:eastAsia="Calibri"/>
          <w:lang w:eastAsia="en-US"/>
        </w:rPr>
        <w:t xml:space="preserve"> </w:t>
      </w:r>
      <w:r w:rsidRPr="003D2522">
        <w:rPr>
          <w:rFonts w:eastAsia="Calibri"/>
          <w:lang w:eastAsia="en-US"/>
        </w:rPr>
        <w:t xml:space="preserve">diversity of stakeholders in the intervention. </w:t>
      </w:r>
    </w:p>
    <w:p w14:paraId="4FDAA765" w14:textId="2CA411FF" w:rsidR="003D2522" w:rsidRPr="003D2522" w:rsidRDefault="003D2522" w:rsidP="00652485">
      <w:pPr>
        <w:rPr>
          <w:rFonts w:eastAsia="Calibri"/>
          <w:lang w:eastAsia="en-US"/>
        </w:rPr>
      </w:pPr>
      <w:r w:rsidRPr="003D2522">
        <w:rPr>
          <w:rFonts w:eastAsia="Calibri"/>
          <w:lang w:eastAsia="en-US"/>
        </w:rPr>
        <w:t>However, given the current COVID-19 context and the increase in insecurity and violence</w:t>
      </w:r>
      <w:r w:rsidR="00106840">
        <w:rPr>
          <w:rFonts w:eastAsia="Calibri"/>
          <w:lang w:eastAsia="en-US"/>
        </w:rPr>
        <w:t xml:space="preserve"> </w:t>
      </w:r>
      <w:r w:rsidRPr="003D2522">
        <w:rPr>
          <w:rFonts w:eastAsia="Calibri"/>
          <w:lang w:eastAsia="en-US"/>
        </w:rPr>
        <w:t>context, there may be some restrictions in the collection of primary data in the field and the evaluation methodology needs to take into</w:t>
      </w:r>
      <w:r w:rsidR="00106840">
        <w:rPr>
          <w:rFonts w:eastAsia="Calibri"/>
          <w:lang w:eastAsia="en-US"/>
        </w:rPr>
        <w:t xml:space="preserve"> </w:t>
      </w:r>
      <w:r w:rsidRPr="003D2522">
        <w:rPr>
          <w:rFonts w:eastAsia="Calibri"/>
          <w:lang w:eastAsia="en-US"/>
        </w:rPr>
        <w:t>account the current COVID-19 and insecurity in Cabo Delgado and other provinces, which will require the application of remote / virtual/</w:t>
      </w:r>
      <w:r w:rsidR="00106840">
        <w:rPr>
          <w:rFonts w:eastAsia="Calibri"/>
          <w:lang w:eastAsia="en-US"/>
        </w:rPr>
        <w:t xml:space="preserve"> </w:t>
      </w:r>
      <w:r w:rsidRPr="003D2522">
        <w:rPr>
          <w:rFonts w:eastAsia="Calibri"/>
          <w:lang w:eastAsia="en-US"/>
        </w:rPr>
        <w:t>online methods for data collection and stakeholder engagement. For more details, please see UNW Pocket tool for managing evaluation</w:t>
      </w:r>
      <w:r w:rsidR="00106840">
        <w:rPr>
          <w:rFonts w:eastAsia="Calibri"/>
          <w:lang w:eastAsia="en-US"/>
        </w:rPr>
        <w:t xml:space="preserve"> </w:t>
      </w:r>
      <w:r w:rsidRPr="003D2522">
        <w:rPr>
          <w:rFonts w:eastAsia="Calibri"/>
          <w:lang w:eastAsia="en-US"/>
        </w:rPr>
        <w:t xml:space="preserve">during the COVID-19 pandemic: </w:t>
      </w:r>
      <w:hyperlink r:id="rId33" w:history="1">
        <w:r w:rsidR="00106840" w:rsidRPr="0069275D">
          <w:rPr>
            <w:rStyle w:val="Hyperlink"/>
            <w:rFonts w:eastAsia="Calibri"/>
            <w:lang w:eastAsia="en-US"/>
          </w:rPr>
          <w:t>https://www.</w:t>
        </w:r>
        <w:r w:rsidR="00CC21E4">
          <w:rPr>
            <w:rStyle w:val="Hyperlink"/>
            <w:rFonts w:eastAsia="Calibri"/>
            <w:lang w:eastAsia="en-US"/>
          </w:rPr>
          <w:t>UN Women</w:t>
        </w:r>
        <w:r w:rsidR="00106840" w:rsidRPr="0069275D">
          <w:rPr>
            <w:rStyle w:val="Hyperlink"/>
            <w:rFonts w:eastAsia="Calibri"/>
            <w:lang w:eastAsia="en-US"/>
          </w:rPr>
          <w:t>.org/en/digital-library/publications/2020/05/pocket-tool-for-managing-evaluationduring-the-covid-19-pandemic</w:t>
        </w:r>
      </w:hyperlink>
      <w:r w:rsidR="00106840">
        <w:rPr>
          <w:rFonts w:eastAsia="Calibri"/>
          <w:lang w:eastAsia="en-US"/>
        </w:rPr>
        <w:t xml:space="preserve"> </w:t>
      </w:r>
    </w:p>
    <w:p w14:paraId="6D971C7D" w14:textId="6A94A681" w:rsidR="003D2522" w:rsidRPr="003D2522" w:rsidRDefault="003D2522" w:rsidP="00652485">
      <w:pPr>
        <w:rPr>
          <w:rFonts w:eastAsia="Calibri"/>
          <w:lang w:eastAsia="en-US"/>
        </w:rPr>
      </w:pPr>
      <w:r w:rsidRPr="003D2522">
        <w:rPr>
          <w:rFonts w:eastAsia="Calibri"/>
          <w:lang w:eastAsia="en-US"/>
        </w:rPr>
        <w:t>The evaluator should take measures to ensure data quality, reliability and validity of data collection tools and methods and their</w:t>
      </w:r>
      <w:r w:rsidR="00106840">
        <w:rPr>
          <w:rFonts w:eastAsia="Calibri"/>
          <w:lang w:eastAsia="en-US"/>
        </w:rPr>
        <w:t xml:space="preserve"> </w:t>
      </w:r>
      <w:r w:rsidRPr="003D2522">
        <w:rPr>
          <w:rFonts w:eastAsia="Calibri"/>
          <w:lang w:eastAsia="en-US"/>
        </w:rPr>
        <w:t>responsiveness to gender equality and human rights; for example, the limitations of the sample (representativeness) should be stated</w:t>
      </w:r>
      <w:r w:rsidR="00106840">
        <w:rPr>
          <w:rFonts w:eastAsia="Calibri"/>
          <w:lang w:eastAsia="en-US"/>
        </w:rPr>
        <w:t xml:space="preserve"> </w:t>
      </w:r>
      <w:r w:rsidR="00106840" w:rsidRPr="003D2522">
        <w:rPr>
          <w:rFonts w:eastAsia="Calibri"/>
          <w:lang w:eastAsia="en-US"/>
        </w:rPr>
        <w:t>clearly,</w:t>
      </w:r>
      <w:r w:rsidRPr="003D2522">
        <w:rPr>
          <w:rFonts w:eastAsia="Calibri"/>
          <w:lang w:eastAsia="en-US"/>
        </w:rPr>
        <w:t xml:space="preserve"> and the data should be triangulated (cross-checked against other sources) to help ensure robust results. All the data collected</w:t>
      </w:r>
      <w:r w:rsidR="00106840">
        <w:rPr>
          <w:rFonts w:eastAsia="Calibri"/>
          <w:lang w:eastAsia="en-US"/>
        </w:rPr>
        <w:t xml:space="preserve"> </w:t>
      </w:r>
      <w:r w:rsidRPr="003D2522">
        <w:rPr>
          <w:rFonts w:eastAsia="Calibri"/>
          <w:lang w:eastAsia="en-US"/>
        </w:rPr>
        <w:t>should be gender-responsive (including disaggregated by sex and age).</w:t>
      </w:r>
      <w:r w:rsidR="00106840">
        <w:rPr>
          <w:rFonts w:eastAsia="Calibri"/>
          <w:lang w:eastAsia="en-US"/>
        </w:rPr>
        <w:t xml:space="preserve"> </w:t>
      </w:r>
      <w:r w:rsidRPr="003D2522">
        <w:rPr>
          <w:rFonts w:eastAsia="Calibri"/>
          <w:lang w:eastAsia="en-US"/>
        </w:rPr>
        <w:t>The final evaluation report, its quality rating and the evaluation management response will be publicly disclosed in the UNW GATE</w:t>
      </w:r>
      <w:r w:rsidR="00106840">
        <w:rPr>
          <w:rFonts w:eastAsia="Calibri"/>
          <w:lang w:eastAsia="en-US"/>
        </w:rPr>
        <w:t xml:space="preserve"> </w:t>
      </w:r>
      <w:r w:rsidRPr="003D2522">
        <w:rPr>
          <w:rFonts w:eastAsia="Calibri"/>
          <w:lang w:eastAsia="en-US"/>
        </w:rPr>
        <w:t>system.</w:t>
      </w:r>
    </w:p>
    <w:p w14:paraId="592CC6DE" w14:textId="77777777" w:rsidR="003D2522" w:rsidRPr="00143993" w:rsidRDefault="003D2522" w:rsidP="00143993">
      <w:pPr>
        <w:rPr>
          <w:b/>
          <w:bCs/>
        </w:rPr>
      </w:pPr>
      <w:bookmarkStart w:id="219" w:name="_Toc61817852"/>
      <w:bookmarkStart w:id="220" w:name="_Toc61817984"/>
      <w:bookmarkStart w:id="221" w:name="_Toc61818178"/>
      <w:bookmarkStart w:id="222" w:name="_Toc62036510"/>
      <w:bookmarkStart w:id="223" w:name="_Toc62036579"/>
      <w:bookmarkStart w:id="224" w:name="_Toc62036680"/>
      <w:r w:rsidRPr="00143993">
        <w:rPr>
          <w:b/>
          <w:bCs/>
        </w:rPr>
        <w:t>Stakeholder participation</w:t>
      </w:r>
      <w:bookmarkEnd w:id="219"/>
      <w:bookmarkEnd w:id="220"/>
      <w:bookmarkEnd w:id="221"/>
      <w:bookmarkEnd w:id="222"/>
      <w:bookmarkEnd w:id="223"/>
      <w:bookmarkEnd w:id="224"/>
    </w:p>
    <w:p w14:paraId="4456B8E5" w14:textId="455E3FEF" w:rsidR="003D2522" w:rsidRPr="003D2522" w:rsidRDefault="003D2522" w:rsidP="00652485">
      <w:pPr>
        <w:rPr>
          <w:rFonts w:eastAsia="Calibri"/>
          <w:lang w:eastAsia="en-US"/>
        </w:rPr>
      </w:pPr>
      <w:r w:rsidRPr="003D2522">
        <w:rPr>
          <w:rFonts w:eastAsia="Calibri"/>
          <w:lang w:eastAsia="en-US"/>
        </w:rPr>
        <w:t>The Evaluators will collaborate with the Project Management to convene and coordinate meetings with the Evaluation Reference Group</w:t>
      </w:r>
      <w:r w:rsidR="00106840">
        <w:rPr>
          <w:rFonts w:eastAsia="Calibri"/>
          <w:lang w:eastAsia="en-US"/>
        </w:rPr>
        <w:t xml:space="preserve"> </w:t>
      </w:r>
      <w:r w:rsidRPr="003D2522">
        <w:rPr>
          <w:rFonts w:eastAsia="Calibri"/>
          <w:lang w:eastAsia="en-US"/>
        </w:rPr>
        <w:t>(ERG). Ideally, the ERG will include the members of the WPS Advisory Group: The Ministry of Gender, Children and Social Action; the</w:t>
      </w:r>
      <w:r w:rsidR="00106840">
        <w:rPr>
          <w:rFonts w:eastAsia="Calibri"/>
          <w:lang w:eastAsia="en-US"/>
        </w:rPr>
        <w:t xml:space="preserve"> </w:t>
      </w:r>
      <w:r w:rsidRPr="003D2522">
        <w:rPr>
          <w:rFonts w:eastAsia="Calibri"/>
          <w:lang w:eastAsia="en-US"/>
        </w:rPr>
        <w:t>Governments of Iceland and Norway; sister UN agencies, UN Women staff from national and Regional level, local governments and civil</w:t>
      </w:r>
      <w:r w:rsidR="00106840">
        <w:rPr>
          <w:rFonts w:eastAsia="Calibri"/>
          <w:lang w:eastAsia="en-US"/>
        </w:rPr>
        <w:t xml:space="preserve"> </w:t>
      </w:r>
      <w:r w:rsidRPr="003D2522">
        <w:rPr>
          <w:rFonts w:eastAsia="Calibri"/>
          <w:lang w:eastAsia="en-US"/>
        </w:rPr>
        <w:t>society organizations (specially women-led organizations/associations/groups). They will be playing liaison, technical advisory and</w:t>
      </w:r>
      <w:r w:rsidR="00106840">
        <w:rPr>
          <w:rFonts w:eastAsia="Calibri"/>
          <w:lang w:eastAsia="en-US"/>
        </w:rPr>
        <w:t xml:space="preserve"> </w:t>
      </w:r>
      <w:r w:rsidRPr="003D2522">
        <w:rPr>
          <w:rFonts w:eastAsia="Calibri"/>
          <w:lang w:eastAsia="en-US"/>
        </w:rPr>
        <w:t>quality assurance roles, including the validation and dissemination of results. In this sense, rural women and their associations are key</w:t>
      </w:r>
      <w:r w:rsidR="00106840">
        <w:rPr>
          <w:rFonts w:eastAsia="Calibri"/>
          <w:lang w:eastAsia="en-US"/>
        </w:rPr>
        <w:t xml:space="preserve"> </w:t>
      </w:r>
      <w:r w:rsidRPr="003D2522">
        <w:rPr>
          <w:rFonts w:eastAsia="Calibri"/>
          <w:lang w:eastAsia="en-US"/>
        </w:rPr>
        <w:t>rights holders — their views, challenges and progress need to be highly reflected in the process and results of this evaluation.</w:t>
      </w:r>
    </w:p>
    <w:p w14:paraId="52B63BE2" w14:textId="70B3A275" w:rsidR="003D2522" w:rsidRPr="003D2522" w:rsidRDefault="003D2522" w:rsidP="00652485">
      <w:pPr>
        <w:rPr>
          <w:rFonts w:eastAsia="Calibri"/>
          <w:lang w:eastAsia="en-US"/>
        </w:rPr>
      </w:pPr>
    </w:p>
    <w:p w14:paraId="12A3CF3C" w14:textId="77777777" w:rsidR="003D2522" w:rsidRDefault="003D2522" w:rsidP="00652485">
      <w:pPr>
        <w:pStyle w:val="Heading2"/>
        <w:sectPr w:rsidR="003D2522" w:rsidSect="008779F1">
          <w:pgSz w:w="11906" w:h="16838"/>
          <w:pgMar w:top="1417" w:right="1417" w:bottom="1417" w:left="1417" w:header="708" w:footer="708" w:gutter="0"/>
          <w:cols w:space="720" w:equalWidth="0">
            <w:col w:w="9360"/>
          </w:cols>
          <w:docGrid w:linePitch="299"/>
        </w:sectPr>
      </w:pPr>
    </w:p>
    <w:p w14:paraId="59AAB8E6" w14:textId="1FF946C7" w:rsidR="00A102D1" w:rsidRDefault="00A102D1" w:rsidP="001F5250">
      <w:pPr>
        <w:pStyle w:val="Heading2"/>
        <w:numPr>
          <w:ilvl w:val="0"/>
          <w:numId w:val="14"/>
        </w:numPr>
      </w:pPr>
      <w:bookmarkStart w:id="225" w:name="_Toc63030685"/>
      <w:r>
        <w:t>Evaluation Management and Reference Group Members</w:t>
      </w:r>
      <w:bookmarkEnd w:id="225"/>
    </w:p>
    <w:p w14:paraId="300ECF69" w14:textId="541005AB" w:rsidR="00CA719F" w:rsidRDefault="00CA719F" w:rsidP="00CA719F">
      <w:pPr>
        <w:autoSpaceDE w:val="0"/>
        <w:autoSpaceDN w:val="0"/>
        <w:adjustRightInd w:val="0"/>
        <w:spacing w:before="0" w:after="0"/>
        <w:jc w:val="left"/>
        <w:rPr>
          <w:rFonts w:eastAsia="Calibri"/>
          <w:color w:val="222222"/>
          <w:lang w:val="en-GB" w:eastAsia="en-US"/>
        </w:rPr>
      </w:pPr>
      <w:r w:rsidRPr="00CA719F">
        <w:rPr>
          <w:rFonts w:eastAsia="Calibri"/>
          <w:color w:val="222222"/>
          <w:lang w:val="en-GB" w:eastAsia="en-US"/>
        </w:rPr>
        <w:t>The evaluation reference group will be composed by the project's technical advisory group, namely:</w:t>
      </w:r>
    </w:p>
    <w:p w14:paraId="05B65827" w14:textId="77777777" w:rsidR="00CA719F" w:rsidRPr="00CA719F" w:rsidRDefault="00CA719F" w:rsidP="00CA719F">
      <w:pPr>
        <w:autoSpaceDE w:val="0"/>
        <w:autoSpaceDN w:val="0"/>
        <w:adjustRightInd w:val="0"/>
        <w:spacing w:before="0" w:after="0"/>
        <w:jc w:val="left"/>
        <w:rPr>
          <w:rFonts w:eastAsia="Calibri"/>
          <w:color w:val="222222"/>
          <w:lang w:val="en-GB" w:eastAsia="en-US"/>
        </w:rPr>
      </w:pPr>
    </w:p>
    <w:p w14:paraId="7BEA3CDA" w14:textId="77777777" w:rsidR="00CA719F" w:rsidRPr="00CA719F" w:rsidRDefault="00CA719F" w:rsidP="00CA719F">
      <w:pPr>
        <w:pStyle w:val="ListParagraph"/>
        <w:numPr>
          <w:ilvl w:val="0"/>
          <w:numId w:val="46"/>
        </w:numPr>
        <w:autoSpaceDE w:val="0"/>
        <w:autoSpaceDN w:val="0"/>
        <w:adjustRightInd w:val="0"/>
        <w:spacing w:before="0" w:after="0"/>
        <w:jc w:val="left"/>
        <w:rPr>
          <w:rFonts w:eastAsia="Calibri"/>
          <w:color w:val="222222"/>
          <w:lang w:val="en-GB" w:eastAsia="en-US"/>
        </w:rPr>
      </w:pPr>
      <w:r w:rsidRPr="00CA719F">
        <w:rPr>
          <w:rFonts w:eastAsia="Calibri"/>
          <w:color w:val="222222"/>
          <w:lang w:val="en-GB" w:eastAsia="en-US"/>
        </w:rPr>
        <w:t>Government of Mozambique</w:t>
      </w:r>
    </w:p>
    <w:p w14:paraId="4C03ED09" w14:textId="77777777" w:rsidR="00CA719F" w:rsidRPr="00CA719F" w:rsidRDefault="00CA719F" w:rsidP="00CA719F">
      <w:pPr>
        <w:pStyle w:val="ListParagraph"/>
        <w:numPr>
          <w:ilvl w:val="1"/>
          <w:numId w:val="46"/>
        </w:numPr>
        <w:autoSpaceDE w:val="0"/>
        <w:autoSpaceDN w:val="0"/>
        <w:adjustRightInd w:val="0"/>
        <w:spacing w:before="0" w:after="0"/>
        <w:jc w:val="left"/>
        <w:rPr>
          <w:rFonts w:eastAsia="Calibri"/>
          <w:color w:val="222222"/>
          <w:lang w:val="en-GB" w:eastAsia="en-US"/>
        </w:rPr>
      </w:pPr>
      <w:r w:rsidRPr="00CA719F">
        <w:rPr>
          <w:rFonts w:eastAsia="Calibri"/>
          <w:color w:val="222222"/>
          <w:lang w:val="en-GB" w:eastAsia="en-US"/>
        </w:rPr>
        <w:t>Ministry of Gender, Children and Social Action</w:t>
      </w:r>
    </w:p>
    <w:p w14:paraId="01A76856" w14:textId="3D8E77E5" w:rsidR="00CA719F" w:rsidRPr="00CA719F" w:rsidRDefault="00CA719F" w:rsidP="00CA719F">
      <w:pPr>
        <w:pStyle w:val="ListParagraph"/>
        <w:numPr>
          <w:ilvl w:val="1"/>
          <w:numId w:val="46"/>
        </w:numPr>
        <w:autoSpaceDE w:val="0"/>
        <w:autoSpaceDN w:val="0"/>
        <w:adjustRightInd w:val="0"/>
        <w:spacing w:before="0" w:after="0"/>
        <w:jc w:val="left"/>
        <w:rPr>
          <w:rFonts w:eastAsia="Calibri"/>
          <w:color w:val="222222"/>
          <w:lang w:val="en-GB" w:eastAsia="en-US"/>
        </w:rPr>
      </w:pPr>
      <w:r w:rsidRPr="00CA719F">
        <w:rPr>
          <w:rFonts w:eastAsia="Calibri"/>
          <w:color w:val="222222"/>
          <w:lang w:val="en-GB" w:eastAsia="en-US"/>
        </w:rPr>
        <w:t xml:space="preserve">Ministry of </w:t>
      </w:r>
      <w:proofErr w:type="spellStart"/>
      <w:r w:rsidRPr="00CA719F">
        <w:rPr>
          <w:rFonts w:eastAsia="Calibri"/>
          <w:color w:val="222222"/>
          <w:lang w:val="en-GB" w:eastAsia="en-US"/>
        </w:rPr>
        <w:t>Defense</w:t>
      </w:r>
      <w:proofErr w:type="spellEnd"/>
    </w:p>
    <w:p w14:paraId="28CC8F96" w14:textId="77777777" w:rsidR="00CA719F" w:rsidRPr="00CA719F" w:rsidRDefault="00CA719F" w:rsidP="00CA719F">
      <w:pPr>
        <w:pStyle w:val="ListParagraph"/>
        <w:numPr>
          <w:ilvl w:val="1"/>
          <w:numId w:val="46"/>
        </w:numPr>
        <w:autoSpaceDE w:val="0"/>
        <w:autoSpaceDN w:val="0"/>
        <w:adjustRightInd w:val="0"/>
        <w:spacing w:before="0" w:after="0"/>
        <w:jc w:val="left"/>
        <w:rPr>
          <w:rFonts w:eastAsia="Calibri"/>
          <w:color w:val="222222"/>
          <w:lang w:val="en-GB" w:eastAsia="en-US"/>
        </w:rPr>
      </w:pPr>
      <w:r w:rsidRPr="00CA719F">
        <w:rPr>
          <w:rFonts w:eastAsia="Calibri"/>
          <w:color w:val="222222"/>
          <w:lang w:val="en-GB" w:eastAsia="en-US"/>
        </w:rPr>
        <w:t>Ministry of the Interior</w:t>
      </w:r>
    </w:p>
    <w:p w14:paraId="3D0DABC5" w14:textId="00E33DF5" w:rsidR="00CA719F" w:rsidRPr="00CA719F" w:rsidRDefault="00CA719F" w:rsidP="00CA719F">
      <w:pPr>
        <w:pStyle w:val="ListParagraph"/>
        <w:numPr>
          <w:ilvl w:val="1"/>
          <w:numId w:val="46"/>
        </w:numPr>
        <w:autoSpaceDE w:val="0"/>
        <w:autoSpaceDN w:val="0"/>
        <w:adjustRightInd w:val="0"/>
        <w:spacing w:before="0" w:after="0"/>
        <w:jc w:val="left"/>
        <w:rPr>
          <w:rFonts w:eastAsia="Calibri"/>
          <w:color w:val="222222"/>
          <w:lang w:val="en-GB" w:eastAsia="en-US"/>
        </w:rPr>
      </w:pPr>
      <w:r w:rsidRPr="00CA719F">
        <w:rPr>
          <w:rFonts w:eastAsia="Calibri"/>
          <w:color w:val="222222"/>
          <w:lang w:val="en-GB" w:eastAsia="en-US"/>
        </w:rPr>
        <w:t>National Institute of Statistics</w:t>
      </w:r>
    </w:p>
    <w:p w14:paraId="538AE4C0" w14:textId="77777777" w:rsidR="00CA719F" w:rsidRPr="00CA719F" w:rsidRDefault="00CA719F" w:rsidP="00CA719F">
      <w:pPr>
        <w:pStyle w:val="ListParagraph"/>
        <w:numPr>
          <w:ilvl w:val="0"/>
          <w:numId w:val="46"/>
        </w:numPr>
        <w:autoSpaceDE w:val="0"/>
        <w:autoSpaceDN w:val="0"/>
        <w:adjustRightInd w:val="0"/>
        <w:spacing w:before="0" w:after="0"/>
        <w:jc w:val="left"/>
        <w:rPr>
          <w:rFonts w:eastAsia="Calibri"/>
          <w:color w:val="222222"/>
          <w:lang w:val="en-GB" w:eastAsia="en-US"/>
        </w:rPr>
      </w:pPr>
      <w:r w:rsidRPr="00CA719F">
        <w:rPr>
          <w:rFonts w:eastAsia="Calibri"/>
          <w:color w:val="222222"/>
          <w:lang w:val="en-GB" w:eastAsia="en-US"/>
        </w:rPr>
        <w:t>Cooperation Partners</w:t>
      </w:r>
    </w:p>
    <w:p w14:paraId="5DF74013" w14:textId="65C17394" w:rsidR="00CA719F" w:rsidRPr="00CA719F" w:rsidRDefault="00CA719F" w:rsidP="00CA719F">
      <w:pPr>
        <w:pStyle w:val="ListParagraph"/>
        <w:numPr>
          <w:ilvl w:val="1"/>
          <w:numId w:val="46"/>
        </w:numPr>
        <w:autoSpaceDE w:val="0"/>
        <w:autoSpaceDN w:val="0"/>
        <w:adjustRightInd w:val="0"/>
        <w:spacing w:before="0" w:after="0"/>
        <w:jc w:val="left"/>
        <w:rPr>
          <w:rFonts w:eastAsia="Calibri"/>
          <w:color w:val="222222"/>
          <w:lang w:val="en-GB" w:eastAsia="en-US"/>
        </w:rPr>
      </w:pPr>
      <w:r w:rsidRPr="00CA719F">
        <w:rPr>
          <w:rFonts w:eastAsia="Calibri"/>
          <w:color w:val="222222"/>
          <w:lang w:val="en-GB" w:eastAsia="en-US"/>
        </w:rPr>
        <w:t>Embassy of Norway</w:t>
      </w:r>
    </w:p>
    <w:p w14:paraId="71620446" w14:textId="72D120F2" w:rsidR="00CA719F" w:rsidRPr="00CA719F" w:rsidRDefault="00CA719F" w:rsidP="00CA719F">
      <w:pPr>
        <w:pStyle w:val="ListParagraph"/>
        <w:numPr>
          <w:ilvl w:val="1"/>
          <w:numId w:val="46"/>
        </w:numPr>
        <w:autoSpaceDE w:val="0"/>
        <w:autoSpaceDN w:val="0"/>
        <w:adjustRightInd w:val="0"/>
        <w:spacing w:before="0" w:after="0"/>
        <w:jc w:val="left"/>
        <w:rPr>
          <w:rFonts w:eastAsia="Calibri"/>
          <w:color w:val="222222"/>
          <w:lang w:val="en-GB" w:eastAsia="en-US"/>
        </w:rPr>
      </w:pPr>
      <w:r w:rsidRPr="00CA719F">
        <w:rPr>
          <w:rFonts w:eastAsia="Calibri"/>
          <w:color w:val="222222"/>
          <w:lang w:val="en-GB" w:eastAsia="en-US"/>
        </w:rPr>
        <w:t>Embassy of Iceland</w:t>
      </w:r>
    </w:p>
    <w:p w14:paraId="584AD66F" w14:textId="5BE9E17E" w:rsidR="00CA719F" w:rsidRPr="00CA719F" w:rsidRDefault="00CA719F" w:rsidP="00CA719F">
      <w:pPr>
        <w:pStyle w:val="ListParagraph"/>
        <w:numPr>
          <w:ilvl w:val="1"/>
          <w:numId w:val="46"/>
        </w:numPr>
        <w:autoSpaceDE w:val="0"/>
        <w:autoSpaceDN w:val="0"/>
        <w:adjustRightInd w:val="0"/>
        <w:spacing w:before="0" w:after="0"/>
        <w:jc w:val="left"/>
        <w:rPr>
          <w:rFonts w:eastAsia="Calibri"/>
          <w:color w:val="222222"/>
          <w:lang w:val="en-GB" w:eastAsia="en-US"/>
        </w:rPr>
      </w:pPr>
      <w:r w:rsidRPr="00CA719F">
        <w:rPr>
          <w:rFonts w:eastAsia="Calibri"/>
          <w:color w:val="222222"/>
          <w:lang w:val="en-GB" w:eastAsia="en-US"/>
        </w:rPr>
        <w:t>Embassy of Canada</w:t>
      </w:r>
    </w:p>
    <w:p w14:paraId="4A113478" w14:textId="367C8919" w:rsidR="00CA719F" w:rsidRPr="00CA719F" w:rsidRDefault="00CA719F" w:rsidP="00CA719F">
      <w:pPr>
        <w:pStyle w:val="ListParagraph"/>
        <w:numPr>
          <w:ilvl w:val="1"/>
          <w:numId w:val="46"/>
        </w:numPr>
        <w:autoSpaceDE w:val="0"/>
        <w:autoSpaceDN w:val="0"/>
        <w:adjustRightInd w:val="0"/>
        <w:spacing w:before="0" w:after="0"/>
        <w:jc w:val="left"/>
        <w:rPr>
          <w:rFonts w:eastAsia="Calibri"/>
          <w:color w:val="222222"/>
          <w:lang w:val="en-GB" w:eastAsia="en-US"/>
        </w:rPr>
      </w:pPr>
      <w:r w:rsidRPr="00CA719F">
        <w:rPr>
          <w:rFonts w:eastAsia="Calibri"/>
          <w:color w:val="222222"/>
          <w:lang w:val="en-GB" w:eastAsia="en-US"/>
        </w:rPr>
        <w:t>Embassy of Sweden</w:t>
      </w:r>
    </w:p>
    <w:p w14:paraId="1116B8C3" w14:textId="77777777" w:rsidR="00CA719F" w:rsidRPr="00CA719F" w:rsidRDefault="00CA719F" w:rsidP="00CA719F">
      <w:pPr>
        <w:pStyle w:val="ListParagraph"/>
        <w:numPr>
          <w:ilvl w:val="0"/>
          <w:numId w:val="46"/>
        </w:numPr>
        <w:autoSpaceDE w:val="0"/>
        <w:autoSpaceDN w:val="0"/>
        <w:adjustRightInd w:val="0"/>
        <w:spacing w:before="0" w:after="0"/>
        <w:jc w:val="left"/>
        <w:rPr>
          <w:rFonts w:eastAsia="Calibri"/>
          <w:color w:val="222222"/>
          <w:lang w:val="en-GB" w:eastAsia="en-US"/>
        </w:rPr>
      </w:pPr>
      <w:r w:rsidRPr="00CA719F">
        <w:rPr>
          <w:rFonts w:eastAsia="Calibri"/>
          <w:color w:val="222222"/>
          <w:lang w:val="en-GB" w:eastAsia="en-US"/>
        </w:rPr>
        <w:t>Academic institutions</w:t>
      </w:r>
    </w:p>
    <w:p w14:paraId="2FBACA29" w14:textId="62A45441" w:rsidR="00CA719F" w:rsidRPr="00CA719F" w:rsidRDefault="00CA719F" w:rsidP="00CA719F">
      <w:pPr>
        <w:pStyle w:val="ListParagraph"/>
        <w:numPr>
          <w:ilvl w:val="1"/>
          <w:numId w:val="46"/>
        </w:numPr>
        <w:autoSpaceDE w:val="0"/>
        <w:autoSpaceDN w:val="0"/>
        <w:adjustRightInd w:val="0"/>
        <w:spacing w:before="0" w:after="0"/>
        <w:jc w:val="left"/>
        <w:rPr>
          <w:rFonts w:eastAsia="Calibri"/>
          <w:color w:val="222222"/>
          <w:lang w:val="en-GB" w:eastAsia="en-US"/>
        </w:rPr>
      </w:pPr>
      <w:r w:rsidRPr="00CA719F">
        <w:rPr>
          <w:rFonts w:eastAsia="Calibri"/>
          <w:color w:val="222222"/>
          <w:lang w:val="en-GB" w:eastAsia="en-US"/>
        </w:rPr>
        <w:t>Joaquim Chissano University</w:t>
      </w:r>
    </w:p>
    <w:p w14:paraId="2BEA5F03" w14:textId="55412917" w:rsidR="00CA719F" w:rsidRPr="00CA719F" w:rsidRDefault="00CA719F" w:rsidP="00CA719F">
      <w:pPr>
        <w:pStyle w:val="ListParagraph"/>
        <w:numPr>
          <w:ilvl w:val="1"/>
          <w:numId w:val="46"/>
        </w:numPr>
        <w:autoSpaceDE w:val="0"/>
        <w:autoSpaceDN w:val="0"/>
        <w:adjustRightInd w:val="0"/>
        <w:spacing w:before="0" w:after="0"/>
        <w:jc w:val="left"/>
        <w:rPr>
          <w:rFonts w:eastAsia="Calibri"/>
          <w:color w:val="222222"/>
          <w:lang w:val="en-GB" w:eastAsia="en-US"/>
        </w:rPr>
      </w:pPr>
      <w:r w:rsidRPr="00CA719F">
        <w:rPr>
          <w:rFonts w:eastAsia="Calibri"/>
          <w:color w:val="222222"/>
          <w:lang w:val="en-GB" w:eastAsia="en-US"/>
        </w:rPr>
        <w:t>CECAGE-EMU</w:t>
      </w:r>
    </w:p>
    <w:p w14:paraId="594BC0F1" w14:textId="77777777" w:rsidR="00CA719F" w:rsidRPr="00CA719F" w:rsidRDefault="00CA719F" w:rsidP="00CA719F">
      <w:pPr>
        <w:pStyle w:val="ListParagraph"/>
        <w:numPr>
          <w:ilvl w:val="0"/>
          <w:numId w:val="46"/>
        </w:numPr>
        <w:autoSpaceDE w:val="0"/>
        <w:autoSpaceDN w:val="0"/>
        <w:adjustRightInd w:val="0"/>
        <w:spacing w:before="0" w:after="0"/>
        <w:jc w:val="left"/>
        <w:rPr>
          <w:rFonts w:eastAsia="Calibri"/>
          <w:color w:val="222222"/>
          <w:lang w:val="en-GB" w:eastAsia="en-US"/>
        </w:rPr>
      </w:pPr>
      <w:r w:rsidRPr="00CA719F">
        <w:rPr>
          <w:rFonts w:eastAsia="Calibri"/>
          <w:color w:val="222222"/>
          <w:lang w:val="en-GB" w:eastAsia="en-US"/>
        </w:rPr>
        <w:t>Civil Society Organizations</w:t>
      </w:r>
    </w:p>
    <w:p w14:paraId="4A35C8FF" w14:textId="2B6081B6" w:rsidR="00CA719F" w:rsidRPr="00CA719F" w:rsidRDefault="00CA719F" w:rsidP="00CA719F">
      <w:pPr>
        <w:pStyle w:val="ListParagraph"/>
        <w:numPr>
          <w:ilvl w:val="1"/>
          <w:numId w:val="46"/>
        </w:numPr>
        <w:autoSpaceDE w:val="0"/>
        <w:autoSpaceDN w:val="0"/>
        <w:adjustRightInd w:val="0"/>
        <w:spacing w:before="0" w:after="0"/>
        <w:jc w:val="left"/>
        <w:rPr>
          <w:rFonts w:eastAsia="Calibri"/>
          <w:color w:val="222222"/>
          <w:lang w:val="en-GB" w:eastAsia="en-US"/>
        </w:rPr>
      </w:pPr>
      <w:r w:rsidRPr="00CA719F">
        <w:rPr>
          <w:rFonts w:eastAsia="Calibri"/>
          <w:color w:val="222222"/>
          <w:lang w:val="en-GB" w:eastAsia="en-US"/>
        </w:rPr>
        <w:t>MULEIDE</w:t>
      </w:r>
    </w:p>
    <w:p w14:paraId="0C6CCA9D" w14:textId="351A4CE4" w:rsidR="00CA719F" w:rsidRPr="00CA719F" w:rsidRDefault="00CA719F" w:rsidP="00CA719F">
      <w:pPr>
        <w:pStyle w:val="ListParagraph"/>
        <w:numPr>
          <w:ilvl w:val="1"/>
          <w:numId w:val="46"/>
        </w:numPr>
        <w:autoSpaceDE w:val="0"/>
        <w:autoSpaceDN w:val="0"/>
        <w:adjustRightInd w:val="0"/>
        <w:spacing w:before="0" w:after="0"/>
        <w:jc w:val="left"/>
        <w:rPr>
          <w:rFonts w:eastAsia="Calibri"/>
          <w:color w:val="222222"/>
          <w:lang w:val="en-GB" w:eastAsia="en-US"/>
        </w:rPr>
      </w:pPr>
      <w:r w:rsidRPr="00CA719F">
        <w:rPr>
          <w:rFonts w:eastAsia="Calibri"/>
          <w:color w:val="222222"/>
          <w:lang w:val="en-GB" w:eastAsia="en-US"/>
        </w:rPr>
        <w:t>WLSA</w:t>
      </w:r>
    </w:p>
    <w:p w14:paraId="44A592B2" w14:textId="4D049AD3" w:rsidR="00CA719F" w:rsidRPr="00CA719F" w:rsidRDefault="00CA719F" w:rsidP="00CA719F">
      <w:pPr>
        <w:pStyle w:val="ListParagraph"/>
        <w:numPr>
          <w:ilvl w:val="1"/>
          <w:numId w:val="46"/>
        </w:numPr>
        <w:autoSpaceDE w:val="0"/>
        <w:autoSpaceDN w:val="0"/>
        <w:adjustRightInd w:val="0"/>
        <w:spacing w:before="0" w:after="0"/>
        <w:jc w:val="left"/>
        <w:rPr>
          <w:rFonts w:eastAsia="Calibri"/>
          <w:color w:val="222222"/>
          <w:lang w:val="en-GB" w:eastAsia="en-US"/>
        </w:rPr>
      </w:pPr>
      <w:r w:rsidRPr="00CA719F">
        <w:rPr>
          <w:rFonts w:eastAsia="Calibri"/>
          <w:color w:val="222222"/>
          <w:lang w:val="en-GB" w:eastAsia="en-US"/>
        </w:rPr>
        <w:t>ASCHA</w:t>
      </w:r>
    </w:p>
    <w:p w14:paraId="1EF99035" w14:textId="44B45BE1" w:rsidR="00CA719F" w:rsidRPr="00CA719F" w:rsidRDefault="00CA719F" w:rsidP="00CA719F">
      <w:pPr>
        <w:pStyle w:val="ListParagraph"/>
        <w:numPr>
          <w:ilvl w:val="1"/>
          <w:numId w:val="46"/>
        </w:numPr>
        <w:autoSpaceDE w:val="0"/>
        <w:autoSpaceDN w:val="0"/>
        <w:adjustRightInd w:val="0"/>
        <w:spacing w:before="0" w:after="0"/>
        <w:jc w:val="left"/>
        <w:rPr>
          <w:rFonts w:eastAsia="Calibri"/>
          <w:color w:val="222222"/>
          <w:lang w:val="en-GB" w:eastAsia="en-US"/>
        </w:rPr>
      </w:pPr>
      <w:r w:rsidRPr="00CA719F">
        <w:rPr>
          <w:rFonts w:eastAsia="Calibri"/>
          <w:color w:val="222222"/>
          <w:lang w:val="en-GB" w:eastAsia="en-US"/>
        </w:rPr>
        <w:t>AMMMCJ</w:t>
      </w:r>
    </w:p>
    <w:p w14:paraId="671DF70D" w14:textId="5635AEAA" w:rsidR="00CA719F" w:rsidRPr="00CA719F" w:rsidRDefault="00CA719F" w:rsidP="00CA719F">
      <w:pPr>
        <w:pStyle w:val="ListParagraph"/>
        <w:numPr>
          <w:ilvl w:val="1"/>
          <w:numId w:val="46"/>
        </w:numPr>
        <w:autoSpaceDE w:val="0"/>
        <w:autoSpaceDN w:val="0"/>
        <w:adjustRightInd w:val="0"/>
        <w:spacing w:before="0" w:after="0"/>
        <w:jc w:val="left"/>
        <w:rPr>
          <w:rFonts w:eastAsia="Calibri"/>
          <w:color w:val="222222"/>
          <w:lang w:val="en-GB" w:eastAsia="en-US"/>
        </w:rPr>
      </w:pPr>
      <w:r w:rsidRPr="00CA719F">
        <w:rPr>
          <w:rFonts w:eastAsia="Calibri"/>
          <w:color w:val="222222"/>
          <w:lang w:val="en-GB" w:eastAsia="en-US"/>
        </w:rPr>
        <w:t>PROPAZ</w:t>
      </w:r>
    </w:p>
    <w:p w14:paraId="039B979A" w14:textId="647A871F" w:rsidR="00CA719F" w:rsidRPr="00CA719F" w:rsidRDefault="00CA719F" w:rsidP="00CA719F">
      <w:pPr>
        <w:pStyle w:val="ListParagraph"/>
        <w:numPr>
          <w:ilvl w:val="1"/>
          <w:numId w:val="46"/>
        </w:numPr>
        <w:autoSpaceDE w:val="0"/>
        <w:autoSpaceDN w:val="0"/>
        <w:adjustRightInd w:val="0"/>
        <w:spacing w:before="0" w:after="0"/>
        <w:jc w:val="left"/>
        <w:rPr>
          <w:rFonts w:eastAsia="Calibri"/>
          <w:color w:val="222222"/>
          <w:lang w:val="en-GB" w:eastAsia="en-US"/>
        </w:rPr>
      </w:pPr>
      <w:r w:rsidRPr="00CA719F">
        <w:rPr>
          <w:rFonts w:eastAsia="Calibri"/>
          <w:color w:val="222222"/>
          <w:lang w:val="en-GB" w:eastAsia="en-US"/>
        </w:rPr>
        <w:t>GMPI Sofala</w:t>
      </w:r>
    </w:p>
    <w:p w14:paraId="03139550" w14:textId="77777777" w:rsidR="00CA719F" w:rsidRPr="00CA719F" w:rsidRDefault="00CA719F" w:rsidP="00CA719F">
      <w:pPr>
        <w:pStyle w:val="ListParagraph"/>
        <w:numPr>
          <w:ilvl w:val="1"/>
          <w:numId w:val="46"/>
        </w:numPr>
        <w:autoSpaceDE w:val="0"/>
        <w:autoSpaceDN w:val="0"/>
        <w:adjustRightInd w:val="0"/>
        <w:spacing w:before="0" w:after="0"/>
        <w:jc w:val="left"/>
        <w:rPr>
          <w:rFonts w:eastAsia="Calibri"/>
          <w:color w:val="222222"/>
          <w:lang w:val="en-GB" w:eastAsia="en-US"/>
        </w:rPr>
      </w:pPr>
      <w:r w:rsidRPr="00CA719F">
        <w:rPr>
          <w:rFonts w:eastAsia="Calibri"/>
          <w:color w:val="222222"/>
          <w:lang w:val="en-GB" w:eastAsia="en-US"/>
        </w:rPr>
        <w:t>17. HOPEM Network</w:t>
      </w:r>
    </w:p>
    <w:p w14:paraId="2153D18A" w14:textId="77777777" w:rsidR="00CA719F" w:rsidRPr="00CA719F" w:rsidRDefault="00CA719F" w:rsidP="00CA719F">
      <w:pPr>
        <w:pStyle w:val="ListParagraph"/>
        <w:numPr>
          <w:ilvl w:val="0"/>
          <w:numId w:val="46"/>
        </w:numPr>
        <w:autoSpaceDE w:val="0"/>
        <w:autoSpaceDN w:val="0"/>
        <w:adjustRightInd w:val="0"/>
        <w:spacing w:before="0" w:after="0"/>
        <w:jc w:val="left"/>
        <w:rPr>
          <w:rFonts w:eastAsia="Calibri"/>
          <w:color w:val="222222"/>
          <w:lang w:val="en-GB" w:eastAsia="en-US"/>
        </w:rPr>
      </w:pPr>
      <w:r w:rsidRPr="00CA719F">
        <w:rPr>
          <w:rFonts w:eastAsia="Calibri"/>
          <w:color w:val="222222"/>
          <w:lang w:val="en-GB" w:eastAsia="en-US"/>
        </w:rPr>
        <w:t>United Nations</w:t>
      </w:r>
    </w:p>
    <w:p w14:paraId="10891331" w14:textId="71C7F651" w:rsidR="000E758A" w:rsidRPr="00CA719F" w:rsidRDefault="00CA719F" w:rsidP="00CA719F">
      <w:pPr>
        <w:pStyle w:val="ListParagraph"/>
        <w:numPr>
          <w:ilvl w:val="1"/>
          <w:numId w:val="46"/>
        </w:numPr>
        <w:rPr>
          <w:b/>
          <w:bCs/>
          <w:color w:val="FF0000"/>
        </w:rPr>
      </w:pPr>
      <w:r w:rsidRPr="00CA719F">
        <w:rPr>
          <w:rFonts w:eastAsia="Calibri"/>
          <w:color w:val="222222"/>
          <w:lang w:val="en-GB" w:eastAsia="en-US"/>
        </w:rPr>
        <w:t>UN Women Mozambique and Regional Office (members of the evaluation management team)</w:t>
      </w:r>
    </w:p>
    <w:sectPr w:rsidR="000E758A" w:rsidRPr="00CA719F" w:rsidSect="008779F1">
      <w:pgSz w:w="11906" w:h="16838"/>
      <w:pgMar w:top="1417" w:right="1417" w:bottom="1417" w:left="1417" w:header="708" w:footer="708" w:gutter="0"/>
      <w:cols w:space="720" w:equalWidth="0">
        <w:col w:w="9360"/>
      </w:cols>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DB963A" w14:textId="77777777" w:rsidR="0028346D" w:rsidRDefault="0028346D" w:rsidP="00652485">
      <w:r>
        <w:separator/>
      </w:r>
    </w:p>
    <w:p w14:paraId="4D1F1BA4" w14:textId="77777777" w:rsidR="0028346D" w:rsidRDefault="0028346D" w:rsidP="00652485"/>
  </w:endnote>
  <w:endnote w:type="continuationSeparator" w:id="0">
    <w:p w14:paraId="3060F97B" w14:textId="77777777" w:rsidR="0028346D" w:rsidRDefault="0028346D" w:rsidP="00652485">
      <w:r>
        <w:continuationSeparator/>
      </w:r>
    </w:p>
    <w:p w14:paraId="134FC2D8" w14:textId="77777777" w:rsidR="0028346D" w:rsidRDefault="0028346D" w:rsidP="0065248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ato">
    <w:altName w:val="Calibri"/>
    <w:charset w:val="00"/>
    <w:family w:val="auto"/>
    <w:pitch w:val="default"/>
  </w:font>
  <w:font w:name="Calibri Light">
    <w:panose1 w:val="020F0302020204030204"/>
    <w:charset w:val="00"/>
    <w:family w:val="swiss"/>
    <w:pitch w:val="variable"/>
    <w:sig w:usb0="E4002EFF" w:usb1="C0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Al Bayan">
    <w:altName w:val="﷽﷽﷽﷽﷽﷽﷽﷽"/>
    <w:charset w:val="B2"/>
    <w:family w:val="auto"/>
    <w:pitch w:val="variable"/>
    <w:sig w:usb0="00002001" w:usb1="0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9A3D2A" w14:textId="2E80B15C" w:rsidR="001F550E" w:rsidRPr="00976B65" w:rsidRDefault="001F550E" w:rsidP="00976B65">
    <w:pPr>
      <w:jc w:val="right"/>
      <w:rPr>
        <w:sz w:val="21"/>
        <w:szCs w:val="21"/>
      </w:rPr>
    </w:pPr>
    <w:r w:rsidRPr="00A91132">
      <w:rPr>
        <w:sz w:val="21"/>
        <w:szCs w:val="21"/>
      </w:rPr>
      <w:t>Gonzalez-Pineros, Maria -2021</w:t>
    </w:r>
    <w:r w:rsidRPr="00A91132">
      <w:rPr>
        <w:sz w:val="21"/>
        <w:szCs w:val="21"/>
      </w:rPr>
      <w:tab/>
    </w:r>
    <w:r w:rsidRPr="00A91132">
      <w:rPr>
        <w:sz w:val="21"/>
        <w:szCs w:val="21"/>
      </w:rPr>
      <w:fldChar w:fldCharType="begin"/>
    </w:r>
    <w:r w:rsidRPr="00A91132">
      <w:rPr>
        <w:sz w:val="21"/>
        <w:szCs w:val="21"/>
      </w:rPr>
      <w:instrText>PAGE</w:instrText>
    </w:r>
    <w:r w:rsidRPr="00A91132">
      <w:rPr>
        <w:sz w:val="21"/>
        <w:szCs w:val="21"/>
      </w:rPr>
      <w:fldChar w:fldCharType="separate"/>
    </w:r>
    <w:r>
      <w:rPr>
        <w:sz w:val="21"/>
        <w:szCs w:val="21"/>
      </w:rPr>
      <w:t>27</w:t>
    </w:r>
    <w:r w:rsidRPr="00A91132">
      <w:rPr>
        <w:sz w:val="21"/>
        <w:szCs w:val="2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9E8B13" w14:textId="77777777" w:rsidR="0028346D" w:rsidRDefault="0028346D" w:rsidP="00652485">
      <w:r>
        <w:separator/>
      </w:r>
    </w:p>
  </w:footnote>
  <w:footnote w:type="continuationSeparator" w:id="0">
    <w:p w14:paraId="3577B952" w14:textId="77777777" w:rsidR="0028346D" w:rsidRDefault="0028346D" w:rsidP="00652485">
      <w:r>
        <w:continuationSeparator/>
      </w:r>
    </w:p>
  </w:footnote>
  <w:footnote w:type="continuationNotice" w:id="1">
    <w:p w14:paraId="13952F98" w14:textId="77777777" w:rsidR="0028346D" w:rsidRPr="0069785D" w:rsidRDefault="0028346D" w:rsidP="00652485">
      <w:pPr>
        <w:rPr>
          <w:sz w:val="2"/>
          <w:szCs w:val="2"/>
        </w:rPr>
      </w:pPr>
    </w:p>
  </w:footnote>
  <w:footnote w:id="2">
    <w:p w14:paraId="50D0A3D4" w14:textId="420A1774" w:rsidR="00950495" w:rsidRPr="00950495" w:rsidRDefault="00950495">
      <w:pPr>
        <w:pStyle w:val="FootnoteText"/>
        <w:rPr>
          <w:sz w:val="18"/>
          <w:szCs w:val="18"/>
        </w:rPr>
      </w:pPr>
      <w:r w:rsidRPr="00950495">
        <w:rPr>
          <w:rStyle w:val="FootnoteReference"/>
          <w:sz w:val="18"/>
          <w:szCs w:val="18"/>
        </w:rPr>
        <w:footnoteRef/>
      </w:r>
      <w:r w:rsidRPr="00950495">
        <w:rPr>
          <w:sz w:val="18"/>
          <w:szCs w:val="18"/>
        </w:rPr>
        <w:t xml:space="preserve"> Represented at the provincial level by the Provincial Services for Gender, Children and Social Action; and at the district level, by the Health, Women and Social Action Services,</w:t>
      </w:r>
    </w:p>
  </w:footnote>
  <w:footnote w:id="3">
    <w:p w14:paraId="215201CB" w14:textId="02E379AE" w:rsidR="001F550E" w:rsidRPr="00950495" w:rsidRDefault="001F550E" w:rsidP="005A1042">
      <w:pPr>
        <w:pStyle w:val="FootnoteText"/>
        <w:spacing w:before="0"/>
        <w:rPr>
          <w:sz w:val="18"/>
          <w:szCs w:val="18"/>
        </w:rPr>
      </w:pPr>
      <w:r w:rsidRPr="00950495">
        <w:rPr>
          <w:rStyle w:val="FootnoteReference"/>
          <w:sz w:val="18"/>
          <w:szCs w:val="18"/>
        </w:rPr>
        <w:footnoteRef/>
      </w:r>
      <w:r w:rsidRPr="00950495">
        <w:rPr>
          <w:sz w:val="18"/>
          <w:szCs w:val="18"/>
        </w:rPr>
        <w:t xml:space="preserve"> The framework for comprehensive </w:t>
      </w:r>
      <w:r w:rsidRPr="00950495">
        <w:rPr>
          <w:sz w:val="18"/>
          <w:szCs w:val="18"/>
        </w:rPr>
        <w:t>programme cooperation between the UN and the Government of Mozambique.</w:t>
      </w:r>
    </w:p>
  </w:footnote>
  <w:footnote w:id="4">
    <w:p w14:paraId="362FA499" w14:textId="6982FCDC" w:rsidR="001F550E" w:rsidRPr="00950495" w:rsidRDefault="001F550E" w:rsidP="005A1042">
      <w:pPr>
        <w:pStyle w:val="FootnoteText"/>
        <w:spacing w:before="0"/>
        <w:rPr>
          <w:sz w:val="18"/>
          <w:szCs w:val="18"/>
        </w:rPr>
      </w:pPr>
      <w:r w:rsidRPr="00950495">
        <w:rPr>
          <w:rStyle w:val="FootnoteReference"/>
          <w:sz w:val="18"/>
          <w:szCs w:val="18"/>
        </w:rPr>
        <w:footnoteRef/>
      </w:r>
      <w:r w:rsidRPr="00950495">
        <w:rPr>
          <w:sz w:val="18"/>
          <w:szCs w:val="18"/>
        </w:rPr>
        <w:t xml:space="preserve"> UN Women, Project’s design document, 2016: “Women's participation over all sectors of government reached 32.4% in 2016”.</w:t>
      </w:r>
    </w:p>
  </w:footnote>
  <w:footnote w:id="5">
    <w:p w14:paraId="5B721092" w14:textId="4CCF622E" w:rsidR="001F550E" w:rsidRPr="00950495" w:rsidRDefault="001F550E" w:rsidP="005A1042">
      <w:pPr>
        <w:pStyle w:val="FootnoteText"/>
        <w:spacing w:before="0"/>
        <w:rPr>
          <w:sz w:val="18"/>
          <w:szCs w:val="18"/>
        </w:rPr>
      </w:pPr>
      <w:r w:rsidRPr="00950495">
        <w:rPr>
          <w:rStyle w:val="FootnoteReference"/>
          <w:sz w:val="18"/>
          <w:szCs w:val="18"/>
        </w:rPr>
        <w:footnoteRef/>
      </w:r>
      <w:r w:rsidRPr="00950495">
        <w:rPr>
          <w:sz w:val="18"/>
          <w:szCs w:val="18"/>
        </w:rPr>
        <w:t xml:space="preserve"> UN Women, Project’s design document, 2016: “There are 36% women provincial governors from previous 22,7%, 18% district administrators from previous 11% and 17% of the heads of administrative posts compared to less than 5%”.</w:t>
      </w:r>
    </w:p>
  </w:footnote>
  <w:footnote w:id="6">
    <w:p w14:paraId="1E67F325" w14:textId="14B9BE11" w:rsidR="001F550E" w:rsidRPr="00950495" w:rsidRDefault="001F550E" w:rsidP="005A1042">
      <w:pPr>
        <w:pStyle w:val="FootnoteText"/>
        <w:spacing w:before="0"/>
        <w:rPr>
          <w:sz w:val="18"/>
          <w:szCs w:val="18"/>
        </w:rPr>
      </w:pPr>
      <w:r w:rsidRPr="00950495">
        <w:rPr>
          <w:rStyle w:val="FootnoteReference"/>
          <w:sz w:val="18"/>
          <w:szCs w:val="18"/>
        </w:rPr>
        <w:footnoteRef/>
      </w:r>
      <w:r w:rsidRPr="00950495">
        <w:rPr>
          <w:sz w:val="18"/>
          <w:szCs w:val="18"/>
        </w:rPr>
        <w:t xml:space="preserve"> </w:t>
      </w:r>
      <w:r w:rsidRPr="00950495">
        <w:rPr>
          <w:sz w:val="18"/>
          <w:szCs w:val="18"/>
        </w:rPr>
        <w:t xml:space="preserve">CARE, Lessons Learnt from CARE’s Shelter Responses to Cyclone </w:t>
      </w:r>
      <w:r w:rsidRPr="00950495">
        <w:rPr>
          <w:sz w:val="18"/>
          <w:szCs w:val="18"/>
        </w:rPr>
        <w:t xml:space="preserve">Idai in Malawi, Mozambique and Zimbabwe, September 2020. </w:t>
      </w:r>
      <w:hyperlink r:id="rId1" w:history="1">
        <w:r w:rsidRPr="00950495">
          <w:rPr>
            <w:rStyle w:val="Hyperlink"/>
            <w:sz w:val="18"/>
            <w:szCs w:val="18"/>
          </w:rPr>
          <w:t>https://www.careevaluations.org/wp-content/uploads/Lessons-Learnt-from-CARE%E2%80%99s-Shelter-Responses-to-Cyclone-Idai-in-Malawi-Mozambique-and-Zimbabwe.pdf</w:t>
        </w:r>
      </w:hyperlink>
      <w:r w:rsidRPr="00950495">
        <w:rPr>
          <w:sz w:val="18"/>
          <w:szCs w:val="18"/>
        </w:rPr>
        <w:t xml:space="preserve"> </w:t>
      </w:r>
    </w:p>
  </w:footnote>
  <w:footnote w:id="7">
    <w:p w14:paraId="19EDBC74" w14:textId="306E7DB0" w:rsidR="001F550E" w:rsidRPr="00950495" w:rsidRDefault="001F550E" w:rsidP="005A1042">
      <w:pPr>
        <w:spacing w:before="0" w:after="0"/>
        <w:rPr>
          <w:sz w:val="18"/>
          <w:szCs w:val="18"/>
        </w:rPr>
      </w:pPr>
      <w:r w:rsidRPr="00950495">
        <w:rPr>
          <w:rStyle w:val="FootnoteReference"/>
          <w:sz w:val="18"/>
          <w:szCs w:val="18"/>
        </w:rPr>
        <w:footnoteRef/>
      </w:r>
      <w:r w:rsidRPr="00950495">
        <w:rPr>
          <w:sz w:val="18"/>
          <w:szCs w:val="18"/>
        </w:rPr>
        <w:t xml:space="preserve"> CARE, Rapid Gender Analysis for Cyclone </w:t>
      </w:r>
      <w:r w:rsidRPr="00950495">
        <w:rPr>
          <w:sz w:val="18"/>
          <w:szCs w:val="18"/>
        </w:rPr>
        <w:t>Idai Response, Sofala Province, Mozambique, A</w:t>
      </w:r>
      <w:r w:rsidR="00950495" w:rsidRPr="00950495">
        <w:rPr>
          <w:sz w:val="18"/>
          <w:szCs w:val="18"/>
        </w:rPr>
        <w:t>b</w:t>
      </w:r>
      <w:r w:rsidRPr="00950495">
        <w:rPr>
          <w:sz w:val="18"/>
          <w:szCs w:val="18"/>
        </w:rPr>
        <w:t xml:space="preserve">ril 2019. </w:t>
      </w:r>
      <w:hyperlink r:id="rId2" w:history="1">
        <w:r w:rsidRPr="00950495">
          <w:rPr>
            <w:rStyle w:val="Hyperlink"/>
            <w:sz w:val="18"/>
            <w:szCs w:val="18"/>
          </w:rPr>
          <w:t>https://insights.careinternational.org.uk/images/in-practice/RGA-and-measurement/RGA-Sofala-Mozambique_April-2019-Final.pdf</w:t>
        </w:r>
      </w:hyperlink>
      <w:r w:rsidRPr="00950495">
        <w:rPr>
          <w:sz w:val="18"/>
          <w:szCs w:val="18"/>
        </w:rPr>
        <w:t xml:space="preserve"> </w:t>
      </w:r>
    </w:p>
  </w:footnote>
  <w:footnote w:id="8">
    <w:p w14:paraId="1285E677" w14:textId="3B20F296" w:rsidR="001F550E" w:rsidRPr="00950495" w:rsidRDefault="001F550E" w:rsidP="005A1042">
      <w:pPr>
        <w:pStyle w:val="FootnoteText"/>
        <w:spacing w:before="0"/>
        <w:rPr>
          <w:sz w:val="18"/>
          <w:szCs w:val="18"/>
        </w:rPr>
      </w:pPr>
      <w:r w:rsidRPr="00950495">
        <w:rPr>
          <w:rStyle w:val="FootnoteReference"/>
          <w:sz w:val="18"/>
          <w:szCs w:val="18"/>
        </w:rPr>
        <w:footnoteRef/>
      </w:r>
      <w:r w:rsidRPr="00950495">
        <w:rPr>
          <w:sz w:val="18"/>
          <w:szCs w:val="18"/>
        </w:rPr>
        <w:t xml:space="preserve"> </w:t>
      </w:r>
      <w:r w:rsidRPr="00950495">
        <w:rPr>
          <w:sz w:val="18"/>
          <w:szCs w:val="18"/>
        </w:rPr>
        <w:t xml:space="preserve">Sportlight Initiative. Mozambique responds to gender-based violence in the context of COVID-19, article September 2020. </w:t>
      </w:r>
      <w:hyperlink r:id="rId3" w:history="1">
        <w:r w:rsidRPr="00950495">
          <w:rPr>
            <w:rStyle w:val="Hyperlink"/>
            <w:sz w:val="18"/>
            <w:szCs w:val="18"/>
          </w:rPr>
          <w:t>https://spotlightinitiative.org/press/mozambique-responds-gender-based-violence-context-covid-19</w:t>
        </w:r>
      </w:hyperlink>
      <w:r w:rsidRPr="00950495">
        <w:rPr>
          <w:sz w:val="18"/>
          <w:szCs w:val="18"/>
        </w:rPr>
        <w:t xml:space="preserve"> </w:t>
      </w:r>
    </w:p>
  </w:footnote>
  <w:footnote w:id="9">
    <w:p w14:paraId="08D1512E" w14:textId="5F518357" w:rsidR="001F550E" w:rsidRPr="00950495" w:rsidRDefault="001F550E" w:rsidP="005A1042">
      <w:pPr>
        <w:pStyle w:val="FootnoteText"/>
        <w:spacing w:before="0"/>
        <w:rPr>
          <w:sz w:val="18"/>
          <w:szCs w:val="18"/>
        </w:rPr>
      </w:pPr>
      <w:r w:rsidRPr="00950495">
        <w:rPr>
          <w:rStyle w:val="FootnoteReference"/>
          <w:sz w:val="18"/>
          <w:szCs w:val="18"/>
        </w:rPr>
        <w:footnoteRef/>
      </w:r>
      <w:r w:rsidRPr="00950495">
        <w:rPr>
          <w:sz w:val="18"/>
          <w:szCs w:val="18"/>
        </w:rPr>
        <w:t xml:space="preserve"> CARE, Rapid Gender Analysis for COVID 19  East, Central and Southern Africa, April 2020.  </w:t>
      </w:r>
      <w:hyperlink r:id="rId4" w:history="1">
        <w:r w:rsidRPr="00950495">
          <w:rPr>
            <w:rStyle w:val="Hyperlink"/>
            <w:sz w:val="18"/>
            <w:szCs w:val="18"/>
          </w:rPr>
          <w:t>http://www.careevaluations.org/wp-content/uploads/ECSA-RGA-_-FINAL-30042020.pdf</w:t>
        </w:r>
      </w:hyperlink>
      <w:r w:rsidRPr="00950495">
        <w:rPr>
          <w:sz w:val="18"/>
          <w:szCs w:val="18"/>
        </w:rPr>
        <w:t xml:space="preserve"> </w:t>
      </w:r>
    </w:p>
  </w:footnote>
  <w:footnote w:id="10">
    <w:p w14:paraId="0EAB8843" w14:textId="0C04EA50" w:rsidR="005A1042" w:rsidRPr="00950495" w:rsidRDefault="005A1042" w:rsidP="005A1042">
      <w:pPr>
        <w:pStyle w:val="FootnoteText"/>
        <w:spacing w:before="0"/>
        <w:rPr>
          <w:sz w:val="18"/>
          <w:szCs w:val="18"/>
        </w:rPr>
      </w:pPr>
      <w:r w:rsidRPr="00950495">
        <w:rPr>
          <w:rStyle w:val="FootnoteReference"/>
          <w:sz w:val="18"/>
          <w:szCs w:val="18"/>
        </w:rPr>
        <w:footnoteRef/>
      </w:r>
      <w:r w:rsidRPr="00950495">
        <w:rPr>
          <w:sz w:val="18"/>
          <w:szCs w:val="18"/>
        </w:rPr>
        <w:t xml:space="preserve"> OCHA Situation Report 2020. </w:t>
      </w:r>
      <w:hyperlink r:id="rId5" w:history="1">
        <w:r w:rsidRPr="00950495">
          <w:rPr>
            <w:rStyle w:val="Hyperlink"/>
            <w:sz w:val="18"/>
            <w:szCs w:val="18"/>
          </w:rPr>
          <w:t>https://reports.unocha.org/en/country/mozambique</w:t>
        </w:r>
      </w:hyperlink>
      <w:r w:rsidRPr="00950495">
        <w:rPr>
          <w:sz w:val="18"/>
          <w:szCs w:val="18"/>
        </w:rPr>
        <w:t xml:space="preserve"> </w:t>
      </w:r>
    </w:p>
  </w:footnote>
  <w:footnote w:id="11">
    <w:p w14:paraId="0771A28D" w14:textId="77777777" w:rsidR="001F550E" w:rsidRPr="0069785D" w:rsidRDefault="001F550E" w:rsidP="005A1042">
      <w:pPr>
        <w:pStyle w:val="FootnoteText"/>
        <w:spacing w:before="0"/>
        <w:rPr>
          <w:sz w:val="18"/>
          <w:szCs w:val="18"/>
          <w:lang w:val="pt-PT"/>
        </w:rPr>
      </w:pPr>
      <w:r w:rsidRPr="00950495">
        <w:rPr>
          <w:rStyle w:val="FootnoteReference"/>
          <w:sz w:val="18"/>
          <w:szCs w:val="18"/>
        </w:rPr>
        <w:footnoteRef/>
      </w:r>
      <w:r w:rsidRPr="0069785D">
        <w:rPr>
          <w:sz w:val="18"/>
          <w:szCs w:val="18"/>
          <w:lang w:val="pt-PT"/>
        </w:rPr>
        <w:t xml:space="preserve"> Mocímboa da Praia, Palma, and Montepuez in Cabo Delgado (3), Chibabava, Machanga, Gorongos, Beira, Buzio and Dondo in Sofala (6), Morrumbala in Zambezia (1), Moatize in Teté (1), Vanduzi in Manica (1), Funhalouro, Panda and Mambote in Inhambane (3), Chigubo and Chibuto in Gaza (2)</w:t>
      </w:r>
    </w:p>
  </w:footnote>
  <w:footnote w:id="12">
    <w:p w14:paraId="291147BC" w14:textId="632FFB5D" w:rsidR="00A10F8F" w:rsidRPr="00A10F8F" w:rsidRDefault="00A10F8F">
      <w:pPr>
        <w:pStyle w:val="FootnoteText"/>
      </w:pPr>
      <w:r>
        <w:rPr>
          <w:rStyle w:val="FootnoteReference"/>
        </w:rPr>
        <w:footnoteRef/>
      </w:r>
      <w:r w:rsidRPr="00A10F8F">
        <w:t xml:space="preserve"> </w:t>
      </w:r>
      <w:r w:rsidRPr="00A10F8F">
        <w:rPr>
          <w:sz w:val="18"/>
          <w:szCs w:val="18"/>
        </w:rPr>
        <w:t>Particular attention will be paid to ensuring that the mixed participation of women and young women does not result in the lack of participation by either group.</w:t>
      </w:r>
    </w:p>
  </w:footnote>
  <w:footnote w:id="13">
    <w:p w14:paraId="58311E24" w14:textId="7930DCEA" w:rsidR="001F550E" w:rsidRPr="00950495" w:rsidRDefault="001F550E" w:rsidP="005A1042">
      <w:pPr>
        <w:pStyle w:val="CommentText"/>
        <w:spacing w:before="0" w:after="0"/>
        <w:rPr>
          <w:sz w:val="18"/>
          <w:szCs w:val="18"/>
        </w:rPr>
      </w:pPr>
      <w:r w:rsidRPr="00950495">
        <w:rPr>
          <w:rStyle w:val="FootnoteReference"/>
          <w:sz w:val="18"/>
          <w:szCs w:val="18"/>
        </w:rPr>
        <w:footnoteRef/>
      </w:r>
      <w:r w:rsidRPr="00950495">
        <w:rPr>
          <w:sz w:val="18"/>
          <w:szCs w:val="18"/>
        </w:rPr>
        <w:t xml:space="preserve"> We will ensure at least one person from the  Estado </w:t>
      </w:r>
      <w:r w:rsidRPr="00950495">
        <w:rPr>
          <w:sz w:val="18"/>
          <w:szCs w:val="18"/>
        </w:rPr>
        <w:t xml:space="preserve">Maior General is included and 1 of the national professionals who successfully completed the UNU GEST </w:t>
      </w:r>
      <w:r w:rsidRPr="00950495">
        <w:rPr>
          <w:sz w:val="18"/>
          <w:szCs w:val="18"/>
        </w:rPr>
        <w:t>5 month Gender Equality Studies and Training Programme, acquiring a post-graduate diploma with a focus on WPS.</w:t>
      </w:r>
    </w:p>
  </w:footnote>
  <w:footnote w:id="14">
    <w:p w14:paraId="1D09C176" w14:textId="432B1B0C" w:rsidR="001F550E" w:rsidRPr="00950495" w:rsidRDefault="001F550E" w:rsidP="005A1042">
      <w:pPr>
        <w:pStyle w:val="FootnoteText"/>
        <w:spacing w:before="0"/>
        <w:rPr>
          <w:sz w:val="18"/>
          <w:szCs w:val="18"/>
        </w:rPr>
      </w:pPr>
      <w:r w:rsidRPr="00950495">
        <w:rPr>
          <w:rStyle w:val="FootnoteReference"/>
          <w:sz w:val="18"/>
          <w:szCs w:val="18"/>
        </w:rPr>
        <w:footnoteRef/>
      </w:r>
      <w:r w:rsidRPr="00950495">
        <w:rPr>
          <w:sz w:val="18"/>
          <w:szCs w:val="18"/>
        </w:rPr>
        <w:t xml:space="preserve"> Members from </w:t>
      </w:r>
      <w:r w:rsidRPr="00950495">
        <w:rPr>
          <w:sz w:val="18"/>
          <w:szCs w:val="18"/>
        </w:rPr>
        <w:t>Chibabava and Gorongoza/Maringoe will be interviewed if possible.</w:t>
      </w:r>
    </w:p>
  </w:footnote>
  <w:footnote w:id="15">
    <w:p w14:paraId="111A96FA" w14:textId="523E98A8" w:rsidR="001F550E" w:rsidRPr="00950495" w:rsidRDefault="001F550E" w:rsidP="005A1042">
      <w:pPr>
        <w:pStyle w:val="FootnoteText"/>
        <w:spacing w:before="0"/>
        <w:rPr>
          <w:sz w:val="18"/>
          <w:szCs w:val="18"/>
        </w:rPr>
      </w:pPr>
      <w:r w:rsidRPr="00950495">
        <w:rPr>
          <w:rStyle w:val="FootnoteReference"/>
          <w:sz w:val="18"/>
          <w:szCs w:val="18"/>
        </w:rPr>
        <w:footnoteRef/>
      </w:r>
      <w:r w:rsidRPr="00950495">
        <w:rPr>
          <w:sz w:val="18"/>
          <w:szCs w:val="18"/>
        </w:rPr>
        <w:t xml:space="preserve"> We will aim to include the national professional who successfully completed the UNU GEST </w:t>
      </w:r>
      <w:r w:rsidRPr="00950495">
        <w:rPr>
          <w:sz w:val="18"/>
          <w:szCs w:val="18"/>
        </w:rPr>
        <w:t xml:space="preserve">5 month Gender Equality Studies and Training </w:t>
      </w:r>
      <w:r w:rsidRPr="00950495">
        <w:rPr>
          <w:sz w:val="18"/>
          <w:szCs w:val="18"/>
        </w:rPr>
        <w:t>Programme, acquiring a post-graduate diploma with a focus on WPS and those responsible for the future MDN academy course on WPS.</w:t>
      </w:r>
    </w:p>
  </w:footnote>
  <w:footnote w:id="16">
    <w:p w14:paraId="22F2155B" w14:textId="1FDB21B5" w:rsidR="001F550E" w:rsidRPr="00950495" w:rsidRDefault="001F550E" w:rsidP="005A1042">
      <w:pPr>
        <w:spacing w:before="0" w:after="0"/>
        <w:rPr>
          <w:sz w:val="18"/>
          <w:szCs w:val="18"/>
        </w:rPr>
      </w:pPr>
      <w:r w:rsidRPr="00950495">
        <w:rPr>
          <w:rStyle w:val="FootnoteReference"/>
          <w:sz w:val="18"/>
          <w:szCs w:val="18"/>
        </w:rPr>
        <w:footnoteRef/>
      </w:r>
      <w:r w:rsidRPr="00950495">
        <w:rPr>
          <w:sz w:val="18"/>
          <w:szCs w:val="18"/>
        </w:rPr>
        <w:t xml:space="preserve"> </w:t>
      </w:r>
      <w:r w:rsidRPr="00950495">
        <w:rPr>
          <w:color w:val="333333"/>
          <w:sz w:val="18"/>
          <w:szCs w:val="18"/>
          <w:shd w:val="clear" w:color="auto" w:fill="FFFFFF"/>
          <w:lang/>
        </w:rPr>
        <w:t>The DAC Network on Development Evaluation recently approved an updated set of definitions and principles for use for its evaluation criteria. This adaptation follows a Global Consultation on the Evaluation Criteria. The purpose of the evaluation criteria is linked to the purpose of evaluation. Namely, to enable the determination of the merit, worth or significance of an intervention. The criteria play a normative role. Together they describe the desired attributes of interventions: all interventions should be relevant to the context, coherent with other interventions, achieve their objectives, deliver results in an efficient way, and have positive impacts that last.</w:t>
      </w:r>
      <w:r w:rsidRPr="00950495">
        <w:rPr>
          <w:color w:val="333333"/>
          <w:sz w:val="18"/>
          <w:szCs w:val="18"/>
          <w:shd w:val="clear" w:color="auto" w:fill="FFFFFF"/>
        </w:rPr>
        <w:t xml:space="preserve"> Definitions for each </w:t>
      </w:r>
      <w:r w:rsidRPr="00950495">
        <w:rPr>
          <w:color w:val="333333"/>
          <w:sz w:val="18"/>
          <w:szCs w:val="18"/>
          <w:shd w:val="clear" w:color="auto" w:fill="FFFFFF"/>
        </w:rPr>
        <w:t xml:space="preserve">criteria are provided below. </w:t>
      </w:r>
      <w:hyperlink r:id="rId6" w:history="1">
        <w:r w:rsidRPr="00950495">
          <w:rPr>
            <w:rStyle w:val="Hyperlink"/>
            <w:sz w:val="18"/>
            <w:szCs w:val="18"/>
            <w:shd w:val="clear" w:color="auto" w:fill="FFFFFF"/>
          </w:rPr>
          <w:t>https://www.oecd.org/dac/evaluation/daccriteriaforevaluatingdevelopmentassistance.htm</w:t>
        </w:r>
      </w:hyperlink>
      <w:r w:rsidRPr="00950495">
        <w:rPr>
          <w:color w:val="333333"/>
          <w:sz w:val="18"/>
          <w:szCs w:val="18"/>
          <w:shd w:val="clear" w:color="auto" w:fill="FFFFFF"/>
        </w:rPr>
        <w:t xml:space="preserve"> </w:t>
      </w:r>
    </w:p>
  </w:footnote>
  <w:footnote w:id="17">
    <w:p w14:paraId="5F85B2AC" w14:textId="7420EEAF" w:rsidR="001F550E" w:rsidRPr="00950495" w:rsidRDefault="001F550E" w:rsidP="005A1042">
      <w:pPr>
        <w:pStyle w:val="FootnoteText"/>
        <w:spacing w:before="0"/>
        <w:rPr>
          <w:sz w:val="18"/>
          <w:szCs w:val="18"/>
          <w:lang/>
        </w:rPr>
      </w:pPr>
      <w:r w:rsidRPr="00950495">
        <w:rPr>
          <w:rStyle w:val="FootnoteReference"/>
          <w:sz w:val="18"/>
          <w:szCs w:val="18"/>
        </w:rPr>
        <w:footnoteRef/>
      </w:r>
      <w:r w:rsidRPr="00950495">
        <w:rPr>
          <w:sz w:val="18"/>
          <w:szCs w:val="18"/>
        </w:rPr>
        <w:t xml:space="preserve"> The extent to which the intervention objectives and design respond to beneficiaries’* , global, country, and partner/institution needs, policies, and priorities, and continue to do so if circumstances change.</w:t>
      </w:r>
    </w:p>
  </w:footnote>
  <w:footnote w:id="18">
    <w:p w14:paraId="290C4285" w14:textId="5D38E533" w:rsidR="001F550E" w:rsidRPr="00950495" w:rsidRDefault="001F550E" w:rsidP="005A1042">
      <w:pPr>
        <w:spacing w:before="0" w:after="0"/>
        <w:rPr>
          <w:sz w:val="18"/>
          <w:szCs w:val="18"/>
          <w:lang/>
        </w:rPr>
      </w:pPr>
      <w:r w:rsidRPr="00950495">
        <w:rPr>
          <w:rStyle w:val="FootnoteReference"/>
          <w:sz w:val="18"/>
          <w:szCs w:val="18"/>
        </w:rPr>
        <w:footnoteRef/>
      </w:r>
      <w:r w:rsidRPr="00950495">
        <w:rPr>
          <w:sz w:val="18"/>
          <w:szCs w:val="18"/>
        </w:rPr>
        <w:t xml:space="preserve"> </w:t>
      </w:r>
      <w:r w:rsidRPr="00950495">
        <w:rPr>
          <w:color w:val="333333"/>
          <w:sz w:val="18"/>
          <w:szCs w:val="18"/>
          <w:shd w:val="clear" w:color="auto" w:fill="FFFFFF"/>
          <w:lang/>
        </w:rPr>
        <w:t>The extent to which the intervention has generated or is expected to generate significant positive or negative, intended or unintended, higher-level effects.</w:t>
      </w:r>
    </w:p>
  </w:footnote>
  <w:footnote w:id="19">
    <w:p w14:paraId="0FE76178" w14:textId="01BB0961" w:rsidR="001F550E" w:rsidRPr="00950495" w:rsidRDefault="001F550E" w:rsidP="005A1042">
      <w:pPr>
        <w:spacing w:before="0" w:after="0"/>
        <w:rPr>
          <w:sz w:val="18"/>
          <w:szCs w:val="18"/>
          <w:lang/>
        </w:rPr>
      </w:pPr>
      <w:r w:rsidRPr="00950495">
        <w:rPr>
          <w:rStyle w:val="FootnoteReference"/>
          <w:sz w:val="18"/>
          <w:szCs w:val="18"/>
        </w:rPr>
        <w:footnoteRef/>
      </w:r>
      <w:r w:rsidRPr="00950495">
        <w:rPr>
          <w:sz w:val="18"/>
          <w:szCs w:val="18"/>
        </w:rPr>
        <w:t xml:space="preserve"> </w:t>
      </w:r>
      <w:r w:rsidRPr="00950495">
        <w:rPr>
          <w:color w:val="333333"/>
          <w:sz w:val="18"/>
          <w:szCs w:val="18"/>
          <w:shd w:val="clear" w:color="auto" w:fill="FFFFFF"/>
          <w:lang/>
        </w:rPr>
        <w:t>The extent to which the intervention achieved, or is expected to achieve, its objectives, and its results, including any differential results across groups.</w:t>
      </w:r>
    </w:p>
  </w:footnote>
  <w:footnote w:id="20">
    <w:p w14:paraId="6DB42496" w14:textId="010BC5D7" w:rsidR="001F550E" w:rsidRPr="00950495" w:rsidRDefault="001F550E" w:rsidP="005A1042">
      <w:pPr>
        <w:spacing w:before="0" w:after="0"/>
        <w:rPr>
          <w:sz w:val="18"/>
          <w:szCs w:val="18"/>
          <w:lang/>
        </w:rPr>
      </w:pPr>
      <w:r w:rsidRPr="00950495">
        <w:rPr>
          <w:rStyle w:val="FootnoteReference"/>
          <w:sz w:val="18"/>
          <w:szCs w:val="18"/>
        </w:rPr>
        <w:footnoteRef/>
      </w:r>
      <w:r w:rsidRPr="00950495">
        <w:rPr>
          <w:sz w:val="18"/>
          <w:szCs w:val="18"/>
        </w:rPr>
        <w:t xml:space="preserve"> </w:t>
      </w:r>
      <w:r w:rsidRPr="00950495">
        <w:rPr>
          <w:color w:val="333333"/>
          <w:sz w:val="18"/>
          <w:szCs w:val="18"/>
          <w:shd w:val="clear" w:color="auto" w:fill="FFFFFF"/>
          <w:lang/>
        </w:rPr>
        <w:t>The extent to which the intervention delivers, or is likely to deliver, results in an economic and timely way.</w:t>
      </w:r>
    </w:p>
  </w:footnote>
  <w:footnote w:id="21">
    <w:p w14:paraId="1E72FD19" w14:textId="297000C9" w:rsidR="001F550E" w:rsidRPr="00950495" w:rsidRDefault="001F550E" w:rsidP="005A1042">
      <w:pPr>
        <w:spacing w:before="0" w:after="0"/>
        <w:rPr>
          <w:sz w:val="18"/>
          <w:szCs w:val="18"/>
          <w:lang/>
        </w:rPr>
      </w:pPr>
      <w:r w:rsidRPr="00950495">
        <w:rPr>
          <w:rStyle w:val="FootnoteReference"/>
          <w:sz w:val="18"/>
          <w:szCs w:val="18"/>
        </w:rPr>
        <w:footnoteRef/>
      </w:r>
      <w:r w:rsidRPr="00950495">
        <w:rPr>
          <w:sz w:val="18"/>
          <w:szCs w:val="18"/>
        </w:rPr>
        <w:t xml:space="preserve"> </w:t>
      </w:r>
      <w:r w:rsidRPr="00950495">
        <w:rPr>
          <w:color w:val="333333"/>
          <w:sz w:val="18"/>
          <w:szCs w:val="18"/>
          <w:shd w:val="clear" w:color="auto" w:fill="FFFFFF"/>
          <w:lang/>
        </w:rPr>
        <w:t>The extent to which the net benefits of the intervention continue, or are likely to continue.</w:t>
      </w:r>
    </w:p>
  </w:footnote>
  <w:footnote w:id="22">
    <w:p w14:paraId="6A5AD451" w14:textId="41A68316" w:rsidR="001F550E" w:rsidRPr="00950495" w:rsidRDefault="001F550E" w:rsidP="005A1042">
      <w:pPr>
        <w:pStyle w:val="FootnoteText"/>
        <w:spacing w:before="0"/>
        <w:rPr>
          <w:sz w:val="18"/>
          <w:szCs w:val="18"/>
        </w:rPr>
      </w:pPr>
      <w:r w:rsidRPr="00950495">
        <w:rPr>
          <w:rStyle w:val="FootnoteReference"/>
          <w:sz w:val="18"/>
          <w:szCs w:val="18"/>
        </w:rPr>
        <w:footnoteRef/>
      </w:r>
      <w:r w:rsidRPr="00950495">
        <w:rPr>
          <w:sz w:val="18"/>
          <w:szCs w:val="18"/>
        </w:rPr>
        <w:t xml:space="preserve"> Includes 88/128 beneficiaries, and </w:t>
      </w:r>
      <w:r w:rsidRPr="00950495">
        <w:rPr>
          <w:sz w:val="18"/>
          <w:szCs w:val="18"/>
        </w:rPr>
        <w:t>organisations (government stakeholders, CSOs, women organisations) based in those locations:</w:t>
      </w:r>
      <w:r w:rsidRPr="00950495">
        <w:rPr>
          <w:color w:val="000000"/>
          <w:sz w:val="18"/>
          <w:szCs w:val="18"/>
        </w:rPr>
        <w:t xml:space="preserve"> Cabo Delgado (with research in Pembe and maybe Montepuez -depending on security), Sofala (Beira, Buzio and/or Dondo), Inhambane (Inhambane, Panda and Funhalouro), and Zambezia (Morrumbala).</w:t>
      </w:r>
    </w:p>
  </w:footnote>
  <w:footnote w:id="23">
    <w:p w14:paraId="2C1156BA" w14:textId="6519CA4F" w:rsidR="001F550E" w:rsidRPr="00950495" w:rsidRDefault="001F550E" w:rsidP="005A1042">
      <w:pPr>
        <w:pStyle w:val="FootnoteText"/>
        <w:spacing w:before="0"/>
        <w:rPr>
          <w:sz w:val="18"/>
          <w:szCs w:val="18"/>
        </w:rPr>
      </w:pPr>
      <w:r w:rsidRPr="00950495">
        <w:rPr>
          <w:rStyle w:val="FootnoteReference"/>
          <w:sz w:val="18"/>
          <w:szCs w:val="18"/>
        </w:rPr>
        <w:footnoteRef/>
      </w:r>
      <w:r w:rsidRPr="00950495">
        <w:rPr>
          <w:sz w:val="18"/>
          <w:szCs w:val="18"/>
        </w:rPr>
        <w:t xml:space="preserve"> The abbreviations included below correspond to the question number and evaluation criteria, thus corresponding to General Notes (GN), RL (Relevance), IM (Impact), SS (Sustainability), EF (Effectiveness), EE (Efficiency), HRGE (Human Rights and Gender). For questions where information can be classified in different </w:t>
      </w:r>
      <w:r w:rsidRPr="00950495">
        <w:rPr>
          <w:sz w:val="18"/>
          <w:szCs w:val="18"/>
        </w:rPr>
        <w:t>areas we added a final questions?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A151CF"/>
    <w:multiLevelType w:val="multilevel"/>
    <w:tmpl w:val="B5FAEDD0"/>
    <w:lvl w:ilvl="0">
      <w:numFmt w:val="bullet"/>
      <w:lvlText w:val="•"/>
      <w:lvlJc w:val="left"/>
      <w:pPr>
        <w:ind w:left="720" w:hanging="360"/>
      </w:pPr>
      <w:rPr>
        <w:rFonts w:ascii="Calibri" w:eastAsia="Times New Roman" w:hAnsi="Calibri" w:cs="Times New Roman" w:hint="default"/>
        <w:b w:val="0"/>
        <w:bCs w:val="0"/>
      </w:rPr>
    </w:lvl>
    <w:lvl w:ilvl="1">
      <w:start w:val="1"/>
      <w:numFmt w:val="lowerLetter"/>
      <w:lvlText w:val="%2)"/>
      <w:lvlJc w:val="left"/>
      <w:pPr>
        <w:ind w:left="1080" w:hanging="360"/>
      </w:pPr>
      <w:rPr>
        <w:rFonts w:hint="default"/>
      </w:rPr>
    </w:lvl>
    <w:lvl w:ilvl="2">
      <w:start w:val="1"/>
      <w:numFmt w:val="lowerRoman"/>
      <w:lvlText w:val="%3)"/>
      <w:lvlJc w:val="left"/>
      <w:pPr>
        <w:ind w:left="1440" w:hanging="360"/>
      </w:pPr>
      <w:rPr>
        <w:rFonts w:hint="default"/>
      </w:r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1" w15:restartNumberingAfterBreak="0">
    <w:nsid w:val="04902995"/>
    <w:multiLevelType w:val="hybridMultilevel"/>
    <w:tmpl w:val="32986830"/>
    <w:lvl w:ilvl="0" w:tplc="5A1C6462">
      <w:start w:val="1"/>
      <w:numFmt w:val="decimal"/>
      <w:lvlText w:val="(%1)"/>
      <w:lvlJc w:val="left"/>
      <w:pPr>
        <w:ind w:left="720" w:hanging="360"/>
      </w:pPr>
      <w:rPr>
        <w:rFonts w:asciiTheme="majorHAnsi" w:eastAsia="Times New Roman" w:hAnsiTheme="majorHAnsi"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720642"/>
    <w:multiLevelType w:val="hybridMultilevel"/>
    <w:tmpl w:val="6E482B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763103B"/>
    <w:multiLevelType w:val="multilevel"/>
    <w:tmpl w:val="C032E7B2"/>
    <w:lvl w:ilvl="0">
      <w:start w:val="1"/>
      <w:numFmt w:val="bullet"/>
      <w:lvlText w:val=""/>
      <w:lvlJc w:val="left"/>
      <w:pPr>
        <w:ind w:left="360" w:hanging="360"/>
      </w:pPr>
      <w:rPr>
        <w:rFonts w:ascii="Symbol" w:hAnsi="Symbol" w:hint="default"/>
        <w:b w:val="0"/>
        <w:bCs w:val="0"/>
      </w:r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0955264D"/>
    <w:multiLevelType w:val="hybridMultilevel"/>
    <w:tmpl w:val="094AA7A2"/>
    <w:lvl w:ilvl="0" w:tplc="5B228F40">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6B2275"/>
    <w:multiLevelType w:val="hybridMultilevel"/>
    <w:tmpl w:val="45CC021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9F5C3E"/>
    <w:multiLevelType w:val="hybridMultilevel"/>
    <w:tmpl w:val="1C1834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30B441B"/>
    <w:multiLevelType w:val="hybridMultilevel"/>
    <w:tmpl w:val="300CB420"/>
    <w:lvl w:ilvl="0" w:tplc="5B228F40">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260344"/>
    <w:multiLevelType w:val="multilevel"/>
    <w:tmpl w:val="B5FAEDD0"/>
    <w:lvl w:ilvl="0">
      <w:numFmt w:val="bullet"/>
      <w:lvlText w:val="•"/>
      <w:lvlJc w:val="left"/>
      <w:pPr>
        <w:ind w:left="720" w:hanging="360"/>
      </w:pPr>
      <w:rPr>
        <w:rFonts w:ascii="Calibri" w:eastAsia="Times New Roman" w:hAnsi="Calibri" w:cs="Times New Roman" w:hint="default"/>
        <w:b w:val="0"/>
        <w:bCs w:val="0"/>
      </w:rPr>
    </w:lvl>
    <w:lvl w:ilvl="1">
      <w:start w:val="1"/>
      <w:numFmt w:val="lowerLetter"/>
      <w:lvlText w:val="%2)"/>
      <w:lvlJc w:val="left"/>
      <w:pPr>
        <w:ind w:left="1080" w:hanging="360"/>
      </w:pPr>
      <w:rPr>
        <w:rFonts w:hint="default"/>
      </w:rPr>
    </w:lvl>
    <w:lvl w:ilvl="2">
      <w:start w:val="1"/>
      <w:numFmt w:val="lowerRoman"/>
      <w:lvlText w:val="%3)"/>
      <w:lvlJc w:val="left"/>
      <w:pPr>
        <w:ind w:left="1440" w:hanging="360"/>
      </w:pPr>
      <w:rPr>
        <w:rFonts w:hint="default"/>
      </w:r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9" w15:restartNumberingAfterBreak="0">
    <w:nsid w:val="19E758B6"/>
    <w:multiLevelType w:val="hybridMultilevel"/>
    <w:tmpl w:val="0D9C9874"/>
    <w:lvl w:ilvl="0" w:tplc="08090017">
      <w:start w:val="1"/>
      <w:numFmt w:val="lowerLetter"/>
      <w:lvlText w:val="%1)"/>
      <w:lvlJc w:val="left"/>
      <w:pPr>
        <w:ind w:left="360" w:hanging="360"/>
      </w:pPr>
      <w:rPr>
        <w:rFonts w:hint="default"/>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E364413"/>
    <w:multiLevelType w:val="hybridMultilevel"/>
    <w:tmpl w:val="A8AAEFF2"/>
    <w:lvl w:ilvl="0" w:tplc="E8F0FB92">
      <w:numFmt w:val="bullet"/>
      <w:lvlText w:val="•"/>
      <w:lvlJc w:val="left"/>
      <w:pPr>
        <w:ind w:left="720" w:hanging="72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47113E"/>
    <w:multiLevelType w:val="hybridMultilevel"/>
    <w:tmpl w:val="86FC0A80"/>
    <w:lvl w:ilvl="0" w:tplc="26ACDF2E">
      <w:start w:val="1"/>
      <w:numFmt w:val="decimal"/>
      <w:lvlText w:val="%1."/>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BDA046C"/>
    <w:multiLevelType w:val="hybridMultilevel"/>
    <w:tmpl w:val="85267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221A1E"/>
    <w:multiLevelType w:val="hybridMultilevel"/>
    <w:tmpl w:val="697AC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303C34"/>
    <w:multiLevelType w:val="hybridMultilevel"/>
    <w:tmpl w:val="C91A7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D20F00"/>
    <w:multiLevelType w:val="multilevel"/>
    <w:tmpl w:val="6A6C1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02A7B65"/>
    <w:multiLevelType w:val="hybridMultilevel"/>
    <w:tmpl w:val="5E78894E"/>
    <w:lvl w:ilvl="0" w:tplc="E8F0FB92">
      <w:numFmt w:val="bullet"/>
      <w:lvlText w:val="•"/>
      <w:lvlJc w:val="left"/>
      <w:pPr>
        <w:ind w:left="720" w:hanging="72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1013233"/>
    <w:multiLevelType w:val="hybridMultilevel"/>
    <w:tmpl w:val="310AC85E"/>
    <w:lvl w:ilvl="0" w:tplc="E8F0FB92">
      <w:numFmt w:val="bullet"/>
      <w:lvlText w:val="•"/>
      <w:lvlJc w:val="left"/>
      <w:pPr>
        <w:ind w:left="720" w:hanging="72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102305A"/>
    <w:multiLevelType w:val="hybridMultilevel"/>
    <w:tmpl w:val="2F88C0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1366A0A"/>
    <w:multiLevelType w:val="hybridMultilevel"/>
    <w:tmpl w:val="9AF4EC52"/>
    <w:lvl w:ilvl="0" w:tplc="E8F0FB92">
      <w:numFmt w:val="bullet"/>
      <w:lvlText w:val="•"/>
      <w:lvlJc w:val="left"/>
      <w:pPr>
        <w:ind w:left="720" w:hanging="720"/>
      </w:pPr>
      <w:rPr>
        <w:rFonts w:ascii="Calibri" w:eastAsia="Times New Roman" w:hAnsi="Calibri"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1505938"/>
    <w:multiLevelType w:val="hybridMultilevel"/>
    <w:tmpl w:val="32EA8736"/>
    <w:lvl w:ilvl="0" w:tplc="0809000F">
      <w:start w:val="1"/>
      <w:numFmt w:val="decimal"/>
      <w:lvlText w:val="%1."/>
      <w:lvlJc w:val="left"/>
      <w:pPr>
        <w:ind w:left="360" w:hanging="360"/>
      </w:pPr>
    </w:lvl>
    <w:lvl w:ilvl="1" w:tplc="BB7CF78A">
      <w:start w:val="1"/>
      <w:numFmt w:val="lowerLetter"/>
      <w:lvlText w:val="%2."/>
      <w:lvlJc w:val="left"/>
      <w:pPr>
        <w:ind w:left="1080" w:hanging="360"/>
      </w:pPr>
      <w:rPr>
        <w:b w:val="0"/>
        <w:bCs w:val="0"/>
        <w:color w:val="000000" w:themeColor="text1"/>
      </w:r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42451E0E"/>
    <w:multiLevelType w:val="hybridMultilevel"/>
    <w:tmpl w:val="69543836"/>
    <w:lvl w:ilvl="0" w:tplc="E8F0FB92">
      <w:numFmt w:val="bullet"/>
      <w:lvlText w:val="•"/>
      <w:lvlJc w:val="left"/>
      <w:pPr>
        <w:ind w:left="720" w:hanging="72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42B6197"/>
    <w:multiLevelType w:val="multilevel"/>
    <w:tmpl w:val="C032E7B2"/>
    <w:lvl w:ilvl="0">
      <w:start w:val="1"/>
      <w:numFmt w:val="bullet"/>
      <w:lvlText w:val=""/>
      <w:lvlJc w:val="left"/>
      <w:pPr>
        <w:ind w:left="360" w:hanging="360"/>
      </w:pPr>
      <w:rPr>
        <w:rFonts w:ascii="Symbol" w:hAnsi="Symbol" w:hint="default"/>
        <w:b w:val="0"/>
        <w:bCs w:val="0"/>
      </w:r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44C91F3F"/>
    <w:multiLevelType w:val="multilevel"/>
    <w:tmpl w:val="C032E7B2"/>
    <w:lvl w:ilvl="0">
      <w:start w:val="1"/>
      <w:numFmt w:val="bullet"/>
      <w:lvlText w:val=""/>
      <w:lvlJc w:val="left"/>
      <w:pPr>
        <w:ind w:left="360" w:hanging="360"/>
      </w:pPr>
      <w:rPr>
        <w:rFonts w:ascii="Symbol" w:hAnsi="Symbol" w:hint="default"/>
        <w:b w:val="0"/>
        <w:bCs w:val="0"/>
      </w:r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47374811"/>
    <w:multiLevelType w:val="hybridMultilevel"/>
    <w:tmpl w:val="0E9CD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6B38EC"/>
    <w:multiLevelType w:val="hybridMultilevel"/>
    <w:tmpl w:val="0486E8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F523925"/>
    <w:multiLevelType w:val="hybridMultilevel"/>
    <w:tmpl w:val="F7A65F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BB56F4"/>
    <w:multiLevelType w:val="hybridMultilevel"/>
    <w:tmpl w:val="42D0A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2F42D84"/>
    <w:multiLevelType w:val="multilevel"/>
    <w:tmpl w:val="5802DDF8"/>
    <w:lvl w:ilvl="0">
      <w:start w:val="1"/>
      <w:numFmt w:val="decimal"/>
      <w:lvlText w:val="%1)"/>
      <w:lvlJc w:val="left"/>
      <w:pPr>
        <w:ind w:left="360" w:hanging="360"/>
      </w:pPr>
      <w:rPr>
        <w:rFonts w:hint="default"/>
        <w:b w:val="0"/>
        <w:bCs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54B317E3"/>
    <w:multiLevelType w:val="hybridMultilevel"/>
    <w:tmpl w:val="43581A7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5B284862"/>
    <w:multiLevelType w:val="hybridMultilevel"/>
    <w:tmpl w:val="14BCD3E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FD66C74"/>
    <w:multiLevelType w:val="hybridMultilevel"/>
    <w:tmpl w:val="E9EEF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5512D71"/>
    <w:multiLevelType w:val="hybridMultilevel"/>
    <w:tmpl w:val="F546FE92"/>
    <w:lvl w:ilvl="0" w:tplc="E8F0FB92">
      <w:numFmt w:val="bullet"/>
      <w:lvlText w:val="•"/>
      <w:lvlJc w:val="left"/>
      <w:pPr>
        <w:ind w:left="720" w:hanging="72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6DE2D48"/>
    <w:multiLevelType w:val="multilevel"/>
    <w:tmpl w:val="B5FAEDD0"/>
    <w:lvl w:ilvl="0">
      <w:numFmt w:val="bullet"/>
      <w:lvlText w:val="•"/>
      <w:lvlJc w:val="left"/>
      <w:pPr>
        <w:ind w:left="720" w:hanging="360"/>
      </w:pPr>
      <w:rPr>
        <w:rFonts w:ascii="Calibri" w:eastAsia="Times New Roman" w:hAnsi="Calibri" w:cs="Times New Roman" w:hint="default"/>
        <w:b w:val="0"/>
        <w:bCs w:val="0"/>
      </w:rPr>
    </w:lvl>
    <w:lvl w:ilvl="1">
      <w:start w:val="1"/>
      <w:numFmt w:val="lowerLetter"/>
      <w:lvlText w:val="%2)"/>
      <w:lvlJc w:val="left"/>
      <w:pPr>
        <w:ind w:left="1080" w:hanging="360"/>
      </w:pPr>
      <w:rPr>
        <w:rFonts w:hint="default"/>
      </w:rPr>
    </w:lvl>
    <w:lvl w:ilvl="2">
      <w:start w:val="1"/>
      <w:numFmt w:val="lowerRoman"/>
      <w:lvlText w:val="%3)"/>
      <w:lvlJc w:val="left"/>
      <w:pPr>
        <w:ind w:left="1440" w:hanging="360"/>
      </w:pPr>
      <w:rPr>
        <w:rFonts w:hint="default"/>
      </w:r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34" w15:restartNumberingAfterBreak="0">
    <w:nsid w:val="67A857C8"/>
    <w:multiLevelType w:val="hybridMultilevel"/>
    <w:tmpl w:val="A36A9780"/>
    <w:lvl w:ilvl="0" w:tplc="E8F0FB92">
      <w:numFmt w:val="bullet"/>
      <w:lvlText w:val="•"/>
      <w:lvlJc w:val="left"/>
      <w:pPr>
        <w:ind w:left="720" w:hanging="72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A092330"/>
    <w:multiLevelType w:val="multilevel"/>
    <w:tmpl w:val="42AAD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CA41D81"/>
    <w:multiLevelType w:val="hybridMultilevel"/>
    <w:tmpl w:val="323A2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E645205"/>
    <w:multiLevelType w:val="hybridMultilevel"/>
    <w:tmpl w:val="87343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2A43B32"/>
    <w:multiLevelType w:val="hybridMultilevel"/>
    <w:tmpl w:val="D15E8288"/>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72DE7FAC"/>
    <w:multiLevelType w:val="hybridMultilevel"/>
    <w:tmpl w:val="83EA49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736258D9"/>
    <w:multiLevelType w:val="hybridMultilevel"/>
    <w:tmpl w:val="9D18310C"/>
    <w:lvl w:ilvl="0" w:tplc="E8F0FB92">
      <w:numFmt w:val="bullet"/>
      <w:lvlText w:val="•"/>
      <w:lvlJc w:val="left"/>
      <w:pPr>
        <w:ind w:left="720" w:hanging="72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43A342A"/>
    <w:multiLevelType w:val="hybridMultilevel"/>
    <w:tmpl w:val="E84404A6"/>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77110ECD"/>
    <w:multiLevelType w:val="multilevel"/>
    <w:tmpl w:val="B5FAEDD0"/>
    <w:lvl w:ilvl="0">
      <w:numFmt w:val="bullet"/>
      <w:lvlText w:val="•"/>
      <w:lvlJc w:val="left"/>
      <w:pPr>
        <w:ind w:left="720" w:hanging="360"/>
      </w:pPr>
      <w:rPr>
        <w:rFonts w:ascii="Calibri" w:eastAsia="Times New Roman" w:hAnsi="Calibri" w:cs="Times New Roman" w:hint="default"/>
        <w:b w:val="0"/>
        <w:bCs w:val="0"/>
      </w:rPr>
    </w:lvl>
    <w:lvl w:ilvl="1">
      <w:start w:val="1"/>
      <w:numFmt w:val="lowerLetter"/>
      <w:lvlText w:val="%2)"/>
      <w:lvlJc w:val="left"/>
      <w:pPr>
        <w:ind w:left="1080" w:hanging="360"/>
      </w:pPr>
      <w:rPr>
        <w:rFonts w:hint="default"/>
      </w:rPr>
    </w:lvl>
    <w:lvl w:ilvl="2">
      <w:start w:val="1"/>
      <w:numFmt w:val="lowerRoman"/>
      <w:lvlText w:val="%3)"/>
      <w:lvlJc w:val="left"/>
      <w:pPr>
        <w:ind w:left="1440" w:hanging="360"/>
      </w:pPr>
      <w:rPr>
        <w:rFonts w:hint="default"/>
      </w:r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43" w15:restartNumberingAfterBreak="0">
    <w:nsid w:val="79742AEE"/>
    <w:multiLevelType w:val="hybridMultilevel"/>
    <w:tmpl w:val="6CACA5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A26580D"/>
    <w:multiLevelType w:val="hybridMultilevel"/>
    <w:tmpl w:val="872C33DE"/>
    <w:lvl w:ilvl="0" w:tplc="5B228F40">
      <w:numFmt w:val="bullet"/>
      <w:lvlText w:val="•"/>
      <w:lvlJc w:val="left"/>
      <w:pPr>
        <w:ind w:left="360" w:hanging="360"/>
      </w:pPr>
      <w:rPr>
        <w:rFonts w:ascii="Calibri" w:eastAsia="Times New Roman" w:hAnsi="Calibri"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B814DCD"/>
    <w:multiLevelType w:val="hybridMultilevel"/>
    <w:tmpl w:val="7750CC52"/>
    <w:lvl w:ilvl="0" w:tplc="F618AA7C">
      <w:start w:val="1"/>
      <w:numFmt w:val="bullet"/>
      <w:pStyle w:val="BulletPiubts"/>
      <w:lvlText w:val=""/>
      <w:lvlJc w:val="left"/>
      <w:pPr>
        <w:ind w:left="360" w:hanging="360"/>
      </w:pPr>
      <w:rPr>
        <w:rFonts w:ascii="Symbol" w:hAnsi="Symbol" w:hint="default"/>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9"/>
  </w:num>
  <w:num w:numId="3">
    <w:abstractNumId w:val="11"/>
  </w:num>
  <w:num w:numId="4">
    <w:abstractNumId w:val="12"/>
  </w:num>
  <w:num w:numId="5">
    <w:abstractNumId w:val="27"/>
  </w:num>
  <w:num w:numId="6">
    <w:abstractNumId w:val="23"/>
  </w:num>
  <w:num w:numId="7">
    <w:abstractNumId w:val="19"/>
  </w:num>
  <w:num w:numId="8">
    <w:abstractNumId w:val="1"/>
  </w:num>
  <w:num w:numId="9">
    <w:abstractNumId w:val="32"/>
  </w:num>
  <w:num w:numId="10">
    <w:abstractNumId w:val="16"/>
  </w:num>
  <w:num w:numId="11">
    <w:abstractNumId w:val="34"/>
  </w:num>
  <w:num w:numId="12">
    <w:abstractNumId w:val="17"/>
  </w:num>
  <w:num w:numId="13">
    <w:abstractNumId w:val="21"/>
  </w:num>
  <w:num w:numId="14">
    <w:abstractNumId w:val="38"/>
  </w:num>
  <w:num w:numId="15">
    <w:abstractNumId w:val="10"/>
  </w:num>
  <w:num w:numId="16">
    <w:abstractNumId w:val="35"/>
  </w:num>
  <w:num w:numId="17">
    <w:abstractNumId w:val="28"/>
  </w:num>
  <w:num w:numId="18">
    <w:abstractNumId w:val="3"/>
  </w:num>
  <w:num w:numId="19">
    <w:abstractNumId w:val="22"/>
  </w:num>
  <w:num w:numId="20">
    <w:abstractNumId w:val="40"/>
  </w:num>
  <w:num w:numId="21">
    <w:abstractNumId w:val="24"/>
  </w:num>
  <w:num w:numId="22">
    <w:abstractNumId w:val="39"/>
  </w:num>
  <w:num w:numId="23">
    <w:abstractNumId w:val="14"/>
  </w:num>
  <w:num w:numId="24">
    <w:abstractNumId w:val="5"/>
  </w:num>
  <w:num w:numId="25">
    <w:abstractNumId w:val="18"/>
  </w:num>
  <w:num w:numId="26">
    <w:abstractNumId w:val="25"/>
  </w:num>
  <w:num w:numId="27">
    <w:abstractNumId w:val="2"/>
  </w:num>
  <w:num w:numId="28">
    <w:abstractNumId w:val="13"/>
  </w:num>
  <w:num w:numId="29">
    <w:abstractNumId w:val="31"/>
  </w:num>
  <w:num w:numId="30">
    <w:abstractNumId w:val="45"/>
  </w:num>
  <w:num w:numId="31">
    <w:abstractNumId w:val="37"/>
  </w:num>
  <w:num w:numId="32">
    <w:abstractNumId w:val="7"/>
  </w:num>
  <w:num w:numId="33">
    <w:abstractNumId w:val="30"/>
  </w:num>
  <w:num w:numId="34">
    <w:abstractNumId w:val="9"/>
  </w:num>
  <w:num w:numId="35">
    <w:abstractNumId w:val="41"/>
  </w:num>
  <w:num w:numId="36">
    <w:abstractNumId w:val="44"/>
  </w:num>
  <w:num w:numId="37">
    <w:abstractNumId w:val="4"/>
  </w:num>
  <w:num w:numId="38">
    <w:abstractNumId w:val="33"/>
  </w:num>
  <w:num w:numId="39">
    <w:abstractNumId w:val="8"/>
  </w:num>
  <w:num w:numId="40">
    <w:abstractNumId w:val="42"/>
  </w:num>
  <w:num w:numId="41">
    <w:abstractNumId w:val="0"/>
  </w:num>
  <w:num w:numId="42">
    <w:abstractNumId w:val="43"/>
  </w:num>
  <w:num w:numId="43">
    <w:abstractNumId w:val="36"/>
  </w:num>
  <w:num w:numId="44">
    <w:abstractNumId w:val="6"/>
  </w:num>
  <w:num w:numId="45">
    <w:abstractNumId w:val="26"/>
  </w:num>
  <w:num w:numId="46">
    <w:abstractNumId w:val="20"/>
  </w:num>
  <w:num w:numId="47">
    <w:abstractNumId w:val="1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hyphenationZone w:val="425"/>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2786"/>
    <w:rsid w:val="00012A92"/>
    <w:rsid w:val="00017CCA"/>
    <w:rsid w:val="00022AB4"/>
    <w:rsid w:val="00025DD9"/>
    <w:rsid w:val="000263C3"/>
    <w:rsid w:val="00026C54"/>
    <w:rsid w:val="0003417F"/>
    <w:rsid w:val="00037D69"/>
    <w:rsid w:val="00046232"/>
    <w:rsid w:val="00053C8A"/>
    <w:rsid w:val="00063107"/>
    <w:rsid w:val="00080F3F"/>
    <w:rsid w:val="000833F9"/>
    <w:rsid w:val="000947ED"/>
    <w:rsid w:val="00096B76"/>
    <w:rsid w:val="000A06E4"/>
    <w:rsid w:val="000A06EF"/>
    <w:rsid w:val="000A4948"/>
    <w:rsid w:val="000A549C"/>
    <w:rsid w:val="000A6CA8"/>
    <w:rsid w:val="000B3352"/>
    <w:rsid w:val="000D3305"/>
    <w:rsid w:val="000D4CC6"/>
    <w:rsid w:val="000E758A"/>
    <w:rsid w:val="000F1359"/>
    <w:rsid w:val="000F484C"/>
    <w:rsid w:val="000F4EE9"/>
    <w:rsid w:val="00100557"/>
    <w:rsid w:val="00105CB0"/>
    <w:rsid w:val="00106840"/>
    <w:rsid w:val="001070E2"/>
    <w:rsid w:val="00115F0D"/>
    <w:rsid w:val="00122893"/>
    <w:rsid w:val="001347D9"/>
    <w:rsid w:val="00143993"/>
    <w:rsid w:val="00143D27"/>
    <w:rsid w:val="00150388"/>
    <w:rsid w:val="00153070"/>
    <w:rsid w:val="001725BB"/>
    <w:rsid w:val="00175354"/>
    <w:rsid w:val="001819B7"/>
    <w:rsid w:val="001821AE"/>
    <w:rsid w:val="001829C8"/>
    <w:rsid w:val="001901D7"/>
    <w:rsid w:val="001947EB"/>
    <w:rsid w:val="001A634B"/>
    <w:rsid w:val="001B0107"/>
    <w:rsid w:val="001B13F9"/>
    <w:rsid w:val="001D4DD0"/>
    <w:rsid w:val="001E17F9"/>
    <w:rsid w:val="001E3488"/>
    <w:rsid w:val="001E3C05"/>
    <w:rsid w:val="001F5250"/>
    <w:rsid w:val="001F550E"/>
    <w:rsid w:val="001F5609"/>
    <w:rsid w:val="00200B25"/>
    <w:rsid w:val="00201B2A"/>
    <w:rsid w:val="00202673"/>
    <w:rsid w:val="002058F4"/>
    <w:rsid w:val="00207E66"/>
    <w:rsid w:val="00216613"/>
    <w:rsid w:val="0025300D"/>
    <w:rsid w:val="00254E7B"/>
    <w:rsid w:val="0025793E"/>
    <w:rsid w:val="00266E4F"/>
    <w:rsid w:val="00275DA2"/>
    <w:rsid w:val="0028346D"/>
    <w:rsid w:val="002965D3"/>
    <w:rsid w:val="002970B6"/>
    <w:rsid w:val="002A466C"/>
    <w:rsid w:val="002B48E8"/>
    <w:rsid w:val="002B615E"/>
    <w:rsid w:val="002C0831"/>
    <w:rsid w:val="002C2FC8"/>
    <w:rsid w:val="002E1289"/>
    <w:rsid w:val="002E239A"/>
    <w:rsid w:val="002E3792"/>
    <w:rsid w:val="00321086"/>
    <w:rsid w:val="00326C20"/>
    <w:rsid w:val="00344D13"/>
    <w:rsid w:val="00352DBC"/>
    <w:rsid w:val="003605B9"/>
    <w:rsid w:val="0036411A"/>
    <w:rsid w:val="00372786"/>
    <w:rsid w:val="003741D4"/>
    <w:rsid w:val="00382E61"/>
    <w:rsid w:val="00382E80"/>
    <w:rsid w:val="003877DB"/>
    <w:rsid w:val="00391513"/>
    <w:rsid w:val="00393100"/>
    <w:rsid w:val="003A29C0"/>
    <w:rsid w:val="003B1DA2"/>
    <w:rsid w:val="003C65A0"/>
    <w:rsid w:val="003D2522"/>
    <w:rsid w:val="003D520F"/>
    <w:rsid w:val="003E0C5D"/>
    <w:rsid w:val="003E1BC7"/>
    <w:rsid w:val="003F516D"/>
    <w:rsid w:val="003F5779"/>
    <w:rsid w:val="003F6C75"/>
    <w:rsid w:val="003F6FF4"/>
    <w:rsid w:val="004026C5"/>
    <w:rsid w:val="00402DA5"/>
    <w:rsid w:val="004053DA"/>
    <w:rsid w:val="00435E72"/>
    <w:rsid w:val="0043610B"/>
    <w:rsid w:val="004465A8"/>
    <w:rsid w:val="00464658"/>
    <w:rsid w:val="00474A5F"/>
    <w:rsid w:val="00481736"/>
    <w:rsid w:val="0049225C"/>
    <w:rsid w:val="004972EF"/>
    <w:rsid w:val="004A1133"/>
    <w:rsid w:val="004A39F1"/>
    <w:rsid w:val="004A4BBA"/>
    <w:rsid w:val="004A6D2F"/>
    <w:rsid w:val="004B7F81"/>
    <w:rsid w:val="004C6AD5"/>
    <w:rsid w:val="004D7613"/>
    <w:rsid w:val="004D7762"/>
    <w:rsid w:val="004E680D"/>
    <w:rsid w:val="004F7FF0"/>
    <w:rsid w:val="005000EC"/>
    <w:rsid w:val="0050053D"/>
    <w:rsid w:val="00516509"/>
    <w:rsid w:val="005239B6"/>
    <w:rsid w:val="005276A7"/>
    <w:rsid w:val="00536995"/>
    <w:rsid w:val="0055562F"/>
    <w:rsid w:val="00561985"/>
    <w:rsid w:val="005725EB"/>
    <w:rsid w:val="005814E3"/>
    <w:rsid w:val="00587B99"/>
    <w:rsid w:val="00596537"/>
    <w:rsid w:val="005973DE"/>
    <w:rsid w:val="005A1042"/>
    <w:rsid w:val="005A3B04"/>
    <w:rsid w:val="005B4DBA"/>
    <w:rsid w:val="005D0D7E"/>
    <w:rsid w:val="005E035D"/>
    <w:rsid w:val="005E5D46"/>
    <w:rsid w:val="005F12C8"/>
    <w:rsid w:val="006045AA"/>
    <w:rsid w:val="0062021D"/>
    <w:rsid w:val="0062200B"/>
    <w:rsid w:val="00625315"/>
    <w:rsid w:val="00626DF7"/>
    <w:rsid w:val="0063543A"/>
    <w:rsid w:val="00640930"/>
    <w:rsid w:val="00641859"/>
    <w:rsid w:val="00652485"/>
    <w:rsid w:val="00665370"/>
    <w:rsid w:val="00677459"/>
    <w:rsid w:val="00681CEA"/>
    <w:rsid w:val="0068510E"/>
    <w:rsid w:val="00686D05"/>
    <w:rsid w:val="00692E4A"/>
    <w:rsid w:val="0069785D"/>
    <w:rsid w:val="006A2B7F"/>
    <w:rsid w:val="006A3DD2"/>
    <w:rsid w:val="006A4908"/>
    <w:rsid w:val="006B100F"/>
    <w:rsid w:val="006B3E53"/>
    <w:rsid w:val="006B5093"/>
    <w:rsid w:val="006C118C"/>
    <w:rsid w:val="006E1A40"/>
    <w:rsid w:val="006E51D9"/>
    <w:rsid w:val="006F0CB5"/>
    <w:rsid w:val="007033CC"/>
    <w:rsid w:val="007035A4"/>
    <w:rsid w:val="00713C1D"/>
    <w:rsid w:val="007170D9"/>
    <w:rsid w:val="0072511A"/>
    <w:rsid w:val="007278FA"/>
    <w:rsid w:val="00760982"/>
    <w:rsid w:val="00777E35"/>
    <w:rsid w:val="007826AC"/>
    <w:rsid w:val="00785D7A"/>
    <w:rsid w:val="00792021"/>
    <w:rsid w:val="00794272"/>
    <w:rsid w:val="007B3514"/>
    <w:rsid w:val="007B7A94"/>
    <w:rsid w:val="007C27EA"/>
    <w:rsid w:val="007C5F1F"/>
    <w:rsid w:val="007E5C56"/>
    <w:rsid w:val="007E67D8"/>
    <w:rsid w:val="007F4566"/>
    <w:rsid w:val="007F67F9"/>
    <w:rsid w:val="008022F3"/>
    <w:rsid w:val="008066CD"/>
    <w:rsid w:val="00835693"/>
    <w:rsid w:val="008428E3"/>
    <w:rsid w:val="0085278C"/>
    <w:rsid w:val="0085467D"/>
    <w:rsid w:val="00861860"/>
    <w:rsid w:val="00865806"/>
    <w:rsid w:val="00871D8F"/>
    <w:rsid w:val="00873B7E"/>
    <w:rsid w:val="008779F1"/>
    <w:rsid w:val="008A3717"/>
    <w:rsid w:val="008A7FA6"/>
    <w:rsid w:val="008B1C41"/>
    <w:rsid w:val="008B2E4F"/>
    <w:rsid w:val="008C20D4"/>
    <w:rsid w:val="008C3DD1"/>
    <w:rsid w:val="008C78AF"/>
    <w:rsid w:val="008D6FDD"/>
    <w:rsid w:val="008D710F"/>
    <w:rsid w:val="008F041B"/>
    <w:rsid w:val="008F7DD2"/>
    <w:rsid w:val="009113F0"/>
    <w:rsid w:val="00927638"/>
    <w:rsid w:val="0093539F"/>
    <w:rsid w:val="009472CF"/>
    <w:rsid w:val="00950495"/>
    <w:rsid w:val="00951729"/>
    <w:rsid w:val="0095428E"/>
    <w:rsid w:val="009554D8"/>
    <w:rsid w:val="00965B78"/>
    <w:rsid w:val="00976B65"/>
    <w:rsid w:val="009A4858"/>
    <w:rsid w:val="009B63E3"/>
    <w:rsid w:val="009D0E10"/>
    <w:rsid w:val="009D17F4"/>
    <w:rsid w:val="009D4133"/>
    <w:rsid w:val="009E2869"/>
    <w:rsid w:val="00A01E70"/>
    <w:rsid w:val="00A102D1"/>
    <w:rsid w:val="00A10F8F"/>
    <w:rsid w:val="00A25B38"/>
    <w:rsid w:val="00A3055B"/>
    <w:rsid w:val="00A34774"/>
    <w:rsid w:val="00A419C9"/>
    <w:rsid w:val="00A525ED"/>
    <w:rsid w:val="00A60BE0"/>
    <w:rsid w:val="00A64BE0"/>
    <w:rsid w:val="00A661A8"/>
    <w:rsid w:val="00A7229D"/>
    <w:rsid w:val="00A727D4"/>
    <w:rsid w:val="00A759EF"/>
    <w:rsid w:val="00A82DDF"/>
    <w:rsid w:val="00A950FA"/>
    <w:rsid w:val="00AA28F3"/>
    <w:rsid w:val="00AA533E"/>
    <w:rsid w:val="00AB2F4F"/>
    <w:rsid w:val="00AB5715"/>
    <w:rsid w:val="00AB5DCF"/>
    <w:rsid w:val="00AB723A"/>
    <w:rsid w:val="00AB749B"/>
    <w:rsid w:val="00AC06AE"/>
    <w:rsid w:val="00AC0CF4"/>
    <w:rsid w:val="00AC6E7F"/>
    <w:rsid w:val="00AD138F"/>
    <w:rsid w:val="00AF09A4"/>
    <w:rsid w:val="00AF239B"/>
    <w:rsid w:val="00AF6DA4"/>
    <w:rsid w:val="00B057F1"/>
    <w:rsid w:val="00B171C8"/>
    <w:rsid w:val="00B200A2"/>
    <w:rsid w:val="00B2271B"/>
    <w:rsid w:val="00B32233"/>
    <w:rsid w:val="00B33BAC"/>
    <w:rsid w:val="00B377BE"/>
    <w:rsid w:val="00B5035D"/>
    <w:rsid w:val="00B52829"/>
    <w:rsid w:val="00B55A7B"/>
    <w:rsid w:val="00B62CB8"/>
    <w:rsid w:val="00B729EE"/>
    <w:rsid w:val="00B74EC6"/>
    <w:rsid w:val="00B82625"/>
    <w:rsid w:val="00B91E82"/>
    <w:rsid w:val="00B94987"/>
    <w:rsid w:val="00B952D5"/>
    <w:rsid w:val="00BB2DEF"/>
    <w:rsid w:val="00BC1937"/>
    <w:rsid w:val="00BC5CBD"/>
    <w:rsid w:val="00BC7A3F"/>
    <w:rsid w:val="00BD008B"/>
    <w:rsid w:val="00BD6344"/>
    <w:rsid w:val="00BE20BD"/>
    <w:rsid w:val="00BE5F48"/>
    <w:rsid w:val="00C037DE"/>
    <w:rsid w:val="00C07032"/>
    <w:rsid w:val="00C1533C"/>
    <w:rsid w:val="00C257CB"/>
    <w:rsid w:val="00C3031A"/>
    <w:rsid w:val="00C3057A"/>
    <w:rsid w:val="00C325CF"/>
    <w:rsid w:val="00C36CE4"/>
    <w:rsid w:val="00C61DC2"/>
    <w:rsid w:val="00C634D3"/>
    <w:rsid w:val="00C66F55"/>
    <w:rsid w:val="00C81744"/>
    <w:rsid w:val="00C875B6"/>
    <w:rsid w:val="00C96C36"/>
    <w:rsid w:val="00C97B02"/>
    <w:rsid w:val="00CA12DB"/>
    <w:rsid w:val="00CA1E94"/>
    <w:rsid w:val="00CA719F"/>
    <w:rsid w:val="00CB4CAF"/>
    <w:rsid w:val="00CC21E4"/>
    <w:rsid w:val="00CD73ED"/>
    <w:rsid w:val="00CF2B6C"/>
    <w:rsid w:val="00CF5634"/>
    <w:rsid w:val="00CF64BE"/>
    <w:rsid w:val="00D00CD2"/>
    <w:rsid w:val="00D120B0"/>
    <w:rsid w:val="00D13F7A"/>
    <w:rsid w:val="00D21505"/>
    <w:rsid w:val="00D234F6"/>
    <w:rsid w:val="00D25603"/>
    <w:rsid w:val="00D37628"/>
    <w:rsid w:val="00D44749"/>
    <w:rsid w:val="00D46A5D"/>
    <w:rsid w:val="00D611C7"/>
    <w:rsid w:val="00D62846"/>
    <w:rsid w:val="00D64BE4"/>
    <w:rsid w:val="00D65D53"/>
    <w:rsid w:val="00D70D8B"/>
    <w:rsid w:val="00D807B5"/>
    <w:rsid w:val="00D90888"/>
    <w:rsid w:val="00D930F7"/>
    <w:rsid w:val="00DA3C79"/>
    <w:rsid w:val="00DB5759"/>
    <w:rsid w:val="00DB73DB"/>
    <w:rsid w:val="00DF0F90"/>
    <w:rsid w:val="00DF7307"/>
    <w:rsid w:val="00E2226D"/>
    <w:rsid w:val="00E3249F"/>
    <w:rsid w:val="00E37112"/>
    <w:rsid w:val="00E4137B"/>
    <w:rsid w:val="00E46639"/>
    <w:rsid w:val="00E71D5A"/>
    <w:rsid w:val="00E87882"/>
    <w:rsid w:val="00E90A82"/>
    <w:rsid w:val="00F00DAB"/>
    <w:rsid w:val="00F01330"/>
    <w:rsid w:val="00F046E6"/>
    <w:rsid w:val="00F057A2"/>
    <w:rsid w:val="00F106B9"/>
    <w:rsid w:val="00F1416C"/>
    <w:rsid w:val="00F27617"/>
    <w:rsid w:val="00F45141"/>
    <w:rsid w:val="00F45AB6"/>
    <w:rsid w:val="00F46A65"/>
    <w:rsid w:val="00F60CDA"/>
    <w:rsid w:val="00F61A6A"/>
    <w:rsid w:val="00F70B07"/>
    <w:rsid w:val="00F717A2"/>
    <w:rsid w:val="00F82110"/>
    <w:rsid w:val="00F90907"/>
    <w:rsid w:val="00FA0B58"/>
    <w:rsid w:val="00FB49EA"/>
    <w:rsid w:val="00FB57A5"/>
    <w:rsid w:val="00FC4AC6"/>
    <w:rsid w:val="00FE4AB7"/>
    <w:rsid w:val="00FE771F"/>
    <w:rsid w:val="00FF16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5B02D"/>
  <w15:docId w15:val="{F528205E-CBE9-D846-9E63-F30F57D64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n-US" w:eastAsia="en-US" w:bidi="ar-SA"/>
      </w:rPr>
    </w:rPrDefault>
    <w:pPrDefault>
      <w:pPr>
        <w:spacing w:after="12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2485"/>
    <w:pPr>
      <w:spacing w:before="120" w:line="240" w:lineRule="auto"/>
    </w:pPr>
    <w:rPr>
      <w:rFonts w:asciiTheme="majorHAnsi" w:eastAsia="Times New Roman" w:hAnsiTheme="majorHAnsi" w:cs="Times New Roman"/>
      <w:lang w:eastAsia="en-GB"/>
    </w:rPr>
  </w:style>
  <w:style w:type="paragraph" w:styleId="Heading1">
    <w:name w:val="heading 1"/>
    <w:basedOn w:val="Normal"/>
    <w:next w:val="Normal"/>
    <w:uiPriority w:val="9"/>
    <w:qFormat/>
    <w:rsid w:val="00516509"/>
    <w:pPr>
      <w:jc w:val="left"/>
      <w:outlineLvl w:val="0"/>
    </w:pPr>
    <w:rPr>
      <w:rFonts w:ascii="Lato" w:eastAsia="Lato" w:hAnsi="Lato" w:cs="Lato"/>
      <w:smallCaps/>
      <w:color w:val="073763"/>
      <w:sz w:val="32"/>
      <w:szCs w:val="32"/>
    </w:rPr>
  </w:style>
  <w:style w:type="paragraph" w:styleId="Heading2">
    <w:name w:val="heading 2"/>
    <w:basedOn w:val="Normal"/>
    <w:next w:val="Normal"/>
    <w:uiPriority w:val="9"/>
    <w:unhideWhenUsed/>
    <w:qFormat/>
    <w:rsid w:val="005239B6"/>
    <w:pPr>
      <w:pBdr>
        <w:bottom w:val="single" w:sz="4" w:space="1" w:color="1F497D" w:themeColor="text2"/>
      </w:pBdr>
      <w:spacing w:before="240"/>
      <w:outlineLvl w:val="1"/>
    </w:pPr>
    <w:rPr>
      <w:rFonts w:ascii="Lato" w:eastAsia="Lato" w:hAnsi="Lato" w:cs="Lato"/>
      <w:smallCaps/>
      <w:color w:val="073763"/>
      <w:sz w:val="28"/>
      <w:szCs w:val="28"/>
    </w:rPr>
  </w:style>
  <w:style w:type="paragraph" w:styleId="Heading3">
    <w:name w:val="heading 3"/>
    <w:basedOn w:val="Normal"/>
    <w:next w:val="Normal"/>
    <w:uiPriority w:val="9"/>
    <w:unhideWhenUsed/>
    <w:qFormat/>
    <w:rsid w:val="000263C3"/>
    <w:pPr>
      <w:pBdr>
        <w:top w:val="dotted" w:sz="4" w:space="1" w:color="470000"/>
        <w:bottom w:val="dotted" w:sz="4" w:space="1" w:color="470000"/>
      </w:pBdr>
      <w:spacing w:before="240"/>
      <w:outlineLvl w:val="2"/>
    </w:pPr>
    <w:rPr>
      <w:smallCaps/>
      <w:color w:val="1F497D" w:themeColor="text2"/>
      <w:sz w:val="24"/>
      <w:szCs w:val="24"/>
    </w:rPr>
  </w:style>
  <w:style w:type="paragraph" w:styleId="Heading4">
    <w:name w:val="heading 4"/>
    <w:basedOn w:val="Normal"/>
    <w:next w:val="Normal"/>
    <w:uiPriority w:val="9"/>
    <w:unhideWhenUsed/>
    <w:qFormat/>
    <w:rsid w:val="003D2522"/>
    <w:pPr>
      <w:spacing w:before="240"/>
      <w:outlineLvl w:val="3"/>
    </w:pPr>
    <w:rPr>
      <w:rFonts w:eastAsia="Calibri"/>
      <w:b/>
      <w:color w:val="1F497D" w:themeColor="text2"/>
      <w:sz w:val="24"/>
      <w:szCs w:val="24"/>
      <w:lang w:eastAsia="en-US"/>
    </w:rPr>
  </w:style>
  <w:style w:type="paragraph" w:styleId="Heading5">
    <w:name w:val="heading 5"/>
    <w:basedOn w:val="Normal"/>
    <w:next w:val="Normal"/>
    <w:uiPriority w:val="9"/>
    <w:unhideWhenUsed/>
    <w:qFormat/>
    <w:rsid w:val="003D2522"/>
    <w:pPr>
      <w:outlineLvl w:val="4"/>
    </w:pPr>
    <w:rPr>
      <w:rFonts w:eastAsia="Calibri"/>
      <w:b/>
      <w:bCs/>
      <w:smallCaps/>
      <w:color w:val="1F497D" w:themeColor="text2"/>
      <w:lang w:eastAsia="en-US"/>
    </w:rPr>
  </w:style>
  <w:style w:type="paragraph" w:styleId="Heading6">
    <w:name w:val="heading 6"/>
    <w:basedOn w:val="Normal"/>
    <w:next w:val="Normal"/>
    <w:uiPriority w:val="9"/>
    <w:unhideWhenUsed/>
    <w:qFormat/>
    <w:rsid w:val="003D2522"/>
    <w:pPr>
      <w:ind w:left="1152" w:hanging="1152"/>
      <w:outlineLvl w:val="5"/>
    </w:pPr>
    <w:rPr>
      <w:rFonts w:eastAsia="Calibri"/>
      <w:smallCaps/>
      <w:color w:val="1F497D"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Heading1"/>
    <w:next w:val="Normal"/>
    <w:uiPriority w:val="10"/>
    <w:qFormat/>
    <w:rsid w:val="000D4CC6"/>
    <w:rPr>
      <w:sz w:val="46"/>
      <w:szCs w:val="46"/>
    </w:rPr>
  </w:style>
  <w:style w:type="paragraph" w:styleId="Subtitle">
    <w:name w:val="Subtitle"/>
    <w:basedOn w:val="Normal"/>
    <w:next w:val="Normal"/>
    <w:uiPriority w:val="11"/>
    <w:qFormat/>
    <w:pPr>
      <w:spacing w:after="0"/>
    </w:pPr>
    <w:rPr>
      <w:rFonts w:ascii="Lato" w:eastAsia="Lato" w:hAnsi="Lato" w:cs="Lato"/>
      <w:smallCaps/>
      <w:color w:val="073763"/>
      <w:sz w:val="32"/>
      <w:szCs w:val="32"/>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1F5250"/>
    <w:pPr>
      <w:tabs>
        <w:tab w:val="right" w:pos="9350"/>
      </w:tabs>
      <w:spacing w:after="100"/>
    </w:pPr>
  </w:style>
  <w:style w:type="paragraph" w:styleId="TOC2">
    <w:name w:val="toc 2"/>
    <w:basedOn w:val="Normal"/>
    <w:next w:val="Normal"/>
    <w:autoRedefine/>
    <w:uiPriority w:val="39"/>
    <w:unhideWhenUsed/>
    <w:rsid w:val="001F5250"/>
    <w:pPr>
      <w:tabs>
        <w:tab w:val="left" w:pos="660"/>
        <w:tab w:val="right" w:pos="9350"/>
      </w:tabs>
      <w:spacing w:before="0" w:after="0"/>
      <w:ind w:left="220"/>
    </w:pPr>
  </w:style>
  <w:style w:type="paragraph" w:styleId="TOC4">
    <w:name w:val="toc 4"/>
    <w:basedOn w:val="Normal"/>
    <w:next w:val="Normal"/>
    <w:autoRedefine/>
    <w:uiPriority w:val="39"/>
    <w:unhideWhenUsed/>
    <w:rsid w:val="00936B2F"/>
    <w:pPr>
      <w:spacing w:after="100"/>
      <w:ind w:left="660"/>
    </w:pPr>
  </w:style>
  <w:style w:type="character" w:styleId="Hyperlink">
    <w:name w:val="Hyperlink"/>
    <w:basedOn w:val="DefaultParagraphFont"/>
    <w:uiPriority w:val="99"/>
    <w:unhideWhenUsed/>
    <w:rsid w:val="00936B2F"/>
    <w:rPr>
      <w:color w:val="0000FF" w:themeColor="hyperlink"/>
      <w:u w:val="single"/>
    </w:rPr>
  </w:style>
  <w:style w:type="table" w:customStyle="1" w:styleId="a4">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5">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8">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9">
    <w:basedOn w:val="TableNormal"/>
    <w:pPr>
      <w:spacing w:after="0" w:line="240" w:lineRule="auto"/>
    </w:pPr>
    <w:tblPr>
      <w:tblStyleRowBandSize w:val="1"/>
      <w:tblStyleColBandSize w:val="1"/>
    </w:tblPr>
  </w:style>
  <w:style w:type="table" w:customStyle="1" w:styleId="aa">
    <w:basedOn w:val="TableNormal"/>
    <w:pPr>
      <w:spacing w:after="0" w:line="240" w:lineRule="auto"/>
    </w:pPr>
    <w:tblPr>
      <w:tblStyleRowBandSize w:val="1"/>
      <w:tblStyleColBandSize w:val="1"/>
    </w:tblPr>
  </w:style>
  <w:style w:type="table" w:customStyle="1" w:styleId="ab">
    <w:basedOn w:val="TableNormal"/>
    <w:tblPr>
      <w:tblStyleRowBandSize w:val="1"/>
      <w:tblStyleColBandSize w:val="1"/>
      <w:tblCellMar>
        <w:left w:w="70" w:type="dxa"/>
        <w:right w:w="70" w:type="dxa"/>
      </w:tblCellMar>
    </w:tblPr>
  </w:style>
  <w:style w:type="table" w:customStyle="1" w:styleId="ac">
    <w:basedOn w:val="TableNormal"/>
    <w:pPr>
      <w:spacing w:after="0" w:line="240" w:lineRule="auto"/>
    </w:pPr>
    <w:tblPr>
      <w:tblStyleRowBandSize w:val="1"/>
      <w:tblStyleColBandSize w:val="1"/>
      <w:tblCellMar>
        <w:left w:w="70" w:type="dxa"/>
        <w:right w:w="70"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sz w:val="20"/>
      <w:szCs w:val="20"/>
    </w:rPr>
  </w:style>
  <w:style w:type="table" w:customStyle="1" w:styleId="ae">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0">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1">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2">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3">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4">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5">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6">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7">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8">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9">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a">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b">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c">
    <w:basedOn w:val="TableNormal"/>
    <w:tblPr>
      <w:tblStyleRowBandSize w:val="1"/>
      <w:tblStyleColBandSize w:val="1"/>
      <w:tblCellMar>
        <w:top w:w="100" w:type="dxa"/>
        <w:left w:w="100" w:type="dxa"/>
        <w:bottom w:w="100" w:type="dxa"/>
        <w:right w:w="100" w:type="dxa"/>
      </w:tblCellMar>
    </w:tblPr>
  </w:style>
  <w:style w:type="table" w:customStyle="1" w:styleId="afd">
    <w:basedOn w:val="TableNormal"/>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unhideWhenUsed/>
    <w:rsid w:val="00A419C9"/>
    <w:pPr>
      <w:spacing w:before="100" w:beforeAutospacing="1" w:after="100" w:afterAutospacing="1"/>
    </w:pPr>
    <w:rPr>
      <w:rFonts w:ascii="Times New Roman" w:hAnsi="Times New Roman"/>
      <w:sz w:val="24"/>
      <w:szCs w:val="24"/>
    </w:rPr>
  </w:style>
  <w:style w:type="paragraph" w:styleId="ListParagraph">
    <w:name w:val="List Paragraph"/>
    <w:aliases w:val="Lapis Bulleted List,List Paragraph (numbered (a)),List Paragraph1,normal,Normal1,Normal2,Normal3,Normal4,Normal5,Normal6,Normal7,Bullets,References,Liste 1,Numbered List Paragraph,ReferencesCxSpLast,Colorful List - Accent 11,WB Para"/>
    <w:basedOn w:val="Normal"/>
    <w:link w:val="ListParagraphChar"/>
    <w:uiPriority w:val="34"/>
    <w:qFormat/>
    <w:rsid w:val="005239B6"/>
    <w:pPr>
      <w:ind w:left="720"/>
      <w:contextualSpacing/>
    </w:pPr>
  </w:style>
  <w:style w:type="paragraph" w:styleId="BalloonText">
    <w:name w:val="Balloon Text"/>
    <w:basedOn w:val="Normal"/>
    <w:link w:val="BalloonTextChar"/>
    <w:uiPriority w:val="99"/>
    <w:semiHidden/>
    <w:unhideWhenUsed/>
    <w:rsid w:val="00FE4AB7"/>
    <w:pPr>
      <w:spacing w:after="0"/>
    </w:pPr>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FE4AB7"/>
    <w:rPr>
      <w:rFonts w:ascii="Times New Roman" w:hAnsi="Times New Roman" w:cs="Times New Roman"/>
      <w:sz w:val="18"/>
      <w:szCs w:val="18"/>
    </w:rPr>
  </w:style>
  <w:style w:type="character" w:customStyle="1" w:styleId="ListParagraphChar">
    <w:name w:val="List Paragraph Char"/>
    <w:aliases w:val="Lapis Bulleted List Char,List Paragraph (numbered (a)) Char,List Paragraph1 Char,normal Char,Normal1 Char,Normal2 Char,Normal3 Char,Normal4 Char,Normal5 Char,Normal6 Char,Normal7 Char,Bullets Char,References Char,Liste 1 Char"/>
    <w:link w:val="ListParagraph"/>
    <w:uiPriority w:val="34"/>
    <w:locked/>
    <w:rsid w:val="0068510E"/>
    <w:rPr>
      <w:rFonts w:ascii="Calibri Light" w:hAnsi="Calibri Light"/>
    </w:rPr>
  </w:style>
  <w:style w:type="table" w:styleId="TableGrid">
    <w:name w:val="Table Grid"/>
    <w:basedOn w:val="TableNormal"/>
    <w:uiPriority w:val="39"/>
    <w:rsid w:val="00321086"/>
    <w:pPr>
      <w:spacing w:after="0" w:line="240" w:lineRule="auto"/>
      <w:jc w:val="left"/>
    </w:pPr>
    <w:rPr>
      <w:rFonts w:asciiTheme="minorHAnsi" w:eastAsiaTheme="minorHAnsi" w:hAnsiTheme="minorHAnsi" w:cstheme="minorBid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dpb1e0dd61yiv3722535664msolistparagraph">
    <w:name w:val="ydpb1e0dd61yiv3722535664msolistparagraph"/>
    <w:basedOn w:val="Normal"/>
    <w:rsid w:val="008C3DD1"/>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DefaultParagraphFont"/>
    <w:rsid w:val="008C3DD1"/>
  </w:style>
  <w:style w:type="character" w:styleId="FollowedHyperlink">
    <w:name w:val="FollowedHyperlink"/>
    <w:basedOn w:val="DefaultParagraphFont"/>
    <w:uiPriority w:val="99"/>
    <w:semiHidden/>
    <w:unhideWhenUsed/>
    <w:rsid w:val="00AB2F4F"/>
    <w:rPr>
      <w:color w:val="800080" w:themeColor="followedHyperlink"/>
      <w:u w:val="single"/>
    </w:rPr>
  </w:style>
  <w:style w:type="paragraph" w:styleId="FootnoteText">
    <w:name w:val="footnote text"/>
    <w:aliases w:val="Footnote Text1,ft,Geneva 9,Font: Geneva 9,Boston 10,f,Текст сноски Знак1,Текст сноски Знак1 Char Char Char Char Char Char,Текст сноски Знак1 Char Char Char Char Char,Текст сноски Знак1 Char Char Char Char"/>
    <w:basedOn w:val="Normal"/>
    <w:link w:val="FootnoteTextChar"/>
    <w:uiPriority w:val="99"/>
    <w:unhideWhenUsed/>
    <w:rsid w:val="0063543A"/>
    <w:pPr>
      <w:spacing w:after="0"/>
    </w:pPr>
    <w:rPr>
      <w:sz w:val="20"/>
      <w:szCs w:val="20"/>
    </w:rPr>
  </w:style>
  <w:style w:type="character" w:customStyle="1" w:styleId="FootnoteTextChar">
    <w:name w:val="Footnote Text Char"/>
    <w:aliases w:val="Footnote Text1 Char,ft Char,Geneva 9 Char,Font: Geneva 9 Char,Boston 10 Char,f Char,Текст сноски Знак1 Char,Текст сноски Знак1 Char Char Char Char Char Char Char,Текст сноски Знак1 Char Char Char Char Char Char1"/>
    <w:basedOn w:val="DefaultParagraphFont"/>
    <w:link w:val="FootnoteText"/>
    <w:uiPriority w:val="99"/>
    <w:rsid w:val="0063543A"/>
    <w:rPr>
      <w:rFonts w:ascii="Calibri Light" w:hAnsi="Calibri Light"/>
      <w:sz w:val="20"/>
      <w:szCs w:val="20"/>
    </w:rPr>
  </w:style>
  <w:style w:type="character" w:styleId="FootnoteReference">
    <w:name w:val="footnote reference"/>
    <w:aliases w:val="ftref,Footnote Reference Char Char Char,Carattere Char Carattere Carattere Char Carattere Char Carattere Char Char Char1 Char,Carattere Carattere Char Char Char Carattere Char,Char Char,Footnote Text Char1 Char"/>
    <w:basedOn w:val="DefaultParagraphFont"/>
    <w:link w:val="BVIfnr"/>
    <w:uiPriority w:val="99"/>
    <w:unhideWhenUsed/>
    <w:qFormat/>
    <w:rsid w:val="0063543A"/>
    <w:rPr>
      <w:vertAlign w:val="superscript"/>
    </w:rPr>
  </w:style>
  <w:style w:type="paragraph" w:styleId="TOC3">
    <w:name w:val="toc 3"/>
    <w:basedOn w:val="Normal"/>
    <w:next w:val="Normal"/>
    <w:autoRedefine/>
    <w:uiPriority w:val="39"/>
    <w:unhideWhenUsed/>
    <w:rsid w:val="000E758A"/>
    <w:pPr>
      <w:spacing w:after="100"/>
      <w:ind w:left="440"/>
    </w:pPr>
  </w:style>
  <w:style w:type="character" w:styleId="Emphasis">
    <w:name w:val="Emphasis"/>
    <w:basedOn w:val="DefaultParagraphFont"/>
    <w:uiPriority w:val="20"/>
    <w:qFormat/>
    <w:rsid w:val="006A4908"/>
    <w:rPr>
      <w:i/>
      <w:iCs/>
    </w:rPr>
  </w:style>
  <w:style w:type="character" w:styleId="UnresolvedMention">
    <w:name w:val="Unresolved Mention"/>
    <w:basedOn w:val="DefaultParagraphFont"/>
    <w:uiPriority w:val="99"/>
    <w:semiHidden/>
    <w:unhideWhenUsed/>
    <w:rsid w:val="001F5609"/>
    <w:rPr>
      <w:color w:val="605E5C"/>
      <w:shd w:val="clear" w:color="auto" w:fill="E1DFDD"/>
    </w:rPr>
  </w:style>
  <w:style w:type="paragraph" w:styleId="Header">
    <w:name w:val="header"/>
    <w:basedOn w:val="Normal"/>
    <w:link w:val="HeaderChar"/>
    <w:uiPriority w:val="99"/>
    <w:unhideWhenUsed/>
    <w:rsid w:val="008C78AF"/>
    <w:pPr>
      <w:tabs>
        <w:tab w:val="center" w:pos="4513"/>
        <w:tab w:val="right" w:pos="9026"/>
      </w:tabs>
      <w:spacing w:after="0"/>
    </w:pPr>
  </w:style>
  <w:style w:type="character" w:customStyle="1" w:styleId="HeaderChar">
    <w:name w:val="Header Char"/>
    <w:basedOn w:val="DefaultParagraphFont"/>
    <w:link w:val="Header"/>
    <w:uiPriority w:val="99"/>
    <w:rsid w:val="008C78AF"/>
    <w:rPr>
      <w:rFonts w:ascii="Calibri Light" w:hAnsi="Calibri Light"/>
    </w:rPr>
  </w:style>
  <w:style w:type="paragraph" w:styleId="Footer">
    <w:name w:val="footer"/>
    <w:basedOn w:val="Normal"/>
    <w:link w:val="FooterChar"/>
    <w:uiPriority w:val="99"/>
    <w:unhideWhenUsed/>
    <w:rsid w:val="008C78AF"/>
    <w:pPr>
      <w:tabs>
        <w:tab w:val="center" w:pos="4513"/>
        <w:tab w:val="right" w:pos="9026"/>
      </w:tabs>
      <w:spacing w:after="0"/>
    </w:pPr>
  </w:style>
  <w:style w:type="character" w:customStyle="1" w:styleId="FooterChar">
    <w:name w:val="Footer Char"/>
    <w:basedOn w:val="DefaultParagraphFont"/>
    <w:link w:val="Footer"/>
    <w:uiPriority w:val="99"/>
    <w:rsid w:val="008C78AF"/>
    <w:rPr>
      <w:rFonts w:ascii="Calibri Light" w:hAnsi="Calibri Light"/>
    </w:rPr>
  </w:style>
  <w:style w:type="paragraph" w:styleId="NoSpacing">
    <w:name w:val="No Spacing"/>
    <w:uiPriority w:val="1"/>
    <w:qFormat/>
    <w:rsid w:val="00AB749B"/>
    <w:pPr>
      <w:spacing w:after="0" w:line="240" w:lineRule="auto"/>
      <w:ind w:right="-57"/>
      <w:jc w:val="left"/>
    </w:pPr>
    <w:rPr>
      <w:rFonts w:asciiTheme="majorHAnsi" w:eastAsia="Times New Roman" w:hAnsiTheme="majorHAnsi" w:cs="Times New Roman"/>
      <w:lang w:val="en-GB" w:eastAsia="en-GB"/>
    </w:rPr>
  </w:style>
  <w:style w:type="paragraph" w:customStyle="1" w:styleId="Table">
    <w:name w:val="Table"/>
    <w:basedOn w:val="NoSpacing"/>
    <w:qFormat/>
    <w:rsid w:val="00AB749B"/>
    <w:rPr>
      <w:sz w:val="18"/>
      <w:szCs w:val="18"/>
    </w:rPr>
  </w:style>
  <w:style w:type="character" w:styleId="IntenseEmphasis">
    <w:name w:val="Intense Emphasis"/>
    <w:basedOn w:val="DefaultParagraphFont"/>
    <w:uiPriority w:val="21"/>
    <w:qFormat/>
    <w:rsid w:val="008D710F"/>
    <w:rPr>
      <w:rFonts w:asciiTheme="majorHAnsi" w:hAnsiTheme="majorHAnsi"/>
      <w:i/>
      <w:iCs/>
      <w:color w:val="4F81BD" w:themeColor="accent1"/>
      <w:sz w:val="21"/>
      <w:szCs w:val="21"/>
    </w:rPr>
  </w:style>
  <w:style w:type="paragraph" w:customStyle="1" w:styleId="BVIfnr">
    <w:name w:val="BVI fnr"/>
    <w:aliases w:val="BVI fnr Car Car,BVI fnr Car,BVI fnr Car Car Car Car,BVI fnr Car Car Car Car Char1"/>
    <w:basedOn w:val="Normal"/>
    <w:link w:val="FootnoteReference"/>
    <w:uiPriority w:val="99"/>
    <w:rsid w:val="00640930"/>
    <w:pPr>
      <w:spacing w:line="240" w:lineRule="exact"/>
    </w:pPr>
    <w:rPr>
      <w:rFonts w:ascii="Calibri" w:eastAsia="Calibri" w:hAnsi="Calibri" w:cs="Calibri"/>
      <w:vertAlign w:val="superscript"/>
      <w:lang w:eastAsia="en-US"/>
    </w:rPr>
  </w:style>
  <w:style w:type="character" w:styleId="Strong">
    <w:name w:val="Strong"/>
    <w:uiPriority w:val="22"/>
    <w:qFormat/>
    <w:rsid w:val="00640930"/>
    <w:rPr>
      <w:rFonts w:asciiTheme="majorHAnsi" w:hAnsiTheme="majorHAnsi"/>
      <w:b/>
      <w:bCs/>
      <w:color w:val="C00000"/>
      <w:spacing w:val="5"/>
      <w:sz w:val="22"/>
    </w:rPr>
  </w:style>
  <w:style w:type="paragraph" w:customStyle="1" w:styleId="BulletPiubts">
    <w:name w:val="Bullet Piubts"/>
    <w:basedOn w:val="ListParagraph"/>
    <w:qFormat/>
    <w:rsid w:val="00652485"/>
    <w:pPr>
      <w:numPr>
        <w:numId w:val="30"/>
      </w:numPr>
    </w:pPr>
  </w:style>
  <w:style w:type="paragraph" w:styleId="TOC5">
    <w:name w:val="toc 5"/>
    <w:basedOn w:val="Normal"/>
    <w:next w:val="Normal"/>
    <w:autoRedefine/>
    <w:uiPriority w:val="39"/>
    <w:unhideWhenUsed/>
    <w:rsid w:val="00037D69"/>
    <w:pPr>
      <w:spacing w:after="100"/>
      <w:ind w:left="880"/>
    </w:pPr>
  </w:style>
  <w:style w:type="paragraph" w:styleId="TOC6">
    <w:name w:val="toc 6"/>
    <w:basedOn w:val="Normal"/>
    <w:next w:val="Normal"/>
    <w:autoRedefine/>
    <w:uiPriority w:val="39"/>
    <w:unhideWhenUsed/>
    <w:rsid w:val="00037D69"/>
    <w:pPr>
      <w:spacing w:after="100"/>
      <w:ind w:left="1100"/>
    </w:pPr>
  </w:style>
  <w:style w:type="paragraph" w:styleId="Revision">
    <w:name w:val="Revision"/>
    <w:hidden/>
    <w:uiPriority w:val="99"/>
    <w:semiHidden/>
    <w:rsid w:val="009472CF"/>
    <w:pPr>
      <w:spacing w:after="0" w:line="240" w:lineRule="auto"/>
      <w:jc w:val="left"/>
    </w:pPr>
    <w:rPr>
      <w:rFonts w:asciiTheme="majorHAnsi" w:eastAsia="Times New Roman" w:hAnsiTheme="majorHAnsi"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242738">
      <w:bodyDiv w:val="1"/>
      <w:marLeft w:val="0"/>
      <w:marRight w:val="0"/>
      <w:marTop w:val="0"/>
      <w:marBottom w:val="0"/>
      <w:divBdr>
        <w:top w:val="none" w:sz="0" w:space="0" w:color="auto"/>
        <w:left w:val="none" w:sz="0" w:space="0" w:color="auto"/>
        <w:bottom w:val="none" w:sz="0" w:space="0" w:color="auto"/>
        <w:right w:val="none" w:sz="0" w:space="0" w:color="auto"/>
      </w:divBdr>
    </w:div>
    <w:div w:id="34161645">
      <w:bodyDiv w:val="1"/>
      <w:marLeft w:val="0"/>
      <w:marRight w:val="0"/>
      <w:marTop w:val="0"/>
      <w:marBottom w:val="0"/>
      <w:divBdr>
        <w:top w:val="none" w:sz="0" w:space="0" w:color="auto"/>
        <w:left w:val="none" w:sz="0" w:space="0" w:color="auto"/>
        <w:bottom w:val="none" w:sz="0" w:space="0" w:color="auto"/>
        <w:right w:val="none" w:sz="0" w:space="0" w:color="auto"/>
      </w:divBdr>
    </w:div>
    <w:div w:id="47650006">
      <w:bodyDiv w:val="1"/>
      <w:marLeft w:val="0"/>
      <w:marRight w:val="0"/>
      <w:marTop w:val="0"/>
      <w:marBottom w:val="0"/>
      <w:divBdr>
        <w:top w:val="none" w:sz="0" w:space="0" w:color="auto"/>
        <w:left w:val="none" w:sz="0" w:space="0" w:color="auto"/>
        <w:bottom w:val="none" w:sz="0" w:space="0" w:color="auto"/>
        <w:right w:val="none" w:sz="0" w:space="0" w:color="auto"/>
      </w:divBdr>
    </w:div>
    <w:div w:id="52193600">
      <w:bodyDiv w:val="1"/>
      <w:marLeft w:val="0"/>
      <w:marRight w:val="0"/>
      <w:marTop w:val="0"/>
      <w:marBottom w:val="0"/>
      <w:divBdr>
        <w:top w:val="none" w:sz="0" w:space="0" w:color="auto"/>
        <w:left w:val="none" w:sz="0" w:space="0" w:color="auto"/>
        <w:bottom w:val="none" w:sz="0" w:space="0" w:color="auto"/>
        <w:right w:val="none" w:sz="0" w:space="0" w:color="auto"/>
      </w:divBdr>
    </w:div>
    <w:div w:id="52697277">
      <w:bodyDiv w:val="1"/>
      <w:marLeft w:val="0"/>
      <w:marRight w:val="0"/>
      <w:marTop w:val="0"/>
      <w:marBottom w:val="0"/>
      <w:divBdr>
        <w:top w:val="none" w:sz="0" w:space="0" w:color="auto"/>
        <w:left w:val="none" w:sz="0" w:space="0" w:color="auto"/>
        <w:bottom w:val="none" w:sz="0" w:space="0" w:color="auto"/>
        <w:right w:val="none" w:sz="0" w:space="0" w:color="auto"/>
      </w:divBdr>
    </w:div>
    <w:div w:id="69348814">
      <w:bodyDiv w:val="1"/>
      <w:marLeft w:val="0"/>
      <w:marRight w:val="0"/>
      <w:marTop w:val="0"/>
      <w:marBottom w:val="0"/>
      <w:divBdr>
        <w:top w:val="none" w:sz="0" w:space="0" w:color="auto"/>
        <w:left w:val="none" w:sz="0" w:space="0" w:color="auto"/>
        <w:bottom w:val="none" w:sz="0" w:space="0" w:color="auto"/>
        <w:right w:val="none" w:sz="0" w:space="0" w:color="auto"/>
      </w:divBdr>
    </w:div>
    <w:div w:id="73011991">
      <w:bodyDiv w:val="1"/>
      <w:marLeft w:val="0"/>
      <w:marRight w:val="0"/>
      <w:marTop w:val="0"/>
      <w:marBottom w:val="0"/>
      <w:divBdr>
        <w:top w:val="none" w:sz="0" w:space="0" w:color="auto"/>
        <w:left w:val="none" w:sz="0" w:space="0" w:color="auto"/>
        <w:bottom w:val="none" w:sz="0" w:space="0" w:color="auto"/>
        <w:right w:val="none" w:sz="0" w:space="0" w:color="auto"/>
      </w:divBdr>
      <w:divsChild>
        <w:div w:id="1980451205">
          <w:marLeft w:val="0"/>
          <w:marRight w:val="0"/>
          <w:marTop w:val="0"/>
          <w:marBottom w:val="0"/>
          <w:divBdr>
            <w:top w:val="none" w:sz="0" w:space="0" w:color="auto"/>
            <w:left w:val="none" w:sz="0" w:space="0" w:color="auto"/>
            <w:bottom w:val="none" w:sz="0" w:space="0" w:color="auto"/>
            <w:right w:val="none" w:sz="0" w:space="0" w:color="auto"/>
          </w:divBdr>
          <w:divsChild>
            <w:div w:id="1351486951">
              <w:marLeft w:val="0"/>
              <w:marRight w:val="0"/>
              <w:marTop w:val="0"/>
              <w:marBottom w:val="0"/>
              <w:divBdr>
                <w:top w:val="none" w:sz="0" w:space="0" w:color="auto"/>
                <w:left w:val="none" w:sz="0" w:space="0" w:color="auto"/>
                <w:bottom w:val="none" w:sz="0" w:space="0" w:color="auto"/>
                <w:right w:val="none" w:sz="0" w:space="0" w:color="auto"/>
              </w:divBdr>
              <w:divsChild>
                <w:div w:id="187526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631452">
      <w:bodyDiv w:val="1"/>
      <w:marLeft w:val="0"/>
      <w:marRight w:val="0"/>
      <w:marTop w:val="0"/>
      <w:marBottom w:val="0"/>
      <w:divBdr>
        <w:top w:val="none" w:sz="0" w:space="0" w:color="auto"/>
        <w:left w:val="none" w:sz="0" w:space="0" w:color="auto"/>
        <w:bottom w:val="none" w:sz="0" w:space="0" w:color="auto"/>
        <w:right w:val="none" w:sz="0" w:space="0" w:color="auto"/>
      </w:divBdr>
    </w:div>
    <w:div w:id="161118927">
      <w:bodyDiv w:val="1"/>
      <w:marLeft w:val="0"/>
      <w:marRight w:val="0"/>
      <w:marTop w:val="0"/>
      <w:marBottom w:val="0"/>
      <w:divBdr>
        <w:top w:val="none" w:sz="0" w:space="0" w:color="auto"/>
        <w:left w:val="none" w:sz="0" w:space="0" w:color="auto"/>
        <w:bottom w:val="none" w:sz="0" w:space="0" w:color="auto"/>
        <w:right w:val="none" w:sz="0" w:space="0" w:color="auto"/>
      </w:divBdr>
    </w:div>
    <w:div w:id="165754196">
      <w:bodyDiv w:val="1"/>
      <w:marLeft w:val="0"/>
      <w:marRight w:val="0"/>
      <w:marTop w:val="0"/>
      <w:marBottom w:val="0"/>
      <w:divBdr>
        <w:top w:val="none" w:sz="0" w:space="0" w:color="auto"/>
        <w:left w:val="none" w:sz="0" w:space="0" w:color="auto"/>
        <w:bottom w:val="none" w:sz="0" w:space="0" w:color="auto"/>
        <w:right w:val="none" w:sz="0" w:space="0" w:color="auto"/>
      </w:divBdr>
    </w:div>
    <w:div w:id="182019903">
      <w:bodyDiv w:val="1"/>
      <w:marLeft w:val="0"/>
      <w:marRight w:val="0"/>
      <w:marTop w:val="0"/>
      <w:marBottom w:val="0"/>
      <w:divBdr>
        <w:top w:val="none" w:sz="0" w:space="0" w:color="auto"/>
        <w:left w:val="none" w:sz="0" w:space="0" w:color="auto"/>
        <w:bottom w:val="none" w:sz="0" w:space="0" w:color="auto"/>
        <w:right w:val="none" w:sz="0" w:space="0" w:color="auto"/>
      </w:divBdr>
    </w:div>
    <w:div w:id="184445140">
      <w:bodyDiv w:val="1"/>
      <w:marLeft w:val="0"/>
      <w:marRight w:val="0"/>
      <w:marTop w:val="0"/>
      <w:marBottom w:val="0"/>
      <w:divBdr>
        <w:top w:val="none" w:sz="0" w:space="0" w:color="auto"/>
        <w:left w:val="none" w:sz="0" w:space="0" w:color="auto"/>
        <w:bottom w:val="none" w:sz="0" w:space="0" w:color="auto"/>
        <w:right w:val="none" w:sz="0" w:space="0" w:color="auto"/>
      </w:divBdr>
    </w:div>
    <w:div w:id="190262463">
      <w:bodyDiv w:val="1"/>
      <w:marLeft w:val="0"/>
      <w:marRight w:val="0"/>
      <w:marTop w:val="0"/>
      <w:marBottom w:val="0"/>
      <w:divBdr>
        <w:top w:val="none" w:sz="0" w:space="0" w:color="auto"/>
        <w:left w:val="none" w:sz="0" w:space="0" w:color="auto"/>
        <w:bottom w:val="none" w:sz="0" w:space="0" w:color="auto"/>
        <w:right w:val="none" w:sz="0" w:space="0" w:color="auto"/>
      </w:divBdr>
    </w:div>
    <w:div w:id="191571679">
      <w:bodyDiv w:val="1"/>
      <w:marLeft w:val="0"/>
      <w:marRight w:val="0"/>
      <w:marTop w:val="0"/>
      <w:marBottom w:val="0"/>
      <w:divBdr>
        <w:top w:val="none" w:sz="0" w:space="0" w:color="auto"/>
        <w:left w:val="none" w:sz="0" w:space="0" w:color="auto"/>
        <w:bottom w:val="none" w:sz="0" w:space="0" w:color="auto"/>
        <w:right w:val="none" w:sz="0" w:space="0" w:color="auto"/>
      </w:divBdr>
    </w:div>
    <w:div w:id="207575376">
      <w:bodyDiv w:val="1"/>
      <w:marLeft w:val="0"/>
      <w:marRight w:val="0"/>
      <w:marTop w:val="0"/>
      <w:marBottom w:val="0"/>
      <w:divBdr>
        <w:top w:val="none" w:sz="0" w:space="0" w:color="auto"/>
        <w:left w:val="none" w:sz="0" w:space="0" w:color="auto"/>
        <w:bottom w:val="none" w:sz="0" w:space="0" w:color="auto"/>
        <w:right w:val="none" w:sz="0" w:space="0" w:color="auto"/>
      </w:divBdr>
    </w:div>
    <w:div w:id="210383251">
      <w:bodyDiv w:val="1"/>
      <w:marLeft w:val="0"/>
      <w:marRight w:val="0"/>
      <w:marTop w:val="0"/>
      <w:marBottom w:val="0"/>
      <w:divBdr>
        <w:top w:val="none" w:sz="0" w:space="0" w:color="auto"/>
        <w:left w:val="none" w:sz="0" w:space="0" w:color="auto"/>
        <w:bottom w:val="none" w:sz="0" w:space="0" w:color="auto"/>
        <w:right w:val="none" w:sz="0" w:space="0" w:color="auto"/>
      </w:divBdr>
    </w:div>
    <w:div w:id="236063220">
      <w:bodyDiv w:val="1"/>
      <w:marLeft w:val="0"/>
      <w:marRight w:val="0"/>
      <w:marTop w:val="0"/>
      <w:marBottom w:val="0"/>
      <w:divBdr>
        <w:top w:val="none" w:sz="0" w:space="0" w:color="auto"/>
        <w:left w:val="none" w:sz="0" w:space="0" w:color="auto"/>
        <w:bottom w:val="none" w:sz="0" w:space="0" w:color="auto"/>
        <w:right w:val="none" w:sz="0" w:space="0" w:color="auto"/>
      </w:divBdr>
      <w:divsChild>
        <w:div w:id="1086193808">
          <w:marLeft w:val="0"/>
          <w:marRight w:val="0"/>
          <w:marTop w:val="0"/>
          <w:marBottom w:val="0"/>
          <w:divBdr>
            <w:top w:val="none" w:sz="0" w:space="0" w:color="auto"/>
            <w:left w:val="none" w:sz="0" w:space="0" w:color="auto"/>
            <w:bottom w:val="none" w:sz="0" w:space="0" w:color="auto"/>
            <w:right w:val="none" w:sz="0" w:space="0" w:color="auto"/>
          </w:divBdr>
          <w:divsChild>
            <w:div w:id="638611899">
              <w:marLeft w:val="0"/>
              <w:marRight w:val="0"/>
              <w:marTop w:val="0"/>
              <w:marBottom w:val="0"/>
              <w:divBdr>
                <w:top w:val="none" w:sz="0" w:space="0" w:color="auto"/>
                <w:left w:val="none" w:sz="0" w:space="0" w:color="auto"/>
                <w:bottom w:val="none" w:sz="0" w:space="0" w:color="auto"/>
                <w:right w:val="none" w:sz="0" w:space="0" w:color="auto"/>
              </w:divBdr>
              <w:divsChild>
                <w:div w:id="148441930">
                  <w:marLeft w:val="0"/>
                  <w:marRight w:val="0"/>
                  <w:marTop w:val="0"/>
                  <w:marBottom w:val="0"/>
                  <w:divBdr>
                    <w:top w:val="none" w:sz="0" w:space="0" w:color="auto"/>
                    <w:left w:val="none" w:sz="0" w:space="0" w:color="auto"/>
                    <w:bottom w:val="none" w:sz="0" w:space="0" w:color="auto"/>
                    <w:right w:val="none" w:sz="0" w:space="0" w:color="auto"/>
                  </w:divBdr>
                  <w:divsChild>
                    <w:div w:id="52062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8144119">
      <w:bodyDiv w:val="1"/>
      <w:marLeft w:val="0"/>
      <w:marRight w:val="0"/>
      <w:marTop w:val="0"/>
      <w:marBottom w:val="0"/>
      <w:divBdr>
        <w:top w:val="none" w:sz="0" w:space="0" w:color="auto"/>
        <w:left w:val="none" w:sz="0" w:space="0" w:color="auto"/>
        <w:bottom w:val="none" w:sz="0" w:space="0" w:color="auto"/>
        <w:right w:val="none" w:sz="0" w:space="0" w:color="auto"/>
      </w:divBdr>
    </w:div>
    <w:div w:id="340086655">
      <w:bodyDiv w:val="1"/>
      <w:marLeft w:val="0"/>
      <w:marRight w:val="0"/>
      <w:marTop w:val="0"/>
      <w:marBottom w:val="0"/>
      <w:divBdr>
        <w:top w:val="none" w:sz="0" w:space="0" w:color="auto"/>
        <w:left w:val="none" w:sz="0" w:space="0" w:color="auto"/>
        <w:bottom w:val="none" w:sz="0" w:space="0" w:color="auto"/>
        <w:right w:val="none" w:sz="0" w:space="0" w:color="auto"/>
      </w:divBdr>
    </w:div>
    <w:div w:id="340668484">
      <w:bodyDiv w:val="1"/>
      <w:marLeft w:val="0"/>
      <w:marRight w:val="0"/>
      <w:marTop w:val="0"/>
      <w:marBottom w:val="0"/>
      <w:divBdr>
        <w:top w:val="none" w:sz="0" w:space="0" w:color="auto"/>
        <w:left w:val="none" w:sz="0" w:space="0" w:color="auto"/>
        <w:bottom w:val="none" w:sz="0" w:space="0" w:color="auto"/>
        <w:right w:val="none" w:sz="0" w:space="0" w:color="auto"/>
      </w:divBdr>
    </w:div>
    <w:div w:id="354844212">
      <w:bodyDiv w:val="1"/>
      <w:marLeft w:val="0"/>
      <w:marRight w:val="0"/>
      <w:marTop w:val="0"/>
      <w:marBottom w:val="0"/>
      <w:divBdr>
        <w:top w:val="none" w:sz="0" w:space="0" w:color="auto"/>
        <w:left w:val="none" w:sz="0" w:space="0" w:color="auto"/>
        <w:bottom w:val="none" w:sz="0" w:space="0" w:color="auto"/>
        <w:right w:val="none" w:sz="0" w:space="0" w:color="auto"/>
      </w:divBdr>
    </w:div>
    <w:div w:id="364867712">
      <w:bodyDiv w:val="1"/>
      <w:marLeft w:val="0"/>
      <w:marRight w:val="0"/>
      <w:marTop w:val="0"/>
      <w:marBottom w:val="0"/>
      <w:divBdr>
        <w:top w:val="none" w:sz="0" w:space="0" w:color="auto"/>
        <w:left w:val="none" w:sz="0" w:space="0" w:color="auto"/>
        <w:bottom w:val="none" w:sz="0" w:space="0" w:color="auto"/>
        <w:right w:val="none" w:sz="0" w:space="0" w:color="auto"/>
      </w:divBdr>
    </w:div>
    <w:div w:id="370306974">
      <w:bodyDiv w:val="1"/>
      <w:marLeft w:val="0"/>
      <w:marRight w:val="0"/>
      <w:marTop w:val="0"/>
      <w:marBottom w:val="0"/>
      <w:divBdr>
        <w:top w:val="none" w:sz="0" w:space="0" w:color="auto"/>
        <w:left w:val="none" w:sz="0" w:space="0" w:color="auto"/>
        <w:bottom w:val="none" w:sz="0" w:space="0" w:color="auto"/>
        <w:right w:val="none" w:sz="0" w:space="0" w:color="auto"/>
      </w:divBdr>
    </w:div>
    <w:div w:id="380401232">
      <w:bodyDiv w:val="1"/>
      <w:marLeft w:val="0"/>
      <w:marRight w:val="0"/>
      <w:marTop w:val="0"/>
      <w:marBottom w:val="0"/>
      <w:divBdr>
        <w:top w:val="none" w:sz="0" w:space="0" w:color="auto"/>
        <w:left w:val="none" w:sz="0" w:space="0" w:color="auto"/>
        <w:bottom w:val="none" w:sz="0" w:space="0" w:color="auto"/>
        <w:right w:val="none" w:sz="0" w:space="0" w:color="auto"/>
      </w:divBdr>
    </w:div>
    <w:div w:id="384766640">
      <w:bodyDiv w:val="1"/>
      <w:marLeft w:val="0"/>
      <w:marRight w:val="0"/>
      <w:marTop w:val="0"/>
      <w:marBottom w:val="0"/>
      <w:divBdr>
        <w:top w:val="none" w:sz="0" w:space="0" w:color="auto"/>
        <w:left w:val="none" w:sz="0" w:space="0" w:color="auto"/>
        <w:bottom w:val="none" w:sz="0" w:space="0" w:color="auto"/>
        <w:right w:val="none" w:sz="0" w:space="0" w:color="auto"/>
      </w:divBdr>
    </w:div>
    <w:div w:id="393354419">
      <w:bodyDiv w:val="1"/>
      <w:marLeft w:val="0"/>
      <w:marRight w:val="0"/>
      <w:marTop w:val="0"/>
      <w:marBottom w:val="0"/>
      <w:divBdr>
        <w:top w:val="none" w:sz="0" w:space="0" w:color="auto"/>
        <w:left w:val="none" w:sz="0" w:space="0" w:color="auto"/>
        <w:bottom w:val="none" w:sz="0" w:space="0" w:color="auto"/>
        <w:right w:val="none" w:sz="0" w:space="0" w:color="auto"/>
      </w:divBdr>
    </w:div>
    <w:div w:id="414015130">
      <w:bodyDiv w:val="1"/>
      <w:marLeft w:val="0"/>
      <w:marRight w:val="0"/>
      <w:marTop w:val="0"/>
      <w:marBottom w:val="0"/>
      <w:divBdr>
        <w:top w:val="none" w:sz="0" w:space="0" w:color="auto"/>
        <w:left w:val="none" w:sz="0" w:space="0" w:color="auto"/>
        <w:bottom w:val="none" w:sz="0" w:space="0" w:color="auto"/>
        <w:right w:val="none" w:sz="0" w:space="0" w:color="auto"/>
      </w:divBdr>
    </w:div>
    <w:div w:id="437530586">
      <w:bodyDiv w:val="1"/>
      <w:marLeft w:val="0"/>
      <w:marRight w:val="0"/>
      <w:marTop w:val="0"/>
      <w:marBottom w:val="0"/>
      <w:divBdr>
        <w:top w:val="none" w:sz="0" w:space="0" w:color="auto"/>
        <w:left w:val="none" w:sz="0" w:space="0" w:color="auto"/>
        <w:bottom w:val="none" w:sz="0" w:space="0" w:color="auto"/>
        <w:right w:val="none" w:sz="0" w:space="0" w:color="auto"/>
      </w:divBdr>
    </w:div>
    <w:div w:id="452091649">
      <w:bodyDiv w:val="1"/>
      <w:marLeft w:val="0"/>
      <w:marRight w:val="0"/>
      <w:marTop w:val="0"/>
      <w:marBottom w:val="0"/>
      <w:divBdr>
        <w:top w:val="none" w:sz="0" w:space="0" w:color="auto"/>
        <w:left w:val="none" w:sz="0" w:space="0" w:color="auto"/>
        <w:bottom w:val="none" w:sz="0" w:space="0" w:color="auto"/>
        <w:right w:val="none" w:sz="0" w:space="0" w:color="auto"/>
      </w:divBdr>
    </w:div>
    <w:div w:id="528955098">
      <w:bodyDiv w:val="1"/>
      <w:marLeft w:val="0"/>
      <w:marRight w:val="0"/>
      <w:marTop w:val="0"/>
      <w:marBottom w:val="0"/>
      <w:divBdr>
        <w:top w:val="none" w:sz="0" w:space="0" w:color="auto"/>
        <w:left w:val="none" w:sz="0" w:space="0" w:color="auto"/>
        <w:bottom w:val="none" w:sz="0" w:space="0" w:color="auto"/>
        <w:right w:val="none" w:sz="0" w:space="0" w:color="auto"/>
      </w:divBdr>
    </w:div>
    <w:div w:id="567350129">
      <w:bodyDiv w:val="1"/>
      <w:marLeft w:val="0"/>
      <w:marRight w:val="0"/>
      <w:marTop w:val="0"/>
      <w:marBottom w:val="0"/>
      <w:divBdr>
        <w:top w:val="none" w:sz="0" w:space="0" w:color="auto"/>
        <w:left w:val="none" w:sz="0" w:space="0" w:color="auto"/>
        <w:bottom w:val="none" w:sz="0" w:space="0" w:color="auto"/>
        <w:right w:val="none" w:sz="0" w:space="0" w:color="auto"/>
      </w:divBdr>
      <w:divsChild>
        <w:div w:id="178859529">
          <w:marLeft w:val="0"/>
          <w:marRight w:val="0"/>
          <w:marTop w:val="0"/>
          <w:marBottom w:val="0"/>
          <w:divBdr>
            <w:top w:val="none" w:sz="0" w:space="0" w:color="auto"/>
            <w:left w:val="none" w:sz="0" w:space="0" w:color="auto"/>
            <w:bottom w:val="none" w:sz="0" w:space="0" w:color="auto"/>
            <w:right w:val="none" w:sz="0" w:space="0" w:color="auto"/>
          </w:divBdr>
          <w:divsChild>
            <w:div w:id="48922243">
              <w:marLeft w:val="0"/>
              <w:marRight w:val="0"/>
              <w:marTop w:val="0"/>
              <w:marBottom w:val="0"/>
              <w:divBdr>
                <w:top w:val="none" w:sz="0" w:space="0" w:color="auto"/>
                <w:left w:val="none" w:sz="0" w:space="0" w:color="auto"/>
                <w:bottom w:val="none" w:sz="0" w:space="0" w:color="auto"/>
                <w:right w:val="none" w:sz="0" w:space="0" w:color="auto"/>
              </w:divBdr>
              <w:divsChild>
                <w:div w:id="843861838">
                  <w:marLeft w:val="0"/>
                  <w:marRight w:val="0"/>
                  <w:marTop w:val="0"/>
                  <w:marBottom w:val="0"/>
                  <w:divBdr>
                    <w:top w:val="none" w:sz="0" w:space="0" w:color="auto"/>
                    <w:left w:val="none" w:sz="0" w:space="0" w:color="auto"/>
                    <w:bottom w:val="none" w:sz="0" w:space="0" w:color="auto"/>
                    <w:right w:val="none" w:sz="0" w:space="0" w:color="auto"/>
                  </w:divBdr>
                  <w:divsChild>
                    <w:div w:id="1165977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2205760">
      <w:bodyDiv w:val="1"/>
      <w:marLeft w:val="0"/>
      <w:marRight w:val="0"/>
      <w:marTop w:val="0"/>
      <w:marBottom w:val="0"/>
      <w:divBdr>
        <w:top w:val="none" w:sz="0" w:space="0" w:color="auto"/>
        <w:left w:val="none" w:sz="0" w:space="0" w:color="auto"/>
        <w:bottom w:val="none" w:sz="0" w:space="0" w:color="auto"/>
        <w:right w:val="none" w:sz="0" w:space="0" w:color="auto"/>
      </w:divBdr>
    </w:div>
    <w:div w:id="580414605">
      <w:bodyDiv w:val="1"/>
      <w:marLeft w:val="0"/>
      <w:marRight w:val="0"/>
      <w:marTop w:val="0"/>
      <w:marBottom w:val="0"/>
      <w:divBdr>
        <w:top w:val="none" w:sz="0" w:space="0" w:color="auto"/>
        <w:left w:val="none" w:sz="0" w:space="0" w:color="auto"/>
        <w:bottom w:val="none" w:sz="0" w:space="0" w:color="auto"/>
        <w:right w:val="none" w:sz="0" w:space="0" w:color="auto"/>
      </w:divBdr>
    </w:div>
    <w:div w:id="583538924">
      <w:bodyDiv w:val="1"/>
      <w:marLeft w:val="0"/>
      <w:marRight w:val="0"/>
      <w:marTop w:val="0"/>
      <w:marBottom w:val="0"/>
      <w:divBdr>
        <w:top w:val="none" w:sz="0" w:space="0" w:color="auto"/>
        <w:left w:val="none" w:sz="0" w:space="0" w:color="auto"/>
        <w:bottom w:val="none" w:sz="0" w:space="0" w:color="auto"/>
        <w:right w:val="none" w:sz="0" w:space="0" w:color="auto"/>
      </w:divBdr>
    </w:div>
    <w:div w:id="637416173">
      <w:bodyDiv w:val="1"/>
      <w:marLeft w:val="0"/>
      <w:marRight w:val="0"/>
      <w:marTop w:val="0"/>
      <w:marBottom w:val="0"/>
      <w:divBdr>
        <w:top w:val="none" w:sz="0" w:space="0" w:color="auto"/>
        <w:left w:val="none" w:sz="0" w:space="0" w:color="auto"/>
        <w:bottom w:val="none" w:sz="0" w:space="0" w:color="auto"/>
        <w:right w:val="none" w:sz="0" w:space="0" w:color="auto"/>
      </w:divBdr>
    </w:div>
    <w:div w:id="640158867">
      <w:bodyDiv w:val="1"/>
      <w:marLeft w:val="0"/>
      <w:marRight w:val="0"/>
      <w:marTop w:val="0"/>
      <w:marBottom w:val="0"/>
      <w:divBdr>
        <w:top w:val="none" w:sz="0" w:space="0" w:color="auto"/>
        <w:left w:val="none" w:sz="0" w:space="0" w:color="auto"/>
        <w:bottom w:val="none" w:sz="0" w:space="0" w:color="auto"/>
        <w:right w:val="none" w:sz="0" w:space="0" w:color="auto"/>
      </w:divBdr>
    </w:div>
    <w:div w:id="644507273">
      <w:bodyDiv w:val="1"/>
      <w:marLeft w:val="0"/>
      <w:marRight w:val="0"/>
      <w:marTop w:val="0"/>
      <w:marBottom w:val="0"/>
      <w:divBdr>
        <w:top w:val="none" w:sz="0" w:space="0" w:color="auto"/>
        <w:left w:val="none" w:sz="0" w:space="0" w:color="auto"/>
        <w:bottom w:val="none" w:sz="0" w:space="0" w:color="auto"/>
        <w:right w:val="none" w:sz="0" w:space="0" w:color="auto"/>
      </w:divBdr>
    </w:div>
    <w:div w:id="708652317">
      <w:bodyDiv w:val="1"/>
      <w:marLeft w:val="0"/>
      <w:marRight w:val="0"/>
      <w:marTop w:val="0"/>
      <w:marBottom w:val="0"/>
      <w:divBdr>
        <w:top w:val="none" w:sz="0" w:space="0" w:color="auto"/>
        <w:left w:val="none" w:sz="0" w:space="0" w:color="auto"/>
        <w:bottom w:val="none" w:sz="0" w:space="0" w:color="auto"/>
        <w:right w:val="none" w:sz="0" w:space="0" w:color="auto"/>
      </w:divBdr>
    </w:div>
    <w:div w:id="719331470">
      <w:bodyDiv w:val="1"/>
      <w:marLeft w:val="0"/>
      <w:marRight w:val="0"/>
      <w:marTop w:val="0"/>
      <w:marBottom w:val="0"/>
      <w:divBdr>
        <w:top w:val="none" w:sz="0" w:space="0" w:color="auto"/>
        <w:left w:val="none" w:sz="0" w:space="0" w:color="auto"/>
        <w:bottom w:val="none" w:sz="0" w:space="0" w:color="auto"/>
        <w:right w:val="none" w:sz="0" w:space="0" w:color="auto"/>
      </w:divBdr>
    </w:div>
    <w:div w:id="755858357">
      <w:bodyDiv w:val="1"/>
      <w:marLeft w:val="0"/>
      <w:marRight w:val="0"/>
      <w:marTop w:val="0"/>
      <w:marBottom w:val="0"/>
      <w:divBdr>
        <w:top w:val="none" w:sz="0" w:space="0" w:color="auto"/>
        <w:left w:val="none" w:sz="0" w:space="0" w:color="auto"/>
        <w:bottom w:val="none" w:sz="0" w:space="0" w:color="auto"/>
        <w:right w:val="none" w:sz="0" w:space="0" w:color="auto"/>
      </w:divBdr>
    </w:div>
    <w:div w:id="764611612">
      <w:bodyDiv w:val="1"/>
      <w:marLeft w:val="0"/>
      <w:marRight w:val="0"/>
      <w:marTop w:val="0"/>
      <w:marBottom w:val="0"/>
      <w:divBdr>
        <w:top w:val="none" w:sz="0" w:space="0" w:color="auto"/>
        <w:left w:val="none" w:sz="0" w:space="0" w:color="auto"/>
        <w:bottom w:val="none" w:sz="0" w:space="0" w:color="auto"/>
        <w:right w:val="none" w:sz="0" w:space="0" w:color="auto"/>
      </w:divBdr>
    </w:div>
    <w:div w:id="769544228">
      <w:bodyDiv w:val="1"/>
      <w:marLeft w:val="0"/>
      <w:marRight w:val="0"/>
      <w:marTop w:val="0"/>
      <w:marBottom w:val="0"/>
      <w:divBdr>
        <w:top w:val="none" w:sz="0" w:space="0" w:color="auto"/>
        <w:left w:val="none" w:sz="0" w:space="0" w:color="auto"/>
        <w:bottom w:val="none" w:sz="0" w:space="0" w:color="auto"/>
        <w:right w:val="none" w:sz="0" w:space="0" w:color="auto"/>
      </w:divBdr>
    </w:div>
    <w:div w:id="786629018">
      <w:bodyDiv w:val="1"/>
      <w:marLeft w:val="0"/>
      <w:marRight w:val="0"/>
      <w:marTop w:val="0"/>
      <w:marBottom w:val="0"/>
      <w:divBdr>
        <w:top w:val="none" w:sz="0" w:space="0" w:color="auto"/>
        <w:left w:val="none" w:sz="0" w:space="0" w:color="auto"/>
        <w:bottom w:val="none" w:sz="0" w:space="0" w:color="auto"/>
        <w:right w:val="none" w:sz="0" w:space="0" w:color="auto"/>
      </w:divBdr>
    </w:div>
    <w:div w:id="816527889">
      <w:bodyDiv w:val="1"/>
      <w:marLeft w:val="0"/>
      <w:marRight w:val="0"/>
      <w:marTop w:val="0"/>
      <w:marBottom w:val="0"/>
      <w:divBdr>
        <w:top w:val="none" w:sz="0" w:space="0" w:color="auto"/>
        <w:left w:val="none" w:sz="0" w:space="0" w:color="auto"/>
        <w:bottom w:val="none" w:sz="0" w:space="0" w:color="auto"/>
        <w:right w:val="none" w:sz="0" w:space="0" w:color="auto"/>
      </w:divBdr>
    </w:div>
    <w:div w:id="817957932">
      <w:bodyDiv w:val="1"/>
      <w:marLeft w:val="0"/>
      <w:marRight w:val="0"/>
      <w:marTop w:val="0"/>
      <w:marBottom w:val="0"/>
      <w:divBdr>
        <w:top w:val="none" w:sz="0" w:space="0" w:color="auto"/>
        <w:left w:val="none" w:sz="0" w:space="0" w:color="auto"/>
        <w:bottom w:val="none" w:sz="0" w:space="0" w:color="auto"/>
        <w:right w:val="none" w:sz="0" w:space="0" w:color="auto"/>
      </w:divBdr>
    </w:div>
    <w:div w:id="826628285">
      <w:bodyDiv w:val="1"/>
      <w:marLeft w:val="0"/>
      <w:marRight w:val="0"/>
      <w:marTop w:val="0"/>
      <w:marBottom w:val="0"/>
      <w:divBdr>
        <w:top w:val="none" w:sz="0" w:space="0" w:color="auto"/>
        <w:left w:val="none" w:sz="0" w:space="0" w:color="auto"/>
        <w:bottom w:val="none" w:sz="0" w:space="0" w:color="auto"/>
        <w:right w:val="none" w:sz="0" w:space="0" w:color="auto"/>
      </w:divBdr>
    </w:div>
    <w:div w:id="890844685">
      <w:bodyDiv w:val="1"/>
      <w:marLeft w:val="0"/>
      <w:marRight w:val="0"/>
      <w:marTop w:val="0"/>
      <w:marBottom w:val="0"/>
      <w:divBdr>
        <w:top w:val="none" w:sz="0" w:space="0" w:color="auto"/>
        <w:left w:val="none" w:sz="0" w:space="0" w:color="auto"/>
        <w:bottom w:val="none" w:sz="0" w:space="0" w:color="auto"/>
        <w:right w:val="none" w:sz="0" w:space="0" w:color="auto"/>
      </w:divBdr>
    </w:div>
    <w:div w:id="922294933">
      <w:bodyDiv w:val="1"/>
      <w:marLeft w:val="0"/>
      <w:marRight w:val="0"/>
      <w:marTop w:val="0"/>
      <w:marBottom w:val="0"/>
      <w:divBdr>
        <w:top w:val="none" w:sz="0" w:space="0" w:color="auto"/>
        <w:left w:val="none" w:sz="0" w:space="0" w:color="auto"/>
        <w:bottom w:val="none" w:sz="0" w:space="0" w:color="auto"/>
        <w:right w:val="none" w:sz="0" w:space="0" w:color="auto"/>
      </w:divBdr>
    </w:div>
    <w:div w:id="962997428">
      <w:bodyDiv w:val="1"/>
      <w:marLeft w:val="0"/>
      <w:marRight w:val="0"/>
      <w:marTop w:val="0"/>
      <w:marBottom w:val="0"/>
      <w:divBdr>
        <w:top w:val="none" w:sz="0" w:space="0" w:color="auto"/>
        <w:left w:val="none" w:sz="0" w:space="0" w:color="auto"/>
        <w:bottom w:val="none" w:sz="0" w:space="0" w:color="auto"/>
        <w:right w:val="none" w:sz="0" w:space="0" w:color="auto"/>
      </w:divBdr>
    </w:div>
    <w:div w:id="992879814">
      <w:bodyDiv w:val="1"/>
      <w:marLeft w:val="0"/>
      <w:marRight w:val="0"/>
      <w:marTop w:val="0"/>
      <w:marBottom w:val="0"/>
      <w:divBdr>
        <w:top w:val="none" w:sz="0" w:space="0" w:color="auto"/>
        <w:left w:val="none" w:sz="0" w:space="0" w:color="auto"/>
        <w:bottom w:val="none" w:sz="0" w:space="0" w:color="auto"/>
        <w:right w:val="none" w:sz="0" w:space="0" w:color="auto"/>
      </w:divBdr>
    </w:div>
    <w:div w:id="1021316259">
      <w:bodyDiv w:val="1"/>
      <w:marLeft w:val="0"/>
      <w:marRight w:val="0"/>
      <w:marTop w:val="0"/>
      <w:marBottom w:val="0"/>
      <w:divBdr>
        <w:top w:val="none" w:sz="0" w:space="0" w:color="auto"/>
        <w:left w:val="none" w:sz="0" w:space="0" w:color="auto"/>
        <w:bottom w:val="none" w:sz="0" w:space="0" w:color="auto"/>
        <w:right w:val="none" w:sz="0" w:space="0" w:color="auto"/>
      </w:divBdr>
    </w:div>
    <w:div w:id="1058044556">
      <w:bodyDiv w:val="1"/>
      <w:marLeft w:val="0"/>
      <w:marRight w:val="0"/>
      <w:marTop w:val="0"/>
      <w:marBottom w:val="0"/>
      <w:divBdr>
        <w:top w:val="none" w:sz="0" w:space="0" w:color="auto"/>
        <w:left w:val="none" w:sz="0" w:space="0" w:color="auto"/>
        <w:bottom w:val="none" w:sz="0" w:space="0" w:color="auto"/>
        <w:right w:val="none" w:sz="0" w:space="0" w:color="auto"/>
      </w:divBdr>
    </w:div>
    <w:div w:id="1081561077">
      <w:bodyDiv w:val="1"/>
      <w:marLeft w:val="0"/>
      <w:marRight w:val="0"/>
      <w:marTop w:val="0"/>
      <w:marBottom w:val="0"/>
      <w:divBdr>
        <w:top w:val="none" w:sz="0" w:space="0" w:color="auto"/>
        <w:left w:val="none" w:sz="0" w:space="0" w:color="auto"/>
        <w:bottom w:val="none" w:sz="0" w:space="0" w:color="auto"/>
        <w:right w:val="none" w:sz="0" w:space="0" w:color="auto"/>
      </w:divBdr>
    </w:div>
    <w:div w:id="1141115184">
      <w:bodyDiv w:val="1"/>
      <w:marLeft w:val="0"/>
      <w:marRight w:val="0"/>
      <w:marTop w:val="0"/>
      <w:marBottom w:val="0"/>
      <w:divBdr>
        <w:top w:val="none" w:sz="0" w:space="0" w:color="auto"/>
        <w:left w:val="none" w:sz="0" w:space="0" w:color="auto"/>
        <w:bottom w:val="none" w:sz="0" w:space="0" w:color="auto"/>
        <w:right w:val="none" w:sz="0" w:space="0" w:color="auto"/>
      </w:divBdr>
    </w:div>
    <w:div w:id="1141966080">
      <w:bodyDiv w:val="1"/>
      <w:marLeft w:val="0"/>
      <w:marRight w:val="0"/>
      <w:marTop w:val="0"/>
      <w:marBottom w:val="0"/>
      <w:divBdr>
        <w:top w:val="none" w:sz="0" w:space="0" w:color="auto"/>
        <w:left w:val="none" w:sz="0" w:space="0" w:color="auto"/>
        <w:bottom w:val="none" w:sz="0" w:space="0" w:color="auto"/>
        <w:right w:val="none" w:sz="0" w:space="0" w:color="auto"/>
      </w:divBdr>
    </w:div>
    <w:div w:id="1227909310">
      <w:bodyDiv w:val="1"/>
      <w:marLeft w:val="0"/>
      <w:marRight w:val="0"/>
      <w:marTop w:val="0"/>
      <w:marBottom w:val="0"/>
      <w:divBdr>
        <w:top w:val="none" w:sz="0" w:space="0" w:color="auto"/>
        <w:left w:val="none" w:sz="0" w:space="0" w:color="auto"/>
        <w:bottom w:val="none" w:sz="0" w:space="0" w:color="auto"/>
        <w:right w:val="none" w:sz="0" w:space="0" w:color="auto"/>
      </w:divBdr>
    </w:div>
    <w:div w:id="1243640382">
      <w:bodyDiv w:val="1"/>
      <w:marLeft w:val="0"/>
      <w:marRight w:val="0"/>
      <w:marTop w:val="0"/>
      <w:marBottom w:val="0"/>
      <w:divBdr>
        <w:top w:val="none" w:sz="0" w:space="0" w:color="auto"/>
        <w:left w:val="none" w:sz="0" w:space="0" w:color="auto"/>
        <w:bottom w:val="none" w:sz="0" w:space="0" w:color="auto"/>
        <w:right w:val="none" w:sz="0" w:space="0" w:color="auto"/>
      </w:divBdr>
    </w:div>
    <w:div w:id="1276402123">
      <w:bodyDiv w:val="1"/>
      <w:marLeft w:val="0"/>
      <w:marRight w:val="0"/>
      <w:marTop w:val="0"/>
      <w:marBottom w:val="0"/>
      <w:divBdr>
        <w:top w:val="none" w:sz="0" w:space="0" w:color="auto"/>
        <w:left w:val="none" w:sz="0" w:space="0" w:color="auto"/>
        <w:bottom w:val="none" w:sz="0" w:space="0" w:color="auto"/>
        <w:right w:val="none" w:sz="0" w:space="0" w:color="auto"/>
      </w:divBdr>
    </w:div>
    <w:div w:id="1326935706">
      <w:bodyDiv w:val="1"/>
      <w:marLeft w:val="0"/>
      <w:marRight w:val="0"/>
      <w:marTop w:val="0"/>
      <w:marBottom w:val="0"/>
      <w:divBdr>
        <w:top w:val="none" w:sz="0" w:space="0" w:color="auto"/>
        <w:left w:val="none" w:sz="0" w:space="0" w:color="auto"/>
        <w:bottom w:val="none" w:sz="0" w:space="0" w:color="auto"/>
        <w:right w:val="none" w:sz="0" w:space="0" w:color="auto"/>
      </w:divBdr>
    </w:div>
    <w:div w:id="1337031840">
      <w:bodyDiv w:val="1"/>
      <w:marLeft w:val="0"/>
      <w:marRight w:val="0"/>
      <w:marTop w:val="0"/>
      <w:marBottom w:val="0"/>
      <w:divBdr>
        <w:top w:val="none" w:sz="0" w:space="0" w:color="auto"/>
        <w:left w:val="none" w:sz="0" w:space="0" w:color="auto"/>
        <w:bottom w:val="none" w:sz="0" w:space="0" w:color="auto"/>
        <w:right w:val="none" w:sz="0" w:space="0" w:color="auto"/>
      </w:divBdr>
    </w:div>
    <w:div w:id="1342587989">
      <w:bodyDiv w:val="1"/>
      <w:marLeft w:val="0"/>
      <w:marRight w:val="0"/>
      <w:marTop w:val="0"/>
      <w:marBottom w:val="0"/>
      <w:divBdr>
        <w:top w:val="none" w:sz="0" w:space="0" w:color="auto"/>
        <w:left w:val="none" w:sz="0" w:space="0" w:color="auto"/>
        <w:bottom w:val="none" w:sz="0" w:space="0" w:color="auto"/>
        <w:right w:val="none" w:sz="0" w:space="0" w:color="auto"/>
      </w:divBdr>
    </w:div>
    <w:div w:id="1371034734">
      <w:bodyDiv w:val="1"/>
      <w:marLeft w:val="0"/>
      <w:marRight w:val="0"/>
      <w:marTop w:val="0"/>
      <w:marBottom w:val="0"/>
      <w:divBdr>
        <w:top w:val="none" w:sz="0" w:space="0" w:color="auto"/>
        <w:left w:val="none" w:sz="0" w:space="0" w:color="auto"/>
        <w:bottom w:val="none" w:sz="0" w:space="0" w:color="auto"/>
        <w:right w:val="none" w:sz="0" w:space="0" w:color="auto"/>
      </w:divBdr>
    </w:div>
    <w:div w:id="1373842853">
      <w:bodyDiv w:val="1"/>
      <w:marLeft w:val="0"/>
      <w:marRight w:val="0"/>
      <w:marTop w:val="0"/>
      <w:marBottom w:val="0"/>
      <w:divBdr>
        <w:top w:val="none" w:sz="0" w:space="0" w:color="auto"/>
        <w:left w:val="none" w:sz="0" w:space="0" w:color="auto"/>
        <w:bottom w:val="none" w:sz="0" w:space="0" w:color="auto"/>
        <w:right w:val="none" w:sz="0" w:space="0" w:color="auto"/>
      </w:divBdr>
    </w:div>
    <w:div w:id="1375544998">
      <w:bodyDiv w:val="1"/>
      <w:marLeft w:val="0"/>
      <w:marRight w:val="0"/>
      <w:marTop w:val="0"/>
      <w:marBottom w:val="0"/>
      <w:divBdr>
        <w:top w:val="none" w:sz="0" w:space="0" w:color="auto"/>
        <w:left w:val="none" w:sz="0" w:space="0" w:color="auto"/>
        <w:bottom w:val="none" w:sz="0" w:space="0" w:color="auto"/>
        <w:right w:val="none" w:sz="0" w:space="0" w:color="auto"/>
      </w:divBdr>
    </w:div>
    <w:div w:id="1395007390">
      <w:bodyDiv w:val="1"/>
      <w:marLeft w:val="0"/>
      <w:marRight w:val="0"/>
      <w:marTop w:val="0"/>
      <w:marBottom w:val="0"/>
      <w:divBdr>
        <w:top w:val="none" w:sz="0" w:space="0" w:color="auto"/>
        <w:left w:val="none" w:sz="0" w:space="0" w:color="auto"/>
        <w:bottom w:val="none" w:sz="0" w:space="0" w:color="auto"/>
        <w:right w:val="none" w:sz="0" w:space="0" w:color="auto"/>
      </w:divBdr>
    </w:div>
    <w:div w:id="1401635143">
      <w:bodyDiv w:val="1"/>
      <w:marLeft w:val="0"/>
      <w:marRight w:val="0"/>
      <w:marTop w:val="0"/>
      <w:marBottom w:val="0"/>
      <w:divBdr>
        <w:top w:val="none" w:sz="0" w:space="0" w:color="auto"/>
        <w:left w:val="none" w:sz="0" w:space="0" w:color="auto"/>
        <w:bottom w:val="none" w:sz="0" w:space="0" w:color="auto"/>
        <w:right w:val="none" w:sz="0" w:space="0" w:color="auto"/>
      </w:divBdr>
    </w:div>
    <w:div w:id="1449818217">
      <w:bodyDiv w:val="1"/>
      <w:marLeft w:val="0"/>
      <w:marRight w:val="0"/>
      <w:marTop w:val="0"/>
      <w:marBottom w:val="0"/>
      <w:divBdr>
        <w:top w:val="none" w:sz="0" w:space="0" w:color="auto"/>
        <w:left w:val="none" w:sz="0" w:space="0" w:color="auto"/>
        <w:bottom w:val="none" w:sz="0" w:space="0" w:color="auto"/>
        <w:right w:val="none" w:sz="0" w:space="0" w:color="auto"/>
      </w:divBdr>
    </w:div>
    <w:div w:id="1469663643">
      <w:bodyDiv w:val="1"/>
      <w:marLeft w:val="0"/>
      <w:marRight w:val="0"/>
      <w:marTop w:val="0"/>
      <w:marBottom w:val="0"/>
      <w:divBdr>
        <w:top w:val="none" w:sz="0" w:space="0" w:color="auto"/>
        <w:left w:val="none" w:sz="0" w:space="0" w:color="auto"/>
        <w:bottom w:val="none" w:sz="0" w:space="0" w:color="auto"/>
        <w:right w:val="none" w:sz="0" w:space="0" w:color="auto"/>
      </w:divBdr>
    </w:div>
    <w:div w:id="1477143273">
      <w:bodyDiv w:val="1"/>
      <w:marLeft w:val="0"/>
      <w:marRight w:val="0"/>
      <w:marTop w:val="0"/>
      <w:marBottom w:val="0"/>
      <w:divBdr>
        <w:top w:val="none" w:sz="0" w:space="0" w:color="auto"/>
        <w:left w:val="none" w:sz="0" w:space="0" w:color="auto"/>
        <w:bottom w:val="none" w:sz="0" w:space="0" w:color="auto"/>
        <w:right w:val="none" w:sz="0" w:space="0" w:color="auto"/>
      </w:divBdr>
    </w:div>
    <w:div w:id="1514802956">
      <w:bodyDiv w:val="1"/>
      <w:marLeft w:val="0"/>
      <w:marRight w:val="0"/>
      <w:marTop w:val="0"/>
      <w:marBottom w:val="0"/>
      <w:divBdr>
        <w:top w:val="none" w:sz="0" w:space="0" w:color="auto"/>
        <w:left w:val="none" w:sz="0" w:space="0" w:color="auto"/>
        <w:bottom w:val="none" w:sz="0" w:space="0" w:color="auto"/>
        <w:right w:val="none" w:sz="0" w:space="0" w:color="auto"/>
      </w:divBdr>
    </w:div>
    <w:div w:id="1515874487">
      <w:bodyDiv w:val="1"/>
      <w:marLeft w:val="0"/>
      <w:marRight w:val="0"/>
      <w:marTop w:val="0"/>
      <w:marBottom w:val="0"/>
      <w:divBdr>
        <w:top w:val="none" w:sz="0" w:space="0" w:color="auto"/>
        <w:left w:val="none" w:sz="0" w:space="0" w:color="auto"/>
        <w:bottom w:val="none" w:sz="0" w:space="0" w:color="auto"/>
        <w:right w:val="none" w:sz="0" w:space="0" w:color="auto"/>
      </w:divBdr>
    </w:div>
    <w:div w:id="1545871536">
      <w:bodyDiv w:val="1"/>
      <w:marLeft w:val="0"/>
      <w:marRight w:val="0"/>
      <w:marTop w:val="0"/>
      <w:marBottom w:val="0"/>
      <w:divBdr>
        <w:top w:val="none" w:sz="0" w:space="0" w:color="auto"/>
        <w:left w:val="none" w:sz="0" w:space="0" w:color="auto"/>
        <w:bottom w:val="none" w:sz="0" w:space="0" w:color="auto"/>
        <w:right w:val="none" w:sz="0" w:space="0" w:color="auto"/>
      </w:divBdr>
    </w:div>
    <w:div w:id="1571505160">
      <w:bodyDiv w:val="1"/>
      <w:marLeft w:val="0"/>
      <w:marRight w:val="0"/>
      <w:marTop w:val="0"/>
      <w:marBottom w:val="0"/>
      <w:divBdr>
        <w:top w:val="none" w:sz="0" w:space="0" w:color="auto"/>
        <w:left w:val="none" w:sz="0" w:space="0" w:color="auto"/>
        <w:bottom w:val="none" w:sz="0" w:space="0" w:color="auto"/>
        <w:right w:val="none" w:sz="0" w:space="0" w:color="auto"/>
      </w:divBdr>
    </w:div>
    <w:div w:id="1590314519">
      <w:bodyDiv w:val="1"/>
      <w:marLeft w:val="0"/>
      <w:marRight w:val="0"/>
      <w:marTop w:val="0"/>
      <w:marBottom w:val="0"/>
      <w:divBdr>
        <w:top w:val="none" w:sz="0" w:space="0" w:color="auto"/>
        <w:left w:val="none" w:sz="0" w:space="0" w:color="auto"/>
        <w:bottom w:val="none" w:sz="0" w:space="0" w:color="auto"/>
        <w:right w:val="none" w:sz="0" w:space="0" w:color="auto"/>
      </w:divBdr>
    </w:div>
    <w:div w:id="1600407806">
      <w:bodyDiv w:val="1"/>
      <w:marLeft w:val="0"/>
      <w:marRight w:val="0"/>
      <w:marTop w:val="0"/>
      <w:marBottom w:val="0"/>
      <w:divBdr>
        <w:top w:val="none" w:sz="0" w:space="0" w:color="auto"/>
        <w:left w:val="none" w:sz="0" w:space="0" w:color="auto"/>
        <w:bottom w:val="none" w:sz="0" w:space="0" w:color="auto"/>
        <w:right w:val="none" w:sz="0" w:space="0" w:color="auto"/>
      </w:divBdr>
    </w:div>
    <w:div w:id="1605647303">
      <w:bodyDiv w:val="1"/>
      <w:marLeft w:val="0"/>
      <w:marRight w:val="0"/>
      <w:marTop w:val="0"/>
      <w:marBottom w:val="0"/>
      <w:divBdr>
        <w:top w:val="none" w:sz="0" w:space="0" w:color="auto"/>
        <w:left w:val="none" w:sz="0" w:space="0" w:color="auto"/>
        <w:bottom w:val="none" w:sz="0" w:space="0" w:color="auto"/>
        <w:right w:val="none" w:sz="0" w:space="0" w:color="auto"/>
      </w:divBdr>
    </w:div>
    <w:div w:id="1607469078">
      <w:bodyDiv w:val="1"/>
      <w:marLeft w:val="0"/>
      <w:marRight w:val="0"/>
      <w:marTop w:val="0"/>
      <w:marBottom w:val="0"/>
      <w:divBdr>
        <w:top w:val="none" w:sz="0" w:space="0" w:color="auto"/>
        <w:left w:val="none" w:sz="0" w:space="0" w:color="auto"/>
        <w:bottom w:val="none" w:sz="0" w:space="0" w:color="auto"/>
        <w:right w:val="none" w:sz="0" w:space="0" w:color="auto"/>
      </w:divBdr>
    </w:div>
    <w:div w:id="1674338632">
      <w:bodyDiv w:val="1"/>
      <w:marLeft w:val="0"/>
      <w:marRight w:val="0"/>
      <w:marTop w:val="0"/>
      <w:marBottom w:val="0"/>
      <w:divBdr>
        <w:top w:val="none" w:sz="0" w:space="0" w:color="auto"/>
        <w:left w:val="none" w:sz="0" w:space="0" w:color="auto"/>
        <w:bottom w:val="none" w:sz="0" w:space="0" w:color="auto"/>
        <w:right w:val="none" w:sz="0" w:space="0" w:color="auto"/>
      </w:divBdr>
    </w:div>
    <w:div w:id="1692952473">
      <w:bodyDiv w:val="1"/>
      <w:marLeft w:val="0"/>
      <w:marRight w:val="0"/>
      <w:marTop w:val="0"/>
      <w:marBottom w:val="0"/>
      <w:divBdr>
        <w:top w:val="none" w:sz="0" w:space="0" w:color="auto"/>
        <w:left w:val="none" w:sz="0" w:space="0" w:color="auto"/>
        <w:bottom w:val="none" w:sz="0" w:space="0" w:color="auto"/>
        <w:right w:val="none" w:sz="0" w:space="0" w:color="auto"/>
      </w:divBdr>
    </w:div>
    <w:div w:id="1720473434">
      <w:bodyDiv w:val="1"/>
      <w:marLeft w:val="0"/>
      <w:marRight w:val="0"/>
      <w:marTop w:val="0"/>
      <w:marBottom w:val="0"/>
      <w:divBdr>
        <w:top w:val="none" w:sz="0" w:space="0" w:color="auto"/>
        <w:left w:val="none" w:sz="0" w:space="0" w:color="auto"/>
        <w:bottom w:val="none" w:sz="0" w:space="0" w:color="auto"/>
        <w:right w:val="none" w:sz="0" w:space="0" w:color="auto"/>
      </w:divBdr>
    </w:div>
    <w:div w:id="1729651549">
      <w:bodyDiv w:val="1"/>
      <w:marLeft w:val="0"/>
      <w:marRight w:val="0"/>
      <w:marTop w:val="0"/>
      <w:marBottom w:val="0"/>
      <w:divBdr>
        <w:top w:val="none" w:sz="0" w:space="0" w:color="auto"/>
        <w:left w:val="none" w:sz="0" w:space="0" w:color="auto"/>
        <w:bottom w:val="none" w:sz="0" w:space="0" w:color="auto"/>
        <w:right w:val="none" w:sz="0" w:space="0" w:color="auto"/>
      </w:divBdr>
    </w:div>
    <w:div w:id="1779983107">
      <w:bodyDiv w:val="1"/>
      <w:marLeft w:val="0"/>
      <w:marRight w:val="0"/>
      <w:marTop w:val="0"/>
      <w:marBottom w:val="0"/>
      <w:divBdr>
        <w:top w:val="none" w:sz="0" w:space="0" w:color="auto"/>
        <w:left w:val="none" w:sz="0" w:space="0" w:color="auto"/>
        <w:bottom w:val="none" w:sz="0" w:space="0" w:color="auto"/>
        <w:right w:val="none" w:sz="0" w:space="0" w:color="auto"/>
      </w:divBdr>
    </w:div>
    <w:div w:id="1828475385">
      <w:bodyDiv w:val="1"/>
      <w:marLeft w:val="0"/>
      <w:marRight w:val="0"/>
      <w:marTop w:val="0"/>
      <w:marBottom w:val="0"/>
      <w:divBdr>
        <w:top w:val="none" w:sz="0" w:space="0" w:color="auto"/>
        <w:left w:val="none" w:sz="0" w:space="0" w:color="auto"/>
        <w:bottom w:val="none" w:sz="0" w:space="0" w:color="auto"/>
        <w:right w:val="none" w:sz="0" w:space="0" w:color="auto"/>
      </w:divBdr>
      <w:divsChild>
        <w:div w:id="1880821952">
          <w:marLeft w:val="0"/>
          <w:marRight w:val="0"/>
          <w:marTop w:val="0"/>
          <w:marBottom w:val="0"/>
          <w:divBdr>
            <w:top w:val="none" w:sz="0" w:space="0" w:color="auto"/>
            <w:left w:val="none" w:sz="0" w:space="0" w:color="auto"/>
            <w:bottom w:val="none" w:sz="0" w:space="0" w:color="auto"/>
            <w:right w:val="none" w:sz="0" w:space="0" w:color="auto"/>
          </w:divBdr>
        </w:div>
        <w:div w:id="290211014">
          <w:marLeft w:val="0"/>
          <w:marRight w:val="0"/>
          <w:marTop w:val="0"/>
          <w:marBottom w:val="0"/>
          <w:divBdr>
            <w:top w:val="none" w:sz="0" w:space="0" w:color="auto"/>
            <w:left w:val="none" w:sz="0" w:space="0" w:color="auto"/>
            <w:bottom w:val="none" w:sz="0" w:space="0" w:color="auto"/>
            <w:right w:val="none" w:sz="0" w:space="0" w:color="auto"/>
          </w:divBdr>
        </w:div>
      </w:divsChild>
    </w:div>
    <w:div w:id="1845974396">
      <w:bodyDiv w:val="1"/>
      <w:marLeft w:val="0"/>
      <w:marRight w:val="0"/>
      <w:marTop w:val="0"/>
      <w:marBottom w:val="0"/>
      <w:divBdr>
        <w:top w:val="none" w:sz="0" w:space="0" w:color="auto"/>
        <w:left w:val="none" w:sz="0" w:space="0" w:color="auto"/>
        <w:bottom w:val="none" w:sz="0" w:space="0" w:color="auto"/>
        <w:right w:val="none" w:sz="0" w:space="0" w:color="auto"/>
      </w:divBdr>
      <w:divsChild>
        <w:div w:id="1371682909">
          <w:marLeft w:val="0"/>
          <w:marRight w:val="0"/>
          <w:marTop w:val="0"/>
          <w:marBottom w:val="0"/>
          <w:divBdr>
            <w:top w:val="none" w:sz="0" w:space="0" w:color="auto"/>
            <w:left w:val="none" w:sz="0" w:space="0" w:color="auto"/>
            <w:bottom w:val="none" w:sz="0" w:space="0" w:color="auto"/>
            <w:right w:val="none" w:sz="0" w:space="0" w:color="auto"/>
          </w:divBdr>
          <w:divsChild>
            <w:div w:id="1675642003">
              <w:marLeft w:val="0"/>
              <w:marRight w:val="0"/>
              <w:marTop w:val="0"/>
              <w:marBottom w:val="0"/>
              <w:divBdr>
                <w:top w:val="none" w:sz="0" w:space="0" w:color="auto"/>
                <w:left w:val="none" w:sz="0" w:space="0" w:color="auto"/>
                <w:bottom w:val="none" w:sz="0" w:space="0" w:color="auto"/>
                <w:right w:val="none" w:sz="0" w:space="0" w:color="auto"/>
              </w:divBdr>
              <w:divsChild>
                <w:div w:id="587425765">
                  <w:marLeft w:val="0"/>
                  <w:marRight w:val="0"/>
                  <w:marTop w:val="0"/>
                  <w:marBottom w:val="0"/>
                  <w:divBdr>
                    <w:top w:val="none" w:sz="0" w:space="0" w:color="auto"/>
                    <w:left w:val="none" w:sz="0" w:space="0" w:color="auto"/>
                    <w:bottom w:val="none" w:sz="0" w:space="0" w:color="auto"/>
                    <w:right w:val="none" w:sz="0" w:space="0" w:color="auto"/>
                  </w:divBdr>
                  <w:divsChild>
                    <w:div w:id="205487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7673743">
      <w:bodyDiv w:val="1"/>
      <w:marLeft w:val="0"/>
      <w:marRight w:val="0"/>
      <w:marTop w:val="0"/>
      <w:marBottom w:val="0"/>
      <w:divBdr>
        <w:top w:val="none" w:sz="0" w:space="0" w:color="auto"/>
        <w:left w:val="none" w:sz="0" w:space="0" w:color="auto"/>
        <w:bottom w:val="none" w:sz="0" w:space="0" w:color="auto"/>
        <w:right w:val="none" w:sz="0" w:space="0" w:color="auto"/>
      </w:divBdr>
    </w:div>
    <w:div w:id="1879663659">
      <w:bodyDiv w:val="1"/>
      <w:marLeft w:val="0"/>
      <w:marRight w:val="0"/>
      <w:marTop w:val="0"/>
      <w:marBottom w:val="0"/>
      <w:divBdr>
        <w:top w:val="none" w:sz="0" w:space="0" w:color="auto"/>
        <w:left w:val="none" w:sz="0" w:space="0" w:color="auto"/>
        <w:bottom w:val="none" w:sz="0" w:space="0" w:color="auto"/>
        <w:right w:val="none" w:sz="0" w:space="0" w:color="auto"/>
      </w:divBdr>
    </w:div>
    <w:div w:id="1903172810">
      <w:bodyDiv w:val="1"/>
      <w:marLeft w:val="0"/>
      <w:marRight w:val="0"/>
      <w:marTop w:val="0"/>
      <w:marBottom w:val="0"/>
      <w:divBdr>
        <w:top w:val="none" w:sz="0" w:space="0" w:color="auto"/>
        <w:left w:val="none" w:sz="0" w:space="0" w:color="auto"/>
        <w:bottom w:val="none" w:sz="0" w:space="0" w:color="auto"/>
        <w:right w:val="none" w:sz="0" w:space="0" w:color="auto"/>
      </w:divBdr>
    </w:div>
    <w:div w:id="1905329931">
      <w:bodyDiv w:val="1"/>
      <w:marLeft w:val="0"/>
      <w:marRight w:val="0"/>
      <w:marTop w:val="0"/>
      <w:marBottom w:val="0"/>
      <w:divBdr>
        <w:top w:val="none" w:sz="0" w:space="0" w:color="auto"/>
        <w:left w:val="none" w:sz="0" w:space="0" w:color="auto"/>
        <w:bottom w:val="none" w:sz="0" w:space="0" w:color="auto"/>
        <w:right w:val="none" w:sz="0" w:space="0" w:color="auto"/>
      </w:divBdr>
    </w:div>
    <w:div w:id="1917133181">
      <w:bodyDiv w:val="1"/>
      <w:marLeft w:val="0"/>
      <w:marRight w:val="0"/>
      <w:marTop w:val="0"/>
      <w:marBottom w:val="0"/>
      <w:divBdr>
        <w:top w:val="none" w:sz="0" w:space="0" w:color="auto"/>
        <w:left w:val="none" w:sz="0" w:space="0" w:color="auto"/>
        <w:bottom w:val="none" w:sz="0" w:space="0" w:color="auto"/>
        <w:right w:val="none" w:sz="0" w:space="0" w:color="auto"/>
      </w:divBdr>
    </w:div>
    <w:div w:id="1923954271">
      <w:bodyDiv w:val="1"/>
      <w:marLeft w:val="0"/>
      <w:marRight w:val="0"/>
      <w:marTop w:val="0"/>
      <w:marBottom w:val="0"/>
      <w:divBdr>
        <w:top w:val="none" w:sz="0" w:space="0" w:color="auto"/>
        <w:left w:val="none" w:sz="0" w:space="0" w:color="auto"/>
        <w:bottom w:val="none" w:sz="0" w:space="0" w:color="auto"/>
        <w:right w:val="none" w:sz="0" w:space="0" w:color="auto"/>
      </w:divBdr>
      <w:divsChild>
        <w:div w:id="721296082">
          <w:marLeft w:val="0"/>
          <w:marRight w:val="0"/>
          <w:marTop w:val="0"/>
          <w:marBottom w:val="0"/>
          <w:divBdr>
            <w:top w:val="none" w:sz="0" w:space="0" w:color="auto"/>
            <w:left w:val="none" w:sz="0" w:space="0" w:color="auto"/>
            <w:bottom w:val="none" w:sz="0" w:space="0" w:color="auto"/>
            <w:right w:val="none" w:sz="0" w:space="0" w:color="auto"/>
          </w:divBdr>
          <w:divsChild>
            <w:div w:id="639655750">
              <w:marLeft w:val="0"/>
              <w:marRight w:val="0"/>
              <w:marTop w:val="0"/>
              <w:marBottom w:val="0"/>
              <w:divBdr>
                <w:top w:val="none" w:sz="0" w:space="0" w:color="auto"/>
                <w:left w:val="none" w:sz="0" w:space="0" w:color="auto"/>
                <w:bottom w:val="none" w:sz="0" w:space="0" w:color="auto"/>
                <w:right w:val="none" w:sz="0" w:space="0" w:color="auto"/>
              </w:divBdr>
              <w:divsChild>
                <w:div w:id="1252817759">
                  <w:marLeft w:val="0"/>
                  <w:marRight w:val="0"/>
                  <w:marTop w:val="0"/>
                  <w:marBottom w:val="0"/>
                  <w:divBdr>
                    <w:top w:val="none" w:sz="0" w:space="0" w:color="auto"/>
                    <w:left w:val="none" w:sz="0" w:space="0" w:color="auto"/>
                    <w:bottom w:val="none" w:sz="0" w:space="0" w:color="auto"/>
                    <w:right w:val="none" w:sz="0" w:space="0" w:color="auto"/>
                  </w:divBdr>
                  <w:divsChild>
                    <w:div w:id="1279721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6113226">
      <w:bodyDiv w:val="1"/>
      <w:marLeft w:val="0"/>
      <w:marRight w:val="0"/>
      <w:marTop w:val="0"/>
      <w:marBottom w:val="0"/>
      <w:divBdr>
        <w:top w:val="none" w:sz="0" w:space="0" w:color="auto"/>
        <w:left w:val="none" w:sz="0" w:space="0" w:color="auto"/>
        <w:bottom w:val="none" w:sz="0" w:space="0" w:color="auto"/>
        <w:right w:val="none" w:sz="0" w:space="0" w:color="auto"/>
      </w:divBdr>
    </w:div>
    <w:div w:id="1956785982">
      <w:bodyDiv w:val="1"/>
      <w:marLeft w:val="0"/>
      <w:marRight w:val="0"/>
      <w:marTop w:val="0"/>
      <w:marBottom w:val="0"/>
      <w:divBdr>
        <w:top w:val="none" w:sz="0" w:space="0" w:color="auto"/>
        <w:left w:val="none" w:sz="0" w:space="0" w:color="auto"/>
        <w:bottom w:val="none" w:sz="0" w:space="0" w:color="auto"/>
        <w:right w:val="none" w:sz="0" w:space="0" w:color="auto"/>
      </w:divBdr>
      <w:divsChild>
        <w:div w:id="1438017906">
          <w:marLeft w:val="0"/>
          <w:marRight w:val="0"/>
          <w:marTop w:val="0"/>
          <w:marBottom w:val="0"/>
          <w:divBdr>
            <w:top w:val="none" w:sz="0" w:space="0" w:color="auto"/>
            <w:left w:val="none" w:sz="0" w:space="0" w:color="auto"/>
            <w:bottom w:val="none" w:sz="0" w:space="0" w:color="auto"/>
            <w:right w:val="none" w:sz="0" w:space="0" w:color="auto"/>
          </w:divBdr>
          <w:divsChild>
            <w:div w:id="750078867">
              <w:marLeft w:val="0"/>
              <w:marRight w:val="0"/>
              <w:marTop w:val="0"/>
              <w:marBottom w:val="0"/>
              <w:divBdr>
                <w:top w:val="none" w:sz="0" w:space="0" w:color="auto"/>
                <w:left w:val="none" w:sz="0" w:space="0" w:color="auto"/>
                <w:bottom w:val="none" w:sz="0" w:space="0" w:color="auto"/>
                <w:right w:val="none" w:sz="0" w:space="0" w:color="auto"/>
              </w:divBdr>
              <w:divsChild>
                <w:div w:id="1486318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1323660">
      <w:bodyDiv w:val="1"/>
      <w:marLeft w:val="0"/>
      <w:marRight w:val="0"/>
      <w:marTop w:val="0"/>
      <w:marBottom w:val="0"/>
      <w:divBdr>
        <w:top w:val="none" w:sz="0" w:space="0" w:color="auto"/>
        <w:left w:val="none" w:sz="0" w:space="0" w:color="auto"/>
        <w:bottom w:val="none" w:sz="0" w:space="0" w:color="auto"/>
        <w:right w:val="none" w:sz="0" w:space="0" w:color="auto"/>
      </w:divBdr>
      <w:divsChild>
        <w:div w:id="1816531485">
          <w:marLeft w:val="0"/>
          <w:marRight w:val="0"/>
          <w:marTop w:val="0"/>
          <w:marBottom w:val="0"/>
          <w:divBdr>
            <w:top w:val="none" w:sz="0" w:space="0" w:color="auto"/>
            <w:left w:val="none" w:sz="0" w:space="0" w:color="auto"/>
            <w:bottom w:val="none" w:sz="0" w:space="0" w:color="auto"/>
            <w:right w:val="none" w:sz="0" w:space="0" w:color="auto"/>
          </w:divBdr>
          <w:divsChild>
            <w:div w:id="1009522419">
              <w:marLeft w:val="0"/>
              <w:marRight w:val="0"/>
              <w:marTop w:val="0"/>
              <w:marBottom w:val="0"/>
              <w:divBdr>
                <w:top w:val="none" w:sz="0" w:space="0" w:color="auto"/>
                <w:left w:val="none" w:sz="0" w:space="0" w:color="auto"/>
                <w:bottom w:val="none" w:sz="0" w:space="0" w:color="auto"/>
                <w:right w:val="none" w:sz="0" w:space="0" w:color="auto"/>
              </w:divBdr>
              <w:divsChild>
                <w:div w:id="1710258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1936841">
      <w:bodyDiv w:val="1"/>
      <w:marLeft w:val="0"/>
      <w:marRight w:val="0"/>
      <w:marTop w:val="0"/>
      <w:marBottom w:val="0"/>
      <w:divBdr>
        <w:top w:val="none" w:sz="0" w:space="0" w:color="auto"/>
        <w:left w:val="none" w:sz="0" w:space="0" w:color="auto"/>
        <w:bottom w:val="none" w:sz="0" w:space="0" w:color="auto"/>
        <w:right w:val="none" w:sz="0" w:space="0" w:color="auto"/>
      </w:divBdr>
    </w:div>
    <w:div w:id="2015572381">
      <w:bodyDiv w:val="1"/>
      <w:marLeft w:val="0"/>
      <w:marRight w:val="0"/>
      <w:marTop w:val="0"/>
      <w:marBottom w:val="0"/>
      <w:divBdr>
        <w:top w:val="none" w:sz="0" w:space="0" w:color="auto"/>
        <w:left w:val="none" w:sz="0" w:space="0" w:color="auto"/>
        <w:bottom w:val="none" w:sz="0" w:space="0" w:color="auto"/>
        <w:right w:val="none" w:sz="0" w:space="0" w:color="auto"/>
      </w:divBdr>
    </w:div>
    <w:div w:id="2075202849">
      <w:bodyDiv w:val="1"/>
      <w:marLeft w:val="0"/>
      <w:marRight w:val="0"/>
      <w:marTop w:val="0"/>
      <w:marBottom w:val="0"/>
      <w:divBdr>
        <w:top w:val="none" w:sz="0" w:space="0" w:color="auto"/>
        <w:left w:val="none" w:sz="0" w:space="0" w:color="auto"/>
        <w:bottom w:val="none" w:sz="0" w:space="0" w:color="auto"/>
        <w:right w:val="none" w:sz="0" w:space="0" w:color="auto"/>
      </w:divBdr>
    </w:div>
    <w:div w:id="2081247148">
      <w:bodyDiv w:val="1"/>
      <w:marLeft w:val="0"/>
      <w:marRight w:val="0"/>
      <w:marTop w:val="0"/>
      <w:marBottom w:val="0"/>
      <w:divBdr>
        <w:top w:val="none" w:sz="0" w:space="0" w:color="auto"/>
        <w:left w:val="none" w:sz="0" w:space="0" w:color="auto"/>
        <w:bottom w:val="none" w:sz="0" w:space="0" w:color="auto"/>
        <w:right w:val="none" w:sz="0" w:space="0" w:color="auto"/>
      </w:divBdr>
    </w:div>
    <w:div w:id="2082407072">
      <w:bodyDiv w:val="1"/>
      <w:marLeft w:val="0"/>
      <w:marRight w:val="0"/>
      <w:marTop w:val="0"/>
      <w:marBottom w:val="0"/>
      <w:divBdr>
        <w:top w:val="none" w:sz="0" w:space="0" w:color="auto"/>
        <w:left w:val="none" w:sz="0" w:space="0" w:color="auto"/>
        <w:bottom w:val="none" w:sz="0" w:space="0" w:color="auto"/>
        <w:right w:val="none" w:sz="0" w:space="0" w:color="auto"/>
      </w:divBdr>
    </w:div>
    <w:div w:id="2087678667">
      <w:bodyDiv w:val="1"/>
      <w:marLeft w:val="0"/>
      <w:marRight w:val="0"/>
      <w:marTop w:val="0"/>
      <w:marBottom w:val="0"/>
      <w:divBdr>
        <w:top w:val="none" w:sz="0" w:space="0" w:color="auto"/>
        <w:left w:val="none" w:sz="0" w:space="0" w:color="auto"/>
        <w:bottom w:val="none" w:sz="0" w:space="0" w:color="auto"/>
        <w:right w:val="none" w:sz="0" w:space="0" w:color="auto"/>
      </w:divBdr>
    </w:div>
    <w:div w:id="21012902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8" Type="http://schemas.openxmlformats.org/officeDocument/2006/relationships/customXml" Target="ink/ink3.xml"/><Relationship Id="rId26" Type="http://schemas.openxmlformats.org/officeDocument/2006/relationships/hyperlink" Target="mailto:linagonzalezp@gmail.com" TargetMode="External"/><Relationship Id="rId3" Type="http://schemas.openxmlformats.org/officeDocument/2006/relationships/numbering" Target="numbering.xml"/><Relationship Id="rId21" Type="http://schemas.openxmlformats.org/officeDocument/2006/relationships/hyperlink" Target="http://www.uneval.org/document/detail/980" TargetMode="External"/><Relationship Id="rId34" Type="http://schemas.openxmlformats.org/officeDocument/2006/relationships/fontTable" Target="fontTable.xml"/><Relationship Id="rId7" Type="http://schemas.openxmlformats.org/officeDocument/2006/relationships/footnotes" Target="footnotes.xml"/><Relationship Id="rId17" Type="http://schemas.openxmlformats.org/officeDocument/2006/relationships/image" Target="media/image2.png"/><Relationship Id="rId25" Type="http://schemas.openxmlformats.org/officeDocument/2006/relationships/hyperlink" Target="https://www.unwomen.org/en/digital-library/publications/2020/05/pocket-tool-for-managing-evaluationduring-the-covid-19-pandemic" TargetMode="External"/><Relationship Id="rId33" Type="http://schemas.openxmlformats.org/officeDocument/2006/relationships/hyperlink" Target="https://www.unwomen.org/en/digital-library/publications/2020/05/pocket-tool-for-managing-evaluationduring-the-covid-19-pandemic" TargetMode="External"/><Relationship Id="rId2" Type="http://schemas.openxmlformats.org/officeDocument/2006/relationships/customXml" Target="../customXml/item2.xml"/><Relationship Id="rId16" Type="http://schemas.openxmlformats.org/officeDocument/2006/relationships/customXml" Target="ink/ink2.xml"/><Relationship Id="rId20" Type="http://schemas.openxmlformats.org/officeDocument/2006/relationships/image" Target="media/image3.png"/><Relationship Id="rId29" Type="http://schemas.openxmlformats.org/officeDocument/2006/relationships/hyperlink" Target="mailto:linagonzalezp@gmail.com" TargetMode="External"/><Relationship Id="rId1" Type="http://schemas.openxmlformats.org/officeDocument/2006/relationships/customXml" Target="../customXml/item1.xml"/><Relationship Id="rId6" Type="http://schemas.openxmlformats.org/officeDocument/2006/relationships/webSettings" Target="webSettings.xml"/><Relationship Id="rId24" Type="http://schemas.openxmlformats.org/officeDocument/2006/relationships/hyperlink" Target="http://gate.unwomen.org/" TargetMode="External"/><Relationship Id="rId32" Type="http://schemas.openxmlformats.org/officeDocument/2006/relationships/hyperlink" Target="http://www.unwomen.org/en/about-us/evaluation/decentralized-evaluations" TargetMode="External"/><Relationship Id="rId5" Type="http://schemas.openxmlformats.org/officeDocument/2006/relationships/settings" Target="settings.xml"/><Relationship Id="rId15" Type="http://schemas.openxmlformats.org/officeDocument/2006/relationships/image" Target="media/image1.png"/><Relationship Id="rId23" Type="http://schemas.openxmlformats.org/officeDocument/2006/relationships/hyperlink" Target="https://genderevaluation.unwomen.org/en/evaluation-handbook" TargetMode="External"/><Relationship Id="rId28" Type="http://schemas.openxmlformats.org/officeDocument/2006/relationships/hyperlink" Target="mailto:linagonzalezp@gmail.com" TargetMode="External"/><Relationship Id="rId10" Type="http://schemas.openxmlformats.org/officeDocument/2006/relationships/customXml" Target="ink/ink1.xml"/><Relationship Id="rId19" Type="http://schemas.openxmlformats.org/officeDocument/2006/relationships/customXml" Target="ink/ink4.xml"/><Relationship Id="rId31" Type="http://schemas.openxmlformats.org/officeDocument/2006/relationships/hyperlink" Target="http://www.unwomen.org/aboutus/" TargetMode="External"/><Relationship Id="rId4" Type="http://schemas.openxmlformats.org/officeDocument/2006/relationships/styles" Target="styles.xml"/><Relationship Id="rId9" Type="http://schemas.openxmlformats.org/officeDocument/2006/relationships/footer" Target="footer1.xml"/><Relationship Id="rId22" Type="http://schemas.openxmlformats.org/officeDocument/2006/relationships/hyperlink" Target="http://www.unwomen.org/en/about-us/evaluation/decentralized-evaluations" TargetMode="External"/><Relationship Id="rId27" Type="http://schemas.openxmlformats.org/officeDocument/2006/relationships/hyperlink" Target="mailto:linagonzalezp@gmail.com" TargetMode="External"/><Relationship Id="rId30" Type="http://schemas.openxmlformats.org/officeDocument/2006/relationships/hyperlink" Target="mailto:linagonzalezp@gmail.com" TargetMode="External"/><Relationship Id="rId35"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spotlightinitiative.org/press/mozambique-responds-gender-based-violence-context-covid-19" TargetMode="External"/><Relationship Id="rId2" Type="http://schemas.openxmlformats.org/officeDocument/2006/relationships/hyperlink" Target="https://insights.careinternational.org.uk/images/in-practice/RGA-and-measurement/RGA-Sofala-Mozambique_April-2019-Final.pdf" TargetMode="External"/><Relationship Id="rId1" Type="http://schemas.openxmlformats.org/officeDocument/2006/relationships/hyperlink" Target="https://www.careevaluations.org/wp-content/uploads/Lessons-Learnt-from-CARE%E2%80%99s-Shelter-Responses-to-Cyclone-Idai-in-Malawi-Mozambique-and-Zimbabwe.pdf" TargetMode="External"/><Relationship Id="rId6" Type="http://schemas.openxmlformats.org/officeDocument/2006/relationships/hyperlink" Target="https://www.oecd.org/dac/evaluation/daccriteriaforevaluatingdevelopmentassistance.htm" TargetMode="External"/><Relationship Id="rId5" Type="http://schemas.openxmlformats.org/officeDocument/2006/relationships/hyperlink" Target="https://reports.unocha.org/en/country/mozambique" TargetMode="External"/><Relationship Id="rId4" Type="http://schemas.openxmlformats.org/officeDocument/2006/relationships/hyperlink" Target="http://www.careevaluations.org/wp-content/uploads/ECSA-RGA-_-FINAL-30042020.pdf"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1-02T07:29:13.176"/>
    </inkml:context>
    <inkml:brush xml:id="br0">
      <inkml:brushProperty name="width" value="0.1" units="cm"/>
      <inkml:brushProperty name="height" value="0.6" units="cm"/>
      <inkml:brushProperty name="color" value="#849398"/>
      <inkml:brushProperty name="ignorePressure" value="1"/>
      <inkml:brushProperty name="inkEffects" value="pencil"/>
    </inkml:brush>
  </inkml:definitions>
  <inkml:trace contextRef="#ctx0" brushRef="#br0">0 1,'0'3,"3"1,4 3,1 3,-1 6,-2 3,-2 2,-1-1,-1-2</inkml:trace>
  <inkml:trace contextRef="#ctx0" brushRef="#br0" timeOffset="215.99">35 230,'3'0,"4"0,-2 0,-2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1-02T07:29:03.970"/>
    </inkml:context>
    <inkml:brush xml:id="br0">
      <inkml:brushProperty name="width" value="0.1" units="cm"/>
      <inkml:brushProperty name="height" value="0.6" units="cm"/>
      <inkml:brushProperty name="color" value="#849398"/>
      <inkml:brushProperty name="ignorePressure" value="1"/>
      <inkml:brushProperty name="inkEffects" value="pencil"/>
    </inkml:brush>
  </inkml:definitions>
  <inkml:trace contextRef="#ctx0" brushRef="#br0">0 1,'0'0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1-02T07:29:03.790"/>
    </inkml:context>
    <inkml:brush xml:id="br0">
      <inkml:brushProperty name="width" value="0.1" units="cm"/>
      <inkml:brushProperty name="height" value="0.6" units="cm"/>
      <inkml:brushProperty name="color" value="#849398"/>
      <inkml:brushProperty name="ignorePressure" value="1"/>
      <inkml:brushProperty name="inkEffects" value="pencil"/>
    </inkml:brush>
  </inkml:definitions>
  <inkml:trace contextRef="#ctx0" brushRef="#br0">0 1,'3'0,"1"0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1-02T07:28:59.489"/>
    </inkml:context>
    <inkml:brush xml:id="br0">
      <inkml:brushProperty name="width" value="0.1" units="cm"/>
      <inkml:brushProperty name="height" value="0.6" units="cm"/>
      <inkml:brushProperty name="color" value="#849398"/>
      <inkml:brushProperty name="ignorePressure" value="1"/>
      <inkml:brushProperty name="inkEffects" value="pencil"/>
    </inkml:brush>
  </inkml:definitions>
  <inkml:trace contextRef="#ctx0" brushRef="#br0">0 1,'0'3,"0"1</inkml:trace>
  <inkml:trace contextRef="#ctx0" brushRef="#br0" timeOffset="192.52">18 19,'0'0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jG7/mzcrR7DdtmQtllmR+CDqxxRg==">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</go:docsCustomData>
</go:gDocsCustomXmlDataStorage>
</file>

<file path=customXml/itemProps1.xml><?xml version="1.0" encoding="utf-8"?>
<ds:datastoreItem xmlns:ds="http://schemas.openxmlformats.org/officeDocument/2006/customXml" ds:itemID="{D7294EBF-240E-4C16-8096-279687B5FCFF}">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22559</Words>
  <Characters>128589</Characters>
  <Application>Microsoft Office Word</Application>
  <DocSecurity>0</DocSecurity>
  <Lines>1071</Lines>
  <Paragraphs>301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Narcya Chilengue</dc:creator>
  <cp:lastModifiedBy>Narcya Chilengue</cp:lastModifiedBy>
  <cp:revision>2</cp:revision>
  <dcterms:created xsi:type="dcterms:W3CDTF">2021-02-04T10:05:00Z</dcterms:created>
  <dcterms:modified xsi:type="dcterms:W3CDTF">2021-02-04T10:05:00Z</dcterms:modified>
</cp:coreProperties>
</file>