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9B2445" w14:textId="77777777" w:rsidR="000D4CC6" w:rsidRPr="00974998" w:rsidRDefault="000D4CC6" w:rsidP="00652485">
      <w:pPr>
        <w:pStyle w:val="Subtitle"/>
        <w:rPr>
          <w:color w:val="000000" w:themeColor="text1"/>
          <w:lang w:val="pt-PT"/>
        </w:rPr>
      </w:pPr>
    </w:p>
    <w:p w14:paraId="0BCB5B16" w14:textId="77777777" w:rsidR="000D4CC6" w:rsidRPr="00974998" w:rsidRDefault="000D4CC6" w:rsidP="00516509">
      <w:pPr>
        <w:pStyle w:val="Title"/>
        <w:rPr>
          <w:color w:val="000000" w:themeColor="text1"/>
          <w:lang w:val="pt-PT"/>
        </w:rPr>
      </w:pPr>
    </w:p>
    <w:p w14:paraId="137223AD" w14:textId="77777777" w:rsidR="000D4CC6" w:rsidRPr="00974998" w:rsidRDefault="000D4CC6" w:rsidP="00516509">
      <w:pPr>
        <w:pStyle w:val="Title"/>
        <w:rPr>
          <w:color w:val="000000" w:themeColor="text1"/>
          <w:lang w:val="pt-PT"/>
        </w:rPr>
      </w:pPr>
    </w:p>
    <w:p w14:paraId="1CCF5EAB" w14:textId="77777777" w:rsidR="000D4CC6" w:rsidRPr="00974998" w:rsidRDefault="000D4CC6" w:rsidP="00037D69">
      <w:pPr>
        <w:pStyle w:val="Heading1"/>
        <w:jc w:val="center"/>
        <w:rPr>
          <w:color w:val="1F497D" w:themeColor="text2"/>
          <w:lang w:val="pt-PT"/>
        </w:rPr>
      </w:pPr>
    </w:p>
    <w:p w14:paraId="5DA3F7D0" w14:textId="3DE9C755" w:rsidR="008428E3" w:rsidRPr="00974998" w:rsidRDefault="00191B3A" w:rsidP="00037D69">
      <w:pPr>
        <w:pStyle w:val="Heading1"/>
        <w:jc w:val="center"/>
        <w:rPr>
          <w:color w:val="1F497D" w:themeColor="text2"/>
          <w:lang w:val="pt-PT"/>
        </w:rPr>
      </w:pPr>
      <w:bookmarkStart w:id="0" w:name="_Toc62035088"/>
      <w:bookmarkStart w:id="1" w:name="_Toc62035193"/>
      <w:bookmarkStart w:id="2" w:name="_Toc62035401"/>
      <w:bookmarkStart w:id="3" w:name="_Toc63030461"/>
      <w:bookmarkStart w:id="4" w:name="_Toc63030514"/>
      <w:r w:rsidRPr="00974998">
        <w:rPr>
          <w:color w:val="1F497D" w:themeColor="text2"/>
          <w:lang w:val="pt-PT"/>
        </w:rPr>
        <w:t>Avaliação do Medio-Percurso</w:t>
      </w:r>
      <w:bookmarkEnd w:id="0"/>
      <w:bookmarkEnd w:id="1"/>
      <w:bookmarkEnd w:id="2"/>
      <w:bookmarkEnd w:id="3"/>
      <w:bookmarkEnd w:id="4"/>
    </w:p>
    <w:p w14:paraId="772F709E" w14:textId="157B6AE4" w:rsidR="000D4CC6" w:rsidRPr="00974998" w:rsidRDefault="00191B3A" w:rsidP="00191B3A">
      <w:pPr>
        <w:jc w:val="center"/>
        <w:rPr>
          <w:color w:val="1F497D" w:themeColor="text2"/>
          <w:lang w:val="pt-PT"/>
        </w:rPr>
      </w:pPr>
      <w:r w:rsidRPr="00974998">
        <w:rPr>
          <w:rFonts w:ascii="Lato" w:eastAsia="Lato" w:hAnsi="Lato" w:cs="Lato"/>
          <w:smallCaps/>
          <w:color w:val="1F497D" w:themeColor="text2"/>
          <w:sz w:val="46"/>
          <w:szCs w:val="46"/>
          <w:lang w:val="pt-PT"/>
        </w:rPr>
        <w:t xml:space="preserve">Promovendo A Participação Eficaz De Mulheres E </w:t>
      </w:r>
      <w:r w:rsidR="7BB91AF9" w:rsidRPr="00974998">
        <w:rPr>
          <w:rFonts w:ascii="Lato" w:eastAsia="Lato" w:hAnsi="Lato" w:cs="Lato"/>
          <w:smallCaps/>
          <w:color w:val="1F497D" w:themeColor="text2"/>
          <w:sz w:val="46"/>
          <w:szCs w:val="46"/>
          <w:lang w:val="pt-PT"/>
        </w:rPr>
        <w:t>Raparigas</w:t>
      </w:r>
      <w:r w:rsidRPr="00974998">
        <w:rPr>
          <w:rFonts w:ascii="Lato" w:eastAsia="Lato" w:hAnsi="Lato" w:cs="Lato"/>
          <w:smallCaps/>
          <w:color w:val="1F497D" w:themeColor="text2"/>
          <w:sz w:val="46"/>
          <w:szCs w:val="46"/>
          <w:lang w:val="pt-PT"/>
        </w:rPr>
        <w:t xml:space="preserve"> Na Paz, Segurança E Recuperação Em Moçambique</w:t>
      </w:r>
    </w:p>
    <w:p w14:paraId="72005DAD" w14:textId="77777777" w:rsidR="000D4CC6" w:rsidRPr="00974998" w:rsidRDefault="000D4CC6" w:rsidP="00652485">
      <w:pPr>
        <w:rPr>
          <w:color w:val="1F497D" w:themeColor="text2"/>
          <w:lang w:val="pt-PT"/>
        </w:rPr>
      </w:pPr>
    </w:p>
    <w:p w14:paraId="1316A592" w14:textId="77777777" w:rsidR="000D4CC6" w:rsidRPr="00974998" w:rsidRDefault="000D4CC6" w:rsidP="00652485">
      <w:pPr>
        <w:rPr>
          <w:color w:val="1F497D" w:themeColor="text2"/>
          <w:lang w:val="pt-PT"/>
        </w:rPr>
      </w:pPr>
    </w:p>
    <w:p w14:paraId="66DA7EEB" w14:textId="3AC05AE9" w:rsidR="000D4CC6" w:rsidRPr="00974998" w:rsidRDefault="00191B3A" w:rsidP="00037D69">
      <w:pPr>
        <w:pStyle w:val="Heading1"/>
        <w:jc w:val="center"/>
        <w:rPr>
          <w:color w:val="1F497D" w:themeColor="text2"/>
          <w:lang w:val="pt-PT"/>
        </w:rPr>
      </w:pPr>
      <w:bookmarkStart w:id="5" w:name="_Toc61615120"/>
      <w:bookmarkStart w:id="6" w:name="_Toc61615541"/>
      <w:bookmarkStart w:id="7" w:name="_Toc61817799"/>
      <w:bookmarkStart w:id="8" w:name="_Toc61817931"/>
      <w:bookmarkStart w:id="9" w:name="_Toc61818125"/>
      <w:bookmarkStart w:id="10" w:name="_Toc62035089"/>
      <w:bookmarkStart w:id="11" w:name="_Toc62035194"/>
      <w:bookmarkStart w:id="12" w:name="_Toc62035402"/>
      <w:bookmarkStart w:id="13" w:name="_Toc63030462"/>
      <w:bookmarkStart w:id="14" w:name="_Toc63030515"/>
      <w:r w:rsidRPr="00974998">
        <w:rPr>
          <w:color w:val="1F497D" w:themeColor="text2"/>
          <w:lang w:val="pt-PT"/>
        </w:rPr>
        <w:t>ONU Mulher</w:t>
      </w:r>
      <w:r w:rsidR="38D0E4E6" w:rsidRPr="00974998">
        <w:rPr>
          <w:color w:val="1F497D" w:themeColor="text2"/>
          <w:lang w:val="pt-PT"/>
        </w:rPr>
        <w:t>es</w:t>
      </w:r>
      <w:r w:rsidR="008428E3" w:rsidRPr="00974998">
        <w:rPr>
          <w:color w:val="1F497D" w:themeColor="text2"/>
          <w:lang w:val="pt-PT"/>
        </w:rPr>
        <w:t xml:space="preserve"> M</w:t>
      </w:r>
      <w:r w:rsidR="00C257CB" w:rsidRPr="00974998">
        <w:rPr>
          <w:color w:val="1F497D" w:themeColor="text2"/>
          <w:lang w:val="pt-PT"/>
        </w:rPr>
        <w:t>o</w:t>
      </w:r>
      <w:r w:rsidR="35630D7C" w:rsidRPr="00974998">
        <w:rPr>
          <w:color w:val="1F497D" w:themeColor="text2"/>
          <w:lang w:val="pt-PT"/>
        </w:rPr>
        <w:t>ç</w:t>
      </w:r>
      <w:r w:rsidR="00C257CB" w:rsidRPr="00974998">
        <w:rPr>
          <w:color w:val="1F497D" w:themeColor="text2"/>
          <w:lang w:val="pt-PT"/>
        </w:rPr>
        <w:t>ambique</w:t>
      </w:r>
      <w:bookmarkEnd w:id="5"/>
      <w:bookmarkEnd w:id="6"/>
      <w:bookmarkEnd w:id="7"/>
      <w:bookmarkEnd w:id="8"/>
      <w:bookmarkEnd w:id="9"/>
      <w:bookmarkEnd w:id="10"/>
      <w:bookmarkEnd w:id="11"/>
      <w:bookmarkEnd w:id="12"/>
      <w:bookmarkEnd w:id="13"/>
      <w:bookmarkEnd w:id="14"/>
    </w:p>
    <w:p w14:paraId="6743F601" w14:textId="77777777" w:rsidR="000D4CC6" w:rsidRPr="00974998" w:rsidRDefault="000D4CC6" w:rsidP="00652485">
      <w:pPr>
        <w:rPr>
          <w:color w:val="1F497D" w:themeColor="text2"/>
          <w:lang w:val="pt-PT"/>
        </w:rPr>
      </w:pPr>
    </w:p>
    <w:p w14:paraId="35416F23" w14:textId="77777777" w:rsidR="000D4CC6" w:rsidRPr="00974998" w:rsidRDefault="000D4CC6" w:rsidP="00652485">
      <w:pPr>
        <w:rPr>
          <w:color w:val="1F497D" w:themeColor="text2"/>
          <w:lang w:val="pt-PT"/>
        </w:rPr>
      </w:pPr>
    </w:p>
    <w:p w14:paraId="2A516556" w14:textId="77777777" w:rsidR="000D4CC6" w:rsidRPr="00974998" w:rsidRDefault="000D4CC6" w:rsidP="00652485">
      <w:pPr>
        <w:rPr>
          <w:color w:val="1F497D" w:themeColor="text2"/>
          <w:lang w:val="pt-PT"/>
        </w:rPr>
      </w:pPr>
    </w:p>
    <w:p w14:paraId="0FA962FF" w14:textId="77777777" w:rsidR="000D4CC6" w:rsidRPr="00974998" w:rsidRDefault="000D4CC6" w:rsidP="00652485">
      <w:pPr>
        <w:pStyle w:val="Subtitle"/>
        <w:rPr>
          <w:color w:val="1F497D" w:themeColor="text2"/>
          <w:lang w:val="pt-PT"/>
        </w:rPr>
      </w:pPr>
    </w:p>
    <w:p w14:paraId="28170B11" w14:textId="77777777" w:rsidR="00191B3A" w:rsidRPr="00974998" w:rsidRDefault="00191B3A" w:rsidP="00037D69">
      <w:pPr>
        <w:pStyle w:val="Heading1"/>
        <w:jc w:val="center"/>
        <w:rPr>
          <w:color w:val="1F497D" w:themeColor="text2"/>
          <w:lang w:val="pt-PT"/>
        </w:rPr>
      </w:pPr>
      <w:bookmarkStart w:id="15" w:name="_Toc62035090"/>
      <w:bookmarkStart w:id="16" w:name="_Toc62035195"/>
      <w:bookmarkStart w:id="17" w:name="_Toc62035403"/>
      <w:bookmarkStart w:id="18" w:name="_Toc63030463"/>
      <w:bookmarkStart w:id="19" w:name="_Toc63030516"/>
      <w:bookmarkStart w:id="20" w:name="_Toc61615543"/>
      <w:bookmarkStart w:id="21" w:name="_Toc61817801"/>
      <w:bookmarkStart w:id="22" w:name="_Toc61817933"/>
      <w:bookmarkStart w:id="23" w:name="_Toc61818127"/>
      <w:r w:rsidRPr="00974998">
        <w:rPr>
          <w:color w:val="1F497D" w:themeColor="text2"/>
          <w:lang w:val="pt-PT"/>
        </w:rPr>
        <w:t>RELATÓRIO INICIAL</w:t>
      </w:r>
      <w:bookmarkEnd w:id="15"/>
      <w:bookmarkEnd w:id="16"/>
      <w:bookmarkEnd w:id="17"/>
      <w:bookmarkEnd w:id="18"/>
      <w:bookmarkEnd w:id="19"/>
    </w:p>
    <w:p w14:paraId="0217448C" w14:textId="7027602A" w:rsidR="00372786" w:rsidRPr="00974998" w:rsidRDefault="00AB749B" w:rsidP="00037D69">
      <w:pPr>
        <w:pStyle w:val="Heading1"/>
        <w:jc w:val="center"/>
        <w:rPr>
          <w:color w:val="1F497D" w:themeColor="text2"/>
          <w:lang w:val="pt-PT"/>
        </w:rPr>
      </w:pPr>
      <w:bookmarkStart w:id="24" w:name="_Toc62035091"/>
      <w:bookmarkStart w:id="25" w:name="_Toc62035196"/>
      <w:bookmarkStart w:id="26" w:name="_Toc62035404"/>
      <w:bookmarkStart w:id="27" w:name="_Toc63030464"/>
      <w:bookmarkStart w:id="28" w:name="_Toc63030517"/>
      <w:r w:rsidRPr="00974998">
        <w:rPr>
          <w:color w:val="1F497D" w:themeColor="text2"/>
          <w:lang w:val="pt-PT"/>
        </w:rPr>
        <w:t>20 Jan</w:t>
      </w:r>
      <w:r w:rsidR="50AAAA18" w:rsidRPr="00974998">
        <w:rPr>
          <w:color w:val="1F497D" w:themeColor="text2"/>
          <w:lang w:val="pt-PT"/>
        </w:rPr>
        <w:t>eiro</w:t>
      </w:r>
      <w:r w:rsidRPr="00974998">
        <w:rPr>
          <w:color w:val="1F497D" w:themeColor="text2"/>
          <w:lang w:val="pt-PT"/>
        </w:rPr>
        <w:t xml:space="preserve"> 2021</w:t>
      </w:r>
      <w:bookmarkEnd w:id="20"/>
      <w:bookmarkEnd w:id="21"/>
      <w:bookmarkEnd w:id="22"/>
      <w:bookmarkEnd w:id="23"/>
      <w:bookmarkEnd w:id="24"/>
      <w:bookmarkEnd w:id="25"/>
      <w:bookmarkEnd w:id="26"/>
      <w:bookmarkEnd w:id="27"/>
      <w:bookmarkEnd w:id="28"/>
    </w:p>
    <w:p w14:paraId="51AD6C13" w14:textId="77777777" w:rsidR="00372786" w:rsidRPr="00974998" w:rsidRDefault="00372786" w:rsidP="00652485">
      <w:pPr>
        <w:rPr>
          <w:color w:val="1F497D" w:themeColor="text2"/>
          <w:lang w:val="pt-PT"/>
        </w:rPr>
      </w:pPr>
    </w:p>
    <w:p w14:paraId="0517FE1C" w14:textId="77777777" w:rsidR="000D4CC6" w:rsidRPr="00974998" w:rsidRDefault="000D4CC6" w:rsidP="00652485">
      <w:pPr>
        <w:rPr>
          <w:color w:val="1F497D" w:themeColor="text2"/>
          <w:lang w:val="pt-PT"/>
        </w:rPr>
      </w:pPr>
    </w:p>
    <w:p w14:paraId="047C1D31" w14:textId="77777777" w:rsidR="000D4CC6" w:rsidRPr="00974998" w:rsidRDefault="000D4CC6" w:rsidP="00652485">
      <w:pPr>
        <w:rPr>
          <w:color w:val="1F497D" w:themeColor="text2"/>
          <w:lang w:val="pt-PT"/>
        </w:rPr>
      </w:pPr>
    </w:p>
    <w:p w14:paraId="287889F0" w14:textId="77777777" w:rsidR="000D4CC6" w:rsidRPr="00974998" w:rsidRDefault="000D4CC6" w:rsidP="00652485">
      <w:pPr>
        <w:rPr>
          <w:color w:val="1F497D" w:themeColor="text2"/>
          <w:lang w:val="pt-PT"/>
        </w:rPr>
      </w:pPr>
    </w:p>
    <w:p w14:paraId="33508B50" w14:textId="77777777" w:rsidR="000D4CC6" w:rsidRPr="00974998" w:rsidRDefault="000D4CC6" w:rsidP="00652485">
      <w:pPr>
        <w:rPr>
          <w:color w:val="1F497D" w:themeColor="text2"/>
          <w:lang w:val="pt-PT"/>
        </w:rPr>
      </w:pPr>
    </w:p>
    <w:p w14:paraId="33FD4EB6" w14:textId="4A146A5A" w:rsidR="000D4CC6" w:rsidRPr="00974998" w:rsidRDefault="00191B3A" w:rsidP="00037D69">
      <w:pPr>
        <w:pStyle w:val="Heading4"/>
        <w:rPr>
          <w:lang w:val="pt-PT"/>
        </w:rPr>
      </w:pPr>
      <w:bookmarkStart w:id="29" w:name="_Toc61817802"/>
      <w:bookmarkStart w:id="30" w:name="_Toc61817934"/>
      <w:bookmarkStart w:id="31" w:name="_Toc61818128"/>
      <w:bookmarkStart w:id="32" w:name="_Toc62035092"/>
      <w:bookmarkStart w:id="33" w:name="_Toc62035197"/>
      <w:bookmarkStart w:id="34" w:name="_Toc62035405"/>
      <w:bookmarkStart w:id="35" w:name="_Toc63030465"/>
      <w:bookmarkStart w:id="36" w:name="_Toc63030518"/>
      <w:r w:rsidRPr="00974998">
        <w:rPr>
          <w:lang w:val="pt-PT"/>
        </w:rPr>
        <w:t>Pesquisador Principal:</w:t>
      </w:r>
      <w:r w:rsidR="00F61A6A" w:rsidRPr="00974998">
        <w:rPr>
          <w:lang w:val="pt-PT"/>
        </w:rPr>
        <w:tab/>
      </w:r>
      <w:r w:rsidR="000D4CC6" w:rsidRPr="00974998">
        <w:rPr>
          <w:lang w:val="pt-PT"/>
        </w:rPr>
        <w:t>Lina Marcela González-Piñeros</w:t>
      </w:r>
      <w:bookmarkEnd w:id="29"/>
      <w:bookmarkEnd w:id="30"/>
      <w:bookmarkEnd w:id="31"/>
      <w:bookmarkEnd w:id="32"/>
      <w:bookmarkEnd w:id="33"/>
      <w:bookmarkEnd w:id="34"/>
      <w:bookmarkEnd w:id="35"/>
      <w:bookmarkEnd w:id="36"/>
    </w:p>
    <w:p w14:paraId="17C15D02" w14:textId="4967753B" w:rsidR="000D4CC6" w:rsidRPr="00974998" w:rsidRDefault="00191B3A" w:rsidP="00037D69">
      <w:pPr>
        <w:pStyle w:val="Heading4"/>
        <w:rPr>
          <w:rFonts w:ascii="Calibri" w:hAnsi="Calibri"/>
          <w:lang w:val="pt-PT"/>
        </w:rPr>
      </w:pPr>
      <w:bookmarkStart w:id="37" w:name="_Toc61817803"/>
      <w:bookmarkStart w:id="38" w:name="_Toc61817935"/>
      <w:bookmarkStart w:id="39" w:name="_Toc61818129"/>
      <w:bookmarkStart w:id="40" w:name="_Toc62035093"/>
      <w:bookmarkStart w:id="41" w:name="_Toc62035198"/>
      <w:bookmarkStart w:id="42" w:name="_Toc62035406"/>
      <w:bookmarkStart w:id="43" w:name="_Toc63030466"/>
      <w:bookmarkStart w:id="44" w:name="_Toc63030519"/>
      <w:r w:rsidRPr="00974998">
        <w:rPr>
          <w:lang w:val="pt-PT"/>
        </w:rPr>
        <w:t>Equipe de pesquisa local:</w:t>
      </w:r>
      <w:r w:rsidR="00F61A6A" w:rsidRPr="00974998">
        <w:rPr>
          <w:lang w:val="pt-PT"/>
        </w:rPr>
        <w:tab/>
      </w:r>
      <w:r w:rsidR="003D520F" w:rsidRPr="00974998">
        <w:rPr>
          <w:lang w:val="pt-PT"/>
        </w:rPr>
        <w:t>Roberto Luis</w:t>
      </w:r>
      <w:bookmarkEnd w:id="37"/>
      <w:bookmarkEnd w:id="38"/>
      <w:bookmarkEnd w:id="39"/>
      <w:bookmarkEnd w:id="40"/>
      <w:bookmarkEnd w:id="41"/>
      <w:bookmarkEnd w:id="42"/>
      <w:bookmarkEnd w:id="43"/>
      <w:bookmarkEnd w:id="44"/>
    </w:p>
    <w:p w14:paraId="4E3463C8" w14:textId="71E1746F" w:rsidR="00474A5F" w:rsidRPr="00974998" w:rsidRDefault="00474A5F" w:rsidP="00652485">
      <w:pPr>
        <w:rPr>
          <w:color w:val="1F497D" w:themeColor="text2"/>
          <w:lang w:val="pt-PT"/>
        </w:rPr>
      </w:pPr>
    </w:p>
    <w:p w14:paraId="42822769" w14:textId="77777777" w:rsidR="00AB749B" w:rsidRPr="00974998" w:rsidRDefault="00AB749B" w:rsidP="00652485">
      <w:pPr>
        <w:rPr>
          <w:rFonts w:ascii="Lato" w:eastAsia="Lato" w:hAnsi="Lato" w:cs="Lato"/>
          <w:color w:val="000000" w:themeColor="text1"/>
          <w:sz w:val="28"/>
          <w:szCs w:val="28"/>
          <w:lang w:val="pt-PT"/>
        </w:rPr>
      </w:pPr>
      <w:r w:rsidRPr="00974998">
        <w:rPr>
          <w:color w:val="000000" w:themeColor="text1"/>
          <w:lang w:val="pt-PT"/>
        </w:rPr>
        <w:br w:type="page"/>
      </w:r>
    </w:p>
    <w:p w14:paraId="477A2EA5" w14:textId="7B612544" w:rsidR="00474A5F" w:rsidRPr="00974998" w:rsidRDefault="00191B3A" w:rsidP="003A0BAA">
      <w:pPr>
        <w:pStyle w:val="Heading2"/>
        <w:rPr>
          <w:lang w:val="pt-PT"/>
        </w:rPr>
      </w:pPr>
      <w:bookmarkStart w:id="45" w:name="_Toc62035094"/>
      <w:bookmarkStart w:id="46" w:name="_Toc62035199"/>
      <w:bookmarkStart w:id="47" w:name="_Toc62035407"/>
      <w:bookmarkStart w:id="48" w:name="_Toc63030467"/>
      <w:bookmarkStart w:id="49" w:name="_Toc63030520"/>
      <w:r w:rsidRPr="00974998">
        <w:rPr>
          <w:lang w:val="pt-PT"/>
        </w:rPr>
        <w:lastRenderedPageBreak/>
        <w:t>Índice</w:t>
      </w:r>
      <w:bookmarkEnd w:id="45"/>
      <w:bookmarkEnd w:id="46"/>
      <w:bookmarkEnd w:id="47"/>
      <w:bookmarkEnd w:id="48"/>
      <w:bookmarkEnd w:id="49"/>
    </w:p>
    <w:sdt>
      <w:sdtPr>
        <w:rPr>
          <w:color w:val="000000" w:themeColor="text1"/>
          <w:lang w:val="pt-PT"/>
        </w:rPr>
        <w:id w:val="-411692935"/>
        <w:docPartObj>
          <w:docPartGallery w:val="Table of Contents"/>
          <w:docPartUnique/>
        </w:docPartObj>
      </w:sdtPr>
      <w:sdtEndPr/>
      <w:sdtContent>
        <w:p w14:paraId="3FB02547" w14:textId="57CC14F2" w:rsidR="00A814D4" w:rsidRDefault="000D4CC6" w:rsidP="00A814D4">
          <w:pPr>
            <w:pStyle w:val="TOC1"/>
            <w:spacing w:before="60" w:after="0"/>
            <w:rPr>
              <w:rFonts w:asciiTheme="minorHAnsi" w:eastAsiaTheme="minorEastAsia" w:hAnsiTheme="minorHAnsi" w:cstheme="minorBidi"/>
              <w:noProof/>
              <w:sz w:val="24"/>
              <w:szCs w:val="24"/>
              <w:lang/>
            </w:rPr>
          </w:pPr>
          <w:r w:rsidRPr="00974998">
            <w:rPr>
              <w:color w:val="000000" w:themeColor="text1"/>
              <w:lang w:val="pt-PT"/>
            </w:rPr>
            <w:fldChar w:fldCharType="begin"/>
          </w:r>
          <w:r w:rsidRPr="00974998">
            <w:rPr>
              <w:color w:val="000000" w:themeColor="text1"/>
              <w:lang w:val="pt-PT"/>
            </w:rPr>
            <w:instrText xml:space="preserve"> TOC \h \u \z </w:instrText>
          </w:r>
          <w:r w:rsidRPr="00974998">
            <w:rPr>
              <w:color w:val="000000" w:themeColor="text1"/>
              <w:lang w:val="pt-PT"/>
            </w:rPr>
            <w:fldChar w:fldCharType="separate"/>
          </w:r>
          <w:hyperlink w:anchor="_Toc63030522" w:history="1">
            <w:r w:rsidR="00A814D4" w:rsidRPr="0085052E">
              <w:rPr>
                <w:rStyle w:val="Hyperlink"/>
                <w:noProof/>
                <w:lang w:val="pt-PT"/>
              </w:rPr>
              <w:t>Introdução</w:t>
            </w:r>
            <w:r w:rsidR="00A814D4">
              <w:rPr>
                <w:noProof/>
                <w:webHidden/>
              </w:rPr>
              <w:tab/>
            </w:r>
            <w:r w:rsidR="00A814D4">
              <w:rPr>
                <w:noProof/>
                <w:webHidden/>
              </w:rPr>
              <w:fldChar w:fldCharType="begin"/>
            </w:r>
            <w:r w:rsidR="00A814D4">
              <w:rPr>
                <w:noProof/>
                <w:webHidden/>
              </w:rPr>
              <w:instrText xml:space="preserve"> PAGEREF _Toc63030522 \h </w:instrText>
            </w:r>
            <w:r w:rsidR="00A814D4">
              <w:rPr>
                <w:noProof/>
                <w:webHidden/>
              </w:rPr>
            </w:r>
            <w:r w:rsidR="00A814D4">
              <w:rPr>
                <w:noProof/>
                <w:webHidden/>
              </w:rPr>
              <w:fldChar w:fldCharType="separate"/>
            </w:r>
            <w:r w:rsidR="00A814D4">
              <w:rPr>
                <w:noProof/>
                <w:webHidden/>
              </w:rPr>
              <w:t>2</w:t>
            </w:r>
            <w:r w:rsidR="00A814D4">
              <w:rPr>
                <w:noProof/>
                <w:webHidden/>
              </w:rPr>
              <w:fldChar w:fldCharType="end"/>
            </w:r>
          </w:hyperlink>
        </w:p>
        <w:p w14:paraId="6392DC33" w14:textId="02EB13C8" w:rsidR="00A814D4" w:rsidRDefault="00E66471" w:rsidP="00A814D4">
          <w:pPr>
            <w:pStyle w:val="TOC2"/>
            <w:rPr>
              <w:rFonts w:asciiTheme="minorHAnsi" w:eastAsiaTheme="minorEastAsia" w:hAnsiTheme="minorHAnsi" w:cstheme="minorBidi"/>
              <w:noProof/>
              <w:sz w:val="24"/>
              <w:szCs w:val="24"/>
              <w:lang/>
            </w:rPr>
          </w:pPr>
          <w:hyperlink w:anchor="_Toc63030523" w:history="1">
            <w:r w:rsidR="00A814D4" w:rsidRPr="0085052E">
              <w:rPr>
                <w:rStyle w:val="Hyperlink"/>
                <w:noProof/>
                <w:lang w:val="pt-PT"/>
              </w:rPr>
              <w:t>Background</w:t>
            </w:r>
            <w:r w:rsidR="00A814D4">
              <w:rPr>
                <w:noProof/>
                <w:webHidden/>
              </w:rPr>
              <w:tab/>
            </w:r>
            <w:r w:rsidR="00A814D4">
              <w:rPr>
                <w:noProof/>
                <w:webHidden/>
              </w:rPr>
              <w:fldChar w:fldCharType="begin"/>
            </w:r>
            <w:r w:rsidR="00A814D4">
              <w:rPr>
                <w:noProof/>
                <w:webHidden/>
              </w:rPr>
              <w:instrText xml:space="preserve"> PAGEREF _Toc63030523 \h </w:instrText>
            </w:r>
            <w:r w:rsidR="00A814D4">
              <w:rPr>
                <w:noProof/>
                <w:webHidden/>
              </w:rPr>
            </w:r>
            <w:r w:rsidR="00A814D4">
              <w:rPr>
                <w:noProof/>
                <w:webHidden/>
              </w:rPr>
              <w:fldChar w:fldCharType="separate"/>
            </w:r>
            <w:r w:rsidR="00A814D4">
              <w:rPr>
                <w:noProof/>
                <w:webHidden/>
              </w:rPr>
              <w:t>2</w:t>
            </w:r>
            <w:r w:rsidR="00A814D4">
              <w:rPr>
                <w:noProof/>
                <w:webHidden/>
              </w:rPr>
              <w:fldChar w:fldCharType="end"/>
            </w:r>
          </w:hyperlink>
        </w:p>
        <w:p w14:paraId="14166E57" w14:textId="126C3C4A" w:rsidR="00A814D4" w:rsidRDefault="00E66471" w:rsidP="00A814D4">
          <w:pPr>
            <w:pStyle w:val="TOC2"/>
            <w:rPr>
              <w:rFonts w:asciiTheme="minorHAnsi" w:eastAsiaTheme="minorEastAsia" w:hAnsiTheme="minorHAnsi" w:cstheme="minorBidi"/>
              <w:noProof/>
              <w:sz w:val="24"/>
              <w:szCs w:val="24"/>
              <w:lang/>
            </w:rPr>
          </w:pPr>
          <w:hyperlink w:anchor="_Toc63030524" w:history="1">
            <w:r w:rsidR="00A814D4" w:rsidRPr="0085052E">
              <w:rPr>
                <w:rStyle w:val="Hyperlink"/>
                <w:noProof/>
                <w:lang w:val="pt-PT"/>
              </w:rPr>
              <w:t>Contexto</w:t>
            </w:r>
            <w:r w:rsidR="00A814D4">
              <w:rPr>
                <w:noProof/>
                <w:webHidden/>
              </w:rPr>
              <w:tab/>
            </w:r>
            <w:r w:rsidR="00A814D4">
              <w:rPr>
                <w:noProof/>
                <w:webHidden/>
              </w:rPr>
              <w:fldChar w:fldCharType="begin"/>
            </w:r>
            <w:r w:rsidR="00A814D4">
              <w:rPr>
                <w:noProof/>
                <w:webHidden/>
              </w:rPr>
              <w:instrText xml:space="preserve"> PAGEREF _Toc63030524 \h </w:instrText>
            </w:r>
            <w:r w:rsidR="00A814D4">
              <w:rPr>
                <w:noProof/>
                <w:webHidden/>
              </w:rPr>
            </w:r>
            <w:r w:rsidR="00A814D4">
              <w:rPr>
                <w:noProof/>
                <w:webHidden/>
              </w:rPr>
              <w:fldChar w:fldCharType="separate"/>
            </w:r>
            <w:r w:rsidR="00A814D4">
              <w:rPr>
                <w:noProof/>
                <w:webHidden/>
              </w:rPr>
              <w:t>3</w:t>
            </w:r>
            <w:r w:rsidR="00A814D4">
              <w:rPr>
                <w:noProof/>
                <w:webHidden/>
              </w:rPr>
              <w:fldChar w:fldCharType="end"/>
            </w:r>
          </w:hyperlink>
        </w:p>
        <w:p w14:paraId="3B93C2F7" w14:textId="335CA1A6" w:rsidR="00A814D4" w:rsidRDefault="00E66471" w:rsidP="00A814D4">
          <w:pPr>
            <w:pStyle w:val="TOC2"/>
            <w:rPr>
              <w:rFonts w:asciiTheme="minorHAnsi" w:eastAsiaTheme="minorEastAsia" w:hAnsiTheme="minorHAnsi" w:cstheme="minorBidi"/>
              <w:noProof/>
              <w:sz w:val="24"/>
              <w:szCs w:val="24"/>
              <w:lang/>
            </w:rPr>
          </w:pPr>
          <w:hyperlink w:anchor="_Toc63030525" w:history="1">
            <w:r w:rsidR="00A814D4" w:rsidRPr="0085052E">
              <w:rPr>
                <w:rStyle w:val="Hyperlink"/>
                <w:noProof/>
                <w:lang w:val="pt-PT"/>
              </w:rPr>
              <w:t>Finalidade, Objetivos e Âmbito da Avaliação</w:t>
            </w:r>
            <w:r w:rsidR="00A814D4">
              <w:rPr>
                <w:noProof/>
                <w:webHidden/>
              </w:rPr>
              <w:tab/>
            </w:r>
            <w:r w:rsidR="00A814D4">
              <w:rPr>
                <w:noProof/>
                <w:webHidden/>
              </w:rPr>
              <w:fldChar w:fldCharType="begin"/>
            </w:r>
            <w:r w:rsidR="00A814D4">
              <w:rPr>
                <w:noProof/>
                <w:webHidden/>
              </w:rPr>
              <w:instrText xml:space="preserve"> PAGEREF _Toc63030525 \h </w:instrText>
            </w:r>
            <w:r w:rsidR="00A814D4">
              <w:rPr>
                <w:noProof/>
                <w:webHidden/>
              </w:rPr>
            </w:r>
            <w:r w:rsidR="00A814D4">
              <w:rPr>
                <w:noProof/>
                <w:webHidden/>
              </w:rPr>
              <w:fldChar w:fldCharType="separate"/>
            </w:r>
            <w:r w:rsidR="00A814D4">
              <w:rPr>
                <w:noProof/>
                <w:webHidden/>
              </w:rPr>
              <w:t>5</w:t>
            </w:r>
            <w:r w:rsidR="00A814D4">
              <w:rPr>
                <w:noProof/>
                <w:webHidden/>
              </w:rPr>
              <w:fldChar w:fldCharType="end"/>
            </w:r>
          </w:hyperlink>
        </w:p>
        <w:p w14:paraId="2EAB62E3" w14:textId="2D0B1902" w:rsidR="00A814D4" w:rsidRDefault="00E66471" w:rsidP="00A814D4">
          <w:pPr>
            <w:pStyle w:val="TOC3"/>
            <w:tabs>
              <w:tab w:val="right" w:pos="9350"/>
            </w:tabs>
            <w:spacing w:before="60" w:after="0"/>
            <w:rPr>
              <w:rFonts w:asciiTheme="minorHAnsi" w:eastAsiaTheme="minorEastAsia" w:hAnsiTheme="minorHAnsi" w:cstheme="minorBidi"/>
              <w:noProof/>
              <w:sz w:val="24"/>
              <w:szCs w:val="24"/>
              <w:lang/>
            </w:rPr>
          </w:pPr>
          <w:hyperlink w:anchor="_Toc63030526" w:history="1">
            <w:r w:rsidR="00A814D4" w:rsidRPr="0085052E">
              <w:rPr>
                <w:rStyle w:val="Hyperlink"/>
                <w:noProof/>
                <w:lang w:val="pt-PT"/>
              </w:rPr>
              <w:t>Propósito</w:t>
            </w:r>
            <w:r w:rsidR="00A814D4">
              <w:rPr>
                <w:noProof/>
                <w:webHidden/>
              </w:rPr>
              <w:tab/>
            </w:r>
            <w:r w:rsidR="00A814D4">
              <w:rPr>
                <w:noProof/>
                <w:webHidden/>
              </w:rPr>
              <w:fldChar w:fldCharType="begin"/>
            </w:r>
            <w:r w:rsidR="00A814D4">
              <w:rPr>
                <w:noProof/>
                <w:webHidden/>
              </w:rPr>
              <w:instrText xml:space="preserve"> PAGEREF _Toc63030526 \h </w:instrText>
            </w:r>
            <w:r w:rsidR="00A814D4">
              <w:rPr>
                <w:noProof/>
                <w:webHidden/>
              </w:rPr>
            </w:r>
            <w:r w:rsidR="00A814D4">
              <w:rPr>
                <w:noProof/>
                <w:webHidden/>
              </w:rPr>
              <w:fldChar w:fldCharType="separate"/>
            </w:r>
            <w:r w:rsidR="00A814D4">
              <w:rPr>
                <w:noProof/>
                <w:webHidden/>
              </w:rPr>
              <w:t>5</w:t>
            </w:r>
            <w:r w:rsidR="00A814D4">
              <w:rPr>
                <w:noProof/>
                <w:webHidden/>
              </w:rPr>
              <w:fldChar w:fldCharType="end"/>
            </w:r>
          </w:hyperlink>
        </w:p>
        <w:p w14:paraId="7FFD5A2E" w14:textId="4CAEE55D" w:rsidR="00A814D4" w:rsidRDefault="00E66471" w:rsidP="00A814D4">
          <w:pPr>
            <w:pStyle w:val="TOC3"/>
            <w:tabs>
              <w:tab w:val="right" w:pos="9350"/>
            </w:tabs>
            <w:spacing w:before="60" w:after="0"/>
            <w:rPr>
              <w:rFonts w:asciiTheme="minorHAnsi" w:eastAsiaTheme="minorEastAsia" w:hAnsiTheme="minorHAnsi" w:cstheme="minorBidi"/>
              <w:noProof/>
              <w:sz w:val="24"/>
              <w:szCs w:val="24"/>
              <w:lang/>
            </w:rPr>
          </w:pPr>
          <w:hyperlink w:anchor="_Toc63030527" w:history="1">
            <w:r w:rsidR="00A814D4" w:rsidRPr="0085052E">
              <w:rPr>
                <w:rStyle w:val="Hyperlink"/>
                <w:noProof/>
                <w:lang w:val="pt-PT"/>
              </w:rPr>
              <w:t>Objetivos</w:t>
            </w:r>
            <w:r w:rsidR="00A814D4">
              <w:rPr>
                <w:noProof/>
                <w:webHidden/>
              </w:rPr>
              <w:tab/>
            </w:r>
            <w:r w:rsidR="00A814D4">
              <w:rPr>
                <w:noProof/>
                <w:webHidden/>
              </w:rPr>
              <w:fldChar w:fldCharType="begin"/>
            </w:r>
            <w:r w:rsidR="00A814D4">
              <w:rPr>
                <w:noProof/>
                <w:webHidden/>
              </w:rPr>
              <w:instrText xml:space="preserve"> PAGEREF _Toc63030527 \h </w:instrText>
            </w:r>
            <w:r w:rsidR="00A814D4">
              <w:rPr>
                <w:noProof/>
                <w:webHidden/>
              </w:rPr>
            </w:r>
            <w:r w:rsidR="00A814D4">
              <w:rPr>
                <w:noProof/>
                <w:webHidden/>
              </w:rPr>
              <w:fldChar w:fldCharType="separate"/>
            </w:r>
            <w:r w:rsidR="00A814D4">
              <w:rPr>
                <w:noProof/>
                <w:webHidden/>
              </w:rPr>
              <w:t>5</w:t>
            </w:r>
            <w:r w:rsidR="00A814D4">
              <w:rPr>
                <w:noProof/>
                <w:webHidden/>
              </w:rPr>
              <w:fldChar w:fldCharType="end"/>
            </w:r>
          </w:hyperlink>
        </w:p>
        <w:p w14:paraId="35798DFF" w14:textId="14AAD6CF" w:rsidR="00A814D4" w:rsidRDefault="00E66471" w:rsidP="00A814D4">
          <w:pPr>
            <w:pStyle w:val="TOC3"/>
            <w:tabs>
              <w:tab w:val="right" w:pos="9350"/>
            </w:tabs>
            <w:spacing w:before="60" w:after="0"/>
            <w:rPr>
              <w:rFonts w:asciiTheme="minorHAnsi" w:eastAsiaTheme="minorEastAsia" w:hAnsiTheme="minorHAnsi" w:cstheme="minorBidi"/>
              <w:noProof/>
              <w:sz w:val="24"/>
              <w:szCs w:val="24"/>
              <w:lang/>
            </w:rPr>
          </w:pPr>
          <w:hyperlink w:anchor="_Toc63030528" w:history="1">
            <w:r w:rsidR="00A814D4" w:rsidRPr="0085052E">
              <w:rPr>
                <w:rStyle w:val="Hyperlink"/>
                <w:noProof/>
                <w:lang w:val="pt-PT"/>
              </w:rPr>
              <w:t>Âmbito</w:t>
            </w:r>
            <w:r w:rsidR="00A814D4">
              <w:rPr>
                <w:noProof/>
                <w:webHidden/>
              </w:rPr>
              <w:tab/>
            </w:r>
            <w:r w:rsidR="00A814D4">
              <w:rPr>
                <w:noProof/>
                <w:webHidden/>
              </w:rPr>
              <w:fldChar w:fldCharType="begin"/>
            </w:r>
            <w:r w:rsidR="00A814D4">
              <w:rPr>
                <w:noProof/>
                <w:webHidden/>
              </w:rPr>
              <w:instrText xml:space="preserve"> PAGEREF _Toc63030528 \h </w:instrText>
            </w:r>
            <w:r w:rsidR="00A814D4">
              <w:rPr>
                <w:noProof/>
                <w:webHidden/>
              </w:rPr>
            </w:r>
            <w:r w:rsidR="00A814D4">
              <w:rPr>
                <w:noProof/>
                <w:webHidden/>
              </w:rPr>
              <w:fldChar w:fldCharType="separate"/>
            </w:r>
            <w:r w:rsidR="00A814D4">
              <w:rPr>
                <w:noProof/>
                <w:webHidden/>
              </w:rPr>
              <w:t>5</w:t>
            </w:r>
            <w:r w:rsidR="00A814D4">
              <w:rPr>
                <w:noProof/>
                <w:webHidden/>
              </w:rPr>
              <w:fldChar w:fldCharType="end"/>
            </w:r>
          </w:hyperlink>
        </w:p>
        <w:p w14:paraId="13495013" w14:textId="08C1DF1A" w:rsidR="00A814D4" w:rsidRDefault="00E66471" w:rsidP="00A814D4">
          <w:pPr>
            <w:pStyle w:val="TOC2"/>
            <w:rPr>
              <w:rFonts w:asciiTheme="minorHAnsi" w:eastAsiaTheme="minorEastAsia" w:hAnsiTheme="minorHAnsi" w:cstheme="minorBidi"/>
              <w:noProof/>
              <w:sz w:val="24"/>
              <w:szCs w:val="24"/>
              <w:lang/>
            </w:rPr>
          </w:pPr>
          <w:hyperlink w:anchor="_Toc63030529" w:history="1">
            <w:r w:rsidR="00A814D4" w:rsidRPr="0085052E">
              <w:rPr>
                <w:rStyle w:val="Hyperlink"/>
                <w:noProof/>
                <w:lang w:val="pt-PT"/>
              </w:rPr>
              <w:t>Teoria do Mudança ou Teoria do Programa</w:t>
            </w:r>
            <w:r w:rsidR="00A814D4">
              <w:rPr>
                <w:noProof/>
                <w:webHidden/>
              </w:rPr>
              <w:tab/>
            </w:r>
            <w:r w:rsidR="00A814D4">
              <w:rPr>
                <w:noProof/>
                <w:webHidden/>
              </w:rPr>
              <w:fldChar w:fldCharType="begin"/>
            </w:r>
            <w:r w:rsidR="00A814D4">
              <w:rPr>
                <w:noProof/>
                <w:webHidden/>
              </w:rPr>
              <w:instrText xml:space="preserve"> PAGEREF _Toc63030529 \h </w:instrText>
            </w:r>
            <w:r w:rsidR="00A814D4">
              <w:rPr>
                <w:noProof/>
                <w:webHidden/>
              </w:rPr>
            </w:r>
            <w:r w:rsidR="00A814D4">
              <w:rPr>
                <w:noProof/>
                <w:webHidden/>
              </w:rPr>
              <w:fldChar w:fldCharType="separate"/>
            </w:r>
            <w:r w:rsidR="00A814D4">
              <w:rPr>
                <w:noProof/>
                <w:webHidden/>
              </w:rPr>
              <w:t>6</w:t>
            </w:r>
            <w:r w:rsidR="00A814D4">
              <w:rPr>
                <w:noProof/>
                <w:webHidden/>
              </w:rPr>
              <w:fldChar w:fldCharType="end"/>
            </w:r>
          </w:hyperlink>
        </w:p>
        <w:p w14:paraId="7E91939C" w14:textId="7A60E35F" w:rsidR="00A814D4" w:rsidRDefault="00E66471" w:rsidP="00A814D4">
          <w:pPr>
            <w:pStyle w:val="TOC1"/>
            <w:spacing w:before="60" w:after="0"/>
            <w:rPr>
              <w:rFonts w:asciiTheme="minorHAnsi" w:eastAsiaTheme="minorEastAsia" w:hAnsiTheme="minorHAnsi" w:cstheme="minorBidi"/>
              <w:noProof/>
              <w:sz w:val="24"/>
              <w:szCs w:val="24"/>
              <w:lang/>
            </w:rPr>
          </w:pPr>
          <w:hyperlink w:anchor="_Toc63030530" w:history="1">
            <w:r w:rsidR="00A814D4" w:rsidRPr="0085052E">
              <w:rPr>
                <w:rStyle w:val="Hyperlink"/>
                <w:noProof/>
                <w:lang w:val="pt-PT"/>
              </w:rPr>
              <w:t>Abordagem Metodológica</w:t>
            </w:r>
            <w:r w:rsidR="00A814D4">
              <w:rPr>
                <w:noProof/>
                <w:webHidden/>
              </w:rPr>
              <w:tab/>
            </w:r>
            <w:r w:rsidR="00A814D4">
              <w:rPr>
                <w:noProof/>
                <w:webHidden/>
              </w:rPr>
              <w:fldChar w:fldCharType="begin"/>
            </w:r>
            <w:r w:rsidR="00A814D4">
              <w:rPr>
                <w:noProof/>
                <w:webHidden/>
              </w:rPr>
              <w:instrText xml:space="preserve"> PAGEREF _Toc63030530 \h </w:instrText>
            </w:r>
            <w:r w:rsidR="00A814D4">
              <w:rPr>
                <w:noProof/>
                <w:webHidden/>
              </w:rPr>
            </w:r>
            <w:r w:rsidR="00A814D4">
              <w:rPr>
                <w:noProof/>
                <w:webHidden/>
              </w:rPr>
              <w:fldChar w:fldCharType="separate"/>
            </w:r>
            <w:r w:rsidR="00A814D4">
              <w:rPr>
                <w:noProof/>
                <w:webHidden/>
              </w:rPr>
              <w:t>7</w:t>
            </w:r>
            <w:r w:rsidR="00A814D4">
              <w:rPr>
                <w:noProof/>
                <w:webHidden/>
              </w:rPr>
              <w:fldChar w:fldCharType="end"/>
            </w:r>
          </w:hyperlink>
        </w:p>
        <w:p w14:paraId="31D8B60B" w14:textId="461D6938" w:rsidR="00A814D4" w:rsidRDefault="00E66471" w:rsidP="00A814D4">
          <w:pPr>
            <w:pStyle w:val="TOC2"/>
            <w:rPr>
              <w:rFonts w:asciiTheme="minorHAnsi" w:eastAsiaTheme="minorEastAsia" w:hAnsiTheme="minorHAnsi" w:cstheme="minorBidi"/>
              <w:noProof/>
              <w:sz w:val="24"/>
              <w:szCs w:val="24"/>
              <w:lang/>
            </w:rPr>
          </w:pPr>
          <w:hyperlink w:anchor="_Toc63030531" w:history="1">
            <w:r w:rsidR="00A814D4" w:rsidRPr="0085052E">
              <w:rPr>
                <w:rStyle w:val="Hyperlink"/>
                <w:noProof/>
                <w:lang w:val="pt-PT"/>
              </w:rPr>
              <w:t>Critérios de Avaliação e Elaboração das Questões Chave</w:t>
            </w:r>
            <w:r w:rsidR="00A814D4">
              <w:rPr>
                <w:noProof/>
                <w:webHidden/>
              </w:rPr>
              <w:tab/>
            </w:r>
            <w:r w:rsidR="00A814D4">
              <w:rPr>
                <w:noProof/>
                <w:webHidden/>
              </w:rPr>
              <w:fldChar w:fldCharType="begin"/>
            </w:r>
            <w:r w:rsidR="00A814D4">
              <w:rPr>
                <w:noProof/>
                <w:webHidden/>
              </w:rPr>
              <w:instrText xml:space="preserve"> PAGEREF _Toc63030531 \h </w:instrText>
            </w:r>
            <w:r w:rsidR="00A814D4">
              <w:rPr>
                <w:noProof/>
                <w:webHidden/>
              </w:rPr>
            </w:r>
            <w:r w:rsidR="00A814D4">
              <w:rPr>
                <w:noProof/>
                <w:webHidden/>
              </w:rPr>
              <w:fldChar w:fldCharType="separate"/>
            </w:r>
            <w:r w:rsidR="00A814D4">
              <w:rPr>
                <w:noProof/>
                <w:webHidden/>
              </w:rPr>
              <w:t>7</w:t>
            </w:r>
            <w:r w:rsidR="00A814D4">
              <w:rPr>
                <w:noProof/>
                <w:webHidden/>
              </w:rPr>
              <w:fldChar w:fldCharType="end"/>
            </w:r>
          </w:hyperlink>
        </w:p>
        <w:p w14:paraId="61CC8CE6" w14:textId="1702CB14" w:rsidR="00A814D4" w:rsidRDefault="00E66471" w:rsidP="00A814D4">
          <w:pPr>
            <w:pStyle w:val="TOC2"/>
            <w:rPr>
              <w:rFonts w:asciiTheme="minorHAnsi" w:eastAsiaTheme="minorEastAsia" w:hAnsiTheme="minorHAnsi" w:cstheme="minorBidi"/>
              <w:noProof/>
              <w:sz w:val="24"/>
              <w:szCs w:val="24"/>
              <w:lang/>
            </w:rPr>
          </w:pPr>
          <w:hyperlink w:anchor="_Toc63030532" w:history="1">
            <w:r w:rsidR="00A814D4" w:rsidRPr="0085052E">
              <w:rPr>
                <w:rStyle w:val="Hyperlink"/>
                <w:noProof/>
                <w:lang w:val="pt-PT"/>
              </w:rPr>
              <w:t>Indicadores para Medir Resultados</w:t>
            </w:r>
            <w:r w:rsidR="00A814D4">
              <w:rPr>
                <w:noProof/>
                <w:webHidden/>
              </w:rPr>
              <w:tab/>
            </w:r>
            <w:r w:rsidR="00A814D4">
              <w:rPr>
                <w:noProof/>
                <w:webHidden/>
              </w:rPr>
              <w:fldChar w:fldCharType="begin"/>
            </w:r>
            <w:r w:rsidR="00A814D4">
              <w:rPr>
                <w:noProof/>
                <w:webHidden/>
              </w:rPr>
              <w:instrText xml:space="preserve"> PAGEREF _Toc63030532 \h </w:instrText>
            </w:r>
            <w:r w:rsidR="00A814D4">
              <w:rPr>
                <w:noProof/>
                <w:webHidden/>
              </w:rPr>
            </w:r>
            <w:r w:rsidR="00A814D4">
              <w:rPr>
                <w:noProof/>
                <w:webHidden/>
              </w:rPr>
              <w:fldChar w:fldCharType="separate"/>
            </w:r>
            <w:r w:rsidR="00A814D4">
              <w:rPr>
                <w:noProof/>
                <w:webHidden/>
              </w:rPr>
              <w:t>8</w:t>
            </w:r>
            <w:r w:rsidR="00A814D4">
              <w:rPr>
                <w:noProof/>
                <w:webHidden/>
              </w:rPr>
              <w:fldChar w:fldCharType="end"/>
            </w:r>
          </w:hyperlink>
        </w:p>
        <w:p w14:paraId="7F4649A3" w14:textId="046F647A" w:rsidR="00A814D4" w:rsidRDefault="00E66471" w:rsidP="00A814D4">
          <w:pPr>
            <w:pStyle w:val="TOC2"/>
            <w:rPr>
              <w:rFonts w:asciiTheme="minorHAnsi" w:eastAsiaTheme="minorEastAsia" w:hAnsiTheme="minorHAnsi" w:cstheme="minorBidi"/>
              <w:noProof/>
              <w:sz w:val="24"/>
              <w:szCs w:val="24"/>
              <w:lang/>
            </w:rPr>
          </w:pPr>
          <w:hyperlink w:anchor="_Toc63030533" w:history="1">
            <w:r w:rsidR="00A814D4" w:rsidRPr="0085052E">
              <w:rPr>
                <w:rStyle w:val="Hyperlink"/>
                <w:noProof/>
                <w:lang w:val="pt-PT"/>
              </w:rPr>
              <w:t>Desenho de Avaliação</w:t>
            </w:r>
            <w:r w:rsidR="00A814D4">
              <w:rPr>
                <w:noProof/>
                <w:webHidden/>
              </w:rPr>
              <w:tab/>
            </w:r>
            <w:r w:rsidR="00A814D4">
              <w:rPr>
                <w:noProof/>
                <w:webHidden/>
              </w:rPr>
              <w:fldChar w:fldCharType="begin"/>
            </w:r>
            <w:r w:rsidR="00A814D4">
              <w:rPr>
                <w:noProof/>
                <w:webHidden/>
              </w:rPr>
              <w:instrText xml:space="preserve"> PAGEREF _Toc63030533 \h </w:instrText>
            </w:r>
            <w:r w:rsidR="00A814D4">
              <w:rPr>
                <w:noProof/>
                <w:webHidden/>
              </w:rPr>
            </w:r>
            <w:r w:rsidR="00A814D4">
              <w:rPr>
                <w:noProof/>
                <w:webHidden/>
              </w:rPr>
              <w:fldChar w:fldCharType="separate"/>
            </w:r>
            <w:r w:rsidR="00A814D4">
              <w:rPr>
                <w:noProof/>
                <w:webHidden/>
              </w:rPr>
              <w:t>8</w:t>
            </w:r>
            <w:r w:rsidR="00A814D4">
              <w:rPr>
                <w:noProof/>
                <w:webHidden/>
              </w:rPr>
              <w:fldChar w:fldCharType="end"/>
            </w:r>
          </w:hyperlink>
        </w:p>
        <w:p w14:paraId="4683FC9B" w14:textId="033E5861" w:rsidR="00A814D4" w:rsidRDefault="00E66471" w:rsidP="00A814D4">
          <w:pPr>
            <w:pStyle w:val="TOC3"/>
            <w:tabs>
              <w:tab w:val="right" w:pos="9350"/>
            </w:tabs>
            <w:spacing w:before="60" w:after="0"/>
            <w:rPr>
              <w:rFonts w:asciiTheme="minorHAnsi" w:eastAsiaTheme="minorEastAsia" w:hAnsiTheme="minorHAnsi" w:cstheme="minorBidi"/>
              <w:noProof/>
              <w:sz w:val="24"/>
              <w:szCs w:val="24"/>
              <w:lang/>
            </w:rPr>
          </w:pPr>
          <w:hyperlink w:anchor="_Toc63030534" w:history="1">
            <w:r w:rsidR="00A814D4" w:rsidRPr="0085052E">
              <w:rPr>
                <w:rStyle w:val="Hyperlink"/>
                <w:noProof/>
                <w:lang w:val="pt-PT"/>
              </w:rPr>
              <w:t>Fase 1: Fase Inicial / Revisão Documental</w:t>
            </w:r>
            <w:r w:rsidR="00A814D4">
              <w:rPr>
                <w:noProof/>
                <w:webHidden/>
              </w:rPr>
              <w:tab/>
            </w:r>
            <w:r w:rsidR="00A814D4">
              <w:rPr>
                <w:noProof/>
                <w:webHidden/>
              </w:rPr>
              <w:fldChar w:fldCharType="begin"/>
            </w:r>
            <w:r w:rsidR="00A814D4">
              <w:rPr>
                <w:noProof/>
                <w:webHidden/>
              </w:rPr>
              <w:instrText xml:space="preserve"> PAGEREF _Toc63030534 \h </w:instrText>
            </w:r>
            <w:r w:rsidR="00A814D4">
              <w:rPr>
                <w:noProof/>
                <w:webHidden/>
              </w:rPr>
            </w:r>
            <w:r w:rsidR="00A814D4">
              <w:rPr>
                <w:noProof/>
                <w:webHidden/>
              </w:rPr>
              <w:fldChar w:fldCharType="separate"/>
            </w:r>
            <w:r w:rsidR="00A814D4">
              <w:rPr>
                <w:noProof/>
                <w:webHidden/>
              </w:rPr>
              <w:t>8</w:t>
            </w:r>
            <w:r w:rsidR="00A814D4">
              <w:rPr>
                <w:noProof/>
                <w:webHidden/>
              </w:rPr>
              <w:fldChar w:fldCharType="end"/>
            </w:r>
          </w:hyperlink>
        </w:p>
        <w:p w14:paraId="507EB307" w14:textId="7689A2EC" w:rsidR="00A814D4" w:rsidRDefault="00E66471" w:rsidP="00A814D4">
          <w:pPr>
            <w:pStyle w:val="TOC3"/>
            <w:tabs>
              <w:tab w:val="right" w:pos="9350"/>
            </w:tabs>
            <w:spacing w:before="60" w:after="0"/>
            <w:rPr>
              <w:rFonts w:asciiTheme="minorHAnsi" w:eastAsiaTheme="minorEastAsia" w:hAnsiTheme="minorHAnsi" w:cstheme="minorBidi"/>
              <w:noProof/>
              <w:sz w:val="24"/>
              <w:szCs w:val="24"/>
              <w:lang/>
            </w:rPr>
          </w:pPr>
          <w:hyperlink w:anchor="_Toc63030535" w:history="1">
            <w:r w:rsidR="00A814D4" w:rsidRPr="0085052E">
              <w:rPr>
                <w:rStyle w:val="Hyperlink"/>
                <w:noProof/>
                <w:lang w:val="pt-PT"/>
              </w:rPr>
              <w:t>Fase 2: Coleta de Dados Primários</w:t>
            </w:r>
            <w:r w:rsidR="00A814D4">
              <w:rPr>
                <w:noProof/>
                <w:webHidden/>
              </w:rPr>
              <w:tab/>
            </w:r>
            <w:r w:rsidR="00A814D4">
              <w:rPr>
                <w:noProof/>
                <w:webHidden/>
              </w:rPr>
              <w:fldChar w:fldCharType="begin"/>
            </w:r>
            <w:r w:rsidR="00A814D4">
              <w:rPr>
                <w:noProof/>
                <w:webHidden/>
              </w:rPr>
              <w:instrText xml:space="preserve"> PAGEREF _Toc63030535 \h </w:instrText>
            </w:r>
            <w:r w:rsidR="00A814D4">
              <w:rPr>
                <w:noProof/>
                <w:webHidden/>
              </w:rPr>
            </w:r>
            <w:r w:rsidR="00A814D4">
              <w:rPr>
                <w:noProof/>
                <w:webHidden/>
              </w:rPr>
              <w:fldChar w:fldCharType="separate"/>
            </w:r>
            <w:r w:rsidR="00A814D4">
              <w:rPr>
                <w:noProof/>
                <w:webHidden/>
              </w:rPr>
              <w:t>9</w:t>
            </w:r>
            <w:r w:rsidR="00A814D4">
              <w:rPr>
                <w:noProof/>
                <w:webHidden/>
              </w:rPr>
              <w:fldChar w:fldCharType="end"/>
            </w:r>
          </w:hyperlink>
        </w:p>
        <w:p w14:paraId="27A702E3" w14:textId="18130B04" w:rsidR="00A814D4" w:rsidRDefault="00E66471" w:rsidP="00A814D4">
          <w:pPr>
            <w:pStyle w:val="TOC3"/>
            <w:tabs>
              <w:tab w:val="right" w:pos="9350"/>
            </w:tabs>
            <w:spacing w:before="60" w:after="0"/>
            <w:rPr>
              <w:rFonts w:asciiTheme="minorHAnsi" w:eastAsiaTheme="minorEastAsia" w:hAnsiTheme="minorHAnsi" w:cstheme="minorBidi"/>
              <w:noProof/>
              <w:sz w:val="24"/>
              <w:szCs w:val="24"/>
              <w:lang/>
            </w:rPr>
          </w:pPr>
          <w:hyperlink w:anchor="_Toc63030536" w:history="1">
            <w:r w:rsidR="00A814D4" w:rsidRPr="0085052E">
              <w:rPr>
                <w:rStyle w:val="Hyperlink"/>
                <w:noProof/>
                <w:lang w:val="pt-PT"/>
              </w:rPr>
              <w:t>Fase 3: Análise dos Dados e Consolidação do Relatório</w:t>
            </w:r>
            <w:r w:rsidR="00A814D4">
              <w:rPr>
                <w:noProof/>
                <w:webHidden/>
              </w:rPr>
              <w:tab/>
            </w:r>
            <w:r w:rsidR="00A814D4">
              <w:rPr>
                <w:noProof/>
                <w:webHidden/>
              </w:rPr>
              <w:fldChar w:fldCharType="begin"/>
            </w:r>
            <w:r w:rsidR="00A814D4">
              <w:rPr>
                <w:noProof/>
                <w:webHidden/>
              </w:rPr>
              <w:instrText xml:space="preserve"> PAGEREF _Toc63030536 \h </w:instrText>
            </w:r>
            <w:r w:rsidR="00A814D4">
              <w:rPr>
                <w:noProof/>
                <w:webHidden/>
              </w:rPr>
            </w:r>
            <w:r w:rsidR="00A814D4">
              <w:rPr>
                <w:noProof/>
                <w:webHidden/>
              </w:rPr>
              <w:fldChar w:fldCharType="separate"/>
            </w:r>
            <w:r w:rsidR="00A814D4">
              <w:rPr>
                <w:noProof/>
                <w:webHidden/>
              </w:rPr>
              <w:t>10</w:t>
            </w:r>
            <w:r w:rsidR="00A814D4">
              <w:rPr>
                <w:noProof/>
                <w:webHidden/>
              </w:rPr>
              <w:fldChar w:fldCharType="end"/>
            </w:r>
          </w:hyperlink>
        </w:p>
        <w:p w14:paraId="4D269528" w14:textId="28A9C179" w:rsidR="00A814D4" w:rsidRDefault="00E66471" w:rsidP="00A814D4">
          <w:pPr>
            <w:pStyle w:val="TOC2"/>
            <w:rPr>
              <w:rFonts w:asciiTheme="minorHAnsi" w:eastAsiaTheme="minorEastAsia" w:hAnsiTheme="minorHAnsi" w:cstheme="minorBidi"/>
              <w:noProof/>
              <w:sz w:val="24"/>
              <w:szCs w:val="24"/>
              <w:lang/>
            </w:rPr>
          </w:pPr>
          <w:hyperlink w:anchor="_Toc63030537" w:history="1">
            <w:r w:rsidR="00A814D4" w:rsidRPr="0085052E">
              <w:rPr>
                <w:rStyle w:val="Hyperlink"/>
                <w:noProof/>
                <w:lang w:val="pt-PT"/>
              </w:rPr>
              <w:t>Projeto de Amostra e Amostragem</w:t>
            </w:r>
            <w:r w:rsidR="00A814D4">
              <w:rPr>
                <w:noProof/>
                <w:webHidden/>
              </w:rPr>
              <w:tab/>
            </w:r>
            <w:r w:rsidR="00A814D4">
              <w:rPr>
                <w:noProof/>
                <w:webHidden/>
              </w:rPr>
              <w:fldChar w:fldCharType="begin"/>
            </w:r>
            <w:r w:rsidR="00A814D4">
              <w:rPr>
                <w:noProof/>
                <w:webHidden/>
              </w:rPr>
              <w:instrText xml:space="preserve"> PAGEREF _Toc63030537 \h </w:instrText>
            </w:r>
            <w:r w:rsidR="00A814D4">
              <w:rPr>
                <w:noProof/>
                <w:webHidden/>
              </w:rPr>
            </w:r>
            <w:r w:rsidR="00A814D4">
              <w:rPr>
                <w:noProof/>
                <w:webHidden/>
              </w:rPr>
              <w:fldChar w:fldCharType="separate"/>
            </w:r>
            <w:r w:rsidR="00A814D4">
              <w:rPr>
                <w:noProof/>
                <w:webHidden/>
              </w:rPr>
              <w:t>11</w:t>
            </w:r>
            <w:r w:rsidR="00A814D4">
              <w:rPr>
                <w:noProof/>
                <w:webHidden/>
              </w:rPr>
              <w:fldChar w:fldCharType="end"/>
            </w:r>
          </w:hyperlink>
        </w:p>
        <w:p w14:paraId="5C34FF70" w14:textId="5AF219A8" w:rsidR="00A814D4" w:rsidRDefault="00E66471" w:rsidP="00A814D4">
          <w:pPr>
            <w:pStyle w:val="TOC3"/>
            <w:tabs>
              <w:tab w:val="right" w:pos="9350"/>
            </w:tabs>
            <w:spacing w:before="60" w:after="0"/>
            <w:rPr>
              <w:rFonts w:asciiTheme="minorHAnsi" w:eastAsiaTheme="minorEastAsia" w:hAnsiTheme="minorHAnsi" w:cstheme="minorBidi"/>
              <w:noProof/>
              <w:sz w:val="24"/>
              <w:szCs w:val="24"/>
              <w:lang/>
            </w:rPr>
          </w:pPr>
          <w:hyperlink w:anchor="_Toc63030538" w:history="1">
            <w:r w:rsidR="00A814D4" w:rsidRPr="0085052E">
              <w:rPr>
                <w:rStyle w:val="Hyperlink"/>
                <w:noProof/>
                <w:lang w:val="pt-PT"/>
              </w:rPr>
              <w:t>Fatos e suposições a considerar</w:t>
            </w:r>
            <w:r w:rsidR="00A814D4">
              <w:rPr>
                <w:noProof/>
                <w:webHidden/>
              </w:rPr>
              <w:tab/>
            </w:r>
            <w:r w:rsidR="00A814D4">
              <w:rPr>
                <w:noProof/>
                <w:webHidden/>
              </w:rPr>
              <w:fldChar w:fldCharType="begin"/>
            </w:r>
            <w:r w:rsidR="00A814D4">
              <w:rPr>
                <w:noProof/>
                <w:webHidden/>
              </w:rPr>
              <w:instrText xml:space="preserve"> PAGEREF _Toc63030538 \h </w:instrText>
            </w:r>
            <w:r w:rsidR="00A814D4">
              <w:rPr>
                <w:noProof/>
                <w:webHidden/>
              </w:rPr>
            </w:r>
            <w:r w:rsidR="00A814D4">
              <w:rPr>
                <w:noProof/>
                <w:webHidden/>
              </w:rPr>
              <w:fldChar w:fldCharType="separate"/>
            </w:r>
            <w:r w:rsidR="00A814D4">
              <w:rPr>
                <w:noProof/>
                <w:webHidden/>
              </w:rPr>
              <w:t>11</w:t>
            </w:r>
            <w:r w:rsidR="00A814D4">
              <w:rPr>
                <w:noProof/>
                <w:webHidden/>
              </w:rPr>
              <w:fldChar w:fldCharType="end"/>
            </w:r>
          </w:hyperlink>
        </w:p>
        <w:p w14:paraId="783858B4" w14:textId="72383F27" w:rsidR="00A814D4" w:rsidRDefault="00E66471" w:rsidP="00A814D4">
          <w:pPr>
            <w:pStyle w:val="TOC3"/>
            <w:tabs>
              <w:tab w:val="right" w:pos="9350"/>
            </w:tabs>
            <w:spacing w:before="60" w:after="0"/>
            <w:rPr>
              <w:rFonts w:asciiTheme="minorHAnsi" w:eastAsiaTheme="minorEastAsia" w:hAnsiTheme="minorHAnsi" w:cstheme="minorBidi"/>
              <w:noProof/>
              <w:sz w:val="24"/>
              <w:szCs w:val="24"/>
              <w:lang/>
            </w:rPr>
          </w:pPr>
          <w:hyperlink w:anchor="_Toc63030539" w:history="1">
            <w:r w:rsidR="00A814D4" w:rsidRPr="0085052E">
              <w:rPr>
                <w:rStyle w:val="Hyperlink"/>
                <w:noProof/>
                <w:lang w:val="pt-PT"/>
              </w:rPr>
              <w:t>Amostra para as Mulheres Beneficiárias</w:t>
            </w:r>
            <w:r w:rsidR="00A814D4">
              <w:rPr>
                <w:noProof/>
                <w:webHidden/>
              </w:rPr>
              <w:tab/>
            </w:r>
            <w:r w:rsidR="00A814D4">
              <w:rPr>
                <w:noProof/>
                <w:webHidden/>
              </w:rPr>
              <w:fldChar w:fldCharType="begin"/>
            </w:r>
            <w:r w:rsidR="00A814D4">
              <w:rPr>
                <w:noProof/>
                <w:webHidden/>
              </w:rPr>
              <w:instrText xml:space="preserve"> PAGEREF _Toc63030539 \h </w:instrText>
            </w:r>
            <w:r w:rsidR="00A814D4">
              <w:rPr>
                <w:noProof/>
                <w:webHidden/>
              </w:rPr>
            </w:r>
            <w:r w:rsidR="00A814D4">
              <w:rPr>
                <w:noProof/>
                <w:webHidden/>
              </w:rPr>
              <w:fldChar w:fldCharType="separate"/>
            </w:r>
            <w:r w:rsidR="00A814D4">
              <w:rPr>
                <w:noProof/>
                <w:webHidden/>
              </w:rPr>
              <w:t>12</w:t>
            </w:r>
            <w:r w:rsidR="00A814D4">
              <w:rPr>
                <w:noProof/>
                <w:webHidden/>
              </w:rPr>
              <w:fldChar w:fldCharType="end"/>
            </w:r>
          </w:hyperlink>
        </w:p>
        <w:p w14:paraId="24AFFC9C" w14:textId="62D50DD5" w:rsidR="00A814D4" w:rsidRDefault="00E66471" w:rsidP="00A814D4">
          <w:pPr>
            <w:pStyle w:val="TOC4"/>
            <w:tabs>
              <w:tab w:val="right" w:pos="9350"/>
            </w:tabs>
            <w:spacing w:before="60" w:after="0"/>
            <w:rPr>
              <w:rFonts w:asciiTheme="minorHAnsi" w:eastAsiaTheme="minorEastAsia" w:hAnsiTheme="minorHAnsi" w:cstheme="minorBidi"/>
              <w:noProof/>
              <w:sz w:val="24"/>
              <w:szCs w:val="24"/>
              <w:lang/>
            </w:rPr>
          </w:pPr>
          <w:hyperlink w:anchor="_Toc63030540" w:history="1">
            <w:r w:rsidR="00A814D4" w:rsidRPr="0085052E">
              <w:rPr>
                <w:rStyle w:val="Hyperlink"/>
                <w:noProof/>
                <w:lang w:val="pt-PT"/>
              </w:rPr>
              <w:t>Quadro de amostragem</w:t>
            </w:r>
            <w:r w:rsidR="00A814D4">
              <w:rPr>
                <w:noProof/>
                <w:webHidden/>
              </w:rPr>
              <w:tab/>
            </w:r>
            <w:r w:rsidR="00A814D4">
              <w:rPr>
                <w:noProof/>
                <w:webHidden/>
              </w:rPr>
              <w:fldChar w:fldCharType="begin"/>
            </w:r>
            <w:r w:rsidR="00A814D4">
              <w:rPr>
                <w:noProof/>
                <w:webHidden/>
              </w:rPr>
              <w:instrText xml:space="preserve"> PAGEREF _Toc63030540 \h </w:instrText>
            </w:r>
            <w:r w:rsidR="00A814D4">
              <w:rPr>
                <w:noProof/>
                <w:webHidden/>
              </w:rPr>
            </w:r>
            <w:r w:rsidR="00A814D4">
              <w:rPr>
                <w:noProof/>
                <w:webHidden/>
              </w:rPr>
              <w:fldChar w:fldCharType="separate"/>
            </w:r>
            <w:r w:rsidR="00A814D4">
              <w:rPr>
                <w:noProof/>
                <w:webHidden/>
              </w:rPr>
              <w:t>13</w:t>
            </w:r>
            <w:r w:rsidR="00A814D4">
              <w:rPr>
                <w:noProof/>
                <w:webHidden/>
              </w:rPr>
              <w:fldChar w:fldCharType="end"/>
            </w:r>
          </w:hyperlink>
        </w:p>
        <w:p w14:paraId="0E7AB308" w14:textId="0B115853" w:rsidR="00A814D4" w:rsidRDefault="00E66471" w:rsidP="00A814D4">
          <w:pPr>
            <w:pStyle w:val="TOC3"/>
            <w:tabs>
              <w:tab w:val="right" w:pos="9350"/>
            </w:tabs>
            <w:spacing w:before="60" w:after="0"/>
            <w:rPr>
              <w:rFonts w:asciiTheme="minorHAnsi" w:eastAsiaTheme="minorEastAsia" w:hAnsiTheme="minorHAnsi" w:cstheme="minorBidi"/>
              <w:noProof/>
              <w:sz w:val="24"/>
              <w:szCs w:val="24"/>
              <w:lang/>
            </w:rPr>
          </w:pPr>
          <w:hyperlink w:anchor="_Toc63030541" w:history="1">
            <w:r w:rsidR="00A814D4" w:rsidRPr="0085052E">
              <w:rPr>
                <w:rStyle w:val="Hyperlink"/>
                <w:noProof/>
                <w:lang w:val="pt-PT"/>
              </w:rPr>
              <w:t>Amostra para todas as outras partes interessadas</w:t>
            </w:r>
            <w:r w:rsidR="00A814D4">
              <w:rPr>
                <w:noProof/>
                <w:webHidden/>
              </w:rPr>
              <w:tab/>
            </w:r>
            <w:r w:rsidR="00A814D4">
              <w:rPr>
                <w:noProof/>
                <w:webHidden/>
              </w:rPr>
              <w:fldChar w:fldCharType="begin"/>
            </w:r>
            <w:r w:rsidR="00A814D4">
              <w:rPr>
                <w:noProof/>
                <w:webHidden/>
              </w:rPr>
              <w:instrText xml:space="preserve"> PAGEREF _Toc63030541 \h </w:instrText>
            </w:r>
            <w:r w:rsidR="00A814D4">
              <w:rPr>
                <w:noProof/>
                <w:webHidden/>
              </w:rPr>
            </w:r>
            <w:r w:rsidR="00A814D4">
              <w:rPr>
                <w:noProof/>
                <w:webHidden/>
              </w:rPr>
              <w:fldChar w:fldCharType="separate"/>
            </w:r>
            <w:r w:rsidR="00A814D4">
              <w:rPr>
                <w:noProof/>
                <w:webHidden/>
              </w:rPr>
              <w:t>14</w:t>
            </w:r>
            <w:r w:rsidR="00A814D4">
              <w:rPr>
                <w:noProof/>
                <w:webHidden/>
              </w:rPr>
              <w:fldChar w:fldCharType="end"/>
            </w:r>
          </w:hyperlink>
        </w:p>
        <w:p w14:paraId="143302E4" w14:textId="1DF1FDA1" w:rsidR="00A814D4" w:rsidRDefault="00E66471" w:rsidP="00A814D4">
          <w:pPr>
            <w:pStyle w:val="TOC2"/>
            <w:rPr>
              <w:rFonts w:asciiTheme="minorHAnsi" w:eastAsiaTheme="minorEastAsia" w:hAnsiTheme="minorHAnsi" w:cstheme="minorBidi"/>
              <w:noProof/>
              <w:sz w:val="24"/>
              <w:szCs w:val="24"/>
              <w:lang/>
            </w:rPr>
          </w:pPr>
          <w:hyperlink w:anchor="_Toc63030542" w:history="1">
            <w:r w:rsidR="00A814D4" w:rsidRPr="0085052E">
              <w:rPr>
                <w:rStyle w:val="Hyperlink"/>
                <w:noProof/>
                <w:lang w:val="pt-PT"/>
              </w:rPr>
              <w:t>Limitações, Riscos e Desafios</w:t>
            </w:r>
            <w:r w:rsidR="00A814D4">
              <w:rPr>
                <w:noProof/>
                <w:webHidden/>
              </w:rPr>
              <w:tab/>
            </w:r>
            <w:r w:rsidR="00A814D4">
              <w:rPr>
                <w:noProof/>
                <w:webHidden/>
              </w:rPr>
              <w:fldChar w:fldCharType="begin"/>
            </w:r>
            <w:r w:rsidR="00A814D4">
              <w:rPr>
                <w:noProof/>
                <w:webHidden/>
              </w:rPr>
              <w:instrText xml:space="preserve"> PAGEREF _Toc63030542 \h </w:instrText>
            </w:r>
            <w:r w:rsidR="00A814D4">
              <w:rPr>
                <w:noProof/>
                <w:webHidden/>
              </w:rPr>
            </w:r>
            <w:r w:rsidR="00A814D4">
              <w:rPr>
                <w:noProof/>
                <w:webHidden/>
              </w:rPr>
              <w:fldChar w:fldCharType="separate"/>
            </w:r>
            <w:r w:rsidR="00A814D4">
              <w:rPr>
                <w:noProof/>
                <w:webHidden/>
              </w:rPr>
              <w:t>16</w:t>
            </w:r>
            <w:r w:rsidR="00A814D4">
              <w:rPr>
                <w:noProof/>
                <w:webHidden/>
              </w:rPr>
              <w:fldChar w:fldCharType="end"/>
            </w:r>
          </w:hyperlink>
        </w:p>
        <w:p w14:paraId="04029529" w14:textId="699BC939" w:rsidR="00A814D4" w:rsidRDefault="00E66471" w:rsidP="00A814D4">
          <w:pPr>
            <w:pStyle w:val="TOC2"/>
            <w:rPr>
              <w:rFonts w:asciiTheme="minorHAnsi" w:eastAsiaTheme="minorEastAsia" w:hAnsiTheme="minorHAnsi" w:cstheme="minorBidi"/>
              <w:noProof/>
              <w:sz w:val="24"/>
              <w:szCs w:val="24"/>
              <w:lang/>
            </w:rPr>
          </w:pPr>
          <w:hyperlink w:anchor="_Toc63030543" w:history="1">
            <w:r w:rsidR="00A814D4" w:rsidRPr="0085052E">
              <w:rPr>
                <w:rStyle w:val="Hyperlink"/>
                <w:noProof/>
                <w:lang w:val="pt-PT"/>
              </w:rPr>
              <w:t>Considerações Éticas / De Salvaguarda E Limitações</w:t>
            </w:r>
            <w:r w:rsidR="00A814D4">
              <w:rPr>
                <w:noProof/>
                <w:webHidden/>
              </w:rPr>
              <w:tab/>
            </w:r>
            <w:r w:rsidR="00A814D4">
              <w:rPr>
                <w:noProof/>
                <w:webHidden/>
              </w:rPr>
              <w:fldChar w:fldCharType="begin"/>
            </w:r>
            <w:r w:rsidR="00A814D4">
              <w:rPr>
                <w:noProof/>
                <w:webHidden/>
              </w:rPr>
              <w:instrText xml:space="preserve"> PAGEREF _Toc63030543 \h </w:instrText>
            </w:r>
            <w:r w:rsidR="00A814D4">
              <w:rPr>
                <w:noProof/>
                <w:webHidden/>
              </w:rPr>
            </w:r>
            <w:r w:rsidR="00A814D4">
              <w:rPr>
                <w:noProof/>
                <w:webHidden/>
              </w:rPr>
              <w:fldChar w:fldCharType="separate"/>
            </w:r>
            <w:r w:rsidR="00A814D4">
              <w:rPr>
                <w:noProof/>
                <w:webHidden/>
              </w:rPr>
              <w:t>17</w:t>
            </w:r>
            <w:r w:rsidR="00A814D4">
              <w:rPr>
                <w:noProof/>
                <w:webHidden/>
              </w:rPr>
              <w:fldChar w:fldCharType="end"/>
            </w:r>
          </w:hyperlink>
        </w:p>
        <w:p w14:paraId="7220FF70" w14:textId="0793DEB2" w:rsidR="00A814D4" w:rsidRDefault="00E66471" w:rsidP="00A814D4">
          <w:pPr>
            <w:pStyle w:val="TOC3"/>
            <w:tabs>
              <w:tab w:val="right" w:pos="9350"/>
            </w:tabs>
            <w:spacing w:before="60" w:after="0"/>
            <w:rPr>
              <w:rFonts w:asciiTheme="minorHAnsi" w:eastAsiaTheme="minorEastAsia" w:hAnsiTheme="minorHAnsi" w:cstheme="minorBidi"/>
              <w:noProof/>
              <w:sz w:val="24"/>
              <w:szCs w:val="24"/>
              <w:lang/>
            </w:rPr>
          </w:pPr>
          <w:hyperlink w:anchor="_Toc63030544" w:history="1">
            <w:r w:rsidR="00A814D4" w:rsidRPr="0085052E">
              <w:rPr>
                <w:rStyle w:val="Hyperlink"/>
                <w:noProof/>
                <w:lang w:val="pt-PT"/>
              </w:rPr>
              <w:t>Considerações Éticas</w:t>
            </w:r>
            <w:r w:rsidR="00A814D4">
              <w:rPr>
                <w:noProof/>
                <w:webHidden/>
              </w:rPr>
              <w:tab/>
            </w:r>
            <w:r w:rsidR="00A814D4">
              <w:rPr>
                <w:noProof/>
                <w:webHidden/>
              </w:rPr>
              <w:fldChar w:fldCharType="begin"/>
            </w:r>
            <w:r w:rsidR="00A814D4">
              <w:rPr>
                <w:noProof/>
                <w:webHidden/>
              </w:rPr>
              <w:instrText xml:space="preserve"> PAGEREF _Toc63030544 \h </w:instrText>
            </w:r>
            <w:r w:rsidR="00A814D4">
              <w:rPr>
                <w:noProof/>
                <w:webHidden/>
              </w:rPr>
            </w:r>
            <w:r w:rsidR="00A814D4">
              <w:rPr>
                <w:noProof/>
                <w:webHidden/>
              </w:rPr>
              <w:fldChar w:fldCharType="separate"/>
            </w:r>
            <w:r w:rsidR="00A814D4">
              <w:rPr>
                <w:noProof/>
                <w:webHidden/>
              </w:rPr>
              <w:t>17</w:t>
            </w:r>
            <w:r w:rsidR="00A814D4">
              <w:rPr>
                <w:noProof/>
                <w:webHidden/>
              </w:rPr>
              <w:fldChar w:fldCharType="end"/>
            </w:r>
          </w:hyperlink>
        </w:p>
        <w:p w14:paraId="76F458B5" w14:textId="5EFD3FC1" w:rsidR="00A814D4" w:rsidRDefault="00E66471" w:rsidP="00A814D4">
          <w:pPr>
            <w:pStyle w:val="TOC3"/>
            <w:tabs>
              <w:tab w:val="right" w:pos="9350"/>
            </w:tabs>
            <w:spacing w:before="60" w:after="0"/>
            <w:rPr>
              <w:rFonts w:asciiTheme="minorHAnsi" w:eastAsiaTheme="minorEastAsia" w:hAnsiTheme="minorHAnsi" w:cstheme="minorBidi"/>
              <w:noProof/>
              <w:sz w:val="24"/>
              <w:szCs w:val="24"/>
              <w:lang/>
            </w:rPr>
          </w:pPr>
          <w:hyperlink w:anchor="_Toc63030545" w:history="1">
            <w:r w:rsidR="00A814D4" w:rsidRPr="0085052E">
              <w:rPr>
                <w:rStyle w:val="Hyperlink"/>
                <w:noProof/>
                <w:lang w:val="pt-PT"/>
              </w:rPr>
              <w:t>Locais e Segurança das Entrevistas e FGDs</w:t>
            </w:r>
            <w:r w:rsidR="00A814D4">
              <w:rPr>
                <w:noProof/>
                <w:webHidden/>
              </w:rPr>
              <w:tab/>
            </w:r>
            <w:r w:rsidR="00A814D4">
              <w:rPr>
                <w:noProof/>
                <w:webHidden/>
              </w:rPr>
              <w:fldChar w:fldCharType="begin"/>
            </w:r>
            <w:r w:rsidR="00A814D4">
              <w:rPr>
                <w:noProof/>
                <w:webHidden/>
              </w:rPr>
              <w:instrText xml:space="preserve"> PAGEREF _Toc63030545 \h </w:instrText>
            </w:r>
            <w:r w:rsidR="00A814D4">
              <w:rPr>
                <w:noProof/>
                <w:webHidden/>
              </w:rPr>
            </w:r>
            <w:r w:rsidR="00A814D4">
              <w:rPr>
                <w:noProof/>
                <w:webHidden/>
              </w:rPr>
              <w:fldChar w:fldCharType="separate"/>
            </w:r>
            <w:r w:rsidR="00A814D4">
              <w:rPr>
                <w:noProof/>
                <w:webHidden/>
              </w:rPr>
              <w:t>17</w:t>
            </w:r>
            <w:r w:rsidR="00A814D4">
              <w:rPr>
                <w:noProof/>
                <w:webHidden/>
              </w:rPr>
              <w:fldChar w:fldCharType="end"/>
            </w:r>
          </w:hyperlink>
        </w:p>
        <w:p w14:paraId="16FBFCAF" w14:textId="6D4F56F1" w:rsidR="00A814D4" w:rsidRDefault="00E66471" w:rsidP="00A814D4">
          <w:pPr>
            <w:pStyle w:val="TOC3"/>
            <w:tabs>
              <w:tab w:val="right" w:pos="9350"/>
            </w:tabs>
            <w:spacing w:before="60" w:after="0"/>
            <w:rPr>
              <w:rFonts w:asciiTheme="minorHAnsi" w:eastAsiaTheme="minorEastAsia" w:hAnsiTheme="minorHAnsi" w:cstheme="minorBidi"/>
              <w:noProof/>
              <w:sz w:val="24"/>
              <w:szCs w:val="24"/>
              <w:lang/>
            </w:rPr>
          </w:pPr>
          <w:hyperlink w:anchor="_Toc63030546" w:history="1">
            <w:r w:rsidR="00A814D4" w:rsidRPr="0085052E">
              <w:rPr>
                <w:rStyle w:val="Hyperlink"/>
                <w:noProof/>
                <w:lang w:val="pt-PT"/>
              </w:rPr>
              <w:t>Gestão de dados</w:t>
            </w:r>
            <w:r w:rsidR="00A814D4">
              <w:rPr>
                <w:noProof/>
                <w:webHidden/>
              </w:rPr>
              <w:tab/>
            </w:r>
            <w:r w:rsidR="00A814D4">
              <w:rPr>
                <w:noProof/>
                <w:webHidden/>
              </w:rPr>
              <w:fldChar w:fldCharType="begin"/>
            </w:r>
            <w:r w:rsidR="00A814D4">
              <w:rPr>
                <w:noProof/>
                <w:webHidden/>
              </w:rPr>
              <w:instrText xml:space="preserve"> PAGEREF _Toc63030546 \h </w:instrText>
            </w:r>
            <w:r w:rsidR="00A814D4">
              <w:rPr>
                <w:noProof/>
                <w:webHidden/>
              </w:rPr>
            </w:r>
            <w:r w:rsidR="00A814D4">
              <w:rPr>
                <w:noProof/>
                <w:webHidden/>
              </w:rPr>
              <w:fldChar w:fldCharType="separate"/>
            </w:r>
            <w:r w:rsidR="00A814D4">
              <w:rPr>
                <w:noProof/>
                <w:webHidden/>
              </w:rPr>
              <w:t>18</w:t>
            </w:r>
            <w:r w:rsidR="00A814D4">
              <w:rPr>
                <w:noProof/>
                <w:webHidden/>
              </w:rPr>
              <w:fldChar w:fldCharType="end"/>
            </w:r>
          </w:hyperlink>
        </w:p>
        <w:p w14:paraId="5C1992D3" w14:textId="6A6F2CFC" w:rsidR="00A814D4" w:rsidRDefault="00E66471" w:rsidP="00A814D4">
          <w:pPr>
            <w:pStyle w:val="TOC1"/>
            <w:spacing w:before="60" w:after="0"/>
            <w:rPr>
              <w:rFonts w:asciiTheme="minorHAnsi" w:eastAsiaTheme="minorEastAsia" w:hAnsiTheme="minorHAnsi" w:cstheme="minorBidi"/>
              <w:noProof/>
              <w:sz w:val="24"/>
              <w:szCs w:val="24"/>
              <w:lang/>
            </w:rPr>
          </w:pPr>
          <w:hyperlink w:anchor="_Toc63030547" w:history="1">
            <w:r w:rsidR="00A814D4" w:rsidRPr="0085052E">
              <w:rPr>
                <w:rStyle w:val="Hyperlink"/>
                <w:noProof/>
              </w:rPr>
              <w:t>Matriz De Avaliação</w:t>
            </w:r>
            <w:r w:rsidR="00A814D4">
              <w:rPr>
                <w:noProof/>
                <w:webHidden/>
              </w:rPr>
              <w:tab/>
            </w:r>
            <w:r w:rsidR="00A814D4">
              <w:rPr>
                <w:noProof/>
                <w:webHidden/>
              </w:rPr>
              <w:fldChar w:fldCharType="begin"/>
            </w:r>
            <w:r w:rsidR="00A814D4">
              <w:rPr>
                <w:noProof/>
                <w:webHidden/>
              </w:rPr>
              <w:instrText xml:space="preserve"> PAGEREF _Toc63030547 \h </w:instrText>
            </w:r>
            <w:r w:rsidR="00A814D4">
              <w:rPr>
                <w:noProof/>
                <w:webHidden/>
              </w:rPr>
            </w:r>
            <w:r w:rsidR="00A814D4">
              <w:rPr>
                <w:noProof/>
                <w:webHidden/>
              </w:rPr>
              <w:fldChar w:fldCharType="separate"/>
            </w:r>
            <w:r w:rsidR="00A814D4">
              <w:rPr>
                <w:noProof/>
                <w:webHidden/>
              </w:rPr>
              <w:t>19</w:t>
            </w:r>
            <w:r w:rsidR="00A814D4">
              <w:rPr>
                <w:noProof/>
                <w:webHidden/>
              </w:rPr>
              <w:fldChar w:fldCharType="end"/>
            </w:r>
          </w:hyperlink>
        </w:p>
        <w:p w14:paraId="5C228CE8" w14:textId="09CF93E2" w:rsidR="00A814D4" w:rsidRDefault="00E66471" w:rsidP="00A814D4">
          <w:pPr>
            <w:pStyle w:val="TOC1"/>
            <w:spacing w:before="60" w:after="0"/>
            <w:rPr>
              <w:rFonts w:asciiTheme="minorHAnsi" w:eastAsiaTheme="minorEastAsia" w:hAnsiTheme="minorHAnsi" w:cstheme="minorBidi"/>
              <w:noProof/>
              <w:sz w:val="24"/>
              <w:szCs w:val="24"/>
              <w:lang/>
            </w:rPr>
          </w:pPr>
          <w:hyperlink w:anchor="_Toc63030548" w:history="1">
            <w:r w:rsidR="00A814D4" w:rsidRPr="0085052E">
              <w:rPr>
                <w:rStyle w:val="Hyperlink"/>
                <w:noProof/>
              </w:rPr>
              <w:t>Análise de Partes Interesadas</w:t>
            </w:r>
            <w:r w:rsidR="00A814D4">
              <w:rPr>
                <w:noProof/>
                <w:webHidden/>
              </w:rPr>
              <w:tab/>
            </w:r>
            <w:r w:rsidR="00A814D4">
              <w:rPr>
                <w:noProof/>
                <w:webHidden/>
              </w:rPr>
              <w:fldChar w:fldCharType="begin"/>
            </w:r>
            <w:r w:rsidR="00A814D4">
              <w:rPr>
                <w:noProof/>
                <w:webHidden/>
              </w:rPr>
              <w:instrText xml:space="preserve"> PAGEREF _Toc63030548 \h </w:instrText>
            </w:r>
            <w:r w:rsidR="00A814D4">
              <w:rPr>
                <w:noProof/>
                <w:webHidden/>
              </w:rPr>
            </w:r>
            <w:r w:rsidR="00A814D4">
              <w:rPr>
                <w:noProof/>
                <w:webHidden/>
              </w:rPr>
              <w:fldChar w:fldCharType="separate"/>
            </w:r>
            <w:r w:rsidR="00A814D4">
              <w:rPr>
                <w:noProof/>
                <w:webHidden/>
              </w:rPr>
              <w:t>24</w:t>
            </w:r>
            <w:r w:rsidR="00A814D4">
              <w:rPr>
                <w:noProof/>
                <w:webHidden/>
              </w:rPr>
              <w:fldChar w:fldCharType="end"/>
            </w:r>
          </w:hyperlink>
        </w:p>
        <w:p w14:paraId="34847B78" w14:textId="53A7ACEF" w:rsidR="00A814D4" w:rsidRDefault="00E66471" w:rsidP="00A814D4">
          <w:pPr>
            <w:pStyle w:val="TOC1"/>
            <w:spacing w:before="60" w:after="0"/>
            <w:rPr>
              <w:rFonts w:asciiTheme="minorHAnsi" w:eastAsiaTheme="minorEastAsia" w:hAnsiTheme="minorHAnsi" w:cstheme="minorBidi"/>
              <w:noProof/>
              <w:sz w:val="24"/>
              <w:szCs w:val="24"/>
              <w:lang/>
            </w:rPr>
          </w:pPr>
          <w:hyperlink w:anchor="_Toc63030549" w:history="1">
            <w:r w:rsidR="00A814D4" w:rsidRPr="0085052E">
              <w:rPr>
                <w:rStyle w:val="Hyperlink"/>
                <w:noProof/>
              </w:rPr>
              <w:t>Plano do Trabalho</w:t>
            </w:r>
            <w:r w:rsidR="00A814D4">
              <w:rPr>
                <w:noProof/>
                <w:webHidden/>
              </w:rPr>
              <w:tab/>
            </w:r>
            <w:r w:rsidR="00A814D4">
              <w:rPr>
                <w:noProof/>
                <w:webHidden/>
              </w:rPr>
              <w:fldChar w:fldCharType="begin"/>
            </w:r>
            <w:r w:rsidR="00A814D4">
              <w:rPr>
                <w:noProof/>
                <w:webHidden/>
              </w:rPr>
              <w:instrText xml:space="preserve"> PAGEREF _Toc63030549 \h </w:instrText>
            </w:r>
            <w:r w:rsidR="00A814D4">
              <w:rPr>
                <w:noProof/>
                <w:webHidden/>
              </w:rPr>
            </w:r>
            <w:r w:rsidR="00A814D4">
              <w:rPr>
                <w:noProof/>
                <w:webHidden/>
              </w:rPr>
              <w:fldChar w:fldCharType="separate"/>
            </w:r>
            <w:r w:rsidR="00A814D4">
              <w:rPr>
                <w:noProof/>
                <w:webHidden/>
              </w:rPr>
              <w:t>28</w:t>
            </w:r>
            <w:r w:rsidR="00A814D4">
              <w:rPr>
                <w:noProof/>
                <w:webHidden/>
              </w:rPr>
              <w:fldChar w:fldCharType="end"/>
            </w:r>
          </w:hyperlink>
        </w:p>
        <w:p w14:paraId="5981869B" w14:textId="71861E72" w:rsidR="00A814D4" w:rsidRDefault="00E66471" w:rsidP="00A814D4">
          <w:pPr>
            <w:pStyle w:val="TOC1"/>
            <w:spacing w:before="60" w:after="0"/>
            <w:rPr>
              <w:rFonts w:asciiTheme="minorHAnsi" w:eastAsiaTheme="minorEastAsia" w:hAnsiTheme="minorHAnsi" w:cstheme="minorBidi"/>
              <w:noProof/>
              <w:sz w:val="24"/>
              <w:szCs w:val="24"/>
              <w:lang/>
            </w:rPr>
          </w:pPr>
          <w:hyperlink w:anchor="_Toc63030550" w:history="1">
            <w:r w:rsidR="00A814D4" w:rsidRPr="0085052E">
              <w:rPr>
                <w:rStyle w:val="Hyperlink"/>
                <w:noProof/>
              </w:rPr>
              <w:t>Responsabilidades, Logística E Suporte</w:t>
            </w:r>
            <w:r w:rsidR="00A814D4">
              <w:rPr>
                <w:noProof/>
                <w:webHidden/>
              </w:rPr>
              <w:tab/>
            </w:r>
            <w:r w:rsidR="00A814D4">
              <w:rPr>
                <w:noProof/>
                <w:webHidden/>
              </w:rPr>
              <w:fldChar w:fldCharType="begin"/>
            </w:r>
            <w:r w:rsidR="00A814D4">
              <w:rPr>
                <w:noProof/>
                <w:webHidden/>
              </w:rPr>
              <w:instrText xml:space="preserve"> PAGEREF _Toc63030550 \h </w:instrText>
            </w:r>
            <w:r w:rsidR="00A814D4">
              <w:rPr>
                <w:noProof/>
                <w:webHidden/>
              </w:rPr>
            </w:r>
            <w:r w:rsidR="00A814D4">
              <w:rPr>
                <w:noProof/>
                <w:webHidden/>
              </w:rPr>
              <w:fldChar w:fldCharType="separate"/>
            </w:r>
            <w:r w:rsidR="00A814D4">
              <w:rPr>
                <w:noProof/>
                <w:webHidden/>
              </w:rPr>
              <w:t>29</w:t>
            </w:r>
            <w:r w:rsidR="00A814D4">
              <w:rPr>
                <w:noProof/>
                <w:webHidden/>
              </w:rPr>
              <w:fldChar w:fldCharType="end"/>
            </w:r>
          </w:hyperlink>
        </w:p>
        <w:p w14:paraId="5915C43F" w14:textId="4E0CF6B0" w:rsidR="00A814D4" w:rsidRDefault="00E66471" w:rsidP="00A814D4">
          <w:pPr>
            <w:pStyle w:val="TOC4"/>
            <w:tabs>
              <w:tab w:val="right" w:pos="9350"/>
            </w:tabs>
            <w:spacing w:before="60" w:after="0"/>
            <w:rPr>
              <w:rFonts w:asciiTheme="minorHAnsi" w:eastAsiaTheme="minorEastAsia" w:hAnsiTheme="minorHAnsi" w:cstheme="minorBidi"/>
              <w:noProof/>
              <w:sz w:val="24"/>
              <w:szCs w:val="24"/>
              <w:lang/>
            </w:rPr>
          </w:pPr>
          <w:hyperlink w:anchor="_Toc63030551" w:history="1">
            <w:r w:rsidR="00A814D4" w:rsidRPr="0085052E">
              <w:rPr>
                <w:rStyle w:val="Hyperlink"/>
                <w:noProof/>
                <w:lang w:val="pt-PT"/>
              </w:rPr>
              <w:t>Distribuição de tarefas até a coleta de dados</w:t>
            </w:r>
            <w:r w:rsidR="00A814D4">
              <w:rPr>
                <w:noProof/>
                <w:webHidden/>
              </w:rPr>
              <w:tab/>
            </w:r>
            <w:r w:rsidR="00A814D4">
              <w:rPr>
                <w:noProof/>
                <w:webHidden/>
              </w:rPr>
              <w:fldChar w:fldCharType="begin"/>
            </w:r>
            <w:r w:rsidR="00A814D4">
              <w:rPr>
                <w:noProof/>
                <w:webHidden/>
              </w:rPr>
              <w:instrText xml:space="preserve"> PAGEREF _Toc63030551 \h </w:instrText>
            </w:r>
            <w:r w:rsidR="00A814D4">
              <w:rPr>
                <w:noProof/>
                <w:webHidden/>
              </w:rPr>
            </w:r>
            <w:r w:rsidR="00A814D4">
              <w:rPr>
                <w:noProof/>
                <w:webHidden/>
              </w:rPr>
              <w:fldChar w:fldCharType="separate"/>
            </w:r>
            <w:r w:rsidR="00A814D4">
              <w:rPr>
                <w:noProof/>
                <w:webHidden/>
              </w:rPr>
              <w:t>29</w:t>
            </w:r>
            <w:r w:rsidR="00A814D4">
              <w:rPr>
                <w:noProof/>
                <w:webHidden/>
              </w:rPr>
              <w:fldChar w:fldCharType="end"/>
            </w:r>
          </w:hyperlink>
        </w:p>
        <w:p w14:paraId="331679DB" w14:textId="74F3EB31" w:rsidR="00A814D4" w:rsidRDefault="00E66471" w:rsidP="00A814D4">
          <w:pPr>
            <w:pStyle w:val="TOC1"/>
            <w:spacing w:before="60" w:after="0"/>
            <w:rPr>
              <w:rFonts w:asciiTheme="minorHAnsi" w:eastAsiaTheme="minorEastAsia" w:hAnsiTheme="minorHAnsi" w:cstheme="minorBidi"/>
              <w:noProof/>
              <w:sz w:val="24"/>
              <w:szCs w:val="24"/>
              <w:lang/>
            </w:rPr>
          </w:pPr>
          <w:hyperlink w:anchor="_Toc63030552" w:history="1">
            <w:r w:rsidR="00A814D4" w:rsidRPr="0085052E">
              <w:rPr>
                <w:rStyle w:val="Hyperlink"/>
                <w:noProof/>
              </w:rPr>
              <w:t>Annexes</w:t>
            </w:r>
            <w:r w:rsidR="00A814D4">
              <w:rPr>
                <w:noProof/>
                <w:webHidden/>
              </w:rPr>
              <w:tab/>
            </w:r>
            <w:r w:rsidR="00A814D4">
              <w:rPr>
                <w:noProof/>
                <w:webHidden/>
              </w:rPr>
              <w:fldChar w:fldCharType="begin"/>
            </w:r>
            <w:r w:rsidR="00A814D4">
              <w:rPr>
                <w:noProof/>
                <w:webHidden/>
              </w:rPr>
              <w:instrText xml:space="preserve"> PAGEREF _Toc63030552 \h </w:instrText>
            </w:r>
            <w:r w:rsidR="00A814D4">
              <w:rPr>
                <w:noProof/>
                <w:webHidden/>
              </w:rPr>
            </w:r>
            <w:r w:rsidR="00A814D4">
              <w:rPr>
                <w:noProof/>
                <w:webHidden/>
              </w:rPr>
              <w:fldChar w:fldCharType="separate"/>
            </w:r>
            <w:r w:rsidR="00A814D4">
              <w:rPr>
                <w:noProof/>
                <w:webHidden/>
              </w:rPr>
              <w:t>30</w:t>
            </w:r>
            <w:r w:rsidR="00A814D4">
              <w:rPr>
                <w:noProof/>
                <w:webHidden/>
              </w:rPr>
              <w:fldChar w:fldCharType="end"/>
            </w:r>
          </w:hyperlink>
        </w:p>
        <w:p w14:paraId="004D9FA7" w14:textId="0F82EA9E" w:rsidR="00A814D4" w:rsidRDefault="00E66471" w:rsidP="00A814D4">
          <w:pPr>
            <w:pStyle w:val="TOC3"/>
            <w:tabs>
              <w:tab w:val="left" w:pos="880"/>
              <w:tab w:val="right" w:pos="9350"/>
            </w:tabs>
            <w:spacing w:before="60" w:after="0"/>
            <w:rPr>
              <w:rFonts w:asciiTheme="minorHAnsi" w:eastAsiaTheme="minorEastAsia" w:hAnsiTheme="minorHAnsi" w:cstheme="minorBidi"/>
              <w:noProof/>
              <w:sz w:val="24"/>
              <w:szCs w:val="24"/>
              <w:lang/>
            </w:rPr>
          </w:pPr>
          <w:hyperlink w:anchor="_Toc63030553" w:history="1">
            <w:r w:rsidR="00A814D4" w:rsidRPr="0085052E">
              <w:rPr>
                <w:rStyle w:val="Hyperlink"/>
                <w:noProof/>
                <w:lang w:val="pt-PT"/>
              </w:rPr>
              <w:t>A.</w:t>
            </w:r>
            <w:r w:rsidR="00A814D4">
              <w:rPr>
                <w:rFonts w:asciiTheme="minorHAnsi" w:eastAsiaTheme="minorEastAsia" w:hAnsiTheme="minorHAnsi" w:cstheme="minorBidi"/>
                <w:noProof/>
                <w:sz w:val="24"/>
                <w:szCs w:val="24"/>
                <w:lang/>
              </w:rPr>
              <w:tab/>
            </w:r>
            <w:r w:rsidR="00A814D4" w:rsidRPr="0085052E">
              <w:rPr>
                <w:rStyle w:val="Hyperlink"/>
                <w:noProof/>
                <w:lang w:val="pt-PT"/>
              </w:rPr>
              <w:t>Documentos Revistos</w:t>
            </w:r>
            <w:r w:rsidR="00A814D4">
              <w:rPr>
                <w:noProof/>
                <w:webHidden/>
              </w:rPr>
              <w:tab/>
            </w:r>
            <w:r w:rsidR="00A814D4">
              <w:rPr>
                <w:noProof/>
                <w:webHidden/>
              </w:rPr>
              <w:fldChar w:fldCharType="begin"/>
            </w:r>
            <w:r w:rsidR="00A814D4">
              <w:rPr>
                <w:noProof/>
                <w:webHidden/>
              </w:rPr>
              <w:instrText xml:space="preserve"> PAGEREF _Toc63030553 \h </w:instrText>
            </w:r>
            <w:r w:rsidR="00A814D4">
              <w:rPr>
                <w:noProof/>
                <w:webHidden/>
              </w:rPr>
            </w:r>
            <w:r w:rsidR="00A814D4">
              <w:rPr>
                <w:noProof/>
                <w:webHidden/>
              </w:rPr>
              <w:fldChar w:fldCharType="separate"/>
            </w:r>
            <w:r w:rsidR="00A814D4">
              <w:rPr>
                <w:noProof/>
                <w:webHidden/>
              </w:rPr>
              <w:t>30</w:t>
            </w:r>
            <w:r w:rsidR="00A814D4">
              <w:rPr>
                <w:noProof/>
                <w:webHidden/>
              </w:rPr>
              <w:fldChar w:fldCharType="end"/>
            </w:r>
          </w:hyperlink>
        </w:p>
        <w:p w14:paraId="3CF27C05" w14:textId="3C5153B3" w:rsidR="00A814D4" w:rsidRDefault="00E66471" w:rsidP="00A814D4">
          <w:pPr>
            <w:pStyle w:val="TOC3"/>
            <w:tabs>
              <w:tab w:val="left" w:pos="880"/>
              <w:tab w:val="right" w:pos="9350"/>
            </w:tabs>
            <w:spacing w:before="60" w:after="0"/>
            <w:rPr>
              <w:rFonts w:asciiTheme="minorHAnsi" w:eastAsiaTheme="minorEastAsia" w:hAnsiTheme="minorHAnsi" w:cstheme="minorBidi"/>
              <w:noProof/>
              <w:sz w:val="24"/>
              <w:szCs w:val="24"/>
              <w:lang/>
            </w:rPr>
          </w:pPr>
          <w:hyperlink w:anchor="_Toc63030554" w:history="1">
            <w:r w:rsidR="00A814D4" w:rsidRPr="0085052E">
              <w:rPr>
                <w:rStyle w:val="Hyperlink"/>
                <w:noProof/>
                <w:lang w:val="pt-PT"/>
              </w:rPr>
              <w:t>B.</w:t>
            </w:r>
            <w:r w:rsidR="00A814D4">
              <w:rPr>
                <w:rFonts w:asciiTheme="minorHAnsi" w:eastAsiaTheme="minorEastAsia" w:hAnsiTheme="minorHAnsi" w:cstheme="minorBidi"/>
                <w:noProof/>
                <w:sz w:val="24"/>
                <w:szCs w:val="24"/>
                <w:lang/>
              </w:rPr>
              <w:tab/>
            </w:r>
            <w:r w:rsidR="00A814D4" w:rsidRPr="0085052E">
              <w:rPr>
                <w:rStyle w:val="Hyperlink"/>
                <w:noProof/>
                <w:lang w:val="pt-PT"/>
              </w:rPr>
              <w:t>Esboço Instrumentos de Coleta de Dados</w:t>
            </w:r>
            <w:r w:rsidR="00A814D4">
              <w:rPr>
                <w:noProof/>
                <w:webHidden/>
              </w:rPr>
              <w:tab/>
            </w:r>
            <w:r w:rsidR="00A814D4">
              <w:rPr>
                <w:noProof/>
                <w:webHidden/>
              </w:rPr>
              <w:fldChar w:fldCharType="begin"/>
            </w:r>
            <w:r w:rsidR="00A814D4">
              <w:rPr>
                <w:noProof/>
                <w:webHidden/>
              </w:rPr>
              <w:instrText xml:space="preserve"> PAGEREF _Toc63030554 \h </w:instrText>
            </w:r>
            <w:r w:rsidR="00A814D4">
              <w:rPr>
                <w:noProof/>
                <w:webHidden/>
              </w:rPr>
            </w:r>
            <w:r w:rsidR="00A814D4">
              <w:rPr>
                <w:noProof/>
                <w:webHidden/>
              </w:rPr>
              <w:fldChar w:fldCharType="separate"/>
            </w:r>
            <w:r w:rsidR="00A814D4">
              <w:rPr>
                <w:noProof/>
                <w:webHidden/>
              </w:rPr>
              <w:t>31</w:t>
            </w:r>
            <w:r w:rsidR="00A814D4">
              <w:rPr>
                <w:noProof/>
                <w:webHidden/>
              </w:rPr>
              <w:fldChar w:fldCharType="end"/>
            </w:r>
          </w:hyperlink>
        </w:p>
        <w:p w14:paraId="3D8CA80E" w14:textId="577BFEA4" w:rsidR="00A814D4" w:rsidRDefault="00E66471" w:rsidP="00A814D4">
          <w:pPr>
            <w:pStyle w:val="TOC4"/>
            <w:tabs>
              <w:tab w:val="right" w:pos="9350"/>
            </w:tabs>
            <w:spacing w:before="60" w:after="0"/>
            <w:rPr>
              <w:rFonts w:asciiTheme="minorHAnsi" w:eastAsiaTheme="minorEastAsia" w:hAnsiTheme="minorHAnsi" w:cstheme="minorBidi"/>
              <w:noProof/>
              <w:sz w:val="24"/>
              <w:szCs w:val="24"/>
              <w:lang/>
            </w:rPr>
          </w:pPr>
          <w:hyperlink w:anchor="_Toc63030555" w:history="1">
            <w:r w:rsidR="00A814D4" w:rsidRPr="0085052E">
              <w:rPr>
                <w:rStyle w:val="Hyperlink"/>
                <w:noProof/>
                <w:lang w:val="pt-PT"/>
              </w:rPr>
              <w:t>Ferramenta 1. Entrevista com Informante Chave - Partes interessadas do governo - a nível nacional, provincial e distrital</w:t>
            </w:r>
            <w:r w:rsidR="00A814D4">
              <w:rPr>
                <w:noProof/>
                <w:webHidden/>
              </w:rPr>
              <w:tab/>
            </w:r>
            <w:r w:rsidR="00A814D4">
              <w:rPr>
                <w:noProof/>
                <w:webHidden/>
              </w:rPr>
              <w:fldChar w:fldCharType="begin"/>
            </w:r>
            <w:r w:rsidR="00A814D4">
              <w:rPr>
                <w:noProof/>
                <w:webHidden/>
              </w:rPr>
              <w:instrText xml:space="preserve"> PAGEREF _Toc63030555 \h </w:instrText>
            </w:r>
            <w:r w:rsidR="00A814D4">
              <w:rPr>
                <w:noProof/>
                <w:webHidden/>
              </w:rPr>
            </w:r>
            <w:r w:rsidR="00A814D4">
              <w:rPr>
                <w:noProof/>
                <w:webHidden/>
              </w:rPr>
              <w:fldChar w:fldCharType="separate"/>
            </w:r>
            <w:r w:rsidR="00A814D4">
              <w:rPr>
                <w:noProof/>
                <w:webHidden/>
              </w:rPr>
              <w:t>31</w:t>
            </w:r>
            <w:r w:rsidR="00A814D4">
              <w:rPr>
                <w:noProof/>
                <w:webHidden/>
              </w:rPr>
              <w:fldChar w:fldCharType="end"/>
            </w:r>
          </w:hyperlink>
        </w:p>
        <w:p w14:paraId="5817F9F3" w14:textId="4835C1DC" w:rsidR="00A814D4" w:rsidRDefault="00E66471" w:rsidP="00A814D4">
          <w:pPr>
            <w:pStyle w:val="TOC4"/>
            <w:tabs>
              <w:tab w:val="right" w:pos="9350"/>
            </w:tabs>
            <w:spacing w:before="60" w:after="0"/>
            <w:rPr>
              <w:rFonts w:asciiTheme="minorHAnsi" w:eastAsiaTheme="minorEastAsia" w:hAnsiTheme="minorHAnsi" w:cstheme="minorBidi"/>
              <w:noProof/>
              <w:sz w:val="24"/>
              <w:szCs w:val="24"/>
              <w:lang/>
            </w:rPr>
          </w:pPr>
          <w:hyperlink w:anchor="_Toc63030556" w:history="1">
            <w:r w:rsidR="00A814D4" w:rsidRPr="0085052E">
              <w:rPr>
                <w:rStyle w:val="Hyperlink"/>
                <w:noProof/>
                <w:lang w:val="pt-PT"/>
              </w:rPr>
              <w:t>Ferramenta 3. KII com Equipes Femininas da ONU - programa e política</w:t>
            </w:r>
            <w:r w:rsidR="00A814D4">
              <w:rPr>
                <w:noProof/>
                <w:webHidden/>
              </w:rPr>
              <w:tab/>
            </w:r>
            <w:r w:rsidR="00A814D4">
              <w:rPr>
                <w:noProof/>
                <w:webHidden/>
              </w:rPr>
              <w:fldChar w:fldCharType="begin"/>
            </w:r>
            <w:r w:rsidR="00A814D4">
              <w:rPr>
                <w:noProof/>
                <w:webHidden/>
              </w:rPr>
              <w:instrText xml:space="preserve"> PAGEREF _Toc63030556 \h </w:instrText>
            </w:r>
            <w:r w:rsidR="00A814D4">
              <w:rPr>
                <w:noProof/>
                <w:webHidden/>
              </w:rPr>
            </w:r>
            <w:r w:rsidR="00A814D4">
              <w:rPr>
                <w:noProof/>
                <w:webHidden/>
              </w:rPr>
              <w:fldChar w:fldCharType="separate"/>
            </w:r>
            <w:r w:rsidR="00A814D4">
              <w:rPr>
                <w:noProof/>
                <w:webHidden/>
              </w:rPr>
              <w:t>33</w:t>
            </w:r>
            <w:r w:rsidR="00A814D4">
              <w:rPr>
                <w:noProof/>
                <w:webHidden/>
              </w:rPr>
              <w:fldChar w:fldCharType="end"/>
            </w:r>
          </w:hyperlink>
        </w:p>
        <w:p w14:paraId="2ADCC974" w14:textId="1EA40723" w:rsidR="00A814D4" w:rsidRDefault="00E66471" w:rsidP="00A814D4">
          <w:pPr>
            <w:pStyle w:val="TOC4"/>
            <w:tabs>
              <w:tab w:val="right" w:pos="9350"/>
            </w:tabs>
            <w:spacing w:before="60" w:after="0"/>
            <w:rPr>
              <w:rFonts w:asciiTheme="minorHAnsi" w:eastAsiaTheme="minorEastAsia" w:hAnsiTheme="minorHAnsi" w:cstheme="minorBidi"/>
              <w:noProof/>
              <w:sz w:val="24"/>
              <w:szCs w:val="24"/>
              <w:lang/>
            </w:rPr>
          </w:pPr>
          <w:hyperlink w:anchor="_Toc63030557" w:history="1">
            <w:r w:rsidR="00A814D4" w:rsidRPr="0085052E">
              <w:rPr>
                <w:rStyle w:val="Hyperlink"/>
                <w:noProof/>
                <w:lang w:val="pt-PT"/>
              </w:rPr>
              <w:t>Ferramenta 4. Questionários FGDs para mulheres beneficiárias a nível distrital</w:t>
            </w:r>
            <w:r w:rsidR="00A814D4">
              <w:rPr>
                <w:noProof/>
                <w:webHidden/>
              </w:rPr>
              <w:tab/>
            </w:r>
            <w:r w:rsidR="00A814D4">
              <w:rPr>
                <w:noProof/>
                <w:webHidden/>
              </w:rPr>
              <w:fldChar w:fldCharType="begin"/>
            </w:r>
            <w:r w:rsidR="00A814D4">
              <w:rPr>
                <w:noProof/>
                <w:webHidden/>
              </w:rPr>
              <w:instrText xml:space="preserve"> PAGEREF _Toc63030557 \h </w:instrText>
            </w:r>
            <w:r w:rsidR="00A814D4">
              <w:rPr>
                <w:noProof/>
                <w:webHidden/>
              </w:rPr>
            </w:r>
            <w:r w:rsidR="00A814D4">
              <w:rPr>
                <w:noProof/>
                <w:webHidden/>
              </w:rPr>
              <w:fldChar w:fldCharType="separate"/>
            </w:r>
            <w:r w:rsidR="00A814D4">
              <w:rPr>
                <w:noProof/>
                <w:webHidden/>
              </w:rPr>
              <w:t>34</w:t>
            </w:r>
            <w:r w:rsidR="00A814D4">
              <w:rPr>
                <w:noProof/>
                <w:webHidden/>
              </w:rPr>
              <w:fldChar w:fldCharType="end"/>
            </w:r>
          </w:hyperlink>
        </w:p>
        <w:p w14:paraId="73292960" w14:textId="004213A9" w:rsidR="00A814D4" w:rsidRDefault="00E66471" w:rsidP="00A814D4">
          <w:pPr>
            <w:pStyle w:val="TOC4"/>
            <w:tabs>
              <w:tab w:val="right" w:pos="9350"/>
            </w:tabs>
            <w:spacing w:before="60" w:after="0"/>
            <w:rPr>
              <w:rFonts w:asciiTheme="minorHAnsi" w:eastAsiaTheme="minorEastAsia" w:hAnsiTheme="minorHAnsi" w:cstheme="minorBidi"/>
              <w:noProof/>
              <w:sz w:val="24"/>
              <w:szCs w:val="24"/>
              <w:lang/>
            </w:rPr>
          </w:pPr>
          <w:hyperlink w:anchor="_Toc63030558" w:history="1">
            <w:r w:rsidR="00A814D4" w:rsidRPr="0085052E">
              <w:rPr>
                <w:rStyle w:val="Hyperlink"/>
                <w:noProof/>
                <w:lang w:val="pt-PT"/>
              </w:rPr>
              <w:t>Ferramenta 6. Pesquisas Polícia / Forças de Defesa Treinamento MPS</w:t>
            </w:r>
            <w:r w:rsidR="00A814D4">
              <w:rPr>
                <w:noProof/>
                <w:webHidden/>
              </w:rPr>
              <w:tab/>
            </w:r>
            <w:r w:rsidR="00A814D4">
              <w:rPr>
                <w:noProof/>
                <w:webHidden/>
              </w:rPr>
              <w:fldChar w:fldCharType="begin"/>
            </w:r>
            <w:r w:rsidR="00A814D4">
              <w:rPr>
                <w:noProof/>
                <w:webHidden/>
              </w:rPr>
              <w:instrText xml:space="preserve"> PAGEREF _Toc63030558 \h </w:instrText>
            </w:r>
            <w:r w:rsidR="00A814D4">
              <w:rPr>
                <w:noProof/>
                <w:webHidden/>
              </w:rPr>
            </w:r>
            <w:r w:rsidR="00A814D4">
              <w:rPr>
                <w:noProof/>
                <w:webHidden/>
              </w:rPr>
              <w:fldChar w:fldCharType="separate"/>
            </w:r>
            <w:r w:rsidR="00A814D4">
              <w:rPr>
                <w:noProof/>
                <w:webHidden/>
              </w:rPr>
              <w:t>36</w:t>
            </w:r>
            <w:r w:rsidR="00A814D4">
              <w:rPr>
                <w:noProof/>
                <w:webHidden/>
              </w:rPr>
              <w:fldChar w:fldCharType="end"/>
            </w:r>
          </w:hyperlink>
        </w:p>
        <w:p w14:paraId="0D253799" w14:textId="7C221B6B" w:rsidR="00A814D4" w:rsidRDefault="00E66471" w:rsidP="00A814D4">
          <w:pPr>
            <w:pStyle w:val="TOC2"/>
            <w:tabs>
              <w:tab w:val="left" w:pos="660"/>
            </w:tabs>
            <w:rPr>
              <w:rFonts w:asciiTheme="minorHAnsi" w:eastAsiaTheme="minorEastAsia" w:hAnsiTheme="minorHAnsi" w:cstheme="minorBidi"/>
              <w:noProof/>
              <w:sz w:val="24"/>
              <w:szCs w:val="24"/>
              <w:lang/>
            </w:rPr>
          </w:pPr>
          <w:hyperlink w:anchor="_Toc63030559" w:history="1">
            <w:r w:rsidR="00A814D4" w:rsidRPr="0085052E">
              <w:rPr>
                <w:rStyle w:val="Hyperlink"/>
                <w:noProof/>
              </w:rPr>
              <w:t>C.</w:t>
            </w:r>
            <w:r w:rsidR="00A814D4">
              <w:rPr>
                <w:rFonts w:asciiTheme="minorHAnsi" w:eastAsiaTheme="minorEastAsia" w:hAnsiTheme="minorHAnsi" w:cstheme="minorBidi"/>
                <w:noProof/>
                <w:sz w:val="24"/>
                <w:szCs w:val="24"/>
                <w:lang/>
              </w:rPr>
              <w:tab/>
            </w:r>
            <w:r w:rsidR="00A814D4" w:rsidRPr="0085052E">
              <w:rPr>
                <w:rStyle w:val="Hyperlink"/>
                <w:noProof/>
              </w:rPr>
              <w:t>Termos de Referência</w:t>
            </w:r>
            <w:r w:rsidR="00A814D4">
              <w:rPr>
                <w:noProof/>
                <w:webHidden/>
              </w:rPr>
              <w:tab/>
            </w:r>
            <w:r w:rsidR="00A814D4">
              <w:rPr>
                <w:noProof/>
                <w:webHidden/>
              </w:rPr>
              <w:fldChar w:fldCharType="begin"/>
            </w:r>
            <w:r w:rsidR="00A814D4">
              <w:rPr>
                <w:noProof/>
                <w:webHidden/>
              </w:rPr>
              <w:instrText xml:space="preserve"> PAGEREF _Toc63030559 \h </w:instrText>
            </w:r>
            <w:r w:rsidR="00A814D4">
              <w:rPr>
                <w:noProof/>
                <w:webHidden/>
              </w:rPr>
            </w:r>
            <w:r w:rsidR="00A814D4">
              <w:rPr>
                <w:noProof/>
                <w:webHidden/>
              </w:rPr>
              <w:fldChar w:fldCharType="separate"/>
            </w:r>
            <w:r w:rsidR="00A814D4">
              <w:rPr>
                <w:noProof/>
                <w:webHidden/>
              </w:rPr>
              <w:t>37</w:t>
            </w:r>
            <w:r w:rsidR="00A814D4">
              <w:rPr>
                <w:noProof/>
                <w:webHidden/>
              </w:rPr>
              <w:fldChar w:fldCharType="end"/>
            </w:r>
          </w:hyperlink>
        </w:p>
        <w:p w14:paraId="67D29576" w14:textId="29C28B81" w:rsidR="00A814D4" w:rsidRDefault="00E66471" w:rsidP="00A814D4">
          <w:pPr>
            <w:pStyle w:val="TOC2"/>
            <w:tabs>
              <w:tab w:val="left" w:pos="660"/>
            </w:tabs>
            <w:rPr>
              <w:rFonts w:asciiTheme="minorHAnsi" w:eastAsiaTheme="minorEastAsia" w:hAnsiTheme="minorHAnsi" w:cstheme="minorBidi"/>
              <w:noProof/>
              <w:sz w:val="24"/>
              <w:szCs w:val="24"/>
              <w:lang/>
            </w:rPr>
          </w:pPr>
          <w:hyperlink w:anchor="_Toc63030560" w:history="1">
            <w:r w:rsidR="00A814D4" w:rsidRPr="0085052E">
              <w:rPr>
                <w:rStyle w:val="Hyperlink"/>
                <w:noProof/>
                <w:lang w:val="pt-PT"/>
              </w:rPr>
              <w:t>D.</w:t>
            </w:r>
            <w:r w:rsidR="00A814D4">
              <w:rPr>
                <w:rFonts w:asciiTheme="minorHAnsi" w:eastAsiaTheme="minorEastAsia" w:hAnsiTheme="minorHAnsi" w:cstheme="minorBidi"/>
                <w:noProof/>
                <w:sz w:val="24"/>
                <w:szCs w:val="24"/>
                <w:lang/>
              </w:rPr>
              <w:tab/>
            </w:r>
            <w:r w:rsidR="00A814D4" w:rsidRPr="0085052E">
              <w:rPr>
                <w:rStyle w:val="Hyperlink"/>
                <w:noProof/>
                <w:lang w:val="pt-PT"/>
              </w:rPr>
              <w:t>Membros do grupo de Gestão e Grupo de Referência para a Avaliação</w:t>
            </w:r>
            <w:r w:rsidR="00A814D4">
              <w:rPr>
                <w:noProof/>
                <w:webHidden/>
              </w:rPr>
              <w:tab/>
            </w:r>
            <w:r w:rsidR="00A814D4">
              <w:rPr>
                <w:noProof/>
                <w:webHidden/>
              </w:rPr>
              <w:fldChar w:fldCharType="begin"/>
            </w:r>
            <w:r w:rsidR="00A814D4">
              <w:rPr>
                <w:noProof/>
                <w:webHidden/>
              </w:rPr>
              <w:instrText xml:space="preserve"> PAGEREF _Toc63030560 \h </w:instrText>
            </w:r>
            <w:r w:rsidR="00A814D4">
              <w:rPr>
                <w:noProof/>
                <w:webHidden/>
              </w:rPr>
            </w:r>
            <w:r w:rsidR="00A814D4">
              <w:rPr>
                <w:noProof/>
                <w:webHidden/>
              </w:rPr>
              <w:fldChar w:fldCharType="separate"/>
            </w:r>
            <w:r w:rsidR="00A814D4">
              <w:rPr>
                <w:noProof/>
                <w:webHidden/>
              </w:rPr>
              <w:t>45</w:t>
            </w:r>
            <w:r w:rsidR="00A814D4">
              <w:rPr>
                <w:noProof/>
                <w:webHidden/>
              </w:rPr>
              <w:fldChar w:fldCharType="end"/>
            </w:r>
          </w:hyperlink>
        </w:p>
        <w:p w14:paraId="1D0F43DC" w14:textId="14BCC881" w:rsidR="00372786" w:rsidRPr="00974998" w:rsidRDefault="000D4CC6" w:rsidP="0082703E">
          <w:pPr>
            <w:pStyle w:val="TOC2"/>
            <w:tabs>
              <w:tab w:val="left" w:pos="660"/>
            </w:tabs>
            <w:spacing w:before="0"/>
            <w:rPr>
              <w:rFonts w:asciiTheme="minorHAnsi" w:eastAsiaTheme="minorEastAsia" w:hAnsiTheme="minorHAnsi" w:cstheme="minorBidi"/>
              <w:noProof/>
              <w:color w:val="000000" w:themeColor="text1"/>
              <w:sz w:val="24"/>
              <w:szCs w:val="24"/>
              <w:lang w:val="pt-PT"/>
            </w:rPr>
          </w:pPr>
          <w:r w:rsidRPr="00974998">
            <w:rPr>
              <w:color w:val="000000" w:themeColor="text1"/>
              <w:lang w:val="pt-PT"/>
            </w:rPr>
            <w:fldChar w:fldCharType="end"/>
          </w:r>
        </w:p>
      </w:sdtContent>
    </w:sdt>
    <w:p w14:paraId="2E58D5C8" w14:textId="77777777" w:rsidR="004201E7" w:rsidRPr="00974998" w:rsidRDefault="004201E7" w:rsidP="0082703E">
      <w:pPr>
        <w:spacing w:before="0" w:after="0"/>
        <w:rPr>
          <w:rFonts w:ascii="Lato" w:eastAsia="Lato" w:hAnsi="Lato" w:cs="Lato"/>
          <w:smallCaps/>
          <w:color w:val="000000" w:themeColor="text1"/>
          <w:sz w:val="28"/>
          <w:szCs w:val="28"/>
          <w:lang w:val="pt-PT"/>
        </w:rPr>
        <w:sectPr w:rsidR="004201E7" w:rsidRPr="00974998" w:rsidSect="000A4948">
          <w:footerReference w:type="default" r:id="rId12"/>
          <w:pgSz w:w="11906" w:h="16838"/>
          <w:pgMar w:top="1247" w:right="1133" w:bottom="1133" w:left="1190" w:header="708" w:footer="708" w:gutter="0"/>
          <w:pgNumType w:start="0"/>
          <w:cols w:space="720" w:equalWidth="0">
            <w:col w:w="9360"/>
          </w:cols>
          <w:titlePg/>
          <w:docGrid w:linePitch="299"/>
        </w:sectPr>
      </w:pPr>
    </w:p>
    <w:p w14:paraId="7A8B9D2F" w14:textId="0A8A69DF" w:rsidR="00785D7A" w:rsidRPr="00974998" w:rsidRDefault="00191B3A" w:rsidP="003A0BAA">
      <w:pPr>
        <w:pStyle w:val="Heading2"/>
        <w:rPr>
          <w:lang w:val="pt-PT"/>
        </w:rPr>
        <w:sectPr w:rsidR="00785D7A" w:rsidRPr="00974998" w:rsidSect="000A4948">
          <w:pgSz w:w="11906" w:h="16838"/>
          <w:pgMar w:top="1247" w:right="1133" w:bottom="1133" w:left="1190" w:header="708" w:footer="708" w:gutter="0"/>
          <w:pgNumType w:start="0"/>
          <w:cols w:space="720" w:equalWidth="0">
            <w:col w:w="9360"/>
          </w:cols>
          <w:titlePg/>
          <w:docGrid w:linePitch="299"/>
        </w:sectPr>
      </w:pPr>
      <w:bookmarkStart w:id="50" w:name="_Toc63030468"/>
      <w:bookmarkStart w:id="51" w:name="_Toc63030521"/>
      <w:r w:rsidRPr="00974998">
        <w:rPr>
          <w:lang w:val="pt-PT"/>
        </w:rPr>
        <w:lastRenderedPageBreak/>
        <w:t>A</w:t>
      </w:r>
      <w:r w:rsidR="003A0BAA" w:rsidRPr="00974998">
        <w:rPr>
          <w:lang w:val="pt-PT"/>
        </w:rPr>
        <w:t>breviaturas</w:t>
      </w:r>
      <w:bookmarkEnd w:id="50"/>
      <w:bookmarkEnd w:id="51"/>
    </w:p>
    <w:p w14:paraId="386B55AD" w14:textId="0C7575E9" w:rsidR="00601A29" w:rsidRPr="00974998" w:rsidRDefault="004201E7"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ADEL</w:t>
      </w:r>
      <w:r w:rsidRPr="00974998">
        <w:rPr>
          <w:rFonts w:cstheme="majorHAnsi"/>
          <w:color w:val="000000" w:themeColor="text1"/>
          <w:lang w:val="pt-PT"/>
        </w:rPr>
        <w:tab/>
      </w:r>
      <w:r w:rsidR="00601A29" w:rsidRPr="00974998">
        <w:rPr>
          <w:rFonts w:cstheme="majorHAnsi"/>
          <w:color w:val="000000" w:themeColor="text1"/>
          <w:lang w:val="pt-PT"/>
        </w:rPr>
        <w:t xml:space="preserve">Agência de Desenvolvimento Económico Local </w:t>
      </w:r>
    </w:p>
    <w:p w14:paraId="08C29350" w14:textId="11392B56"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 xml:space="preserve">BPFA </w:t>
      </w:r>
      <w:r w:rsidRPr="00974998">
        <w:rPr>
          <w:rFonts w:cstheme="majorHAnsi"/>
          <w:color w:val="000000" w:themeColor="text1"/>
          <w:lang w:val="pt-PT"/>
        </w:rPr>
        <w:tab/>
        <w:t>Beijing Platform for Action</w:t>
      </w:r>
    </w:p>
    <w:p w14:paraId="2B9A16CA" w14:textId="594044DA"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CAI</w:t>
      </w:r>
      <w:r w:rsidRPr="00974998">
        <w:rPr>
          <w:rFonts w:cstheme="majorHAnsi"/>
          <w:color w:val="000000" w:themeColor="text1"/>
          <w:lang w:val="pt-PT"/>
        </w:rPr>
        <w:tab/>
        <w:t>Centros de Atendimento Integrado</w:t>
      </w:r>
    </w:p>
    <w:p w14:paraId="4867C752" w14:textId="77777777"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 xml:space="preserve">CECAGE </w:t>
      </w:r>
      <w:r w:rsidRPr="00974998">
        <w:rPr>
          <w:rFonts w:cstheme="majorHAnsi"/>
          <w:color w:val="000000" w:themeColor="text1"/>
          <w:lang w:val="pt-PT"/>
        </w:rPr>
        <w:tab/>
        <w:t xml:space="preserve">Centro de Coordenação para Assuntos de Género </w:t>
      </w:r>
    </w:p>
    <w:p w14:paraId="4BB5F7EC" w14:textId="35FEDE32" w:rsidR="004201E7" w:rsidRPr="00974998" w:rsidRDefault="00601A29" w:rsidP="003A0BAA">
      <w:pPr>
        <w:spacing w:before="0" w:after="0"/>
        <w:ind w:left="993" w:hanging="993"/>
        <w:jc w:val="left"/>
        <w:rPr>
          <w:rFonts w:cstheme="majorHAnsi"/>
          <w:color w:val="000000" w:themeColor="text1"/>
          <w:lang w:val="pt-PT"/>
        </w:rPr>
        <w:sectPr w:rsidR="004201E7" w:rsidRPr="00974998" w:rsidSect="003A0BAA">
          <w:type w:val="continuous"/>
          <w:pgSz w:w="11906" w:h="16838"/>
          <w:pgMar w:top="1247" w:right="1133" w:bottom="1133" w:left="1190" w:header="708" w:footer="708" w:gutter="0"/>
          <w:pgNumType w:start="1"/>
          <w:cols w:space="445"/>
          <w:docGrid w:linePitch="299"/>
        </w:sectPr>
      </w:pPr>
      <w:r w:rsidRPr="00974998">
        <w:rPr>
          <w:rFonts w:cstheme="majorHAnsi"/>
          <w:color w:val="000000" w:themeColor="text1"/>
          <w:lang w:val="pt-PT"/>
        </w:rPr>
        <w:t>CEDAW</w:t>
      </w:r>
      <w:r w:rsidRPr="00974998">
        <w:rPr>
          <w:rFonts w:cstheme="majorHAnsi"/>
          <w:color w:val="000000" w:themeColor="text1"/>
          <w:lang w:val="pt-PT"/>
        </w:rPr>
        <w:tab/>
        <w:t>Convenção</w:t>
      </w:r>
      <w:r w:rsidR="004201E7" w:rsidRPr="00974998">
        <w:rPr>
          <w:rFonts w:cstheme="majorHAnsi"/>
          <w:color w:val="000000" w:themeColor="text1"/>
          <w:lang w:val="pt-PT"/>
        </w:rPr>
        <w:t xml:space="preserve"> sobre a Eliminação de Todas as Formas de Discriminação contra as Mulheres</w:t>
      </w:r>
    </w:p>
    <w:p w14:paraId="1C91A2AD" w14:textId="77777777"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 xml:space="preserve">COREM </w:t>
      </w:r>
      <w:r w:rsidRPr="00974998">
        <w:rPr>
          <w:rFonts w:cstheme="majorHAnsi"/>
          <w:color w:val="000000" w:themeColor="text1"/>
          <w:lang w:val="pt-PT"/>
        </w:rPr>
        <w:tab/>
        <w:t xml:space="preserve">Conselho Religioso de Moçambique </w:t>
      </w:r>
    </w:p>
    <w:p w14:paraId="1A1A7AB3" w14:textId="0101A6EB" w:rsidR="00601A29" w:rsidRPr="00974998" w:rsidRDefault="001D65EA"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OCS</w:t>
      </w:r>
      <w:r w:rsidR="00601A29" w:rsidRPr="00974998">
        <w:rPr>
          <w:rFonts w:cstheme="majorHAnsi"/>
          <w:color w:val="000000" w:themeColor="text1"/>
          <w:lang w:val="pt-PT"/>
        </w:rPr>
        <w:tab/>
        <w:t>Organizações da Sociedade Civil</w:t>
      </w:r>
    </w:p>
    <w:p w14:paraId="04E1F32E" w14:textId="376D32A1"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 xml:space="preserve">DHD </w:t>
      </w:r>
      <w:r w:rsidRPr="00974998">
        <w:rPr>
          <w:rFonts w:cstheme="majorHAnsi"/>
          <w:color w:val="000000" w:themeColor="text1"/>
          <w:lang w:val="pt-PT"/>
        </w:rPr>
        <w:tab/>
        <w:t xml:space="preserve">Associação Direitos Humanos e Desenvolvimento </w:t>
      </w:r>
    </w:p>
    <w:p w14:paraId="6B3AF07E" w14:textId="733C193C"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EC/KEQ</w:t>
      </w:r>
      <w:r w:rsidRPr="00974998">
        <w:rPr>
          <w:rFonts w:cstheme="majorHAnsi"/>
          <w:color w:val="000000" w:themeColor="text1"/>
          <w:lang w:val="pt-PT"/>
        </w:rPr>
        <w:tab/>
        <w:t>Critérios de Avaliação /Questões-chave de Avaliação</w:t>
      </w:r>
    </w:p>
    <w:p w14:paraId="4F29083C" w14:textId="63A11ACA"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EE</w:t>
      </w:r>
      <w:r w:rsidRPr="00974998">
        <w:rPr>
          <w:rFonts w:cstheme="majorHAnsi"/>
          <w:color w:val="000000" w:themeColor="text1"/>
          <w:lang w:val="pt-PT"/>
        </w:rPr>
        <w:tab/>
        <w:t>Eficiência</w:t>
      </w:r>
    </w:p>
    <w:p w14:paraId="742DC660" w14:textId="368DAB4C"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EF</w:t>
      </w:r>
      <w:r w:rsidRPr="00974998">
        <w:rPr>
          <w:rFonts w:cstheme="majorHAnsi"/>
          <w:color w:val="000000" w:themeColor="text1"/>
          <w:lang w:val="pt-PT"/>
        </w:rPr>
        <w:tab/>
        <w:t>Eficácia</w:t>
      </w:r>
    </w:p>
    <w:p w14:paraId="1B205640" w14:textId="73F15C5F"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 xml:space="preserve">FDC </w:t>
      </w:r>
      <w:r w:rsidRPr="00974998">
        <w:rPr>
          <w:rFonts w:cstheme="majorHAnsi"/>
          <w:color w:val="000000" w:themeColor="text1"/>
          <w:lang w:val="pt-PT"/>
        </w:rPr>
        <w:tab/>
        <w:t xml:space="preserve">Fundação para o Desenvolvimento da Comunidade </w:t>
      </w:r>
    </w:p>
    <w:p w14:paraId="42999504" w14:textId="0D719995"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 xml:space="preserve">FES </w:t>
      </w:r>
      <w:r w:rsidRPr="00974998">
        <w:rPr>
          <w:rFonts w:cstheme="majorHAnsi"/>
          <w:color w:val="000000" w:themeColor="text1"/>
          <w:lang w:val="pt-PT"/>
        </w:rPr>
        <w:tab/>
      </w:r>
      <w:r w:rsidR="00D74C3E" w:rsidRPr="00974998">
        <w:rPr>
          <w:rFonts w:cstheme="majorHAnsi"/>
          <w:color w:val="000000" w:themeColor="text1"/>
          <w:lang w:val="pt-PT"/>
        </w:rPr>
        <w:t>Fundação</w:t>
      </w:r>
      <w:r w:rsidRPr="00974998">
        <w:rPr>
          <w:rFonts w:cstheme="majorHAnsi"/>
          <w:color w:val="000000" w:themeColor="text1"/>
          <w:lang w:val="pt-PT"/>
        </w:rPr>
        <w:t xml:space="preserve"> Friedrich Ebert </w:t>
      </w:r>
      <w:r w:rsidR="00D74C3E" w:rsidRPr="00974998">
        <w:rPr>
          <w:rFonts w:cstheme="majorHAnsi"/>
          <w:color w:val="000000" w:themeColor="text1"/>
          <w:lang w:val="pt-PT"/>
        </w:rPr>
        <w:t>Stiftung</w:t>
      </w:r>
    </w:p>
    <w:p w14:paraId="18F68409" w14:textId="5A1DA05A"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FGDs</w:t>
      </w:r>
      <w:r w:rsidRPr="00974998">
        <w:rPr>
          <w:rFonts w:cstheme="majorHAnsi"/>
          <w:color w:val="000000" w:themeColor="text1"/>
          <w:lang w:val="pt-PT"/>
        </w:rPr>
        <w:tab/>
        <w:t>Grupos de Discussão Focal</w:t>
      </w:r>
    </w:p>
    <w:p w14:paraId="1C2F987D" w14:textId="3D9D7184"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GBV</w:t>
      </w:r>
      <w:r w:rsidRPr="00974998">
        <w:rPr>
          <w:rFonts w:cstheme="majorHAnsi"/>
          <w:color w:val="000000" w:themeColor="text1"/>
          <w:lang w:val="pt-PT"/>
        </w:rPr>
        <w:tab/>
        <w:t xml:space="preserve">Violência Baseada no género </w:t>
      </w:r>
    </w:p>
    <w:p w14:paraId="68F9BD10" w14:textId="77777777"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 xml:space="preserve">GERAAS </w:t>
      </w:r>
      <w:r w:rsidRPr="00974998">
        <w:rPr>
          <w:rFonts w:cstheme="majorHAnsi"/>
          <w:color w:val="000000" w:themeColor="text1"/>
          <w:lang w:val="pt-PT"/>
        </w:rPr>
        <w:tab/>
        <w:t xml:space="preserve">Sistema de Avaliação e Analise dos Relatórios de Avaliação Global da UNW </w:t>
      </w:r>
    </w:p>
    <w:p w14:paraId="4FD6FDDB" w14:textId="5C18A01B"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 xml:space="preserve">GMPIS </w:t>
      </w:r>
      <w:r w:rsidRPr="00974998">
        <w:rPr>
          <w:rFonts w:cstheme="majorHAnsi"/>
          <w:color w:val="000000" w:themeColor="text1"/>
          <w:lang w:val="pt-PT"/>
        </w:rPr>
        <w:tab/>
        <w:t xml:space="preserve">Grupo de Mulheres de Partilha de Ideias de Sofala </w:t>
      </w:r>
    </w:p>
    <w:p w14:paraId="05D59BBF" w14:textId="37C30CC4"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GN</w:t>
      </w:r>
      <w:r w:rsidRPr="00974998">
        <w:rPr>
          <w:rFonts w:cstheme="majorHAnsi"/>
          <w:color w:val="000000" w:themeColor="text1"/>
          <w:lang w:val="pt-PT"/>
        </w:rPr>
        <w:tab/>
        <w:t>General</w:t>
      </w:r>
    </w:p>
    <w:p w14:paraId="0623E840" w14:textId="50CD96B1" w:rsidR="00601A29" w:rsidRPr="00974998" w:rsidRDefault="001D65EA"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HRGE</w:t>
      </w:r>
      <w:r w:rsidR="00601A29" w:rsidRPr="00974998">
        <w:rPr>
          <w:rFonts w:cstheme="majorHAnsi"/>
          <w:color w:val="000000" w:themeColor="text1"/>
          <w:lang w:val="pt-PT"/>
        </w:rPr>
        <w:t xml:space="preserve"> </w:t>
      </w:r>
      <w:r w:rsidR="00601A29" w:rsidRPr="00974998">
        <w:rPr>
          <w:rFonts w:cstheme="majorHAnsi"/>
          <w:color w:val="000000" w:themeColor="text1"/>
          <w:lang w:val="pt-PT"/>
        </w:rPr>
        <w:tab/>
        <w:t>Direitos Humanos e Género</w:t>
      </w:r>
    </w:p>
    <w:p w14:paraId="2A91858A" w14:textId="7A1AD5D2"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IDPs</w:t>
      </w:r>
      <w:r w:rsidRPr="00974998">
        <w:rPr>
          <w:rFonts w:cstheme="majorHAnsi"/>
          <w:color w:val="000000" w:themeColor="text1"/>
          <w:lang w:val="pt-PT"/>
        </w:rPr>
        <w:tab/>
        <w:t>Pessoas Deslocadas</w:t>
      </w:r>
    </w:p>
    <w:p w14:paraId="2BBCD201" w14:textId="7289CB1A"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IM</w:t>
      </w:r>
      <w:r w:rsidRPr="00974998">
        <w:rPr>
          <w:rFonts w:cstheme="majorHAnsi"/>
          <w:color w:val="000000" w:themeColor="text1"/>
          <w:lang w:val="pt-PT"/>
        </w:rPr>
        <w:tab/>
        <w:t>Impacto</w:t>
      </w:r>
    </w:p>
    <w:p w14:paraId="05D14629" w14:textId="2B41A15A"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IPAJ</w:t>
      </w:r>
      <w:r w:rsidRPr="00974998">
        <w:rPr>
          <w:rFonts w:cstheme="majorHAnsi"/>
          <w:color w:val="000000" w:themeColor="text1"/>
          <w:lang w:val="pt-PT"/>
        </w:rPr>
        <w:tab/>
        <w:t>Instituto de Patrocínio e Assistência Jurídica</w:t>
      </w:r>
    </w:p>
    <w:p w14:paraId="487D458C" w14:textId="0FD7CBBF"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KII</w:t>
      </w:r>
      <w:r w:rsidRPr="00974998">
        <w:rPr>
          <w:rFonts w:cstheme="majorHAnsi"/>
          <w:color w:val="000000" w:themeColor="text1"/>
          <w:lang w:val="pt-PT"/>
        </w:rPr>
        <w:tab/>
        <w:t>Entrevistas de Informação-chave</w:t>
      </w:r>
    </w:p>
    <w:p w14:paraId="08E1DD9C" w14:textId="64B00DE4"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KEQs</w:t>
      </w:r>
      <w:r w:rsidRPr="00974998">
        <w:rPr>
          <w:rFonts w:cstheme="majorHAnsi"/>
          <w:color w:val="000000" w:themeColor="text1"/>
          <w:lang w:val="pt-PT"/>
        </w:rPr>
        <w:tab/>
        <w:t xml:space="preserve">Questões-chave da Avaliação </w:t>
      </w:r>
    </w:p>
    <w:p w14:paraId="5BFF63AA" w14:textId="5111C3D0"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MDN</w:t>
      </w:r>
      <w:r w:rsidRPr="00974998">
        <w:rPr>
          <w:rFonts w:cstheme="majorHAnsi"/>
          <w:color w:val="000000" w:themeColor="text1"/>
          <w:lang w:val="pt-PT"/>
        </w:rPr>
        <w:tab/>
        <w:t>Ministério da Defesa Nacional</w:t>
      </w:r>
    </w:p>
    <w:p w14:paraId="6F9F6139" w14:textId="3191D030"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MGCAS</w:t>
      </w:r>
      <w:r w:rsidRPr="00974998">
        <w:rPr>
          <w:rFonts w:cstheme="majorHAnsi"/>
          <w:color w:val="000000" w:themeColor="text1"/>
          <w:lang w:val="pt-PT"/>
        </w:rPr>
        <w:tab/>
        <w:t>Ministério do Género, Criança e Acão Social</w:t>
      </w:r>
    </w:p>
    <w:p w14:paraId="6980D8A9" w14:textId="41ECA22C" w:rsidR="00D74C3E" w:rsidRPr="00974998" w:rsidRDefault="00D74C3E" w:rsidP="003A0BAA">
      <w:pPr>
        <w:spacing w:before="0" w:after="0"/>
        <w:ind w:left="993" w:hanging="993"/>
        <w:jc w:val="left"/>
        <w:rPr>
          <w:rFonts w:cstheme="majorHAnsi"/>
          <w:color w:val="000000" w:themeColor="text1"/>
          <w:lang w:val="pt-PT"/>
        </w:rPr>
      </w:pPr>
      <w:r w:rsidRPr="00974998">
        <w:rPr>
          <w:color w:val="000000" w:themeColor="text1"/>
          <w:lang w:val="pt-PT"/>
        </w:rPr>
        <w:t xml:space="preserve">MGF </w:t>
      </w:r>
      <w:r w:rsidRPr="00974998">
        <w:rPr>
          <w:color w:val="000000" w:themeColor="text1"/>
          <w:lang w:val="pt-PT"/>
        </w:rPr>
        <w:tab/>
        <w:t>Mutilação genital feminina</w:t>
      </w:r>
    </w:p>
    <w:p w14:paraId="5061BA32" w14:textId="2E163891"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MINT</w:t>
      </w:r>
      <w:r w:rsidRPr="00974998">
        <w:rPr>
          <w:rFonts w:cstheme="majorHAnsi"/>
          <w:color w:val="000000" w:themeColor="text1"/>
          <w:lang w:val="pt-PT"/>
        </w:rPr>
        <w:tab/>
        <w:t>Ministério do Interior</w:t>
      </w:r>
    </w:p>
    <w:p w14:paraId="5B41446F" w14:textId="77777777" w:rsidR="003A0BAA" w:rsidRPr="00974998" w:rsidRDefault="003A0BAA"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MPS</w:t>
      </w:r>
      <w:r w:rsidRPr="00974998">
        <w:rPr>
          <w:rFonts w:cstheme="majorHAnsi"/>
          <w:color w:val="000000" w:themeColor="text1"/>
          <w:lang w:val="pt-PT"/>
        </w:rPr>
        <w:tab/>
        <w:t>Mulheres Paz e Segurança</w:t>
      </w:r>
    </w:p>
    <w:p w14:paraId="5030FEFB" w14:textId="2584F090"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MTE</w:t>
      </w:r>
      <w:r w:rsidRPr="00974998">
        <w:rPr>
          <w:rFonts w:cstheme="majorHAnsi"/>
          <w:color w:val="000000" w:themeColor="text1"/>
          <w:lang w:val="pt-PT"/>
        </w:rPr>
        <w:tab/>
        <w:t>Avaliação de Meio-Termo</w:t>
      </w:r>
    </w:p>
    <w:p w14:paraId="02B2D5D4" w14:textId="77777777"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MULEIDE</w:t>
      </w:r>
      <w:r w:rsidRPr="00974998">
        <w:rPr>
          <w:rFonts w:cstheme="majorHAnsi"/>
          <w:color w:val="000000" w:themeColor="text1"/>
          <w:lang w:val="pt-PT"/>
        </w:rPr>
        <w:tab/>
        <w:t xml:space="preserve">Associação Mulher, Lei e Desenvolvimento </w:t>
      </w:r>
    </w:p>
    <w:p w14:paraId="21C1D60C" w14:textId="780D8EA3"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NAFEZA</w:t>
      </w:r>
      <w:r w:rsidRPr="00974998">
        <w:rPr>
          <w:rFonts w:cstheme="majorHAnsi"/>
          <w:color w:val="000000" w:themeColor="text1"/>
          <w:lang w:val="pt-PT"/>
        </w:rPr>
        <w:tab/>
        <w:t xml:space="preserve">Núcleo de Associações Feministas da Zambezia </w:t>
      </w:r>
    </w:p>
    <w:p w14:paraId="243D4E66" w14:textId="3B260A9C"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 xml:space="preserve">NFETE </w:t>
      </w:r>
      <w:r w:rsidRPr="00974998">
        <w:rPr>
          <w:rFonts w:cstheme="majorHAnsi"/>
          <w:color w:val="000000" w:themeColor="text1"/>
          <w:lang w:val="pt-PT"/>
        </w:rPr>
        <w:tab/>
        <w:t xml:space="preserve">Núcleo de associações de Mulheres de Tete </w:t>
      </w:r>
    </w:p>
    <w:p w14:paraId="5EF566D6" w14:textId="625ABD27" w:rsidR="00601A29" w:rsidRPr="00974998" w:rsidRDefault="001D65EA" w:rsidP="003A0BAA">
      <w:pPr>
        <w:spacing w:before="0" w:after="0"/>
        <w:ind w:left="993" w:hanging="993"/>
        <w:jc w:val="left"/>
        <w:rPr>
          <w:rFonts w:cstheme="majorHAnsi"/>
          <w:color w:val="000000" w:themeColor="text1"/>
          <w:lang w:val="pt-PT"/>
        </w:rPr>
      </w:pPr>
      <w:r w:rsidRPr="00974998">
        <w:rPr>
          <w:rFonts w:eastAsia="Calibri" w:cstheme="majorHAnsi"/>
          <w:lang w:val="pt-PT" w:eastAsia="en-US"/>
        </w:rPr>
        <w:t>PNAMPS</w:t>
      </w:r>
      <w:r w:rsidR="00601A29" w:rsidRPr="00974998">
        <w:rPr>
          <w:rFonts w:cstheme="majorHAnsi"/>
          <w:color w:val="000000" w:themeColor="text1"/>
          <w:lang w:val="pt-PT"/>
        </w:rPr>
        <w:tab/>
        <w:t>Plano Nacional de Acão</w:t>
      </w:r>
      <w:r w:rsidRPr="00974998">
        <w:rPr>
          <w:rFonts w:cstheme="majorHAnsi"/>
          <w:color w:val="000000" w:themeColor="text1"/>
          <w:lang w:val="pt-PT"/>
        </w:rPr>
        <w:t xml:space="preserve"> em Mulheres Paz e Segurança de Mozambique</w:t>
      </w:r>
    </w:p>
    <w:p w14:paraId="0776FA09" w14:textId="3D71E534"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O</w:t>
      </w:r>
      <w:r w:rsidR="001D65EA" w:rsidRPr="00974998">
        <w:rPr>
          <w:rFonts w:cstheme="majorHAnsi"/>
          <w:color w:val="000000" w:themeColor="text1"/>
          <w:lang w:val="pt-PT"/>
        </w:rPr>
        <w:t>NG</w:t>
      </w:r>
      <w:r w:rsidRPr="00974998">
        <w:rPr>
          <w:rFonts w:cstheme="majorHAnsi"/>
          <w:color w:val="000000" w:themeColor="text1"/>
          <w:lang w:val="pt-PT"/>
        </w:rPr>
        <w:t>s</w:t>
      </w:r>
      <w:r w:rsidRPr="00974998">
        <w:rPr>
          <w:rFonts w:cstheme="majorHAnsi"/>
          <w:color w:val="000000" w:themeColor="text1"/>
          <w:lang w:val="pt-PT"/>
        </w:rPr>
        <w:tab/>
        <w:t>Organizações Não-Governamentais</w:t>
      </w:r>
    </w:p>
    <w:p w14:paraId="7A62DA06" w14:textId="77777777"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OECD/DAC</w:t>
      </w:r>
      <w:r w:rsidRPr="00974998">
        <w:rPr>
          <w:rFonts w:cstheme="majorHAnsi"/>
          <w:color w:val="000000" w:themeColor="text1"/>
          <w:lang w:val="pt-PT"/>
        </w:rPr>
        <w:tab/>
        <w:t xml:space="preserve">Comité da Organização para a Cooperação e Desenvolvimento Económico/Assistência ao Desenvolvimento </w:t>
      </w:r>
    </w:p>
    <w:p w14:paraId="3D52FF35" w14:textId="5572D042"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 xml:space="preserve">ProPaz </w:t>
      </w:r>
      <w:r w:rsidRPr="00974998">
        <w:rPr>
          <w:rFonts w:cstheme="majorHAnsi"/>
          <w:color w:val="000000" w:themeColor="text1"/>
          <w:lang w:val="pt-PT"/>
        </w:rPr>
        <w:tab/>
      </w:r>
      <w:r w:rsidRPr="00974998">
        <w:rPr>
          <w:rFonts w:cstheme="majorHAnsi"/>
          <w:color w:val="000000" w:themeColor="text1"/>
          <w:shd w:val="clear" w:color="auto" w:fill="FFFFFF"/>
          <w:lang w:val="pt-PT"/>
        </w:rPr>
        <w:t>Instituto de Promoção da Paz de </w:t>
      </w:r>
      <w:r w:rsidRPr="00974998">
        <w:rPr>
          <w:rStyle w:val="Emphasis"/>
          <w:rFonts w:cstheme="majorHAnsi"/>
          <w:bCs/>
          <w:i w:val="0"/>
          <w:iCs w:val="0"/>
          <w:color w:val="000000" w:themeColor="text1"/>
          <w:shd w:val="clear" w:color="auto" w:fill="FFFFFF"/>
          <w:lang w:val="pt-PT"/>
        </w:rPr>
        <w:t>Moçambique</w:t>
      </w:r>
    </w:p>
    <w:p w14:paraId="341564CE" w14:textId="30AC620C"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RL</w:t>
      </w:r>
      <w:r w:rsidRPr="00974998">
        <w:rPr>
          <w:rFonts w:cstheme="majorHAnsi"/>
          <w:color w:val="000000" w:themeColor="text1"/>
          <w:lang w:val="pt-PT"/>
        </w:rPr>
        <w:tab/>
        <w:t>Relevância</w:t>
      </w:r>
    </w:p>
    <w:p w14:paraId="3EBC6B47" w14:textId="34C3A174"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SS</w:t>
      </w:r>
      <w:r w:rsidRPr="00974998">
        <w:rPr>
          <w:rFonts w:cstheme="majorHAnsi"/>
          <w:color w:val="000000" w:themeColor="text1"/>
          <w:lang w:val="pt-PT"/>
        </w:rPr>
        <w:tab/>
        <w:t xml:space="preserve">Sustentabilidade </w:t>
      </w:r>
    </w:p>
    <w:p w14:paraId="5D6C48ED" w14:textId="50159F6E"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 xml:space="preserve">TL </w:t>
      </w:r>
      <w:r w:rsidRPr="00974998">
        <w:rPr>
          <w:rFonts w:cstheme="majorHAnsi"/>
          <w:color w:val="000000" w:themeColor="text1"/>
          <w:lang w:val="pt-PT"/>
        </w:rPr>
        <w:tab/>
        <w:t xml:space="preserve">Líder da Equipa de Avaliação </w:t>
      </w:r>
    </w:p>
    <w:p w14:paraId="1E36868A" w14:textId="7AB36A47"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T</w:t>
      </w:r>
      <w:r w:rsidR="003A0BAA" w:rsidRPr="00974998">
        <w:rPr>
          <w:rFonts w:cstheme="majorHAnsi"/>
          <w:color w:val="000000" w:themeColor="text1"/>
          <w:lang w:val="pt-PT"/>
        </w:rPr>
        <w:t>d</w:t>
      </w:r>
      <w:r w:rsidRPr="00974998">
        <w:rPr>
          <w:rFonts w:cstheme="majorHAnsi"/>
          <w:color w:val="000000" w:themeColor="text1"/>
          <w:lang w:val="pt-PT"/>
        </w:rPr>
        <w:t xml:space="preserve">R </w:t>
      </w:r>
      <w:r w:rsidRPr="00974998">
        <w:rPr>
          <w:rFonts w:cstheme="majorHAnsi"/>
          <w:color w:val="000000" w:themeColor="text1"/>
          <w:lang w:val="pt-PT"/>
        </w:rPr>
        <w:tab/>
        <w:t xml:space="preserve">Termos de Referência </w:t>
      </w:r>
    </w:p>
    <w:p w14:paraId="2CD418D4" w14:textId="46EE0C3B"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 xml:space="preserve">UEM </w:t>
      </w:r>
      <w:r w:rsidRPr="00974998">
        <w:rPr>
          <w:rFonts w:cstheme="majorHAnsi"/>
          <w:color w:val="000000" w:themeColor="text1"/>
          <w:lang w:val="pt-PT"/>
        </w:rPr>
        <w:tab/>
        <w:t xml:space="preserve">Universidade Eduardo Mondlane </w:t>
      </w:r>
    </w:p>
    <w:p w14:paraId="5FC9356F" w14:textId="35581B5C"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 xml:space="preserve">UJC </w:t>
      </w:r>
      <w:r w:rsidRPr="00974998">
        <w:rPr>
          <w:rFonts w:cstheme="majorHAnsi"/>
          <w:color w:val="000000" w:themeColor="text1"/>
          <w:lang w:val="pt-PT"/>
        </w:rPr>
        <w:tab/>
        <w:t xml:space="preserve">Universidade Joaquim Chissano </w:t>
      </w:r>
    </w:p>
    <w:p w14:paraId="4513DAE9" w14:textId="50011416"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 xml:space="preserve">UN </w:t>
      </w:r>
      <w:r w:rsidRPr="00974998">
        <w:rPr>
          <w:rFonts w:cstheme="majorHAnsi"/>
          <w:color w:val="000000" w:themeColor="text1"/>
          <w:lang w:val="pt-PT"/>
        </w:rPr>
        <w:tab/>
        <w:t>Nações Unidas</w:t>
      </w:r>
    </w:p>
    <w:p w14:paraId="25C1F297" w14:textId="546C7837" w:rsidR="00601A29" w:rsidRPr="00974998" w:rsidRDefault="00601A29" w:rsidP="003A0BAA">
      <w:pPr>
        <w:spacing w:before="0" w:after="0"/>
        <w:ind w:left="993" w:hanging="993"/>
        <w:jc w:val="left"/>
        <w:rPr>
          <w:rFonts w:cstheme="majorHAnsi"/>
          <w:color w:val="000000" w:themeColor="text1"/>
          <w:lang w:val="pt-PT"/>
        </w:rPr>
      </w:pPr>
      <w:r w:rsidRPr="00974998">
        <w:rPr>
          <w:rFonts w:eastAsia="Calibri" w:cstheme="majorHAnsi"/>
          <w:color w:val="000000" w:themeColor="text1"/>
          <w:lang w:val="pt-PT" w:eastAsia="en-US"/>
        </w:rPr>
        <w:t xml:space="preserve">UNSC </w:t>
      </w:r>
      <w:r w:rsidRPr="00974998">
        <w:rPr>
          <w:rFonts w:eastAsia="Calibri" w:cstheme="majorHAnsi"/>
          <w:color w:val="000000" w:themeColor="text1"/>
          <w:lang w:val="pt-PT" w:eastAsia="en-US"/>
        </w:rPr>
        <w:tab/>
        <w:t xml:space="preserve">Conselho de Segurança das Nações Unidas </w:t>
      </w:r>
    </w:p>
    <w:p w14:paraId="1C844B72" w14:textId="604CC938"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UNEG</w:t>
      </w:r>
      <w:r w:rsidRPr="00974998">
        <w:rPr>
          <w:rFonts w:eastAsia="Calibri" w:cstheme="majorHAnsi"/>
          <w:color w:val="000000" w:themeColor="text1"/>
          <w:lang w:val="pt-PT" w:eastAsia="en-US"/>
        </w:rPr>
        <w:t xml:space="preserve"> </w:t>
      </w:r>
      <w:r w:rsidRPr="00974998">
        <w:rPr>
          <w:rFonts w:eastAsia="Calibri" w:cstheme="majorHAnsi"/>
          <w:color w:val="000000" w:themeColor="text1"/>
          <w:lang w:val="pt-PT" w:eastAsia="en-US"/>
        </w:rPr>
        <w:tab/>
        <w:t>Grupo de Avaliação das Nações Unidas</w:t>
      </w:r>
    </w:p>
    <w:p w14:paraId="1A4F1DEC" w14:textId="7CD0511E" w:rsidR="00601A29" w:rsidRPr="00974998" w:rsidRDefault="00601A29"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UNFPA</w:t>
      </w:r>
      <w:r w:rsidRPr="00974998">
        <w:rPr>
          <w:rFonts w:cstheme="majorHAnsi"/>
          <w:color w:val="000000" w:themeColor="text1"/>
          <w:lang w:val="pt-PT"/>
        </w:rPr>
        <w:tab/>
        <w:t xml:space="preserve">Fundo das Nações Unidas para a População </w:t>
      </w:r>
    </w:p>
    <w:p w14:paraId="2B16CA20" w14:textId="5EC4DBB1" w:rsidR="00F165A4" w:rsidRPr="00974998" w:rsidRDefault="00F165A4" w:rsidP="003A0BAA">
      <w:pPr>
        <w:spacing w:before="0" w:after="0"/>
        <w:ind w:left="993" w:hanging="993"/>
        <w:jc w:val="left"/>
        <w:rPr>
          <w:rFonts w:cstheme="majorHAnsi"/>
          <w:color w:val="000000" w:themeColor="text1"/>
          <w:lang w:val="pt-PT"/>
        </w:rPr>
      </w:pPr>
      <w:r w:rsidRPr="00974998">
        <w:rPr>
          <w:rFonts w:cstheme="majorHAnsi"/>
          <w:color w:val="000000" w:themeColor="text1"/>
          <w:lang w:val="pt-PT"/>
        </w:rPr>
        <w:t>VBG</w:t>
      </w:r>
      <w:r w:rsidRPr="00974998">
        <w:rPr>
          <w:rFonts w:cstheme="majorHAnsi"/>
          <w:color w:val="000000" w:themeColor="text1"/>
          <w:lang w:val="pt-PT"/>
        </w:rPr>
        <w:tab/>
        <w:t xml:space="preserve">Violência Basada no Género </w:t>
      </w:r>
    </w:p>
    <w:p w14:paraId="4035EA7B" w14:textId="412CEF71" w:rsidR="004201E7" w:rsidRPr="00974998" w:rsidRDefault="00601A29" w:rsidP="003A0BAA">
      <w:pPr>
        <w:spacing w:before="0" w:after="0"/>
        <w:ind w:left="993" w:hanging="993"/>
        <w:jc w:val="left"/>
        <w:rPr>
          <w:rFonts w:cstheme="majorHAnsi"/>
          <w:color w:val="000000" w:themeColor="text1"/>
          <w:lang w:val="pt-PT"/>
        </w:rPr>
        <w:sectPr w:rsidR="004201E7" w:rsidRPr="00974998" w:rsidSect="003A0BAA">
          <w:type w:val="continuous"/>
          <w:pgSz w:w="11906" w:h="16838"/>
          <w:pgMar w:top="1247" w:right="1133" w:bottom="1133" w:left="1190" w:header="708" w:footer="708" w:gutter="0"/>
          <w:pgNumType w:start="1"/>
          <w:cols w:space="445"/>
          <w:docGrid w:linePitch="299"/>
        </w:sectPr>
      </w:pPr>
      <w:r w:rsidRPr="00974998">
        <w:rPr>
          <w:rFonts w:cstheme="majorHAnsi"/>
          <w:color w:val="000000" w:themeColor="text1"/>
          <w:lang w:val="pt-PT"/>
        </w:rPr>
        <w:t>VSLA</w:t>
      </w:r>
      <w:r w:rsidRPr="00974998">
        <w:rPr>
          <w:rFonts w:cstheme="majorHAnsi"/>
          <w:color w:val="000000" w:themeColor="text1"/>
          <w:lang w:val="pt-PT"/>
        </w:rPr>
        <w:tab/>
        <w:t>Associação de Aldeias de Poupança e Crédito</w:t>
      </w:r>
    </w:p>
    <w:p w14:paraId="58F034E2" w14:textId="15C05E5F" w:rsidR="00BA4983" w:rsidRPr="00974998" w:rsidRDefault="00BA4983" w:rsidP="00601A29">
      <w:pPr>
        <w:spacing w:before="0" w:after="0"/>
        <w:jc w:val="left"/>
        <w:rPr>
          <w:color w:val="000000" w:themeColor="text1"/>
          <w:lang w:val="pt-PT"/>
        </w:rPr>
        <w:sectPr w:rsidR="00BA4983" w:rsidRPr="00974998" w:rsidSect="003A0BAA">
          <w:type w:val="continuous"/>
          <w:pgSz w:w="11906" w:h="16838"/>
          <w:pgMar w:top="1247" w:right="1133" w:bottom="1133" w:left="1190" w:header="708" w:footer="708" w:gutter="0"/>
          <w:pgNumType w:start="1"/>
          <w:cols w:space="445"/>
          <w:docGrid w:linePitch="299"/>
        </w:sectPr>
      </w:pPr>
    </w:p>
    <w:p w14:paraId="582B2AD3" w14:textId="64B38CE8" w:rsidR="00F61A6A" w:rsidRPr="00974998" w:rsidRDefault="0082703E" w:rsidP="00817489">
      <w:pPr>
        <w:pStyle w:val="Heading1"/>
        <w:rPr>
          <w:lang w:val="pt-PT"/>
        </w:rPr>
      </w:pPr>
      <w:bookmarkStart w:id="52" w:name="_Toc63030522"/>
      <w:r w:rsidRPr="00974998">
        <w:rPr>
          <w:lang w:val="pt-PT"/>
        </w:rPr>
        <w:lastRenderedPageBreak/>
        <w:t>Introdução</w:t>
      </w:r>
      <w:bookmarkEnd w:id="52"/>
    </w:p>
    <w:p w14:paraId="45D8C550" w14:textId="0EE45724" w:rsidR="00B33BAC" w:rsidRPr="00974998" w:rsidRDefault="003D520F" w:rsidP="00817489">
      <w:pPr>
        <w:pStyle w:val="Heading2"/>
        <w:rPr>
          <w:lang w:val="pt-PT"/>
        </w:rPr>
      </w:pPr>
      <w:bookmarkStart w:id="53" w:name="_Toc63030523"/>
      <w:r w:rsidRPr="00974998">
        <w:rPr>
          <w:lang w:val="pt-PT"/>
        </w:rPr>
        <w:t>Background</w:t>
      </w:r>
      <w:bookmarkEnd w:id="53"/>
      <w:r w:rsidRPr="00974998">
        <w:rPr>
          <w:lang w:val="pt-PT"/>
        </w:rPr>
        <w:t xml:space="preserve"> </w:t>
      </w:r>
    </w:p>
    <w:p w14:paraId="6C73B6E3" w14:textId="75F315C5" w:rsidR="00DB39A0" w:rsidRPr="00974998" w:rsidRDefault="00DB39A0" w:rsidP="00DB39A0">
      <w:pPr>
        <w:rPr>
          <w:color w:val="000000" w:themeColor="text1"/>
          <w:lang w:val="pt-PT"/>
        </w:rPr>
      </w:pPr>
      <w:r w:rsidRPr="00974998">
        <w:rPr>
          <w:color w:val="000000" w:themeColor="text1"/>
          <w:lang w:val="pt-PT"/>
        </w:rPr>
        <w:t>Aumentar o envolvimento das mulheres para a paz sustentável requer uma abordagem integrada que trate simultaneamente da prevenção, resolução e recuperação de conflitos, ao mesmo tempo que fortalece a responsabilidade nacional e garante a proteção das mulheres contra todas as formas de violações dos direitos humanos, incluindo violência sexual e de g</w:t>
      </w:r>
      <w:r w:rsidR="06B71FD0" w:rsidRPr="00974998">
        <w:rPr>
          <w:color w:val="000000" w:themeColor="text1"/>
          <w:lang w:val="pt-PT"/>
        </w:rPr>
        <w:t>é</w:t>
      </w:r>
      <w:r w:rsidRPr="00974998">
        <w:rPr>
          <w:color w:val="000000" w:themeColor="text1"/>
          <w:lang w:val="pt-PT"/>
        </w:rPr>
        <w:t>nero. O trabalho da ONU Mulheres sobre Mulheres, Paz e Segurança (MPS) é regido por uma série de compromissos sobre os direitos das mulheres. Estes incluem a Resolução 1325 (2000) de referência do Conselho de Segurança das Nações Unidas (UNSC) e nove resoluções sucessivas - 1820, 1888, 1889, 1960, 2106, 2122, 2242, 2467 e 2493, bem como a Plataforma de Ação de Pequim (BPFA) e a Convenção sobre a Eliminação de Todas as Formas de Discriminação contra as Mulheres (CEDAW), incluindo a Recomendação Geral da CEDAW No. 30 sobre prevenção de conflitos, situações de conflito e pós-conflito.</w:t>
      </w:r>
    </w:p>
    <w:p w14:paraId="47C68F26" w14:textId="729C57F5" w:rsidR="00FA0561" w:rsidRPr="00974998" w:rsidRDefault="00FA0561" w:rsidP="005A3E35">
      <w:pPr>
        <w:spacing w:before="0" w:after="0"/>
        <w:rPr>
          <w:rFonts w:cstheme="majorHAnsi"/>
          <w:color w:val="000000" w:themeColor="text1"/>
          <w:lang w:val="pt-PT"/>
        </w:rPr>
      </w:pPr>
      <w:r w:rsidRPr="00974998">
        <w:rPr>
          <w:color w:val="000000" w:themeColor="text1"/>
          <w:lang w:val="pt-PT"/>
        </w:rPr>
        <w:t xml:space="preserve">Desde a ratificação da CEDAW em 1997 e a </w:t>
      </w:r>
      <w:r w:rsidR="002F5D50" w:rsidRPr="00974998">
        <w:rPr>
          <w:color w:val="000000" w:themeColor="text1"/>
          <w:lang w:val="pt-PT"/>
        </w:rPr>
        <w:t>adoção</w:t>
      </w:r>
      <w:r w:rsidRPr="00974998">
        <w:rPr>
          <w:color w:val="000000" w:themeColor="text1"/>
          <w:lang w:val="pt-PT"/>
        </w:rPr>
        <w:t xml:space="preserve"> do BFPA, bem como da igualdade de género como princípio constitucional, Moçambique tem feito progressos significativos a nível político, jurídico e institucional. Os principais marcos incluem a existência de uma Política</w:t>
      </w:r>
      <w:r w:rsidR="7A72C4A9" w:rsidRPr="00974998">
        <w:rPr>
          <w:color w:val="000000" w:themeColor="text1"/>
          <w:lang w:val="pt-PT"/>
        </w:rPr>
        <w:t xml:space="preserve"> de </w:t>
      </w:r>
      <w:r w:rsidR="002F5D50" w:rsidRPr="00974998">
        <w:rPr>
          <w:color w:val="000000" w:themeColor="text1"/>
          <w:lang w:val="pt-PT"/>
        </w:rPr>
        <w:t>Género</w:t>
      </w:r>
      <w:r w:rsidR="7A72C4A9" w:rsidRPr="00974998">
        <w:rPr>
          <w:color w:val="000000" w:themeColor="text1"/>
          <w:lang w:val="pt-PT"/>
        </w:rPr>
        <w:t xml:space="preserve">  e </w:t>
      </w:r>
      <w:r w:rsidRPr="00974998">
        <w:rPr>
          <w:color w:val="000000" w:themeColor="text1"/>
          <w:lang w:val="pt-PT"/>
        </w:rPr>
        <w:t xml:space="preserve">  Estratégia</w:t>
      </w:r>
      <w:r w:rsidR="3506EA67" w:rsidRPr="00974998">
        <w:rPr>
          <w:color w:val="000000" w:themeColor="text1"/>
          <w:lang w:val="pt-PT"/>
        </w:rPr>
        <w:t xml:space="preserve"> da sua </w:t>
      </w:r>
      <w:r w:rsidRPr="00974998">
        <w:rPr>
          <w:color w:val="000000" w:themeColor="text1"/>
          <w:lang w:val="pt-PT"/>
        </w:rPr>
        <w:t xml:space="preserve"> Implementação</w:t>
      </w:r>
      <w:r w:rsidR="005A3E35" w:rsidRPr="00974998">
        <w:rPr>
          <w:color w:val="000000" w:themeColor="text1"/>
          <w:lang w:val="pt-PT"/>
        </w:rPr>
        <w:t xml:space="preserve"> (2018)</w:t>
      </w:r>
      <w:r w:rsidRPr="00974998">
        <w:rPr>
          <w:color w:val="000000" w:themeColor="text1"/>
          <w:lang w:val="pt-PT"/>
        </w:rPr>
        <w:t>, o Plano Nacional</w:t>
      </w:r>
      <w:r w:rsidR="4DDAC3BB" w:rsidRPr="00974998">
        <w:rPr>
          <w:color w:val="000000" w:themeColor="text1"/>
          <w:lang w:val="pt-PT"/>
        </w:rPr>
        <w:t xml:space="preserve"> de </w:t>
      </w:r>
      <w:r w:rsidR="002F5D50" w:rsidRPr="00974998">
        <w:rPr>
          <w:color w:val="000000" w:themeColor="text1"/>
          <w:lang w:val="pt-PT"/>
        </w:rPr>
        <w:t>Acão</w:t>
      </w:r>
      <w:r w:rsidR="4DDAC3BB" w:rsidRPr="00974998">
        <w:rPr>
          <w:color w:val="000000" w:themeColor="text1"/>
          <w:lang w:val="pt-PT"/>
        </w:rPr>
        <w:t xml:space="preserve"> </w:t>
      </w:r>
      <w:r w:rsidRPr="00974998">
        <w:rPr>
          <w:color w:val="000000" w:themeColor="text1"/>
          <w:lang w:val="pt-PT"/>
        </w:rPr>
        <w:t xml:space="preserve"> para o Avanço da Mulher</w:t>
      </w:r>
      <w:r w:rsidR="005A3E35" w:rsidRPr="00974998">
        <w:rPr>
          <w:color w:val="000000" w:themeColor="text1"/>
          <w:lang w:val="pt-PT"/>
        </w:rPr>
        <w:t xml:space="preserve"> (PNAAM, 2010-2014)</w:t>
      </w:r>
      <w:r w:rsidRPr="00974998">
        <w:rPr>
          <w:color w:val="000000" w:themeColor="text1"/>
          <w:lang w:val="pt-PT"/>
        </w:rPr>
        <w:t>, a Lei da Violência Doméstica</w:t>
      </w:r>
      <w:r w:rsidR="41C606BE" w:rsidRPr="00974998">
        <w:rPr>
          <w:color w:val="000000" w:themeColor="text1"/>
          <w:lang w:val="pt-PT"/>
        </w:rPr>
        <w:t xml:space="preserve"> praticada</w:t>
      </w:r>
      <w:r w:rsidRPr="00974998">
        <w:rPr>
          <w:color w:val="000000" w:themeColor="text1"/>
          <w:lang w:val="pt-PT"/>
        </w:rPr>
        <w:t xml:space="preserve"> contra a Mulher (29/2009), o Ministério do Género, Criança e Acção Social</w:t>
      </w:r>
      <w:r w:rsidR="2234D360" w:rsidRPr="00974998">
        <w:rPr>
          <w:color w:val="000000" w:themeColor="text1"/>
          <w:lang w:val="pt-PT"/>
        </w:rPr>
        <w:t xml:space="preserve"> (MGCAS)</w:t>
      </w:r>
      <w:r w:rsidRPr="00974998">
        <w:rPr>
          <w:color w:val="000000" w:themeColor="text1"/>
          <w:lang w:val="pt-PT"/>
        </w:rPr>
        <w:t>, o Conselho Nacional</w:t>
      </w:r>
      <w:r w:rsidR="28718B18" w:rsidRPr="00974998">
        <w:rPr>
          <w:color w:val="000000" w:themeColor="text1"/>
          <w:lang w:val="pt-PT"/>
        </w:rPr>
        <w:t xml:space="preserve"> para o </w:t>
      </w:r>
      <w:r w:rsidRPr="00974998">
        <w:rPr>
          <w:color w:val="000000" w:themeColor="text1"/>
          <w:lang w:val="pt-PT"/>
        </w:rPr>
        <w:t xml:space="preserve"> do Avanço da Mulher </w:t>
      </w:r>
      <w:r w:rsidR="31954585" w:rsidRPr="00974998">
        <w:rPr>
          <w:color w:val="000000" w:themeColor="text1"/>
          <w:lang w:val="pt-PT"/>
        </w:rPr>
        <w:t>(</w:t>
      </w:r>
      <w:r w:rsidR="002F5D50" w:rsidRPr="00974998">
        <w:rPr>
          <w:color w:val="000000" w:themeColor="text1"/>
          <w:lang w:val="pt-PT"/>
        </w:rPr>
        <w:t>C</w:t>
      </w:r>
      <w:r w:rsidR="00601A29" w:rsidRPr="00974998">
        <w:rPr>
          <w:color w:val="000000" w:themeColor="text1"/>
          <w:lang w:val="pt-PT"/>
        </w:rPr>
        <w:t>NAM)</w:t>
      </w:r>
      <w:r w:rsidRPr="00974998">
        <w:rPr>
          <w:color w:val="000000" w:themeColor="text1"/>
          <w:lang w:val="pt-PT"/>
        </w:rPr>
        <w:t xml:space="preserve">, representado a nível provincial </w:t>
      </w:r>
      <w:r w:rsidR="00601A29" w:rsidRPr="00974998">
        <w:rPr>
          <w:color w:val="000000" w:themeColor="text1"/>
          <w:lang w:val="pt-PT"/>
        </w:rPr>
        <w:t xml:space="preserve">pelos Serviços Provinciais do Género, Criança e Acão Social; </w:t>
      </w:r>
      <w:r w:rsidRPr="00974998">
        <w:rPr>
          <w:color w:val="000000" w:themeColor="text1"/>
          <w:lang w:val="pt-PT"/>
        </w:rPr>
        <w:t>e</w:t>
      </w:r>
      <w:r w:rsidR="003E458E" w:rsidRPr="00974998">
        <w:rPr>
          <w:color w:val="000000" w:themeColor="text1"/>
          <w:lang w:val="pt-PT"/>
        </w:rPr>
        <w:t xml:space="preserve"> a nível </w:t>
      </w:r>
      <w:r w:rsidRPr="00974998">
        <w:rPr>
          <w:color w:val="000000" w:themeColor="text1"/>
          <w:lang w:val="pt-PT"/>
        </w:rPr>
        <w:t>distrital</w:t>
      </w:r>
      <w:r w:rsidR="00601A29" w:rsidRPr="00974998">
        <w:rPr>
          <w:color w:val="000000" w:themeColor="text1"/>
          <w:lang w:val="pt-PT"/>
        </w:rPr>
        <w:t xml:space="preserve">, pelos Serviços de Saúde, Mulher e </w:t>
      </w:r>
      <w:r w:rsidR="003E458E" w:rsidRPr="00974998">
        <w:rPr>
          <w:color w:val="000000" w:themeColor="text1"/>
          <w:lang w:val="pt-PT"/>
        </w:rPr>
        <w:t>A</w:t>
      </w:r>
      <w:r w:rsidR="00601A29" w:rsidRPr="00974998">
        <w:rPr>
          <w:color w:val="000000" w:themeColor="text1"/>
          <w:lang w:val="pt-PT"/>
        </w:rPr>
        <w:t>ção Social</w:t>
      </w:r>
      <w:r w:rsidRPr="00974998">
        <w:rPr>
          <w:color w:val="000000" w:themeColor="text1"/>
          <w:lang w:val="pt-PT"/>
        </w:rPr>
        <w:t xml:space="preserve">, a </w:t>
      </w:r>
      <w:r w:rsidR="002F5D50" w:rsidRPr="00974998">
        <w:rPr>
          <w:color w:val="000000" w:themeColor="text1"/>
          <w:lang w:val="pt-PT"/>
        </w:rPr>
        <w:t>adoção</w:t>
      </w:r>
      <w:r w:rsidRPr="00974998">
        <w:rPr>
          <w:color w:val="000000" w:themeColor="text1"/>
          <w:lang w:val="pt-PT"/>
        </w:rPr>
        <w:t xml:space="preserve"> e implementação de uma abordagem multissetorial integrada para ajudar as vítimas de violência contra as mulheres,</w:t>
      </w:r>
      <w:r w:rsidR="003E458E" w:rsidRPr="00974998">
        <w:rPr>
          <w:color w:val="000000" w:themeColor="text1"/>
          <w:lang w:val="pt-PT"/>
        </w:rPr>
        <w:t xml:space="preserve"> abrangendo além do sector da </w:t>
      </w:r>
      <w:r w:rsidR="004201E7" w:rsidRPr="00974998">
        <w:rPr>
          <w:color w:val="000000" w:themeColor="text1"/>
          <w:lang w:val="pt-PT"/>
        </w:rPr>
        <w:t>A</w:t>
      </w:r>
      <w:r w:rsidR="003E458E" w:rsidRPr="00974998">
        <w:rPr>
          <w:color w:val="000000" w:themeColor="text1"/>
          <w:lang w:val="pt-PT"/>
        </w:rPr>
        <w:t xml:space="preserve">ção </w:t>
      </w:r>
      <w:r w:rsidR="004201E7" w:rsidRPr="00974998">
        <w:rPr>
          <w:color w:val="000000" w:themeColor="text1"/>
          <w:lang w:val="pt-PT"/>
        </w:rPr>
        <w:t>S</w:t>
      </w:r>
      <w:r w:rsidR="003E458E" w:rsidRPr="00974998">
        <w:rPr>
          <w:color w:val="000000" w:themeColor="text1"/>
          <w:lang w:val="pt-PT"/>
        </w:rPr>
        <w:t xml:space="preserve">ocial, os </w:t>
      </w:r>
      <w:r w:rsidR="004201E7" w:rsidRPr="00974998">
        <w:rPr>
          <w:color w:val="000000" w:themeColor="text1"/>
          <w:lang w:val="pt-PT"/>
        </w:rPr>
        <w:t>C</w:t>
      </w:r>
      <w:r w:rsidR="003E458E" w:rsidRPr="00974998">
        <w:rPr>
          <w:color w:val="000000" w:themeColor="text1"/>
          <w:lang w:val="pt-PT"/>
        </w:rPr>
        <w:t xml:space="preserve">omandos </w:t>
      </w:r>
      <w:r w:rsidR="004201E7" w:rsidRPr="00974998">
        <w:rPr>
          <w:color w:val="000000" w:themeColor="text1"/>
          <w:lang w:val="pt-PT"/>
        </w:rPr>
        <w:t>P</w:t>
      </w:r>
      <w:r w:rsidR="003E458E" w:rsidRPr="00974998">
        <w:rPr>
          <w:color w:val="000000" w:themeColor="text1"/>
          <w:lang w:val="pt-PT"/>
        </w:rPr>
        <w:t xml:space="preserve">rovinciais da Policia e das Forcas Armadas de Moçambique bem como os Comandos distritais da Policia, </w:t>
      </w:r>
      <w:r w:rsidRPr="00974998">
        <w:rPr>
          <w:color w:val="000000" w:themeColor="text1"/>
          <w:lang w:val="pt-PT"/>
        </w:rPr>
        <w:t xml:space="preserve">o </w:t>
      </w:r>
      <w:r w:rsidR="005A3E35" w:rsidRPr="00974998">
        <w:rPr>
          <w:color w:val="000000" w:themeColor="text1"/>
          <w:lang w:val="pt-PT"/>
        </w:rPr>
        <w:t xml:space="preserve">Plano Nacional de Acão em Mulheres Paz e Segurança (PNAMPS, 2018-2022) </w:t>
      </w:r>
      <w:r w:rsidRPr="00974998">
        <w:rPr>
          <w:color w:val="000000" w:themeColor="text1"/>
          <w:lang w:val="pt-PT"/>
        </w:rPr>
        <w:t>e a lei de Prevenção e Combate às Uniões Prematuros (19/2019)</w:t>
      </w:r>
      <w:r w:rsidR="2F830403" w:rsidRPr="00974998">
        <w:rPr>
          <w:color w:val="000000" w:themeColor="text1"/>
          <w:lang w:val="pt-PT"/>
        </w:rPr>
        <w:t xml:space="preserve">, </w:t>
      </w:r>
      <w:r w:rsidR="09E60D26" w:rsidRPr="00974998">
        <w:rPr>
          <w:color w:val="000000" w:themeColor="text1"/>
          <w:lang w:val="pt-PT"/>
        </w:rPr>
        <w:t>Estratégia</w:t>
      </w:r>
      <w:r w:rsidR="2F830403" w:rsidRPr="00974998">
        <w:rPr>
          <w:color w:val="000000" w:themeColor="text1"/>
          <w:lang w:val="pt-PT"/>
        </w:rPr>
        <w:t xml:space="preserve"> Nacional de </w:t>
      </w:r>
      <w:r w:rsidR="4CF629AB" w:rsidRPr="00974998">
        <w:rPr>
          <w:color w:val="000000" w:themeColor="text1"/>
          <w:lang w:val="pt-PT"/>
        </w:rPr>
        <w:t xml:space="preserve">Prevenção e Combate dos Casamentos Prematuros em </w:t>
      </w:r>
      <w:r w:rsidR="0310AE18" w:rsidRPr="00974998">
        <w:rPr>
          <w:color w:val="000000" w:themeColor="text1"/>
          <w:lang w:val="pt-PT"/>
        </w:rPr>
        <w:t>Moçambique</w:t>
      </w:r>
      <w:r w:rsidR="002F5D50" w:rsidRPr="00974998">
        <w:rPr>
          <w:color w:val="000000" w:themeColor="text1"/>
          <w:lang w:val="pt-PT"/>
        </w:rPr>
        <w:t xml:space="preserve"> </w:t>
      </w:r>
      <w:r w:rsidR="7F4D9DE6" w:rsidRPr="00974998">
        <w:rPr>
          <w:color w:val="000000" w:themeColor="text1"/>
          <w:lang w:val="pt-PT"/>
        </w:rPr>
        <w:t xml:space="preserve"> </w:t>
      </w:r>
      <w:r w:rsidR="002F5D50" w:rsidRPr="00974998">
        <w:rPr>
          <w:color w:val="000000" w:themeColor="text1"/>
          <w:lang w:val="pt-PT"/>
        </w:rPr>
        <w:t>(</w:t>
      </w:r>
      <w:r w:rsidR="7F4D9DE6" w:rsidRPr="00974998">
        <w:rPr>
          <w:color w:val="000000" w:themeColor="text1"/>
          <w:lang w:val="pt-PT"/>
        </w:rPr>
        <w:t>2016-2019)</w:t>
      </w:r>
    </w:p>
    <w:p w14:paraId="276E8E61" w14:textId="56F0F6FF" w:rsidR="00FA0561" w:rsidRPr="00974998" w:rsidRDefault="00FA0561" w:rsidP="005A3E35">
      <w:pPr>
        <w:rPr>
          <w:color w:val="000000" w:themeColor="text1"/>
          <w:lang w:val="pt-PT"/>
        </w:rPr>
      </w:pPr>
      <w:r w:rsidRPr="00974998">
        <w:rPr>
          <w:color w:val="000000" w:themeColor="text1"/>
          <w:lang w:val="pt-PT"/>
        </w:rPr>
        <w:t xml:space="preserve">Neste contexto, as ações da ONU Mulheres em Moçambique estão alinhadas com dois </w:t>
      </w:r>
      <w:r w:rsidR="005A3E35" w:rsidRPr="00974998">
        <w:rPr>
          <w:color w:val="000000" w:themeColor="text1"/>
          <w:lang w:val="pt-PT"/>
        </w:rPr>
        <w:t>objetivos</w:t>
      </w:r>
      <w:r w:rsidRPr="00974998">
        <w:rPr>
          <w:color w:val="000000" w:themeColor="text1"/>
          <w:lang w:val="pt-PT"/>
        </w:rPr>
        <w:t xml:space="preserve"> estratégicos: 1) consolidar a unidade nacional, paz e soberania e 2) desenvolver o capital humano e social de acordo com o Plano Quinquenal do Governo e o Plano Nacional para o avanço das mulheres. O </w:t>
      </w:r>
      <w:r w:rsidR="005A3E35" w:rsidRPr="00974998">
        <w:rPr>
          <w:color w:val="000000" w:themeColor="text1"/>
          <w:lang w:val="pt-PT"/>
        </w:rPr>
        <w:t>projeto</w:t>
      </w:r>
      <w:r w:rsidRPr="00974998">
        <w:rPr>
          <w:color w:val="000000" w:themeColor="text1"/>
          <w:lang w:val="pt-PT"/>
        </w:rPr>
        <w:t xml:space="preserve"> em avaliação neste relatório visa contribuir para a implementação do </w:t>
      </w:r>
      <w:r w:rsidR="005A3E35" w:rsidRPr="00974998">
        <w:rPr>
          <w:color w:val="000000" w:themeColor="text1"/>
          <w:lang w:val="pt-PT"/>
        </w:rPr>
        <w:t xml:space="preserve">PNAAM </w:t>
      </w:r>
      <w:r w:rsidRPr="00974998">
        <w:rPr>
          <w:color w:val="000000" w:themeColor="text1"/>
          <w:lang w:val="pt-PT"/>
        </w:rPr>
        <w:t xml:space="preserve">e do </w:t>
      </w:r>
      <w:r w:rsidR="001D65EA" w:rsidRPr="00974998">
        <w:rPr>
          <w:color w:val="000000" w:themeColor="text1"/>
          <w:lang w:val="pt-PT"/>
        </w:rPr>
        <w:t>PNAMPS</w:t>
      </w:r>
      <w:r w:rsidRPr="00974998">
        <w:rPr>
          <w:color w:val="000000" w:themeColor="text1"/>
          <w:lang w:val="pt-PT"/>
        </w:rPr>
        <w:t xml:space="preserve"> (2018-2022), que foi </w:t>
      </w:r>
      <w:r w:rsidR="23A7DC19" w:rsidRPr="00974998">
        <w:rPr>
          <w:color w:val="000000" w:themeColor="text1"/>
          <w:lang w:val="pt-PT"/>
        </w:rPr>
        <w:t xml:space="preserve">elaborado pelo Ministério do Género, Criança e </w:t>
      </w:r>
      <w:r w:rsidR="005A3E35" w:rsidRPr="00974998">
        <w:rPr>
          <w:color w:val="000000" w:themeColor="text1"/>
          <w:lang w:val="pt-PT"/>
        </w:rPr>
        <w:t>Acão</w:t>
      </w:r>
      <w:r w:rsidR="23A7DC19" w:rsidRPr="00974998">
        <w:rPr>
          <w:color w:val="000000" w:themeColor="text1"/>
          <w:lang w:val="pt-PT"/>
        </w:rPr>
        <w:t xml:space="preserve"> Social </w:t>
      </w:r>
      <w:r w:rsidR="005A3E35" w:rsidRPr="00974998">
        <w:rPr>
          <w:color w:val="000000" w:themeColor="text1"/>
          <w:lang w:val="pt-PT"/>
        </w:rPr>
        <w:t xml:space="preserve">(MGCAS) </w:t>
      </w:r>
      <w:r w:rsidRPr="00974998">
        <w:rPr>
          <w:color w:val="000000" w:themeColor="text1"/>
          <w:lang w:val="pt-PT"/>
        </w:rPr>
        <w:t>com o apoio da ONU Mulheres</w:t>
      </w:r>
      <w:r w:rsidR="005A3E35" w:rsidRPr="00974998">
        <w:rPr>
          <w:color w:val="000000" w:themeColor="text1"/>
          <w:lang w:val="pt-PT"/>
        </w:rPr>
        <w:t>, e em colaboração com todos os setores do governo nacional</w:t>
      </w:r>
      <w:r w:rsidRPr="00974998">
        <w:rPr>
          <w:color w:val="000000" w:themeColor="text1"/>
          <w:lang w:val="pt-PT"/>
        </w:rPr>
        <w:t xml:space="preserve">. O </w:t>
      </w:r>
      <w:r w:rsidR="005A6752" w:rsidRPr="00974998">
        <w:rPr>
          <w:color w:val="000000" w:themeColor="text1"/>
          <w:lang w:val="pt-PT"/>
        </w:rPr>
        <w:t>projeto</w:t>
      </w:r>
      <w:r w:rsidRPr="00974998">
        <w:rPr>
          <w:color w:val="000000" w:themeColor="text1"/>
          <w:lang w:val="pt-PT"/>
        </w:rPr>
        <w:t xml:space="preserve"> também faz parte do Programa da ONU Mulheres sobre Mulheres, Paz e Segurança e está </w:t>
      </w:r>
      <w:r w:rsidR="191CE8A4" w:rsidRPr="00974998">
        <w:rPr>
          <w:color w:val="000000" w:themeColor="text1"/>
          <w:lang w:val="pt-PT"/>
        </w:rPr>
        <w:t xml:space="preserve">a </w:t>
      </w:r>
      <w:r w:rsidRPr="00974998">
        <w:rPr>
          <w:color w:val="000000" w:themeColor="text1"/>
          <w:lang w:val="pt-PT"/>
        </w:rPr>
        <w:t>se</w:t>
      </w:r>
      <w:r w:rsidR="024CECEC" w:rsidRPr="00974998">
        <w:rPr>
          <w:color w:val="000000" w:themeColor="text1"/>
          <w:lang w:val="pt-PT"/>
        </w:rPr>
        <w:t xml:space="preserve">r </w:t>
      </w:r>
      <w:r w:rsidRPr="00974998">
        <w:rPr>
          <w:color w:val="000000" w:themeColor="text1"/>
          <w:lang w:val="pt-PT"/>
        </w:rPr>
        <w:t>implementado no âmbito do UNDAF</w:t>
      </w:r>
      <w:r w:rsidR="005A6752" w:rsidRPr="00974998">
        <w:rPr>
          <w:rStyle w:val="FootnoteReference"/>
          <w:color w:val="000000" w:themeColor="text1"/>
          <w:lang w:val="pt-PT"/>
        </w:rPr>
        <w:footnoteReference w:id="2"/>
      </w:r>
      <w:r w:rsidRPr="00974998">
        <w:rPr>
          <w:color w:val="000000" w:themeColor="text1"/>
          <w:lang w:val="pt-PT"/>
        </w:rPr>
        <w:t xml:space="preserve"> e contribuirá para a realização da Agenda 2030 para o Desenvolvimento Sustentável e da Agenda 2063: </w:t>
      </w:r>
      <w:r w:rsidR="2EEFA2D9" w:rsidRPr="00974998">
        <w:rPr>
          <w:color w:val="000000" w:themeColor="text1"/>
          <w:lang w:val="pt-PT"/>
        </w:rPr>
        <w:t>“</w:t>
      </w:r>
      <w:r w:rsidRPr="00974998">
        <w:rPr>
          <w:i/>
          <w:iCs/>
          <w:color w:val="000000" w:themeColor="text1"/>
          <w:lang w:val="pt-PT"/>
        </w:rPr>
        <w:t>A África que Queremos</w:t>
      </w:r>
      <w:r w:rsidR="394FF7FE" w:rsidRPr="00974998">
        <w:rPr>
          <w:color w:val="000000" w:themeColor="text1"/>
          <w:lang w:val="pt-PT"/>
        </w:rPr>
        <w:t>”</w:t>
      </w:r>
      <w:r w:rsidRPr="00974998">
        <w:rPr>
          <w:color w:val="000000" w:themeColor="text1"/>
          <w:lang w:val="pt-PT"/>
        </w:rPr>
        <w:t>.</w:t>
      </w:r>
    </w:p>
    <w:p w14:paraId="576AD61E" w14:textId="01C84705" w:rsidR="00DB39A0" w:rsidRPr="00974998" w:rsidRDefault="00DB39A0" w:rsidP="005A3E35">
      <w:pPr>
        <w:rPr>
          <w:color w:val="000000" w:themeColor="text1"/>
          <w:lang w:val="pt-PT"/>
        </w:rPr>
      </w:pPr>
      <w:r w:rsidRPr="00974998">
        <w:rPr>
          <w:color w:val="000000" w:themeColor="text1"/>
          <w:lang w:val="pt-PT"/>
        </w:rPr>
        <w:t xml:space="preserve">Com base em experiências internacionais, o </w:t>
      </w:r>
      <w:r w:rsidR="001D65EA" w:rsidRPr="00974998">
        <w:rPr>
          <w:color w:val="000000" w:themeColor="text1"/>
          <w:lang w:val="pt-PT"/>
        </w:rPr>
        <w:t>PNAMPS</w:t>
      </w:r>
      <w:r w:rsidRPr="00974998">
        <w:rPr>
          <w:color w:val="000000" w:themeColor="text1"/>
          <w:lang w:val="pt-PT"/>
        </w:rPr>
        <w:t xml:space="preserve"> foi formulado em torno de três áreas estratégicas: a resposta integrada à violência contra mulheres e </w:t>
      </w:r>
      <w:r w:rsidR="002F5D50" w:rsidRPr="00974998">
        <w:rPr>
          <w:color w:val="000000" w:themeColor="text1"/>
          <w:lang w:val="pt-PT"/>
        </w:rPr>
        <w:t>raparigas,</w:t>
      </w:r>
      <w:r w:rsidRPr="00974998">
        <w:rPr>
          <w:color w:val="000000" w:themeColor="text1"/>
          <w:lang w:val="pt-PT"/>
        </w:rPr>
        <w:t xml:space="preserve"> a promoção do empoderamento econ</w:t>
      </w:r>
      <w:r w:rsidR="69BBECBF" w:rsidRPr="00974998">
        <w:rPr>
          <w:color w:val="000000" w:themeColor="text1"/>
          <w:lang w:val="pt-PT"/>
        </w:rPr>
        <w:t>ó</w:t>
      </w:r>
      <w:r w:rsidRPr="00974998">
        <w:rPr>
          <w:color w:val="000000" w:themeColor="text1"/>
          <w:lang w:val="pt-PT"/>
        </w:rPr>
        <w:t xml:space="preserve">mico das mulheres e o fortalecimento de ambientes propícios para a implementação </w:t>
      </w:r>
      <w:r w:rsidR="005A6752" w:rsidRPr="00974998">
        <w:rPr>
          <w:color w:val="000000" w:themeColor="text1"/>
          <w:lang w:val="pt-PT"/>
        </w:rPr>
        <w:t>efetiva</w:t>
      </w:r>
      <w:r w:rsidRPr="00974998">
        <w:rPr>
          <w:color w:val="000000" w:themeColor="text1"/>
          <w:lang w:val="pt-PT"/>
        </w:rPr>
        <w:t xml:space="preserve"> de compromissos globais sobre </w:t>
      </w:r>
      <w:r w:rsidR="005A6752" w:rsidRPr="00974998">
        <w:rPr>
          <w:color w:val="000000" w:themeColor="text1"/>
          <w:lang w:val="pt-PT"/>
        </w:rPr>
        <w:t>MPS</w:t>
      </w:r>
      <w:r w:rsidRPr="00974998">
        <w:rPr>
          <w:color w:val="000000" w:themeColor="text1"/>
          <w:lang w:val="pt-PT"/>
        </w:rPr>
        <w:t xml:space="preserve"> </w:t>
      </w:r>
      <w:r w:rsidR="00FA0561" w:rsidRPr="00974998">
        <w:rPr>
          <w:color w:val="000000" w:themeColor="text1"/>
          <w:lang w:val="pt-PT"/>
        </w:rPr>
        <w:t xml:space="preserve">a </w:t>
      </w:r>
      <w:r w:rsidRPr="00974998">
        <w:rPr>
          <w:color w:val="000000" w:themeColor="text1"/>
          <w:lang w:val="pt-PT"/>
        </w:rPr>
        <w:t xml:space="preserve">nível nacional. Esta abordagem responde à forte </w:t>
      </w:r>
      <w:r w:rsidR="002F5D50" w:rsidRPr="00974998">
        <w:rPr>
          <w:color w:val="000000" w:themeColor="text1"/>
          <w:lang w:val="pt-PT"/>
        </w:rPr>
        <w:t>perceção</w:t>
      </w:r>
      <w:r w:rsidRPr="00974998">
        <w:rPr>
          <w:color w:val="000000" w:themeColor="text1"/>
          <w:lang w:val="pt-PT"/>
        </w:rPr>
        <w:t xml:space="preserve"> de que em Moçambique, como em qualquer parte do mundo, os conflitos agravam a violência contra as mulheres e raparigas e a sua insegurança, destroem os seus meios de sobrevivência, minam as </w:t>
      </w:r>
      <w:r w:rsidR="002F5D50" w:rsidRPr="00974998">
        <w:rPr>
          <w:color w:val="000000" w:themeColor="text1"/>
          <w:lang w:val="pt-PT"/>
        </w:rPr>
        <w:t>perspetivas</w:t>
      </w:r>
      <w:r w:rsidRPr="00974998">
        <w:rPr>
          <w:color w:val="000000" w:themeColor="text1"/>
          <w:lang w:val="pt-PT"/>
        </w:rPr>
        <w:t xml:space="preserve"> de empoderamento económico e </w:t>
      </w:r>
      <w:r w:rsidR="00FA0561" w:rsidRPr="00974998">
        <w:rPr>
          <w:color w:val="000000" w:themeColor="text1"/>
          <w:lang w:val="pt-PT"/>
        </w:rPr>
        <w:t xml:space="preserve">reforçam a exclusão </w:t>
      </w:r>
      <w:r w:rsidR="77A44ED7" w:rsidRPr="00974998">
        <w:rPr>
          <w:color w:val="000000" w:themeColor="text1"/>
          <w:lang w:val="pt-PT"/>
        </w:rPr>
        <w:t>d</w:t>
      </w:r>
      <w:r w:rsidR="2C331CC3" w:rsidRPr="00974998">
        <w:rPr>
          <w:color w:val="000000" w:themeColor="text1"/>
          <w:lang w:val="pt-PT"/>
        </w:rPr>
        <w:t xml:space="preserve">as </w:t>
      </w:r>
      <w:r w:rsidR="002F5D50" w:rsidRPr="00974998">
        <w:rPr>
          <w:color w:val="000000" w:themeColor="text1"/>
          <w:lang w:val="pt-PT"/>
        </w:rPr>
        <w:t>mulheres nos processos</w:t>
      </w:r>
      <w:r w:rsidR="00FA0561" w:rsidRPr="00974998">
        <w:rPr>
          <w:color w:val="000000" w:themeColor="text1"/>
          <w:lang w:val="pt-PT"/>
        </w:rPr>
        <w:t xml:space="preserve"> de decisão devido </w:t>
      </w:r>
      <w:r w:rsidR="00FA0561" w:rsidRPr="00974998">
        <w:rPr>
          <w:rFonts w:cstheme="majorBidi"/>
          <w:color w:val="000000" w:themeColor="text1"/>
          <w:lang w:val="pt-PT"/>
        </w:rPr>
        <w:t>à</w:t>
      </w:r>
      <w:r w:rsidR="00FA0561" w:rsidRPr="00974998">
        <w:rPr>
          <w:color w:val="000000" w:themeColor="text1"/>
          <w:lang w:val="pt-PT"/>
        </w:rPr>
        <w:t xml:space="preserve"> sua </w:t>
      </w:r>
      <w:r w:rsidR="3E64CC24" w:rsidRPr="00974998">
        <w:rPr>
          <w:color w:val="000000" w:themeColor="text1"/>
          <w:lang w:val="pt-PT"/>
        </w:rPr>
        <w:t xml:space="preserve">fraca </w:t>
      </w:r>
      <w:r w:rsidRPr="00974998">
        <w:rPr>
          <w:color w:val="000000" w:themeColor="text1"/>
          <w:lang w:val="pt-PT"/>
        </w:rPr>
        <w:t>representação em plataformas formais de resolução de conflitos.</w:t>
      </w:r>
    </w:p>
    <w:p w14:paraId="08C3C7C6" w14:textId="564DE1C4" w:rsidR="00191B3A" w:rsidRPr="00974998" w:rsidRDefault="00DB39A0" w:rsidP="00191B3A">
      <w:pPr>
        <w:rPr>
          <w:color w:val="000000" w:themeColor="text1"/>
          <w:lang w:val="pt-PT"/>
        </w:rPr>
      </w:pPr>
      <w:r w:rsidRPr="00974998">
        <w:rPr>
          <w:color w:val="000000" w:themeColor="text1"/>
          <w:lang w:val="pt-PT"/>
        </w:rPr>
        <w:t xml:space="preserve">Como forma de operacionalizar o </w:t>
      </w:r>
      <w:r w:rsidR="001D65EA" w:rsidRPr="00974998">
        <w:rPr>
          <w:color w:val="000000" w:themeColor="text1"/>
          <w:lang w:val="pt-PT"/>
        </w:rPr>
        <w:t>PNAMPS</w:t>
      </w:r>
      <w:r w:rsidRPr="00974998">
        <w:rPr>
          <w:color w:val="000000" w:themeColor="text1"/>
          <w:lang w:val="pt-PT"/>
        </w:rPr>
        <w:t xml:space="preserve">, a ONU Mulheres em parceria com o MGCAS e apoio dos Governos da Islândia e do Reino da Noruega está a implementar um </w:t>
      </w:r>
      <w:r w:rsidR="005A6752" w:rsidRPr="00974998">
        <w:rPr>
          <w:color w:val="000000" w:themeColor="text1"/>
          <w:lang w:val="pt-PT"/>
        </w:rPr>
        <w:t>projeto</w:t>
      </w:r>
      <w:r w:rsidRPr="00974998">
        <w:rPr>
          <w:color w:val="000000" w:themeColor="text1"/>
          <w:lang w:val="pt-PT"/>
        </w:rPr>
        <w:t xml:space="preserve"> denominado: </w:t>
      </w:r>
      <w:r w:rsidRPr="00974998">
        <w:rPr>
          <w:b/>
          <w:bCs/>
          <w:color w:val="000000" w:themeColor="text1"/>
          <w:lang w:val="pt-PT"/>
        </w:rPr>
        <w:t xml:space="preserve">“Promovendo </w:t>
      </w:r>
      <w:r w:rsidRPr="00974998">
        <w:rPr>
          <w:b/>
          <w:bCs/>
          <w:color w:val="000000" w:themeColor="text1"/>
          <w:lang w:val="pt-PT"/>
        </w:rPr>
        <w:lastRenderedPageBreak/>
        <w:t xml:space="preserve">a participação </w:t>
      </w:r>
      <w:r w:rsidR="002F5D50" w:rsidRPr="00974998">
        <w:rPr>
          <w:b/>
          <w:bCs/>
          <w:color w:val="000000" w:themeColor="text1"/>
          <w:lang w:val="pt-PT"/>
        </w:rPr>
        <w:t>efetiva</w:t>
      </w:r>
      <w:r w:rsidRPr="00974998">
        <w:rPr>
          <w:b/>
          <w:bCs/>
          <w:color w:val="000000" w:themeColor="text1"/>
          <w:lang w:val="pt-PT"/>
        </w:rPr>
        <w:t xml:space="preserve"> de Mulheres e</w:t>
      </w:r>
      <w:r w:rsidR="30B45E79" w:rsidRPr="00974998">
        <w:rPr>
          <w:b/>
          <w:bCs/>
          <w:color w:val="000000" w:themeColor="text1"/>
          <w:lang w:val="pt-PT"/>
        </w:rPr>
        <w:t xml:space="preserve"> e </w:t>
      </w:r>
      <w:r w:rsidR="002F5D50" w:rsidRPr="00974998">
        <w:rPr>
          <w:b/>
          <w:bCs/>
          <w:color w:val="000000" w:themeColor="text1"/>
          <w:lang w:val="pt-PT"/>
        </w:rPr>
        <w:t>raparigas na</w:t>
      </w:r>
      <w:r w:rsidRPr="00974998">
        <w:rPr>
          <w:b/>
          <w:bCs/>
          <w:color w:val="000000" w:themeColor="text1"/>
          <w:lang w:val="pt-PT"/>
        </w:rPr>
        <w:t xml:space="preserve"> paz, segurança e recuperação em Moçambique”.</w:t>
      </w:r>
      <w:r w:rsidRPr="00974998">
        <w:rPr>
          <w:color w:val="000000" w:themeColor="text1"/>
          <w:lang w:val="pt-PT"/>
        </w:rPr>
        <w:t xml:space="preserve"> Este </w:t>
      </w:r>
      <w:r w:rsidR="005A6752" w:rsidRPr="00974998">
        <w:rPr>
          <w:color w:val="000000" w:themeColor="text1"/>
          <w:lang w:val="pt-PT"/>
        </w:rPr>
        <w:t>projeto</w:t>
      </w:r>
      <w:r w:rsidRPr="00974998">
        <w:rPr>
          <w:color w:val="000000" w:themeColor="text1"/>
          <w:lang w:val="pt-PT"/>
        </w:rPr>
        <w:t xml:space="preserve"> concentra-se em quatro pilares inter-relacionados de acordo com o </w:t>
      </w:r>
      <w:r w:rsidR="001D65EA" w:rsidRPr="00974998">
        <w:rPr>
          <w:color w:val="000000" w:themeColor="text1"/>
          <w:lang w:val="pt-PT"/>
        </w:rPr>
        <w:t>PNAMPS</w:t>
      </w:r>
      <w:r w:rsidR="00191B3A" w:rsidRPr="00974998">
        <w:rPr>
          <w:color w:val="000000" w:themeColor="text1"/>
          <w:lang w:val="pt-PT"/>
        </w:rPr>
        <w:t>:</w:t>
      </w:r>
    </w:p>
    <w:p w14:paraId="18A4153D" w14:textId="77777777" w:rsidR="00DB39A0" w:rsidRPr="00974998" w:rsidRDefault="00DB39A0" w:rsidP="00DB39A0">
      <w:pPr>
        <w:pStyle w:val="BulletPiubts"/>
        <w:rPr>
          <w:color w:val="000000" w:themeColor="text1"/>
          <w:lang w:val="pt-PT"/>
        </w:rPr>
      </w:pPr>
      <w:r w:rsidRPr="00974998">
        <w:rPr>
          <w:color w:val="000000" w:themeColor="text1"/>
          <w:lang w:val="pt-PT"/>
        </w:rPr>
        <w:t>Aumentar a segurança das mulheres e fornecer serviços integrados de resposta multissetorial às vítimas de violência.</w:t>
      </w:r>
    </w:p>
    <w:p w14:paraId="69CF72DD" w14:textId="77777777" w:rsidR="00DB39A0" w:rsidRPr="00974998" w:rsidRDefault="00DB39A0" w:rsidP="00DB39A0">
      <w:pPr>
        <w:pStyle w:val="BulletPiubts"/>
        <w:rPr>
          <w:color w:val="000000" w:themeColor="text1"/>
          <w:lang w:val="pt-PT"/>
        </w:rPr>
      </w:pPr>
      <w:r w:rsidRPr="00974998">
        <w:rPr>
          <w:color w:val="000000" w:themeColor="text1"/>
          <w:lang w:val="pt-PT"/>
        </w:rPr>
        <w:t>Promover e facilitar a recuperação socioeconômica das mulheres.</w:t>
      </w:r>
    </w:p>
    <w:p w14:paraId="1D92767B" w14:textId="77777777" w:rsidR="00DB39A0" w:rsidRPr="00974998" w:rsidRDefault="00DB39A0" w:rsidP="00DB39A0">
      <w:pPr>
        <w:pStyle w:val="BulletPiubts"/>
        <w:rPr>
          <w:smallCaps/>
          <w:color w:val="000000" w:themeColor="text1"/>
          <w:lang w:val="pt-PT"/>
        </w:rPr>
      </w:pPr>
      <w:r w:rsidRPr="00974998">
        <w:rPr>
          <w:color w:val="000000" w:themeColor="text1"/>
          <w:lang w:val="pt-PT"/>
        </w:rPr>
        <w:t xml:space="preserve">Fortalecer a capacidade das mulheres e suas organizações de participarem na prevenção e resolução de conflitos, em particular no nível comunitário. </w:t>
      </w:r>
    </w:p>
    <w:p w14:paraId="567680D8" w14:textId="7FB27EA1" w:rsidR="00DB39A0" w:rsidRPr="00974998" w:rsidRDefault="00DB39A0" w:rsidP="00DB39A0">
      <w:pPr>
        <w:pStyle w:val="BulletPiubts"/>
        <w:rPr>
          <w:smallCaps/>
          <w:color w:val="000000" w:themeColor="text1"/>
          <w:lang w:val="pt-PT"/>
        </w:rPr>
      </w:pPr>
      <w:r w:rsidRPr="00974998">
        <w:rPr>
          <w:color w:val="000000" w:themeColor="text1"/>
          <w:lang w:val="pt-PT"/>
        </w:rPr>
        <w:t>Fortalecer a capacidade nacional de coordenar, monitorar e prestar contas da implementação dos compromissos globais sobre mulheres, paz e segurança.</w:t>
      </w:r>
    </w:p>
    <w:p w14:paraId="4DC28C07" w14:textId="68EB4C58" w:rsidR="000D3305" w:rsidRPr="00974998" w:rsidRDefault="00A727D4" w:rsidP="00817489">
      <w:pPr>
        <w:pStyle w:val="Heading2"/>
        <w:rPr>
          <w:lang w:val="pt-PT"/>
        </w:rPr>
      </w:pPr>
      <w:bookmarkStart w:id="54" w:name="_Toc63030524"/>
      <w:r w:rsidRPr="00974998">
        <w:rPr>
          <w:lang w:val="pt-PT"/>
        </w:rPr>
        <w:t>C</w:t>
      </w:r>
      <w:r w:rsidR="000D3305" w:rsidRPr="00974998">
        <w:rPr>
          <w:lang w:val="pt-PT"/>
        </w:rPr>
        <w:t>ontext</w:t>
      </w:r>
      <w:r w:rsidR="00191B3A" w:rsidRPr="00974998">
        <w:rPr>
          <w:lang w:val="pt-PT"/>
        </w:rPr>
        <w:t>o</w:t>
      </w:r>
      <w:bookmarkEnd w:id="54"/>
    </w:p>
    <w:p w14:paraId="07FBFF79" w14:textId="67E04AFC" w:rsidR="00FA0561" w:rsidRPr="00974998" w:rsidRDefault="00FA0561" w:rsidP="00FA0561">
      <w:pPr>
        <w:rPr>
          <w:color w:val="000000" w:themeColor="text1"/>
          <w:lang w:val="pt-PT"/>
        </w:rPr>
      </w:pPr>
      <w:r w:rsidRPr="00974998">
        <w:rPr>
          <w:color w:val="000000" w:themeColor="text1"/>
          <w:lang w:val="pt-PT"/>
        </w:rPr>
        <w:t>Moçambique viu desenvolvimentos positivos em termos de igualdade de género e empoderamento das mulheres durante os 20 anos de relativa paz e estabilidade após os Acordos de Paz de 1992 entre o governo de Moçambique e o antigo movimento rebelde RENAMO. Por exemplo, a participação das mulheres na política aumentou ao longo do tempo, tanto a nível central</w:t>
      </w:r>
      <w:r w:rsidR="00F165A4" w:rsidRPr="00974998">
        <w:rPr>
          <w:rStyle w:val="FootnoteReference"/>
          <w:lang w:val="pt-PT"/>
        </w:rPr>
        <w:footnoteReference w:id="3"/>
      </w:r>
      <w:r w:rsidRPr="00974998">
        <w:rPr>
          <w:color w:val="000000" w:themeColor="text1"/>
          <w:lang w:val="pt-PT"/>
        </w:rPr>
        <w:t xml:space="preserve"> como provincial, distrital e comunitário</w:t>
      </w:r>
      <w:r w:rsidR="00F165A4" w:rsidRPr="00974998">
        <w:rPr>
          <w:rStyle w:val="FootnoteReference"/>
          <w:lang w:val="pt-PT"/>
        </w:rPr>
        <w:footnoteReference w:id="4"/>
      </w:r>
      <w:r w:rsidRPr="00974998">
        <w:rPr>
          <w:color w:val="000000" w:themeColor="text1"/>
          <w:lang w:val="pt-PT"/>
        </w:rPr>
        <w:t xml:space="preserve">. No entanto, o progresso não tem sido suficiente para desafiar as normas socioculturais profundamente enraizadas a nível local. Essas normas socioculturais, por exemplo, contribuem para os altos índices de todas as formas de violência contra mulheres e </w:t>
      </w:r>
      <w:r w:rsidR="002F5D50" w:rsidRPr="00974998">
        <w:rPr>
          <w:color w:val="000000" w:themeColor="text1"/>
          <w:lang w:val="pt-PT"/>
        </w:rPr>
        <w:t>raparigas e</w:t>
      </w:r>
      <w:r w:rsidRPr="00974998">
        <w:rPr>
          <w:color w:val="000000" w:themeColor="text1"/>
          <w:lang w:val="pt-PT"/>
        </w:rPr>
        <w:t xml:space="preserve"> as disparidades socioecon</w:t>
      </w:r>
      <w:r w:rsidR="7D7879FF" w:rsidRPr="00974998">
        <w:rPr>
          <w:color w:val="000000" w:themeColor="text1"/>
          <w:lang w:val="pt-PT"/>
        </w:rPr>
        <w:t>ó</w:t>
      </w:r>
      <w:r w:rsidRPr="00974998">
        <w:rPr>
          <w:color w:val="000000" w:themeColor="text1"/>
          <w:lang w:val="pt-PT"/>
        </w:rPr>
        <w:t xml:space="preserve">micas entre mulheres e homens, que são exacerbadas em situações de conflito, </w:t>
      </w:r>
      <w:r w:rsidR="151B77B2" w:rsidRPr="00974998">
        <w:rPr>
          <w:color w:val="000000" w:themeColor="text1"/>
          <w:lang w:val="pt-PT"/>
        </w:rPr>
        <w:t xml:space="preserve">bem como a </w:t>
      </w:r>
      <w:r w:rsidRPr="00974998">
        <w:rPr>
          <w:color w:val="000000" w:themeColor="text1"/>
          <w:lang w:val="pt-PT"/>
        </w:rPr>
        <w:t xml:space="preserve"> a participação limitada das mulheres nos processos de resolução de conflitos.</w:t>
      </w:r>
    </w:p>
    <w:p w14:paraId="69847B81" w14:textId="696A32E2" w:rsidR="00FA0561" w:rsidRPr="00974998" w:rsidRDefault="00FA0561" w:rsidP="00FA0561">
      <w:pPr>
        <w:rPr>
          <w:color w:val="000000" w:themeColor="text1"/>
          <w:lang w:val="pt-PT"/>
        </w:rPr>
      </w:pPr>
      <w:r w:rsidRPr="00974998">
        <w:rPr>
          <w:color w:val="000000" w:themeColor="text1"/>
          <w:lang w:val="pt-PT"/>
        </w:rPr>
        <w:t xml:space="preserve">Além disso, a situação política permanece frágil com a desmobilização e reintegração das ex-forças armadas rebeldes após o cessar-fogo entre o governo e a Resistência Nacional Moçambicana (RENAMO) alcançado em março de 2018, e a assinatura do Acordo de Paz e Reconciliação em agosto de 2019. Além disso, desde 2017, a província de Cabo Delgado (no norte de Moçambique - uma das províncias com uma crescente indústria extrativa) tem sido </w:t>
      </w:r>
      <w:r w:rsidR="005A6752" w:rsidRPr="00974998">
        <w:rPr>
          <w:color w:val="000000" w:themeColor="text1"/>
          <w:lang w:val="pt-PT"/>
        </w:rPr>
        <w:t>afetada</w:t>
      </w:r>
      <w:r w:rsidRPr="00974998">
        <w:rPr>
          <w:color w:val="000000" w:themeColor="text1"/>
          <w:lang w:val="pt-PT"/>
        </w:rPr>
        <w:t xml:space="preserve"> por ataques de grupos armados ditos ligados a grupos religiosos extremistas, o que </w:t>
      </w:r>
      <w:r w:rsidR="002F5D50" w:rsidRPr="00974998">
        <w:rPr>
          <w:color w:val="000000" w:themeColor="text1"/>
          <w:lang w:val="pt-PT"/>
        </w:rPr>
        <w:t>resulta em</w:t>
      </w:r>
      <w:r w:rsidRPr="00974998">
        <w:rPr>
          <w:color w:val="000000" w:themeColor="text1"/>
          <w:lang w:val="pt-PT"/>
        </w:rPr>
        <w:t xml:space="preserve"> instabilidade social</w:t>
      </w:r>
      <w:r w:rsidR="5484EE24" w:rsidRPr="00974998">
        <w:rPr>
          <w:color w:val="000000" w:themeColor="text1"/>
          <w:lang w:val="pt-PT"/>
        </w:rPr>
        <w:t xml:space="preserve"> e económica</w:t>
      </w:r>
      <w:r w:rsidRPr="00974998">
        <w:rPr>
          <w:color w:val="000000" w:themeColor="text1"/>
          <w:lang w:val="pt-PT"/>
        </w:rPr>
        <w:t>. As tensões político-militares, bem como o aumento do extremismo violento na região norte</w:t>
      </w:r>
      <w:r w:rsidR="002F5D50" w:rsidRPr="00974998">
        <w:rPr>
          <w:color w:val="000000" w:themeColor="text1"/>
          <w:lang w:val="pt-PT"/>
        </w:rPr>
        <w:t xml:space="preserve"> (</w:t>
      </w:r>
      <w:r w:rsidR="005A6752" w:rsidRPr="00974998">
        <w:rPr>
          <w:color w:val="000000" w:themeColor="text1"/>
          <w:lang w:val="pt-PT"/>
        </w:rPr>
        <w:t>particularmente em vários distritos de Cabo Delgado</w:t>
      </w:r>
      <w:r w:rsidR="002F5D50" w:rsidRPr="00974998">
        <w:rPr>
          <w:color w:val="000000" w:themeColor="text1"/>
          <w:lang w:val="pt-PT"/>
        </w:rPr>
        <w:t>)</w:t>
      </w:r>
      <w:r w:rsidRPr="00974998">
        <w:rPr>
          <w:color w:val="000000" w:themeColor="text1"/>
          <w:lang w:val="pt-PT"/>
        </w:rPr>
        <w:t xml:space="preserve"> ameaçam a já precária paz e segurança de mulheres e </w:t>
      </w:r>
      <w:r w:rsidR="2510CFED" w:rsidRPr="00974998">
        <w:rPr>
          <w:color w:val="000000" w:themeColor="text1"/>
          <w:lang w:val="pt-PT"/>
        </w:rPr>
        <w:t>raparigas</w:t>
      </w:r>
      <w:r w:rsidRPr="00974998">
        <w:rPr>
          <w:color w:val="000000" w:themeColor="text1"/>
          <w:lang w:val="pt-PT"/>
        </w:rPr>
        <w:t xml:space="preserve"> em Moçambique.</w:t>
      </w:r>
    </w:p>
    <w:p w14:paraId="1A82E6B2" w14:textId="2F46D1B3" w:rsidR="00FA0561" w:rsidRPr="00974998" w:rsidRDefault="00FA0561" w:rsidP="00FA0561">
      <w:pPr>
        <w:rPr>
          <w:rFonts w:ascii="Times New Roman" w:hAnsi="Times New Roman"/>
          <w:color w:val="000000" w:themeColor="text1"/>
          <w:sz w:val="24"/>
          <w:szCs w:val="24"/>
          <w:lang w:val="pt-PT"/>
        </w:rPr>
      </w:pPr>
      <w:r w:rsidRPr="00974998">
        <w:rPr>
          <w:color w:val="000000" w:themeColor="text1"/>
          <w:lang w:val="pt-PT"/>
        </w:rPr>
        <w:t xml:space="preserve">Ademais, outros </w:t>
      </w:r>
      <w:r w:rsidR="005A6752" w:rsidRPr="00974998">
        <w:rPr>
          <w:color w:val="000000" w:themeColor="text1"/>
          <w:lang w:val="pt-PT"/>
        </w:rPr>
        <w:t>fatores</w:t>
      </w:r>
      <w:r w:rsidRPr="00974998">
        <w:rPr>
          <w:color w:val="000000" w:themeColor="text1"/>
          <w:lang w:val="pt-PT"/>
        </w:rPr>
        <w:t>, como a instabilidade macroeconômica, crises de saúde (incluindo COVID-19, HIV /AIDS, tuberculose, etc.), desastres naturais e o surgimento de conflitos, ameaçam ainda mais a paz e a segurança das mulheres. Por exemplo, os ciclones Idai</w:t>
      </w:r>
      <w:r w:rsidR="002F5D50" w:rsidRPr="00974998">
        <w:rPr>
          <w:color w:val="000000" w:themeColor="text1"/>
          <w:lang w:val="pt-PT"/>
        </w:rPr>
        <w:t>, Eloise, Chalane</w:t>
      </w:r>
      <w:r w:rsidRPr="00974998">
        <w:rPr>
          <w:color w:val="000000" w:themeColor="text1"/>
          <w:lang w:val="pt-PT"/>
        </w:rPr>
        <w:t xml:space="preserve"> e Keneth danificaram ou destruíram milhares de casas, hospitais, estradas, escolas e fazendas. Água potável e saneamento foram comprometidos, resultando num surto de cólera subsequente; os serviços de saúde foram gravemente interrompidos e permanecem limitados ou inexistentes; as famílias perderam alimentos, documentos legais e outros bens; com riscos de proteção específicos aumentados para mulheres e </w:t>
      </w:r>
      <w:r w:rsidR="00F165A4" w:rsidRPr="00974998">
        <w:rPr>
          <w:color w:val="000000" w:themeColor="text1"/>
          <w:lang w:val="pt-PT"/>
        </w:rPr>
        <w:t xml:space="preserve">raparigas </w:t>
      </w:r>
      <w:r w:rsidR="00F165A4" w:rsidRPr="00974998">
        <w:rPr>
          <w:lang w:val="pt-PT"/>
        </w:rPr>
        <w:t>(CARE, Sep 2020</w:t>
      </w:r>
      <w:r w:rsidR="00F165A4" w:rsidRPr="00974998">
        <w:rPr>
          <w:rStyle w:val="FootnoteReference"/>
          <w:lang w:val="pt-PT"/>
        </w:rPr>
        <w:footnoteReference w:id="5"/>
      </w:r>
      <w:r w:rsidR="00F165A4" w:rsidRPr="00974998">
        <w:rPr>
          <w:lang w:val="pt-PT"/>
        </w:rPr>
        <w:t>)</w:t>
      </w:r>
      <w:r w:rsidRPr="00974998">
        <w:rPr>
          <w:color w:val="000000" w:themeColor="text1"/>
          <w:lang w:val="pt-PT"/>
        </w:rPr>
        <w:t>. Na rápida análise de g</w:t>
      </w:r>
      <w:r w:rsidR="07CF4A06" w:rsidRPr="00974998">
        <w:rPr>
          <w:color w:val="000000" w:themeColor="text1"/>
          <w:lang w:val="pt-PT"/>
        </w:rPr>
        <w:t>é</w:t>
      </w:r>
      <w:r w:rsidRPr="00974998">
        <w:rPr>
          <w:color w:val="000000" w:themeColor="text1"/>
          <w:lang w:val="pt-PT"/>
        </w:rPr>
        <w:t>nero da CARE após o Ciclone Idai em Moçambique em 2019, todas as mulheres entrevistadas afirmaram que não eram donas da terra em que trabalhavam. Se seus maridos morressem, as mulheres disseram à CARE, a terra passaria para sua família - e enfrentaria</w:t>
      </w:r>
      <w:r w:rsidR="2E1F62D4" w:rsidRPr="00974998">
        <w:rPr>
          <w:color w:val="000000" w:themeColor="text1"/>
          <w:lang w:val="pt-PT"/>
        </w:rPr>
        <w:t>m o</w:t>
      </w:r>
      <w:r w:rsidRPr="00974998">
        <w:rPr>
          <w:color w:val="000000" w:themeColor="text1"/>
          <w:lang w:val="pt-PT"/>
        </w:rPr>
        <w:t xml:space="preserve"> despejo </w:t>
      </w:r>
      <w:r w:rsidR="00F165A4" w:rsidRPr="00974998">
        <w:rPr>
          <w:lang w:val="pt-PT"/>
        </w:rPr>
        <w:t xml:space="preserve">(CARE, </w:t>
      </w:r>
      <w:r w:rsidR="00817489" w:rsidRPr="00974998">
        <w:rPr>
          <w:lang w:val="pt-PT"/>
        </w:rPr>
        <w:t xml:space="preserve">Avr </w:t>
      </w:r>
      <w:r w:rsidR="00F165A4" w:rsidRPr="00974998">
        <w:rPr>
          <w:lang w:val="pt-PT"/>
        </w:rPr>
        <w:t>2019</w:t>
      </w:r>
      <w:r w:rsidR="00F165A4" w:rsidRPr="00974998">
        <w:rPr>
          <w:rStyle w:val="FootnoteReference"/>
          <w:lang w:val="pt-PT"/>
        </w:rPr>
        <w:footnoteReference w:id="6"/>
      </w:r>
      <w:r w:rsidR="00F165A4" w:rsidRPr="00974998">
        <w:rPr>
          <w:lang w:val="pt-PT"/>
        </w:rPr>
        <w:t>).</w:t>
      </w:r>
    </w:p>
    <w:p w14:paraId="2AD9048C" w14:textId="6E707415" w:rsidR="00FA0561" w:rsidRPr="00974998" w:rsidRDefault="00FA0561" w:rsidP="00FA0561">
      <w:pPr>
        <w:rPr>
          <w:color w:val="000000" w:themeColor="text1"/>
          <w:lang w:val="pt-PT"/>
        </w:rPr>
      </w:pPr>
      <w:r w:rsidRPr="00974998">
        <w:rPr>
          <w:color w:val="000000" w:themeColor="text1"/>
          <w:lang w:val="pt-PT"/>
        </w:rPr>
        <w:t xml:space="preserve">As avaliações do </w:t>
      </w:r>
      <w:r w:rsidR="00D74C3E" w:rsidRPr="00974998">
        <w:rPr>
          <w:color w:val="000000" w:themeColor="text1"/>
          <w:lang w:val="pt-PT"/>
        </w:rPr>
        <w:t>projeto</w:t>
      </w:r>
      <w:r w:rsidRPr="00974998">
        <w:rPr>
          <w:color w:val="000000" w:themeColor="text1"/>
          <w:lang w:val="pt-PT"/>
        </w:rPr>
        <w:t xml:space="preserve"> das respostas a essas emergências também descobriram que, durante a fase de recuperação, as </w:t>
      </w:r>
      <w:r w:rsidR="00D74C3E" w:rsidRPr="00974998">
        <w:rPr>
          <w:color w:val="000000" w:themeColor="text1"/>
          <w:lang w:val="pt-PT"/>
        </w:rPr>
        <w:t>atividades</w:t>
      </w:r>
      <w:r w:rsidRPr="00974998">
        <w:rPr>
          <w:color w:val="000000" w:themeColor="text1"/>
          <w:lang w:val="pt-PT"/>
        </w:rPr>
        <w:t xml:space="preserve"> de abrigo e g</w:t>
      </w:r>
      <w:r w:rsidR="4ADED0F3" w:rsidRPr="00974998">
        <w:rPr>
          <w:color w:val="000000" w:themeColor="text1"/>
          <w:lang w:val="pt-PT"/>
        </w:rPr>
        <w:t>é</w:t>
      </w:r>
      <w:r w:rsidRPr="00974998">
        <w:rPr>
          <w:color w:val="000000" w:themeColor="text1"/>
          <w:lang w:val="pt-PT"/>
        </w:rPr>
        <w:t xml:space="preserve">nero não eram mais integradas, arriscando a possibilidade de reforçar masculinidades negativas e reverter os ganhos na integração total das mulheres à tomada de </w:t>
      </w:r>
      <w:r w:rsidRPr="00974998">
        <w:rPr>
          <w:color w:val="000000" w:themeColor="text1"/>
          <w:lang w:val="pt-PT"/>
        </w:rPr>
        <w:lastRenderedPageBreak/>
        <w:t xml:space="preserve">decisão doméstica e comunitária (CARE, </w:t>
      </w:r>
      <w:r w:rsidR="00F165A4" w:rsidRPr="00974998">
        <w:rPr>
          <w:color w:val="000000" w:themeColor="text1"/>
          <w:lang w:val="pt-PT"/>
        </w:rPr>
        <w:t xml:space="preserve">Sep </w:t>
      </w:r>
      <w:r w:rsidRPr="00974998">
        <w:rPr>
          <w:color w:val="000000" w:themeColor="text1"/>
          <w:lang w:val="pt-PT"/>
        </w:rPr>
        <w:t xml:space="preserve">2020). Outrossim, a crise da COVID-19 trouxe novos desafios para mulheres e </w:t>
      </w:r>
      <w:r w:rsidR="002F5D50" w:rsidRPr="00974998">
        <w:rPr>
          <w:color w:val="000000" w:themeColor="text1"/>
          <w:lang w:val="pt-PT"/>
        </w:rPr>
        <w:t>raparigas em</w:t>
      </w:r>
      <w:r w:rsidRPr="00974998">
        <w:rPr>
          <w:color w:val="000000" w:themeColor="text1"/>
          <w:lang w:val="pt-PT"/>
        </w:rPr>
        <w:t xml:space="preserve"> todo o mundo e muitos países registaram um aumento na violência doméstica, resultante do confinamento e do aumento das tensões no lar. Em Moçambique, a pressão econ</w:t>
      </w:r>
      <w:r w:rsidR="4D4D93F9" w:rsidRPr="00974998">
        <w:rPr>
          <w:color w:val="000000" w:themeColor="text1"/>
          <w:lang w:val="pt-PT"/>
        </w:rPr>
        <w:t>ó</w:t>
      </w:r>
      <w:r w:rsidRPr="00974998">
        <w:rPr>
          <w:color w:val="000000" w:themeColor="text1"/>
          <w:lang w:val="pt-PT"/>
        </w:rPr>
        <w:t>mica, a perda de meios de subsistência e a interrupção no acesso aos serviços de saúde</w:t>
      </w:r>
      <w:r w:rsidR="00C907F7" w:rsidRPr="00974998">
        <w:rPr>
          <w:color w:val="000000" w:themeColor="text1"/>
          <w:lang w:val="pt-PT"/>
        </w:rPr>
        <w:t xml:space="preserve"> e saúde sexual e reprodu</w:t>
      </w:r>
      <w:r w:rsidR="09FAD904" w:rsidRPr="00974998">
        <w:rPr>
          <w:color w:val="000000" w:themeColor="text1"/>
          <w:lang w:val="pt-PT"/>
        </w:rPr>
        <w:t>tiva</w:t>
      </w:r>
      <w:r w:rsidRPr="00974998">
        <w:rPr>
          <w:color w:val="000000" w:themeColor="text1"/>
          <w:lang w:val="pt-PT"/>
        </w:rPr>
        <w:t xml:space="preserve">, </w:t>
      </w:r>
      <w:r w:rsidR="3905D78F" w:rsidRPr="00974998">
        <w:rPr>
          <w:color w:val="000000" w:themeColor="text1"/>
          <w:lang w:val="pt-PT"/>
        </w:rPr>
        <w:t xml:space="preserve">serviços </w:t>
      </w:r>
      <w:r w:rsidRPr="00974998">
        <w:rPr>
          <w:color w:val="000000" w:themeColor="text1"/>
          <w:lang w:val="pt-PT"/>
        </w:rPr>
        <w:t>sociais e de proteção</w:t>
      </w:r>
      <w:r w:rsidR="005A6752" w:rsidRPr="00974998">
        <w:rPr>
          <w:color w:val="000000" w:themeColor="text1"/>
          <w:lang w:val="pt-PT"/>
        </w:rPr>
        <w:t>,</w:t>
      </w:r>
      <w:r w:rsidRPr="00974998">
        <w:rPr>
          <w:color w:val="000000" w:themeColor="text1"/>
          <w:lang w:val="pt-PT"/>
        </w:rPr>
        <w:t xml:space="preserve"> </w:t>
      </w:r>
      <w:r w:rsidR="00C907F7" w:rsidRPr="00974998">
        <w:rPr>
          <w:color w:val="000000" w:themeColor="text1"/>
          <w:lang w:val="pt-PT"/>
        </w:rPr>
        <w:t xml:space="preserve">como o Instituto Nacional de Acão Social (INAS), nas zonas de conflito com pouca presença do Estado, </w:t>
      </w:r>
      <w:r w:rsidRPr="00974998">
        <w:rPr>
          <w:color w:val="000000" w:themeColor="text1"/>
          <w:lang w:val="pt-PT"/>
        </w:rPr>
        <w:t xml:space="preserve">colocaram um fardo adicional sobre as mulheres e </w:t>
      </w:r>
      <w:r w:rsidR="002F5D50" w:rsidRPr="00974998">
        <w:rPr>
          <w:color w:val="000000" w:themeColor="text1"/>
          <w:lang w:val="pt-PT"/>
        </w:rPr>
        <w:t>raparigas</w:t>
      </w:r>
      <w:r w:rsidR="00F165A4" w:rsidRPr="00974998">
        <w:rPr>
          <w:color w:val="000000" w:themeColor="text1"/>
          <w:lang w:val="pt-PT"/>
        </w:rPr>
        <w:t xml:space="preserve"> </w:t>
      </w:r>
      <w:r w:rsidR="00F165A4" w:rsidRPr="00974998">
        <w:rPr>
          <w:lang w:val="pt-PT"/>
        </w:rPr>
        <w:t>(Spotlight Initiative, 2020</w:t>
      </w:r>
      <w:r w:rsidR="00F165A4" w:rsidRPr="00974998">
        <w:rPr>
          <w:rStyle w:val="FootnoteReference"/>
          <w:lang w:val="pt-PT"/>
        </w:rPr>
        <w:footnoteReference w:id="7"/>
      </w:r>
      <w:r w:rsidR="00F165A4" w:rsidRPr="00974998">
        <w:rPr>
          <w:lang w:val="pt-PT"/>
        </w:rPr>
        <w:t>).</w:t>
      </w:r>
    </w:p>
    <w:p w14:paraId="62902614" w14:textId="100762B7" w:rsidR="00FA0561" w:rsidRPr="00974998" w:rsidRDefault="00FA0561" w:rsidP="00FA0561">
      <w:pPr>
        <w:rPr>
          <w:color w:val="000000" w:themeColor="text1"/>
          <w:lang w:val="pt-PT"/>
        </w:rPr>
      </w:pPr>
      <w:r w:rsidRPr="00974998">
        <w:rPr>
          <w:color w:val="000000" w:themeColor="text1"/>
          <w:lang w:val="pt-PT"/>
        </w:rPr>
        <w:t>Por exemplo, o confinamento, o estresse econ</w:t>
      </w:r>
      <w:r w:rsidR="1D3B995E" w:rsidRPr="00974998">
        <w:rPr>
          <w:color w:val="000000" w:themeColor="text1"/>
          <w:lang w:val="pt-PT"/>
        </w:rPr>
        <w:t>ó</w:t>
      </w:r>
      <w:r w:rsidRPr="00974998">
        <w:rPr>
          <w:color w:val="000000" w:themeColor="text1"/>
          <w:lang w:val="pt-PT"/>
        </w:rPr>
        <w:t xml:space="preserve">mico e a ansiedade em relação à </w:t>
      </w:r>
      <w:r w:rsidR="002F5D50" w:rsidRPr="00974998">
        <w:rPr>
          <w:color w:val="000000" w:themeColor="text1"/>
          <w:lang w:val="pt-PT"/>
        </w:rPr>
        <w:t>infeção</w:t>
      </w:r>
      <w:r w:rsidRPr="00974998">
        <w:rPr>
          <w:color w:val="000000" w:themeColor="text1"/>
          <w:lang w:val="pt-PT"/>
        </w:rPr>
        <w:t xml:space="preserve"> tornam muito provável que as taxas de prevalência de </w:t>
      </w:r>
      <w:r w:rsidR="00F165A4" w:rsidRPr="00974998">
        <w:rPr>
          <w:color w:val="000000" w:themeColor="text1"/>
          <w:lang w:val="pt-PT"/>
        </w:rPr>
        <w:t>violência basada no género (VBG)</w:t>
      </w:r>
      <w:r w:rsidRPr="00974998">
        <w:rPr>
          <w:color w:val="000000" w:themeColor="text1"/>
          <w:lang w:val="pt-PT"/>
        </w:rPr>
        <w:t xml:space="preserve"> aumentem. Para os sobreviventes da violência, os confinamentos prenderam-nos em suas casas com seus agressores e </w:t>
      </w:r>
      <w:r w:rsidR="00BA4983" w:rsidRPr="00974998">
        <w:rPr>
          <w:color w:val="000000" w:themeColor="text1"/>
          <w:lang w:val="pt-PT"/>
        </w:rPr>
        <w:t>isolara-</w:t>
      </w:r>
      <w:r w:rsidR="2FEB2A68" w:rsidRPr="00974998">
        <w:rPr>
          <w:color w:val="000000" w:themeColor="text1"/>
          <w:lang w:val="pt-PT"/>
        </w:rPr>
        <w:t>n</w:t>
      </w:r>
      <w:r w:rsidR="00BA4983" w:rsidRPr="00974998">
        <w:rPr>
          <w:color w:val="000000" w:themeColor="text1"/>
          <w:lang w:val="pt-PT"/>
        </w:rPr>
        <w:t>os</w:t>
      </w:r>
      <w:r w:rsidRPr="00974998">
        <w:rPr>
          <w:color w:val="000000" w:themeColor="text1"/>
          <w:lang w:val="pt-PT"/>
        </w:rPr>
        <w:t xml:space="preserve"> de pessoas e recursos de apoio</w:t>
      </w:r>
      <w:r w:rsidRPr="00974998">
        <w:rPr>
          <w:color w:val="000000" w:themeColor="text1"/>
          <w:highlight w:val="yellow"/>
          <w:lang w:val="pt-PT"/>
        </w:rPr>
        <w:t>.</w:t>
      </w:r>
      <w:r w:rsidRPr="00974998">
        <w:rPr>
          <w:color w:val="000000" w:themeColor="text1"/>
          <w:lang w:val="pt-PT"/>
        </w:rPr>
        <w:t xml:space="preserve"> Além disso, o UNFPA também alertou sobre um aumento potencial da </w:t>
      </w:r>
      <w:r w:rsidR="00D74C3E" w:rsidRPr="00974998">
        <w:rPr>
          <w:color w:val="000000" w:themeColor="text1"/>
          <w:lang w:val="pt-PT"/>
        </w:rPr>
        <w:t>Mutilação genital feminina (</w:t>
      </w:r>
      <w:r w:rsidRPr="00974998">
        <w:rPr>
          <w:color w:val="000000" w:themeColor="text1"/>
          <w:lang w:val="pt-PT"/>
        </w:rPr>
        <w:t>MGF</w:t>
      </w:r>
      <w:r w:rsidR="00D74C3E" w:rsidRPr="00974998">
        <w:rPr>
          <w:color w:val="000000" w:themeColor="text1"/>
          <w:lang w:val="pt-PT"/>
        </w:rPr>
        <w:t>)</w:t>
      </w:r>
      <w:r w:rsidRPr="00974998">
        <w:rPr>
          <w:color w:val="000000" w:themeColor="text1"/>
          <w:lang w:val="pt-PT"/>
        </w:rPr>
        <w:t>, bem como</w:t>
      </w:r>
      <w:r w:rsidR="0D84D817" w:rsidRPr="00974998">
        <w:rPr>
          <w:color w:val="000000" w:themeColor="text1"/>
          <w:lang w:val="pt-PT"/>
        </w:rPr>
        <w:t xml:space="preserve"> das</w:t>
      </w:r>
      <w:r w:rsidR="39682FE2" w:rsidRPr="00974998">
        <w:rPr>
          <w:color w:val="000000" w:themeColor="text1"/>
          <w:lang w:val="pt-PT"/>
        </w:rPr>
        <w:t xml:space="preserve"> (uniões)</w:t>
      </w:r>
      <w:r w:rsidRPr="00974998">
        <w:rPr>
          <w:color w:val="000000" w:themeColor="text1"/>
          <w:lang w:val="pt-PT"/>
        </w:rPr>
        <w:t xml:space="preserve"> </w:t>
      </w:r>
      <w:r w:rsidR="002F5D50" w:rsidRPr="00974998">
        <w:rPr>
          <w:color w:val="000000" w:themeColor="text1"/>
          <w:lang w:val="pt-PT"/>
        </w:rPr>
        <w:t>prematuras ou</w:t>
      </w:r>
      <w:r w:rsidRPr="00974998">
        <w:rPr>
          <w:color w:val="000000" w:themeColor="text1"/>
          <w:lang w:val="pt-PT"/>
        </w:rPr>
        <w:t xml:space="preserve"> forçados nesta época de restrição de movimento, pouca visibilidade e sistemas de proteção enfraquecidos. Para Moçambique, foram dados alertas específicos em relação a um aumento na prevalência </w:t>
      </w:r>
      <w:r w:rsidR="002F5D50" w:rsidRPr="00974998">
        <w:rPr>
          <w:color w:val="000000" w:themeColor="text1"/>
          <w:lang w:val="pt-PT"/>
        </w:rPr>
        <w:t>de uniões</w:t>
      </w:r>
      <w:r w:rsidR="7F18130F" w:rsidRPr="00974998">
        <w:rPr>
          <w:color w:val="000000" w:themeColor="text1"/>
          <w:lang w:val="pt-PT"/>
        </w:rPr>
        <w:t xml:space="preserve"> </w:t>
      </w:r>
      <w:r w:rsidR="002F5D50" w:rsidRPr="00974998">
        <w:rPr>
          <w:color w:val="000000" w:themeColor="text1"/>
          <w:lang w:val="pt-PT"/>
        </w:rPr>
        <w:t>prematuros casamentos</w:t>
      </w:r>
      <w:r w:rsidRPr="00974998">
        <w:rPr>
          <w:color w:val="000000" w:themeColor="text1"/>
          <w:highlight w:val="yellow"/>
          <w:lang w:val="pt-PT"/>
        </w:rPr>
        <w:t xml:space="preserve"> infantis</w:t>
      </w:r>
      <w:r w:rsidRPr="00974998">
        <w:rPr>
          <w:color w:val="000000" w:themeColor="text1"/>
          <w:lang w:val="pt-PT"/>
        </w:rPr>
        <w:t xml:space="preserve"> (com Moçambique tendo a maior percentagem na região próxima com 53%) dado a pobreza e instabilidade económica serem as principais causas relatadas</w:t>
      </w:r>
      <w:r w:rsidR="00F165A4" w:rsidRPr="00974998">
        <w:rPr>
          <w:color w:val="000000" w:themeColor="text1"/>
          <w:lang w:val="pt-PT"/>
        </w:rPr>
        <w:t xml:space="preserve"> </w:t>
      </w:r>
      <w:r w:rsidR="00F165A4" w:rsidRPr="00974998">
        <w:rPr>
          <w:lang w:val="pt-PT"/>
        </w:rPr>
        <w:t>(CARE, A</w:t>
      </w:r>
      <w:r w:rsidR="00817489" w:rsidRPr="00974998">
        <w:rPr>
          <w:lang w:val="pt-PT"/>
        </w:rPr>
        <w:t>v</w:t>
      </w:r>
      <w:r w:rsidR="00F165A4" w:rsidRPr="00974998">
        <w:rPr>
          <w:lang w:val="pt-PT"/>
        </w:rPr>
        <w:t>r 2020</w:t>
      </w:r>
      <w:r w:rsidR="00F165A4" w:rsidRPr="00974998">
        <w:rPr>
          <w:rStyle w:val="FootnoteReference"/>
          <w:lang w:val="pt-PT"/>
        </w:rPr>
        <w:footnoteReference w:id="8"/>
      </w:r>
      <w:r w:rsidR="00F165A4" w:rsidRPr="00974998">
        <w:rPr>
          <w:lang w:val="pt-PT"/>
        </w:rPr>
        <w:t xml:space="preserve">). </w:t>
      </w:r>
      <w:r w:rsidRPr="00974998">
        <w:rPr>
          <w:color w:val="000000" w:themeColor="text1"/>
          <w:lang w:val="pt-PT"/>
        </w:rPr>
        <w:t xml:space="preserve">  </w:t>
      </w:r>
    </w:p>
    <w:p w14:paraId="6068FB58" w14:textId="238C4225" w:rsidR="00BC72A4" w:rsidRPr="00974998" w:rsidRDefault="00BC72A4" w:rsidP="00DB39A0">
      <w:pPr>
        <w:rPr>
          <w:color w:val="000000" w:themeColor="text1"/>
          <w:lang w:val="pt-PT"/>
        </w:rPr>
      </w:pPr>
      <w:r w:rsidRPr="00974998">
        <w:rPr>
          <w:lang w:val="pt-PT"/>
        </w:rPr>
        <w:t>A sobreposição de conflitos e choques climáticos com vulnerabilidades pré-existentes na região - incluindo pobreza, marginalização e normas sociais e de gênero prejudiciais - aumentou significativamente os riscos de proteção. Mulheres e crianças correm risco especial de exploração e abuso, incluindo recrutamento forçado e violência sexual, além da falta de acesso à educação para as crianças (OCHA, O</w:t>
      </w:r>
      <w:r w:rsidR="00817489" w:rsidRPr="00974998">
        <w:rPr>
          <w:lang w:val="pt-PT"/>
        </w:rPr>
        <w:t>ut</w:t>
      </w:r>
      <w:r w:rsidRPr="00974998">
        <w:rPr>
          <w:lang w:val="pt-PT"/>
        </w:rPr>
        <w:t xml:space="preserve"> 2020</w:t>
      </w:r>
      <w:r w:rsidRPr="00974998">
        <w:rPr>
          <w:rStyle w:val="FootnoteReference"/>
          <w:lang w:val="pt-PT"/>
        </w:rPr>
        <w:footnoteReference w:id="9"/>
      </w:r>
      <w:r w:rsidRPr="00974998">
        <w:rPr>
          <w:lang w:val="pt-PT"/>
        </w:rPr>
        <w:t>).</w:t>
      </w:r>
    </w:p>
    <w:p w14:paraId="1A9EEED8" w14:textId="1F782D27" w:rsidR="00DB39A0" w:rsidRPr="00974998" w:rsidRDefault="00DB39A0" w:rsidP="00DB39A0">
      <w:pPr>
        <w:rPr>
          <w:color w:val="000000" w:themeColor="text1"/>
          <w:lang w:val="pt-PT"/>
        </w:rPr>
      </w:pPr>
      <w:r w:rsidRPr="00974998">
        <w:rPr>
          <w:color w:val="000000" w:themeColor="text1"/>
          <w:lang w:val="pt-PT"/>
        </w:rPr>
        <w:t xml:space="preserve">Neste contexto, e usando uma programação adaptativa, a ONU Mulheres implementou até agora dois terços da “Promoção da participação </w:t>
      </w:r>
      <w:r w:rsidR="00F165A4" w:rsidRPr="00974998">
        <w:rPr>
          <w:color w:val="000000" w:themeColor="text1"/>
          <w:lang w:val="pt-PT"/>
        </w:rPr>
        <w:t>efetiva</w:t>
      </w:r>
      <w:r w:rsidRPr="00974998">
        <w:rPr>
          <w:color w:val="000000" w:themeColor="text1"/>
          <w:lang w:val="pt-PT"/>
        </w:rPr>
        <w:t xml:space="preserve"> de Mulheres e </w:t>
      </w:r>
      <w:r w:rsidR="002F5D50" w:rsidRPr="00974998">
        <w:rPr>
          <w:color w:val="000000" w:themeColor="text1"/>
          <w:lang w:val="pt-PT"/>
        </w:rPr>
        <w:t>Raparigas na</w:t>
      </w:r>
      <w:r w:rsidRPr="00974998">
        <w:rPr>
          <w:color w:val="000000" w:themeColor="text1"/>
          <w:lang w:val="pt-PT"/>
        </w:rPr>
        <w:t xml:space="preserve"> paz, segurança e recuperação em Moçambique”. O </w:t>
      </w:r>
      <w:r w:rsidR="002F5D50" w:rsidRPr="00974998">
        <w:rPr>
          <w:color w:val="000000" w:themeColor="text1"/>
          <w:lang w:val="pt-PT"/>
        </w:rPr>
        <w:t>projeto</w:t>
      </w:r>
      <w:r w:rsidRPr="00974998">
        <w:rPr>
          <w:color w:val="000000" w:themeColor="text1"/>
          <w:lang w:val="pt-PT"/>
        </w:rPr>
        <w:t xml:space="preserve"> está </w:t>
      </w:r>
      <w:r w:rsidR="16499254" w:rsidRPr="00974998">
        <w:rPr>
          <w:color w:val="000000" w:themeColor="text1"/>
          <w:lang w:val="pt-PT"/>
        </w:rPr>
        <w:t xml:space="preserve">a </w:t>
      </w:r>
      <w:r w:rsidR="002F5D50" w:rsidRPr="00974998">
        <w:rPr>
          <w:color w:val="000000" w:themeColor="text1"/>
          <w:lang w:val="pt-PT"/>
        </w:rPr>
        <w:t>ser apoiado</w:t>
      </w:r>
      <w:r w:rsidRPr="00974998">
        <w:rPr>
          <w:color w:val="000000" w:themeColor="text1"/>
          <w:lang w:val="pt-PT"/>
        </w:rPr>
        <w:t xml:space="preserve"> pelo Governo da Islândia e da </w:t>
      </w:r>
      <w:r w:rsidR="002F5D50" w:rsidRPr="00974998">
        <w:rPr>
          <w:color w:val="000000" w:themeColor="text1"/>
          <w:lang w:val="pt-PT"/>
        </w:rPr>
        <w:t>Noruega,</w:t>
      </w:r>
      <w:r w:rsidRPr="00974998">
        <w:rPr>
          <w:color w:val="000000" w:themeColor="text1"/>
          <w:lang w:val="pt-PT"/>
        </w:rPr>
        <w:t xml:space="preserve"> e complementando os esforços anteriormente financiados também por esses doadores, bem como outras iniciativas internacionais e nacionais. Com uma duração de cinco anos, o </w:t>
      </w:r>
      <w:r w:rsidR="00F165A4" w:rsidRPr="00974998">
        <w:rPr>
          <w:color w:val="000000" w:themeColor="text1"/>
          <w:lang w:val="pt-PT"/>
        </w:rPr>
        <w:t>projeto</w:t>
      </w:r>
      <w:r w:rsidRPr="00974998">
        <w:rPr>
          <w:color w:val="000000" w:themeColor="text1"/>
          <w:lang w:val="pt-PT"/>
        </w:rPr>
        <w:t xml:space="preserve"> teve início em dezembro de 2017 e terminará em dezembro de 2021 (em resultado da prorrogação do prazo inicial que termina em dezembro de 2020). </w:t>
      </w:r>
      <w:r w:rsidR="002F5D50" w:rsidRPr="00974998">
        <w:rPr>
          <w:color w:val="000000" w:themeColor="text1"/>
          <w:lang w:val="pt-PT"/>
        </w:rPr>
        <w:t>Atualmente</w:t>
      </w:r>
      <w:r w:rsidRPr="00974998">
        <w:rPr>
          <w:color w:val="000000" w:themeColor="text1"/>
          <w:lang w:val="pt-PT"/>
        </w:rPr>
        <w:t xml:space="preserve"> está </w:t>
      </w:r>
      <w:r w:rsidR="5E30DA1C" w:rsidRPr="00974998">
        <w:rPr>
          <w:color w:val="000000" w:themeColor="text1"/>
          <w:lang w:val="pt-PT"/>
        </w:rPr>
        <w:t xml:space="preserve">a </w:t>
      </w:r>
      <w:r w:rsidR="002F5D50" w:rsidRPr="00974998">
        <w:rPr>
          <w:color w:val="000000" w:themeColor="text1"/>
          <w:lang w:val="pt-PT"/>
        </w:rPr>
        <w:t>ser implementado</w:t>
      </w:r>
      <w:r w:rsidRPr="00974998">
        <w:rPr>
          <w:color w:val="000000" w:themeColor="text1"/>
          <w:lang w:val="pt-PT"/>
        </w:rPr>
        <w:t xml:space="preserve"> em 14 distritos e 7 províncias do país com um orçamento total de aproximadamente 4,5 milhões de dólares.</w:t>
      </w:r>
    </w:p>
    <w:p w14:paraId="5E3D9ECC" w14:textId="6036F31F" w:rsidR="00DB39A0" w:rsidRPr="00974998" w:rsidRDefault="00DB39A0" w:rsidP="00DB39A0">
      <w:pPr>
        <w:rPr>
          <w:color w:val="000000" w:themeColor="text1"/>
          <w:lang w:val="pt-PT"/>
        </w:rPr>
      </w:pPr>
      <w:r w:rsidRPr="00974998">
        <w:rPr>
          <w:color w:val="000000" w:themeColor="text1"/>
          <w:lang w:val="pt-PT"/>
        </w:rPr>
        <w:t xml:space="preserve">A justificativa do </w:t>
      </w:r>
      <w:r w:rsidR="00F165A4" w:rsidRPr="00974998">
        <w:rPr>
          <w:color w:val="000000" w:themeColor="text1"/>
          <w:lang w:val="pt-PT"/>
        </w:rPr>
        <w:t>projeto</w:t>
      </w:r>
      <w:r w:rsidRPr="00974998">
        <w:rPr>
          <w:color w:val="000000" w:themeColor="text1"/>
          <w:lang w:val="pt-PT"/>
        </w:rPr>
        <w:t xml:space="preserve"> decorre da necessidade de promover a participação </w:t>
      </w:r>
      <w:r w:rsidR="002F5D50" w:rsidRPr="00974998">
        <w:rPr>
          <w:color w:val="000000" w:themeColor="text1"/>
          <w:lang w:val="pt-PT"/>
        </w:rPr>
        <w:t>ativa</w:t>
      </w:r>
      <w:r w:rsidRPr="00974998">
        <w:rPr>
          <w:color w:val="000000" w:themeColor="text1"/>
          <w:lang w:val="pt-PT"/>
        </w:rPr>
        <w:t xml:space="preserve"> e plena de mulheres e </w:t>
      </w:r>
      <w:r w:rsidR="002F5D50" w:rsidRPr="00974998">
        <w:rPr>
          <w:color w:val="000000" w:themeColor="text1"/>
          <w:lang w:val="pt-PT"/>
        </w:rPr>
        <w:t>raparigas nos</w:t>
      </w:r>
      <w:r w:rsidRPr="00974998">
        <w:rPr>
          <w:color w:val="000000" w:themeColor="text1"/>
          <w:lang w:val="pt-PT"/>
        </w:rPr>
        <w:t xml:space="preserve"> processos de paz, segurança e recuperação em Moçambique em todos os níveis. Tem âmbito nacional na área de divulgação do </w:t>
      </w:r>
      <w:r w:rsidR="001D65EA" w:rsidRPr="00974998">
        <w:rPr>
          <w:color w:val="000000" w:themeColor="text1"/>
          <w:lang w:val="pt-PT"/>
        </w:rPr>
        <w:t>PNAMPS</w:t>
      </w:r>
      <w:r w:rsidRPr="00974998">
        <w:rPr>
          <w:color w:val="000000" w:themeColor="text1"/>
          <w:lang w:val="pt-PT"/>
        </w:rPr>
        <w:t xml:space="preserve"> e fortalecimento da capacidade técnica do MGCAS ́ para promover e monitorar a implementação do </w:t>
      </w:r>
      <w:r w:rsidR="001D65EA" w:rsidRPr="00974998">
        <w:rPr>
          <w:color w:val="000000" w:themeColor="text1"/>
          <w:lang w:val="pt-PT"/>
        </w:rPr>
        <w:t>PNAMPS</w:t>
      </w:r>
      <w:r w:rsidRPr="00974998">
        <w:rPr>
          <w:color w:val="000000" w:themeColor="text1"/>
          <w:lang w:val="pt-PT"/>
        </w:rPr>
        <w:t xml:space="preserve"> em todas as províncias do país e complementar os esforços anteriores e </w:t>
      </w:r>
      <w:r w:rsidR="00F165A4" w:rsidRPr="00974998">
        <w:rPr>
          <w:color w:val="000000" w:themeColor="text1"/>
          <w:lang w:val="pt-PT"/>
        </w:rPr>
        <w:t>atuais</w:t>
      </w:r>
      <w:r w:rsidRPr="00974998">
        <w:rPr>
          <w:color w:val="000000" w:themeColor="text1"/>
          <w:lang w:val="pt-PT"/>
        </w:rPr>
        <w:t xml:space="preserve">. A intervenção visa especificamente fortalecer a capacidade das instituições nacionais de fornecer serviços integrados para mulheres e </w:t>
      </w:r>
      <w:r w:rsidR="002F5D50" w:rsidRPr="00974998">
        <w:rPr>
          <w:color w:val="000000" w:themeColor="text1"/>
          <w:lang w:val="pt-PT"/>
        </w:rPr>
        <w:t>raparigas vítimas</w:t>
      </w:r>
      <w:r w:rsidRPr="00974998">
        <w:rPr>
          <w:color w:val="000000" w:themeColor="text1"/>
          <w:lang w:val="pt-PT"/>
        </w:rPr>
        <w:t xml:space="preserve"> de violência e apoiar a recuperação econ</w:t>
      </w:r>
      <w:r w:rsidR="57145511" w:rsidRPr="00974998">
        <w:rPr>
          <w:color w:val="000000" w:themeColor="text1"/>
          <w:lang w:val="pt-PT"/>
        </w:rPr>
        <w:t>ó</w:t>
      </w:r>
      <w:r w:rsidRPr="00974998">
        <w:rPr>
          <w:color w:val="000000" w:themeColor="text1"/>
          <w:lang w:val="pt-PT"/>
        </w:rPr>
        <w:t xml:space="preserve">mica de mulheres e </w:t>
      </w:r>
      <w:r w:rsidR="002F5D50" w:rsidRPr="00974998">
        <w:rPr>
          <w:color w:val="000000" w:themeColor="text1"/>
          <w:lang w:val="pt-PT"/>
        </w:rPr>
        <w:t>raparigas,</w:t>
      </w:r>
      <w:r w:rsidRPr="00974998">
        <w:rPr>
          <w:color w:val="000000" w:themeColor="text1"/>
          <w:lang w:val="pt-PT"/>
        </w:rPr>
        <w:t xml:space="preserve"> incluindo aquelas resultantes da exploração de recursos naturais e fundamentalismos religiosos emergentes.</w:t>
      </w:r>
    </w:p>
    <w:p w14:paraId="0DDB8BE4" w14:textId="0EF99E8C" w:rsidR="00BA4983" w:rsidRPr="00974998" w:rsidRDefault="00BA4983" w:rsidP="00BA4983">
      <w:pPr>
        <w:rPr>
          <w:smallCaps/>
          <w:color w:val="000000" w:themeColor="text1"/>
          <w:lang w:val="pt-PT"/>
        </w:rPr>
      </w:pPr>
      <w:bookmarkStart w:id="55" w:name="_Toc61818135"/>
      <w:r w:rsidRPr="00974998">
        <w:rPr>
          <w:color w:val="000000" w:themeColor="text1"/>
          <w:lang w:val="pt-PT"/>
        </w:rPr>
        <w:t xml:space="preserve">Além disso, complementa o apoio institucional ao MGCAS a nível central prestado pelo Governo da Islândia, permitindo o recrutamento de competências técnicas e, assim, aumentando a capacidade da Unidade de MPS, bem como assistência administrativa e financeira. O </w:t>
      </w:r>
      <w:r w:rsidR="00F165A4" w:rsidRPr="00974998">
        <w:rPr>
          <w:color w:val="000000" w:themeColor="text1"/>
          <w:lang w:val="pt-PT"/>
        </w:rPr>
        <w:t>projeto</w:t>
      </w:r>
      <w:r w:rsidR="00EF1BE5" w:rsidRPr="00974998">
        <w:rPr>
          <w:color w:val="000000" w:themeColor="text1"/>
          <w:lang w:val="pt-PT"/>
        </w:rPr>
        <w:t xml:space="preserve"> </w:t>
      </w:r>
      <w:r w:rsidRPr="00974998">
        <w:rPr>
          <w:color w:val="000000" w:themeColor="text1"/>
          <w:lang w:val="pt-PT"/>
        </w:rPr>
        <w:t xml:space="preserve">fornece e fortalece igualmente a capacidade aos níveis provincial e distrital para liderar, contribuir e monitorar a implementação do </w:t>
      </w:r>
      <w:r w:rsidR="001D65EA" w:rsidRPr="00974998">
        <w:rPr>
          <w:color w:val="000000" w:themeColor="text1"/>
          <w:lang w:val="pt-PT"/>
        </w:rPr>
        <w:t>PNAMPS</w:t>
      </w:r>
      <w:r w:rsidRPr="00974998">
        <w:rPr>
          <w:color w:val="000000" w:themeColor="text1"/>
          <w:lang w:val="pt-PT"/>
        </w:rPr>
        <w:t xml:space="preserve">. Finalmente, o </w:t>
      </w:r>
      <w:r w:rsidR="00F165A4" w:rsidRPr="00974998">
        <w:rPr>
          <w:color w:val="000000" w:themeColor="text1"/>
          <w:lang w:val="pt-PT"/>
        </w:rPr>
        <w:t>projeto</w:t>
      </w:r>
      <w:r w:rsidRPr="00974998">
        <w:rPr>
          <w:color w:val="000000" w:themeColor="text1"/>
          <w:lang w:val="pt-PT"/>
        </w:rPr>
        <w:t xml:space="preserve"> também visa fortalecer a capacidade das organizações de mulheres e </w:t>
      </w:r>
      <w:r w:rsidR="002F5D50" w:rsidRPr="00974998">
        <w:rPr>
          <w:color w:val="000000" w:themeColor="text1"/>
          <w:lang w:val="pt-PT"/>
        </w:rPr>
        <w:t>ativistas</w:t>
      </w:r>
      <w:r w:rsidRPr="00974998">
        <w:rPr>
          <w:color w:val="000000" w:themeColor="text1"/>
          <w:lang w:val="pt-PT"/>
        </w:rPr>
        <w:t xml:space="preserve"> de g</w:t>
      </w:r>
      <w:r w:rsidR="1BDF6DF8" w:rsidRPr="00974998">
        <w:rPr>
          <w:color w:val="000000" w:themeColor="text1"/>
          <w:lang w:val="pt-PT"/>
        </w:rPr>
        <w:t>é</w:t>
      </w:r>
      <w:r w:rsidRPr="00974998">
        <w:rPr>
          <w:color w:val="000000" w:themeColor="text1"/>
          <w:lang w:val="pt-PT"/>
        </w:rPr>
        <w:t xml:space="preserve">nero, para que possam desempenhar um papel mais </w:t>
      </w:r>
      <w:r w:rsidR="002F5D50" w:rsidRPr="00974998">
        <w:rPr>
          <w:color w:val="000000" w:themeColor="text1"/>
          <w:lang w:val="pt-PT"/>
        </w:rPr>
        <w:t>ativo</w:t>
      </w:r>
      <w:r w:rsidRPr="00974998">
        <w:rPr>
          <w:color w:val="000000" w:themeColor="text1"/>
          <w:lang w:val="pt-PT"/>
        </w:rPr>
        <w:t xml:space="preserve"> na implementação do </w:t>
      </w:r>
      <w:r w:rsidR="001D65EA" w:rsidRPr="00974998">
        <w:rPr>
          <w:color w:val="000000" w:themeColor="text1"/>
          <w:lang w:val="pt-PT"/>
        </w:rPr>
        <w:t>PNAMPS</w:t>
      </w:r>
      <w:r w:rsidRPr="00974998">
        <w:rPr>
          <w:color w:val="000000" w:themeColor="text1"/>
          <w:lang w:val="pt-PT"/>
        </w:rPr>
        <w:t xml:space="preserve"> a nível provincial, distrital e comunitário, incluindo nas áreas de prevenção e gestão de conflitos.</w:t>
      </w:r>
    </w:p>
    <w:p w14:paraId="46F18A25" w14:textId="19072F70" w:rsidR="008779F1" w:rsidRPr="00974998" w:rsidRDefault="00191B3A" w:rsidP="00817489">
      <w:pPr>
        <w:pStyle w:val="Heading2"/>
        <w:rPr>
          <w:lang w:val="pt-PT"/>
        </w:rPr>
      </w:pPr>
      <w:bookmarkStart w:id="56" w:name="_Toc63030525"/>
      <w:bookmarkEnd w:id="55"/>
      <w:r w:rsidRPr="00974998">
        <w:rPr>
          <w:lang w:val="pt-PT"/>
        </w:rPr>
        <w:lastRenderedPageBreak/>
        <w:t xml:space="preserve">Finalidade, </w:t>
      </w:r>
      <w:r w:rsidR="00D74C3E" w:rsidRPr="00974998">
        <w:rPr>
          <w:lang w:val="pt-PT"/>
        </w:rPr>
        <w:t>Objetivos</w:t>
      </w:r>
      <w:r w:rsidRPr="00974998">
        <w:rPr>
          <w:lang w:val="pt-PT"/>
        </w:rPr>
        <w:t xml:space="preserve"> e Âmbito da Avaliação</w:t>
      </w:r>
      <w:bookmarkEnd w:id="56"/>
    </w:p>
    <w:p w14:paraId="02AAA154" w14:textId="5424E8DC" w:rsidR="005D0D7E" w:rsidRPr="00974998" w:rsidRDefault="00191B3A" w:rsidP="00817489">
      <w:pPr>
        <w:pStyle w:val="Heading3"/>
        <w:rPr>
          <w:lang w:val="pt-PT"/>
        </w:rPr>
      </w:pPr>
      <w:bookmarkStart w:id="57" w:name="_Toc63030526"/>
      <w:r w:rsidRPr="00974998">
        <w:rPr>
          <w:lang w:val="pt-PT"/>
        </w:rPr>
        <w:t>Propósito</w:t>
      </w:r>
      <w:bookmarkEnd w:id="57"/>
    </w:p>
    <w:p w14:paraId="7420A863" w14:textId="5132C39E" w:rsidR="00BA4983" w:rsidRPr="00974998" w:rsidRDefault="00BA4983" w:rsidP="00BA4983">
      <w:pPr>
        <w:rPr>
          <w:color w:val="000000" w:themeColor="text1"/>
          <w:lang w:val="pt-PT"/>
        </w:rPr>
      </w:pPr>
      <w:r w:rsidRPr="00974998">
        <w:rPr>
          <w:color w:val="000000" w:themeColor="text1"/>
          <w:lang w:val="pt-PT"/>
        </w:rPr>
        <w:t xml:space="preserve">A avaliação intermédia </w:t>
      </w:r>
      <w:r w:rsidR="00D74C3E" w:rsidRPr="00974998">
        <w:rPr>
          <w:color w:val="000000" w:themeColor="text1"/>
          <w:lang w:val="pt-PT"/>
        </w:rPr>
        <w:t>decorre no</w:t>
      </w:r>
      <w:r w:rsidRPr="00974998">
        <w:rPr>
          <w:color w:val="000000" w:themeColor="text1"/>
          <w:lang w:val="pt-PT"/>
        </w:rPr>
        <w:t xml:space="preserve"> curso dos 2,5 anos de implementação do </w:t>
      </w:r>
      <w:r w:rsidR="00D74C3E" w:rsidRPr="00974998">
        <w:rPr>
          <w:color w:val="000000" w:themeColor="text1"/>
          <w:lang w:val="pt-PT"/>
        </w:rPr>
        <w:t>projeto</w:t>
      </w:r>
      <w:r w:rsidRPr="00974998">
        <w:rPr>
          <w:color w:val="000000" w:themeColor="text1"/>
          <w:lang w:val="pt-PT"/>
        </w:rPr>
        <w:t xml:space="preserve"> e a ONU Mulheres </w:t>
      </w:r>
      <w:r w:rsidR="00D74C3E" w:rsidRPr="00974998">
        <w:rPr>
          <w:color w:val="000000" w:themeColor="text1"/>
          <w:lang w:val="pt-PT"/>
        </w:rPr>
        <w:t>realiza a</w:t>
      </w:r>
      <w:r w:rsidRPr="00974998">
        <w:rPr>
          <w:color w:val="000000" w:themeColor="text1"/>
          <w:lang w:val="pt-PT"/>
        </w:rPr>
        <w:t xml:space="preserve"> Avaliação de Meio</w:t>
      </w:r>
      <w:r w:rsidR="602E1537" w:rsidRPr="00974998">
        <w:rPr>
          <w:color w:val="000000" w:themeColor="text1"/>
          <w:lang w:val="pt-PT"/>
        </w:rPr>
        <w:t>-</w:t>
      </w:r>
      <w:r w:rsidRPr="00974998">
        <w:rPr>
          <w:color w:val="000000" w:themeColor="text1"/>
          <w:lang w:val="pt-PT"/>
        </w:rPr>
        <w:t xml:space="preserve">Termo (MTE) para informar a direção futura do </w:t>
      </w:r>
      <w:r w:rsidR="00D74C3E" w:rsidRPr="00974998">
        <w:rPr>
          <w:color w:val="000000" w:themeColor="text1"/>
          <w:lang w:val="pt-PT"/>
        </w:rPr>
        <w:t>projeto</w:t>
      </w:r>
      <w:r w:rsidRPr="00974998">
        <w:rPr>
          <w:color w:val="000000" w:themeColor="text1"/>
          <w:lang w:val="pt-PT"/>
        </w:rPr>
        <w:t xml:space="preserve">. Portanto, visa melhorar a implementação, o uso de recursos, a prestação de contas, bem como visa identificar as lições aprendidas e boas práticas para que o </w:t>
      </w:r>
      <w:r w:rsidR="00D74C3E" w:rsidRPr="00974998">
        <w:rPr>
          <w:color w:val="000000" w:themeColor="text1"/>
          <w:lang w:val="pt-PT"/>
        </w:rPr>
        <w:t>projeto</w:t>
      </w:r>
      <w:r w:rsidRPr="00974998">
        <w:rPr>
          <w:color w:val="000000" w:themeColor="text1"/>
          <w:lang w:val="pt-PT"/>
        </w:rPr>
        <w:t xml:space="preserve"> cresça e se adapte</w:t>
      </w:r>
      <w:r w:rsidR="4DDC259C" w:rsidRPr="00974998">
        <w:rPr>
          <w:color w:val="000000" w:themeColor="text1"/>
          <w:lang w:val="pt-PT"/>
        </w:rPr>
        <w:t xml:space="preserve"> as novas realidades</w:t>
      </w:r>
      <w:r w:rsidRPr="00974998">
        <w:rPr>
          <w:color w:val="000000" w:themeColor="text1"/>
          <w:lang w:val="pt-PT"/>
        </w:rPr>
        <w:t xml:space="preserve"> de forma a atingir os resultados pretendidos. Nesta </w:t>
      </w:r>
      <w:r w:rsidR="00D74C3E" w:rsidRPr="00974998">
        <w:rPr>
          <w:color w:val="000000" w:themeColor="text1"/>
          <w:lang w:val="pt-PT"/>
        </w:rPr>
        <w:t>perspetiva</w:t>
      </w:r>
      <w:r w:rsidRPr="00974998">
        <w:rPr>
          <w:color w:val="000000" w:themeColor="text1"/>
          <w:lang w:val="pt-PT"/>
        </w:rPr>
        <w:t>, a avaliação será usada tanto para fins de responsabilização como de aprendizagem, bem como para contribuir para informar a implementação futura e a tomada de decisões. A avaliação também servirá para aprimorar e / ou realinhar os resultados aos novos indicadores de desenvolvimento nacional, aos desafios da instabilidade prolongada e da violência crescente nas áreas de implementação do projeto e à tensão entre as intervenções de emergência e de desenvolvimento.</w:t>
      </w:r>
    </w:p>
    <w:p w14:paraId="58873239" w14:textId="52BF104C" w:rsidR="004A6D2F" w:rsidRPr="00974998" w:rsidRDefault="00BA4983" w:rsidP="00DB39A0">
      <w:pPr>
        <w:rPr>
          <w:color w:val="000000" w:themeColor="text1"/>
          <w:lang w:val="pt-PT"/>
        </w:rPr>
      </w:pPr>
      <w:r w:rsidRPr="00974998">
        <w:rPr>
          <w:color w:val="000000" w:themeColor="text1"/>
          <w:lang w:val="pt-PT"/>
        </w:rPr>
        <w:t xml:space="preserve">O público-alvo da avaliação será a </w:t>
      </w:r>
      <w:r w:rsidR="60169E9E" w:rsidRPr="00974998">
        <w:rPr>
          <w:color w:val="000000" w:themeColor="text1"/>
          <w:lang w:val="pt-PT"/>
        </w:rPr>
        <w:t xml:space="preserve">equipe de </w:t>
      </w:r>
      <w:r w:rsidRPr="00974998">
        <w:rPr>
          <w:color w:val="000000" w:themeColor="text1"/>
          <w:lang w:val="pt-PT"/>
        </w:rPr>
        <w:t xml:space="preserve">gestão do </w:t>
      </w:r>
      <w:r w:rsidR="00D74C3E" w:rsidRPr="00974998">
        <w:rPr>
          <w:color w:val="000000" w:themeColor="text1"/>
          <w:lang w:val="pt-PT"/>
        </w:rPr>
        <w:t>projeto</w:t>
      </w:r>
      <w:r w:rsidRPr="00974998">
        <w:rPr>
          <w:color w:val="000000" w:themeColor="text1"/>
          <w:lang w:val="pt-PT"/>
        </w:rPr>
        <w:t xml:space="preserve"> da ONU Mulheres, seu escritório no país e a </w:t>
      </w:r>
      <w:r w:rsidR="7C24FF78" w:rsidRPr="00974998">
        <w:rPr>
          <w:color w:val="000000" w:themeColor="text1"/>
          <w:lang w:val="pt-PT"/>
        </w:rPr>
        <w:t xml:space="preserve">a equipe de </w:t>
      </w:r>
      <w:r w:rsidRPr="00974998">
        <w:rPr>
          <w:color w:val="000000" w:themeColor="text1"/>
          <w:lang w:val="pt-PT"/>
        </w:rPr>
        <w:t xml:space="preserve">gestão regional; o doador do </w:t>
      </w:r>
      <w:r w:rsidR="00D74C3E" w:rsidRPr="00974998">
        <w:rPr>
          <w:color w:val="000000" w:themeColor="text1"/>
          <w:lang w:val="pt-PT"/>
        </w:rPr>
        <w:t>projeto</w:t>
      </w:r>
      <w:r w:rsidRPr="00974998">
        <w:rPr>
          <w:color w:val="000000" w:themeColor="text1"/>
          <w:lang w:val="pt-PT"/>
        </w:rPr>
        <w:t>, outros doadores interessados ​​na carteira da ONU Mulheres, parceiros da ONU Mulheres (incluindo o governo central e os governos provinciais); outras partes interessadas envolveram partes interessadas envolvidas na promoção da agenda de MPS, dentro e fora de Moçambique.</w:t>
      </w:r>
    </w:p>
    <w:p w14:paraId="559E9A16" w14:textId="7BE621C2" w:rsidR="004A6D2F" w:rsidRPr="00974998" w:rsidRDefault="00D74C3E" w:rsidP="00817489">
      <w:pPr>
        <w:pStyle w:val="Heading3"/>
        <w:rPr>
          <w:lang w:val="pt-PT"/>
        </w:rPr>
      </w:pPr>
      <w:bookmarkStart w:id="58" w:name="_Toc63030527"/>
      <w:r w:rsidRPr="00974998">
        <w:rPr>
          <w:lang w:val="pt-PT"/>
        </w:rPr>
        <w:t>Objetivos</w:t>
      </w:r>
      <w:bookmarkEnd w:id="58"/>
    </w:p>
    <w:p w14:paraId="4C8BA0AA" w14:textId="49D94454" w:rsidR="00DB39A0" w:rsidRPr="00974998" w:rsidRDefault="00DB39A0" w:rsidP="00DB39A0">
      <w:pPr>
        <w:rPr>
          <w:color w:val="000000" w:themeColor="text1"/>
          <w:lang w:val="pt-PT"/>
        </w:rPr>
      </w:pPr>
      <w:r w:rsidRPr="00974998">
        <w:rPr>
          <w:color w:val="000000" w:themeColor="text1"/>
          <w:lang w:val="pt-PT"/>
        </w:rPr>
        <w:t>Considerando os mandatos para incorporar os direitos humanos e a igualdade de g</w:t>
      </w:r>
      <w:r w:rsidR="2D1B1EEF" w:rsidRPr="00974998">
        <w:rPr>
          <w:color w:val="000000" w:themeColor="text1"/>
          <w:lang w:val="pt-PT"/>
        </w:rPr>
        <w:t>é</w:t>
      </w:r>
      <w:r w:rsidRPr="00974998">
        <w:rPr>
          <w:color w:val="000000" w:themeColor="text1"/>
          <w:lang w:val="pt-PT"/>
        </w:rPr>
        <w:t>nero em todo o trabalho da ONU e a Política de Avaliação das Mulheres da ONU, que promove a integração dos direitos das mulheres e os princípios de igualdade de g</w:t>
      </w:r>
      <w:r w:rsidR="66EBFDAC" w:rsidRPr="00974998">
        <w:rPr>
          <w:color w:val="000000" w:themeColor="text1"/>
          <w:lang w:val="pt-PT"/>
        </w:rPr>
        <w:t>é</w:t>
      </w:r>
      <w:r w:rsidRPr="00974998">
        <w:rPr>
          <w:color w:val="000000" w:themeColor="text1"/>
          <w:lang w:val="pt-PT"/>
        </w:rPr>
        <w:t>nero, essas dimensões terão uma atenção especial nesta avaliação. Um objetivo específico de avaliação sobre direitos humanos e igualdade de gênero é incluído e considerado em cada critério de avaliação.</w:t>
      </w:r>
    </w:p>
    <w:p w14:paraId="28E36A77" w14:textId="0231E7B8" w:rsidR="004A6D2F" w:rsidRPr="00974998" w:rsidRDefault="00DB39A0" w:rsidP="00652485">
      <w:pPr>
        <w:rPr>
          <w:color w:val="000000" w:themeColor="text1"/>
          <w:lang w:val="pt-PT"/>
        </w:rPr>
      </w:pPr>
      <w:r w:rsidRPr="00974998">
        <w:rPr>
          <w:color w:val="000000" w:themeColor="text1"/>
          <w:lang w:val="pt-PT"/>
        </w:rPr>
        <w:t xml:space="preserve">Os </w:t>
      </w:r>
      <w:r w:rsidR="00D74C3E" w:rsidRPr="00974998">
        <w:rPr>
          <w:color w:val="000000" w:themeColor="text1"/>
          <w:lang w:val="pt-PT"/>
        </w:rPr>
        <w:t>objetivos</w:t>
      </w:r>
      <w:r w:rsidRPr="00974998">
        <w:rPr>
          <w:color w:val="000000" w:themeColor="text1"/>
          <w:lang w:val="pt-PT"/>
        </w:rPr>
        <w:t xml:space="preserve"> gerais desta avaliação são</w:t>
      </w:r>
      <w:r w:rsidR="004A6D2F" w:rsidRPr="00974998">
        <w:rPr>
          <w:color w:val="000000" w:themeColor="text1"/>
          <w:lang w:val="pt-PT"/>
        </w:rPr>
        <w:t>:</w:t>
      </w:r>
    </w:p>
    <w:p w14:paraId="5FB3109F" w14:textId="77777777" w:rsidR="00DB39A0" w:rsidRPr="00974998" w:rsidRDefault="00DB39A0" w:rsidP="00DB39A0">
      <w:pPr>
        <w:pStyle w:val="BulletPiubts"/>
        <w:rPr>
          <w:color w:val="000000" w:themeColor="text1"/>
          <w:lang w:val="pt-PT"/>
        </w:rPr>
      </w:pPr>
      <w:r w:rsidRPr="00974998">
        <w:rPr>
          <w:color w:val="000000" w:themeColor="text1"/>
          <w:lang w:val="pt-PT"/>
        </w:rPr>
        <w:t>Analisar como a Abordagem de Direitos Humanos e os princípios de igualdade de gênero são integrados nas intervenções.</w:t>
      </w:r>
    </w:p>
    <w:p w14:paraId="73918012" w14:textId="33A609CA" w:rsidR="00DB39A0" w:rsidRPr="00974998" w:rsidRDefault="00DB39A0" w:rsidP="00DB39A0">
      <w:pPr>
        <w:pStyle w:val="BulletPiubts"/>
        <w:rPr>
          <w:color w:val="000000" w:themeColor="text1"/>
          <w:lang w:val="pt-PT"/>
        </w:rPr>
      </w:pPr>
      <w:r w:rsidRPr="00974998">
        <w:rPr>
          <w:color w:val="000000" w:themeColor="text1"/>
          <w:lang w:val="pt-PT"/>
        </w:rPr>
        <w:t xml:space="preserve">Avaliar a relevância do </w:t>
      </w:r>
      <w:r w:rsidR="00D74C3E" w:rsidRPr="00974998">
        <w:rPr>
          <w:color w:val="000000" w:themeColor="text1"/>
          <w:lang w:val="pt-PT"/>
        </w:rPr>
        <w:t>projeto</w:t>
      </w:r>
      <w:r w:rsidRPr="00974998">
        <w:rPr>
          <w:color w:val="000000" w:themeColor="text1"/>
          <w:lang w:val="pt-PT"/>
        </w:rPr>
        <w:t xml:space="preserve"> </w:t>
      </w:r>
      <w:r w:rsidR="00BA4983" w:rsidRPr="00974998">
        <w:rPr>
          <w:color w:val="000000" w:themeColor="text1"/>
          <w:lang w:val="pt-PT"/>
        </w:rPr>
        <w:t>a</w:t>
      </w:r>
      <w:r w:rsidRPr="00974998">
        <w:rPr>
          <w:color w:val="000000" w:themeColor="text1"/>
          <w:lang w:val="pt-PT"/>
        </w:rPr>
        <w:t xml:space="preserve"> nível nacional, incluindo o alinhamento com acordos e convenções internacionais sobre</w:t>
      </w:r>
      <w:r w:rsidR="005A6752" w:rsidRPr="00974998">
        <w:rPr>
          <w:color w:val="000000" w:themeColor="text1"/>
          <w:lang w:val="pt-PT"/>
        </w:rPr>
        <w:t xml:space="preserve"> MPS</w:t>
      </w:r>
      <w:r w:rsidRPr="00974998">
        <w:rPr>
          <w:color w:val="000000" w:themeColor="text1"/>
          <w:lang w:val="pt-PT"/>
        </w:rPr>
        <w:t xml:space="preserve"> e outras formas de igualdade de gênero e empoderamento das mulheres.</w:t>
      </w:r>
    </w:p>
    <w:p w14:paraId="2FEB2A5A" w14:textId="77777777" w:rsidR="00DB39A0" w:rsidRPr="00974998" w:rsidRDefault="00DB39A0" w:rsidP="00DB39A0">
      <w:pPr>
        <w:pStyle w:val="BulletPiubts"/>
        <w:rPr>
          <w:color w:val="000000" w:themeColor="text1"/>
          <w:lang w:val="pt-PT"/>
        </w:rPr>
      </w:pPr>
      <w:r w:rsidRPr="00974998">
        <w:rPr>
          <w:color w:val="000000" w:themeColor="text1"/>
          <w:lang w:val="pt-PT"/>
        </w:rPr>
        <w:t>Avaliar a eficácia e eficiência organizacional na obtenção dos resultados esperados, incluindo a eficácia das estratégias de programação na implementação de compromissos globais dentro das prioridades nacionais para trabalhar para alcançar os resultados esperados, com um foco especial em intervenções inovadoras, escaláveis ​​e replicáveis.</w:t>
      </w:r>
    </w:p>
    <w:p w14:paraId="6BC48341" w14:textId="3633F4B8" w:rsidR="00DB39A0" w:rsidRPr="00974998" w:rsidRDefault="00DB39A0" w:rsidP="00DB39A0">
      <w:pPr>
        <w:pStyle w:val="BulletPiubts"/>
        <w:rPr>
          <w:color w:val="000000" w:themeColor="text1"/>
          <w:lang w:val="pt-PT"/>
        </w:rPr>
      </w:pPr>
      <w:r w:rsidRPr="00974998">
        <w:rPr>
          <w:color w:val="000000" w:themeColor="text1"/>
          <w:lang w:val="pt-PT"/>
        </w:rPr>
        <w:t xml:space="preserve">Avaliar o impacto inicial da intervenção nas vidas dos beneficiários, comunidades e instituições envolvidas no </w:t>
      </w:r>
      <w:r w:rsidR="00D74C3E" w:rsidRPr="00974998">
        <w:rPr>
          <w:color w:val="000000" w:themeColor="text1"/>
          <w:lang w:val="pt-PT"/>
        </w:rPr>
        <w:t>projeto</w:t>
      </w:r>
      <w:r w:rsidRPr="00974998">
        <w:rPr>
          <w:color w:val="000000" w:themeColor="text1"/>
          <w:lang w:val="pt-PT"/>
        </w:rPr>
        <w:t>.</w:t>
      </w:r>
    </w:p>
    <w:p w14:paraId="6CEC362B" w14:textId="4F933C1C" w:rsidR="00DB39A0" w:rsidRPr="00974998" w:rsidRDefault="00DB39A0" w:rsidP="00DB39A0">
      <w:pPr>
        <w:pStyle w:val="BulletPiubts"/>
        <w:rPr>
          <w:color w:val="000000" w:themeColor="text1"/>
          <w:lang w:val="pt-PT"/>
        </w:rPr>
      </w:pPr>
      <w:r w:rsidRPr="00974998">
        <w:rPr>
          <w:color w:val="000000" w:themeColor="text1"/>
          <w:lang w:val="pt-PT"/>
        </w:rPr>
        <w:t>Avaliar o potencial de sustentabilidade das intervenções para alcançar a igualdade de g</w:t>
      </w:r>
      <w:r w:rsidR="49A7E4D9" w:rsidRPr="00974998">
        <w:rPr>
          <w:color w:val="000000" w:themeColor="text1"/>
          <w:lang w:val="pt-PT"/>
        </w:rPr>
        <w:t>é</w:t>
      </w:r>
      <w:r w:rsidRPr="00974998">
        <w:rPr>
          <w:color w:val="000000" w:themeColor="text1"/>
          <w:lang w:val="pt-PT"/>
        </w:rPr>
        <w:t>nero e o empoderamento das mulheres no contexto das</w:t>
      </w:r>
      <w:r w:rsidR="005A6752" w:rsidRPr="00974998">
        <w:rPr>
          <w:color w:val="000000" w:themeColor="text1"/>
          <w:lang w:val="pt-PT"/>
        </w:rPr>
        <w:t xml:space="preserve"> MPS</w:t>
      </w:r>
      <w:r w:rsidRPr="00974998">
        <w:rPr>
          <w:color w:val="000000" w:themeColor="text1"/>
          <w:lang w:val="pt-PT"/>
        </w:rPr>
        <w:t>.</w:t>
      </w:r>
    </w:p>
    <w:p w14:paraId="3CE6FCA4" w14:textId="77777777" w:rsidR="00DB39A0" w:rsidRPr="00974998" w:rsidRDefault="00DB39A0" w:rsidP="00DB39A0">
      <w:pPr>
        <w:pStyle w:val="BulletPiubts"/>
        <w:rPr>
          <w:color w:val="000000" w:themeColor="text1"/>
          <w:lang w:val="pt-PT"/>
        </w:rPr>
      </w:pPr>
      <w:r w:rsidRPr="00974998">
        <w:rPr>
          <w:color w:val="000000" w:themeColor="text1"/>
          <w:lang w:val="pt-PT"/>
        </w:rPr>
        <w:t>Avaliar o funcionamento e eficácia do sistema de Acompanhamento, Avaliação e Gestão do Conhecimento, identificando e validando lições aprendidas, boas práticas e exemplos de inovação. A avaliação também deve investigar os fatores contextuais que estão permitindo ou restringindo a obtenção de resultados, incluindo gestão financeira e investimento em recursos humanos; e</w:t>
      </w:r>
    </w:p>
    <w:p w14:paraId="04770483" w14:textId="77777777" w:rsidR="00DB39A0" w:rsidRPr="00974998" w:rsidRDefault="00DB39A0" w:rsidP="00DB39A0">
      <w:pPr>
        <w:pStyle w:val="BulletPiubts"/>
        <w:rPr>
          <w:color w:val="000000" w:themeColor="text1"/>
          <w:lang w:val="pt-PT"/>
        </w:rPr>
      </w:pPr>
      <w:r w:rsidRPr="00974998">
        <w:rPr>
          <w:color w:val="000000" w:themeColor="text1"/>
          <w:lang w:val="pt-PT"/>
        </w:rPr>
        <w:t>Fornecer recomendações viáveis ​​com relação à melhoria do projeto e programas semelhantes no futuro.</w:t>
      </w:r>
    </w:p>
    <w:p w14:paraId="58253CEB" w14:textId="0CDFAB4E" w:rsidR="00FC4AC6" w:rsidRPr="00974998" w:rsidRDefault="00191B3A" w:rsidP="00191B3A">
      <w:pPr>
        <w:rPr>
          <w:color w:val="000000" w:themeColor="text1"/>
          <w:lang w:val="pt-PT"/>
        </w:rPr>
      </w:pPr>
      <w:r w:rsidRPr="00974998">
        <w:rPr>
          <w:color w:val="000000" w:themeColor="text1"/>
          <w:lang w:val="pt-PT"/>
        </w:rPr>
        <w:t xml:space="preserve">Este relatório inicial pretende apresentar o desenho metodológico da avaliação intercalar do projeto, com base no contexto e nas necessidades </w:t>
      </w:r>
      <w:r w:rsidR="00D74C3E" w:rsidRPr="00974998">
        <w:rPr>
          <w:color w:val="000000" w:themeColor="text1"/>
          <w:lang w:val="pt-PT"/>
        </w:rPr>
        <w:t>atuais</w:t>
      </w:r>
      <w:r w:rsidRPr="00974998">
        <w:rPr>
          <w:color w:val="000000" w:themeColor="text1"/>
          <w:lang w:val="pt-PT"/>
        </w:rPr>
        <w:t xml:space="preserve">. A equipe de avaliação tem como </w:t>
      </w:r>
      <w:r w:rsidR="00D74C3E" w:rsidRPr="00974998">
        <w:rPr>
          <w:color w:val="000000" w:themeColor="text1"/>
          <w:lang w:val="pt-PT"/>
        </w:rPr>
        <w:t>objetivo</w:t>
      </w:r>
      <w:r w:rsidRPr="00974998">
        <w:rPr>
          <w:color w:val="000000" w:themeColor="text1"/>
          <w:lang w:val="pt-PT"/>
        </w:rPr>
        <w:t xml:space="preserve"> finalizar e apresentar recomendações viáveis ​​até meados de março de 2021, informando assim a programação do último ano de implementação</w:t>
      </w:r>
      <w:r w:rsidR="004465A8" w:rsidRPr="00974998">
        <w:rPr>
          <w:color w:val="000000" w:themeColor="text1"/>
          <w:lang w:val="pt-PT"/>
        </w:rPr>
        <w:t xml:space="preserve">. </w:t>
      </w:r>
    </w:p>
    <w:p w14:paraId="7FCE9962" w14:textId="62CD0049" w:rsidR="005D0D7E" w:rsidRPr="00974998" w:rsidRDefault="00D74C3E" w:rsidP="00817489">
      <w:pPr>
        <w:pStyle w:val="Heading3"/>
        <w:rPr>
          <w:lang w:val="pt-PT"/>
        </w:rPr>
      </w:pPr>
      <w:bookmarkStart w:id="59" w:name="_Toc63030528"/>
      <w:r w:rsidRPr="00974998">
        <w:rPr>
          <w:lang w:val="pt-PT"/>
        </w:rPr>
        <w:t>Âmbito</w:t>
      </w:r>
      <w:bookmarkEnd w:id="59"/>
    </w:p>
    <w:p w14:paraId="07AECB94" w14:textId="77777777" w:rsidR="00DB39A0" w:rsidRPr="00974998" w:rsidRDefault="00DB39A0" w:rsidP="00DB39A0">
      <w:pPr>
        <w:rPr>
          <w:color w:val="000000" w:themeColor="text1"/>
          <w:lang w:val="pt-PT"/>
        </w:rPr>
      </w:pPr>
      <w:r w:rsidRPr="00974998">
        <w:rPr>
          <w:color w:val="000000" w:themeColor="text1"/>
          <w:lang w:val="pt-PT"/>
        </w:rPr>
        <w:lastRenderedPageBreak/>
        <w:t>O escopo principal desta avaliação intermediária relaciona-se à entrega e realização atuais dos indicadores da Teoria da Mudança e da Estrutura de Resultados do projeto, conforme incluído abaixo. Ainda assim, como uma avaliação intermediária, ela considerará apenas a entrega do projeto e os relatórios até dezembro de 2020, e formulará recomendações para o último ano de entrega do projeto.</w:t>
      </w:r>
    </w:p>
    <w:p w14:paraId="427DE493" w14:textId="00DE0782" w:rsidR="00191B3A" w:rsidRPr="00974998" w:rsidRDefault="00DB39A0" w:rsidP="00191B3A">
      <w:pPr>
        <w:rPr>
          <w:color w:val="000000" w:themeColor="text1"/>
          <w:lang w:val="pt-PT"/>
        </w:rPr>
      </w:pPr>
      <w:r w:rsidRPr="00974998">
        <w:rPr>
          <w:color w:val="000000" w:themeColor="text1"/>
          <w:lang w:val="pt-PT"/>
        </w:rPr>
        <w:t>As entregas esperadas são as seguintes, com o plano de trabalho explicado em detalhes nas próximas seções:</w:t>
      </w:r>
    </w:p>
    <w:p w14:paraId="6A133DDA" w14:textId="77777777" w:rsidR="00BA4983" w:rsidRPr="00974998" w:rsidRDefault="00BA4983" w:rsidP="00BA4983">
      <w:pPr>
        <w:pStyle w:val="BulletPiubts"/>
        <w:numPr>
          <w:ilvl w:val="0"/>
          <w:numId w:val="35"/>
        </w:numPr>
        <w:rPr>
          <w:color w:val="000000" w:themeColor="text1"/>
          <w:lang w:val="pt-PT"/>
        </w:rPr>
      </w:pPr>
      <w:r w:rsidRPr="00974998">
        <w:rPr>
          <w:color w:val="000000" w:themeColor="text1"/>
          <w:lang w:val="pt-PT"/>
        </w:rPr>
        <w:t>Relatório de início da avaliação e debriefing com o Grupo de Referência</w:t>
      </w:r>
      <w:r w:rsidRPr="00974998">
        <w:rPr>
          <w:rStyle w:val="FootnoteReference"/>
          <w:color w:val="000000" w:themeColor="text1"/>
          <w:lang w:val="pt-PT"/>
        </w:rPr>
        <w:footnoteReference w:id="10"/>
      </w:r>
      <w:r w:rsidRPr="00974998">
        <w:rPr>
          <w:color w:val="000000" w:themeColor="text1"/>
          <w:lang w:val="pt-PT"/>
        </w:rPr>
        <w:t>.</w:t>
      </w:r>
    </w:p>
    <w:p w14:paraId="7F38D4EB" w14:textId="30E89E49" w:rsidR="00BA4983" w:rsidRPr="00974998" w:rsidRDefault="00BA4983" w:rsidP="00BA4983">
      <w:pPr>
        <w:pStyle w:val="BulletPiubts"/>
        <w:numPr>
          <w:ilvl w:val="0"/>
          <w:numId w:val="35"/>
        </w:numPr>
        <w:rPr>
          <w:color w:val="000000" w:themeColor="text1"/>
          <w:lang w:val="pt-PT"/>
        </w:rPr>
      </w:pPr>
      <w:r w:rsidRPr="00974998">
        <w:rPr>
          <w:color w:val="000000" w:themeColor="text1"/>
          <w:lang w:val="pt-PT"/>
        </w:rPr>
        <w:t xml:space="preserve">Debriefings de coleta de dados, a serem realizados imediatamente após o término da coleta de dados de campo, </w:t>
      </w:r>
    </w:p>
    <w:p w14:paraId="424D3DD2" w14:textId="6FCCAFBC" w:rsidR="00BA4983" w:rsidRPr="00974998" w:rsidRDefault="00D74C3E" w:rsidP="00BA4983">
      <w:pPr>
        <w:pStyle w:val="BulletPiubts"/>
        <w:numPr>
          <w:ilvl w:val="0"/>
          <w:numId w:val="35"/>
        </w:numPr>
        <w:rPr>
          <w:color w:val="000000" w:themeColor="text1"/>
          <w:lang w:val="pt-PT"/>
        </w:rPr>
      </w:pPr>
      <w:r w:rsidRPr="00974998">
        <w:rPr>
          <w:color w:val="000000" w:themeColor="text1"/>
          <w:lang w:val="pt-PT"/>
        </w:rPr>
        <w:t>Projeto</w:t>
      </w:r>
      <w:r w:rsidR="00BA4983" w:rsidRPr="00974998">
        <w:rPr>
          <w:color w:val="000000" w:themeColor="text1"/>
          <w:lang w:val="pt-PT"/>
        </w:rPr>
        <w:t xml:space="preserve"> de relatório de avaliação (em inglês e português).</w:t>
      </w:r>
    </w:p>
    <w:p w14:paraId="28498445" w14:textId="77777777" w:rsidR="00BA4983" w:rsidRPr="00974998" w:rsidRDefault="00BA4983" w:rsidP="00BA4983">
      <w:pPr>
        <w:pStyle w:val="BulletPiubts"/>
        <w:numPr>
          <w:ilvl w:val="0"/>
          <w:numId w:val="35"/>
        </w:numPr>
        <w:rPr>
          <w:color w:val="000000" w:themeColor="text1"/>
          <w:lang w:val="pt-PT"/>
        </w:rPr>
      </w:pPr>
      <w:r w:rsidRPr="00974998">
        <w:rPr>
          <w:color w:val="000000" w:themeColor="text1"/>
          <w:lang w:val="pt-PT"/>
        </w:rPr>
        <w:t>Relatório de avaliação final (em inglês e português).</w:t>
      </w:r>
    </w:p>
    <w:p w14:paraId="276422E2" w14:textId="77777777" w:rsidR="00BA4983" w:rsidRPr="00974998" w:rsidRDefault="00BA4983" w:rsidP="00BA4983">
      <w:pPr>
        <w:pStyle w:val="BulletPiubts"/>
        <w:numPr>
          <w:ilvl w:val="0"/>
          <w:numId w:val="35"/>
        </w:numPr>
        <w:rPr>
          <w:color w:val="000000" w:themeColor="text1"/>
          <w:lang w:val="pt-PT"/>
        </w:rPr>
      </w:pPr>
      <w:r w:rsidRPr="00974998">
        <w:rPr>
          <w:color w:val="000000" w:themeColor="text1"/>
          <w:lang w:val="pt-PT"/>
        </w:rPr>
        <w:t xml:space="preserve">Apresentação das recomendações ao Grupo de Referência. </w:t>
      </w:r>
    </w:p>
    <w:p w14:paraId="4BEB1E1E" w14:textId="1F954EB0" w:rsidR="005239B6" w:rsidRPr="00974998" w:rsidRDefault="0082703E" w:rsidP="00817489">
      <w:pPr>
        <w:pStyle w:val="Heading2"/>
        <w:rPr>
          <w:lang w:val="pt-PT"/>
        </w:rPr>
      </w:pPr>
      <w:bookmarkStart w:id="60" w:name="_Toc63030529"/>
      <w:r w:rsidRPr="00974998">
        <w:rPr>
          <w:lang w:val="pt-PT"/>
        </w:rPr>
        <w:t>Teoria</w:t>
      </w:r>
      <w:r w:rsidR="003D520F" w:rsidRPr="00974998">
        <w:rPr>
          <w:lang w:val="pt-PT"/>
        </w:rPr>
        <w:t xml:space="preserve"> </w:t>
      </w:r>
      <w:r w:rsidR="005D4FDA" w:rsidRPr="00974998">
        <w:rPr>
          <w:lang w:val="pt-PT"/>
        </w:rPr>
        <w:t>do Mudança o</w:t>
      </w:r>
      <w:r w:rsidR="00BA4983" w:rsidRPr="00974998">
        <w:rPr>
          <w:lang w:val="pt-PT"/>
        </w:rPr>
        <w:t>u</w:t>
      </w:r>
      <w:r w:rsidR="005D4FDA" w:rsidRPr="00974998">
        <w:rPr>
          <w:lang w:val="pt-PT"/>
        </w:rPr>
        <w:t xml:space="preserve"> Teoria do Programa</w:t>
      </w:r>
      <w:bookmarkEnd w:id="60"/>
      <w:r w:rsidR="003D520F" w:rsidRPr="00974998">
        <w:rPr>
          <w:lang w:val="pt-PT"/>
        </w:rPr>
        <w:t xml:space="preserve"> </w:t>
      </w:r>
    </w:p>
    <w:p w14:paraId="524C9516" w14:textId="28873C5F" w:rsidR="00DB39A0" w:rsidRPr="00974998" w:rsidRDefault="00DB39A0" w:rsidP="00DB39A0">
      <w:pPr>
        <w:rPr>
          <w:color w:val="000000" w:themeColor="text1"/>
          <w:lang w:val="pt-PT"/>
        </w:rPr>
      </w:pPr>
      <w:r w:rsidRPr="00974998">
        <w:rPr>
          <w:color w:val="000000" w:themeColor="text1"/>
          <w:lang w:val="pt-PT"/>
        </w:rPr>
        <w:t xml:space="preserve">O </w:t>
      </w:r>
      <w:r w:rsidR="00D74C3E" w:rsidRPr="00974998">
        <w:rPr>
          <w:color w:val="000000" w:themeColor="text1"/>
          <w:lang w:val="pt-PT"/>
        </w:rPr>
        <w:t>projeto</w:t>
      </w:r>
      <w:r w:rsidRPr="00974998">
        <w:rPr>
          <w:color w:val="000000" w:themeColor="text1"/>
          <w:lang w:val="pt-PT"/>
        </w:rPr>
        <w:t xml:space="preserve"> é orientado pela seguinte teoria de mudança: 1) se um ambiente facilitador é criado para a implementação dos compromissos de</w:t>
      </w:r>
      <w:r w:rsidR="005A6752" w:rsidRPr="00974998">
        <w:rPr>
          <w:color w:val="000000" w:themeColor="text1"/>
          <w:lang w:val="pt-PT"/>
        </w:rPr>
        <w:t xml:space="preserve"> MPS</w:t>
      </w:r>
      <w:r w:rsidRPr="00974998">
        <w:rPr>
          <w:color w:val="000000" w:themeColor="text1"/>
          <w:lang w:val="pt-PT"/>
        </w:rPr>
        <w:t xml:space="preserve">, 2) se as mulheres participam dos processos de tomada de decisão sobre prevenção, gestão e resolução de conflitos de forma eficaz, e 3 ) se a proteção, a saúde física e mental e a segurança econômica de mulheres e </w:t>
      </w:r>
      <w:r w:rsidR="608C97A6" w:rsidRPr="00974998">
        <w:rPr>
          <w:color w:val="000000" w:themeColor="text1"/>
          <w:lang w:val="pt-PT"/>
        </w:rPr>
        <w:t xml:space="preserve">raparigas </w:t>
      </w:r>
      <w:r w:rsidRPr="00974998">
        <w:rPr>
          <w:color w:val="000000" w:themeColor="text1"/>
          <w:lang w:val="pt-PT"/>
        </w:rPr>
        <w:t xml:space="preserve"> forem garantidas, seus direitos humanos respeitados e suas necessidades específicas no processo de construção da paz e recuperação satisfeitas. Assim, as sociedades serão mais pacíficas e justas, porque as evidências mostram que as mulheres são as forças motrizes da paz e da segurança e que as sociedades inclusivas têm mais probabilidade de ser estáveis.</w:t>
      </w:r>
    </w:p>
    <w:p w14:paraId="5F003C0A" w14:textId="77777777" w:rsidR="00DB39A0" w:rsidRPr="00974998" w:rsidRDefault="00DB39A0" w:rsidP="00DB39A0">
      <w:pPr>
        <w:rPr>
          <w:color w:val="000000" w:themeColor="text1"/>
          <w:lang w:val="pt-PT"/>
        </w:rPr>
      </w:pPr>
      <w:r w:rsidRPr="00974998">
        <w:rPr>
          <w:color w:val="000000" w:themeColor="text1"/>
          <w:lang w:val="pt-PT"/>
        </w:rPr>
        <w:t>Além disso, os cenários pós-conflito são oportunidades de vinculação às causas profundas das barreiras de desigualdade de gênero. Os resultados esperados do projeto são os seguintes:</w:t>
      </w:r>
    </w:p>
    <w:p w14:paraId="31A1A4E9" w14:textId="3D066F0B" w:rsidR="005D4FDA" w:rsidRPr="00974998" w:rsidRDefault="005D4FDA" w:rsidP="005D4FDA">
      <w:pPr>
        <w:rPr>
          <w:b/>
          <w:bCs/>
          <w:color w:val="000000" w:themeColor="text1"/>
          <w:lang w:val="pt-PT"/>
        </w:rPr>
      </w:pPr>
      <w:r w:rsidRPr="00974998">
        <w:rPr>
          <w:b/>
          <w:bCs/>
          <w:color w:val="000000" w:themeColor="text1"/>
          <w:lang w:val="pt-PT"/>
        </w:rPr>
        <w:t xml:space="preserve">Resultado 1. </w:t>
      </w:r>
      <w:r w:rsidRPr="00974998">
        <w:rPr>
          <w:color w:val="000000" w:themeColor="text1"/>
          <w:lang w:val="pt-PT"/>
        </w:rPr>
        <w:t xml:space="preserve">A segurança, a saúde física e mental das mulheres e </w:t>
      </w:r>
      <w:r w:rsidR="00D74C3E" w:rsidRPr="00974998">
        <w:rPr>
          <w:color w:val="000000" w:themeColor="text1"/>
          <w:lang w:val="pt-PT"/>
        </w:rPr>
        <w:t>raparigas</w:t>
      </w:r>
      <w:r w:rsidRPr="00974998">
        <w:rPr>
          <w:color w:val="000000" w:themeColor="text1"/>
          <w:lang w:val="pt-PT"/>
        </w:rPr>
        <w:t xml:space="preserve"> são melhoradas e seus direitos humanos protegidos.</w:t>
      </w:r>
    </w:p>
    <w:p w14:paraId="21405749" w14:textId="0FC71EE0" w:rsidR="005D4FDA" w:rsidRPr="00974998" w:rsidRDefault="005D4FDA" w:rsidP="005D4FDA">
      <w:pPr>
        <w:ind w:left="284"/>
        <w:rPr>
          <w:b/>
          <w:bCs/>
          <w:color w:val="000000" w:themeColor="text1"/>
          <w:lang w:val="pt-PT"/>
        </w:rPr>
      </w:pPr>
      <w:r w:rsidRPr="00974998">
        <w:rPr>
          <w:b/>
          <w:bCs/>
          <w:color w:val="000000" w:themeColor="text1"/>
          <w:lang w:val="pt-PT"/>
        </w:rPr>
        <w:t xml:space="preserve">Produto 1.1: </w:t>
      </w:r>
      <w:r w:rsidRPr="00974998">
        <w:rPr>
          <w:color w:val="000000" w:themeColor="text1"/>
          <w:lang w:val="pt-PT"/>
        </w:rPr>
        <w:t xml:space="preserve">Mulheres e </w:t>
      </w:r>
      <w:r w:rsidR="00D74C3E" w:rsidRPr="00974998">
        <w:rPr>
          <w:color w:val="000000" w:themeColor="text1"/>
          <w:lang w:val="pt-PT"/>
        </w:rPr>
        <w:t>raparigas</w:t>
      </w:r>
      <w:r w:rsidRPr="00974998">
        <w:rPr>
          <w:color w:val="000000" w:themeColor="text1"/>
          <w:lang w:val="pt-PT"/>
        </w:rPr>
        <w:t xml:space="preserve"> afetadas pela violência têm acesso a serviços abrangentes de reparação - incluindo proteção apropriada, saúde e serviços psicossociais e jurídicos em reassentamento, áreas de retorno e em áreas afetadas por desastres.</w:t>
      </w:r>
    </w:p>
    <w:p w14:paraId="3C6160CA" w14:textId="22623E69" w:rsidR="005D4FDA" w:rsidRPr="00974998" w:rsidRDefault="005D4FDA" w:rsidP="005D4FDA">
      <w:pPr>
        <w:rPr>
          <w:b/>
          <w:bCs/>
          <w:color w:val="000000" w:themeColor="text1"/>
          <w:lang w:val="pt-PT"/>
        </w:rPr>
      </w:pPr>
      <w:r w:rsidRPr="00974998">
        <w:rPr>
          <w:b/>
          <w:bCs/>
          <w:color w:val="000000" w:themeColor="text1"/>
          <w:lang w:val="pt-PT"/>
        </w:rPr>
        <w:t xml:space="preserve">Resultado 2: </w:t>
      </w:r>
      <w:r w:rsidRPr="00974998">
        <w:rPr>
          <w:color w:val="000000" w:themeColor="text1"/>
          <w:lang w:val="pt-PT"/>
        </w:rPr>
        <w:t xml:space="preserve">A recuperação socioeconômica de mulheres e </w:t>
      </w:r>
      <w:r w:rsidR="00D74C3E" w:rsidRPr="00974998">
        <w:rPr>
          <w:color w:val="000000" w:themeColor="text1"/>
          <w:lang w:val="pt-PT"/>
        </w:rPr>
        <w:t>raparigas</w:t>
      </w:r>
      <w:r w:rsidRPr="00974998">
        <w:rPr>
          <w:color w:val="000000" w:themeColor="text1"/>
          <w:lang w:val="pt-PT"/>
        </w:rPr>
        <w:t xml:space="preserve"> aumenta no cenário pós-conflito.</w:t>
      </w:r>
    </w:p>
    <w:p w14:paraId="7ECAF3FB" w14:textId="760104C0" w:rsidR="005D4FDA" w:rsidRPr="00974998" w:rsidRDefault="005D4FDA" w:rsidP="005D4FDA">
      <w:pPr>
        <w:ind w:left="284"/>
        <w:rPr>
          <w:b/>
          <w:bCs/>
          <w:color w:val="000000" w:themeColor="text1"/>
          <w:lang w:val="pt-PT"/>
        </w:rPr>
      </w:pPr>
      <w:r w:rsidRPr="00974998">
        <w:rPr>
          <w:b/>
          <w:bCs/>
          <w:color w:val="000000" w:themeColor="text1"/>
          <w:lang w:val="pt-PT"/>
        </w:rPr>
        <w:t xml:space="preserve">Produto 2.1: </w:t>
      </w:r>
      <w:r w:rsidRPr="00974998">
        <w:rPr>
          <w:color w:val="000000" w:themeColor="text1"/>
          <w:lang w:val="pt-PT"/>
        </w:rPr>
        <w:t xml:space="preserve">Mulheres e </w:t>
      </w:r>
      <w:r w:rsidR="00D74C3E" w:rsidRPr="00974998">
        <w:rPr>
          <w:color w:val="000000" w:themeColor="text1"/>
          <w:lang w:val="pt-PT"/>
        </w:rPr>
        <w:t>raparigas</w:t>
      </w:r>
      <w:r w:rsidRPr="00974998">
        <w:rPr>
          <w:color w:val="000000" w:themeColor="text1"/>
          <w:lang w:val="pt-PT"/>
        </w:rPr>
        <w:t xml:space="preserve"> têm maior acesso a oportunidades econômicas no contexto da recuperação do conflito e do ciclone IDAI.</w:t>
      </w:r>
    </w:p>
    <w:p w14:paraId="4AFED2C7" w14:textId="3B137150" w:rsidR="005D4FDA" w:rsidRPr="00974998" w:rsidRDefault="005D4FDA" w:rsidP="005D4FDA">
      <w:pPr>
        <w:rPr>
          <w:b/>
          <w:bCs/>
          <w:color w:val="000000" w:themeColor="text1"/>
          <w:lang w:val="pt-PT"/>
        </w:rPr>
      </w:pPr>
      <w:r w:rsidRPr="00974998">
        <w:rPr>
          <w:b/>
          <w:bCs/>
          <w:color w:val="000000" w:themeColor="text1"/>
          <w:lang w:val="pt-PT"/>
        </w:rPr>
        <w:t xml:space="preserve">Resultado 3: </w:t>
      </w:r>
      <w:r w:rsidRPr="00974998">
        <w:rPr>
          <w:color w:val="000000" w:themeColor="text1"/>
          <w:lang w:val="pt-PT"/>
        </w:rPr>
        <w:t xml:space="preserve">O ambiente propício para a implementação sustentável dos compromissos de </w:t>
      </w:r>
      <w:r w:rsidR="00BA4983" w:rsidRPr="00974998">
        <w:rPr>
          <w:color w:val="000000" w:themeColor="text1"/>
          <w:lang w:val="pt-PT"/>
        </w:rPr>
        <w:t>M</w:t>
      </w:r>
      <w:r w:rsidRPr="00974998">
        <w:rPr>
          <w:color w:val="000000" w:themeColor="text1"/>
          <w:lang w:val="pt-PT"/>
        </w:rPr>
        <w:t>PS é fortalecido.</w:t>
      </w:r>
    </w:p>
    <w:p w14:paraId="2CE8FA08" w14:textId="0D03527F" w:rsidR="005D4FDA" w:rsidRPr="00974998" w:rsidRDefault="005D4FDA" w:rsidP="005D4FDA">
      <w:pPr>
        <w:ind w:left="284"/>
        <w:rPr>
          <w:b/>
          <w:bCs/>
          <w:color w:val="000000" w:themeColor="text1"/>
          <w:lang w:val="pt-PT"/>
        </w:rPr>
      </w:pPr>
      <w:r w:rsidRPr="00974998">
        <w:rPr>
          <w:b/>
          <w:bCs/>
          <w:color w:val="000000" w:themeColor="text1"/>
          <w:lang w:val="pt-PT"/>
        </w:rPr>
        <w:t xml:space="preserve">Produto 3.1: </w:t>
      </w:r>
      <w:r w:rsidRPr="00974998">
        <w:rPr>
          <w:color w:val="000000" w:themeColor="text1"/>
          <w:lang w:val="pt-PT"/>
        </w:rPr>
        <w:t xml:space="preserve">Capacidade das mulheres e </w:t>
      </w:r>
      <w:r w:rsidR="00D74C3E" w:rsidRPr="00974998">
        <w:rPr>
          <w:color w:val="000000" w:themeColor="text1"/>
          <w:lang w:val="pt-PT"/>
        </w:rPr>
        <w:t>raparigas</w:t>
      </w:r>
      <w:r w:rsidRPr="00974998">
        <w:rPr>
          <w:color w:val="000000" w:themeColor="text1"/>
          <w:lang w:val="pt-PT"/>
        </w:rPr>
        <w:t xml:space="preserve"> de participarem de forma significativa na prevenção / resolução de conflitos fortalecida.</w:t>
      </w:r>
    </w:p>
    <w:p w14:paraId="00CCC14D" w14:textId="772C43FA" w:rsidR="005D4FDA" w:rsidRPr="00974998" w:rsidRDefault="005D4FDA" w:rsidP="005D4FDA">
      <w:pPr>
        <w:ind w:left="284"/>
        <w:rPr>
          <w:b/>
          <w:bCs/>
          <w:color w:val="000000" w:themeColor="text1"/>
          <w:lang w:val="pt-PT"/>
        </w:rPr>
      </w:pPr>
      <w:r w:rsidRPr="00974998">
        <w:rPr>
          <w:b/>
          <w:bCs/>
          <w:color w:val="000000" w:themeColor="text1"/>
          <w:lang w:val="pt-PT"/>
        </w:rPr>
        <w:t xml:space="preserve">Produto 3.2: </w:t>
      </w:r>
      <w:r w:rsidRPr="00974998">
        <w:rPr>
          <w:color w:val="000000" w:themeColor="text1"/>
          <w:lang w:val="pt-PT"/>
        </w:rPr>
        <w:t xml:space="preserve">Capacidade do Ministério do Gênero para coordenar e monitorar a implementação do </w:t>
      </w:r>
      <w:r w:rsidR="001D65EA" w:rsidRPr="00974998">
        <w:rPr>
          <w:color w:val="000000" w:themeColor="text1"/>
          <w:lang w:val="pt-PT"/>
        </w:rPr>
        <w:t>PNAMPS</w:t>
      </w:r>
      <w:r w:rsidRPr="00974998">
        <w:rPr>
          <w:color w:val="000000" w:themeColor="text1"/>
          <w:lang w:val="pt-PT"/>
        </w:rPr>
        <w:t xml:space="preserve"> e cumprir os requisitos de relatórios da ONU fortalecida.</w:t>
      </w:r>
    </w:p>
    <w:p w14:paraId="47513A34" w14:textId="2DE38F84" w:rsidR="00AB5715" w:rsidRPr="00974998" w:rsidRDefault="005D4FDA" w:rsidP="005D4FDA">
      <w:pPr>
        <w:ind w:left="284"/>
        <w:rPr>
          <w:color w:val="000000" w:themeColor="text1"/>
          <w:lang w:val="pt-PT"/>
        </w:rPr>
      </w:pPr>
      <w:r w:rsidRPr="00974998">
        <w:rPr>
          <w:b/>
          <w:bCs/>
          <w:color w:val="000000" w:themeColor="text1"/>
          <w:lang w:val="pt-PT"/>
        </w:rPr>
        <w:t xml:space="preserve">Produto 3.3: </w:t>
      </w:r>
      <w:r w:rsidRPr="00974998">
        <w:rPr>
          <w:color w:val="000000" w:themeColor="text1"/>
          <w:lang w:val="pt-PT"/>
        </w:rPr>
        <w:t xml:space="preserve">Capacidade nacional para implementar e gerar conhecimento em </w:t>
      </w:r>
      <w:r w:rsidR="00BA4983" w:rsidRPr="00974998">
        <w:rPr>
          <w:color w:val="000000" w:themeColor="text1"/>
          <w:lang w:val="pt-PT"/>
        </w:rPr>
        <w:t>M</w:t>
      </w:r>
      <w:r w:rsidRPr="00974998">
        <w:rPr>
          <w:color w:val="000000" w:themeColor="text1"/>
          <w:lang w:val="pt-PT"/>
        </w:rPr>
        <w:t>PS aprimorada</w:t>
      </w:r>
    </w:p>
    <w:p w14:paraId="5D91258B" w14:textId="77777777" w:rsidR="00A727D4" w:rsidRPr="00974998" w:rsidRDefault="00A727D4" w:rsidP="00516509">
      <w:pPr>
        <w:pStyle w:val="Heading1"/>
        <w:rPr>
          <w:color w:val="000000" w:themeColor="text1"/>
          <w:lang w:val="pt-PT"/>
        </w:rPr>
        <w:sectPr w:rsidR="00A727D4" w:rsidRPr="00974998" w:rsidSect="00817489">
          <w:pgSz w:w="11906" w:h="16838"/>
          <w:pgMar w:top="1361" w:right="1417" w:bottom="1138" w:left="1417" w:header="708" w:footer="638" w:gutter="0"/>
          <w:cols w:space="720" w:equalWidth="0">
            <w:col w:w="9360"/>
          </w:cols>
        </w:sectPr>
      </w:pPr>
    </w:p>
    <w:p w14:paraId="183F3A54" w14:textId="32B1A54F" w:rsidR="005D4FDA" w:rsidRPr="00974998" w:rsidRDefault="005D4FDA" w:rsidP="003A0BAA">
      <w:pPr>
        <w:pStyle w:val="Heading1"/>
        <w:rPr>
          <w:lang w:val="pt-PT"/>
        </w:rPr>
      </w:pPr>
      <w:bookmarkStart w:id="61" w:name="_Toc63030530"/>
      <w:r w:rsidRPr="00974998">
        <w:rPr>
          <w:lang w:val="pt-PT"/>
        </w:rPr>
        <w:lastRenderedPageBreak/>
        <w:t>Abordagem Metodológica</w:t>
      </w:r>
      <w:bookmarkEnd w:id="61"/>
    </w:p>
    <w:p w14:paraId="0E2361B8" w14:textId="77777777" w:rsidR="00BA4983" w:rsidRPr="00974998" w:rsidRDefault="00BA4983" w:rsidP="00BA4983">
      <w:pPr>
        <w:rPr>
          <w:color w:val="000000" w:themeColor="text1"/>
          <w:lang w:val="pt-PT"/>
        </w:rPr>
      </w:pPr>
      <w:bookmarkStart w:id="62" w:name="_Toc61818141"/>
      <w:r w:rsidRPr="00974998">
        <w:rPr>
          <w:color w:val="000000" w:themeColor="text1"/>
          <w:lang w:val="pt-PT"/>
        </w:rPr>
        <w:t>Conforme mencionado acima, esta avaliação visa melhorar a implementação, uso de recursos, responsabilização, bem como visa identificar as lições aprendidas e boas práticas para o projeto “Promoção da participação efetiva de Mulheres e Raparigas na paz, segurança e recuperação em Moçambique” para que cresça e se adapte em conformidade para o alcance dos resultados pretendidos.</w:t>
      </w:r>
    </w:p>
    <w:p w14:paraId="7E688FAE" w14:textId="77777777" w:rsidR="00BA4983" w:rsidRPr="00974998" w:rsidRDefault="00BA4983" w:rsidP="00BA4983">
      <w:pPr>
        <w:rPr>
          <w:color w:val="000000" w:themeColor="text1"/>
          <w:lang w:val="pt-PT"/>
        </w:rPr>
      </w:pPr>
      <w:r w:rsidRPr="00974998">
        <w:rPr>
          <w:color w:val="000000" w:themeColor="text1"/>
          <w:lang w:val="pt-PT"/>
        </w:rPr>
        <w:t>Como o projeto cobre uma variedade de atividades que abrangem resultados qualitativos e quantitativos, a equipe de avaliação usará uma variedade de ferramentas de avaliação não experimentais e extensa triangulação de dados através da abordagem de 'métodos mistos'. Isso incluirá: i) uma revisão dos resultados do projeto a partir de meios documentais, ii) avaliação in-situ dos resultados e práticas por meio de várias ferramentas e métodos (Discussão do Grupo Focal, Entrevistas a Informativas Chave (KIIs) com partes interessadas externas e internas, Pesquisas e Casos de Estudos), e iii) triangulação das informações por meio da comparação das informações coletadas e reuniões de validação com a equipe do HiH.</w:t>
      </w:r>
    </w:p>
    <w:bookmarkEnd w:id="62"/>
    <w:p w14:paraId="58FB3361" w14:textId="4F8A063A" w:rsidR="00817E2B" w:rsidRPr="00974998" w:rsidRDefault="00817E2B" w:rsidP="00817E2B">
      <w:pPr>
        <w:rPr>
          <w:smallCaps/>
          <w:lang w:val="pt-PT"/>
        </w:rPr>
      </w:pPr>
      <w:r w:rsidRPr="00974998">
        <w:rPr>
          <w:lang w:val="pt-PT"/>
        </w:rPr>
        <w:t xml:space="preserve">Dada a impossibilidade de fazer trabalho de campo direto em decorrência das atuais restrições de viagens internacionais, o consultor líder foi designado para um consultor local baseado em Moçambique. Os consultores locais foram designados para trabalhar em todas as áreas de trabalho, conforme descrito na </w:t>
      </w:r>
      <w:r w:rsidRPr="00974998">
        <w:rPr>
          <w:i/>
          <w:iCs/>
          <w:color w:val="1F497D" w:themeColor="text2"/>
          <w:lang w:val="pt-PT"/>
        </w:rPr>
        <w:fldChar w:fldCharType="begin"/>
      </w:r>
      <w:r w:rsidRPr="00974998">
        <w:rPr>
          <w:i/>
          <w:iCs/>
          <w:color w:val="1F497D" w:themeColor="text2"/>
          <w:lang w:val="pt-PT"/>
        </w:rPr>
        <w:instrText xml:space="preserve"> REF _Ref63002168 \h  \* MERGEFORMAT </w:instrText>
      </w:r>
      <w:r w:rsidRPr="00974998">
        <w:rPr>
          <w:i/>
          <w:iCs/>
          <w:color w:val="1F497D" w:themeColor="text2"/>
          <w:lang w:val="pt-PT"/>
        </w:rPr>
      </w:r>
      <w:r w:rsidRPr="00974998">
        <w:rPr>
          <w:i/>
          <w:iCs/>
          <w:color w:val="1F497D" w:themeColor="text2"/>
          <w:lang w:val="pt-PT"/>
        </w:rPr>
        <w:fldChar w:fldCharType="separate"/>
      </w:r>
      <w:r w:rsidRPr="00974998">
        <w:rPr>
          <w:i/>
          <w:iCs/>
          <w:color w:val="1F497D" w:themeColor="text2"/>
          <w:lang w:val="pt-PT"/>
        </w:rPr>
        <w:t>Distribuição de tarefas até a coleta de dados</w:t>
      </w:r>
      <w:r w:rsidRPr="00974998">
        <w:rPr>
          <w:i/>
          <w:iCs/>
          <w:color w:val="1F497D" w:themeColor="text2"/>
          <w:lang w:val="pt-PT"/>
        </w:rPr>
        <w:fldChar w:fldCharType="end"/>
      </w:r>
      <w:r w:rsidRPr="00974998">
        <w:rPr>
          <w:i/>
          <w:iCs/>
          <w:color w:val="1F497D" w:themeColor="text2"/>
          <w:lang w:val="pt-PT"/>
        </w:rPr>
        <w:t>.</w:t>
      </w:r>
    </w:p>
    <w:p w14:paraId="7103E982" w14:textId="65982E40" w:rsidR="00817E2B" w:rsidRPr="00974998" w:rsidRDefault="00817E2B" w:rsidP="00817E2B">
      <w:pPr>
        <w:rPr>
          <w:lang w:val="pt-PT"/>
        </w:rPr>
      </w:pPr>
      <w:r w:rsidRPr="00974998">
        <w:rPr>
          <w:lang w:val="pt-PT"/>
        </w:rPr>
        <w:t>As considerações de direitos humanos e gênero (HRGE) serão integradas ao processo de avaliação e produtos, de acordo com a Orientação UNEG "</w:t>
      </w:r>
      <w:hyperlink r:id="rId13" w:history="1">
        <w:r w:rsidRPr="00974998">
          <w:rPr>
            <w:rStyle w:val="Hyperlink"/>
            <w:lang w:val="pt-PT"/>
          </w:rPr>
          <w:t>Integrando Direitos Humanos e Igualdade de Gênero na Avaliação</w:t>
        </w:r>
      </w:hyperlink>
      <w:r w:rsidRPr="00974998">
        <w:rPr>
          <w:lang w:val="pt-PT"/>
        </w:rPr>
        <w:t>" por:</w:t>
      </w:r>
    </w:p>
    <w:p w14:paraId="3E22181D" w14:textId="51AF8468" w:rsidR="00817E2B" w:rsidRPr="00974998" w:rsidRDefault="00817E2B" w:rsidP="00817E2B">
      <w:pPr>
        <w:pStyle w:val="ListParagraph"/>
        <w:numPr>
          <w:ilvl w:val="0"/>
          <w:numId w:val="46"/>
        </w:numPr>
        <w:ind w:left="284" w:hanging="284"/>
        <w:rPr>
          <w:lang w:val="pt-PT"/>
        </w:rPr>
      </w:pPr>
      <w:r w:rsidRPr="00974998">
        <w:rPr>
          <w:lang w:val="pt-PT"/>
        </w:rPr>
        <w:t xml:space="preserve">Usar o modelo / critérios de análise das partes interessadas da ONU Mulheres como base para a </w:t>
      </w:r>
      <w:r w:rsidR="00635338" w:rsidRPr="00974998">
        <w:rPr>
          <w:i/>
          <w:iCs/>
          <w:color w:val="1F497D" w:themeColor="text2"/>
          <w:lang w:val="pt-PT"/>
        </w:rPr>
        <w:fldChar w:fldCharType="begin"/>
      </w:r>
      <w:r w:rsidR="00635338" w:rsidRPr="00974998">
        <w:rPr>
          <w:i/>
          <w:iCs/>
          <w:color w:val="1F497D" w:themeColor="text2"/>
          <w:lang w:val="pt-PT"/>
        </w:rPr>
        <w:instrText xml:space="preserve"> REF _Ref63002808 \h  \* MERGEFORMAT </w:instrText>
      </w:r>
      <w:r w:rsidR="00635338" w:rsidRPr="00974998">
        <w:rPr>
          <w:i/>
          <w:iCs/>
          <w:color w:val="1F497D" w:themeColor="text2"/>
          <w:lang w:val="pt-PT"/>
        </w:rPr>
      </w:r>
      <w:r w:rsidR="00635338" w:rsidRPr="00974998">
        <w:rPr>
          <w:i/>
          <w:iCs/>
          <w:color w:val="1F497D" w:themeColor="text2"/>
          <w:lang w:val="pt-PT"/>
        </w:rPr>
        <w:fldChar w:fldCharType="separate"/>
      </w:r>
      <w:r w:rsidR="00635338" w:rsidRPr="00974998">
        <w:rPr>
          <w:i/>
          <w:iCs/>
          <w:color w:val="1F497D" w:themeColor="text2"/>
          <w:lang w:val="pt-PT"/>
        </w:rPr>
        <w:t>Análise de Partes Interessadas</w:t>
      </w:r>
      <w:r w:rsidR="00635338" w:rsidRPr="00974998">
        <w:rPr>
          <w:i/>
          <w:iCs/>
          <w:color w:val="1F497D" w:themeColor="text2"/>
          <w:lang w:val="pt-PT"/>
        </w:rPr>
        <w:fldChar w:fldCharType="end"/>
      </w:r>
      <w:r w:rsidRPr="00974998">
        <w:rPr>
          <w:lang w:val="pt-PT"/>
        </w:rPr>
        <w:t xml:space="preserve"> realizada. A análise das partes interessadas inclui um grupo diversificado de partes interessadas, incluindo mulheres e homens, bem como aqueles que são mais afetados por violações de direitos e grupos que não estão diretamente envolvidos na intervenção. Os portadores de deveres diretos e indiretos e os titulares de direitos foram identificados, bem como os atores relevantes que podem ter sido excluídos da entrega do projeto e que podem limitar a efetividade da avaliação e da entrega do programa.</w:t>
      </w:r>
    </w:p>
    <w:p w14:paraId="3D03DBFD" w14:textId="2BE206F6" w:rsidR="00817E2B" w:rsidRPr="00974998" w:rsidRDefault="00817E2B" w:rsidP="00817E2B">
      <w:pPr>
        <w:pStyle w:val="ListParagraph"/>
        <w:numPr>
          <w:ilvl w:val="0"/>
          <w:numId w:val="46"/>
        </w:numPr>
        <w:ind w:left="284" w:hanging="284"/>
        <w:rPr>
          <w:lang w:val="pt-PT"/>
        </w:rPr>
      </w:pPr>
      <w:r w:rsidRPr="00974998">
        <w:rPr>
          <w:lang w:val="pt-PT"/>
        </w:rPr>
        <w:t xml:space="preserve">Critérios específicos foram adicionados para abordar as considerações de </w:t>
      </w:r>
      <w:r w:rsidR="00635338" w:rsidRPr="00974998">
        <w:rPr>
          <w:lang w:val="pt-PT"/>
        </w:rPr>
        <w:t>HR &amp; GE</w:t>
      </w:r>
      <w:r w:rsidRPr="00974998">
        <w:rPr>
          <w:lang w:val="pt-PT"/>
        </w:rPr>
        <w:t xml:space="preserve">, dentro da </w:t>
      </w:r>
      <w:r w:rsidR="00635338" w:rsidRPr="00974998">
        <w:rPr>
          <w:i/>
          <w:iCs/>
          <w:color w:val="1F497D" w:themeColor="text2"/>
          <w:lang w:val="pt-PT"/>
        </w:rPr>
        <w:fldChar w:fldCharType="begin"/>
      </w:r>
      <w:r w:rsidR="00635338" w:rsidRPr="00974998">
        <w:rPr>
          <w:i/>
          <w:iCs/>
          <w:color w:val="1F497D" w:themeColor="text2"/>
          <w:lang w:val="pt-PT"/>
        </w:rPr>
        <w:instrText xml:space="preserve"> REF _Ref63002735 \h  \* MERGEFORMAT </w:instrText>
      </w:r>
      <w:r w:rsidR="00635338" w:rsidRPr="00974998">
        <w:rPr>
          <w:i/>
          <w:iCs/>
          <w:color w:val="1F497D" w:themeColor="text2"/>
          <w:lang w:val="pt-PT"/>
        </w:rPr>
      </w:r>
      <w:r w:rsidR="00635338" w:rsidRPr="00974998">
        <w:rPr>
          <w:i/>
          <w:iCs/>
          <w:color w:val="1F497D" w:themeColor="text2"/>
          <w:lang w:val="pt-PT"/>
        </w:rPr>
        <w:fldChar w:fldCharType="separate"/>
      </w:r>
      <w:r w:rsidR="00635338" w:rsidRPr="00974998">
        <w:rPr>
          <w:i/>
          <w:iCs/>
          <w:color w:val="1F497D" w:themeColor="text2"/>
          <w:lang w:val="pt-PT"/>
        </w:rPr>
        <w:t>Matriz De Avaliação</w:t>
      </w:r>
      <w:r w:rsidR="00635338" w:rsidRPr="00974998">
        <w:rPr>
          <w:i/>
          <w:iCs/>
          <w:color w:val="1F497D" w:themeColor="text2"/>
          <w:lang w:val="pt-PT"/>
        </w:rPr>
        <w:fldChar w:fldCharType="end"/>
      </w:r>
      <w:r w:rsidRPr="00974998">
        <w:rPr>
          <w:color w:val="1F497D" w:themeColor="text2"/>
          <w:lang w:val="pt-PT"/>
        </w:rPr>
        <w:t>.</w:t>
      </w:r>
      <w:r w:rsidRPr="00974998">
        <w:rPr>
          <w:lang w:val="pt-PT"/>
        </w:rPr>
        <w:t xml:space="preserve"> Este critério é específico para o contexto da intervenção a ser avaliada, incluindo questões específicas para avaliar os resultados em áreas de conflito e afetadas por desastres.</w:t>
      </w:r>
    </w:p>
    <w:p w14:paraId="581B4F60" w14:textId="3AF002B2" w:rsidR="00817E2B" w:rsidRPr="00974998" w:rsidRDefault="00817E2B" w:rsidP="00817E2B">
      <w:pPr>
        <w:pStyle w:val="ListParagraph"/>
        <w:numPr>
          <w:ilvl w:val="0"/>
          <w:numId w:val="46"/>
        </w:numPr>
        <w:ind w:left="284" w:hanging="284"/>
        <w:rPr>
          <w:lang w:val="pt-PT"/>
        </w:rPr>
      </w:pPr>
      <w:r w:rsidRPr="00974998">
        <w:rPr>
          <w:lang w:val="pt-PT"/>
        </w:rPr>
        <w:t xml:space="preserve">A metodologia de avaliação emprega uma abordagem de métodos mistos, apropriada para abordar RH e GE. Ferramentas específicas de coleta de dados e abordagens metodológicas foram formuladas para cada parte interessada diferente, com informações detalhadas incluídas na </w:t>
      </w:r>
      <w:r w:rsidR="00635338" w:rsidRPr="00974998">
        <w:rPr>
          <w:i/>
          <w:iCs/>
          <w:color w:val="1F497D" w:themeColor="text2"/>
          <w:lang w:val="pt-PT"/>
        </w:rPr>
        <w:fldChar w:fldCharType="begin"/>
      </w:r>
      <w:r w:rsidR="00635338" w:rsidRPr="00974998">
        <w:rPr>
          <w:i/>
          <w:iCs/>
          <w:color w:val="1F497D" w:themeColor="text2"/>
          <w:lang w:val="pt-PT"/>
        </w:rPr>
        <w:instrText xml:space="preserve"> REF _Ref63002808 \h  \* MERGEFORMAT </w:instrText>
      </w:r>
      <w:r w:rsidR="00635338" w:rsidRPr="00974998">
        <w:rPr>
          <w:i/>
          <w:iCs/>
          <w:color w:val="1F497D" w:themeColor="text2"/>
          <w:lang w:val="pt-PT"/>
        </w:rPr>
      </w:r>
      <w:r w:rsidR="00635338" w:rsidRPr="00974998">
        <w:rPr>
          <w:i/>
          <w:iCs/>
          <w:color w:val="1F497D" w:themeColor="text2"/>
          <w:lang w:val="pt-PT"/>
        </w:rPr>
        <w:fldChar w:fldCharType="separate"/>
      </w:r>
      <w:r w:rsidR="00635338" w:rsidRPr="00974998">
        <w:rPr>
          <w:i/>
          <w:iCs/>
          <w:color w:val="1F497D" w:themeColor="text2"/>
          <w:lang w:val="pt-PT"/>
        </w:rPr>
        <w:t>Análise de Partes Interessadas</w:t>
      </w:r>
      <w:r w:rsidR="00635338" w:rsidRPr="00974998">
        <w:rPr>
          <w:i/>
          <w:iCs/>
          <w:color w:val="1F497D" w:themeColor="text2"/>
          <w:lang w:val="pt-PT"/>
        </w:rPr>
        <w:fldChar w:fldCharType="end"/>
      </w:r>
      <w:r w:rsidRPr="00974998">
        <w:rPr>
          <w:lang w:val="pt-PT"/>
        </w:rPr>
        <w:t xml:space="preserve">, </w:t>
      </w:r>
      <w:r w:rsidR="00635338" w:rsidRPr="00974998">
        <w:rPr>
          <w:i/>
          <w:iCs/>
          <w:color w:val="1F497D" w:themeColor="text2"/>
          <w:lang w:val="pt-PT"/>
        </w:rPr>
        <w:fldChar w:fldCharType="begin"/>
      </w:r>
      <w:r w:rsidR="00635338" w:rsidRPr="00974998">
        <w:rPr>
          <w:i/>
          <w:iCs/>
          <w:color w:val="1F497D" w:themeColor="text2"/>
          <w:lang w:val="pt-PT"/>
        </w:rPr>
        <w:instrText xml:space="preserve"> REF _Ref63002735 \h  \* MERGEFORMAT </w:instrText>
      </w:r>
      <w:r w:rsidR="00635338" w:rsidRPr="00974998">
        <w:rPr>
          <w:i/>
          <w:iCs/>
          <w:color w:val="1F497D" w:themeColor="text2"/>
          <w:lang w:val="pt-PT"/>
        </w:rPr>
      </w:r>
      <w:r w:rsidR="00635338" w:rsidRPr="00974998">
        <w:rPr>
          <w:i/>
          <w:iCs/>
          <w:color w:val="1F497D" w:themeColor="text2"/>
          <w:lang w:val="pt-PT"/>
        </w:rPr>
        <w:fldChar w:fldCharType="separate"/>
      </w:r>
      <w:r w:rsidR="00635338" w:rsidRPr="00974998">
        <w:rPr>
          <w:i/>
          <w:iCs/>
          <w:color w:val="1F497D" w:themeColor="text2"/>
          <w:lang w:val="pt-PT"/>
        </w:rPr>
        <w:t>Matriz De Avaliação</w:t>
      </w:r>
      <w:r w:rsidR="00635338" w:rsidRPr="00974998">
        <w:rPr>
          <w:i/>
          <w:iCs/>
          <w:color w:val="1F497D" w:themeColor="text2"/>
          <w:lang w:val="pt-PT"/>
        </w:rPr>
        <w:fldChar w:fldCharType="end"/>
      </w:r>
      <w:r w:rsidR="00635338" w:rsidRPr="00974998">
        <w:rPr>
          <w:lang w:val="pt-PT"/>
        </w:rPr>
        <w:t xml:space="preserve"> e</w:t>
      </w:r>
      <w:r w:rsidRPr="00974998">
        <w:rPr>
          <w:lang w:val="pt-PT"/>
        </w:rPr>
        <w:t xml:space="preserve"> a estrutura de amostragem abaixo. A metodologia de avaliação também detalhou mecanismos de triangulação a serem usados ​​durante a análise de dados.</w:t>
      </w:r>
    </w:p>
    <w:p w14:paraId="2AC1073E" w14:textId="74CF5541" w:rsidR="00817E2B" w:rsidRPr="00974998" w:rsidRDefault="00817E2B" w:rsidP="00817E2B">
      <w:pPr>
        <w:pStyle w:val="ListParagraph"/>
        <w:numPr>
          <w:ilvl w:val="0"/>
          <w:numId w:val="46"/>
        </w:numPr>
        <w:ind w:left="284" w:hanging="284"/>
        <w:rPr>
          <w:lang w:val="pt-PT"/>
        </w:rPr>
      </w:pPr>
      <w:r w:rsidRPr="00974998">
        <w:rPr>
          <w:lang w:val="pt-PT"/>
        </w:rPr>
        <w:t>Princípios de proteção e ética foram adicionados a este relatório inicial, bem como uma análise dos principais desafios, riscos e limitações contextuais.</w:t>
      </w:r>
    </w:p>
    <w:p w14:paraId="0513D0C1" w14:textId="527477B6" w:rsidR="00817E2B" w:rsidRPr="00974998" w:rsidRDefault="00817E2B" w:rsidP="00817E2B">
      <w:pPr>
        <w:pStyle w:val="ListParagraph"/>
        <w:numPr>
          <w:ilvl w:val="0"/>
          <w:numId w:val="46"/>
        </w:numPr>
        <w:ind w:left="284" w:hanging="284"/>
        <w:rPr>
          <w:lang w:val="pt-PT"/>
        </w:rPr>
      </w:pPr>
      <w:r w:rsidRPr="00974998">
        <w:rPr>
          <w:lang w:val="pt-PT"/>
        </w:rPr>
        <w:t>Uma análise adicional sobre como o plano acima é implementado durante a coleta de dados e relatórios, será adicionada no rascunho e nos relatórios finais, incluindo uma lista de verificação resumida</w:t>
      </w:r>
    </w:p>
    <w:p w14:paraId="0649AC52" w14:textId="1A696959" w:rsidR="00AB749B" w:rsidRPr="00974998" w:rsidRDefault="004944AE" w:rsidP="003A0BAA">
      <w:pPr>
        <w:pStyle w:val="Heading2"/>
        <w:rPr>
          <w:lang w:val="pt-PT"/>
        </w:rPr>
      </w:pPr>
      <w:bookmarkStart w:id="63" w:name="_Toc63030531"/>
      <w:r w:rsidRPr="00974998">
        <w:rPr>
          <w:lang w:val="pt-PT"/>
        </w:rPr>
        <w:t>Critérios de Avaliação e Elaboração das Questões Chave</w:t>
      </w:r>
      <w:bookmarkEnd w:id="63"/>
    </w:p>
    <w:p w14:paraId="57AE62BC" w14:textId="03C53E8E" w:rsidR="00BA4983" w:rsidRPr="00974998" w:rsidRDefault="00BA4983" w:rsidP="00BA4983">
      <w:pPr>
        <w:rPr>
          <w:color w:val="000000" w:themeColor="text1"/>
          <w:lang w:val="pt-PT"/>
        </w:rPr>
      </w:pPr>
      <w:r w:rsidRPr="00974998">
        <w:rPr>
          <w:color w:val="000000" w:themeColor="text1"/>
          <w:lang w:val="pt-PT"/>
        </w:rPr>
        <w:t>A avaliação será orientada pela OCDE/DAC, Grupo de Avaliação da ONU (UNEG) e as diretrizes de Avaliação da Mulher e Avaliação Responsiva ao Gênero da ONU e, portanto, alinhada com os Critérios de Avaliação mencionados acima (Relevância, Impacto, Eficácia, Eficiência, Sustentabilidade e Direitos Humanos Abordagem e igualdade de gênero) e de acordo com os objetivos de avaliação acima mencionados.</w:t>
      </w:r>
      <w:r w:rsidR="00635338" w:rsidRPr="00974998">
        <w:rPr>
          <w:color w:val="000000" w:themeColor="text1"/>
          <w:lang w:val="pt-PT"/>
        </w:rPr>
        <w:t xml:space="preserve"> Uma explicação completa dos critérios de avaliação atualizados da OCDE foi adicionada à </w:t>
      </w:r>
      <w:r w:rsidR="00635338" w:rsidRPr="00974998">
        <w:rPr>
          <w:i/>
          <w:iCs/>
          <w:color w:val="1F497D" w:themeColor="text2"/>
          <w:lang w:val="pt-PT"/>
        </w:rPr>
        <w:fldChar w:fldCharType="begin"/>
      </w:r>
      <w:r w:rsidR="00635338" w:rsidRPr="00974998">
        <w:rPr>
          <w:i/>
          <w:iCs/>
          <w:color w:val="1F497D" w:themeColor="text2"/>
          <w:lang w:val="pt-PT"/>
        </w:rPr>
        <w:instrText xml:space="preserve"> REF _Ref63002735 \h  \* MERGEFORMAT </w:instrText>
      </w:r>
      <w:r w:rsidR="00635338" w:rsidRPr="00974998">
        <w:rPr>
          <w:i/>
          <w:iCs/>
          <w:color w:val="1F497D" w:themeColor="text2"/>
          <w:lang w:val="pt-PT"/>
        </w:rPr>
      </w:r>
      <w:r w:rsidR="00635338" w:rsidRPr="00974998">
        <w:rPr>
          <w:i/>
          <w:iCs/>
          <w:color w:val="1F497D" w:themeColor="text2"/>
          <w:lang w:val="pt-PT"/>
        </w:rPr>
        <w:fldChar w:fldCharType="separate"/>
      </w:r>
      <w:r w:rsidR="00635338" w:rsidRPr="00974998">
        <w:rPr>
          <w:i/>
          <w:iCs/>
          <w:color w:val="1F497D" w:themeColor="text2"/>
          <w:lang w:val="pt-PT"/>
        </w:rPr>
        <w:t>Matriz De Avaliação</w:t>
      </w:r>
      <w:r w:rsidR="00635338" w:rsidRPr="00974998">
        <w:rPr>
          <w:i/>
          <w:iCs/>
          <w:color w:val="1F497D" w:themeColor="text2"/>
          <w:lang w:val="pt-PT"/>
        </w:rPr>
        <w:fldChar w:fldCharType="end"/>
      </w:r>
      <w:r w:rsidR="00635338" w:rsidRPr="00974998">
        <w:rPr>
          <w:color w:val="000000" w:themeColor="text1"/>
          <w:lang w:val="pt-PT"/>
        </w:rPr>
        <w:t>.</w:t>
      </w:r>
    </w:p>
    <w:p w14:paraId="580EA874" w14:textId="77777777" w:rsidR="00BA4983" w:rsidRPr="00974998" w:rsidRDefault="00BA4983" w:rsidP="00BA4983">
      <w:pPr>
        <w:rPr>
          <w:color w:val="000000" w:themeColor="text1"/>
          <w:lang w:val="pt-PT"/>
        </w:rPr>
      </w:pPr>
      <w:r w:rsidRPr="00974998">
        <w:rPr>
          <w:color w:val="000000" w:themeColor="text1"/>
          <w:lang w:val="pt-PT"/>
        </w:rPr>
        <w:lastRenderedPageBreak/>
        <w:t>Os Termos de Referência (TdR) da avaliação propuseram trinta questões de avaliação e sete critérios de avaliação como base para esta pesquisa (TdRs estão disponíveis no Anexo C). Com base em conversas introdutórias com a equipe do projeto ONU Mulheres e o Grupo de Referência de Avaliação, e as limitações e o contexto agora criados pela resposta à pandemia da COVID-19, essas questões foram reduzidas a doze Questões-Chave de Avaliação (KEQ) e seis critérios de avaliação para coincidir com os objetivos definidos nos Termos de Referência e alinhamento com os Critérios de Avaliação da OCDE / DAC e UNEG. Detalhes adicionais são agora fornecidos no KEQ para especificar as áreas de trabalho do projeto ou resultados a serem analisados.</w:t>
      </w:r>
    </w:p>
    <w:p w14:paraId="45614208" w14:textId="77777777" w:rsidR="00BA4983" w:rsidRPr="00974998" w:rsidRDefault="00BA4983" w:rsidP="00BA4983">
      <w:pPr>
        <w:rPr>
          <w:color w:val="000000" w:themeColor="text1"/>
          <w:lang w:val="pt-PT"/>
        </w:rPr>
      </w:pPr>
      <w:r w:rsidRPr="00974998">
        <w:rPr>
          <w:color w:val="000000" w:themeColor="text1"/>
          <w:lang w:val="pt-PT"/>
        </w:rPr>
        <w:t>Os KEQs foram analisados ​​adicionalmente de acordo com a Ferramenta 8 do Guia de Avaliação da ONU Mulheres para Avaliações de Resposta de Gênero e inclui:</w:t>
      </w:r>
    </w:p>
    <w:p w14:paraId="3F2F0938" w14:textId="77777777" w:rsidR="00BA4983" w:rsidRPr="00974998" w:rsidRDefault="00BA4983" w:rsidP="00BA4983">
      <w:pPr>
        <w:pStyle w:val="BulletPiubts"/>
        <w:rPr>
          <w:color w:val="000000" w:themeColor="text1"/>
          <w:lang w:val="pt-PT"/>
        </w:rPr>
      </w:pPr>
      <w:r w:rsidRPr="00974998">
        <w:rPr>
          <w:color w:val="000000" w:themeColor="text1"/>
          <w:lang w:val="pt-PT"/>
        </w:rPr>
        <w:t xml:space="preserve">Classificação de cada KEGs contra o critério de avaliação da OECD/DAC a que deviam responder, </w:t>
      </w:r>
    </w:p>
    <w:p w14:paraId="0A817ACB" w14:textId="7AB6C0FB" w:rsidR="00BA4983" w:rsidRPr="00974998" w:rsidRDefault="00BA4983" w:rsidP="00BA4983">
      <w:pPr>
        <w:pStyle w:val="BulletPiubts"/>
        <w:rPr>
          <w:color w:val="000000" w:themeColor="text1"/>
          <w:lang w:val="pt-PT"/>
        </w:rPr>
      </w:pPr>
      <w:r w:rsidRPr="00974998">
        <w:rPr>
          <w:color w:val="000000" w:themeColor="text1"/>
          <w:lang w:val="pt-PT"/>
        </w:rPr>
        <w:t>Questões (sub-questões) específicas de orientação para orientar a recolha de dados contra cada KEG,</w:t>
      </w:r>
    </w:p>
    <w:p w14:paraId="2450823C" w14:textId="77921390" w:rsidR="00BA4983" w:rsidRPr="00974998" w:rsidRDefault="00BA4983" w:rsidP="00BA4983">
      <w:pPr>
        <w:pStyle w:val="BulletPiubts"/>
        <w:rPr>
          <w:color w:val="000000" w:themeColor="text1"/>
          <w:lang w:val="pt-PT"/>
        </w:rPr>
      </w:pPr>
      <w:r w:rsidRPr="00974998">
        <w:rPr>
          <w:color w:val="000000" w:themeColor="text1"/>
          <w:lang w:val="pt-PT"/>
        </w:rPr>
        <w:t xml:space="preserve">Os indicadores e parceiros relevantes que podem ajudar a analisar/responder a questão, isto está ligado a </w:t>
      </w:r>
      <w:r w:rsidR="00635338" w:rsidRPr="00974998">
        <w:rPr>
          <w:i/>
          <w:iCs/>
          <w:color w:val="1F497D" w:themeColor="text2"/>
          <w:lang w:val="pt-PT"/>
        </w:rPr>
        <w:fldChar w:fldCharType="begin"/>
      </w:r>
      <w:r w:rsidR="00635338" w:rsidRPr="00974998">
        <w:rPr>
          <w:i/>
          <w:iCs/>
          <w:color w:val="1F497D" w:themeColor="text2"/>
          <w:lang w:val="pt-PT"/>
        </w:rPr>
        <w:instrText xml:space="preserve"> REF _Ref63002808 \h  \* MERGEFORMAT </w:instrText>
      </w:r>
      <w:r w:rsidR="00635338" w:rsidRPr="00974998">
        <w:rPr>
          <w:i/>
          <w:iCs/>
          <w:color w:val="1F497D" w:themeColor="text2"/>
          <w:lang w:val="pt-PT"/>
        </w:rPr>
      </w:r>
      <w:r w:rsidR="00635338" w:rsidRPr="00974998">
        <w:rPr>
          <w:i/>
          <w:iCs/>
          <w:color w:val="1F497D" w:themeColor="text2"/>
          <w:lang w:val="pt-PT"/>
        </w:rPr>
        <w:fldChar w:fldCharType="separate"/>
      </w:r>
      <w:r w:rsidR="00635338" w:rsidRPr="00974998">
        <w:rPr>
          <w:i/>
          <w:iCs/>
          <w:color w:val="1F497D" w:themeColor="text2"/>
          <w:lang w:val="pt-PT"/>
        </w:rPr>
        <w:t>Análise de Partes Interessadas</w:t>
      </w:r>
      <w:r w:rsidR="00635338" w:rsidRPr="00974998">
        <w:rPr>
          <w:i/>
          <w:iCs/>
          <w:color w:val="1F497D" w:themeColor="text2"/>
          <w:lang w:val="pt-PT"/>
        </w:rPr>
        <w:fldChar w:fldCharType="end"/>
      </w:r>
      <w:r w:rsidR="00635338" w:rsidRPr="00974998">
        <w:rPr>
          <w:lang w:val="pt-PT"/>
        </w:rPr>
        <w:t xml:space="preserve">, </w:t>
      </w:r>
      <w:r w:rsidRPr="00974998">
        <w:rPr>
          <w:color w:val="000000" w:themeColor="text1"/>
          <w:lang w:val="pt-PT"/>
        </w:rPr>
        <w:t xml:space="preserve">também incluída neste relatório. </w:t>
      </w:r>
    </w:p>
    <w:p w14:paraId="017C615A" w14:textId="77777777" w:rsidR="00BA4983" w:rsidRPr="00974998" w:rsidRDefault="00BA4983" w:rsidP="00BA4983">
      <w:pPr>
        <w:pStyle w:val="BulletPiubts"/>
        <w:rPr>
          <w:color w:val="000000" w:themeColor="text1"/>
          <w:lang w:val="pt-PT"/>
        </w:rPr>
      </w:pPr>
      <w:r w:rsidRPr="00974998">
        <w:rPr>
          <w:color w:val="000000" w:themeColor="text1"/>
          <w:lang w:val="pt-PT"/>
        </w:rPr>
        <w:t>O método de recolha de dados e fonte de informação relevantes a serem usados para recolha das respostas,</w:t>
      </w:r>
    </w:p>
    <w:p w14:paraId="75AFC9DF" w14:textId="2E9E1445" w:rsidR="00BA4983" w:rsidRPr="00974998" w:rsidRDefault="00BA4983" w:rsidP="00BA4983">
      <w:pPr>
        <w:pStyle w:val="BulletPiubts"/>
        <w:rPr>
          <w:color w:val="000000" w:themeColor="text1"/>
          <w:lang w:val="pt-PT"/>
        </w:rPr>
      </w:pPr>
      <w:r w:rsidRPr="00974998">
        <w:rPr>
          <w:color w:val="000000" w:themeColor="text1"/>
          <w:lang w:val="pt-PT"/>
        </w:rPr>
        <w:t xml:space="preserve">E assunções esperadas em termos recolha e análise de dados. </w:t>
      </w:r>
    </w:p>
    <w:p w14:paraId="46799FC1" w14:textId="69784289" w:rsidR="005000EC" w:rsidRPr="00974998" w:rsidRDefault="004944AE" w:rsidP="00BA4983">
      <w:pPr>
        <w:rPr>
          <w:rFonts w:eastAsiaTheme="majorEastAsia"/>
          <w:color w:val="000000" w:themeColor="text1"/>
          <w:lang w:val="pt-PT"/>
        </w:rPr>
      </w:pPr>
      <w:r w:rsidRPr="00974998">
        <w:rPr>
          <w:color w:val="000000" w:themeColor="text1"/>
          <w:lang w:val="pt-PT"/>
        </w:rPr>
        <w:t>Este Critério de Avaliação final e KEQ estão incluídos na seção</w:t>
      </w:r>
      <w:r w:rsidRPr="00974998">
        <w:rPr>
          <w:rStyle w:val="IntenseEmphasis"/>
          <w:i w:val="0"/>
          <w:iCs w:val="0"/>
          <w:color w:val="000000" w:themeColor="text1"/>
          <w:sz w:val="22"/>
          <w:szCs w:val="22"/>
          <w:lang w:val="pt-PT"/>
        </w:rPr>
        <w:t xml:space="preserve"> </w:t>
      </w:r>
      <w:r w:rsidR="00635338" w:rsidRPr="00974998">
        <w:rPr>
          <w:rStyle w:val="IntenseEmphasis"/>
          <w:lang w:val="pt-PT"/>
        </w:rPr>
        <w:fldChar w:fldCharType="begin"/>
      </w:r>
      <w:r w:rsidR="00635338" w:rsidRPr="00974998">
        <w:rPr>
          <w:rStyle w:val="IntenseEmphasis"/>
          <w:lang w:val="pt-PT"/>
        </w:rPr>
        <w:instrText xml:space="preserve"> REF _Ref61716354 \h  \* MERGEFORMAT </w:instrText>
      </w:r>
      <w:r w:rsidR="00635338" w:rsidRPr="00974998">
        <w:rPr>
          <w:rStyle w:val="IntenseEmphasis"/>
          <w:lang w:val="pt-PT"/>
        </w:rPr>
      </w:r>
      <w:r w:rsidR="00635338" w:rsidRPr="00974998">
        <w:rPr>
          <w:rStyle w:val="IntenseEmphasis"/>
          <w:lang w:val="pt-PT"/>
        </w:rPr>
        <w:fldChar w:fldCharType="separate"/>
      </w:r>
      <w:r w:rsidR="00635338" w:rsidRPr="00974998">
        <w:rPr>
          <w:rStyle w:val="IntenseEmphasis"/>
          <w:lang w:val="pt-PT"/>
        </w:rPr>
        <w:t>Evaluation matrix</w:t>
      </w:r>
      <w:r w:rsidR="00635338" w:rsidRPr="00974998">
        <w:rPr>
          <w:rStyle w:val="IntenseEmphasis"/>
          <w:lang w:val="pt-PT"/>
        </w:rPr>
        <w:fldChar w:fldCharType="end"/>
      </w:r>
      <w:r w:rsidR="00635338" w:rsidRPr="00974998">
        <w:rPr>
          <w:rStyle w:val="IntenseEmphasis"/>
          <w:lang w:val="pt-PT"/>
        </w:rPr>
        <w:t>.</w:t>
      </w:r>
    </w:p>
    <w:p w14:paraId="6A430408" w14:textId="41C46841" w:rsidR="00AB749B" w:rsidRPr="00974998" w:rsidRDefault="00DB39A0" w:rsidP="003A0BAA">
      <w:pPr>
        <w:pStyle w:val="Heading2"/>
        <w:rPr>
          <w:lang w:val="pt-PT"/>
        </w:rPr>
      </w:pPr>
      <w:bookmarkStart w:id="64" w:name="_Toc63030532"/>
      <w:r w:rsidRPr="00974998">
        <w:rPr>
          <w:lang w:val="pt-PT"/>
        </w:rPr>
        <w:t>Indicadores para Medir Resultados</w:t>
      </w:r>
      <w:bookmarkEnd w:id="64"/>
    </w:p>
    <w:p w14:paraId="5646BA2D" w14:textId="77777777" w:rsidR="00DB39A0" w:rsidRPr="00974998" w:rsidRDefault="00DB39A0" w:rsidP="00DB39A0">
      <w:pPr>
        <w:pStyle w:val="BulletPiubts"/>
        <w:numPr>
          <w:ilvl w:val="0"/>
          <w:numId w:val="0"/>
        </w:numPr>
        <w:rPr>
          <w:color w:val="000000" w:themeColor="text1"/>
          <w:lang w:val="pt-PT"/>
        </w:rPr>
      </w:pPr>
      <w:r w:rsidRPr="00974998">
        <w:rPr>
          <w:color w:val="000000" w:themeColor="text1"/>
          <w:lang w:val="pt-PT"/>
        </w:rPr>
        <w:t>Todos os critérios de avaliação e KEG, mas particularmente os critérios de impacto e eficácia, serão medidos em relação aos indicadores e metas do quadro lógico do projeto. Esses indicadores e metas estão abaixo:</w:t>
      </w:r>
    </w:p>
    <w:p w14:paraId="5BE5C741" w14:textId="78402118" w:rsidR="004357D2" w:rsidRPr="00974998" w:rsidRDefault="004357D2" w:rsidP="004357D2">
      <w:pPr>
        <w:pStyle w:val="BulletPiubts"/>
        <w:rPr>
          <w:color w:val="000000" w:themeColor="text1"/>
          <w:lang w:val="pt-PT"/>
        </w:rPr>
      </w:pPr>
      <w:r w:rsidRPr="00974998">
        <w:rPr>
          <w:b/>
          <w:bCs/>
          <w:color w:val="000000" w:themeColor="text1"/>
          <w:lang w:val="pt-PT"/>
        </w:rPr>
        <w:t>Indicador para o produto 1.1</w:t>
      </w:r>
      <w:r w:rsidRPr="00974998">
        <w:rPr>
          <w:color w:val="000000" w:themeColor="text1"/>
          <w:lang w:val="pt-PT"/>
        </w:rPr>
        <w:t xml:space="preserve"> Número de pessoas que aumentam suas habilidades e conhecimentos na assistência às vítimas de violência, de acordo com o mecanismo multissetorial de serviços integrados. Linha de base: 0 Meta: 200</w:t>
      </w:r>
    </w:p>
    <w:p w14:paraId="1919E0BB" w14:textId="624ABCBB" w:rsidR="004357D2" w:rsidRPr="00974998" w:rsidRDefault="004357D2" w:rsidP="004357D2">
      <w:pPr>
        <w:pStyle w:val="BulletPiubts"/>
        <w:rPr>
          <w:color w:val="000000" w:themeColor="text1"/>
          <w:lang w:val="pt-PT"/>
        </w:rPr>
      </w:pPr>
      <w:r w:rsidRPr="00974998">
        <w:rPr>
          <w:b/>
          <w:bCs/>
          <w:color w:val="000000" w:themeColor="text1"/>
          <w:lang w:val="pt-PT"/>
        </w:rPr>
        <w:t xml:space="preserve">Indicador para o produto </w:t>
      </w:r>
      <w:r w:rsidRPr="00974998">
        <w:rPr>
          <w:color w:val="000000" w:themeColor="text1"/>
          <w:lang w:val="pt-PT"/>
        </w:rPr>
        <w:t xml:space="preserve">2.1 Número de mulheres e </w:t>
      </w:r>
      <w:r w:rsidR="00D74C3E" w:rsidRPr="00974998">
        <w:rPr>
          <w:color w:val="000000" w:themeColor="text1"/>
          <w:lang w:val="pt-PT"/>
        </w:rPr>
        <w:t xml:space="preserve">raparigas </w:t>
      </w:r>
      <w:r w:rsidRPr="00974998">
        <w:rPr>
          <w:color w:val="000000" w:themeColor="text1"/>
          <w:lang w:val="pt-PT"/>
        </w:rPr>
        <w:t>necessitadas que se beneficiaram de apoio para acesso a oportunidades econômicas Linha de base: 0 Meta: 200</w:t>
      </w:r>
    </w:p>
    <w:p w14:paraId="10CF30CA" w14:textId="64CBFFDC" w:rsidR="004357D2" w:rsidRPr="00974998" w:rsidRDefault="004357D2" w:rsidP="004357D2">
      <w:pPr>
        <w:pStyle w:val="BulletPiubts"/>
        <w:rPr>
          <w:color w:val="000000" w:themeColor="text1"/>
          <w:lang w:val="pt-PT"/>
        </w:rPr>
      </w:pPr>
      <w:r w:rsidRPr="00974998">
        <w:rPr>
          <w:b/>
          <w:bCs/>
          <w:color w:val="000000" w:themeColor="text1"/>
          <w:lang w:val="pt-PT"/>
        </w:rPr>
        <w:t xml:space="preserve">Indicador para o produto </w:t>
      </w:r>
      <w:r w:rsidRPr="00974998">
        <w:rPr>
          <w:color w:val="000000" w:themeColor="text1"/>
          <w:lang w:val="pt-PT"/>
        </w:rPr>
        <w:t>3.1 Número de mulheres treinadas para se engajar na prevenção / resolução de conflitos no nível da comunidade Linha de base: 0 Meta: 130</w:t>
      </w:r>
    </w:p>
    <w:p w14:paraId="778F7A77" w14:textId="32A417A0" w:rsidR="004357D2" w:rsidRPr="00974998" w:rsidRDefault="004357D2" w:rsidP="004357D2">
      <w:pPr>
        <w:pStyle w:val="BulletPiubts"/>
        <w:rPr>
          <w:color w:val="000000" w:themeColor="text1"/>
          <w:lang w:val="pt-PT"/>
        </w:rPr>
      </w:pPr>
      <w:r w:rsidRPr="00974998">
        <w:rPr>
          <w:b/>
          <w:bCs/>
          <w:color w:val="000000" w:themeColor="text1"/>
          <w:lang w:val="pt-PT"/>
        </w:rPr>
        <w:t xml:space="preserve">Indicador para o produto </w:t>
      </w:r>
      <w:r w:rsidRPr="00974998">
        <w:rPr>
          <w:color w:val="000000" w:themeColor="text1"/>
          <w:lang w:val="pt-PT"/>
        </w:rPr>
        <w:t>3.2 Número de se</w:t>
      </w:r>
      <w:r w:rsidR="14F6728A" w:rsidRPr="00974998">
        <w:rPr>
          <w:color w:val="000000" w:themeColor="text1"/>
          <w:lang w:val="pt-PT"/>
        </w:rPr>
        <w:t>c</w:t>
      </w:r>
      <w:r w:rsidRPr="00974998">
        <w:rPr>
          <w:color w:val="000000" w:themeColor="text1"/>
          <w:lang w:val="pt-PT"/>
        </w:rPr>
        <w:t xml:space="preserve">tores que implementam ações relacionadas ao </w:t>
      </w:r>
      <w:r w:rsidR="001D65EA" w:rsidRPr="00974998">
        <w:rPr>
          <w:color w:val="000000" w:themeColor="text1"/>
          <w:lang w:val="pt-PT"/>
        </w:rPr>
        <w:t>PNAMPS</w:t>
      </w:r>
      <w:r w:rsidRPr="00974998">
        <w:rPr>
          <w:color w:val="000000" w:themeColor="text1"/>
          <w:lang w:val="pt-PT"/>
        </w:rPr>
        <w:t xml:space="preserve"> Linha de base: 0 Meta: 2</w:t>
      </w:r>
    </w:p>
    <w:p w14:paraId="2144E4FF" w14:textId="3AFE8A0C" w:rsidR="004357D2" w:rsidRPr="00974998" w:rsidRDefault="004357D2" w:rsidP="594309AD">
      <w:pPr>
        <w:pStyle w:val="BulletPiubts"/>
        <w:rPr>
          <w:color w:val="000000" w:themeColor="text1"/>
          <w:lang w:val="pt-PT"/>
        </w:rPr>
      </w:pPr>
      <w:r w:rsidRPr="00974998">
        <w:rPr>
          <w:b/>
          <w:bCs/>
          <w:color w:val="000000" w:themeColor="text1"/>
          <w:lang w:val="pt-PT"/>
        </w:rPr>
        <w:t>Indicador para o produto 3.3</w:t>
      </w:r>
      <w:r w:rsidRPr="00974998">
        <w:rPr>
          <w:color w:val="000000" w:themeColor="text1"/>
          <w:lang w:val="pt-PT"/>
        </w:rPr>
        <w:t xml:space="preserve"> Número de funcionários do governo diretamente engajados em um curso de</w:t>
      </w:r>
      <w:r w:rsidR="005A6752" w:rsidRPr="00974998">
        <w:rPr>
          <w:color w:val="000000" w:themeColor="text1"/>
          <w:lang w:val="pt-PT"/>
        </w:rPr>
        <w:t xml:space="preserve"> MPS</w:t>
      </w:r>
      <w:r w:rsidRPr="00974998">
        <w:rPr>
          <w:color w:val="000000" w:themeColor="text1"/>
          <w:lang w:val="pt-PT"/>
        </w:rPr>
        <w:t xml:space="preserve"> em uma instituição acadêmica Linha de base: 0 Meta: 1</w:t>
      </w:r>
    </w:p>
    <w:p w14:paraId="2717B0B8" w14:textId="4BB72594" w:rsidR="00692E4A" w:rsidRPr="00974998" w:rsidRDefault="00E02E3E" w:rsidP="004357D2">
      <w:pPr>
        <w:rPr>
          <w:color w:val="000000" w:themeColor="text1"/>
          <w:lang w:val="pt-PT"/>
        </w:rPr>
      </w:pPr>
      <w:r w:rsidRPr="00974998">
        <w:rPr>
          <w:color w:val="000000" w:themeColor="text1"/>
          <w:lang w:val="pt-PT"/>
        </w:rPr>
        <w:t xml:space="preserve">Indicadores específicos para todos os outros critérios estão incluídos na </w:t>
      </w:r>
      <w:r w:rsidR="00DB39A0" w:rsidRPr="00974998">
        <w:rPr>
          <w:rStyle w:val="IntenseEmphasis"/>
          <w:i w:val="0"/>
          <w:iCs w:val="0"/>
          <w:color w:val="000000" w:themeColor="text1"/>
          <w:lang w:val="pt-PT"/>
        </w:rPr>
        <w:fldChar w:fldCharType="begin"/>
      </w:r>
      <w:r w:rsidR="00DB39A0" w:rsidRPr="00974998">
        <w:rPr>
          <w:rStyle w:val="IntenseEmphasis"/>
          <w:i w:val="0"/>
          <w:iCs w:val="0"/>
          <w:color w:val="000000" w:themeColor="text1"/>
          <w:sz w:val="22"/>
          <w:szCs w:val="22"/>
          <w:lang w:val="pt-PT"/>
        </w:rPr>
        <w:instrText xml:space="preserve"> REF _Ref62036057 \h </w:instrText>
      </w:r>
      <w:r w:rsidR="00DB39A0" w:rsidRPr="00974998">
        <w:rPr>
          <w:rStyle w:val="IntenseEmphasis"/>
          <w:i w:val="0"/>
          <w:iCs w:val="0"/>
          <w:color w:val="000000" w:themeColor="text1"/>
          <w:lang w:val="pt-PT"/>
        </w:rPr>
        <w:instrText xml:space="preserve"> \* MERGEFORMAT </w:instrText>
      </w:r>
      <w:r w:rsidR="00DB39A0" w:rsidRPr="00974998">
        <w:rPr>
          <w:rStyle w:val="IntenseEmphasis"/>
          <w:i w:val="0"/>
          <w:iCs w:val="0"/>
          <w:color w:val="000000" w:themeColor="text1"/>
          <w:lang w:val="pt-PT"/>
        </w:rPr>
      </w:r>
      <w:r w:rsidR="00DB39A0" w:rsidRPr="00974998">
        <w:rPr>
          <w:rStyle w:val="IntenseEmphasis"/>
          <w:i w:val="0"/>
          <w:iCs w:val="0"/>
          <w:color w:val="000000" w:themeColor="text1"/>
          <w:lang w:val="pt-PT"/>
        </w:rPr>
        <w:fldChar w:fldCharType="separate"/>
      </w:r>
      <w:r w:rsidR="00DB39A0" w:rsidRPr="00974998">
        <w:rPr>
          <w:i/>
          <w:iCs/>
          <w:color w:val="000000" w:themeColor="text1"/>
          <w:lang w:val="pt-PT"/>
        </w:rPr>
        <w:t>Matriz De Avaliação</w:t>
      </w:r>
      <w:r w:rsidR="00DB39A0" w:rsidRPr="00974998">
        <w:rPr>
          <w:rStyle w:val="IntenseEmphasis"/>
          <w:i w:val="0"/>
          <w:iCs w:val="0"/>
          <w:color w:val="000000" w:themeColor="text1"/>
          <w:lang w:val="pt-PT"/>
        </w:rPr>
        <w:fldChar w:fldCharType="end"/>
      </w:r>
      <w:r w:rsidR="00DB39A0" w:rsidRPr="00974998">
        <w:rPr>
          <w:rStyle w:val="IntenseEmphasis"/>
          <w:i w:val="0"/>
          <w:iCs w:val="0"/>
          <w:color w:val="000000" w:themeColor="text1"/>
          <w:lang w:val="pt-PT"/>
        </w:rPr>
        <w:t>.</w:t>
      </w:r>
    </w:p>
    <w:p w14:paraId="23A5ECAA" w14:textId="5F838127" w:rsidR="00AB749B" w:rsidRPr="00974998" w:rsidRDefault="00E02E3E" w:rsidP="003A0BAA">
      <w:pPr>
        <w:pStyle w:val="Heading2"/>
        <w:rPr>
          <w:lang w:val="pt-PT"/>
        </w:rPr>
      </w:pPr>
      <w:bookmarkStart w:id="65" w:name="_Toc63030533"/>
      <w:r w:rsidRPr="00974998">
        <w:rPr>
          <w:lang w:val="pt-PT"/>
        </w:rPr>
        <w:t>De</w:t>
      </w:r>
      <w:r w:rsidR="00BA4983" w:rsidRPr="00974998">
        <w:rPr>
          <w:lang w:val="pt-PT"/>
        </w:rPr>
        <w:t>senho</w:t>
      </w:r>
      <w:r w:rsidRPr="00974998">
        <w:rPr>
          <w:lang w:val="pt-PT"/>
        </w:rPr>
        <w:t xml:space="preserve"> </w:t>
      </w:r>
      <w:r w:rsidR="00DB39A0" w:rsidRPr="00974998">
        <w:rPr>
          <w:lang w:val="pt-PT"/>
        </w:rPr>
        <w:t>d</w:t>
      </w:r>
      <w:r w:rsidRPr="00974998">
        <w:rPr>
          <w:lang w:val="pt-PT"/>
        </w:rPr>
        <w:t>e Avaliação</w:t>
      </w:r>
      <w:bookmarkEnd w:id="65"/>
      <w:r w:rsidRPr="00974998">
        <w:rPr>
          <w:lang w:val="pt-PT"/>
        </w:rPr>
        <w:t xml:space="preserve"> </w:t>
      </w:r>
    </w:p>
    <w:p w14:paraId="7C1AC0CD" w14:textId="613650E3" w:rsidR="00DB39A0" w:rsidRPr="00974998" w:rsidRDefault="00DB39A0" w:rsidP="00DB39A0">
      <w:pPr>
        <w:rPr>
          <w:rStyle w:val="Strong"/>
          <w:color w:val="000000" w:themeColor="text1"/>
          <w:lang w:val="pt-PT"/>
        </w:rPr>
      </w:pPr>
      <w:bookmarkStart w:id="66" w:name="_Hlk5021784"/>
      <w:r w:rsidRPr="00974998">
        <w:rPr>
          <w:color w:val="000000" w:themeColor="text1"/>
          <w:lang w:val="pt-PT"/>
        </w:rPr>
        <w:t xml:space="preserve">Conforme mencionado acima, esta avaliação aplica uma abordagem de métodos mistos, usando abordagens participativas e de fases multifacetadas para as consultas e </w:t>
      </w:r>
      <w:r w:rsidR="002F5D50" w:rsidRPr="00974998">
        <w:rPr>
          <w:color w:val="000000" w:themeColor="text1"/>
          <w:lang w:val="pt-PT"/>
        </w:rPr>
        <w:t>recolha de</w:t>
      </w:r>
      <w:r w:rsidRPr="00974998">
        <w:rPr>
          <w:color w:val="000000" w:themeColor="text1"/>
          <w:lang w:val="pt-PT"/>
        </w:rPr>
        <w:t xml:space="preserve"> dados, garantindo a triangulação de informações primárias para fins de validação. A abordagem em fases proposta para esta avaliação é a seguinte:</w:t>
      </w:r>
    </w:p>
    <w:p w14:paraId="235E5F57" w14:textId="44450B5A" w:rsidR="00E02E3E" w:rsidRPr="00974998" w:rsidRDefault="00E02E3E" w:rsidP="003A0BAA">
      <w:pPr>
        <w:pStyle w:val="Heading3"/>
        <w:rPr>
          <w:rStyle w:val="Strong"/>
          <w:b w:val="0"/>
          <w:bCs w:val="0"/>
          <w:color w:val="1F497D" w:themeColor="text2"/>
          <w:spacing w:val="0"/>
          <w:sz w:val="24"/>
          <w:lang w:val="pt-PT"/>
        </w:rPr>
      </w:pPr>
      <w:bookmarkStart w:id="67" w:name="_Toc63030534"/>
      <w:r w:rsidRPr="00974998">
        <w:rPr>
          <w:rStyle w:val="Strong"/>
          <w:b w:val="0"/>
          <w:bCs w:val="0"/>
          <w:color w:val="1F497D" w:themeColor="text2"/>
          <w:spacing w:val="0"/>
          <w:sz w:val="24"/>
          <w:lang w:val="pt-PT"/>
        </w:rPr>
        <w:t xml:space="preserve">Fase 1: Fase </w:t>
      </w:r>
      <w:r w:rsidR="00BA4983" w:rsidRPr="00974998">
        <w:rPr>
          <w:rStyle w:val="Strong"/>
          <w:b w:val="0"/>
          <w:bCs w:val="0"/>
          <w:color w:val="1F497D" w:themeColor="text2"/>
          <w:spacing w:val="0"/>
          <w:sz w:val="24"/>
          <w:lang w:val="pt-PT"/>
        </w:rPr>
        <w:t>Inicial</w:t>
      </w:r>
      <w:r w:rsidRPr="00974998">
        <w:rPr>
          <w:rStyle w:val="Strong"/>
          <w:b w:val="0"/>
          <w:bCs w:val="0"/>
          <w:color w:val="1F497D" w:themeColor="text2"/>
          <w:spacing w:val="0"/>
          <w:sz w:val="24"/>
          <w:lang w:val="pt-PT"/>
        </w:rPr>
        <w:t xml:space="preserve"> / Revisão Document</w:t>
      </w:r>
      <w:r w:rsidR="00BA4983" w:rsidRPr="00974998">
        <w:rPr>
          <w:rStyle w:val="Strong"/>
          <w:b w:val="0"/>
          <w:bCs w:val="0"/>
          <w:color w:val="1F497D" w:themeColor="text2"/>
          <w:spacing w:val="0"/>
          <w:sz w:val="24"/>
          <w:lang w:val="pt-PT"/>
        </w:rPr>
        <w:t>al</w:t>
      </w:r>
      <w:bookmarkEnd w:id="67"/>
    </w:p>
    <w:p w14:paraId="5E352D5C" w14:textId="4FFCB522" w:rsidR="00640930" w:rsidRPr="00974998" w:rsidRDefault="00E02E3E" w:rsidP="00652485">
      <w:pPr>
        <w:rPr>
          <w:color w:val="000000" w:themeColor="text1"/>
          <w:lang w:val="pt-PT"/>
        </w:rPr>
      </w:pPr>
      <w:r w:rsidRPr="00974998">
        <w:rPr>
          <w:color w:val="000000" w:themeColor="text1"/>
          <w:lang w:val="pt-PT"/>
        </w:rPr>
        <w:t>Documentos relevantes já foram fornecidos e começaram a ser estudados. Esses incluem</w:t>
      </w:r>
      <w:r w:rsidR="00640930" w:rsidRPr="00974998">
        <w:rPr>
          <w:color w:val="000000" w:themeColor="text1"/>
          <w:lang w:val="pt-PT"/>
        </w:rPr>
        <w:t>:</w:t>
      </w:r>
    </w:p>
    <w:p w14:paraId="4B0A7E8F" w14:textId="600B86EB" w:rsidR="00DB39A0" w:rsidRPr="00974998" w:rsidRDefault="00DB39A0" w:rsidP="00DB39A0">
      <w:pPr>
        <w:pStyle w:val="BulletPiubts"/>
        <w:rPr>
          <w:color w:val="000000" w:themeColor="text1"/>
          <w:lang w:val="pt-PT"/>
        </w:rPr>
      </w:pPr>
      <w:r w:rsidRPr="00974998">
        <w:rPr>
          <w:color w:val="000000" w:themeColor="text1"/>
          <w:lang w:val="pt-PT"/>
        </w:rPr>
        <w:t>Documentos de estratégia da ONU Mulheres, políticas, implementação, gênero, meio ambiente e diretrizes, especificamente todos os membros da Equipe de Avaliação já concluíram o treinamento obrigatório "Como Ger</w:t>
      </w:r>
      <w:r w:rsidR="5B5C8137" w:rsidRPr="00974998">
        <w:rPr>
          <w:color w:val="000000" w:themeColor="text1"/>
          <w:lang w:val="pt-PT"/>
        </w:rPr>
        <w:t xml:space="preserve">ir </w:t>
      </w:r>
      <w:r w:rsidR="002F5D50" w:rsidRPr="00974998">
        <w:rPr>
          <w:color w:val="000000" w:themeColor="text1"/>
          <w:lang w:val="pt-PT"/>
        </w:rPr>
        <w:t>uma Avaliação</w:t>
      </w:r>
      <w:r w:rsidRPr="00974998">
        <w:rPr>
          <w:color w:val="000000" w:themeColor="text1"/>
          <w:lang w:val="pt-PT"/>
        </w:rPr>
        <w:t xml:space="preserve"> Responsiva de Gênero";</w:t>
      </w:r>
    </w:p>
    <w:p w14:paraId="6CA610C8" w14:textId="0C102FB7" w:rsidR="00DB39A0" w:rsidRPr="00974998" w:rsidRDefault="00DB39A0" w:rsidP="00DB39A0">
      <w:pPr>
        <w:pStyle w:val="BulletPiubts"/>
        <w:rPr>
          <w:color w:val="000000" w:themeColor="text1"/>
          <w:lang w:val="pt-PT"/>
        </w:rPr>
      </w:pPr>
      <w:r w:rsidRPr="00974998">
        <w:rPr>
          <w:color w:val="000000" w:themeColor="text1"/>
          <w:lang w:val="pt-PT"/>
        </w:rPr>
        <w:lastRenderedPageBreak/>
        <w:t>Políticas orientadoras nacionais, em particular o Plano de Ação Nacional para a Mulher, Paz e Segurança (2018-2022);</w:t>
      </w:r>
    </w:p>
    <w:p w14:paraId="39DECAE2" w14:textId="634B4F6C" w:rsidR="00DB39A0" w:rsidRPr="00974998" w:rsidRDefault="00DB39A0" w:rsidP="00DB39A0">
      <w:pPr>
        <w:pStyle w:val="BulletPiubts"/>
        <w:rPr>
          <w:color w:val="000000" w:themeColor="text1"/>
          <w:lang w:val="pt-PT"/>
        </w:rPr>
      </w:pPr>
      <w:r w:rsidRPr="00974998">
        <w:rPr>
          <w:color w:val="000000" w:themeColor="text1"/>
          <w:lang w:val="pt-PT"/>
        </w:rPr>
        <w:t xml:space="preserve">Desenho do </w:t>
      </w:r>
      <w:r w:rsidR="00D74C3E" w:rsidRPr="00974998">
        <w:rPr>
          <w:color w:val="000000" w:themeColor="text1"/>
          <w:lang w:val="pt-PT"/>
        </w:rPr>
        <w:t>projeto</w:t>
      </w:r>
      <w:r w:rsidRPr="00974998">
        <w:rPr>
          <w:color w:val="000000" w:themeColor="text1"/>
          <w:lang w:val="pt-PT"/>
        </w:rPr>
        <w:t xml:space="preserve"> e documentos baseados em evidências, incluindo nota de conceito do projeto e estudos de escopo;</w:t>
      </w:r>
    </w:p>
    <w:p w14:paraId="17605128" w14:textId="46DE5A1F" w:rsidR="00DB39A0" w:rsidRPr="00974998" w:rsidRDefault="00DB39A0" w:rsidP="00DB39A0">
      <w:pPr>
        <w:pStyle w:val="BulletPiubts"/>
        <w:rPr>
          <w:color w:val="000000" w:themeColor="text1"/>
          <w:lang w:val="pt-PT"/>
        </w:rPr>
      </w:pPr>
      <w:r w:rsidRPr="00974998">
        <w:rPr>
          <w:color w:val="000000" w:themeColor="text1"/>
          <w:lang w:val="pt-PT"/>
        </w:rPr>
        <w:t xml:space="preserve">Relatórios de avaliação do </w:t>
      </w:r>
      <w:r w:rsidR="00D74C3E" w:rsidRPr="00974998">
        <w:rPr>
          <w:color w:val="000000" w:themeColor="text1"/>
          <w:lang w:val="pt-PT"/>
        </w:rPr>
        <w:t>projeto</w:t>
      </w:r>
      <w:r w:rsidRPr="00974998">
        <w:rPr>
          <w:color w:val="000000" w:themeColor="text1"/>
          <w:lang w:val="pt-PT"/>
        </w:rPr>
        <w:t xml:space="preserve"> e seus anexos, incluindo planos de implementação do programa, evidências da entrega do projeto e relatórios financeiros.</w:t>
      </w:r>
    </w:p>
    <w:p w14:paraId="31402456" w14:textId="4B4FAAC4" w:rsidR="00BA4983" w:rsidRPr="00974998" w:rsidRDefault="00BA4983" w:rsidP="00BA4983">
      <w:pPr>
        <w:rPr>
          <w:color w:val="000000" w:themeColor="text1"/>
          <w:lang w:val="pt-PT"/>
        </w:rPr>
      </w:pPr>
      <w:r w:rsidRPr="00974998">
        <w:rPr>
          <w:color w:val="000000" w:themeColor="text1"/>
          <w:lang w:val="pt-PT"/>
        </w:rPr>
        <w:t>A maior parte da revisão documental foi realizada durante a fase de inicial e orientou o desenho detalhado da avaliação. Documentos adicionais obtidos durante as visitas de campo serão revistos ​​assim que surgirem, e a documentação será revista novamente durante a fase de coleta de dados para esclarecer ou verificar quaisquer divergências na coleta de dados.</w:t>
      </w:r>
    </w:p>
    <w:p w14:paraId="5CF7768B" w14:textId="2F46D46A" w:rsidR="00640930" w:rsidRPr="00974998" w:rsidRDefault="00BA4983" w:rsidP="00BA4983">
      <w:pPr>
        <w:rPr>
          <w:color w:val="000000" w:themeColor="text1"/>
          <w:lang w:val="pt-PT"/>
        </w:rPr>
      </w:pPr>
      <w:r w:rsidRPr="00974998">
        <w:rPr>
          <w:color w:val="000000" w:themeColor="text1"/>
          <w:lang w:val="pt-PT"/>
        </w:rPr>
        <w:t>Este relatório também inclui uma análise das partes interessadas e uma consolidação completa das perguntas e ferramentas de avaliação. Essas duas ferramentas e o Plano de Trabalho foram apresentados e discutidos com os membros do Grupo de Referência de Avaliação para rever possíveis lacunas e fornecer tempo adicional para a revisão do relatório inicial. Foi concedido um tempo mínimo de uma semana para rever e comentar o relatório</w:t>
      </w:r>
      <w:r w:rsidR="00DB39A0" w:rsidRPr="00974998">
        <w:rPr>
          <w:color w:val="000000" w:themeColor="text1"/>
          <w:lang w:val="pt-PT"/>
        </w:rPr>
        <w:t>.</w:t>
      </w:r>
    </w:p>
    <w:p w14:paraId="1C8B9C26" w14:textId="64B7914D" w:rsidR="00640930" w:rsidRPr="00974998" w:rsidRDefault="00E02E3E" w:rsidP="00CC2316">
      <w:pPr>
        <w:pStyle w:val="Heading3"/>
        <w:rPr>
          <w:rStyle w:val="Strong"/>
          <w:b w:val="0"/>
          <w:bCs w:val="0"/>
          <w:color w:val="1F497D" w:themeColor="text2"/>
          <w:spacing w:val="0"/>
          <w:sz w:val="24"/>
          <w:lang w:val="pt-PT"/>
        </w:rPr>
      </w:pPr>
      <w:bookmarkStart w:id="68" w:name="_Toc61817951"/>
      <w:bookmarkStart w:id="69" w:name="_Toc61818145"/>
      <w:bookmarkStart w:id="70" w:name="_Toc63030535"/>
      <w:r w:rsidRPr="00974998">
        <w:rPr>
          <w:rStyle w:val="Strong"/>
          <w:b w:val="0"/>
          <w:bCs w:val="0"/>
          <w:color w:val="1F497D" w:themeColor="text2"/>
          <w:spacing w:val="0"/>
          <w:sz w:val="24"/>
          <w:lang w:val="pt-PT"/>
        </w:rPr>
        <w:t>Fase</w:t>
      </w:r>
      <w:r w:rsidR="00640930" w:rsidRPr="00974998">
        <w:rPr>
          <w:rStyle w:val="Strong"/>
          <w:b w:val="0"/>
          <w:bCs w:val="0"/>
          <w:color w:val="1F497D" w:themeColor="text2"/>
          <w:spacing w:val="0"/>
          <w:sz w:val="24"/>
          <w:lang w:val="pt-PT"/>
        </w:rPr>
        <w:t xml:space="preserve"> 2: </w:t>
      </w:r>
      <w:bookmarkEnd w:id="68"/>
      <w:bookmarkEnd w:id="69"/>
      <w:r w:rsidRPr="00974998">
        <w:rPr>
          <w:rStyle w:val="Strong"/>
          <w:b w:val="0"/>
          <w:bCs w:val="0"/>
          <w:color w:val="1F497D" w:themeColor="text2"/>
          <w:spacing w:val="0"/>
          <w:sz w:val="24"/>
          <w:lang w:val="pt-PT"/>
        </w:rPr>
        <w:t>Coleta de Dados Primários</w:t>
      </w:r>
      <w:bookmarkEnd w:id="70"/>
    </w:p>
    <w:p w14:paraId="32F215A1" w14:textId="40749823" w:rsidR="00640930" w:rsidRPr="00974998" w:rsidRDefault="00E02E3E" w:rsidP="00652485">
      <w:pPr>
        <w:rPr>
          <w:color w:val="000000" w:themeColor="text1"/>
          <w:lang w:val="pt-PT"/>
        </w:rPr>
      </w:pPr>
      <w:bookmarkStart w:id="71" w:name="_Hlk5094216"/>
      <w:r w:rsidRPr="00974998">
        <w:rPr>
          <w:color w:val="000000" w:themeColor="text1"/>
          <w:lang w:val="pt-PT"/>
        </w:rPr>
        <w:t>Esta fase inclui</w:t>
      </w:r>
      <w:r w:rsidR="00640930" w:rsidRPr="00974998">
        <w:rPr>
          <w:color w:val="000000" w:themeColor="text1"/>
          <w:lang w:val="pt-PT"/>
        </w:rPr>
        <w:t>:</w:t>
      </w:r>
    </w:p>
    <w:p w14:paraId="0C348155" w14:textId="0AFB8FC5" w:rsidR="00640930" w:rsidRPr="00974998" w:rsidRDefault="00E02E3E" w:rsidP="00652485">
      <w:pPr>
        <w:pStyle w:val="BulletPiubts"/>
        <w:numPr>
          <w:ilvl w:val="0"/>
          <w:numId w:val="17"/>
        </w:numPr>
        <w:rPr>
          <w:color w:val="000000" w:themeColor="text1"/>
          <w:lang w:val="pt-PT"/>
        </w:rPr>
      </w:pPr>
      <w:r w:rsidRPr="00974998">
        <w:rPr>
          <w:b/>
          <w:bCs/>
          <w:color w:val="000000" w:themeColor="text1"/>
          <w:lang w:val="pt-PT"/>
        </w:rPr>
        <w:t>Coleta de dados primários remot</w:t>
      </w:r>
      <w:r w:rsidR="00590E00" w:rsidRPr="00974998">
        <w:rPr>
          <w:b/>
          <w:bCs/>
          <w:color w:val="000000" w:themeColor="text1"/>
          <w:lang w:val="pt-PT"/>
        </w:rPr>
        <w:t>amente/online</w:t>
      </w:r>
      <w:r w:rsidRPr="00974998">
        <w:rPr>
          <w:b/>
          <w:bCs/>
          <w:color w:val="000000" w:themeColor="text1"/>
          <w:lang w:val="pt-PT"/>
        </w:rPr>
        <w:t xml:space="preserve">: </w:t>
      </w:r>
      <w:r w:rsidRPr="00974998">
        <w:rPr>
          <w:color w:val="000000" w:themeColor="text1"/>
          <w:lang w:val="pt-PT"/>
        </w:rPr>
        <w:t>Entrevistas semiestruturadas com informantes-chave (KIIs) e Discussões de Grupo Focal (FGDs) serão conduzidas remotamente com:</w:t>
      </w:r>
    </w:p>
    <w:p w14:paraId="0A7ECC91" w14:textId="388D9AB3" w:rsidR="00BA4983" w:rsidRPr="00974998" w:rsidRDefault="00BA4983" w:rsidP="00BA4983">
      <w:pPr>
        <w:pStyle w:val="ListParagraph"/>
        <w:numPr>
          <w:ilvl w:val="1"/>
          <w:numId w:val="17"/>
        </w:numPr>
        <w:rPr>
          <w:color w:val="000000" w:themeColor="text1"/>
          <w:lang w:val="pt-PT"/>
        </w:rPr>
      </w:pPr>
      <w:r w:rsidRPr="00974998">
        <w:rPr>
          <w:color w:val="000000" w:themeColor="text1"/>
          <w:lang w:val="pt-PT"/>
        </w:rPr>
        <w:t>Equipas do Programa</w:t>
      </w:r>
      <w:r w:rsidR="79167087" w:rsidRPr="00974998">
        <w:rPr>
          <w:color w:val="000000" w:themeColor="text1"/>
          <w:lang w:val="pt-PT"/>
        </w:rPr>
        <w:t xml:space="preserve"> da ONU Mulheres</w:t>
      </w:r>
      <w:r w:rsidRPr="00974998">
        <w:rPr>
          <w:color w:val="000000" w:themeColor="text1"/>
          <w:lang w:val="pt-PT"/>
        </w:rPr>
        <w:t>,</w:t>
      </w:r>
      <w:r w:rsidR="1D58724E" w:rsidRPr="00974998">
        <w:rPr>
          <w:color w:val="000000" w:themeColor="text1"/>
          <w:lang w:val="pt-PT"/>
        </w:rPr>
        <w:t xml:space="preserve"> MGCAS,</w:t>
      </w:r>
      <w:r w:rsidRPr="00974998">
        <w:rPr>
          <w:color w:val="000000" w:themeColor="text1"/>
          <w:lang w:val="pt-PT"/>
        </w:rPr>
        <w:t xml:space="preserve"> doadores </w:t>
      </w:r>
      <w:r w:rsidR="002F5D50" w:rsidRPr="00974998">
        <w:rPr>
          <w:color w:val="000000" w:themeColor="text1"/>
          <w:lang w:val="pt-PT"/>
        </w:rPr>
        <w:t>(informações específicas sobre quais parceiros são incluídos na análise de amostragem)</w:t>
      </w:r>
      <w:r w:rsidRPr="00974998">
        <w:rPr>
          <w:color w:val="000000" w:themeColor="text1"/>
          <w:lang w:val="pt-PT"/>
        </w:rPr>
        <w:t>,</w:t>
      </w:r>
    </w:p>
    <w:p w14:paraId="719B8AE6" w14:textId="0F458A68" w:rsidR="00BA4983" w:rsidRPr="00974998" w:rsidRDefault="006C633A" w:rsidP="09B2CD63">
      <w:pPr>
        <w:pStyle w:val="ListParagraph"/>
        <w:numPr>
          <w:ilvl w:val="1"/>
          <w:numId w:val="17"/>
        </w:numPr>
        <w:rPr>
          <w:color w:val="000000" w:themeColor="text1"/>
          <w:lang w:val="pt-PT"/>
        </w:rPr>
      </w:pPr>
      <w:r w:rsidRPr="00974998">
        <w:rPr>
          <w:color w:val="000000" w:themeColor="text1"/>
          <w:lang w:val="pt-PT"/>
        </w:rPr>
        <w:t>• Parceiros e atores diretamente envolvidos na entrega e monitoramento do projeto que podem ser contatados via telefone e online (informações específicas sobre quais parceiros estão incluídos na análise de amostragem, mas isso inclui universidades parceiras, OSCs e ONGs locais, que em alguns casos também são beneficiários diretos ou indiretos do projeto</w:t>
      </w:r>
      <w:r w:rsidR="00635338" w:rsidRPr="00974998">
        <w:rPr>
          <w:color w:val="000000" w:themeColor="text1"/>
          <w:lang w:val="pt-PT"/>
        </w:rPr>
        <w:t>)</w:t>
      </w:r>
      <w:r w:rsidR="00BA4983" w:rsidRPr="00974998">
        <w:rPr>
          <w:color w:val="000000" w:themeColor="text1"/>
          <w:lang w:val="pt-PT"/>
        </w:rPr>
        <w:t>.</w:t>
      </w:r>
    </w:p>
    <w:p w14:paraId="2A592DE2" w14:textId="10C7782C" w:rsidR="00640930" w:rsidRPr="00974998" w:rsidRDefault="00590E00" w:rsidP="00DB39A0">
      <w:pPr>
        <w:pStyle w:val="ListParagraph"/>
        <w:numPr>
          <w:ilvl w:val="0"/>
          <w:numId w:val="17"/>
        </w:numPr>
        <w:rPr>
          <w:rFonts w:ascii="Calibri" w:hAnsi="Calibri"/>
          <w:color w:val="000000" w:themeColor="text1"/>
          <w:lang w:val="pt-PT"/>
        </w:rPr>
      </w:pPr>
      <w:r w:rsidRPr="00974998">
        <w:rPr>
          <w:b/>
          <w:bCs/>
          <w:color w:val="000000" w:themeColor="text1"/>
          <w:lang w:val="pt-PT"/>
        </w:rPr>
        <w:t xml:space="preserve">Coleta de dados primários </w:t>
      </w:r>
      <w:r w:rsidR="00BA4983" w:rsidRPr="00974998">
        <w:rPr>
          <w:b/>
          <w:bCs/>
          <w:color w:val="000000" w:themeColor="text1"/>
          <w:lang w:val="pt-PT"/>
        </w:rPr>
        <w:t>no</w:t>
      </w:r>
      <w:r w:rsidRPr="00974998">
        <w:rPr>
          <w:b/>
          <w:bCs/>
          <w:color w:val="000000" w:themeColor="text1"/>
          <w:lang w:val="pt-PT"/>
        </w:rPr>
        <w:t xml:space="preserve"> campo: </w:t>
      </w:r>
      <w:r w:rsidRPr="00974998">
        <w:rPr>
          <w:color w:val="000000" w:themeColor="text1"/>
          <w:lang w:val="pt-PT"/>
        </w:rPr>
        <w:t>Por meio dos consultores locais de avaliação, as equipes de avaliação consolidarão KIIs, estudos de caso, pesquisas e FGDs presenciais com todas as partes interessadas no campo. Esses incluem</w:t>
      </w:r>
      <w:r w:rsidR="00640930" w:rsidRPr="00974998">
        <w:rPr>
          <w:rFonts w:ascii="Calibri" w:hAnsi="Calibri"/>
          <w:color w:val="000000" w:themeColor="text1"/>
          <w:lang w:val="pt-PT"/>
        </w:rPr>
        <w:t>:</w:t>
      </w:r>
    </w:p>
    <w:p w14:paraId="2A80713D" w14:textId="5ECE7945" w:rsidR="006C633A" w:rsidRPr="00974998" w:rsidRDefault="006C633A" w:rsidP="006C633A">
      <w:pPr>
        <w:pStyle w:val="ListParagraph"/>
        <w:numPr>
          <w:ilvl w:val="0"/>
          <w:numId w:val="16"/>
        </w:numPr>
        <w:rPr>
          <w:color w:val="000000" w:themeColor="text1"/>
          <w:lang w:val="pt-PT"/>
        </w:rPr>
      </w:pPr>
      <w:r w:rsidRPr="00974998">
        <w:rPr>
          <w:color w:val="000000" w:themeColor="text1"/>
          <w:lang w:val="pt-PT"/>
        </w:rPr>
        <w:t>Parceiros do projeto, beneficiários diretos e indiretos do projeto não entrevistados online.</w:t>
      </w:r>
    </w:p>
    <w:p w14:paraId="150C53EC" w14:textId="2A4F77EF" w:rsidR="00BA4983" w:rsidRPr="00974998" w:rsidRDefault="006C633A" w:rsidP="006C633A">
      <w:pPr>
        <w:pStyle w:val="ListParagraph"/>
        <w:numPr>
          <w:ilvl w:val="0"/>
          <w:numId w:val="16"/>
        </w:numPr>
        <w:rPr>
          <w:color w:val="000000" w:themeColor="text1"/>
          <w:lang w:val="pt-PT"/>
        </w:rPr>
      </w:pPr>
      <w:r w:rsidRPr="00974998">
        <w:rPr>
          <w:color w:val="000000" w:themeColor="text1"/>
          <w:lang w:val="pt-PT"/>
        </w:rPr>
        <w:t>Líderes comunitários e mulheres que podem ter feito parte do projeto, mas apenas em nível local</w:t>
      </w:r>
      <w:r w:rsidR="00BA4983" w:rsidRPr="00974998">
        <w:rPr>
          <w:color w:val="000000" w:themeColor="text1"/>
          <w:lang w:val="pt-PT"/>
        </w:rPr>
        <w:t>.</w:t>
      </w:r>
    </w:p>
    <w:p w14:paraId="159D8B35" w14:textId="2D321351" w:rsidR="00590E00" w:rsidRPr="00974998" w:rsidRDefault="00DB39A0" w:rsidP="00590E00">
      <w:pPr>
        <w:rPr>
          <w:rFonts w:eastAsia="Calibri"/>
          <w:color w:val="000000" w:themeColor="text1"/>
          <w:lang w:val="pt-PT" w:eastAsia="en-US"/>
        </w:rPr>
      </w:pPr>
      <w:r w:rsidRPr="00974998">
        <w:rPr>
          <w:color w:val="000000" w:themeColor="text1"/>
          <w:lang w:val="pt-PT"/>
        </w:rPr>
        <w:t xml:space="preserve">Para isso, esta avaliação intermediária usará uma abordagem </w:t>
      </w:r>
      <w:r w:rsidR="4F77EC54" w:rsidRPr="00974998">
        <w:rPr>
          <w:color w:val="000000" w:themeColor="text1"/>
          <w:lang w:val="pt-PT"/>
        </w:rPr>
        <w:t>mista</w:t>
      </w:r>
      <w:r w:rsidRPr="00974998">
        <w:rPr>
          <w:color w:val="000000" w:themeColor="text1"/>
          <w:lang w:val="pt-PT"/>
        </w:rPr>
        <w:t xml:space="preserve"> não experimental. A análise das partes interessadas revelou que as informações sobre os diferentes Critérios de Avaliação são compartilhadas entre as várias partes interessadas e que essas partes interessadas precisam ser engajadas de maneiras diferentes por meio de ferramentas diferentes, </w:t>
      </w:r>
      <w:r w:rsidR="00BA4983" w:rsidRPr="00974998">
        <w:rPr>
          <w:color w:val="000000" w:themeColor="text1"/>
          <w:lang w:val="pt-PT"/>
        </w:rPr>
        <w:t xml:space="preserve">como se segue. </w:t>
      </w:r>
      <w:r w:rsidRPr="00974998">
        <w:rPr>
          <w:color w:val="000000" w:themeColor="text1"/>
          <w:lang w:val="pt-PT"/>
        </w:rPr>
        <w:t>Assim, a avaliação usará uma combinação de métodos de pesquisa quantitativos e qualitativos que serão adaptados às diferentes partes interessadas e às questões-chave de avaliação. Tanto a Matriz de Avaliação quanto a Análise das Partes Interessadas incluem referências específicas às ferramentas específicas que serão usadas. Em resumo, o Desenho de Avaliação e as ferramentas a serem utilizadas (as ferramentas de coleta de dados preliminares estão incluídas no Anexo B) serão:</w:t>
      </w:r>
    </w:p>
    <w:p w14:paraId="722A2D56" w14:textId="77777777" w:rsidR="00BA4983" w:rsidRPr="00974998" w:rsidRDefault="00BA4983" w:rsidP="00BA4983">
      <w:pPr>
        <w:pStyle w:val="BulletPiubts"/>
        <w:rPr>
          <w:rFonts w:eastAsia="Calibri"/>
          <w:color w:val="000000" w:themeColor="text1"/>
          <w:lang w:val="pt-PT" w:eastAsia="en-US"/>
        </w:rPr>
      </w:pPr>
      <w:bookmarkStart w:id="72" w:name="_Toc61817952"/>
      <w:bookmarkStart w:id="73" w:name="_Toc61818146"/>
      <w:r w:rsidRPr="00974998">
        <w:rPr>
          <w:rFonts w:eastAsia="Calibri"/>
          <w:color w:val="000000" w:themeColor="text1"/>
          <w:lang w:val="pt-PT" w:eastAsia="en-US"/>
        </w:rPr>
        <w:t xml:space="preserve">A evidência documental e a análise guiarão a primeira parte da análise. Uma revisão inicial de evidências documentais já foi realizada e serviu de orientação </w:t>
      </w:r>
    </w:p>
    <w:p w14:paraId="571A40A4" w14:textId="6E3ACF06" w:rsidR="00BA4983" w:rsidRPr="00974998" w:rsidRDefault="00BA4983" w:rsidP="00BA4983">
      <w:pPr>
        <w:pStyle w:val="BulletPiubts"/>
        <w:rPr>
          <w:rFonts w:eastAsia="Calibri"/>
          <w:color w:val="000000" w:themeColor="text1"/>
          <w:lang w:val="pt-PT" w:eastAsia="en-US"/>
        </w:rPr>
      </w:pPr>
      <w:r w:rsidRPr="00974998">
        <w:rPr>
          <w:rFonts w:eastAsia="Calibri"/>
          <w:color w:val="000000" w:themeColor="text1"/>
          <w:lang w:val="pt-PT" w:eastAsia="en-US"/>
        </w:rPr>
        <w:t>Entrevistas com Informantes-Chave (KIIs) e / ou Entrevistas em Grupo (GIs) serão usadas principalmente para titulares de obrigações primárias e secundárias, incluindo parceiros governamentais nacionais, provinciais e distritais, parceiros de projetos nacionais e internacionais e OSCs / ONGs locais associadas</w:t>
      </w:r>
      <w:r w:rsidR="002D008B" w:rsidRPr="00974998">
        <w:rPr>
          <w:rFonts w:eastAsia="Calibri"/>
          <w:color w:val="000000" w:themeColor="text1"/>
          <w:lang w:val="pt-PT" w:eastAsia="en-US"/>
        </w:rPr>
        <w:t xml:space="preserve"> (</w:t>
      </w:r>
      <w:r w:rsidR="002D008B" w:rsidRPr="00974998">
        <w:rPr>
          <w:color w:val="000000" w:themeColor="text1"/>
          <w:lang w:val="pt-PT"/>
        </w:rPr>
        <w:t>detalhes específicos adicionados abaixo na seção de amostragem)</w:t>
      </w:r>
      <w:r w:rsidRPr="00974998">
        <w:rPr>
          <w:rFonts w:eastAsia="Calibri"/>
          <w:color w:val="000000" w:themeColor="text1"/>
          <w:lang w:val="pt-PT" w:eastAsia="en-US"/>
        </w:rPr>
        <w:t>.</w:t>
      </w:r>
    </w:p>
    <w:p w14:paraId="252EABEC" w14:textId="50B1C3D2" w:rsidR="00BA4983" w:rsidRPr="00974998" w:rsidRDefault="00BA4983" w:rsidP="00BA4983">
      <w:pPr>
        <w:pStyle w:val="BulletPiubts"/>
        <w:rPr>
          <w:rFonts w:eastAsia="Calibri"/>
          <w:color w:val="000000" w:themeColor="text1"/>
          <w:lang w:val="pt-PT" w:eastAsia="en-US"/>
        </w:rPr>
      </w:pPr>
      <w:r w:rsidRPr="00974998">
        <w:rPr>
          <w:rFonts w:eastAsia="Calibri"/>
          <w:color w:val="000000" w:themeColor="text1"/>
          <w:lang w:val="pt-PT" w:eastAsia="en-US"/>
        </w:rPr>
        <w:lastRenderedPageBreak/>
        <w:t xml:space="preserve">Discussões de grupos focais (FGDs) e estudos de caso serão usados ​​principalmente para titulares de direitos (individualmente ou por meio de organizações da sociedade civil agindo em seu nome) que são os beneficiários previstos </w:t>
      </w:r>
      <w:r w:rsidR="002D008B" w:rsidRPr="00974998">
        <w:rPr>
          <w:rFonts w:eastAsia="Calibri"/>
          <w:color w:val="000000" w:themeColor="text1"/>
          <w:lang w:val="pt-PT" w:eastAsia="en-US"/>
        </w:rPr>
        <w:t>e</w:t>
      </w:r>
      <w:r w:rsidRPr="00974998">
        <w:rPr>
          <w:rFonts w:eastAsia="Calibri"/>
          <w:color w:val="000000" w:themeColor="text1"/>
          <w:lang w:val="pt-PT" w:eastAsia="en-US"/>
        </w:rPr>
        <w:t xml:space="preserve"> não </w:t>
      </w:r>
      <w:r w:rsidR="002D008B" w:rsidRPr="00974998">
        <w:rPr>
          <w:rFonts w:eastAsia="Calibri"/>
          <w:color w:val="000000" w:themeColor="text1"/>
          <w:lang w:val="pt-PT" w:eastAsia="en-US"/>
        </w:rPr>
        <w:t>p</w:t>
      </w:r>
      <w:r w:rsidRPr="00974998">
        <w:rPr>
          <w:rFonts w:eastAsia="Calibri"/>
          <w:color w:val="000000" w:themeColor="text1"/>
          <w:lang w:val="pt-PT" w:eastAsia="en-US"/>
        </w:rPr>
        <w:t>retendidos</w:t>
      </w:r>
      <w:r w:rsidR="585190A2" w:rsidRPr="00974998">
        <w:rPr>
          <w:rFonts w:eastAsia="Calibri"/>
          <w:color w:val="000000" w:themeColor="text1"/>
          <w:lang w:val="pt-PT" w:eastAsia="en-US"/>
        </w:rPr>
        <w:t>??</w:t>
      </w:r>
      <w:r w:rsidRPr="00974998">
        <w:rPr>
          <w:rFonts w:eastAsia="Calibri"/>
          <w:color w:val="000000" w:themeColor="text1"/>
          <w:lang w:val="pt-PT" w:eastAsia="en-US"/>
        </w:rPr>
        <w:t xml:space="preserve"> da intervenção.</w:t>
      </w:r>
    </w:p>
    <w:p w14:paraId="0A863622" w14:textId="7027D57C" w:rsidR="00BA4983" w:rsidRPr="00974998" w:rsidRDefault="00BA4983" w:rsidP="00BA4983">
      <w:pPr>
        <w:pStyle w:val="BulletPiubts"/>
        <w:rPr>
          <w:rFonts w:eastAsia="Calibri"/>
          <w:color w:val="000000" w:themeColor="text1"/>
          <w:lang w:val="pt-PT" w:eastAsia="en-US"/>
        </w:rPr>
      </w:pPr>
      <w:r w:rsidRPr="00974998">
        <w:rPr>
          <w:rFonts w:eastAsia="Calibri"/>
          <w:color w:val="000000" w:themeColor="text1"/>
          <w:lang w:val="pt-PT" w:eastAsia="en-US"/>
        </w:rPr>
        <w:t xml:space="preserve">FGDs que podem permitir resultados inesperados positivos e negativos, dinâmica de contexto, histórias e interesses desconhecidos e novas ideias e recomendações em potencial que surgem de conversas em grupo e compartilha / comparação de múltiplas experiências. </w:t>
      </w:r>
    </w:p>
    <w:p w14:paraId="119C4FFF" w14:textId="4EB2295A" w:rsidR="00590E00" w:rsidRPr="00974998" w:rsidRDefault="00BA4983" w:rsidP="00BA4983">
      <w:pPr>
        <w:pStyle w:val="BulletPiubts"/>
        <w:rPr>
          <w:rFonts w:eastAsia="Calibri"/>
          <w:color w:val="000000" w:themeColor="text1"/>
          <w:lang w:val="pt-PT" w:eastAsia="en-US"/>
        </w:rPr>
      </w:pPr>
      <w:r w:rsidRPr="00974998">
        <w:rPr>
          <w:rFonts w:eastAsia="Calibri"/>
          <w:color w:val="000000" w:themeColor="text1"/>
          <w:lang w:val="pt-PT" w:eastAsia="en-US"/>
        </w:rPr>
        <w:t>Pesquisas online ou presenciais e entrevistas curtas para coletar informações quantificáveis ​​sobre resultados específicos do projeto (por exemplo, satisfação, limitações e lacunas dos mecanismos de reparação judicial.</w:t>
      </w:r>
      <w:r w:rsidR="002D008B" w:rsidRPr="00974998">
        <w:rPr>
          <w:rFonts w:eastAsia="Calibri"/>
          <w:color w:val="000000" w:themeColor="text1"/>
          <w:lang w:val="pt-PT" w:eastAsia="en-US"/>
        </w:rPr>
        <w:t xml:space="preserve"> </w:t>
      </w:r>
    </w:p>
    <w:p w14:paraId="4607A30C" w14:textId="25725E11" w:rsidR="00590E00" w:rsidRPr="00974998" w:rsidRDefault="00590E00" w:rsidP="00590E00">
      <w:pPr>
        <w:rPr>
          <w:rFonts w:eastAsia="Calibri"/>
          <w:smallCaps/>
          <w:color w:val="000000" w:themeColor="text1"/>
          <w:lang w:val="pt-PT" w:eastAsia="en-US"/>
        </w:rPr>
      </w:pPr>
      <w:r w:rsidRPr="00974998">
        <w:rPr>
          <w:rFonts w:eastAsia="Calibri"/>
          <w:color w:val="000000" w:themeColor="text1"/>
          <w:lang w:val="pt-PT" w:eastAsia="en-US"/>
        </w:rPr>
        <w:t>A propos</w:t>
      </w:r>
      <w:r w:rsidR="00BA4983" w:rsidRPr="00974998">
        <w:rPr>
          <w:rFonts w:eastAsia="Calibri"/>
          <w:color w:val="000000" w:themeColor="text1"/>
          <w:lang w:val="pt-PT" w:eastAsia="en-US"/>
        </w:rPr>
        <w:t>ta</w:t>
      </w:r>
      <w:r w:rsidRPr="00974998">
        <w:rPr>
          <w:rFonts w:eastAsia="Calibri"/>
          <w:color w:val="000000" w:themeColor="text1"/>
          <w:lang w:val="pt-PT" w:eastAsia="en-US"/>
        </w:rPr>
        <w:t xml:space="preserve"> completa sobre </w:t>
      </w:r>
      <w:r w:rsidR="00BA4983" w:rsidRPr="00974998">
        <w:rPr>
          <w:rFonts w:eastAsia="Calibri"/>
          <w:color w:val="000000" w:themeColor="text1"/>
          <w:lang w:val="pt-PT" w:eastAsia="en-US"/>
        </w:rPr>
        <w:t xml:space="preserve">a </w:t>
      </w:r>
      <w:r w:rsidRPr="00974998">
        <w:rPr>
          <w:rFonts w:eastAsia="Calibri"/>
          <w:color w:val="000000" w:themeColor="text1"/>
          <w:lang w:val="pt-PT" w:eastAsia="en-US"/>
        </w:rPr>
        <w:t>amostragem e distribuição é mencionada na subseção a seguir.</w:t>
      </w:r>
      <w:r w:rsidR="002D008B" w:rsidRPr="00974998">
        <w:rPr>
          <w:rFonts w:eastAsia="Calibri"/>
          <w:color w:val="000000" w:themeColor="text1"/>
          <w:lang w:val="pt-PT" w:eastAsia="en-US"/>
        </w:rPr>
        <w:t xml:space="preserve"> As plataformas online a serem utilizadas dependerão da disponibilidade do stakeholder específico, mas o intervalo inclui (Zoom, Teams, WhatsApp, GoogleMeet, Skype, SkypeCalls). Outros serão adicionados, se necessário.</w:t>
      </w:r>
    </w:p>
    <w:p w14:paraId="4D48A518" w14:textId="41693E9C" w:rsidR="005353AF" w:rsidRPr="00974998" w:rsidRDefault="005353AF" w:rsidP="00CC2316">
      <w:pPr>
        <w:pStyle w:val="Heading3"/>
        <w:rPr>
          <w:rStyle w:val="Strong"/>
          <w:b w:val="0"/>
          <w:bCs w:val="0"/>
          <w:color w:val="1F497D" w:themeColor="text2"/>
          <w:spacing w:val="0"/>
          <w:sz w:val="24"/>
          <w:lang w:val="pt-PT"/>
        </w:rPr>
      </w:pPr>
      <w:bookmarkStart w:id="74" w:name="_Toc63030536"/>
      <w:bookmarkEnd w:id="71"/>
      <w:bookmarkEnd w:id="72"/>
      <w:bookmarkEnd w:id="73"/>
      <w:r w:rsidRPr="00974998">
        <w:rPr>
          <w:rStyle w:val="Strong"/>
          <w:b w:val="0"/>
          <w:bCs w:val="0"/>
          <w:color w:val="1F497D" w:themeColor="text2"/>
          <w:spacing w:val="0"/>
          <w:sz w:val="24"/>
          <w:lang w:val="pt-PT"/>
        </w:rPr>
        <w:t>F</w:t>
      </w:r>
      <w:r w:rsidR="0082703E" w:rsidRPr="00974998">
        <w:rPr>
          <w:rStyle w:val="Strong"/>
          <w:b w:val="0"/>
          <w:bCs w:val="0"/>
          <w:color w:val="1F497D" w:themeColor="text2"/>
          <w:spacing w:val="0"/>
          <w:sz w:val="24"/>
          <w:lang w:val="pt-PT"/>
        </w:rPr>
        <w:t>ase</w:t>
      </w:r>
      <w:r w:rsidRPr="00974998">
        <w:rPr>
          <w:rStyle w:val="Strong"/>
          <w:b w:val="0"/>
          <w:bCs w:val="0"/>
          <w:color w:val="1F497D" w:themeColor="text2"/>
          <w:spacing w:val="0"/>
          <w:sz w:val="24"/>
          <w:lang w:val="pt-PT"/>
        </w:rPr>
        <w:t xml:space="preserve"> 3: Análise dos Dados e Consolidação do Relatório</w:t>
      </w:r>
      <w:bookmarkEnd w:id="74"/>
    </w:p>
    <w:bookmarkEnd w:id="66"/>
    <w:p w14:paraId="36AB55B6" w14:textId="62569D86" w:rsidR="00A62CA1" w:rsidRPr="00974998" w:rsidRDefault="00BA4983" w:rsidP="09B2CD63">
      <w:pPr>
        <w:rPr>
          <w:color w:val="000000" w:themeColor="text1"/>
          <w:lang w:val="pt-PT"/>
        </w:rPr>
      </w:pPr>
      <w:r w:rsidRPr="00974998">
        <w:rPr>
          <w:color w:val="000000" w:themeColor="text1"/>
          <w:lang w:val="pt-PT"/>
        </w:rPr>
        <w:t xml:space="preserve">A análise dos dados será baseada nos Critérios de Avaliação e incluirá dados primários e secundários. Os mecanismos de controlo de qualidade serão desenvolvidos por meio de triangulação e ciclos regulares de feedback. </w:t>
      </w:r>
      <w:r w:rsidR="002D008B" w:rsidRPr="00974998">
        <w:rPr>
          <w:color w:val="000000" w:themeColor="text1"/>
          <w:lang w:val="pt-PT"/>
        </w:rPr>
        <w:t xml:space="preserve">Para </w:t>
      </w:r>
      <w:r w:rsidR="00A62CA1" w:rsidRPr="00974998">
        <w:rPr>
          <w:color w:val="000000" w:themeColor="text1"/>
          <w:lang w:val="pt-PT"/>
        </w:rPr>
        <w:t>a</w:t>
      </w:r>
      <w:r w:rsidR="002D008B" w:rsidRPr="00974998">
        <w:rPr>
          <w:color w:val="000000" w:themeColor="text1"/>
          <w:lang w:val="pt-PT"/>
        </w:rPr>
        <w:t xml:space="preserve"> análise dos dados qualitativos, cada uma das questões dentro de cada ferramenta foi atribuída a um EKQ correspondente e será analisada em relação a todos os dados coletados para o EKQ.</w:t>
      </w:r>
      <w:r w:rsidR="00A62CA1" w:rsidRPr="00974998">
        <w:rPr>
          <w:color w:val="000000" w:themeColor="text1"/>
          <w:lang w:val="pt-PT"/>
        </w:rPr>
        <w:t xml:space="preserve"> Os dados quantitativos serão limitados aos níveis de cumprimento dos indicadores de meta. Por conseguinte, </w:t>
      </w:r>
      <w:r w:rsidR="002D008B" w:rsidRPr="00974998">
        <w:rPr>
          <w:color w:val="000000" w:themeColor="text1"/>
          <w:lang w:val="pt-PT"/>
        </w:rPr>
        <w:t xml:space="preserve">serão usados ​​principalmente para medir o desempenho em relação aos indicadores do projeto. </w:t>
      </w:r>
      <w:r w:rsidR="00A62CA1" w:rsidRPr="00974998">
        <w:rPr>
          <w:color w:val="000000" w:themeColor="text1"/>
          <w:lang w:val="pt-PT"/>
        </w:rPr>
        <w:t xml:space="preserve">Outros dados quantitativos incluirão os níveis de satisfação com os serviços oferecidos no produto 1.1. e </w:t>
      </w:r>
      <w:r w:rsidR="00C907F7" w:rsidRPr="00974998">
        <w:rPr>
          <w:color w:val="000000" w:themeColor="text1"/>
          <w:lang w:val="pt-PT"/>
        </w:rPr>
        <w:t xml:space="preserve">serão </w:t>
      </w:r>
      <w:r w:rsidR="00A62CA1" w:rsidRPr="00974998">
        <w:rPr>
          <w:color w:val="000000" w:themeColor="text1"/>
          <w:lang w:val="pt-PT"/>
        </w:rPr>
        <w:t>usado</w:t>
      </w:r>
      <w:r w:rsidR="00C907F7" w:rsidRPr="00974998">
        <w:rPr>
          <w:color w:val="000000" w:themeColor="text1"/>
          <w:lang w:val="pt-PT"/>
        </w:rPr>
        <w:t>s</w:t>
      </w:r>
      <w:r w:rsidR="00A62CA1" w:rsidRPr="00974998">
        <w:rPr>
          <w:color w:val="000000" w:themeColor="text1"/>
          <w:lang w:val="pt-PT"/>
        </w:rPr>
        <w:t xml:space="preserve"> para avaliar também a eficácia dessa intervenção (e, portanto, usado</w:t>
      </w:r>
      <w:r w:rsidR="00C907F7" w:rsidRPr="00974998">
        <w:rPr>
          <w:color w:val="000000" w:themeColor="text1"/>
          <w:lang w:val="pt-PT"/>
        </w:rPr>
        <w:t>s</w:t>
      </w:r>
      <w:r w:rsidR="00A62CA1" w:rsidRPr="00974998">
        <w:rPr>
          <w:color w:val="000000" w:themeColor="text1"/>
          <w:lang w:val="pt-PT"/>
        </w:rPr>
        <w:t xml:space="preserve"> apenas contra EKG nos critérios de eficácia). Uma ferramenta de coleta de dados foi desenvolvida para consolidar todas as informações correspondentes na mesma pergunta de avaliação. A tabela não está incluída neste relatório devido ao seu tamanho, mas será enviada preenchida para a equipe da ONU Mulheres, caso seja necessária a verificação dos dados.</w:t>
      </w:r>
    </w:p>
    <w:p w14:paraId="69C2CFA6" w14:textId="2B486923" w:rsidR="006C633A" w:rsidRPr="00974998" w:rsidRDefault="006C633A" w:rsidP="00BA4983">
      <w:pPr>
        <w:rPr>
          <w:color w:val="000000" w:themeColor="text1"/>
          <w:lang w:val="pt-PT"/>
        </w:rPr>
      </w:pPr>
      <w:r w:rsidRPr="00974998">
        <w:rPr>
          <w:color w:val="000000" w:themeColor="text1"/>
          <w:lang w:val="pt-PT"/>
        </w:rPr>
        <w:t>O relatório de avaliação será estruturado usando os padrões de qualidade e os elementos delineados no Sistema de Avaliação e Análise de Relatórios de Avaliação Global da UNW (GERAAS). O produto relacionado a esta fase é o relatório de avaliação preliminar cuja estrutura é proposta abaixo, e com base na “</w:t>
      </w:r>
      <w:r w:rsidR="00E66471">
        <w:fldChar w:fldCharType="begin"/>
      </w:r>
      <w:r w:rsidR="00E66471">
        <w:instrText xml:space="preserve"> HYPERLINK "https://genderevaluation.unwomen.org/en/evaluation-handbook" </w:instrText>
      </w:r>
      <w:r w:rsidR="00E66471">
        <w:fldChar w:fldCharType="separate"/>
      </w:r>
      <w:r w:rsidRPr="00974998">
        <w:rPr>
          <w:rStyle w:val="Hyperlink"/>
          <w:rFonts w:eastAsiaTheme="minorHAnsi"/>
          <w:lang w:val="pt-PT" w:bidi="ar-LY"/>
        </w:rPr>
        <w:t>UN Women Evaluation Handbook: How to manage gender-responsive evaluation”:</w:t>
      </w:r>
      <w:r w:rsidR="00E66471">
        <w:rPr>
          <w:rStyle w:val="Hyperlink"/>
          <w:rFonts w:eastAsiaTheme="minorHAnsi"/>
          <w:lang w:val="pt-PT" w:bidi="ar-LY"/>
        </w:rPr>
        <w:fldChar w:fldCharType="end"/>
      </w:r>
    </w:p>
    <w:p w14:paraId="099C68CA" w14:textId="6DC8735B" w:rsidR="006C633A" w:rsidRPr="00974998" w:rsidRDefault="006C633A" w:rsidP="006C633A">
      <w:pPr>
        <w:pStyle w:val="ListParagraph"/>
        <w:numPr>
          <w:ilvl w:val="0"/>
          <w:numId w:val="46"/>
        </w:numPr>
        <w:rPr>
          <w:color w:val="000000" w:themeColor="text1"/>
          <w:lang w:val="pt-PT"/>
        </w:rPr>
      </w:pPr>
      <w:r w:rsidRPr="00974998">
        <w:rPr>
          <w:color w:val="000000" w:themeColor="text1"/>
          <w:lang w:val="pt-PT"/>
        </w:rPr>
        <w:t>Título e páginas de abertura</w:t>
      </w:r>
    </w:p>
    <w:p w14:paraId="506CCC19" w14:textId="1C9B3B16" w:rsidR="006C633A" w:rsidRPr="00974998" w:rsidRDefault="006C633A" w:rsidP="006C633A">
      <w:pPr>
        <w:pStyle w:val="ListParagraph"/>
        <w:numPr>
          <w:ilvl w:val="0"/>
          <w:numId w:val="46"/>
        </w:numPr>
        <w:rPr>
          <w:color w:val="000000" w:themeColor="text1"/>
          <w:lang w:val="pt-PT"/>
        </w:rPr>
      </w:pPr>
      <w:r w:rsidRPr="00974998">
        <w:rPr>
          <w:color w:val="000000" w:themeColor="text1"/>
          <w:lang w:val="pt-PT"/>
        </w:rPr>
        <w:t>Resumo executivo (máximo 4 páginas).</w:t>
      </w:r>
    </w:p>
    <w:p w14:paraId="78DEB631" w14:textId="530FD0A7" w:rsidR="006C633A" w:rsidRPr="00974998" w:rsidRDefault="006C633A" w:rsidP="006C633A">
      <w:pPr>
        <w:pStyle w:val="ListParagraph"/>
        <w:numPr>
          <w:ilvl w:val="0"/>
          <w:numId w:val="46"/>
        </w:numPr>
        <w:rPr>
          <w:color w:val="000000" w:themeColor="text1"/>
          <w:lang w:val="pt-PT"/>
        </w:rPr>
      </w:pPr>
      <w:r w:rsidRPr="00974998">
        <w:rPr>
          <w:color w:val="000000" w:themeColor="text1"/>
          <w:lang w:val="pt-PT"/>
        </w:rPr>
        <w:t>Introdução (5 páginas como neste relatório), incluindo</w:t>
      </w:r>
    </w:p>
    <w:p w14:paraId="13007136" w14:textId="514251C0" w:rsidR="006C633A" w:rsidRPr="00974998" w:rsidRDefault="006C633A" w:rsidP="006C633A">
      <w:pPr>
        <w:pStyle w:val="ListParagraph"/>
        <w:numPr>
          <w:ilvl w:val="1"/>
          <w:numId w:val="46"/>
        </w:numPr>
        <w:rPr>
          <w:color w:val="000000" w:themeColor="text1"/>
          <w:lang w:val="pt-PT"/>
        </w:rPr>
      </w:pPr>
      <w:r w:rsidRPr="00974998">
        <w:rPr>
          <w:color w:val="000000" w:themeColor="text1"/>
          <w:lang w:val="pt-PT"/>
        </w:rPr>
        <w:t>Histórico e propósito da avaliação</w:t>
      </w:r>
    </w:p>
    <w:p w14:paraId="1303DE64" w14:textId="7A8136C8" w:rsidR="006C633A" w:rsidRPr="00974998" w:rsidRDefault="006C633A" w:rsidP="006C633A">
      <w:pPr>
        <w:pStyle w:val="ListParagraph"/>
        <w:numPr>
          <w:ilvl w:val="1"/>
          <w:numId w:val="46"/>
        </w:numPr>
        <w:rPr>
          <w:color w:val="000000" w:themeColor="text1"/>
          <w:lang w:val="pt-PT"/>
        </w:rPr>
      </w:pPr>
      <w:r w:rsidRPr="00974998">
        <w:rPr>
          <w:color w:val="000000" w:themeColor="text1"/>
          <w:lang w:val="pt-PT"/>
        </w:rPr>
        <w:t>Programa / objeto de descrição e contexto da avaliação</w:t>
      </w:r>
    </w:p>
    <w:p w14:paraId="16775788" w14:textId="03A06F26" w:rsidR="006C633A" w:rsidRPr="00974998" w:rsidRDefault="006C633A" w:rsidP="006C633A">
      <w:pPr>
        <w:pStyle w:val="ListParagraph"/>
        <w:numPr>
          <w:ilvl w:val="1"/>
          <w:numId w:val="46"/>
        </w:numPr>
        <w:rPr>
          <w:color w:val="000000" w:themeColor="text1"/>
          <w:lang w:val="pt-PT"/>
        </w:rPr>
      </w:pPr>
      <w:r w:rsidRPr="00974998">
        <w:rPr>
          <w:color w:val="000000" w:themeColor="text1"/>
          <w:lang w:val="pt-PT"/>
        </w:rPr>
        <w:t>Objetivos e escopo da avaliação</w:t>
      </w:r>
    </w:p>
    <w:p w14:paraId="7B65AE88" w14:textId="7FD015BC" w:rsidR="006C633A" w:rsidRPr="00974998" w:rsidRDefault="006C633A" w:rsidP="006C633A">
      <w:pPr>
        <w:pStyle w:val="ListParagraph"/>
        <w:numPr>
          <w:ilvl w:val="1"/>
          <w:numId w:val="46"/>
        </w:numPr>
        <w:rPr>
          <w:color w:val="000000" w:themeColor="text1"/>
          <w:lang w:val="pt-PT"/>
        </w:rPr>
      </w:pPr>
      <w:r w:rsidRPr="00974998">
        <w:rPr>
          <w:color w:val="000000" w:themeColor="text1"/>
          <w:lang w:val="pt-PT"/>
        </w:rPr>
        <w:t>Metodologia de avaliação e limitações (versão resumida deste relatório, 3 a 4 páginas)</w:t>
      </w:r>
    </w:p>
    <w:p w14:paraId="06E5851B" w14:textId="6DCA8E2F" w:rsidR="006C633A" w:rsidRPr="00974998" w:rsidRDefault="006C633A" w:rsidP="006C633A">
      <w:pPr>
        <w:pStyle w:val="ListParagraph"/>
        <w:numPr>
          <w:ilvl w:val="0"/>
          <w:numId w:val="46"/>
        </w:numPr>
        <w:rPr>
          <w:color w:val="000000" w:themeColor="text1"/>
          <w:lang w:val="pt-PT"/>
        </w:rPr>
      </w:pPr>
      <w:r w:rsidRPr="00974998">
        <w:rPr>
          <w:color w:val="000000" w:themeColor="text1"/>
          <w:lang w:val="pt-PT"/>
        </w:rPr>
        <w:t>Resultados (máximo 15 páginas)</w:t>
      </w:r>
    </w:p>
    <w:p w14:paraId="2E300D4A" w14:textId="3CA405E9" w:rsidR="006C633A" w:rsidRPr="00974998" w:rsidRDefault="006C633A" w:rsidP="006C633A">
      <w:pPr>
        <w:pStyle w:val="ListParagraph"/>
        <w:numPr>
          <w:ilvl w:val="0"/>
          <w:numId w:val="46"/>
        </w:numPr>
        <w:rPr>
          <w:color w:val="000000" w:themeColor="text1"/>
          <w:lang w:val="pt-PT"/>
        </w:rPr>
      </w:pPr>
      <w:r w:rsidRPr="00974998">
        <w:rPr>
          <w:color w:val="000000" w:themeColor="text1"/>
          <w:lang w:val="pt-PT"/>
        </w:rPr>
        <w:t>Conclusões (máximo 2 páginas)</w:t>
      </w:r>
    </w:p>
    <w:p w14:paraId="047A975E" w14:textId="6DF3E0B0" w:rsidR="006C633A" w:rsidRPr="00974998" w:rsidRDefault="006C633A" w:rsidP="006C633A">
      <w:pPr>
        <w:pStyle w:val="ListParagraph"/>
        <w:numPr>
          <w:ilvl w:val="0"/>
          <w:numId w:val="46"/>
        </w:numPr>
        <w:rPr>
          <w:color w:val="000000" w:themeColor="text1"/>
          <w:lang w:val="pt-PT"/>
        </w:rPr>
      </w:pPr>
      <w:r w:rsidRPr="00974998">
        <w:rPr>
          <w:color w:val="000000" w:themeColor="text1"/>
          <w:lang w:val="pt-PT"/>
        </w:rPr>
        <w:t>Recomendações (máximo 2 páginas)</w:t>
      </w:r>
    </w:p>
    <w:p w14:paraId="6E0DAF90" w14:textId="6496D635" w:rsidR="006C633A" w:rsidRPr="00974998" w:rsidRDefault="006C633A" w:rsidP="006C633A">
      <w:pPr>
        <w:pStyle w:val="ListParagraph"/>
        <w:numPr>
          <w:ilvl w:val="0"/>
          <w:numId w:val="46"/>
        </w:numPr>
        <w:rPr>
          <w:color w:val="000000" w:themeColor="text1"/>
          <w:lang w:val="pt-PT"/>
        </w:rPr>
      </w:pPr>
      <w:r w:rsidRPr="00974998">
        <w:rPr>
          <w:color w:val="000000" w:themeColor="text1"/>
          <w:lang w:val="pt-PT"/>
        </w:rPr>
        <w:t>Lições aprendidas (máximo 2 páginas)</w:t>
      </w:r>
    </w:p>
    <w:p w14:paraId="1E150CEB" w14:textId="5ED43175" w:rsidR="006C633A" w:rsidRPr="00974998" w:rsidRDefault="006C633A" w:rsidP="006C633A">
      <w:pPr>
        <w:pStyle w:val="ListParagraph"/>
        <w:numPr>
          <w:ilvl w:val="0"/>
          <w:numId w:val="46"/>
        </w:numPr>
        <w:rPr>
          <w:color w:val="000000" w:themeColor="text1"/>
          <w:lang w:val="pt-PT"/>
        </w:rPr>
      </w:pPr>
      <w:r w:rsidRPr="00974998">
        <w:rPr>
          <w:color w:val="000000" w:themeColor="text1"/>
          <w:lang w:val="pt-PT"/>
        </w:rPr>
        <w:t>Anexos: como os deste relatório, mas incluindo detalhes adicionais sobre:</w:t>
      </w:r>
    </w:p>
    <w:p w14:paraId="289D528A" w14:textId="50640927" w:rsidR="006C633A" w:rsidRPr="00974998" w:rsidRDefault="006C633A" w:rsidP="006C633A">
      <w:pPr>
        <w:pStyle w:val="ListParagraph"/>
        <w:numPr>
          <w:ilvl w:val="1"/>
          <w:numId w:val="46"/>
        </w:numPr>
        <w:rPr>
          <w:color w:val="000000" w:themeColor="text1"/>
          <w:lang w:val="pt-PT"/>
        </w:rPr>
      </w:pPr>
      <w:r w:rsidRPr="00974998">
        <w:rPr>
          <w:color w:val="000000" w:themeColor="text1"/>
          <w:lang w:val="pt-PT"/>
        </w:rPr>
        <w:t>Listas de instituições entrevistadas ou consultadas e locais visitados (sem referência direta a indivíduos)</w:t>
      </w:r>
    </w:p>
    <w:p w14:paraId="13F50579" w14:textId="409B6276" w:rsidR="006C633A" w:rsidRPr="00974998" w:rsidRDefault="006C633A" w:rsidP="006C633A">
      <w:pPr>
        <w:pStyle w:val="ListParagraph"/>
        <w:numPr>
          <w:ilvl w:val="1"/>
          <w:numId w:val="46"/>
        </w:numPr>
        <w:rPr>
          <w:color w:val="000000" w:themeColor="text1"/>
          <w:lang w:val="pt-PT"/>
        </w:rPr>
      </w:pPr>
      <w:r w:rsidRPr="00974998">
        <w:rPr>
          <w:color w:val="000000" w:themeColor="text1"/>
          <w:lang w:val="pt-PT"/>
        </w:rPr>
        <w:t>Resultados analíticos e documentação relacionada à metodologia, como matriz de avaliação e matriz de partes interessadas</w:t>
      </w:r>
    </w:p>
    <w:p w14:paraId="40B8A581" w14:textId="0961EE23" w:rsidR="000833F9" w:rsidRPr="00974998" w:rsidRDefault="00BA4983" w:rsidP="006C633A">
      <w:pPr>
        <w:rPr>
          <w:color w:val="000000" w:themeColor="text1"/>
          <w:lang w:val="pt-PT"/>
        </w:rPr>
      </w:pPr>
      <w:r w:rsidRPr="00974998">
        <w:rPr>
          <w:color w:val="000000" w:themeColor="text1"/>
          <w:lang w:val="pt-PT"/>
        </w:rPr>
        <w:t xml:space="preserve">Após a entrega, a Equipe de Avaliação organizará e conduzirá uma sessão de debriefing com o Grupo de Referência de Avaliação. A apresentação concentrar-se-á na apresentação das principais conclusões e </w:t>
      </w:r>
      <w:r w:rsidRPr="00974998">
        <w:rPr>
          <w:color w:val="000000" w:themeColor="text1"/>
          <w:lang w:val="pt-PT"/>
        </w:rPr>
        <w:lastRenderedPageBreak/>
        <w:t xml:space="preserve">recomendações e na validação das </w:t>
      </w:r>
      <w:r w:rsidR="00F0439F" w:rsidRPr="00974998">
        <w:rPr>
          <w:color w:val="000000" w:themeColor="text1"/>
          <w:lang w:val="pt-PT"/>
        </w:rPr>
        <w:t>informações</w:t>
      </w:r>
      <w:r w:rsidRPr="00974998">
        <w:rPr>
          <w:color w:val="000000" w:themeColor="text1"/>
          <w:lang w:val="pt-PT"/>
        </w:rPr>
        <w:t>. Com base em qualquer feedback fornecido durante esta apresentação e correções ao relatório, a Equipe de Avaliação consolidará as alterações no relatório de avaliação preliminar e apresentará um final antes de 30 de março de 2020.</w:t>
      </w:r>
      <w:r w:rsidR="00DB5759" w:rsidRPr="00974998">
        <w:rPr>
          <w:color w:val="000000" w:themeColor="text1"/>
          <w:lang w:val="pt-PT"/>
        </w:rPr>
        <w:t xml:space="preserve"> </w:t>
      </w:r>
      <w:r w:rsidR="006C633A" w:rsidRPr="00974998">
        <w:rPr>
          <w:color w:val="000000" w:themeColor="text1"/>
          <w:lang w:val="pt-PT"/>
        </w:rPr>
        <w:t xml:space="preserve"> O relatório de avaliação final e as respostas da gestão da avaliação serão divulgados publicamente no </w:t>
      </w:r>
      <w:r w:rsidR="00E66471">
        <w:fldChar w:fldCharType="begin"/>
      </w:r>
      <w:r w:rsidR="00E66471">
        <w:instrText xml:space="preserve"> HYPERLINK "http://gate.unwomen.org/" </w:instrText>
      </w:r>
      <w:r w:rsidR="00E66471">
        <w:fldChar w:fldCharType="separate"/>
      </w:r>
      <w:r w:rsidR="006C633A" w:rsidRPr="00974998">
        <w:rPr>
          <w:rStyle w:val="Hyperlink"/>
          <w:lang w:val="pt-PT"/>
        </w:rPr>
        <w:t>UNW GATE system</w:t>
      </w:r>
      <w:r w:rsidR="00E66471">
        <w:rPr>
          <w:rStyle w:val="Hyperlink"/>
          <w:lang w:val="pt-PT"/>
        </w:rPr>
        <w:fldChar w:fldCharType="end"/>
      </w:r>
      <w:r w:rsidR="006C633A" w:rsidRPr="00974998">
        <w:rPr>
          <w:lang w:val="pt-PT"/>
        </w:rPr>
        <w:t>.</w:t>
      </w:r>
    </w:p>
    <w:p w14:paraId="765EE068" w14:textId="26327407" w:rsidR="005353AF" w:rsidRPr="00974998" w:rsidRDefault="005353AF" w:rsidP="00CC2316">
      <w:pPr>
        <w:pStyle w:val="Heading2"/>
        <w:rPr>
          <w:lang w:val="pt-PT"/>
        </w:rPr>
      </w:pPr>
      <w:bookmarkStart w:id="75" w:name="_Toc63030537"/>
      <w:r w:rsidRPr="00974998">
        <w:rPr>
          <w:lang w:val="pt-PT"/>
        </w:rPr>
        <w:t>Projeto de Amostra e Amostragem</w:t>
      </w:r>
      <w:bookmarkEnd w:id="75"/>
    </w:p>
    <w:p w14:paraId="5810669C" w14:textId="77777777" w:rsidR="00F0439F" w:rsidRPr="00974998" w:rsidRDefault="00BA4983" w:rsidP="00BA4983">
      <w:pPr>
        <w:rPr>
          <w:color w:val="000000" w:themeColor="text1"/>
          <w:lang w:val="pt-PT"/>
        </w:rPr>
      </w:pPr>
      <w:r w:rsidRPr="00974998">
        <w:rPr>
          <w:color w:val="000000" w:themeColor="text1"/>
          <w:lang w:val="pt-PT"/>
        </w:rPr>
        <w:t>Uma análise inicial das partes interessadas é mostrada em detalhe nas próximas seções. A amostra-alvo foi consolidada com base em duas categorias principais. Mulheres e</w:t>
      </w:r>
      <w:r w:rsidR="1F8261D1" w:rsidRPr="00974998">
        <w:rPr>
          <w:color w:val="000000" w:themeColor="text1"/>
          <w:lang w:val="pt-PT"/>
        </w:rPr>
        <w:t xml:space="preserve"> raparigas</w:t>
      </w:r>
      <w:r w:rsidRPr="00974998">
        <w:rPr>
          <w:color w:val="000000" w:themeColor="text1"/>
          <w:lang w:val="pt-PT"/>
        </w:rPr>
        <w:t xml:space="preserve"> que se beneficiam de serviços e oportunidades econ</w:t>
      </w:r>
      <w:r w:rsidR="754090C4" w:rsidRPr="00974998">
        <w:rPr>
          <w:color w:val="000000" w:themeColor="text1"/>
          <w:lang w:val="pt-PT"/>
        </w:rPr>
        <w:t>ó</w:t>
      </w:r>
      <w:r w:rsidRPr="00974998">
        <w:rPr>
          <w:color w:val="000000" w:themeColor="text1"/>
          <w:lang w:val="pt-PT"/>
        </w:rPr>
        <w:t xml:space="preserve">micas oferecidos nos produtos 1 e 2 do projeto refletidos na primeira subseção. Esta categoria exigiu uma amostragem mais ampla e estatisticamente significativa. Outras partes interessadas do projeto, incluindo parceiros, mulheres líderes e representantes de mulheres e </w:t>
      </w:r>
      <w:r w:rsidR="00A62CA1" w:rsidRPr="00974998">
        <w:rPr>
          <w:color w:val="000000" w:themeColor="text1"/>
          <w:lang w:val="pt-PT"/>
        </w:rPr>
        <w:t>raparigas parceiras</w:t>
      </w:r>
      <w:r w:rsidRPr="00974998">
        <w:rPr>
          <w:color w:val="000000" w:themeColor="text1"/>
          <w:lang w:val="pt-PT"/>
        </w:rPr>
        <w:t xml:space="preserve"> e organizações beneficiárias. </w:t>
      </w:r>
    </w:p>
    <w:p w14:paraId="1297AC1D" w14:textId="543BEFF8" w:rsidR="00BA4983" w:rsidRPr="00974998" w:rsidRDefault="00BA4983" w:rsidP="00BA4983">
      <w:pPr>
        <w:rPr>
          <w:color w:val="000000" w:themeColor="text1"/>
          <w:lang w:val="pt-PT"/>
        </w:rPr>
      </w:pPr>
      <w:r w:rsidRPr="00974998">
        <w:rPr>
          <w:color w:val="000000" w:themeColor="text1"/>
          <w:lang w:val="pt-PT"/>
        </w:rPr>
        <w:t>A razão para esta abordagem dupla é meramente criar uma avaliação representativa que leva em consideração as vozes das mulheres que se beneficiam de serviços e intervenções com o objetivo de melhorar o acesso a serviços de reparação e desenvolvimento socioeconômico</w:t>
      </w:r>
      <w:r w:rsidR="00F0439F" w:rsidRPr="00974998">
        <w:rPr>
          <w:color w:val="000000" w:themeColor="text1"/>
          <w:lang w:val="pt-PT"/>
        </w:rPr>
        <w:t xml:space="preserve"> (com foco em áreas afetadas por conflito)</w:t>
      </w:r>
      <w:r w:rsidRPr="00974998">
        <w:rPr>
          <w:color w:val="000000" w:themeColor="text1"/>
          <w:lang w:val="pt-PT"/>
        </w:rPr>
        <w:t xml:space="preserve">, e tem uma abordagem separada para considerar as experiências individuais de mulheres líderes que tiveram maior destaque na implementação do projeto ou que representam organizações femininas que fazem parte dos esforços de implementação do </w:t>
      </w:r>
      <w:r w:rsidR="001D65EA" w:rsidRPr="00974998">
        <w:rPr>
          <w:color w:val="000000" w:themeColor="text1"/>
          <w:lang w:val="pt-PT"/>
        </w:rPr>
        <w:t>PNAMPS</w:t>
      </w:r>
      <w:r w:rsidRPr="00974998">
        <w:rPr>
          <w:color w:val="000000" w:themeColor="text1"/>
          <w:lang w:val="pt-PT"/>
        </w:rPr>
        <w:t xml:space="preserve"> da</w:t>
      </w:r>
      <w:r w:rsidR="005A6752" w:rsidRPr="00974998">
        <w:rPr>
          <w:color w:val="000000" w:themeColor="text1"/>
          <w:lang w:val="pt-PT"/>
        </w:rPr>
        <w:t xml:space="preserve"> MPS</w:t>
      </w:r>
      <w:r w:rsidRPr="00974998">
        <w:rPr>
          <w:color w:val="000000" w:themeColor="text1"/>
          <w:lang w:val="pt-PT"/>
        </w:rPr>
        <w:t xml:space="preserve"> em Moçambique e foram beneficiadas direta ou indiretamente neste projeto, bem como outras partes interessadas relevantes.</w:t>
      </w:r>
    </w:p>
    <w:p w14:paraId="1CCEF76E" w14:textId="662AD9FF" w:rsidR="005353AF" w:rsidRPr="00974998" w:rsidRDefault="00BA4983" w:rsidP="00BA4983">
      <w:pPr>
        <w:rPr>
          <w:color w:val="000000" w:themeColor="text1"/>
          <w:lang w:val="pt-PT"/>
        </w:rPr>
      </w:pPr>
      <w:r w:rsidRPr="00974998">
        <w:rPr>
          <w:color w:val="000000" w:themeColor="text1"/>
          <w:lang w:val="pt-PT"/>
        </w:rPr>
        <w:t>Em geral, a nossa proposta é fazer a coleta de dados primários em 4 das 7 províncias e 7 a 8 dos 17 distritos onde o trabalho foi implementado</w:t>
      </w:r>
      <w:r w:rsidR="00D74C3E" w:rsidRPr="00974998">
        <w:rPr>
          <w:color w:val="000000" w:themeColor="text1"/>
          <w:lang w:val="pt-PT"/>
        </w:rPr>
        <w:t>, o qual esta basado no t</w:t>
      </w:r>
      <w:r w:rsidR="00D74C3E" w:rsidRPr="00974998">
        <w:rPr>
          <w:lang w:val="pt-PT"/>
        </w:rPr>
        <w:t>empo disponível para análise e número de pesquisadores locais atribuídos à análise (duas semanas e um consultor local)</w:t>
      </w:r>
      <w:r w:rsidR="003A0393" w:rsidRPr="00974998">
        <w:rPr>
          <w:color w:val="000000" w:themeColor="text1"/>
          <w:lang w:val="pt-PT"/>
        </w:rPr>
        <w:t>.</w:t>
      </w:r>
      <w:r w:rsidR="005353AF" w:rsidRPr="00974998">
        <w:rPr>
          <w:color w:val="000000" w:themeColor="text1"/>
          <w:lang w:val="pt-PT"/>
        </w:rPr>
        <w:t xml:space="preserve"> </w:t>
      </w:r>
    </w:p>
    <w:p w14:paraId="2B3669A2" w14:textId="77777777" w:rsidR="00D74C3E" w:rsidRPr="00974998" w:rsidRDefault="00D74C3E" w:rsidP="00CC2316">
      <w:pPr>
        <w:pStyle w:val="Heading3"/>
        <w:rPr>
          <w:lang w:val="pt-PT"/>
        </w:rPr>
      </w:pPr>
      <w:bookmarkStart w:id="76" w:name="_Toc63030538"/>
      <w:r w:rsidRPr="00974998">
        <w:rPr>
          <w:lang w:val="pt-PT"/>
        </w:rPr>
        <w:t>Fatos e suposições a considerar</w:t>
      </w:r>
      <w:bookmarkEnd w:id="76"/>
    </w:p>
    <w:p w14:paraId="617F2445" w14:textId="77777777" w:rsidR="00D74C3E" w:rsidRPr="00974998" w:rsidRDefault="00D74C3E" w:rsidP="00D74C3E">
      <w:pPr>
        <w:rPr>
          <w:color w:val="000000" w:themeColor="text1"/>
          <w:lang w:val="pt-PT"/>
        </w:rPr>
      </w:pPr>
      <w:r w:rsidRPr="00974998">
        <w:rPr>
          <w:color w:val="000000" w:themeColor="text1"/>
          <w:lang w:val="pt-PT"/>
        </w:rPr>
        <w:t>A amostragem foi baseada nos seguintes fatos e suposições:</w:t>
      </w:r>
    </w:p>
    <w:p w14:paraId="659F62A6" w14:textId="77777777" w:rsidR="00D74C3E" w:rsidRPr="00974998" w:rsidRDefault="00D74C3E" w:rsidP="00D74C3E">
      <w:pPr>
        <w:pStyle w:val="BulletPiubts"/>
        <w:rPr>
          <w:color w:val="000000" w:themeColor="text1"/>
          <w:lang w:val="pt-PT"/>
        </w:rPr>
      </w:pPr>
      <w:bookmarkStart w:id="77" w:name="_Toc61817956"/>
      <w:bookmarkStart w:id="78" w:name="_Toc61818150"/>
      <w:r w:rsidRPr="00974998">
        <w:rPr>
          <w:color w:val="000000" w:themeColor="text1"/>
          <w:lang w:val="pt-PT"/>
        </w:rPr>
        <w:t>O conflito aumentou nas províncias de Cabo Delgado, Manica e Sofala no último ano. Portanto, as mulheres e raparigas afetadas por conflitos e IDAI nessas 3 províncias tiveram que enfrentar uma segunda rodada de conflitos muito violentos.</w:t>
      </w:r>
    </w:p>
    <w:p w14:paraId="2E98769D" w14:textId="77777777" w:rsidR="00D74C3E" w:rsidRPr="00974998" w:rsidRDefault="00D74C3E" w:rsidP="00D74C3E">
      <w:pPr>
        <w:pStyle w:val="BulletPiubts"/>
        <w:rPr>
          <w:color w:val="000000" w:themeColor="text1"/>
          <w:lang w:val="pt-PT"/>
        </w:rPr>
      </w:pPr>
      <w:r w:rsidRPr="00974998">
        <w:rPr>
          <w:color w:val="000000" w:themeColor="text1"/>
          <w:lang w:val="pt-PT"/>
        </w:rPr>
        <w:t>No caso dos distritos de Mocímboa da Praia e Palma, as mulheres e raparigas foram forçadas a procurar refúgio noutros locais mais seguros, principalmente na cidade de Pemba e província de Nampula.</w:t>
      </w:r>
    </w:p>
    <w:p w14:paraId="2A0B25A0" w14:textId="77777777" w:rsidR="00D74C3E" w:rsidRPr="00974998" w:rsidRDefault="00D74C3E" w:rsidP="00D74C3E">
      <w:pPr>
        <w:pStyle w:val="BulletPiubts"/>
        <w:rPr>
          <w:color w:val="000000" w:themeColor="text1"/>
          <w:lang w:val="pt-PT"/>
        </w:rPr>
      </w:pPr>
      <w:r w:rsidRPr="00974998">
        <w:rPr>
          <w:color w:val="000000" w:themeColor="text1"/>
          <w:lang w:val="pt-PT"/>
        </w:rPr>
        <w:t>Os distritos de Mocímboa da Praia e Palma não têm acesso rodoviário devido à insegurança resultante dos confrontos entre as forças de defesa e segurança (por um lado) e as atividades dos insurgentes (por outro).</w:t>
      </w:r>
    </w:p>
    <w:p w14:paraId="08AF34A2" w14:textId="77777777" w:rsidR="00D74C3E" w:rsidRPr="00974998" w:rsidRDefault="00D74C3E" w:rsidP="00D74C3E">
      <w:pPr>
        <w:pStyle w:val="BulletPiubts"/>
        <w:rPr>
          <w:color w:val="000000" w:themeColor="text1"/>
          <w:lang w:val="pt-PT"/>
        </w:rPr>
      </w:pPr>
      <w:r w:rsidRPr="00974998">
        <w:rPr>
          <w:color w:val="000000" w:themeColor="text1"/>
          <w:lang w:val="pt-PT"/>
        </w:rPr>
        <w:t>Não é seguro viajar também por estrada para Gorongosa, Chibabava e Machanga, na Província de Sofala, devido a alguns ataques armados a veículos por um grupo dissidente da Renamo.</w:t>
      </w:r>
    </w:p>
    <w:p w14:paraId="4482E598" w14:textId="48B708B6" w:rsidR="00D74C3E" w:rsidRPr="00974998" w:rsidRDefault="00440E5B" w:rsidP="00D74C3E">
      <w:pPr>
        <w:pStyle w:val="BulletPiubts"/>
        <w:rPr>
          <w:b/>
          <w:color w:val="000000" w:themeColor="text1"/>
          <w:lang w:val="pt-PT"/>
        </w:rPr>
      </w:pPr>
      <w:r w:rsidRPr="00974998">
        <w:rPr>
          <w:color w:val="000000" w:themeColor="text1"/>
          <w:lang w:val="pt-PT"/>
        </w:rPr>
        <w:t>Atualmente</w:t>
      </w:r>
      <w:r w:rsidR="00D74C3E" w:rsidRPr="00974998">
        <w:rPr>
          <w:color w:val="000000" w:themeColor="text1"/>
          <w:lang w:val="pt-PT"/>
        </w:rPr>
        <w:t>, os locais seguros a visitar são Pemba e Montepuez (Cabo Delgado), Morrumbala (Zambézia) Moatize (Tete), Mabote, Funhalouro e Panda (todos em Inhambane), Buzi, Dondo e Beira (Sofala) e Chigubo e Chibuto (Gaza).</w:t>
      </w:r>
    </w:p>
    <w:p w14:paraId="6CAEE1A4" w14:textId="76B9D8A9" w:rsidR="00D74C3E" w:rsidRPr="00974998" w:rsidRDefault="00D74C3E" w:rsidP="00D74C3E">
      <w:pPr>
        <w:pStyle w:val="BulletPiubts"/>
        <w:rPr>
          <w:color w:val="000000" w:themeColor="text1"/>
          <w:lang w:val="pt-PT"/>
        </w:rPr>
      </w:pPr>
      <w:r w:rsidRPr="00974998">
        <w:rPr>
          <w:color w:val="000000" w:themeColor="text1"/>
          <w:lang w:val="pt-PT"/>
        </w:rPr>
        <w:t xml:space="preserve">No 3º e 4º trimestre de 2020, o MGCAS, com o apoio da ONU Mulheres, finalizou uma série de missões de monitoramento </w:t>
      </w:r>
      <w:r w:rsidR="00BF4CC8" w:rsidRPr="00974998">
        <w:rPr>
          <w:color w:val="000000" w:themeColor="text1"/>
          <w:lang w:val="pt-PT"/>
        </w:rPr>
        <w:t>a</w:t>
      </w:r>
      <w:r w:rsidRPr="00974998">
        <w:rPr>
          <w:color w:val="000000" w:themeColor="text1"/>
          <w:lang w:val="pt-PT"/>
        </w:rPr>
        <w:t xml:space="preserve">os espaços seguros e centros de referência foram estabelecidos em 2019 (os únicos 2 não monitorados diretamente foram </w:t>
      </w:r>
      <w:r w:rsidR="00817E2B" w:rsidRPr="00974998">
        <w:rPr>
          <w:color w:val="000000" w:themeColor="text1"/>
          <w:lang w:val="pt-PT"/>
        </w:rPr>
        <w:t>Mocímboa</w:t>
      </w:r>
      <w:r w:rsidRPr="00974998">
        <w:rPr>
          <w:color w:val="000000" w:themeColor="text1"/>
          <w:lang w:val="pt-PT"/>
        </w:rPr>
        <w:t xml:space="preserve"> da Praia e Palma devido à falta de acesso seguro como resultado do aumento do extremismo violento em Cabo Delgado). Alguns dos principais problemas registrados e áreas de melhoria identificadas incluem: dificuldades técnicas no preenchimento da “ficha única” (o relatório de incidente singular usado por todos os setores (saúde, polícia, justiça, etc.) e necessidade de aprendizado mais prático no utilização da ficha única, falta de conhecimento aprofundado de alguns dos conceitos do mecanismo multissetorial de assistência, falta de planificação e coordenação entre os diferentes setores, falta de reuniões regulares de </w:t>
      </w:r>
      <w:r w:rsidRPr="00974998">
        <w:rPr>
          <w:color w:val="000000" w:themeColor="text1"/>
          <w:lang w:val="pt-PT"/>
        </w:rPr>
        <w:lastRenderedPageBreak/>
        <w:t>coordenação. Algumas informações já existem na maioria desses distritos e vamos nos concentrar nos beneficiários.</w:t>
      </w:r>
    </w:p>
    <w:p w14:paraId="0C13403A" w14:textId="575ED419" w:rsidR="00D74C3E" w:rsidRPr="00974998" w:rsidRDefault="00817E2B" w:rsidP="00D74C3E">
      <w:pPr>
        <w:pStyle w:val="BulletPiubts"/>
        <w:rPr>
          <w:color w:val="000000" w:themeColor="text1"/>
          <w:lang w:val="pt-PT"/>
        </w:rPr>
      </w:pPr>
      <w:r w:rsidRPr="00974998">
        <w:rPr>
          <w:color w:val="000000" w:themeColor="text1"/>
          <w:lang w:val="pt-PT"/>
        </w:rPr>
        <w:t>As atividades do produto</w:t>
      </w:r>
      <w:r w:rsidR="00D74C3E" w:rsidRPr="00974998">
        <w:rPr>
          <w:color w:val="000000" w:themeColor="text1"/>
          <w:lang w:val="pt-PT"/>
        </w:rPr>
        <w:t xml:space="preserve"> 2.1. “apoio aos meios de subsistência e facilitação do acesso a oportunidades econômicas sustentáveis ​​para mulheres afetadas por conflito e ciclone IDAI” foram iniciados, com beneficiários identificados e atividades em VSLA, avicultura e apicultura</w:t>
      </w:r>
      <w:r w:rsidRPr="00974998">
        <w:rPr>
          <w:color w:val="000000" w:themeColor="text1"/>
          <w:lang w:val="pt-PT"/>
        </w:rPr>
        <w:t xml:space="preserve">, </w:t>
      </w:r>
      <w:r w:rsidR="00D74C3E" w:rsidRPr="00974998">
        <w:rPr>
          <w:color w:val="000000" w:themeColor="text1"/>
          <w:lang w:val="pt-PT"/>
        </w:rPr>
        <w:t xml:space="preserve">mas apenas a partir do primeiro trimestre de 2021. Resultado, sentimos que os beneficiários ainda não estão em posição de fornecer feedback sobre a entrega, portanto, </w:t>
      </w:r>
      <w:r w:rsidRPr="00974998">
        <w:rPr>
          <w:color w:val="000000" w:themeColor="text1"/>
          <w:lang w:val="pt-PT"/>
        </w:rPr>
        <w:t>concentráramo-nos</w:t>
      </w:r>
      <w:r w:rsidR="00D74C3E" w:rsidRPr="00974998">
        <w:rPr>
          <w:color w:val="000000" w:themeColor="text1"/>
          <w:lang w:val="pt-PT"/>
        </w:rPr>
        <w:t xml:space="preserve"> em entrevistar o (s) parceiro (s) de implementação para identificar as maneiras pelas quais os beneficiários foram selecionados (relevância) e como eles planeiam medir resultados e obter feedback dos beneficiários (eficiência, eficácia) nos meses seguintes para se preparar para a avaliação final.</w:t>
      </w:r>
    </w:p>
    <w:p w14:paraId="5993970F" w14:textId="02AA807B" w:rsidR="00D74C3E" w:rsidRPr="00974998" w:rsidRDefault="00D74C3E" w:rsidP="00D74C3E">
      <w:pPr>
        <w:pStyle w:val="BulletPiubts"/>
        <w:rPr>
          <w:color w:val="000000" w:themeColor="text1"/>
          <w:lang w:val="pt-PT"/>
        </w:rPr>
      </w:pPr>
      <w:r w:rsidRPr="00974998">
        <w:rPr>
          <w:color w:val="000000" w:themeColor="text1"/>
          <w:lang w:val="pt-PT"/>
        </w:rPr>
        <w:t xml:space="preserve">Como consequência, propomos visitar </w:t>
      </w:r>
      <w:r w:rsidR="00817E2B" w:rsidRPr="00974998">
        <w:rPr>
          <w:color w:val="000000" w:themeColor="text1"/>
          <w:lang w:val="pt-PT"/>
        </w:rPr>
        <w:t>diretamente</w:t>
      </w:r>
      <w:r w:rsidRPr="00974998">
        <w:rPr>
          <w:color w:val="000000" w:themeColor="text1"/>
          <w:lang w:val="pt-PT"/>
        </w:rPr>
        <w:t xml:space="preserve"> 4 das 7 províncias e 7 a 8 dos 17 distritos beneficiados pelo projeto, principalmente com enfoque em Cabo Delgado (com pesquisa em Pemba e Montepuez - dependendo da segurança), Sofala (Beira, Buzi e / ou Dondo), Inhambane (Inhambane, Panda e Funhalouro) e Zambézia (Morrumbala). Também falaremos remotamente com funcionários distritais / policiais e / ou de defesa em três distritos dos 9 a 10 restantes, e representantes provinciais em todas as outras restantes três províncias.</w:t>
      </w:r>
    </w:p>
    <w:p w14:paraId="0E16F7D0" w14:textId="6F9B4209" w:rsidR="00D74C3E" w:rsidRPr="00974998" w:rsidRDefault="00D74C3E" w:rsidP="00D74C3E">
      <w:pPr>
        <w:pStyle w:val="BulletPiubts"/>
        <w:rPr>
          <w:color w:val="000000" w:themeColor="text1"/>
          <w:lang w:val="pt-PT"/>
        </w:rPr>
      </w:pPr>
      <w:r w:rsidRPr="00974998">
        <w:rPr>
          <w:color w:val="000000" w:themeColor="text1"/>
          <w:lang w:val="pt-PT"/>
        </w:rPr>
        <w:t xml:space="preserve">A avaliação deve tentar evitar a </w:t>
      </w:r>
      <w:r w:rsidR="00440E5B" w:rsidRPr="00974998">
        <w:rPr>
          <w:color w:val="000000" w:themeColor="text1"/>
          <w:lang w:val="pt-PT"/>
        </w:rPr>
        <w:t>re-vitimização</w:t>
      </w:r>
      <w:r w:rsidRPr="00974998">
        <w:rPr>
          <w:color w:val="000000" w:themeColor="text1"/>
          <w:lang w:val="pt-PT"/>
        </w:rPr>
        <w:t xml:space="preserve"> de qualquer um dos usuários dos espaços seguros do CAI e serviços de referência e, portanto, iremos analisar com os CAIs e organizações que apoiam mulheres vítimas em cada distrito, qual será a melhor forma de coleta de dados. </w:t>
      </w:r>
      <w:r w:rsidRPr="00974998">
        <w:rPr>
          <w:b/>
          <w:bCs/>
          <w:color w:val="000000" w:themeColor="text1"/>
          <w:lang w:val="pt-PT"/>
        </w:rPr>
        <w:t xml:space="preserve">Com base na experiência anterior, acreditamos que as FGDs organizadas por grupos de apoio a mulheres produzirão os melhores resultados de salvaguarda. A </w:t>
      </w:r>
      <w:r w:rsidR="00440E5B" w:rsidRPr="00974998">
        <w:rPr>
          <w:b/>
          <w:bCs/>
          <w:color w:val="000000" w:themeColor="text1"/>
          <w:lang w:val="pt-PT"/>
        </w:rPr>
        <w:t>planificação</w:t>
      </w:r>
      <w:r w:rsidRPr="00974998">
        <w:rPr>
          <w:b/>
          <w:bCs/>
          <w:color w:val="000000" w:themeColor="text1"/>
          <w:lang w:val="pt-PT"/>
        </w:rPr>
        <w:t xml:space="preserve"> abaixo pode mudar como resultado.</w:t>
      </w:r>
    </w:p>
    <w:p w14:paraId="7F4EF65E" w14:textId="45327DB4" w:rsidR="00D74C3E" w:rsidRPr="00974998" w:rsidRDefault="004734B0" w:rsidP="00BA4983">
      <w:pPr>
        <w:pStyle w:val="BulletPiubts"/>
        <w:rPr>
          <w:b/>
          <w:bCs/>
          <w:color w:val="000000" w:themeColor="text1"/>
          <w:lang w:val="pt-PT"/>
        </w:rPr>
      </w:pPr>
      <w:r>
        <w:rPr>
          <w:b/>
          <w:bCs/>
          <w:color w:val="000000" w:themeColor="text1"/>
          <w:lang w:val="pt-PT"/>
        </w:rPr>
        <w:t>C</w:t>
      </w:r>
      <w:r w:rsidR="00BF4CC8" w:rsidRPr="00974998">
        <w:rPr>
          <w:b/>
          <w:bCs/>
          <w:color w:val="000000" w:themeColor="text1"/>
          <w:lang w:val="pt-PT"/>
        </w:rPr>
        <w:t>omo resultado das premissas acima, um total de 395 a 466 beneficiários diretos e indiretos serão entrevistados ou envolvidos nesta análise. Isso representa 8% dos beneficiários diretos e indiretos de acordo com os números alcançados no último relatório</w:t>
      </w:r>
      <w:r>
        <w:rPr>
          <w:b/>
          <w:bCs/>
          <w:color w:val="000000" w:themeColor="text1"/>
          <w:lang w:val="pt-PT"/>
        </w:rPr>
        <w:t>,</w:t>
      </w:r>
      <w:r w:rsidR="00BF4CC8" w:rsidRPr="00974998">
        <w:rPr>
          <w:b/>
          <w:bCs/>
          <w:color w:val="000000" w:themeColor="text1"/>
          <w:lang w:val="pt-PT"/>
        </w:rPr>
        <w:t xml:space="preserve"> e 67% d</w:t>
      </w:r>
      <w:r>
        <w:rPr>
          <w:b/>
          <w:bCs/>
          <w:color w:val="000000" w:themeColor="text1"/>
          <w:lang w:val="pt-PT"/>
        </w:rPr>
        <w:t xml:space="preserve">os beneficiários de acordo com </w:t>
      </w:r>
      <w:r w:rsidR="00BF4CC8" w:rsidRPr="00974998">
        <w:rPr>
          <w:b/>
          <w:bCs/>
          <w:color w:val="000000" w:themeColor="text1"/>
          <w:lang w:val="pt-PT"/>
        </w:rPr>
        <w:t>as metas originais. A amostra</w:t>
      </w:r>
      <w:r>
        <w:rPr>
          <w:b/>
          <w:bCs/>
          <w:color w:val="000000" w:themeColor="text1"/>
          <w:lang w:val="pt-PT"/>
        </w:rPr>
        <w:t xml:space="preserve"> mínima</w:t>
      </w:r>
      <w:r w:rsidR="00BF4CC8" w:rsidRPr="00974998">
        <w:rPr>
          <w:b/>
          <w:bCs/>
          <w:color w:val="000000" w:themeColor="text1"/>
          <w:lang w:val="pt-PT"/>
        </w:rPr>
        <w:t>, portanto, respondeu a uma margem de erro de 4,64%, com nível de confiança de 95% e proporção populacional de 60%. Detalhe fornecido abaixo</w:t>
      </w:r>
      <w:r w:rsidR="00D74C3E" w:rsidRPr="00974998">
        <w:rPr>
          <w:b/>
          <w:bCs/>
          <w:color w:val="000000" w:themeColor="text1"/>
          <w:lang w:val="pt-PT"/>
        </w:rPr>
        <w:t>.</w:t>
      </w:r>
      <w:bookmarkEnd w:id="77"/>
      <w:bookmarkEnd w:id="78"/>
    </w:p>
    <w:tbl>
      <w:tblPr>
        <w:tblStyle w:val="TableGrid"/>
        <w:tblW w:w="5553" w:type="pct"/>
        <w:tblInd w:w="-431" w:type="dxa"/>
        <w:tblLayout w:type="fixed"/>
        <w:tblLook w:val="04A0" w:firstRow="1" w:lastRow="0" w:firstColumn="1" w:lastColumn="0" w:noHBand="0" w:noVBand="1"/>
      </w:tblPr>
      <w:tblGrid>
        <w:gridCol w:w="2553"/>
        <w:gridCol w:w="3549"/>
        <w:gridCol w:w="851"/>
        <w:gridCol w:w="849"/>
        <w:gridCol w:w="2262"/>
      </w:tblGrid>
      <w:tr w:rsidR="00BF4CC8" w:rsidRPr="00974998" w14:paraId="35D90998" w14:textId="77777777" w:rsidTr="004734B0">
        <w:trPr>
          <w:trHeight w:val="76"/>
        </w:trPr>
        <w:tc>
          <w:tcPr>
            <w:tcW w:w="1268" w:type="pct"/>
            <w:shd w:val="clear" w:color="auto" w:fill="4F81BD" w:themeFill="accent1"/>
            <w:noWrap/>
            <w:hideMark/>
          </w:tcPr>
          <w:p w14:paraId="5F538D88" w14:textId="232398C2" w:rsidR="00BF4CC8" w:rsidRPr="00974998" w:rsidRDefault="00BF4CC8" w:rsidP="00BF4CC8">
            <w:pPr>
              <w:pStyle w:val="Table"/>
              <w:jc w:val="center"/>
              <w:rPr>
                <w:b/>
                <w:bCs/>
                <w:lang w:val="pt-PT"/>
              </w:rPr>
            </w:pPr>
            <w:r w:rsidRPr="00974998">
              <w:rPr>
                <w:b/>
                <w:bCs/>
                <w:lang w:val="pt-PT"/>
              </w:rPr>
              <w:t>Produto</w:t>
            </w:r>
          </w:p>
        </w:tc>
        <w:tc>
          <w:tcPr>
            <w:tcW w:w="1763" w:type="pct"/>
            <w:shd w:val="clear" w:color="auto" w:fill="4F81BD" w:themeFill="accent1"/>
            <w:noWrap/>
            <w:hideMark/>
          </w:tcPr>
          <w:p w14:paraId="23697D77" w14:textId="77DEEEE3" w:rsidR="00BF4CC8" w:rsidRPr="00974998" w:rsidRDefault="00BF4CC8" w:rsidP="00BF4CC8">
            <w:pPr>
              <w:pStyle w:val="Table"/>
              <w:jc w:val="center"/>
              <w:rPr>
                <w:b/>
                <w:bCs/>
                <w:lang w:val="pt-PT"/>
              </w:rPr>
            </w:pPr>
            <w:r w:rsidRPr="00974998">
              <w:rPr>
                <w:b/>
                <w:bCs/>
                <w:lang w:val="pt-PT"/>
              </w:rPr>
              <w:t>Meta do Projeto</w:t>
            </w:r>
          </w:p>
        </w:tc>
        <w:tc>
          <w:tcPr>
            <w:tcW w:w="423" w:type="pct"/>
            <w:shd w:val="clear" w:color="auto" w:fill="4F81BD" w:themeFill="accent1"/>
            <w:noWrap/>
            <w:hideMark/>
          </w:tcPr>
          <w:p w14:paraId="20FEF6A7" w14:textId="0F452355" w:rsidR="00BF4CC8" w:rsidRPr="00974998" w:rsidRDefault="00BF4CC8" w:rsidP="00BF4CC8">
            <w:pPr>
              <w:pStyle w:val="Table"/>
              <w:jc w:val="center"/>
              <w:rPr>
                <w:b/>
                <w:bCs/>
                <w:lang w:val="pt-PT"/>
              </w:rPr>
            </w:pPr>
            <w:r w:rsidRPr="00974998">
              <w:rPr>
                <w:b/>
                <w:bCs/>
                <w:lang w:val="pt-PT"/>
              </w:rPr>
              <w:t>Atingido</w:t>
            </w:r>
          </w:p>
        </w:tc>
        <w:tc>
          <w:tcPr>
            <w:tcW w:w="422" w:type="pct"/>
            <w:shd w:val="clear" w:color="auto" w:fill="4F81BD" w:themeFill="accent1"/>
            <w:noWrap/>
            <w:hideMark/>
          </w:tcPr>
          <w:p w14:paraId="704935E3" w14:textId="638AA2A6" w:rsidR="00BF4CC8" w:rsidRPr="00974998" w:rsidRDefault="00BF4CC8" w:rsidP="00BF4CC8">
            <w:pPr>
              <w:pStyle w:val="Table"/>
              <w:jc w:val="center"/>
              <w:rPr>
                <w:b/>
                <w:bCs/>
                <w:lang w:val="pt-PT"/>
              </w:rPr>
            </w:pPr>
            <w:r w:rsidRPr="00974998">
              <w:rPr>
                <w:b/>
                <w:bCs/>
                <w:lang w:val="pt-PT"/>
              </w:rPr>
              <w:t>Amostra</w:t>
            </w:r>
          </w:p>
        </w:tc>
        <w:tc>
          <w:tcPr>
            <w:tcW w:w="1124" w:type="pct"/>
            <w:shd w:val="clear" w:color="auto" w:fill="4F81BD" w:themeFill="accent1"/>
            <w:noWrap/>
            <w:hideMark/>
          </w:tcPr>
          <w:p w14:paraId="43A541C5" w14:textId="2F6ED470" w:rsidR="00BF4CC8" w:rsidRPr="00974998" w:rsidRDefault="00BF4CC8" w:rsidP="00BF4CC8">
            <w:pPr>
              <w:pStyle w:val="Table"/>
              <w:jc w:val="center"/>
              <w:rPr>
                <w:b/>
                <w:bCs/>
                <w:lang w:val="pt-PT"/>
              </w:rPr>
            </w:pPr>
            <w:r w:rsidRPr="00974998">
              <w:rPr>
                <w:b/>
                <w:bCs/>
                <w:lang w:val="pt-PT"/>
              </w:rPr>
              <w:t>Detalhes</w:t>
            </w:r>
          </w:p>
        </w:tc>
      </w:tr>
      <w:tr w:rsidR="00BF4CC8" w:rsidRPr="004734B0" w14:paraId="5B6449BC" w14:textId="77777777" w:rsidTr="004734B0">
        <w:trPr>
          <w:trHeight w:val="717"/>
        </w:trPr>
        <w:tc>
          <w:tcPr>
            <w:tcW w:w="1268" w:type="pct"/>
            <w:noWrap/>
            <w:hideMark/>
          </w:tcPr>
          <w:p w14:paraId="6251DCB1" w14:textId="2BD38886" w:rsidR="00BF4CC8" w:rsidRPr="00974998" w:rsidRDefault="00BF4CC8" w:rsidP="00BF4CC8">
            <w:pPr>
              <w:pStyle w:val="Table"/>
              <w:rPr>
                <w:sz w:val="16"/>
                <w:szCs w:val="16"/>
                <w:lang w:val="pt-PT"/>
              </w:rPr>
            </w:pPr>
            <w:r w:rsidRPr="00974998">
              <w:rPr>
                <w:sz w:val="16"/>
                <w:szCs w:val="16"/>
                <w:lang w:val="pt-PT"/>
              </w:rPr>
              <w:t>Produto 1.1 Número de pessoas que aumentam suas habilidades e conhecimentos na assistência às vítimas de violência, de acordo com o mecanismo multissetorial de serviços integrados</w:t>
            </w:r>
          </w:p>
        </w:tc>
        <w:tc>
          <w:tcPr>
            <w:tcW w:w="1763" w:type="pct"/>
            <w:noWrap/>
            <w:hideMark/>
          </w:tcPr>
          <w:p w14:paraId="798C4F49" w14:textId="1D97F085" w:rsidR="00BF4CC8" w:rsidRPr="00974998" w:rsidRDefault="00BF4CC8" w:rsidP="00BF4CC8">
            <w:pPr>
              <w:pStyle w:val="Table"/>
              <w:rPr>
                <w:sz w:val="16"/>
                <w:szCs w:val="16"/>
                <w:lang w:val="pt-PT"/>
              </w:rPr>
            </w:pPr>
            <w:r w:rsidRPr="00974998">
              <w:rPr>
                <w:sz w:val="16"/>
                <w:szCs w:val="16"/>
                <w:lang w:val="pt-PT"/>
              </w:rPr>
              <w:t>Inicial: 200 instituições governamentais e da sociedade civil de 7 províncias, oficiais da polícia e da defesa aprimoraram seus conhecimentos e trocaram experiências sobre a proteção dos direitos humanos de mulheres e meninas</w:t>
            </w:r>
          </w:p>
        </w:tc>
        <w:tc>
          <w:tcPr>
            <w:tcW w:w="423" w:type="pct"/>
            <w:noWrap/>
            <w:hideMark/>
          </w:tcPr>
          <w:p w14:paraId="16CA8D52" w14:textId="77777777" w:rsidR="00BF4CC8" w:rsidRPr="00974998" w:rsidRDefault="00BF4CC8" w:rsidP="00BF4CC8">
            <w:pPr>
              <w:pStyle w:val="Table"/>
              <w:jc w:val="center"/>
              <w:rPr>
                <w:sz w:val="16"/>
                <w:szCs w:val="16"/>
                <w:lang w:val="pt-PT"/>
              </w:rPr>
            </w:pPr>
            <w:r w:rsidRPr="00974998">
              <w:rPr>
                <w:sz w:val="16"/>
                <w:szCs w:val="16"/>
                <w:lang w:val="pt-PT"/>
              </w:rPr>
              <w:t>3728</w:t>
            </w:r>
          </w:p>
        </w:tc>
        <w:tc>
          <w:tcPr>
            <w:tcW w:w="422" w:type="pct"/>
            <w:noWrap/>
            <w:hideMark/>
          </w:tcPr>
          <w:p w14:paraId="739C488B" w14:textId="77777777" w:rsidR="00BF4CC8" w:rsidRPr="00974998" w:rsidRDefault="00BF4CC8" w:rsidP="00BF4CC8">
            <w:pPr>
              <w:pStyle w:val="Table"/>
              <w:jc w:val="center"/>
              <w:rPr>
                <w:sz w:val="16"/>
                <w:szCs w:val="16"/>
                <w:lang w:val="pt-PT"/>
              </w:rPr>
            </w:pPr>
            <w:r w:rsidRPr="00974998">
              <w:rPr>
                <w:sz w:val="16"/>
                <w:szCs w:val="16"/>
                <w:lang w:val="pt-PT"/>
              </w:rPr>
              <w:t>355</w:t>
            </w:r>
          </w:p>
        </w:tc>
        <w:tc>
          <w:tcPr>
            <w:tcW w:w="1124" w:type="pct"/>
            <w:noWrap/>
            <w:hideMark/>
          </w:tcPr>
          <w:p w14:paraId="4D9800D2" w14:textId="1255ACCF" w:rsidR="00BF4CC8" w:rsidRPr="00974998" w:rsidRDefault="00BF4CC8" w:rsidP="00BF4CC8">
            <w:pPr>
              <w:pStyle w:val="Table"/>
              <w:rPr>
                <w:sz w:val="16"/>
                <w:szCs w:val="16"/>
                <w:lang w:val="pt-PT"/>
              </w:rPr>
            </w:pPr>
            <w:r w:rsidRPr="00974998">
              <w:rPr>
                <w:sz w:val="16"/>
                <w:szCs w:val="16"/>
                <w:lang w:val="pt-PT"/>
              </w:rPr>
              <w:t>Enqueritos para policiais e oficiais de defesa que participaram do treinamento, e KIIs com OSCs e organizações de mulheres, e beneficiárias indiretas</w:t>
            </w:r>
          </w:p>
        </w:tc>
      </w:tr>
      <w:tr w:rsidR="00BF4CC8" w:rsidRPr="004734B0" w14:paraId="396ACC2B" w14:textId="77777777" w:rsidTr="004734B0">
        <w:trPr>
          <w:trHeight w:val="434"/>
        </w:trPr>
        <w:tc>
          <w:tcPr>
            <w:tcW w:w="1268" w:type="pct"/>
            <w:noWrap/>
            <w:hideMark/>
          </w:tcPr>
          <w:p w14:paraId="316D9C25" w14:textId="7DCC546A" w:rsidR="00BF4CC8" w:rsidRPr="00974998" w:rsidRDefault="00BF4CC8" w:rsidP="00BF4CC8">
            <w:pPr>
              <w:pStyle w:val="Table"/>
              <w:rPr>
                <w:sz w:val="16"/>
                <w:szCs w:val="16"/>
                <w:lang w:val="pt-PT"/>
              </w:rPr>
            </w:pPr>
            <w:r w:rsidRPr="00974998">
              <w:rPr>
                <w:sz w:val="16"/>
                <w:szCs w:val="16"/>
                <w:lang w:val="pt-PT"/>
              </w:rPr>
              <w:t>Produto 2.1: Número de mulheres e meninas necessitadas que se beneficiaram de apoio para acesso a oportunidades econômicas</w:t>
            </w:r>
          </w:p>
        </w:tc>
        <w:tc>
          <w:tcPr>
            <w:tcW w:w="1763" w:type="pct"/>
            <w:noWrap/>
            <w:hideMark/>
          </w:tcPr>
          <w:p w14:paraId="550C1207" w14:textId="497DA6DA" w:rsidR="00BF4CC8" w:rsidRPr="00974998" w:rsidRDefault="00BF4CC8" w:rsidP="00BF4CC8">
            <w:pPr>
              <w:pStyle w:val="Table"/>
              <w:rPr>
                <w:sz w:val="16"/>
                <w:szCs w:val="16"/>
                <w:lang w:val="pt-PT"/>
              </w:rPr>
            </w:pPr>
            <w:r w:rsidRPr="00974998">
              <w:rPr>
                <w:sz w:val="16"/>
                <w:szCs w:val="16"/>
                <w:lang w:val="pt-PT"/>
              </w:rPr>
              <w:t>Inicial: 200 - nova meta de 8.000 para atividades socioeconômicas a partir do primeiro trimestre de 2021</w:t>
            </w:r>
          </w:p>
        </w:tc>
        <w:tc>
          <w:tcPr>
            <w:tcW w:w="423" w:type="pct"/>
            <w:noWrap/>
            <w:hideMark/>
          </w:tcPr>
          <w:p w14:paraId="4B1C8789" w14:textId="77777777" w:rsidR="00BF4CC8" w:rsidRPr="00974998" w:rsidRDefault="00BF4CC8" w:rsidP="00BF4CC8">
            <w:pPr>
              <w:pStyle w:val="Table"/>
              <w:jc w:val="center"/>
              <w:rPr>
                <w:sz w:val="16"/>
                <w:szCs w:val="16"/>
                <w:lang w:val="pt-PT"/>
              </w:rPr>
            </w:pPr>
            <w:r w:rsidRPr="00974998">
              <w:rPr>
                <w:sz w:val="16"/>
                <w:szCs w:val="16"/>
                <w:lang w:val="pt-PT"/>
              </w:rPr>
              <w:t>350</w:t>
            </w:r>
          </w:p>
        </w:tc>
        <w:tc>
          <w:tcPr>
            <w:tcW w:w="422" w:type="pct"/>
            <w:noWrap/>
            <w:hideMark/>
          </w:tcPr>
          <w:p w14:paraId="20886950" w14:textId="77777777" w:rsidR="00BF4CC8" w:rsidRPr="00974998" w:rsidRDefault="00BF4CC8" w:rsidP="00BF4CC8">
            <w:pPr>
              <w:pStyle w:val="Table"/>
              <w:jc w:val="center"/>
              <w:rPr>
                <w:sz w:val="16"/>
                <w:szCs w:val="16"/>
                <w:lang w:val="pt-PT"/>
              </w:rPr>
            </w:pPr>
            <w:r w:rsidRPr="00974998">
              <w:rPr>
                <w:sz w:val="16"/>
                <w:szCs w:val="16"/>
                <w:lang w:val="pt-PT"/>
              </w:rPr>
              <w:t>6</w:t>
            </w:r>
          </w:p>
        </w:tc>
        <w:tc>
          <w:tcPr>
            <w:tcW w:w="1124" w:type="pct"/>
            <w:noWrap/>
            <w:hideMark/>
          </w:tcPr>
          <w:p w14:paraId="2C3CF409" w14:textId="621518CA" w:rsidR="00BF4CC8" w:rsidRPr="00974998" w:rsidRDefault="00BF4CC8" w:rsidP="00BF4CC8">
            <w:pPr>
              <w:pStyle w:val="Table"/>
              <w:rPr>
                <w:sz w:val="16"/>
                <w:szCs w:val="16"/>
                <w:lang w:val="pt-PT"/>
              </w:rPr>
            </w:pPr>
            <w:r w:rsidRPr="00974998">
              <w:rPr>
                <w:sz w:val="16"/>
                <w:szCs w:val="16"/>
                <w:lang w:val="pt-PT"/>
              </w:rPr>
              <w:t>Vamos entrevistar parceiros de entrega e participantes dos acampamentos e parceiros de novas atividades</w:t>
            </w:r>
          </w:p>
        </w:tc>
      </w:tr>
      <w:tr w:rsidR="00BF4CC8" w:rsidRPr="004734B0" w14:paraId="524C0736" w14:textId="77777777" w:rsidTr="004734B0">
        <w:trPr>
          <w:trHeight w:val="659"/>
        </w:trPr>
        <w:tc>
          <w:tcPr>
            <w:tcW w:w="1268" w:type="pct"/>
            <w:noWrap/>
            <w:hideMark/>
          </w:tcPr>
          <w:p w14:paraId="512771B9" w14:textId="0884B2CD" w:rsidR="00BF4CC8" w:rsidRPr="00974998" w:rsidRDefault="00BF4CC8" w:rsidP="00BF4CC8">
            <w:pPr>
              <w:pStyle w:val="Table"/>
              <w:rPr>
                <w:sz w:val="16"/>
                <w:szCs w:val="16"/>
                <w:lang w:val="pt-PT"/>
              </w:rPr>
            </w:pPr>
            <w:r w:rsidRPr="00974998">
              <w:rPr>
                <w:sz w:val="16"/>
                <w:szCs w:val="16"/>
                <w:lang w:val="pt-PT"/>
              </w:rPr>
              <w:t>Produto 3.1: Número de mulheres treinadas para se envolver na prevenção / resolução de conflitos no nível da comunidade</w:t>
            </w:r>
          </w:p>
        </w:tc>
        <w:tc>
          <w:tcPr>
            <w:tcW w:w="1763" w:type="pct"/>
            <w:noWrap/>
            <w:hideMark/>
          </w:tcPr>
          <w:p w14:paraId="7142B9D2" w14:textId="101D1454" w:rsidR="00BF4CC8" w:rsidRPr="00974998" w:rsidRDefault="00BF4CC8" w:rsidP="00BF4CC8">
            <w:pPr>
              <w:pStyle w:val="Table"/>
              <w:rPr>
                <w:sz w:val="16"/>
                <w:szCs w:val="16"/>
                <w:lang w:val="pt-PT"/>
              </w:rPr>
            </w:pPr>
            <w:r w:rsidRPr="00974998">
              <w:rPr>
                <w:sz w:val="16"/>
                <w:szCs w:val="16"/>
                <w:lang w:val="pt-PT"/>
              </w:rPr>
              <w:t>Inicial: inicialmente 200 - representantes de organizações de base e da sociedade civil foram treinados na agenda de MPS e NAP, incluindo organizações que participaram de Acampamentos Solidários, também incluídos na produção acima</w:t>
            </w:r>
          </w:p>
        </w:tc>
        <w:tc>
          <w:tcPr>
            <w:tcW w:w="423" w:type="pct"/>
            <w:noWrap/>
            <w:hideMark/>
          </w:tcPr>
          <w:p w14:paraId="27DF918C" w14:textId="77777777" w:rsidR="00BF4CC8" w:rsidRPr="00974998" w:rsidRDefault="00BF4CC8" w:rsidP="00BF4CC8">
            <w:pPr>
              <w:pStyle w:val="Table"/>
              <w:jc w:val="center"/>
              <w:rPr>
                <w:sz w:val="16"/>
                <w:szCs w:val="16"/>
                <w:lang w:val="pt-PT"/>
              </w:rPr>
            </w:pPr>
            <w:r w:rsidRPr="00974998">
              <w:rPr>
                <w:sz w:val="16"/>
                <w:szCs w:val="16"/>
                <w:lang w:val="pt-PT"/>
              </w:rPr>
              <w:t>1500</w:t>
            </w:r>
          </w:p>
        </w:tc>
        <w:tc>
          <w:tcPr>
            <w:tcW w:w="422" w:type="pct"/>
            <w:noWrap/>
            <w:hideMark/>
          </w:tcPr>
          <w:p w14:paraId="46DF5CD5" w14:textId="77777777" w:rsidR="00BF4CC8" w:rsidRPr="00974998" w:rsidRDefault="00BF4CC8" w:rsidP="00BF4CC8">
            <w:pPr>
              <w:pStyle w:val="Table"/>
              <w:jc w:val="center"/>
              <w:rPr>
                <w:sz w:val="16"/>
                <w:szCs w:val="16"/>
                <w:lang w:val="pt-PT"/>
              </w:rPr>
            </w:pPr>
            <w:r w:rsidRPr="00974998">
              <w:rPr>
                <w:sz w:val="16"/>
                <w:szCs w:val="16"/>
                <w:lang w:val="pt-PT"/>
              </w:rPr>
              <w:t>31</w:t>
            </w:r>
          </w:p>
        </w:tc>
        <w:tc>
          <w:tcPr>
            <w:tcW w:w="1124" w:type="pct"/>
            <w:noWrap/>
            <w:hideMark/>
          </w:tcPr>
          <w:p w14:paraId="01F94155" w14:textId="49D144D7" w:rsidR="00BF4CC8" w:rsidRPr="00974998" w:rsidRDefault="00BF4CC8" w:rsidP="00BF4CC8">
            <w:pPr>
              <w:pStyle w:val="Table"/>
              <w:rPr>
                <w:sz w:val="16"/>
                <w:szCs w:val="16"/>
                <w:lang w:val="pt-PT"/>
              </w:rPr>
            </w:pPr>
            <w:r w:rsidRPr="00974998">
              <w:rPr>
                <w:sz w:val="16"/>
                <w:szCs w:val="16"/>
                <w:lang w:val="pt-PT"/>
              </w:rPr>
              <w:t xml:space="preserve">Principalmente </w:t>
            </w:r>
            <w:r w:rsidR="004734B0">
              <w:rPr>
                <w:sz w:val="16"/>
                <w:szCs w:val="16"/>
                <w:lang w:val="pt-PT"/>
              </w:rPr>
              <w:t xml:space="preserve">organizações </w:t>
            </w:r>
            <w:r w:rsidRPr="00974998">
              <w:rPr>
                <w:sz w:val="16"/>
                <w:szCs w:val="16"/>
                <w:lang w:val="pt-PT"/>
              </w:rPr>
              <w:t>de base e OSC e a nível nacional, provincial e local</w:t>
            </w:r>
            <w:r w:rsidR="004734B0">
              <w:rPr>
                <w:sz w:val="16"/>
                <w:szCs w:val="16"/>
                <w:lang w:val="pt-PT"/>
              </w:rPr>
              <w:t>. Vai incluir também</w:t>
            </w:r>
            <w:r w:rsidR="004734B0" w:rsidRPr="00974998">
              <w:rPr>
                <w:sz w:val="16"/>
                <w:szCs w:val="16"/>
                <w:lang w:val="pt-PT"/>
              </w:rPr>
              <w:t xml:space="preserve"> participantes dos </w:t>
            </w:r>
            <w:r w:rsidR="004734B0">
              <w:rPr>
                <w:sz w:val="16"/>
                <w:szCs w:val="16"/>
                <w:lang w:val="pt-PT"/>
              </w:rPr>
              <w:t>Solidarity Camps.</w:t>
            </w:r>
            <w:r w:rsidR="004734B0" w:rsidRPr="00974998">
              <w:rPr>
                <w:sz w:val="16"/>
                <w:szCs w:val="16"/>
                <w:lang w:val="pt-PT"/>
              </w:rPr>
              <w:t xml:space="preserve"> </w:t>
            </w:r>
          </w:p>
        </w:tc>
      </w:tr>
      <w:tr w:rsidR="00BF4CC8" w:rsidRPr="004734B0" w14:paraId="7A9DFFBF" w14:textId="77777777" w:rsidTr="004734B0">
        <w:trPr>
          <w:trHeight w:val="152"/>
        </w:trPr>
        <w:tc>
          <w:tcPr>
            <w:tcW w:w="1268" w:type="pct"/>
            <w:noWrap/>
            <w:hideMark/>
          </w:tcPr>
          <w:p w14:paraId="49BD7856" w14:textId="60F182C4" w:rsidR="00BF4CC8" w:rsidRPr="00974998" w:rsidRDefault="00BF4CC8" w:rsidP="00BF4CC8">
            <w:pPr>
              <w:pStyle w:val="Table"/>
              <w:rPr>
                <w:sz w:val="16"/>
                <w:szCs w:val="16"/>
                <w:lang w:val="pt-PT"/>
              </w:rPr>
            </w:pPr>
            <w:r w:rsidRPr="00974998">
              <w:rPr>
                <w:sz w:val="16"/>
                <w:szCs w:val="16"/>
                <w:lang w:val="pt-PT"/>
              </w:rPr>
              <w:t>Produto 3.2: Número de setores que implementam ações relacionadas ao NAP</w:t>
            </w:r>
          </w:p>
        </w:tc>
        <w:tc>
          <w:tcPr>
            <w:tcW w:w="1763" w:type="pct"/>
            <w:noWrap/>
            <w:hideMark/>
          </w:tcPr>
          <w:p w14:paraId="04BE644C" w14:textId="41100115" w:rsidR="00BF4CC8" w:rsidRPr="00974998" w:rsidRDefault="00BF4CC8" w:rsidP="00BF4CC8">
            <w:pPr>
              <w:pStyle w:val="Table"/>
              <w:rPr>
                <w:sz w:val="16"/>
                <w:szCs w:val="16"/>
                <w:lang w:val="pt-PT"/>
              </w:rPr>
            </w:pPr>
            <w:r w:rsidRPr="00974998">
              <w:rPr>
                <w:sz w:val="16"/>
                <w:szCs w:val="16"/>
                <w:lang w:val="pt-PT"/>
              </w:rPr>
              <w:t>2 setores, MGCAS e MDN, envolvidos na disseminação e implementação do NAP</w:t>
            </w:r>
          </w:p>
        </w:tc>
        <w:tc>
          <w:tcPr>
            <w:tcW w:w="423" w:type="pct"/>
            <w:noWrap/>
            <w:hideMark/>
          </w:tcPr>
          <w:p w14:paraId="171A5E0D" w14:textId="77777777" w:rsidR="00BF4CC8" w:rsidRPr="00974998" w:rsidRDefault="00BF4CC8" w:rsidP="00BF4CC8">
            <w:pPr>
              <w:pStyle w:val="Table"/>
              <w:jc w:val="center"/>
              <w:rPr>
                <w:sz w:val="16"/>
                <w:szCs w:val="16"/>
                <w:lang w:val="pt-PT"/>
              </w:rPr>
            </w:pPr>
            <w:r w:rsidRPr="00974998">
              <w:rPr>
                <w:sz w:val="16"/>
                <w:szCs w:val="16"/>
                <w:lang w:val="pt-PT"/>
              </w:rPr>
              <w:t>2</w:t>
            </w:r>
          </w:p>
        </w:tc>
        <w:tc>
          <w:tcPr>
            <w:tcW w:w="422" w:type="pct"/>
            <w:noWrap/>
            <w:hideMark/>
          </w:tcPr>
          <w:p w14:paraId="6996D32A" w14:textId="77777777" w:rsidR="00BF4CC8" w:rsidRPr="00974998" w:rsidRDefault="00BF4CC8" w:rsidP="00BF4CC8">
            <w:pPr>
              <w:pStyle w:val="Table"/>
              <w:jc w:val="center"/>
              <w:rPr>
                <w:sz w:val="16"/>
                <w:szCs w:val="16"/>
                <w:lang w:val="pt-PT"/>
              </w:rPr>
            </w:pPr>
            <w:r w:rsidRPr="00974998">
              <w:rPr>
                <w:sz w:val="16"/>
                <w:szCs w:val="16"/>
                <w:lang w:val="pt-PT"/>
              </w:rPr>
              <w:t>2</w:t>
            </w:r>
          </w:p>
        </w:tc>
        <w:tc>
          <w:tcPr>
            <w:tcW w:w="1124" w:type="pct"/>
            <w:noWrap/>
            <w:hideMark/>
          </w:tcPr>
          <w:p w14:paraId="5A2FE62C" w14:textId="683FB48F" w:rsidR="00BF4CC8" w:rsidRPr="00974998" w:rsidRDefault="00BF4CC8" w:rsidP="00BF4CC8">
            <w:pPr>
              <w:pStyle w:val="Table"/>
              <w:rPr>
                <w:sz w:val="16"/>
                <w:szCs w:val="16"/>
                <w:lang w:val="pt-PT"/>
              </w:rPr>
            </w:pPr>
            <w:r w:rsidRPr="00974998">
              <w:rPr>
                <w:sz w:val="16"/>
                <w:szCs w:val="16"/>
                <w:lang w:val="pt-PT"/>
              </w:rPr>
              <w:t>Também entrevistar membros de centros de treinamento</w:t>
            </w:r>
          </w:p>
        </w:tc>
      </w:tr>
      <w:tr w:rsidR="00BF4CC8" w:rsidRPr="004734B0" w14:paraId="1D478B11" w14:textId="77777777" w:rsidTr="004734B0">
        <w:trPr>
          <w:trHeight w:val="573"/>
        </w:trPr>
        <w:tc>
          <w:tcPr>
            <w:tcW w:w="1268" w:type="pct"/>
            <w:noWrap/>
            <w:hideMark/>
          </w:tcPr>
          <w:p w14:paraId="1A693375" w14:textId="40231C07" w:rsidR="00BF4CC8" w:rsidRPr="00974998" w:rsidRDefault="00BF4CC8" w:rsidP="00BF4CC8">
            <w:pPr>
              <w:pStyle w:val="Table"/>
              <w:rPr>
                <w:sz w:val="16"/>
                <w:szCs w:val="16"/>
                <w:lang w:val="pt-PT"/>
              </w:rPr>
            </w:pPr>
            <w:r w:rsidRPr="00974998">
              <w:rPr>
                <w:sz w:val="16"/>
                <w:szCs w:val="16"/>
                <w:lang w:val="pt-PT"/>
              </w:rPr>
              <w:t>Produto 3.3: Número de funcionários do governo diretamente envolvidos em um curso de MPS em uma instituição acadêmica</w:t>
            </w:r>
          </w:p>
        </w:tc>
        <w:tc>
          <w:tcPr>
            <w:tcW w:w="1763" w:type="pct"/>
            <w:noWrap/>
            <w:hideMark/>
          </w:tcPr>
          <w:p w14:paraId="50E7C6BA" w14:textId="20185A05" w:rsidR="00BF4CC8" w:rsidRPr="00974998" w:rsidRDefault="00BF4CC8" w:rsidP="00BF4CC8">
            <w:pPr>
              <w:pStyle w:val="Table"/>
              <w:rPr>
                <w:sz w:val="16"/>
                <w:szCs w:val="16"/>
                <w:lang w:val="pt-PT"/>
              </w:rPr>
            </w:pPr>
            <w:r w:rsidRPr="00974998">
              <w:rPr>
                <w:sz w:val="16"/>
                <w:szCs w:val="16"/>
                <w:lang w:val="pt-PT"/>
              </w:rPr>
              <w:t>6 profissionais das academias de formação do Ministério da Defesa Nacional, Ministério do Interior e Universidade Eduardo Mondlane que concluíram uma pós-graduação com enfoque MPS</w:t>
            </w:r>
          </w:p>
        </w:tc>
        <w:tc>
          <w:tcPr>
            <w:tcW w:w="423" w:type="pct"/>
            <w:noWrap/>
            <w:hideMark/>
          </w:tcPr>
          <w:p w14:paraId="66BFA263" w14:textId="77777777" w:rsidR="00BF4CC8" w:rsidRPr="00974998" w:rsidRDefault="00BF4CC8" w:rsidP="00BF4CC8">
            <w:pPr>
              <w:pStyle w:val="Table"/>
              <w:jc w:val="center"/>
              <w:rPr>
                <w:sz w:val="16"/>
                <w:szCs w:val="16"/>
                <w:lang w:val="pt-PT"/>
              </w:rPr>
            </w:pPr>
            <w:r w:rsidRPr="00974998">
              <w:rPr>
                <w:sz w:val="16"/>
                <w:szCs w:val="16"/>
                <w:lang w:val="pt-PT"/>
              </w:rPr>
              <w:t>6</w:t>
            </w:r>
          </w:p>
        </w:tc>
        <w:tc>
          <w:tcPr>
            <w:tcW w:w="422" w:type="pct"/>
            <w:noWrap/>
            <w:hideMark/>
          </w:tcPr>
          <w:p w14:paraId="60C5A17B" w14:textId="77777777" w:rsidR="00BF4CC8" w:rsidRPr="00974998" w:rsidRDefault="00BF4CC8" w:rsidP="00BF4CC8">
            <w:pPr>
              <w:pStyle w:val="Table"/>
              <w:jc w:val="center"/>
              <w:rPr>
                <w:sz w:val="16"/>
                <w:szCs w:val="16"/>
                <w:lang w:val="pt-PT"/>
              </w:rPr>
            </w:pPr>
            <w:r w:rsidRPr="00974998">
              <w:rPr>
                <w:sz w:val="16"/>
                <w:szCs w:val="16"/>
                <w:lang w:val="pt-PT"/>
              </w:rPr>
              <w:t>5</w:t>
            </w:r>
          </w:p>
        </w:tc>
        <w:tc>
          <w:tcPr>
            <w:tcW w:w="1124" w:type="pct"/>
            <w:noWrap/>
            <w:hideMark/>
          </w:tcPr>
          <w:p w14:paraId="18D0CCA5" w14:textId="1AB0C039" w:rsidR="00BF4CC8" w:rsidRPr="00974998" w:rsidRDefault="00BF4CC8" w:rsidP="00BF4CC8">
            <w:pPr>
              <w:pStyle w:val="Table"/>
              <w:rPr>
                <w:sz w:val="16"/>
                <w:szCs w:val="16"/>
                <w:lang w:val="pt-PT"/>
              </w:rPr>
            </w:pPr>
            <w:r w:rsidRPr="00974998">
              <w:rPr>
                <w:sz w:val="16"/>
                <w:szCs w:val="16"/>
                <w:lang w:val="pt-PT"/>
              </w:rPr>
              <w:t>Estudos de caso, e entrevistando representantes de organizações de treinamento</w:t>
            </w:r>
          </w:p>
        </w:tc>
      </w:tr>
      <w:tr w:rsidR="00BF4CC8" w:rsidRPr="00974998" w14:paraId="63D5E717" w14:textId="77777777" w:rsidTr="004734B0">
        <w:trPr>
          <w:trHeight w:val="71"/>
        </w:trPr>
        <w:tc>
          <w:tcPr>
            <w:tcW w:w="1268" w:type="pct"/>
            <w:noWrap/>
            <w:hideMark/>
          </w:tcPr>
          <w:p w14:paraId="5CAEDCB2" w14:textId="77777777" w:rsidR="00BF4CC8" w:rsidRPr="00974998" w:rsidRDefault="00BF4CC8" w:rsidP="004734B0">
            <w:pPr>
              <w:pStyle w:val="Table"/>
              <w:jc w:val="center"/>
              <w:rPr>
                <w:b/>
                <w:bCs/>
                <w:sz w:val="16"/>
                <w:szCs w:val="16"/>
                <w:lang w:val="pt-PT"/>
              </w:rPr>
            </w:pPr>
            <w:r w:rsidRPr="00974998">
              <w:rPr>
                <w:b/>
                <w:bCs/>
                <w:sz w:val="16"/>
                <w:szCs w:val="16"/>
                <w:lang w:val="pt-PT"/>
              </w:rPr>
              <w:t>Totals</w:t>
            </w:r>
          </w:p>
        </w:tc>
        <w:tc>
          <w:tcPr>
            <w:tcW w:w="1763" w:type="pct"/>
            <w:noWrap/>
            <w:hideMark/>
          </w:tcPr>
          <w:p w14:paraId="3B558A7B" w14:textId="77777777" w:rsidR="00BF4CC8" w:rsidRPr="00974998" w:rsidRDefault="00BF4CC8" w:rsidP="004734B0">
            <w:pPr>
              <w:pStyle w:val="Table"/>
              <w:jc w:val="center"/>
              <w:rPr>
                <w:b/>
                <w:bCs/>
                <w:sz w:val="16"/>
                <w:szCs w:val="16"/>
                <w:lang w:val="pt-PT"/>
              </w:rPr>
            </w:pPr>
            <w:r w:rsidRPr="00974998">
              <w:rPr>
                <w:b/>
                <w:bCs/>
                <w:sz w:val="16"/>
                <w:szCs w:val="16"/>
                <w:lang w:val="pt-PT"/>
              </w:rPr>
              <w:t>608 original target</w:t>
            </w:r>
          </w:p>
        </w:tc>
        <w:tc>
          <w:tcPr>
            <w:tcW w:w="423" w:type="pct"/>
            <w:noWrap/>
            <w:hideMark/>
          </w:tcPr>
          <w:p w14:paraId="5BAE6726" w14:textId="77777777" w:rsidR="00BF4CC8" w:rsidRPr="00974998" w:rsidRDefault="00BF4CC8" w:rsidP="00BF4CC8">
            <w:pPr>
              <w:pStyle w:val="Table"/>
              <w:jc w:val="center"/>
              <w:rPr>
                <w:b/>
                <w:bCs/>
                <w:sz w:val="16"/>
                <w:szCs w:val="16"/>
                <w:lang w:val="pt-PT"/>
              </w:rPr>
            </w:pPr>
            <w:r w:rsidRPr="00974998">
              <w:rPr>
                <w:b/>
                <w:bCs/>
                <w:sz w:val="16"/>
                <w:szCs w:val="16"/>
                <w:lang w:val="pt-PT"/>
              </w:rPr>
              <w:t>5586</w:t>
            </w:r>
          </w:p>
        </w:tc>
        <w:tc>
          <w:tcPr>
            <w:tcW w:w="422" w:type="pct"/>
            <w:noWrap/>
            <w:hideMark/>
          </w:tcPr>
          <w:p w14:paraId="4CB80E2C" w14:textId="77777777" w:rsidR="00BF4CC8" w:rsidRPr="00974998" w:rsidRDefault="00BF4CC8" w:rsidP="00BF4CC8">
            <w:pPr>
              <w:pStyle w:val="Table"/>
              <w:jc w:val="center"/>
              <w:rPr>
                <w:b/>
                <w:bCs/>
                <w:sz w:val="16"/>
                <w:szCs w:val="16"/>
                <w:lang w:val="pt-PT"/>
              </w:rPr>
            </w:pPr>
            <w:r w:rsidRPr="00974998">
              <w:rPr>
                <w:b/>
                <w:bCs/>
                <w:sz w:val="16"/>
                <w:szCs w:val="16"/>
                <w:lang w:val="pt-PT"/>
              </w:rPr>
              <w:t>399</w:t>
            </w:r>
          </w:p>
        </w:tc>
        <w:tc>
          <w:tcPr>
            <w:tcW w:w="1124" w:type="pct"/>
            <w:noWrap/>
            <w:hideMark/>
          </w:tcPr>
          <w:p w14:paraId="4C048101" w14:textId="77777777" w:rsidR="00BF4CC8" w:rsidRPr="00974998" w:rsidRDefault="00BF4CC8" w:rsidP="00BF4CC8">
            <w:pPr>
              <w:pStyle w:val="Table"/>
              <w:rPr>
                <w:b/>
                <w:bCs/>
                <w:sz w:val="16"/>
                <w:szCs w:val="16"/>
                <w:lang w:val="pt-PT"/>
              </w:rPr>
            </w:pPr>
          </w:p>
        </w:tc>
      </w:tr>
    </w:tbl>
    <w:p w14:paraId="09C4D4F4" w14:textId="54F746F5" w:rsidR="005353AF" w:rsidRPr="00974998" w:rsidRDefault="005353AF" w:rsidP="00CC2316">
      <w:pPr>
        <w:pStyle w:val="Heading3"/>
        <w:rPr>
          <w:lang w:val="pt-PT"/>
        </w:rPr>
      </w:pPr>
      <w:bookmarkStart w:id="79" w:name="_Toc63030539"/>
      <w:r w:rsidRPr="00974998">
        <w:rPr>
          <w:lang w:val="pt-PT"/>
        </w:rPr>
        <w:t>Amostra para as Mulheres Beneficiárias</w:t>
      </w:r>
      <w:bookmarkEnd w:id="79"/>
    </w:p>
    <w:p w14:paraId="1809C8BB" w14:textId="369B3DA8" w:rsidR="005353AF" w:rsidRPr="00974998" w:rsidRDefault="005353AF" w:rsidP="00440E5B">
      <w:pPr>
        <w:rPr>
          <w:color w:val="000000" w:themeColor="text1"/>
          <w:lang w:val="pt-PT"/>
        </w:rPr>
      </w:pPr>
      <w:r w:rsidRPr="00974998">
        <w:rPr>
          <w:color w:val="000000" w:themeColor="text1"/>
          <w:lang w:val="pt-PT"/>
        </w:rPr>
        <w:t>Esta amostra é focada em mulheres beneficiárias dos primeiros dois produtos do projeto, a saber</w:t>
      </w:r>
      <w:r w:rsidR="00440E5B" w:rsidRPr="00974998">
        <w:rPr>
          <w:color w:val="000000" w:themeColor="text1"/>
          <w:lang w:val="pt-PT"/>
        </w:rPr>
        <w:t xml:space="preserve"> </w:t>
      </w:r>
      <w:r w:rsidRPr="00974998">
        <w:rPr>
          <w:i/>
          <w:iCs/>
          <w:color w:val="000000" w:themeColor="text1"/>
          <w:lang w:val="pt-PT"/>
        </w:rPr>
        <w:t xml:space="preserve">Mulheres e </w:t>
      </w:r>
      <w:r w:rsidR="00D74C3E" w:rsidRPr="00974998">
        <w:rPr>
          <w:i/>
          <w:iCs/>
          <w:color w:val="000000" w:themeColor="text1"/>
          <w:lang w:val="pt-PT"/>
        </w:rPr>
        <w:t>raparigas</w:t>
      </w:r>
      <w:r w:rsidRPr="00974998">
        <w:rPr>
          <w:i/>
          <w:iCs/>
          <w:color w:val="000000" w:themeColor="text1"/>
          <w:lang w:val="pt-PT"/>
        </w:rPr>
        <w:t xml:space="preserve"> afetadas pela violência que tiveram acesso a serviços abrangentes de reparação, </w:t>
      </w:r>
      <w:r w:rsidRPr="00974998">
        <w:rPr>
          <w:i/>
          <w:iCs/>
          <w:color w:val="000000" w:themeColor="text1"/>
          <w:lang w:val="pt-PT"/>
        </w:rPr>
        <w:lastRenderedPageBreak/>
        <w:t>incluindo proteção adequada, saúde e serviços psicossociais e jurídicos em áreas afetadas por Conflito e Ciclone IDAI (produto 1.1)</w:t>
      </w:r>
      <w:r w:rsidR="00440E5B" w:rsidRPr="00974998">
        <w:rPr>
          <w:i/>
          <w:iCs/>
          <w:color w:val="000000" w:themeColor="text1"/>
          <w:lang w:val="pt-PT"/>
        </w:rPr>
        <w:t>.</w:t>
      </w:r>
    </w:p>
    <w:p w14:paraId="1C37B1F5" w14:textId="78AC4D5E" w:rsidR="00440E5B" w:rsidRPr="00974998" w:rsidRDefault="00440E5B" w:rsidP="00440E5B">
      <w:pPr>
        <w:rPr>
          <w:color w:val="000000" w:themeColor="text1"/>
          <w:lang w:val="pt-PT"/>
        </w:rPr>
      </w:pPr>
      <w:r w:rsidRPr="00974998">
        <w:rPr>
          <w:color w:val="000000" w:themeColor="text1"/>
          <w:lang w:val="pt-PT"/>
        </w:rPr>
        <w:t>Produto 2.1. não está incluído aqui, pois o projeto apenas começou a implementar atividades diretamente (em janeiro de 2021), com atividades sendo implementadas ao longo do primeiro e segundo trimestre de 2021. Assim, ainda não propomos entrevistas diretas com os beneficiários deste produto, já que as atividades estão apenas começando e isso pode aumentar o risco de criar falsas expectativas ou distrações dos beneficiários. Essa saída seria avaliada com base em sua relevância e eficiência até o momento, e entrevistas com parceiros de entrega estão incluídas na próxima seção de amostragem.</w:t>
      </w:r>
    </w:p>
    <w:p w14:paraId="0F0601D8" w14:textId="011E6BD5" w:rsidR="007E0EF7" w:rsidRPr="00974998" w:rsidRDefault="007E0EF7" w:rsidP="00440E5B">
      <w:pPr>
        <w:rPr>
          <w:color w:val="000000" w:themeColor="text1"/>
          <w:lang w:val="pt-PT"/>
        </w:rPr>
      </w:pPr>
      <w:r w:rsidRPr="00974998">
        <w:rPr>
          <w:color w:val="000000" w:themeColor="text1"/>
          <w:lang w:val="pt-PT"/>
        </w:rPr>
        <w:t>Como resultado, as mulheres beneficiárias a serem contatadas nesta área serão mulheres e meninas afetadas pela violência que tiveram acesso a serviços abrangentes de reparação, incluindo proteção adequada, saúde e serviços psicossociais e jurídicos. Uma amostra separada desses beneficiários é fornecida aqui porque essas mulheres podem não ter conhecimento direto do programa, mas se beneficiaram dos serviços criados por ele. Assim, apenas os critérios de avaliação de impacto e eficácia serão principalmente aplicáveis, medindo o seu nível de satisfação e acesso. Os beneficiários do produto 3, que eram beneficiários mais diretos das atividades do programa, como treinamentos, workshops e acampamentos, estão incluídos na próxima seção.</w:t>
      </w:r>
    </w:p>
    <w:p w14:paraId="3C9A092A" w14:textId="6C9E4690" w:rsidR="00440E5B" w:rsidRPr="00974998" w:rsidRDefault="00440E5B" w:rsidP="00440E5B">
      <w:pPr>
        <w:rPr>
          <w:color w:val="000000" w:themeColor="text1"/>
          <w:lang w:val="pt-PT"/>
        </w:rPr>
      </w:pPr>
      <w:r w:rsidRPr="00974998">
        <w:rPr>
          <w:color w:val="000000" w:themeColor="text1"/>
          <w:lang w:val="pt-PT"/>
        </w:rPr>
        <w:t>De acordo com as recomendações de nosso envolvimento inicial com o Grupo de Referência de Avaliação, nosso plano é alcançar essas mulheres por meio de organizações locais que trabalham com sobreviventes do SGVB. A fim de definir planos alternativos e seguir as melhores práticas de proteção, entraremos em contato com instituições e organizações governamentais locais para determinar outros mecanismos para alcançar os beneficiários / sobreviventes que sejam adequados ao contexto local e sem correr o risco de revitimização daqueles que entraremos em contato.</w:t>
      </w:r>
    </w:p>
    <w:p w14:paraId="5F8063B2" w14:textId="75ACBDBA" w:rsidR="00CB4CAF" w:rsidRPr="00974998" w:rsidRDefault="005353AF" w:rsidP="005353AF">
      <w:pPr>
        <w:rPr>
          <w:color w:val="000000" w:themeColor="text1"/>
          <w:lang w:val="pt-PT"/>
        </w:rPr>
      </w:pPr>
      <w:r w:rsidRPr="00974998">
        <w:rPr>
          <w:color w:val="000000" w:themeColor="text1"/>
          <w:lang w:val="pt-PT"/>
        </w:rPr>
        <w:t xml:space="preserve">A principal ferramenta / método a ser usado para coletar dados das mulheres beneficiárias serão as discussões de grupos focais que compreendem principalmente grupos de mulheres, até um máximo de 8 cada em cada local. Cada FGD incluirá pelo menos (i) 2 mulheres e </w:t>
      </w:r>
      <w:r w:rsidR="00D74C3E" w:rsidRPr="00974998">
        <w:rPr>
          <w:color w:val="000000" w:themeColor="text1"/>
          <w:lang w:val="pt-PT"/>
        </w:rPr>
        <w:t xml:space="preserve">1 </w:t>
      </w:r>
      <w:r w:rsidR="007E0EF7" w:rsidRPr="00974998">
        <w:rPr>
          <w:color w:val="000000" w:themeColor="text1"/>
          <w:lang w:val="pt-PT"/>
        </w:rPr>
        <w:t>rapariga (</w:t>
      </w:r>
      <w:r w:rsidRPr="00974998">
        <w:rPr>
          <w:color w:val="000000" w:themeColor="text1"/>
          <w:lang w:val="pt-PT"/>
        </w:rPr>
        <w:t xml:space="preserve">principalmente com idades entre 16-55) afetadas por conflitos e ciclone IDAI; (ii) 1 mulher e 1 menina de famílias sem renda; (iii) 1 agregado familiar chefiado por pessoas com deficiência; (iv) 1 Mulheres e </w:t>
      </w:r>
      <w:r w:rsidR="00D74C3E" w:rsidRPr="00974998">
        <w:rPr>
          <w:color w:val="000000" w:themeColor="text1"/>
          <w:lang w:val="pt-PT"/>
        </w:rPr>
        <w:t>raparigas</w:t>
      </w:r>
      <w:r w:rsidRPr="00974998">
        <w:rPr>
          <w:color w:val="000000" w:themeColor="text1"/>
          <w:lang w:val="pt-PT"/>
        </w:rPr>
        <w:t xml:space="preserve"> com deficiência; (v) 1 Famílias chefiadas por idosos</w:t>
      </w:r>
      <w:r w:rsidR="00D74C3E" w:rsidRPr="00974998">
        <w:rPr>
          <w:rStyle w:val="FootnoteReference"/>
          <w:color w:val="000000" w:themeColor="text1"/>
          <w:lang w:val="pt-PT"/>
        </w:rPr>
        <w:footnoteReference w:id="11"/>
      </w:r>
      <w:r w:rsidRPr="00974998">
        <w:rPr>
          <w:color w:val="000000" w:themeColor="text1"/>
          <w:lang w:val="pt-PT"/>
        </w:rPr>
        <w:t xml:space="preserve">. Quando mulheres e </w:t>
      </w:r>
      <w:r w:rsidR="00D74C3E" w:rsidRPr="00974998">
        <w:rPr>
          <w:color w:val="000000" w:themeColor="text1"/>
          <w:lang w:val="pt-PT"/>
        </w:rPr>
        <w:t>raparigas</w:t>
      </w:r>
      <w:r w:rsidRPr="00974998">
        <w:rPr>
          <w:color w:val="000000" w:themeColor="text1"/>
          <w:lang w:val="pt-PT"/>
        </w:rPr>
        <w:t xml:space="preserve"> com deficiência ou um idoso chefe de família não puderem comparecer ao local da reunião, a equipe de trabalho de campo os visitará para garantir sua participação</w:t>
      </w:r>
      <w:r w:rsidR="00CB4CAF" w:rsidRPr="00974998">
        <w:rPr>
          <w:color w:val="000000" w:themeColor="text1"/>
          <w:lang w:val="pt-PT"/>
        </w:rPr>
        <w:t>.</w:t>
      </w:r>
    </w:p>
    <w:p w14:paraId="790526DE" w14:textId="02D28CF9" w:rsidR="00CB4CAF" w:rsidRPr="00974998" w:rsidRDefault="00BA4983" w:rsidP="00652485">
      <w:pPr>
        <w:rPr>
          <w:color w:val="000000" w:themeColor="text1"/>
          <w:lang w:val="pt-PT"/>
        </w:rPr>
      </w:pPr>
      <w:r w:rsidRPr="00974998">
        <w:rPr>
          <w:color w:val="000000" w:themeColor="text1"/>
          <w:lang w:val="pt-PT"/>
        </w:rPr>
        <w:t xml:space="preserve">O número de 8 participantes por FGD visa garantir uma participação frutífera na discussão, bem como mitigar possíveis riscos associados </w:t>
      </w:r>
      <w:r w:rsidRPr="00974998">
        <w:rPr>
          <w:rFonts w:cstheme="majorHAnsi"/>
          <w:color w:val="000000" w:themeColor="text1"/>
          <w:lang w:val="pt-PT"/>
        </w:rPr>
        <w:t>à</w:t>
      </w:r>
      <w:r w:rsidRPr="00974998">
        <w:rPr>
          <w:color w:val="000000" w:themeColor="text1"/>
          <w:lang w:val="pt-PT"/>
        </w:rPr>
        <w:t xml:space="preserve"> COVID-19. Propomos que a equipe de avaliação de campo tenha algumas máscaras sobressalentes para distribuir aos participantes que possam não ter nenhuma. A equipe de avaliação de campo necessitará de uma média de 2 dias por distrito / local a ser visitado fora das capitais provinciais (um dia para uma viagem de regresso e um dia para o trabalho de campo propriamente dito). Onde a flexibilidade permitir, a equipe também trabalhará aos sábados para coletar dados com os participantes disponíveis</w:t>
      </w:r>
      <w:r w:rsidR="00CB4CAF" w:rsidRPr="00974998">
        <w:rPr>
          <w:color w:val="000000" w:themeColor="text1"/>
          <w:lang w:val="pt-PT"/>
        </w:rPr>
        <w:t>.</w:t>
      </w:r>
    </w:p>
    <w:p w14:paraId="0B3778A9" w14:textId="2EE7B878" w:rsidR="00BA4983" w:rsidRPr="00974998" w:rsidRDefault="00BA4983" w:rsidP="00BA4983">
      <w:pPr>
        <w:pStyle w:val="Heading4"/>
        <w:rPr>
          <w:color w:val="000000" w:themeColor="text1"/>
          <w:lang w:val="pt-PT"/>
        </w:rPr>
      </w:pPr>
      <w:bookmarkStart w:id="80" w:name="_Toc63030540"/>
      <w:r w:rsidRPr="00974998">
        <w:rPr>
          <w:color w:val="000000" w:themeColor="text1"/>
          <w:lang w:val="pt-PT"/>
        </w:rPr>
        <w:t>Quadro de amostragem</w:t>
      </w:r>
      <w:bookmarkEnd w:id="80"/>
    </w:p>
    <w:tbl>
      <w:tblPr>
        <w:tblStyle w:val="TableGrid"/>
        <w:tblW w:w="9351" w:type="dxa"/>
        <w:tblLook w:val="04A0" w:firstRow="1" w:lastRow="0" w:firstColumn="1" w:lastColumn="0" w:noHBand="0" w:noVBand="1"/>
      </w:tblPr>
      <w:tblGrid>
        <w:gridCol w:w="1046"/>
        <w:gridCol w:w="1248"/>
        <w:gridCol w:w="2663"/>
        <w:gridCol w:w="3402"/>
        <w:gridCol w:w="992"/>
      </w:tblGrid>
      <w:tr w:rsidR="004201E7" w:rsidRPr="00974998" w14:paraId="623EB14A" w14:textId="2D4A8B74" w:rsidTr="09B2CD63">
        <w:tc>
          <w:tcPr>
            <w:tcW w:w="1046" w:type="dxa"/>
            <w:shd w:val="clear" w:color="auto" w:fill="548DD4" w:themeFill="text2" w:themeFillTint="99"/>
          </w:tcPr>
          <w:p w14:paraId="47B25C0E" w14:textId="60395393" w:rsidR="00105CB0" w:rsidRPr="00974998" w:rsidRDefault="00105CB0" w:rsidP="00652485">
            <w:pPr>
              <w:spacing w:before="0"/>
              <w:jc w:val="center"/>
              <w:rPr>
                <w:b/>
                <w:bCs/>
                <w:color w:val="000000" w:themeColor="text1"/>
                <w:sz w:val="18"/>
                <w:szCs w:val="18"/>
                <w:lang w:val="pt-PT"/>
              </w:rPr>
            </w:pPr>
            <w:r w:rsidRPr="00974998">
              <w:rPr>
                <w:b/>
                <w:bCs/>
                <w:color w:val="000000" w:themeColor="text1"/>
                <w:sz w:val="18"/>
                <w:szCs w:val="18"/>
                <w:lang w:val="pt-PT"/>
              </w:rPr>
              <w:t>Provinc</w:t>
            </w:r>
            <w:r w:rsidR="006D48B0" w:rsidRPr="00974998">
              <w:rPr>
                <w:b/>
                <w:bCs/>
                <w:color w:val="000000" w:themeColor="text1"/>
                <w:sz w:val="18"/>
                <w:szCs w:val="18"/>
                <w:lang w:val="pt-PT"/>
              </w:rPr>
              <w:t>ia</w:t>
            </w:r>
          </w:p>
        </w:tc>
        <w:tc>
          <w:tcPr>
            <w:tcW w:w="1248" w:type="dxa"/>
            <w:shd w:val="clear" w:color="auto" w:fill="548DD4" w:themeFill="text2" w:themeFillTint="99"/>
          </w:tcPr>
          <w:p w14:paraId="208265F8" w14:textId="6D9533B2" w:rsidR="00105CB0" w:rsidRPr="00974998" w:rsidRDefault="00105CB0" w:rsidP="00652485">
            <w:pPr>
              <w:spacing w:before="0"/>
              <w:jc w:val="center"/>
              <w:rPr>
                <w:b/>
                <w:bCs/>
                <w:color w:val="000000" w:themeColor="text1"/>
                <w:sz w:val="18"/>
                <w:szCs w:val="18"/>
                <w:lang w:val="pt-PT"/>
              </w:rPr>
            </w:pPr>
            <w:r w:rsidRPr="00974998">
              <w:rPr>
                <w:b/>
                <w:bCs/>
                <w:color w:val="000000" w:themeColor="text1"/>
                <w:sz w:val="18"/>
                <w:szCs w:val="18"/>
                <w:lang w:val="pt-PT"/>
              </w:rPr>
              <w:t>Distri</w:t>
            </w:r>
            <w:r w:rsidR="006D48B0" w:rsidRPr="00974998">
              <w:rPr>
                <w:b/>
                <w:bCs/>
                <w:color w:val="000000" w:themeColor="text1"/>
                <w:sz w:val="18"/>
                <w:szCs w:val="18"/>
                <w:lang w:val="pt-PT"/>
              </w:rPr>
              <w:t>to</w:t>
            </w:r>
          </w:p>
        </w:tc>
        <w:tc>
          <w:tcPr>
            <w:tcW w:w="2663" w:type="dxa"/>
            <w:shd w:val="clear" w:color="auto" w:fill="548DD4" w:themeFill="text2" w:themeFillTint="99"/>
          </w:tcPr>
          <w:p w14:paraId="458EAF9D" w14:textId="160F10E6" w:rsidR="00105CB0" w:rsidRPr="00974998" w:rsidRDefault="007E0EF7" w:rsidP="00652485">
            <w:pPr>
              <w:spacing w:before="0"/>
              <w:jc w:val="center"/>
              <w:rPr>
                <w:b/>
                <w:bCs/>
                <w:color w:val="000000" w:themeColor="text1"/>
                <w:sz w:val="18"/>
                <w:szCs w:val="18"/>
                <w:lang w:val="pt-PT"/>
              </w:rPr>
            </w:pPr>
            <w:r w:rsidRPr="00974998">
              <w:rPr>
                <w:b/>
                <w:bCs/>
                <w:color w:val="000000" w:themeColor="text1"/>
                <w:sz w:val="18"/>
                <w:szCs w:val="18"/>
                <w:lang w:val="pt-PT"/>
              </w:rPr>
              <w:t>Descripção dos beneficiarios</w:t>
            </w:r>
            <w:r w:rsidRPr="00974998">
              <w:rPr>
                <w:rStyle w:val="FootnoteReference"/>
                <w:b/>
                <w:bCs/>
                <w:color w:val="000000" w:themeColor="text1"/>
                <w:sz w:val="18"/>
                <w:szCs w:val="18"/>
                <w:lang w:val="pt-PT"/>
              </w:rPr>
              <w:footnoteReference w:id="12"/>
            </w:r>
          </w:p>
        </w:tc>
        <w:tc>
          <w:tcPr>
            <w:tcW w:w="3402" w:type="dxa"/>
            <w:shd w:val="clear" w:color="auto" w:fill="548DD4" w:themeFill="text2" w:themeFillTint="99"/>
          </w:tcPr>
          <w:p w14:paraId="0DF3EFAE" w14:textId="4C7F1620" w:rsidR="00105CB0" w:rsidRPr="00974998" w:rsidRDefault="006D48B0" w:rsidP="00652485">
            <w:pPr>
              <w:spacing w:before="0"/>
              <w:jc w:val="center"/>
              <w:rPr>
                <w:b/>
                <w:bCs/>
                <w:color w:val="000000" w:themeColor="text1"/>
                <w:sz w:val="18"/>
                <w:szCs w:val="18"/>
                <w:lang w:val="pt-PT"/>
              </w:rPr>
            </w:pPr>
            <w:r w:rsidRPr="00974998">
              <w:rPr>
                <w:b/>
                <w:bCs/>
                <w:color w:val="000000" w:themeColor="text1"/>
                <w:sz w:val="18"/>
                <w:szCs w:val="18"/>
                <w:lang w:val="pt-PT"/>
              </w:rPr>
              <w:t>Meta</w:t>
            </w:r>
            <w:r w:rsidR="007E0EF7" w:rsidRPr="00974998">
              <w:rPr>
                <w:b/>
                <w:bCs/>
                <w:color w:val="000000" w:themeColor="text1"/>
                <w:sz w:val="18"/>
                <w:szCs w:val="18"/>
                <w:lang w:val="pt-PT"/>
              </w:rPr>
              <w:t>s</w:t>
            </w:r>
          </w:p>
        </w:tc>
        <w:tc>
          <w:tcPr>
            <w:tcW w:w="992" w:type="dxa"/>
            <w:shd w:val="clear" w:color="auto" w:fill="548DD4" w:themeFill="text2" w:themeFillTint="99"/>
          </w:tcPr>
          <w:p w14:paraId="5C324D09" w14:textId="0BD15F1E" w:rsidR="00105CB0" w:rsidRPr="00974998" w:rsidRDefault="00105CB0" w:rsidP="006D48B0">
            <w:pPr>
              <w:spacing w:before="0"/>
              <w:jc w:val="center"/>
              <w:rPr>
                <w:b/>
                <w:bCs/>
                <w:color w:val="000000" w:themeColor="text1"/>
                <w:sz w:val="18"/>
                <w:szCs w:val="18"/>
                <w:lang w:val="pt-PT"/>
              </w:rPr>
            </w:pPr>
            <w:r w:rsidRPr="00974998">
              <w:rPr>
                <w:b/>
                <w:bCs/>
                <w:color w:val="000000" w:themeColor="text1"/>
                <w:sz w:val="18"/>
                <w:szCs w:val="18"/>
                <w:lang w:val="pt-PT"/>
              </w:rPr>
              <w:t>Total</w:t>
            </w:r>
          </w:p>
        </w:tc>
      </w:tr>
      <w:tr w:rsidR="004201E7" w:rsidRPr="00974998" w14:paraId="05A4B058" w14:textId="3B924956" w:rsidTr="09B2CD63">
        <w:tc>
          <w:tcPr>
            <w:tcW w:w="1046" w:type="dxa"/>
          </w:tcPr>
          <w:p w14:paraId="1A243DE0" w14:textId="3FE47B95" w:rsidR="00BA4983" w:rsidRPr="00974998" w:rsidRDefault="00BA4983" w:rsidP="00BA4983">
            <w:pPr>
              <w:spacing w:before="0"/>
              <w:rPr>
                <w:color w:val="000000" w:themeColor="text1"/>
                <w:sz w:val="18"/>
                <w:szCs w:val="18"/>
                <w:shd w:val="clear" w:color="auto" w:fill="F7F9FA"/>
                <w:lang w:val="pt-PT"/>
              </w:rPr>
            </w:pPr>
            <w:r w:rsidRPr="00974998">
              <w:rPr>
                <w:color w:val="000000" w:themeColor="text1"/>
                <w:sz w:val="18"/>
                <w:szCs w:val="18"/>
                <w:shd w:val="clear" w:color="auto" w:fill="F7F9FA"/>
                <w:lang w:val="pt-PT"/>
              </w:rPr>
              <w:t>Cabo Delgado</w:t>
            </w:r>
          </w:p>
        </w:tc>
        <w:tc>
          <w:tcPr>
            <w:tcW w:w="1248" w:type="dxa"/>
          </w:tcPr>
          <w:p w14:paraId="7B66739E" w14:textId="788CA17F" w:rsidR="00BA4983" w:rsidRPr="00974998" w:rsidRDefault="00BA4983" w:rsidP="003E05F3">
            <w:pPr>
              <w:pStyle w:val="Table"/>
              <w:rPr>
                <w:color w:val="000000" w:themeColor="text1"/>
                <w:shd w:val="clear" w:color="auto" w:fill="F7F9FA"/>
                <w:lang w:val="pt-PT"/>
              </w:rPr>
            </w:pPr>
            <w:r w:rsidRPr="00974998">
              <w:rPr>
                <w:color w:val="000000" w:themeColor="text1"/>
                <w:shd w:val="clear" w:color="auto" w:fill="F7F9FA"/>
                <w:lang w:val="pt-PT"/>
              </w:rPr>
              <w:t xml:space="preserve">Pemba </w:t>
            </w:r>
            <w:r w:rsidR="003E05F3" w:rsidRPr="00974998">
              <w:rPr>
                <w:color w:val="000000" w:themeColor="text1"/>
                <w:shd w:val="clear" w:color="auto" w:fill="F7F9FA"/>
                <w:lang w:val="pt-PT"/>
              </w:rPr>
              <w:t>e</w:t>
            </w:r>
            <w:r w:rsidRPr="00974998">
              <w:rPr>
                <w:color w:val="000000" w:themeColor="text1"/>
                <w:shd w:val="clear" w:color="auto" w:fill="F7F9FA"/>
                <w:lang w:val="pt-PT"/>
              </w:rPr>
              <w:t xml:space="preserve"> Montepuez</w:t>
            </w:r>
          </w:p>
        </w:tc>
        <w:tc>
          <w:tcPr>
            <w:tcW w:w="2663" w:type="dxa"/>
          </w:tcPr>
          <w:p w14:paraId="246E6BE9" w14:textId="3D8CCE8C" w:rsidR="00BA4983" w:rsidRPr="00974998" w:rsidRDefault="00BA4983" w:rsidP="00896EDE">
            <w:pPr>
              <w:pStyle w:val="Table"/>
              <w:rPr>
                <w:color w:val="000000" w:themeColor="text1"/>
                <w:lang w:val="pt-PT"/>
              </w:rPr>
            </w:pPr>
            <w:r w:rsidRPr="00974998">
              <w:rPr>
                <w:color w:val="000000" w:themeColor="text1"/>
                <w:lang w:val="pt-PT"/>
              </w:rPr>
              <w:t xml:space="preserve">FGDs com </w:t>
            </w:r>
            <w:r w:rsidR="007E0EF7" w:rsidRPr="00974998">
              <w:rPr>
                <w:color w:val="000000" w:themeColor="text1"/>
                <w:lang w:val="pt-PT"/>
              </w:rPr>
              <w:t xml:space="preserve">mulhers </w:t>
            </w:r>
            <w:r w:rsidRPr="00974998">
              <w:rPr>
                <w:color w:val="000000" w:themeColor="text1"/>
                <w:lang w:val="pt-PT"/>
              </w:rPr>
              <w:t xml:space="preserve">deslocadas de Mocímboa da Praia e Palma em Centros de </w:t>
            </w:r>
            <w:r w:rsidR="00896EDE" w:rsidRPr="00974998">
              <w:rPr>
                <w:color w:val="000000" w:themeColor="text1"/>
                <w:lang w:val="pt-PT"/>
              </w:rPr>
              <w:t>Acomodação</w:t>
            </w:r>
            <w:r w:rsidRPr="00974998">
              <w:rPr>
                <w:color w:val="000000" w:themeColor="text1"/>
                <w:lang w:val="pt-PT"/>
              </w:rPr>
              <w:t xml:space="preserve"> / Reassentados em Pemba (misto)</w:t>
            </w:r>
            <w:r w:rsidR="007E0EF7" w:rsidRPr="00974998">
              <w:rPr>
                <w:color w:val="000000" w:themeColor="text1"/>
                <w:lang w:val="pt-PT"/>
              </w:rPr>
              <w:t xml:space="preserve"> e utilizadores do CAI/ Safespaces </w:t>
            </w:r>
            <w:r w:rsidR="007E0EF7" w:rsidRPr="00974998">
              <w:rPr>
                <w:color w:val="000000" w:themeColor="text1"/>
                <w:lang w:val="pt-PT"/>
              </w:rPr>
              <w:lastRenderedPageBreak/>
              <w:t>e serviços de referência em Montepuez.</w:t>
            </w:r>
          </w:p>
        </w:tc>
        <w:tc>
          <w:tcPr>
            <w:tcW w:w="3402" w:type="dxa"/>
          </w:tcPr>
          <w:p w14:paraId="3BF7FBDF" w14:textId="77777777" w:rsidR="00BA4983" w:rsidRPr="00974998" w:rsidRDefault="00BA4983" w:rsidP="00BA4983">
            <w:pPr>
              <w:spacing w:before="0"/>
              <w:rPr>
                <w:color w:val="000000" w:themeColor="text1"/>
                <w:sz w:val="18"/>
                <w:szCs w:val="18"/>
                <w:shd w:val="clear" w:color="auto" w:fill="F7F9FA"/>
                <w:lang w:val="pt-PT"/>
              </w:rPr>
            </w:pPr>
            <w:r w:rsidRPr="00974998">
              <w:rPr>
                <w:color w:val="000000" w:themeColor="text1"/>
                <w:sz w:val="18"/>
                <w:szCs w:val="18"/>
                <w:shd w:val="clear" w:color="auto" w:fill="F7F9FA"/>
                <w:lang w:val="pt-PT"/>
              </w:rPr>
              <w:lastRenderedPageBreak/>
              <w:t>8 pessoas por FGDs no máximo</w:t>
            </w:r>
          </w:p>
          <w:p w14:paraId="338661CB" w14:textId="77777777" w:rsidR="00BA4983" w:rsidRPr="00974998" w:rsidRDefault="00BA4983" w:rsidP="00BA4983">
            <w:pPr>
              <w:spacing w:before="0"/>
              <w:rPr>
                <w:color w:val="000000" w:themeColor="text1"/>
                <w:sz w:val="18"/>
                <w:szCs w:val="18"/>
                <w:shd w:val="clear" w:color="auto" w:fill="F7F9FA"/>
                <w:lang w:val="pt-PT"/>
              </w:rPr>
            </w:pPr>
            <w:r w:rsidRPr="00974998">
              <w:rPr>
                <w:color w:val="000000" w:themeColor="text1"/>
                <w:sz w:val="18"/>
                <w:szCs w:val="18"/>
                <w:shd w:val="clear" w:color="auto" w:fill="F7F9FA"/>
                <w:lang w:val="pt-PT"/>
              </w:rPr>
              <w:t>1 a 2 FGD em Pemba com grupo somente de mulheres e grupo misto</w:t>
            </w:r>
          </w:p>
          <w:p w14:paraId="3B2E98B2" w14:textId="2CD4287B" w:rsidR="007E0EF7" w:rsidRPr="00974998" w:rsidRDefault="00BA4983" w:rsidP="003E05F3">
            <w:pPr>
              <w:spacing w:before="0"/>
              <w:rPr>
                <w:color w:val="000000" w:themeColor="text1"/>
                <w:sz w:val="18"/>
                <w:szCs w:val="18"/>
                <w:shd w:val="clear" w:color="auto" w:fill="F7F9FA"/>
                <w:lang w:val="pt-PT"/>
              </w:rPr>
            </w:pPr>
            <w:r w:rsidRPr="00974998">
              <w:rPr>
                <w:color w:val="000000" w:themeColor="text1"/>
                <w:sz w:val="18"/>
                <w:szCs w:val="18"/>
                <w:shd w:val="clear" w:color="auto" w:fill="F7F9FA"/>
                <w:lang w:val="pt-PT"/>
              </w:rPr>
              <w:t>1 a 2 FGDs em Montepuez</w:t>
            </w:r>
            <w:r w:rsidR="003E05F3" w:rsidRPr="00974998">
              <w:rPr>
                <w:color w:val="000000" w:themeColor="text1"/>
                <w:sz w:val="18"/>
                <w:szCs w:val="18"/>
                <w:shd w:val="clear" w:color="auto" w:fill="F7F9FA"/>
                <w:lang w:val="pt-PT"/>
              </w:rPr>
              <w:t xml:space="preserve"> com grupo somente de mulheres e grupo misto</w:t>
            </w:r>
          </w:p>
        </w:tc>
        <w:tc>
          <w:tcPr>
            <w:tcW w:w="992" w:type="dxa"/>
          </w:tcPr>
          <w:p w14:paraId="03F7E1CA" w14:textId="7D8EAF24" w:rsidR="00BA4983" w:rsidRPr="00974998" w:rsidRDefault="003E05F3" w:rsidP="00BA4983">
            <w:pPr>
              <w:spacing w:before="0"/>
              <w:jc w:val="center"/>
              <w:rPr>
                <w:color w:val="000000" w:themeColor="text1"/>
                <w:sz w:val="18"/>
                <w:szCs w:val="18"/>
                <w:lang w:val="pt-PT"/>
              </w:rPr>
            </w:pPr>
            <w:r w:rsidRPr="00974998">
              <w:rPr>
                <w:color w:val="000000" w:themeColor="text1"/>
                <w:sz w:val="18"/>
                <w:szCs w:val="18"/>
                <w:lang w:val="pt-PT"/>
              </w:rPr>
              <w:t>16</w:t>
            </w:r>
            <w:r w:rsidR="00BA4983" w:rsidRPr="00974998">
              <w:rPr>
                <w:color w:val="000000" w:themeColor="text1"/>
                <w:sz w:val="18"/>
                <w:szCs w:val="18"/>
                <w:lang w:val="pt-PT"/>
              </w:rPr>
              <w:t xml:space="preserve"> to 32</w:t>
            </w:r>
          </w:p>
        </w:tc>
      </w:tr>
      <w:tr w:rsidR="004201E7" w:rsidRPr="00974998" w14:paraId="206A0999" w14:textId="7FFBEB08" w:rsidTr="09B2CD63">
        <w:tc>
          <w:tcPr>
            <w:tcW w:w="1046" w:type="dxa"/>
          </w:tcPr>
          <w:p w14:paraId="2BC8BBEA" w14:textId="7C264DFD" w:rsidR="00BA4983" w:rsidRPr="00974998" w:rsidRDefault="00BA4983" w:rsidP="00BA4983">
            <w:pPr>
              <w:pStyle w:val="Table"/>
              <w:rPr>
                <w:color w:val="000000" w:themeColor="text1"/>
                <w:shd w:val="clear" w:color="auto" w:fill="F7F9FA"/>
                <w:lang w:val="pt-PT"/>
              </w:rPr>
            </w:pPr>
            <w:r w:rsidRPr="00974998">
              <w:rPr>
                <w:color w:val="000000" w:themeColor="text1"/>
                <w:shd w:val="clear" w:color="auto" w:fill="F7F9FA"/>
                <w:lang w:val="pt-PT"/>
              </w:rPr>
              <w:t>Sofala</w:t>
            </w:r>
          </w:p>
        </w:tc>
        <w:tc>
          <w:tcPr>
            <w:tcW w:w="1248" w:type="dxa"/>
          </w:tcPr>
          <w:p w14:paraId="4EDDB821" w14:textId="43B4C960" w:rsidR="00BA4983" w:rsidRPr="00974998" w:rsidRDefault="00A10F8B" w:rsidP="00BA4983">
            <w:pPr>
              <w:pStyle w:val="Table"/>
              <w:rPr>
                <w:color w:val="000000" w:themeColor="text1"/>
                <w:shd w:val="clear" w:color="auto" w:fill="F7F9FA"/>
                <w:lang w:val="pt-PT"/>
              </w:rPr>
            </w:pPr>
            <w:r w:rsidRPr="00974998">
              <w:rPr>
                <w:color w:val="000000" w:themeColor="text1"/>
                <w:shd w:val="clear" w:color="auto" w:fill="F7F9FA"/>
                <w:lang w:val="pt-PT"/>
              </w:rPr>
              <w:t xml:space="preserve">Beira, </w:t>
            </w:r>
            <w:r w:rsidRPr="00974998">
              <w:rPr>
                <w:color w:val="000000" w:themeColor="text1"/>
                <w:lang w:val="pt-PT"/>
              </w:rPr>
              <w:t>Búzi</w:t>
            </w:r>
            <w:r w:rsidR="00BA4983" w:rsidRPr="00974998">
              <w:rPr>
                <w:color w:val="000000" w:themeColor="text1"/>
                <w:shd w:val="clear" w:color="auto" w:fill="F7F9FA"/>
                <w:lang w:val="pt-PT"/>
              </w:rPr>
              <w:t xml:space="preserve"> ou Dondo</w:t>
            </w:r>
          </w:p>
        </w:tc>
        <w:tc>
          <w:tcPr>
            <w:tcW w:w="2663" w:type="dxa"/>
          </w:tcPr>
          <w:p w14:paraId="2AEDA5B4" w14:textId="13ED6A2E" w:rsidR="00BA4983" w:rsidRPr="00974998" w:rsidRDefault="003E05F3" w:rsidP="00A10F8B">
            <w:pPr>
              <w:pStyle w:val="Table"/>
              <w:rPr>
                <w:color w:val="000000" w:themeColor="text1"/>
                <w:shd w:val="clear" w:color="auto" w:fill="F7F9FA"/>
                <w:lang w:val="pt-PT"/>
              </w:rPr>
            </w:pPr>
            <w:r w:rsidRPr="00974998">
              <w:rPr>
                <w:color w:val="000000" w:themeColor="text1"/>
                <w:lang w:val="pt-PT"/>
              </w:rPr>
              <w:t xml:space="preserve">Tal como em Cabo Delgado, far-se-ão </w:t>
            </w:r>
            <w:r w:rsidR="00BA4983" w:rsidRPr="00974998">
              <w:rPr>
                <w:color w:val="000000" w:themeColor="text1"/>
                <w:lang w:val="pt-PT"/>
              </w:rPr>
              <w:t>FGD</w:t>
            </w:r>
            <w:r w:rsidRPr="00974998">
              <w:rPr>
                <w:color w:val="000000" w:themeColor="text1"/>
                <w:lang w:val="pt-PT"/>
              </w:rPr>
              <w:t>s</w:t>
            </w:r>
            <w:r w:rsidR="00BA4983" w:rsidRPr="00974998">
              <w:rPr>
                <w:color w:val="000000" w:themeColor="text1"/>
                <w:lang w:val="pt-PT"/>
              </w:rPr>
              <w:t xml:space="preserve"> com </w:t>
            </w:r>
            <w:r w:rsidR="00A10F8B" w:rsidRPr="00974998">
              <w:rPr>
                <w:color w:val="000000" w:themeColor="text1"/>
                <w:lang w:val="pt-PT"/>
              </w:rPr>
              <w:t>utentes</w:t>
            </w:r>
            <w:r w:rsidR="00BA4983" w:rsidRPr="00974998">
              <w:rPr>
                <w:color w:val="000000" w:themeColor="text1"/>
                <w:lang w:val="pt-PT"/>
              </w:rPr>
              <w:t xml:space="preserve"> do CAI Safespaces e serviços de referência na Beira e </w:t>
            </w:r>
            <w:r w:rsidR="00A10F8B" w:rsidRPr="00974998">
              <w:rPr>
                <w:color w:val="000000" w:themeColor="text1"/>
                <w:lang w:val="pt-PT"/>
              </w:rPr>
              <w:t>Búzi</w:t>
            </w:r>
            <w:r w:rsidR="00BA4983" w:rsidRPr="00974998">
              <w:rPr>
                <w:color w:val="000000" w:themeColor="text1"/>
                <w:lang w:val="pt-PT"/>
              </w:rPr>
              <w:t xml:space="preserve"> ou Dondo</w:t>
            </w:r>
            <w:r w:rsidRPr="00974998">
              <w:rPr>
                <w:color w:val="000000" w:themeColor="text1"/>
                <w:lang w:val="pt-PT"/>
              </w:rPr>
              <w:t xml:space="preserve">. </w:t>
            </w:r>
          </w:p>
        </w:tc>
        <w:tc>
          <w:tcPr>
            <w:tcW w:w="3402" w:type="dxa"/>
          </w:tcPr>
          <w:p w14:paraId="1A54F5D5" w14:textId="77777777" w:rsidR="00BA4983" w:rsidRPr="00974998" w:rsidRDefault="00BA4983" w:rsidP="00BA4983">
            <w:pPr>
              <w:pStyle w:val="Table"/>
              <w:rPr>
                <w:color w:val="000000" w:themeColor="text1"/>
                <w:shd w:val="clear" w:color="auto" w:fill="F7F9FA"/>
                <w:lang w:val="pt-PT"/>
              </w:rPr>
            </w:pPr>
            <w:r w:rsidRPr="00974998">
              <w:rPr>
                <w:color w:val="000000" w:themeColor="text1"/>
                <w:shd w:val="clear" w:color="auto" w:fill="F7F9FA"/>
                <w:lang w:val="pt-PT"/>
              </w:rPr>
              <w:t>8 pessoas por FGDs no máximo</w:t>
            </w:r>
          </w:p>
          <w:p w14:paraId="79FAAA73" w14:textId="28518914" w:rsidR="00BA4983" w:rsidRPr="00974998" w:rsidRDefault="00BA4983" w:rsidP="00A10F8B">
            <w:pPr>
              <w:pStyle w:val="Table"/>
              <w:rPr>
                <w:color w:val="000000" w:themeColor="text1"/>
                <w:lang w:val="pt-PT" w:eastAsia="en-US"/>
              </w:rPr>
            </w:pPr>
            <w:r w:rsidRPr="00974998">
              <w:rPr>
                <w:color w:val="000000" w:themeColor="text1"/>
                <w:shd w:val="clear" w:color="auto" w:fill="F7F9FA"/>
                <w:lang w:val="pt-PT"/>
              </w:rPr>
              <w:t xml:space="preserve">3 FGDs na Beira e </w:t>
            </w:r>
            <w:r w:rsidR="00A10F8B" w:rsidRPr="00974998">
              <w:rPr>
                <w:color w:val="000000" w:themeColor="text1"/>
                <w:lang w:val="pt-PT"/>
              </w:rPr>
              <w:t>Búzi</w:t>
            </w:r>
            <w:r w:rsidRPr="00974998">
              <w:rPr>
                <w:color w:val="000000" w:themeColor="text1"/>
                <w:shd w:val="clear" w:color="auto" w:fill="F7F9FA"/>
                <w:lang w:val="pt-PT"/>
              </w:rPr>
              <w:t xml:space="preserve"> ou Dondo (1 a 2 por distrito)</w:t>
            </w:r>
          </w:p>
        </w:tc>
        <w:tc>
          <w:tcPr>
            <w:tcW w:w="992" w:type="dxa"/>
          </w:tcPr>
          <w:p w14:paraId="5609451B" w14:textId="4B2C997B" w:rsidR="00BA4983" w:rsidRPr="00974998" w:rsidRDefault="00BA4983" w:rsidP="00BA4983">
            <w:pPr>
              <w:spacing w:before="0"/>
              <w:jc w:val="center"/>
              <w:rPr>
                <w:color w:val="000000" w:themeColor="text1"/>
                <w:sz w:val="18"/>
                <w:szCs w:val="18"/>
                <w:lang w:val="pt-PT" w:eastAsia="en-US"/>
              </w:rPr>
            </w:pPr>
            <w:r w:rsidRPr="00974998">
              <w:rPr>
                <w:color w:val="000000" w:themeColor="text1"/>
                <w:sz w:val="18"/>
                <w:szCs w:val="18"/>
                <w:lang w:val="pt-PT" w:eastAsia="en-US"/>
              </w:rPr>
              <w:t>24 to 48</w:t>
            </w:r>
          </w:p>
        </w:tc>
      </w:tr>
      <w:tr w:rsidR="004201E7" w:rsidRPr="00974998" w14:paraId="74C69B9C" w14:textId="5B32759B" w:rsidTr="09B2CD63">
        <w:tc>
          <w:tcPr>
            <w:tcW w:w="1046" w:type="dxa"/>
          </w:tcPr>
          <w:p w14:paraId="1EFEE3F6" w14:textId="03AD4CB0" w:rsidR="00BA4983" w:rsidRPr="00974998" w:rsidRDefault="00BA4983" w:rsidP="00BA4983">
            <w:pPr>
              <w:pStyle w:val="Table"/>
              <w:rPr>
                <w:color w:val="000000" w:themeColor="text1"/>
                <w:shd w:val="clear" w:color="auto" w:fill="F7F9FA"/>
                <w:lang w:val="pt-PT"/>
              </w:rPr>
            </w:pPr>
            <w:r w:rsidRPr="00974998">
              <w:rPr>
                <w:color w:val="000000" w:themeColor="text1"/>
                <w:shd w:val="clear" w:color="auto" w:fill="F7F9FA"/>
                <w:lang w:val="pt-PT"/>
              </w:rPr>
              <w:t>Zambezia</w:t>
            </w:r>
          </w:p>
        </w:tc>
        <w:tc>
          <w:tcPr>
            <w:tcW w:w="1248" w:type="dxa"/>
          </w:tcPr>
          <w:p w14:paraId="337C22BE" w14:textId="4C41F335" w:rsidR="00BA4983" w:rsidRPr="00974998" w:rsidRDefault="00BA4983" w:rsidP="00BA4983">
            <w:pPr>
              <w:pStyle w:val="Table"/>
              <w:rPr>
                <w:color w:val="000000" w:themeColor="text1"/>
                <w:shd w:val="clear" w:color="auto" w:fill="F7F9FA"/>
                <w:lang w:val="pt-PT"/>
              </w:rPr>
            </w:pPr>
            <w:r w:rsidRPr="00974998">
              <w:rPr>
                <w:color w:val="000000" w:themeColor="text1"/>
                <w:shd w:val="clear" w:color="auto" w:fill="F7F9FA"/>
                <w:lang w:val="pt-PT"/>
              </w:rPr>
              <w:t>Morrumbala</w:t>
            </w:r>
          </w:p>
        </w:tc>
        <w:tc>
          <w:tcPr>
            <w:tcW w:w="2663" w:type="dxa"/>
          </w:tcPr>
          <w:p w14:paraId="3C4DACB7" w14:textId="52761688" w:rsidR="00BA4983" w:rsidRPr="00974998" w:rsidRDefault="00BA4983" w:rsidP="00A10F8B">
            <w:pPr>
              <w:pStyle w:val="Table"/>
              <w:rPr>
                <w:color w:val="000000" w:themeColor="text1"/>
                <w:shd w:val="clear" w:color="auto" w:fill="F7F9FA"/>
                <w:lang w:val="pt-PT"/>
              </w:rPr>
            </w:pPr>
            <w:r w:rsidRPr="00974998">
              <w:rPr>
                <w:color w:val="000000" w:themeColor="text1"/>
                <w:lang w:val="pt-PT"/>
              </w:rPr>
              <w:t>FGD</w:t>
            </w:r>
            <w:r w:rsidR="00A10F8B" w:rsidRPr="00974998">
              <w:rPr>
                <w:color w:val="000000" w:themeColor="text1"/>
                <w:lang w:val="pt-PT"/>
              </w:rPr>
              <w:t>s</w:t>
            </w:r>
            <w:r w:rsidRPr="00974998">
              <w:rPr>
                <w:color w:val="000000" w:themeColor="text1"/>
                <w:lang w:val="pt-PT"/>
              </w:rPr>
              <w:t xml:space="preserve"> </w:t>
            </w:r>
            <w:r w:rsidR="00A10F8B" w:rsidRPr="00974998">
              <w:rPr>
                <w:color w:val="000000" w:themeColor="text1"/>
                <w:lang w:val="pt-PT"/>
              </w:rPr>
              <w:t>com utentes do CAI Safespaces e serviços de referência</w:t>
            </w:r>
          </w:p>
        </w:tc>
        <w:tc>
          <w:tcPr>
            <w:tcW w:w="3402" w:type="dxa"/>
          </w:tcPr>
          <w:p w14:paraId="0AE7AC38" w14:textId="7502018C" w:rsidR="00BA4983" w:rsidRPr="00974998" w:rsidRDefault="00BA4983" w:rsidP="00BA4983">
            <w:pPr>
              <w:pStyle w:val="Table"/>
              <w:rPr>
                <w:color w:val="000000" w:themeColor="text1"/>
                <w:shd w:val="clear" w:color="auto" w:fill="F7F9FA"/>
                <w:lang w:val="pt-PT"/>
              </w:rPr>
            </w:pPr>
            <w:r w:rsidRPr="00974998">
              <w:rPr>
                <w:color w:val="000000" w:themeColor="text1"/>
                <w:shd w:val="clear" w:color="auto" w:fill="F7F9FA"/>
                <w:lang w:val="pt-PT"/>
              </w:rPr>
              <w:t>8 pessoas por FGDs no máximo</w:t>
            </w:r>
            <w:r w:rsidR="007E0EF7" w:rsidRPr="00974998">
              <w:rPr>
                <w:color w:val="000000" w:themeColor="text1"/>
                <w:shd w:val="clear" w:color="auto" w:fill="F7F9FA"/>
                <w:lang w:val="pt-PT"/>
              </w:rPr>
              <w:t>, 2 FGDs</w:t>
            </w:r>
          </w:p>
        </w:tc>
        <w:tc>
          <w:tcPr>
            <w:tcW w:w="992" w:type="dxa"/>
          </w:tcPr>
          <w:p w14:paraId="528D6F54" w14:textId="3685B411" w:rsidR="00BA4983" w:rsidRPr="00974998" w:rsidRDefault="00BA4983" w:rsidP="00BA4983">
            <w:pPr>
              <w:spacing w:before="0"/>
              <w:jc w:val="center"/>
              <w:rPr>
                <w:color w:val="000000" w:themeColor="text1"/>
                <w:sz w:val="18"/>
                <w:szCs w:val="18"/>
                <w:lang w:val="pt-PT" w:eastAsia="en-US"/>
              </w:rPr>
            </w:pPr>
            <w:r w:rsidRPr="00974998">
              <w:rPr>
                <w:color w:val="000000" w:themeColor="text1"/>
                <w:sz w:val="18"/>
                <w:szCs w:val="18"/>
                <w:lang w:val="pt-PT" w:eastAsia="en-US"/>
              </w:rPr>
              <w:t>16</w:t>
            </w:r>
          </w:p>
        </w:tc>
      </w:tr>
      <w:tr w:rsidR="004201E7" w:rsidRPr="00974998" w14:paraId="5EFF947A" w14:textId="0DDB3833" w:rsidTr="09B2CD63">
        <w:tc>
          <w:tcPr>
            <w:tcW w:w="1046" w:type="dxa"/>
          </w:tcPr>
          <w:p w14:paraId="7A6595A6" w14:textId="2C91470A" w:rsidR="00BA4983" w:rsidRPr="00974998" w:rsidRDefault="00BA4983" w:rsidP="00BA4983">
            <w:pPr>
              <w:pStyle w:val="Table"/>
              <w:rPr>
                <w:color w:val="000000" w:themeColor="text1"/>
                <w:shd w:val="clear" w:color="auto" w:fill="F7F9FA"/>
                <w:lang w:val="pt-PT"/>
              </w:rPr>
            </w:pPr>
            <w:r w:rsidRPr="00974998">
              <w:rPr>
                <w:color w:val="000000" w:themeColor="text1"/>
                <w:shd w:val="clear" w:color="auto" w:fill="F7F9FA"/>
                <w:lang w:val="pt-PT"/>
              </w:rPr>
              <w:t>Inhambane</w:t>
            </w:r>
          </w:p>
        </w:tc>
        <w:tc>
          <w:tcPr>
            <w:tcW w:w="1248" w:type="dxa"/>
          </w:tcPr>
          <w:p w14:paraId="262AF286" w14:textId="4892A85E" w:rsidR="00BA4983" w:rsidRPr="00974998" w:rsidRDefault="00BA4983" w:rsidP="00BA4983">
            <w:pPr>
              <w:pStyle w:val="Table"/>
              <w:rPr>
                <w:color w:val="000000" w:themeColor="text1"/>
                <w:shd w:val="clear" w:color="auto" w:fill="F7F9FA"/>
                <w:lang w:val="pt-PT"/>
              </w:rPr>
            </w:pPr>
            <w:r w:rsidRPr="00974998">
              <w:rPr>
                <w:color w:val="000000" w:themeColor="text1"/>
                <w:shd w:val="clear" w:color="auto" w:fill="F7F9FA"/>
                <w:lang w:val="pt-PT"/>
              </w:rPr>
              <w:t>Funhalouro, Panda</w:t>
            </w:r>
          </w:p>
        </w:tc>
        <w:tc>
          <w:tcPr>
            <w:tcW w:w="2663" w:type="dxa"/>
          </w:tcPr>
          <w:p w14:paraId="58A6C3D6" w14:textId="174B3773" w:rsidR="00BA4983" w:rsidRPr="00974998" w:rsidRDefault="00BA4983" w:rsidP="00A10F8B">
            <w:pPr>
              <w:pStyle w:val="Table"/>
              <w:rPr>
                <w:color w:val="000000" w:themeColor="text1"/>
                <w:shd w:val="clear" w:color="auto" w:fill="F7F9FA"/>
                <w:lang w:val="pt-PT"/>
              </w:rPr>
            </w:pPr>
            <w:r w:rsidRPr="00974998">
              <w:rPr>
                <w:color w:val="000000" w:themeColor="text1"/>
                <w:lang w:val="pt-PT"/>
              </w:rPr>
              <w:t>FGD com usuários do CAI Safespaces e serviços de referência</w:t>
            </w:r>
          </w:p>
        </w:tc>
        <w:tc>
          <w:tcPr>
            <w:tcW w:w="3402" w:type="dxa"/>
          </w:tcPr>
          <w:p w14:paraId="48BB2274" w14:textId="77777777" w:rsidR="00BA4983" w:rsidRPr="00974998" w:rsidRDefault="00BA4983" w:rsidP="00BA4983">
            <w:pPr>
              <w:pStyle w:val="Table"/>
              <w:rPr>
                <w:color w:val="000000" w:themeColor="text1"/>
                <w:shd w:val="clear" w:color="auto" w:fill="F7F9FA"/>
                <w:lang w:val="pt-PT"/>
              </w:rPr>
            </w:pPr>
            <w:r w:rsidRPr="00974998">
              <w:rPr>
                <w:color w:val="000000" w:themeColor="text1"/>
                <w:shd w:val="clear" w:color="auto" w:fill="F7F9FA"/>
                <w:lang w:val="pt-PT"/>
              </w:rPr>
              <w:t>8 pessoas por FGDs no máximo</w:t>
            </w:r>
          </w:p>
          <w:p w14:paraId="10B3DBAF" w14:textId="6F09E741" w:rsidR="00BA4983" w:rsidRPr="00974998" w:rsidRDefault="00BA4983" w:rsidP="00A10F8B">
            <w:pPr>
              <w:pStyle w:val="Table"/>
              <w:rPr>
                <w:color w:val="000000" w:themeColor="text1"/>
                <w:lang w:val="pt-PT" w:eastAsia="en-US"/>
              </w:rPr>
            </w:pPr>
            <w:r w:rsidRPr="00974998">
              <w:rPr>
                <w:color w:val="000000" w:themeColor="text1"/>
                <w:shd w:val="clear" w:color="auto" w:fill="F7F9FA"/>
                <w:lang w:val="pt-PT"/>
              </w:rPr>
              <w:t>4 FGDs</w:t>
            </w:r>
          </w:p>
        </w:tc>
        <w:tc>
          <w:tcPr>
            <w:tcW w:w="992" w:type="dxa"/>
          </w:tcPr>
          <w:p w14:paraId="148C03A4" w14:textId="05C25A01" w:rsidR="00BA4983" w:rsidRPr="00974998" w:rsidRDefault="00BA4983" w:rsidP="00BA4983">
            <w:pPr>
              <w:spacing w:before="0"/>
              <w:jc w:val="center"/>
              <w:rPr>
                <w:color w:val="000000" w:themeColor="text1"/>
                <w:sz w:val="18"/>
                <w:szCs w:val="18"/>
                <w:lang w:val="pt-PT" w:eastAsia="en-US"/>
              </w:rPr>
            </w:pPr>
            <w:r w:rsidRPr="00974998">
              <w:rPr>
                <w:color w:val="000000" w:themeColor="text1"/>
                <w:sz w:val="18"/>
                <w:szCs w:val="18"/>
                <w:lang w:val="pt-PT" w:eastAsia="en-US"/>
              </w:rPr>
              <w:t>32</w:t>
            </w:r>
          </w:p>
        </w:tc>
      </w:tr>
      <w:tr w:rsidR="004201E7" w:rsidRPr="00974998" w14:paraId="31B7EB71" w14:textId="5C5CE2AE" w:rsidTr="09B2CD63">
        <w:tc>
          <w:tcPr>
            <w:tcW w:w="1046" w:type="dxa"/>
          </w:tcPr>
          <w:p w14:paraId="59301A78" w14:textId="4AF16A41" w:rsidR="006D48B0" w:rsidRPr="00974998" w:rsidRDefault="006D48B0" w:rsidP="006D48B0">
            <w:pPr>
              <w:spacing w:before="0"/>
              <w:jc w:val="center"/>
              <w:rPr>
                <w:b/>
                <w:bCs/>
                <w:color w:val="000000" w:themeColor="text1"/>
                <w:sz w:val="18"/>
                <w:szCs w:val="18"/>
                <w:lang w:val="pt-PT"/>
              </w:rPr>
            </w:pPr>
            <w:r w:rsidRPr="00974998">
              <w:rPr>
                <w:b/>
                <w:bCs/>
                <w:color w:val="000000" w:themeColor="text1"/>
                <w:sz w:val="18"/>
                <w:szCs w:val="18"/>
                <w:lang w:val="pt-PT"/>
              </w:rPr>
              <w:t>4</w:t>
            </w:r>
          </w:p>
        </w:tc>
        <w:tc>
          <w:tcPr>
            <w:tcW w:w="1248" w:type="dxa"/>
          </w:tcPr>
          <w:p w14:paraId="2574543F" w14:textId="2A862F7C" w:rsidR="006D48B0" w:rsidRPr="00974998" w:rsidRDefault="006D48B0" w:rsidP="006D48B0">
            <w:pPr>
              <w:spacing w:before="0"/>
              <w:jc w:val="center"/>
              <w:rPr>
                <w:b/>
                <w:bCs/>
                <w:color w:val="000000" w:themeColor="text1"/>
                <w:sz w:val="18"/>
                <w:szCs w:val="18"/>
                <w:lang w:val="pt-PT" w:eastAsia="en-US"/>
              </w:rPr>
            </w:pPr>
            <w:r w:rsidRPr="00974998">
              <w:rPr>
                <w:b/>
                <w:bCs/>
                <w:color w:val="000000" w:themeColor="text1"/>
                <w:sz w:val="18"/>
                <w:szCs w:val="18"/>
                <w:lang w:val="pt-PT" w:eastAsia="en-US"/>
              </w:rPr>
              <w:t>8</w:t>
            </w:r>
          </w:p>
        </w:tc>
        <w:tc>
          <w:tcPr>
            <w:tcW w:w="6065" w:type="dxa"/>
            <w:gridSpan w:val="2"/>
          </w:tcPr>
          <w:p w14:paraId="36B75155" w14:textId="73DA0F22" w:rsidR="006D48B0" w:rsidRPr="00974998" w:rsidRDefault="006D48B0" w:rsidP="00A10F8B">
            <w:pPr>
              <w:spacing w:before="0"/>
              <w:jc w:val="center"/>
              <w:rPr>
                <w:b/>
                <w:bCs/>
                <w:color w:val="000000" w:themeColor="text1"/>
                <w:sz w:val="18"/>
                <w:szCs w:val="18"/>
                <w:lang w:val="pt-PT" w:eastAsia="en-US"/>
              </w:rPr>
            </w:pPr>
            <w:r w:rsidRPr="00974998">
              <w:rPr>
                <w:b/>
                <w:bCs/>
                <w:color w:val="000000" w:themeColor="text1"/>
                <w:sz w:val="18"/>
                <w:szCs w:val="18"/>
                <w:lang w:val="pt-PT" w:eastAsia="en-US"/>
              </w:rPr>
              <w:t>Tota</w:t>
            </w:r>
            <w:r w:rsidR="00A10F8B" w:rsidRPr="00974998">
              <w:rPr>
                <w:b/>
                <w:bCs/>
                <w:color w:val="000000" w:themeColor="text1"/>
                <w:sz w:val="18"/>
                <w:szCs w:val="18"/>
                <w:lang w:val="pt-PT" w:eastAsia="en-US"/>
              </w:rPr>
              <w:t>i</w:t>
            </w:r>
            <w:r w:rsidRPr="00974998">
              <w:rPr>
                <w:b/>
                <w:bCs/>
                <w:color w:val="000000" w:themeColor="text1"/>
                <w:sz w:val="18"/>
                <w:szCs w:val="18"/>
                <w:lang w:val="pt-PT" w:eastAsia="en-US"/>
              </w:rPr>
              <w:t>s</w:t>
            </w:r>
          </w:p>
        </w:tc>
        <w:tc>
          <w:tcPr>
            <w:tcW w:w="992" w:type="dxa"/>
          </w:tcPr>
          <w:p w14:paraId="426A9222" w14:textId="44AA570A" w:rsidR="006D48B0" w:rsidRPr="00974998" w:rsidRDefault="006D48B0" w:rsidP="00A10F8B">
            <w:pPr>
              <w:spacing w:before="0"/>
              <w:jc w:val="center"/>
              <w:rPr>
                <w:b/>
                <w:bCs/>
                <w:color w:val="000000" w:themeColor="text1"/>
                <w:sz w:val="18"/>
                <w:szCs w:val="18"/>
                <w:lang w:val="pt-PT" w:eastAsia="en-US"/>
              </w:rPr>
            </w:pPr>
            <w:r w:rsidRPr="00974998">
              <w:rPr>
                <w:b/>
                <w:bCs/>
                <w:color w:val="000000" w:themeColor="text1"/>
                <w:sz w:val="18"/>
                <w:szCs w:val="18"/>
                <w:lang w:val="pt-PT" w:eastAsia="en-US"/>
              </w:rPr>
              <w:t xml:space="preserve">88 </w:t>
            </w:r>
            <w:r w:rsidR="00A10F8B" w:rsidRPr="00974998">
              <w:rPr>
                <w:b/>
                <w:bCs/>
                <w:color w:val="000000" w:themeColor="text1"/>
                <w:sz w:val="18"/>
                <w:szCs w:val="18"/>
                <w:lang w:val="pt-PT" w:eastAsia="en-US"/>
              </w:rPr>
              <w:t>a</w:t>
            </w:r>
            <w:r w:rsidRPr="00974998">
              <w:rPr>
                <w:b/>
                <w:bCs/>
                <w:color w:val="000000" w:themeColor="text1"/>
                <w:sz w:val="18"/>
                <w:szCs w:val="18"/>
                <w:lang w:val="pt-PT" w:eastAsia="en-US"/>
              </w:rPr>
              <w:t xml:space="preserve"> 128</w:t>
            </w:r>
          </w:p>
        </w:tc>
      </w:tr>
    </w:tbl>
    <w:p w14:paraId="1906E4EF" w14:textId="77777777" w:rsidR="00BA4983" w:rsidRPr="00974998" w:rsidRDefault="00BA4983" w:rsidP="00BA4983">
      <w:pPr>
        <w:pStyle w:val="Heading3"/>
        <w:rPr>
          <w:color w:val="000000" w:themeColor="text1"/>
          <w:lang w:val="pt-PT"/>
        </w:rPr>
      </w:pPr>
      <w:bookmarkStart w:id="81" w:name="_Toc63030541"/>
      <w:bookmarkStart w:id="82" w:name="_Toc61817957"/>
      <w:bookmarkStart w:id="83" w:name="_Toc61818151"/>
      <w:r w:rsidRPr="00974998">
        <w:rPr>
          <w:color w:val="000000" w:themeColor="text1"/>
          <w:lang w:val="pt-PT"/>
        </w:rPr>
        <w:t>Amostra para todas as outras partes interessadas</w:t>
      </w:r>
      <w:bookmarkEnd w:id="81"/>
      <w:r w:rsidRPr="00974998">
        <w:rPr>
          <w:color w:val="000000" w:themeColor="text1"/>
          <w:lang w:val="pt-PT"/>
        </w:rPr>
        <w:t xml:space="preserve"> </w:t>
      </w:r>
      <w:bookmarkEnd w:id="82"/>
      <w:bookmarkEnd w:id="83"/>
    </w:p>
    <w:p w14:paraId="01C70CB3" w14:textId="77777777" w:rsidR="00BA4983" w:rsidRPr="00974998" w:rsidRDefault="00BA4983" w:rsidP="00BA4983">
      <w:pPr>
        <w:rPr>
          <w:color w:val="000000" w:themeColor="text1"/>
          <w:lang w:val="pt-PT"/>
        </w:rPr>
      </w:pPr>
      <w:r w:rsidRPr="00974998">
        <w:rPr>
          <w:color w:val="000000" w:themeColor="text1"/>
          <w:lang w:val="pt-PT"/>
        </w:rPr>
        <w:t>A amostra para todas as outras partes interessadas foi retirada da análise das partes interessadas das instituições envolvidas no projeto. Estas incluem:</w:t>
      </w:r>
    </w:p>
    <w:p w14:paraId="4C3EF011" w14:textId="77777777" w:rsidR="00BA4983" w:rsidRPr="00974998" w:rsidRDefault="00BA4983" w:rsidP="00BA4983">
      <w:pPr>
        <w:pStyle w:val="BulletPiubts"/>
        <w:rPr>
          <w:color w:val="000000" w:themeColor="text1"/>
          <w:lang w:val="pt-PT"/>
        </w:rPr>
      </w:pPr>
      <w:r w:rsidRPr="00974998">
        <w:rPr>
          <w:color w:val="000000" w:themeColor="text1"/>
          <w:lang w:val="pt-PT"/>
        </w:rPr>
        <w:t>mulheres treinadas para se envolver na prevenção / resolução de conflitos a nível comunitário e nacional (produto. 3.1)</w:t>
      </w:r>
    </w:p>
    <w:p w14:paraId="258C8922" w14:textId="77777777" w:rsidR="00BA4983" w:rsidRPr="00974998" w:rsidRDefault="00BA4983" w:rsidP="00BA4983">
      <w:pPr>
        <w:pStyle w:val="BulletPiubts"/>
        <w:rPr>
          <w:color w:val="000000" w:themeColor="text1"/>
          <w:lang w:val="pt-PT"/>
        </w:rPr>
      </w:pPr>
      <w:r w:rsidRPr="00974998">
        <w:rPr>
          <w:color w:val="000000" w:themeColor="text1"/>
          <w:lang w:val="pt-PT"/>
        </w:rPr>
        <w:t>representantes do governo aos níveis central, provincial e distrital (relevante para todos os resultados);</w:t>
      </w:r>
    </w:p>
    <w:p w14:paraId="1B759660" w14:textId="77777777" w:rsidR="00BA4983" w:rsidRPr="00974998" w:rsidRDefault="00BA4983" w:rsidP="00BA4983">
      <w:pPr>
        <w:pStyle w:val="BulletPiubts"/>
        <w:rPr>
          <w:color w:val="000000" w:themeColor="text1"/>
          <w:lang w:val="pt-PT"/>
        </w:rPr>
      </w:pPr>
      <w:r w:rsidRPr="00974998">
        <w:rPr>
          <w:color w:val="000000" w:themeColor="text1"/>
          <w:lang w:val="pt-PT"/>
        </w:rPr>
        <w:t>representantes da polícia e das forças armadas treinados no produto 3;</w:t>
      </w:r>
    </w:p>
    <w:p w14:paraId="09169D1F" w14:textId="77777777" w:rsidR="00BA4983" w:rsidRPr="00974998" w:rsidRDefault="00BA4983" w:rsidP="00BA4983">
      <w:pPr>
        <w:pStyle w:val="BulletPiubts"/>
        <w:rPr>
          <w:color w:val="000000" w:themeColor="text1"/>
          <w:lang w:val="pt-PT"/>
        </w:rPr>
      </w:pPr>
      <w:r w:rsidRPr="00974998">
        <w:rPr>
          <w:color w:val="000000" w:themeColor="text1"/>
          <w:lang w:val="pt-PT"/>
        </w:rPr>
        <w:t>Equipes da ONU Mulheres, parceiros da ONU, doadores (embaixadas da Noruega e Finlândia) e quaisquer outras partes interessadas internacionais consideradas relevantes (relevantes para todos os resultados);</w:t>
      </w:r>
    </w:p>
    <w:p w14:paraId="013BA699" w14:textId="56B6DF7E" w:rsidR="006D48B0" w:rsidRPr="00974998" w:rsidRDefault="00BA4983" w:rsidP="00BA4983">
      <w:pPr>
        <w:pStyle w:val="BulletPiubts"/>
        <w:rPr>
          <w:color w:val="000000" w:themeColor="text1"/>
          <w:lang w:val="pt-PT"/>
        </w:rPr>
      </w:pPr>
      <w:r w:rsidRPr="00974998">
        <w:rPr>
          <w:color w:val="000000" w:themeColor="text1"/>
          <w:lang w:val="pt-PT"/>
        </w:rPr>
        <w:t>academia e parceiros locais, incluindo organizações e movimentos de base, de mulheres e da sociedade civil, instituições acadêmicas (relevante para todos os resultados)</w:t>
      </w:r>
      <w:r w:rsidR="006D48B0" w:rsidRPr="00974998">
        <w:rPr>
          <w:color w:val="000000" w:themeColor="text1"/>
          <w:lang w:val="pt-PT"/>
        </w:rPr>
        <w:t>.</w:t>
      </w:r>
    </w:p>
    <w:p w14:paraId="6872F8CC" w14:textId="77777777" w:rsidR="006D48B0" w:rsidRPr="00974998" w:rsidRDefault="006D48B0" w:rsidP="006D48B0">
      <w:pPr>
        <w:rPr>
          <w:color w:val="000000" w:themeColor="text1"/>
          <w:lang w:val="pt-PT"/>
        </w:rPr>
      </w:pPr>
      <w:r w:rsidRPr="00974998">
        <w:rPr>
          <w:color w:val="000000" w:themeColor="text1"/>
          <w:lang w:val="pt-PT"/>
        </w:rPr>
        <w:t>Em princípio, pelo menos uma pessoa será entrevistada pelo menos em cada instituição participante, embora pelo menos dois participantes sejam entrevistados em instituições como MGCAS, MINT e MDN devido à sua relevância para o projeto.</w:t>
      </w:r>
    </w:p>
    <w:p w14:paraId="1DBF9350" w14:textId="77777777" w:rsidR="006D48B0" w:rsidRPr="00974998" w:rsidRDefault="006D48B0" w:rsidP="006D48B0">
      <w:pPr>
        <w:rPr>
          <w:color w:val="000000" w:themeColor="text1"/>
          <w:lang w:val="pt-PT"/>
        </w:rPr>
      </w:pPr>
      <w:r w:rsidRPr="00974998">
        <w:rPr>
          <w:color w:val="000000" w:themeColor="text1"/>
          <w:lang w:val="pt-PT"/>
        </w:rPr>
        <w:t>A equipe de avaliação procurará conduzir KIIs e FGDs para não menos que 87 partes interessadas, conforme detalhado na tabela abaixo, dependendo da disponibilidade de suas pessoas de contato do projeto. Os KIIs serão presenciais em instituições que deliberadamente decidirem fazê-lo, embora o método preferido seja os KIIs online. Isso deve ajudar a encurtar o tempo para o trabalho de campo e reduzir os riscos associados ao COVID-19. Se possível, garantiremos uma divisão uniforme por gênero ou pelo menos uma representação de 30% dos homens nesta amostra e não menos que 50% das mulheres.</w:t>
      </w:r>
    </w:p>
    <w:p w14:paraId="3B7B2A2F" w14:textId="5B2FAA05" w:rsidR="006D48B0" w:rsidRPr="00974998" w:rsidRDefault="006D48B0" w:rsidP="006D48B0">
      <w:pPr>
        <w:rPr>
          <w:color w:val="000000" w:themeColor="text1"/>
          <w:lang w:val="pt-PT"/>
        </w:rPr>
      </w:pPr>
      <w:r w:rsidRPr="00974998">
        <w:rPr>
          <w:color w:val="000000" w:themeColor="text1"/>
          <w:lang w:val="pt-PT"/>
        </w:rPr>
        <w:t>A tabela abaixo mostra uma amostra provisória de participantes e sua localização de envolvimento de cada parte interessada.</w:t>
      </w:r>
    </w:p>
    <w:tbl>
      <w:tblPr>
        <w:tblW w:w="1023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8"/>
        <w:gridCol w:w="2410"/>
        <w:gridCol w:w="2409"/>
        <w:gridCol w:w="851"/>
        <w:gridCol w:w="1586"/>
      </w:tblGrid>
      <w:tr w:rsidR="004201E7" w:rsidRPr="00974998" w14:paraId="7F79DE11" w14:textId="77777777" w:rsidTr="00B54F9C">
        <w:trPr>
          <w:trHeight w:val="71"/>
          <w:tblHeader/>
        </w:trPr>
        <w:tc>
          <w:tcPr>
            <w:tcW w:w="2978" w:type="dxa"/>
            <w:shd w:val="clear" w:color="auto" w:fill="4F81BD" w:themeFill="accent1"/>
            <w:vAlign w:val="center"/>
            <w:hideMark/>
          </w:tcPr>
          <w:p w14:paraId="1583EDA2" w14:textId="20478512" w:rsidR="007D5529" w:rsidRPr="00974998" w:rsidRDefault="007D5529" w:rsidP="007D5529">
            <w:pPr>
              <w:spacing w:before="0" w:after="0"/>
              <w:jc w:val="center"/>
              <w:rPr>
                <w:b/>
                <w:bCs/>
                <w:color w:val="000000" w:themeColor="text1"/>
                <w:sz w:val="18"/>
                <w:szCs w:val="18"/>
                <w:lang w:val="pt-PT"/>
              </w:rPr>
            </w:pPr>
            <w:r w:rsidRPr="00974998">
              <w:rPr>
                <w:b/>
                <w:bCs/>
                <w:color w:val="000000" w:themeColor="text1"/>
                <w:sz w:val="18"/>
                <w:szCs w:val="18"/>
                <w:lang w:val="pt-PT"/>
              </w:rPr>
              <w:t>Parte interessada</w:t>
            </w:r>
          </w:p>
        </w:tc>
        <w:tc>
          <w:tcPr>
            <w:tcW w:w="2410" w:type="dxa"/>
            <w:shd w:val="clear" w:color="auto" w:fill="4F81BD" w:themeFill="accent1"/>
            <w:vAlign w:val="center"/>
            <w:hideMark/>
          </w:tcPr>
          <w:p w14:paraId="014020AB" w14:textId="1ADC9236" w:rsidR="007D5529" w:rsidRPr="00974998" w:rsidRDefault="007D5529" w:rsidP="007D5529">
            <w:pPr>
              <w:spacing w:before="0" w:after="0"/>
              <w:jc w:val="center"/>
              <w:rPr>
                <w:b/>
                <w:bCs/>
                <w:color w:val="000000" w:themeColor="text1"/>
                <w:sz w:val="18"/>
                <w:szCs w:val="18"/>
                <w:lang w:val="pt-PT"/>
              </w:rPr>
            </w:pPr>
            <w:r w:rsidRPr="00974998">
              <w:rPr>
                <w:b/>
                <w:bCs/>
                <w:color w:val="000000" w:themeColor="text1"/>
                <w:sz w:val="18"/>
                <w:szCs w:val="18"/>
                <w:lang w:val="pt-PT"/>
              </w:rPr>
              <w:t>Instrumentos/método</w:t>
            </w:r>
          </w:p>
        </w:tc>
        <w:tc>
          <w:tcPr>
            <w:tcW w:w="2409" w:type="dxa"/>
            <w:shd w:val="clear" w:color="auto" w:fill="4F81BD" w:themeFill="accent1"/>
            <w:vAlign w:val="center"/>
          </w:tcPr>
          <w:p w14:paraId="1431F82C" w14:textId="67482DE7" w:rsidR="007D5529" w:rsidRPr="00974998" w:rsidRDefault="007D5529" w:rsidP="007D5529">
            <w:pPr>
              <w:spacing w:before="0" w:after="0"/>
              <w:jc w:val="center"/>
              <w:rPr>
                <w:b/>
                <w:bCs/>
                <w:color w:val="000000" w:themeColor="text1"/>
                <w:sz w:val="18"/>
                <w:szCs w:val="18"/>
                <w:lang w:val="pt-PT"/>
              </w:rPr>
            </w:pPr>
            <w:r w:rsidRPr="00974998">
              <w:rPr>
                <w:b/>
                <w:bCs/>
                <w:color w:val="000000" w:themeColor="text1"/>
                <w:sz w:val="18"/>
                <w:szCs w:val="18"/>
                <w:lang w:val="pt-PT"/>
              </w:rPr>
              <w:t>Meta</w:t>
            </w:r>
          </w:p>
        </w:tc>
        <w:tc>
          <w:tcPr>
            <w:tcW w:w="851" w:type="dxa"/>
            <w:shd w:val="clear" w:color="auto" w:fill="4F81BD" w:themeFill="accent1"/>
            <w:vAlign w:val="center"/>
          </w:tcPr>
          <w:p w14:paraId="5C0A5E5D" w14:textId="7DD0934C" w:rsidR="007D5529" w:rsidRPr="00974998" w:rsidRDefault="007D5529" w:rsidP="004734B0">
            <w:pPr>
              <w:spacing w:before="0" w:after="0"/>
              <w:jc w:val="center"/>
              <w:rPr>
                <w:b/>
                <w:bCs/>
                <w:color w:val="000000" w:themeColor="text1"/>
                <w:sz w:val="18"/>
                <w:szCs w:val="18"/>
                <w:lang w:val="pt-PT"/>
              </w:rPr>
            </w:pPr>
            <w:r w:rsidRPr="00974998">
              <w:rPr>
                <w:b/>
                <w:bCs/>
                <w:color w:val="000000" w:themeColor="text1"/>
                <w:sz w:val="18"/>
                <w:szCs w:val="18"/>
                <w:lang w:val="pt-PT"/>
              </w:rPr>
              <w:t>Total #</w:t>
            </w:r>
          </w:p>
        </w:tc>
        <w:tc>
          <w:tcPr>
            <w:tcW w:w="1586" w:type="dxa"/>
            <w:shd w:val="clear" w:color="auto" w:fill="4F81BD" w:themeFill="accent1"/>
            <w:vAlign w:val="center"/>
            <w:hideMark/>
          </w:tcPr>
          <w:p w14:paraId="14D30BD6" w14:textId="024F72F9" w:rsidR="007D5529" w:rsidRPr="00974998" w:rsidRDefault="007D5529" w:rsidP="007D5529">
            <w:pPr>
              <w:spacing w:before="0" w:after="0"/>
              <w:jc w:val="center"/>
              <w:rPr>
                <w:b/>
                <w:bCs/>
                <w:color w:val="000000" w:themeColor="text1"/>
                <w:sz w:val="18"/>
                <w:szCs w:val="18"/>
                <w:lang w:val="pt-PT"/>
              </w:rPr>
            </w:pPr>
            <w:r w:rsidRPr="00974998">
              <w:rPr>
                <w:b/>
                <w:bCs/>
                <w:color w:val="000000" w:themeColor="text1"/>
                <w:sz w:val="18"/>
                <w:szCs w:val="18"/>
                <w:lang w:val="pt-PT"/>
              </w:rPr>
              <w:t>Local</w:t>
            </w:r>
          </w:p>
        </w:tc>
      </w:tr>
      <w:tr w:rsidR="004201E7" w:rsidRPr="00974998" w14:paraId="5B3031AF" w14:textId="77777777" w:rsidTr="00B54F9C">
        <w:trPr>
          <w:trHeight w:val="20"/>
        </w:trPr>
        <w:tc>
          <w:tcPr>
            <w:tcW w:w="2978" w:type="dxa"/>
            <w:shd w:val="clear" w:color="auto" w:fill="auto"/>
            <w:hideMark/>
          </w:tcPr>
          <w:p w14:paraId="01491D67" w14:textId="53822463" w:rsidR="006D48B0" w:rsidRPr="00974998" w:rsidRDefault="006D48B0" w:rsidP="006D48B0">
            <w:pPr>
              <w:pStyle w:val="Table"/>
              <w:rPr>
                <w:color w:val="000000" w:themeColor="text1"/>
                <w:lang w:val="pt-PT"/>
              </w:rPr>
            </w:pPr>
            <w:r w:rsidRPr="00974998">
              <w:rPr>
                <w:color w:val="000000" w:themeColor="text1"/>
                <w:lang w:val="pt-PT"/>
              </w:rPr>
              <w:t>Representantes do MGCAS</w:t>
            </w:r>
          </w:p>
        </w:tc>
        <w:tc>
          <w:tcPr>
            <w:tcW w:w="2410" w:type="dxa"/>
            <w:vMerge w:val="restart"/>
            <w:shd w:val="clear" w:color="auto" w:fill="auto"/>
            <w:hideMark/>
          </w:tcPr>
          <w:p w14:paraId="6CF9A932" w14:textId="24A3CF1C" w:rsidR="006D48B0" w:rsidRPr="00974998" w:rsidRDefault="006D48B0" w:rsidP="006D48B0">
            <w:pPr>
              <w:pStyle w:val="Table"/>
              <w:rPr>
                <w:color w:val="000000" w:themeColor="text1"/>
                <w:lang w:val="pt-PT"/>
              </w:rPr>
            </w:pPr>
            <w:r w:rsidRPr="00974998">
              <w:rPr>
                <w:color w:val="000000" w:themeColor="text1"/>
                <w:lang w:val="pt-PT"/>
              </w:rPr>
              <w:t xml:space="preserve">KII - entrevistas presenciais ou online para a equipe técnica do projeto serão realizadas governamental, pelo menos </w:t>
            </w:r>
          </w:p>
        </w:tc>
        <w:tc>
          <w:tcPr>
            <w:tcW w:w="2409" w:type="dxa"/>
            <w:vMerge w:val="restart"/>
          </w:tcPr>
          <w:p w14:paraId="301C6C50" w14:textId="77777777" w:rsidR="006D48B0" w:rsidRPr="00974998" w:rsidRDefault="006D48B0" w:rsidP="006D48B0">
            <w:pPr>
              <w:pStyle w:val="Table"/>
              <w:rPr>
                <w:color w:val="000000" w:themeColor="text1"/>
                <w:lang w:val="pt-PT"/>
              </w:rPr>
            </w:pPr>
            <w:r w:rsidRPr="00974998">
              <w:rPr>
                <w:color w:val="000000" w:themeColor="text1"/>
                <w:lang w:val="pt-PT"/>
              </w:rPr>
              <w:t>2 pessoas por agência governamental, pelo menos</w:t>
            </w:r>
          </w:p>
          <w:p w14:paraId="40DCC685" w14:textId="54F820BF" w:rsidR="006D48B0" w:rsidRPr="00974998" w:rsidRDefault="006D48B0" w:rsidP="006D48B0">
            <w:pPr>
              <w:pStyle w:val="Table"/>
              <w:rPr>
                <w:color w:val="000000" w:themeColor="text1"/>
                <w:lang w:val="pt-PT"/>
              </w:rPr>
            </w:pPr>
          </w:p>
        </w:tc>
        <w:tc>
          <w:tcPr>
            <w:tcW w:w="851" w:type="dxa"/>
            <w:shd w:val="clear" w:color="auto" w:fill="auto"/>
            <w:vAlign w:val="center"/>
          </w:tcPr>
          <w:p w14:paraId="70B8BC26" w14:textId="77777777" w:rsidR="006D48B0" w:rsidRPr="00974998" w:rsidRDefault="006D48B0" w:rsidP="004734B0">
            <w:pPr>
              <w:pStyle w:val="Table"/>
              <w:jc w:val="center"/>
              <w:rPr>
                <w:color w:val="000000" w:themeColor="text1"/>
                <w:lang w:val="pt-PT"/>
              </w:rPr>
            </w:pPr>
            <w:r w:rsidRPr="00974998">
              <w:rPr>
                <w:color w:val="000000" w:themeColor="text1"/>
                <w:lang w:val="pt-PT"/>
              </w:rPr>
              <w:t>2</w:t>
            </w:r>
          </w:p>
        </w:tc>
        <w:tc>
          <w:tcPr>
            <w:tcW w:w="1586" w:type="dxa"/>
            <w:shd w:val="clear" w:color="auto" w:fill="auto"/>
            <w:vAlign w:val="center"/>
            <w:hideMark/>
          </w:tcPr>
          <w:p w14:paraId="7A16E3DB" w14:textId="4479116E" w:rsidR="006D48B0" w:rsidRPr="00974998" w:rsidRDefault="006D48B0" w:rsidP="006D48B0">
            <w:pPr>
              <w:pStyle w:val="Table"/>
              <w:rPr>
                <w:color w:val="000000" w:themeColor="text1"/>
                <w:lang w:val="pt-PT"/>
              </w:rPr>
            </w:pPr>
            <w:r w:rsidRPr="00974998">
              <w:rPr>
                <w:color w:val="000000" w:themeColor="text1"/>
                <w:lang w:val="pt-PT"/>
              </w:rPr>
              <w:t>Cidade de Maputo</w:t>
            </w:r>
          </w:p>
        </w:tc>
      </w:tr>
      <w:tr w:rsidR="004201E7" w:rsidRPr="00974998" w14:paraId="358E8DCB" w14:textId="77777777" w:rsidTr="00B54F9C">
        <w:trPr>
          <w:trHeight w:val="20"/>
        </w:trPr>
        <w:tc>
          <w:tcPr>
            <w:tcW w:w="2978" w:type="dxa"/>
            <w:shd w:val="clear" w:color="auto" w:fill="auto"/>
            <w:hideMark/>
          </w:tcPr>
          <w:p w14:paraId="62EEDA6B" w14:textId="13D3B20B" w:rsidR="006D48B0" w:rsidRPr="00974998" w:rsidRDefault="006D48B0" w:rsidP="006D48B0">
            <w:pPr>
              <w:pStyle w:val="Table"/>
              <w:rPr>
                <w:color w:val="000000" w:themeColor="text1"/>
                <w:lang w:val="pt-PT"/>
              </w:rPr>
            </w:pPr>
            <w:r w:rsidRPr="00974998">
              <w:rPr>
                <w:color w:val="000000" w:themeColor="text1"/>
                <w:lang w:val="pt-PT"/>
              </w:rPr>
              <w:t>Representantes do MINT</w:t>
            </w:r>
          </w:p>
        </w:tc>
        <w:tc>
          <w:tcPr>
            <w:tcW w:w="2410" w:type="dxa"/>
            <w:vMerge/>
            <w:vAlign w:val="center"/>
            <w:hideMark/>
          </w:tcPr>
          <w:p w14:paraId="003E1E88" w14:textId="71E32E37" w:rsidR="006D48B0" w:rsidRPr="00974998" w:rsidRDefault="006D48B0" w:rsidP="006D48B0">
            <w:pPr>
              <w:pStyle w:val="Table"/>
              <w:rPr>
                <w:color w:val="000000" w:themeColor="text1"/>
                <w:lang w:val="pt-PT"/>
              </w:rPr>
            </w:pPr>
          </w:p>
        </w:tc>
        <w:tc>
          <w:tcPr>
            <w:tcW w:w="2409" w:type="dxa"/>
            <w:vMerge/>
            <w:vAlign w:val="center"/>
          </w:tcPr>
          <w:p w14:paraId="6A25EAD8" w14:textId="39774846" w:rsidR="006D48B0" w:rsidRPr="00974998" w:rsidRDefault="006D48B0" w:rsidP="006D48B0">
            <w:pPr>
              <w:pStyle w:val="Table"/>
              <w:rPr>
                <w:color w:val="000000" w:themeColor="text1"/>
                <w:lang w:val="pt-PT"/>
              </w:rPr>
            </w:pPr>
          </w:p>
        </w:tc>
        <w:tc>
          <w:tcPr>
            <w:tcW w:w="851" w:type="dxa"/>
            <w:shd w:val="clear" w:color="auto" w:fill="auto"/>
            <w:vAlign w:val="center"/>
          </w:tcPr>
          <w:p w14:paraId="4BAF5D73" w14:textId="77777777" w:rsidR="006D48B0" w:rsidRPr="00974998" w:rsidRDefault="006D48B0" w:rsidP="004734B0">
            <w:pPr>
              <w:pStyle w:val="Table"/>
              <w:jc w:val="center"/>
              <w:rPr>
                <w:color w:val="000000" w:themeColor="text1"/>
                <w:lang w:val="pt-PT"/>
              </w:rPr>
            </w:pPr>
            <w:r w:rsidRPr="00974998">
              <w:rPr>
                <w:color w:val="000000" w:themeColor="text1"/>
                <w:lang w:val="pt-PT"/>
              </w:rPr>
              <w:t>2</w:t>
            </w:r>
          </w:p>
        </w:tc>
        <w:tc>
          <w:tcPr>
            <w:tcW w:w="1586" w:type="dxa"/>
            <w:shd w:val="clear" w:color="auto" w:fill="auto"/>
            <w:hideMark/>
          </w:tcPr>
          <w:p w14:paraId="21A0EC1B" w14:textId="5024A917" w:rsidR="006D48B0" w:rsidRPr="00974998" w:rsidRDefault="006D48B0" w:rsidP="006D48B0">
            <w:pPr>
              <w:pStyle w:val="Table"/>
              <w:rPr>
                <w:color w:val="000000" w:themeColor="text1"/>
                <w:lang w:val="pt-PT"/>
              </w:rPr>
            </w:pPr>
            <w:r w:rsidRPr="00974998">
              <w:rPr>
                <w:color w:val="000000" w:themeColor="text1"/>
                <w:lang w:val="pt-PT"/>
              </w:rPr>
              <w:t>Cidade de Maputo</w:t>
            </w:r>
          </w:p>
        </w:tc>
      </w:tr>
      <w:tr w:rsidR="004201E7" w:rsidRPr="00974998" w14:paraId="24DAC89A" w14:textId="77777777" w:rsidTr="00B54F9C">
        <w:trPr>
          <w:trHeight w:val="20"/>
        </w:trPr>
        <w:tc>
          <w:tcPr>
            <w:tcW w:w="2978" w:type="dxa"/>
            <w:shd w:val="clear" w:color="auto" w:fill="auto"/>
            <w:hideMark/>
          </w:tcPr>
          <w:p w14:paraId="38E27140" w14:textId="559BE917" w:rsidR="006D48B0" w:rsidRPr="00974998" w:rsidRDefault="006D48B0" w:rsidP="006D48B0">
            <w:pPr>
              <w:pStyle w:val="Table"/>
              <w:rPr>
                <w:color w:val="000000" w:themeColor="text1"/>
                <w:lang w:val="pt-PT"/>
              </w:rPr>
            </w:pPr>
            <w:r w:rsidRPr="00974998">
              <w:rPr>
                <w:color w:val="000000" w:themeColor="text1"/>
                <w:lang w:val="pt-PT"/>
              </w:rPr>
              <w:t>Representantes de oficiais do MDN / Defesa</w:t>
            </w:r>
            <w:r w:rsidR="00B54F9C" w:rsidRPr="00974998">
              <w:rPr>
                <w:rStyle w:val="FootnoteReference"/>
                <w:color w:val="000000" w:themeColor="text1"/>
                <w:lang w:val="pt-PT"/>
              </w:rPr>
              <w:footnoteReference w:id="13"/>
            </w:r>
          </w:p>
        </w:tc>
        <w:tc>
          <w:tcPr>
            <w:tcW w:w="2410" w:type="dxa"/>
            <w:vMerge/>
            <w:vAlign w:val="center"/>
            <w:hideMark/>
          </w:tcPr>
          <w:p w14:paraId="621F692F" w14:textId="17121BD5" w:rsidR="006D48B0" w:rsidRPr="00974998" w:rsidRDefault="006D48B0" w:rsidP="006D48B0">
            <w:pPr>
              <w:pStyle w:val="Table"/>
              <w:rPr>
                <w:color w:val="000000" w:themeColor="text1"/>
                <w:lang w:val="pt-PT"/>
              </w:rPr>
            </w:pPr>
          </w:p>
        </w:tc>
        <w:tc>
          <w:tcPr>
            <w:tcW w:w="2409" w:type="dxa"/>
            <w:vMerge/>
            <w:vAlign w:val="center"/>
          </w:tcPr>
          <w:p w14:paraId="6A130E1B" w14:textId="00D48636" w:rsidR="006D48B0" w:rsidRPr="00974998" w:rsidRDefault="006D48B0" w:rsidP="006D48B0">
            <w:pPr>
              <w:pStyle w:val="Table"/>
              <w:rPr>
                <w:color w:val="000000" w:themeColor="text1"/>
                <w:lang w:val="pt-PT"/>
              </w:rPr>
            </w:pPr>
          </w:p>
        </w:tc>
        <w:tc>
          <w:tcPr>
            <w:tcW w:w="851" w:type="dxa"/>
            <w:shd w:val="clear" w:color="auto" w:fill="auto"/>
            <w:vAlign w:val="center"/>
          </w:tcPr>
          <w:p w14:paraId="7811206F" w14:textId="77777777" w:rsidR="006D48B0" w:rsidRPr="00974998" w:rsidRDefault="006D48B0" w:rsidP="004734B0">
            <w:pPr>
              <w:pStyle w:val="Table"/>
              <w:jc w:val="center"/>
              <w:rPr>
                <w:color w:val="000000" w:themeColor="text1"/>
                <w:lang w:val="pt-PT"/>
              </w:rPr>
            </w:pPr>
            <w:r w:rsidRPr="00974998">
              <w:rPr>
                <w:color w:val="000000" w:themeColor="text1"/>
                <w:lang w:val="pt-PT"/>
              </w:rPr>
              <w:t>2</w:t>
            </w:r>
          </w:p>
        </w:tc>
        <w:tc>
          <w:tcPr>
            <w:tcW w:w="1586" w:type="dxa"/>
            <w:shd w:val="clear" w:color="auto" w:fill="auto"/>
            <w:hideMark/>
          </w:tcPr>
          <w:p w14:paraId="4416417A" w14:textId="6EBBE982" w:rsidR="006D48B0" w:rsidRPr="00974998" w:rsidRDefault="006D48B0" w:rsidP="006D48B0">
            <w:pPr>
              <w:pStyle w:val="Table"/>
              <w:rPr>
                <w:color w:val="000000" w:themeColor="text1"/>
                <w:lang w:val="pt-PT"/>
              </w:rPr>
            </w:pPr>
            <w:r w:rsidRPr="00974998">
              <w:rPr>
                <w:color w:val="000000" w:themeColor="text1"/>
                <w:lang w:val="pt-PT"/>
              </w:rPr>
              <w:t>Cidade de Maputo</w:t>
            </w:r>
          </w:p>
        </w:tc>
      </w:tr>
      <w:tr w:rsidR="004201E7" w:rsidRPr="00974998" w14:paraId="65E8CA03" w14:textId="77777777" w:rsidTr="00B54F9C">
        <w:trPr>
          <w:trHeight w:val="20"/>
        </w:trPr>
        <w:tc>
          <w:tcPr>
            <w:tcW w:w="2978" w:type="dxa"/>
            <w:shd w:val="clear" w:color="auto" w:fill="auto"/>
            <w:hideMark/>
          </w:tcPr>
          <w:p w14:paraId="784E8945" w14:textId="2261E530" w:rsidR="006D48B0" w:rsidRPr="00974998" w:rsidRDefault="006D48B0" w:rsidP="006D48B0">
            <w:pPr>
              <w:pStyle w:val="Table"/>
              <w:rPr>
                <w:color w:val="000000" w:themeColor="text1"/>
                <w:lang w:val="pt-PT"/>
              </w:rPr>
            </w:pPr>
            <w:r w:rsidRPr="00974998">
              <w:rPr>
                <w:color w:val="000000" w:themeColor="text1"/>
                <w:lang w:val="pt-PT"/>
              </w:rPr>
              <w:t>DPGCAS</w:t>
            </w:r>
          </w:p>
        </w:tc>
        <w:tc>
          <w:tcPr>
            <w:tcW w:w="2410" w:type="dxa"/>
            <w:vMerge w:val="restart"/>
            <w:shd w:val="clear" w:color="auto" w:fill="auto"/>
            <w:hideMark/>
          </w:tcPr>
          <w:p w14:paraId="77F50749" w14:textId="21034120" w:rsidR="006D48B0" w:rsidRPr="00974998" w:rsidRDefault="006D48B0" w:rsidP="006D48B0">
            <w:pPr>
              <w:pStyle w:val="Table"/>
              <w:rPr>
                <w:color w:val="000000" w:themeColor="text1"/>
                <w:lang w:val="pt-PT"/>
              </w:rPr>
            </w:pPr>
            <w:r w:rsidRPr="00974998">
              <w:rPr>
                <w:color w:val="000000" w:themeColor="text1"/>
                <w:lang w:val="pt-PT"/>
              </w:rPr>
              <w:t xml:space="preserve">KII - - cara a cara nas 4 províncias a serem visitadas (Cabo Delgado, Sombala, Inhambane e Zambézia) e </w:t>
            </w:r>
            <w:r w:rsidRPr="00974998">
              <w:rPr>
                <w:color w:val="000000" w:themeColor="text1"/>
                <w:lang w:val="pt-PT"/>
              </w:rPr>
              <w:lastRenderedPageBreak/>
              <w:t xml:space="preserve">entrevistas online com pelo menos um destes intervenientes em cada um dos locais mencionados (cobrindo todas as 7 províncias) </w:t>
            </w:r>
          </w:p>
        </w:tc>
        <w:tc>
          <w:tcPr>
            <w:tcW w:w="2409" w:type="dxa"/>
            <w:vMerge w:val="restart"/>
          </w:tcPr>
          <w:p w14:paraId="0E257907" w14:textId="6E467BAB" w:rsidR="006D48B0" w:rsidRPr="00974998" w:rsidRDefault="006D48B0" w:rsidP="006D48B0">
            <w:pPr>
              <w:pStyle w:val="Table"/>
              <w:rPr>
                <w:color w:val="000000" w:themeColor="text1"/>
                <w:lang w:val="pt-PT"/>
              </w:rPr>
            </w:pPr>
            <w:r w:rsidRPr="00974998">
              <w:rPr>
                <w:color w:val="000000" w:themeColor="text1"/>
                <w:lang w:val="pt-PT"/>
              </w:rPr>
              <w:lastRenderedPageBreak/>
              <w:t>1 a 2 as pessoas em cada localidade, se possível, garantam uma divisão uniforme em gêneros.</w:t>
            </w:r>
          </w:p>
        </w:tc>
        <w:tc>
          <w:tcPr>
            <w:tcW w:w="851" w:type="dxa"/>
            <w:vMerge w:val="restart"/>
            <w:shd w:val="clear" w:color="auto" w:fill="auto"/>
            <w:vAlign w:val="center"/>
          </w:tcPr>
          <w:p w14:paraId="4EA0BE9C" w14:textId="77777777" w:rsidR="006D48B0" w:rsidRPr="00974998" w:rsidRDefault="006D48B0" w:rsidP="004734B0">
            <w:pPr>
              <w:spacing w:before="0" w:after="0"/>
              <w:jc w:val="center"/>
              <w:rPr>
                <w:color w:val="000000" w:themeColor="text1"/>
                <w:sz w:val="18"/>
                <w:szCs w:val="18"/>
                <w:lang w:val="pt-PT"/>
              </w:rPr>
            </w:pPr>
            <w:r w:rsidRPr="00974998">
              <w:rPr>
                <w:color w:val="000000" w:themeColor="text1"/>
                <w:sz w:val="18"/>
                <w:szCs w:val="18"/>
                <w:lang w:val="pt-PT"/>
              </w:rPr>
              <w:t>7 to 21</w:t>
            </w:r>
          </w:p>
        </w:tc>
        <w:tc>
          <w:tcPr>
            <w:tcW w:w="1586" w:type="dxa"/>
            <w:vMerge w:val="restart"/>
            <w:shd w:val="clear" w:color="auto" w:fill="auto"/>
            <w:vAlign w:val="center"/>
            <w:hideMark/>
          </w:tcPr>
          <w:p w14:paraId="60EE8FC5" w14:textId="77777777" w:rsidR="007D5529" w:rsidRPr="00974998" w:rsidRDefault="007D5529" w:rsidP="007D5529">
            <w:pPr>
              <w:spacing w:before="0" w:after="0"/>
              <w:jc w:val="left"/>
              <w:rPr>
                <w:color w:val="000000" w:themeColor="text1"/>
                <w:sz w:val="18"/>
                <w:szCs w:val="18"/>
                <w:lang w:val="pt-PT"/>
              </w:rPr>
            </w:pPr>
            <w:r w:rsidRPr="00974998">
              <w:rPr>
                <w:color w:val="000000" w:themeColor="text1"/>
                <w:sz w:val="18"/>
                <w:szCs w:val="18"/>
                <w:lang w:val="pt-PT"/>
              </w:rPr>
              <w:t xml:space="preserve">Pemba, Beira, Inhambane, Quelimane (direto) </w:t>
            </w:r>
          </w:p>
          <w:p w14:paraId="0203C6A8" w14:textId="0914FF6A" w:rsidR="006D48B0" w:rsidRPr="00974998" w:rsidRDefault="007D5529" w:rsidP="006D48B0">
            <w:pPr>
              <w:spacing w:before="0" w:after="0"/>
              <w:jc w:val="left"/>
              <w:rPr>
                <w:color w:val="000000" w:themeColor="text1"/>
                <w:sz w:val="18"/>
                <w:szCs w:val="18"/>
                <w:lang w:val="pt-PT"/>
              </w:rPr>
            </w:pPr>
            <w:r w:rsidRPr="00974998">
              <w:rPr>
                <w:color w:val="000000" w:themeColor="text1"/>
                <w:sz w:val="18"/>
                <w:szCs w:val="18"/>
                <w:lang w:val="pt-PT"/>
              </w:rPr>
              <w:lastRenderedPageBreak/>
              <w:t>Tete, Chimioio or Xai-Xai (online)</w:t>
            </w:r>
          </w:p>
        </w:tc>
      </w:tr>
      <w:tr w:rsidR="004201E7" w:rsidRPr="004734B0" w14:paraId="4058D18E" w14:textId="77777777" w:rsidTr="00B54F9C">
        <w:trPr>
          <w:trHeight w:val="20"/>
        </w:trPr>
        <w:tc>
          <w:tcPr>
            <w:tcW w:w="2978" w:type="dxa"/>
            <w:shd w:val="clear" w:color="auto" w:fill="auto"/>
            <w:hideMark/>
          </w:tcPr>
          <w:p w14:paraId="2E9AC1A8" w14:textId="06D8F08B" w:rsidR="006D48B0" w:rsidRPr="00974998" w:rsidRDefault="006D48B0" w:rsidP="006D48B0">
            <w:pPr>
              <w:pStyle w:val="Table"/>
              <w:rPr>
                <w:color w:val="000000" w:themeColor="text1"/>
                <w:lang w:val="pt-PT"/>
              </w:rPr>
            </w:pPr>
            <w:r w:rsidRPr="00974998">
              <w:rPr>
                <w:color w:val="000000" w:themeColor="text1"/>
                <w:lang w:val="pt-PT"/>
              </w:rPr>
              <w:t>Comando Provincial da Polícia / Gabinete de Atendimento a Vítimas de Violência Doméstica</w:t>
            </w:r>
          </w:p>
        </w:tc>
        <w:tc>
          <w:tcPr>
            <w:tcW w:w="2410" w:type="dxa"/>
            <w:vMerge/>
            <w:vAlign w:val="center"/>
            <w:hideMark/>
          </w:tcPr>
          <w:p w14:paraId="020423CD" w14:textId="77777777" w:rsidR="006D48B0" w:rsidRPr="00974998" w:rsidRDefault="006D48B0" w:rsidP="006D48B0">
            <w:pPr>
              <w:spacing w:before="0" w:after="0"/>
              <w:jc w:val="left"/>
              <w:rPr>
                <w:color w:val="000000" w:themeColor="text1"/>
                <w:sz w:val="18"/>
                <w:szCs w:val="18"/>
                <w:lang w:val="pt-PT"/>
              </w:rPr>
            </w:pPr>
          </w:p>
        </w:tc>
        <w:tc>
          <w:tcPr>
            <w:tcW w:w="2409" w:type="dxa"/>
            <w:vMerge/>
            <w:vAlign w:val="center"/>
          </w:tcPr>
          <w:p w14:paraId="73DE13CF" w14:textId="77777777" w:rsidR="006D48B0" w:rsidRPr="00974998" w:rsidRDefault="006D48B0" w:rsidP="006D48B0">
            <w:pPr>
              <w:spacing w:before="0" w:after="0"/>
              <w:jc w:val="left"/>
              <w:rPr>
                <w:color w:val="000000" w:themeColor="text1"/>
                <w:sz w:val="18"/>
                <w:szCs w:val="18"/>
                <w:lang w:val="pt-PT"/>
              </w:rPr>
            </w:pPr>
          </w:p>
        </w:tc>
        <w:tc>
          <w:tcPr>
            <w:tcW w:w="851" w:type="dxa"/>
            <w:vMerge/>
            <w:vAlign w:val="center"/>
          </w:tcPr>
          <w:p w14:paraId="29AAF014" w14:textId="77777777" w:rsidR="006D48B0" w:rsidRPr="00974998" w:rsidRDefault="006D48B0" w:rsidP="004734B0">
            <w:pPr>
              <w:spacing w:before="0" w:after="0"/>
              <w:jc w:val="center"/>
              <w:rPr>
                <w:color w:val="000000" w:themeColor="text1"/>
                <w:sz w:val="18"/>
                <w:szCs w:val="18"/>
                <w:lang w:val="pt-PT"/>
              </w:rPr>
            </w:pPr>
          </w:p>
        </w:tc>
        <w:tc>
          <w:tcPr>
            <w:tcW w:w="1586" w:type="dxa"/>
            <w:vMerge/>
            <w:vAlign w:val="center"/>
            <w:hideMark/>
          </w:tcPr>
          <w:p w14:paraId="1DC8EDD5" w14:textId="77777777" w:rsidR="006D48B0" w:rsidRPr="00974998" w:rsidRDefault="006D48B0" w:rsidP="006D48B0">
            <w:pPr>
              <w:spacing w:before="0" w:after="0"/>
              <w:jc w:val="left"/>
              <w:rPr>
                <w:color w:val="000000" w:themeColor="text1"/>
                <w:sz w:val="18"/>
                <w:szCs w:val="18"/>
                <w:lang w:val="pt-PT"/>
              </w:rPr>
            </w:pPr>
          </w:p>
        </w:tc>
      </w:tr>
      <w:tr w:rsidR="004201E7" w:rsidRPr="00974998" w14:paraId="7B73619C" w14:textId="77777777" w:rsidTr="00B54F9C">
        <w:trPr>
          <w:trHeight w:val="20"/>
        </w:trPr>
        <w:tc>
          <w:tcPr>
            <w:tcW w:w="2978" w:type="dxa"/>
            <w:shd w:val="clear" w:color="auto" w:fill="auto"/>
            <w:hideMark/>
          </w:tcPr>
          <w:p w14:paraId="2A6C11E0" w14:textId="0A72D72F" w:rsidR="006D48B0" w:rsidRPr="00974998" w:rsidRDefault="006D48B0" w:rsidP="006D48B0">
            <w:pPr>
              <w:pStyle w:val="Table"/>
              <w:rPr>
                <w:color w:val="000000" w:themeColor="text1"/>
                <w:lang w:val="pt-PT"/>
              </w:rPr>
            </w:pPr>
            <w:r w:rsidRPr="00974998">
              <w:rPr>
                <w:color w:val="000000" w:themeColor="text1"/>
                <w:lang w:val="pt-PT"/>
              </w:rPr>
              <w:lastRenderedPageBreak/>
              <w:t>Comando Provincial do Exército</w:t>
            </w:r>
          </w:p>
        </w:tc>
        <w:tc>
          <w:tcPr>
            <w:tcW w:w="2410" w:type="dxa"/>
            <w:vMerge/>
            <w:vAlign w:val="center"/>
            <w:hideMark/>
          </w:tcPr>
          <w:p w14:paraId="0EF67753" w14:textId="77777777" w:rsidR="006D48B0" w:rsidRPr="00974998" w:rsidRDefault="006D48B0" w:rsidP="006D48B0">
            <w:pPr>
              <w:spacing w:before="0" w:after="0"/>
              <w:jc w:val="left"/>
              <w:rPr>
                <w:color w:val="000000" w:themeColor="text1"/>
                <w:sz w:val="18"/>
                <w:szCs w:val="18"/>
                <w:lang w:val="pt-PT"/>
              </w:rPr>
            </w:pPr>
          </w:p>
        </w:tc>
        <w:tc>
          <w:tcPr>
            <w:tcW w:w="2409" w:type="dxa"/>
            <w:vMerge/>
            <w:vAlign w:val="center"/>
          </w:tcPr>
          <w:p w14:paraId="204C606E" w14:textId="77777777" w:rsidR="006D48B0" w:rsidRPr="00974998" w:rsidRDefault="006D48B0" w:rsidP="006D48B0">
            <w:pPr>
              <w:spacing w:before="0" w:after="0"/>
              <w:jc w:val="left"/>
              <w:rPr>
                <w:color w:val="000000" w:themeColor="text1"/>
                <w:sz w:val="18"/>
                <w:szCs w:val="18"/>
                <w:lang w:val="pt-PT"/>
              </w:rPr>
            </w:pPr>
          </w:p>
        </w:tc>
        <w:tc>
          <w:tcPr>
            <w:tcW w:w="851" w:type="dxa"/>
            <w:vMerge/>
            <w:vAlign w:val="center"/>
          </w:tcPr>
          <w:p w14:paraId="2D1C150F" w14:textId="77777777" w:rsidR="006D48B0" w:rsidRPr="00974998" w:rsidRDefault="006D48B0" w:rsidP="004734B0">
            <w:pPr>
              <w:spacing w:before="0" w:after="0"/>
              <w:jc w:val="center"/>
              <w:rPr>
                <w:color w:val="000000" w:themeColor="text1"/>
                <w:sz w:val="18"/>
                <w:szCs w:val="18"/>
                <w:lang w:val="pt-PT"/>
              </w:rPr>
            </w:pPr>
          </w:p>
        </w:tc>
        <w:tc>
          <w:tcPr>
            <w:tcW w:w="1586" w:type="dxa"/>
            <w:vMerge/>
            <w:vAlign w:val="center"/>
            <w:hideMark/>
          </w:tcPr>
          <w:p w14:paraId="2960A3A9" w14:textId="77777777" w:rsidR="006D48B0" w:rsidRPr="00974998" w:rsidRDefault="006D48B0" w:rsidP="006D48B0">
            <w:pPr>
              <w:spacing w:before="0" w:after="0"/>
              <w:jc w:val="left"/>
              <w:rPr>
                <w:color w:val="000000" w:themeColor="text1"/>
                <w:sz w:val="18"/>
                <w:szCs w:val="18"/>
                <w:lang w:val="pt-PT"/>
              </w:rPr>
            </w:pPr>
          </w:p>
        </w:tc>
      </w:tr>
      <w:tr w:rsidR="004201E7" w:rsidRPr="004734B0" w14:paraId="2B141608" w14:textId="77777777" w:rsidTr="00B54F9C">
        <w:trPr>
          <w:trHeight w:val="833"/>
        </w:trPr>
        <w:tc>
          <w:tcPr>
            <w:tcW w:w="2978" w:type="dxa"/>
            <w:shd w:val="clear" w:color="auto" w:fill="auto"/>
            <w:hideMark/>
          </w:tcPr>
          <w:p w14:paraId="14748800" w14:textId="45ACC4CA" w:rsidR="006D48B0" w:rsidRPr="00974998" w:rsidRDefault="006D48B0" w:rsidP="006D48B0">
            <w:pPr>
              <w:pStyle w:val="Table"/>
              <w:rPr>
                <w:color w:val="000000" w:themeColor="text1"/>
                <w:lang w:val="pt-PT"/>
              </w:rPr>
            </w:pPr>
            <w:r w:rsidRPr="00974998">
              <w:rPr>
                <w:color w:val="000000" w:themeColor="text1"/>
                <w:lang w:val="pt-PT"/>
              </w:rPr>
              <w:t>Serviços Distritais de Saúde, Mulher e Ação Social</w:t>
            </w:r>
          </w:p>
        </w:tc>
        <w:tc>
          <w:tcPr>
            <w:tcW w:w="2410" w:type="dxa"/>
            <w:vMerge w:val="restart"/>
            <w:shd w:val="clear" w:color="auto" w:fill="auto"/>
            <w:hideMark/>
          </w:tcPr>
          <w:p w14:paraId="720BD32D" w14:textId="62AFB8EE" w:rsidR="006D48B0" w:rsidRPr="00974998" w:rsidRDefault="006D48B0" w:rsidP="006D48B0">
            <w:pPr>
              <w:pStyle w:val="Table"/>
              <w:rPr>
                <w:color w:val="000000" w:themeColor="text1"/>
                <w:lang w:val="pt-PT"/>
              </w:rPr>
            </w:pPr>
            <w:r w:rsidRPr="00974998">
              <w:rPr>
                <w:color w:val="000000" w:themeColor="text1"/>
                <w:lang w:val="pt-PT"/>
              </w:rPr>
              <w:t>KII - face a face nas 4 províncias a serem visitadas (Cabo D</w:t>
            </w:r>
            <w:r w:rsidR="24A89E9B" w:rsidRPr="00974998">
              <w:rPr>
                <w:color w:val="000000" w:themeColor="text1"/>
                <w:lang w:val="pt-PT"/>
              </w:rPr>
              <w:t>fala</w:t>
            </w:r>
            <w:r w:rsidRPr="00974998">
              <w:rPr>
                <w:color w:val="000000" w:themeColor="text1"/>
                <w:lang w:val="pt-PT"/>
              </w:rPr>
              <w:t>, Inhambane e Zambézia) e entrevistas online a pelo menos um destes intervenientes em três dos restantes 9 locais.</w:t>
            </w:r>
          </w:p>
          <w:p w14:paraId="5FC4F98B" w14:textId="407A75E8" w:rsidR="006D48B0" w:rsidRPr="00974998" w:rsidRDefault="006D48B0" w:rsidP="006D48B0">
            <w:pPr>
              <w:pStyle w:val="Table"/>
              <w:rPr>
                <w:color w:val="000000" w:themeColor="text1"/>
                <w:lang w:val="pt-PT"/>
              </w:rPr>
            </w:pPr>
            <w:r w:rsidRPr="00974998">
              <w:rPr>
                <w:color w:val="000000" w:themeColor="text1"/>
                <w:lang w:val="pt-PT"/>
              </w:rPr>
              <w:t>Foco naqueles que receberam treinamento do projeto</w:t>
            </w:r>
          </w:p>
        </w:tc>
        <w:tc>
          <w:tcPr>
            <w:tcW w:w="2409" w:type="dxa"/>
            <w:vMerge w:val="restart"/>
          </w:tcPr>
          <w:p w14:paraId="5EE4FB07" w14:textId="3CDFF8B2" w:rsidR="006D48B0" w:rsidRPr="00974998" w:rsidRDefault="006D48B0" w:rsidP="006D48B0">
            <w:pPr>
              <w:pStyle w:val="Table"/>
              <w:rPr>
                <w:color w:val="000000" w:themeColor="text1"/>
                <w:lang w:val="pt-PT"/>
              </w:rPr>
            </w:pPr>
            <w:r w:rsidRPr="00974998">
              <w:rPr>
                <w:color w:val="000000" w:themeColor="text1"/>
                <w:lang w:val="pt-PT"/>
              </w:rPr>
              <w:t>1 a 2 pessoas em cada local, se possível, garantir divisão uniforme em sexos</w:t>
            </w:r>
          </w:p>
        </w:tc>
        <w:tc>
          <w:tcPr>
            <w:tcW w:w="851" w:type="dxa"/>
            <w:vMerge w:val="restart"/>
            <w:shd w:val="clear" w:color="auto" w:fill="auto"/>
            <w:vAlign w:val="center"/>
          </w:tcPr>
          <w:p w14:paraId="117F2412" w14:textId="77777777" w:rsidR="006D48B0" w:rsidRPr="00974998" w:rsidRDefault="006D48B0" w:rsidP="004734B0">
            <w:pPr>
              <w:spacing w:before="0" w:after="0"/>
              <w:jc w:val="center"/>
              <w:rPr>
                <w:color w:val="000000" w:themeColor="text1"/>
                <w:sz w:val="18"/>
                <w:szCs w:val="18"/>
                <w:lang w:val="pt-PT"/>
              </w:rPr>
            </w:pPr>
            <w:r w:rsidRPr="00974998">
              <w:rPr>
                <w:color w:val="000000" w:themeColor="text1"/>
                <w:sz w:val="18"/>
                <w:szCs w:val="18"/>
                <w:lang w:val="pt-PT"/>
              </w:rPr>
              <w:t>10 to 21</w:t>
            </w:r>
          </w:p>
        </w:tc>
        <w:tc>
          <w:tcPr>
            <w:tcW w:w="1586" w:type="dxa"/>
            <w:vMerge w:val="restart"/>
            <w:shd w:val="clear" w:color="auto" w:fill="auto"/>
            <w:vAlign w:val="center"/>
            <w:hideMark/>
          </w:tcPr>
          <w:p w14:paraId="1A2D926F" w14:textId="76A55DF4" w:rsidR="007D5529" w:rsidRPr="00974998" w:rsidRDefault="007D5529" w:rsidP="007D5529">
            <w:pPr>
              <w:spacing w:before="0" w:after="0"/>
              <w:jc w:val="left"/>
              <w:rPr>
                <w:color w:val="000000" w:themeColor="text1"/>
                <w:sz w:val="16"/>
                <w:szCs w:val="16"/>
                <w:lang w:val="pt-PT"/>
              </w:rPr>
            </w:pPr>
            <w:r w:rsidRPr="00974998">
              <w:rPr>
                <w:color w:val="000000" w:themeColor="text1"/>
                <w:sz w:val="16"/>
                <w:szCs w:val="16"/>
                <w:lang w:val="pt-PT"/>
              </w:rPr>
              <w:t>Pemba e/ou Montepuez, Beira, Buzi, Dondo, Panda e Funhalouro e Morrumbala (dir),</w:t>
            </w:r>
          </w:p>
          <w:p w14:paraId="34909E42" w14:textId="5B8096F4" w:rsidR="006D48B0" w:rsidRPr="00974998" w:rsidRDefault="007D5529" w:rsidP="006D48B0">
            <w:pPr>
              <w:spacing w:before="0" w:after="0"/>
              <w:jc w:val="left"/>
              <w:rPr>
                <w:color w:val="000000" w:themeColor="text1"/>
                <w:sz w:val="16"/>
                <w:szCs w:val="16"/>
                <w:lang w:val="pt-PT"/>
              </w:rPr>
            </w:pPr>
            <w:r w:rsidRPr="00974998">
              <w:rPr>
                <w:color w:val="000000" w:themeColor="text1"/>
                <w:sz w:val="16"/>
                <w:szCs w:val="16"/>
                <w:lang w:val="pt-PT"/>
              </w:rPr>
              <w:t>Palma, Moatize, Gorongosa, Chibabava, Machanga, Vanduzi, Mabote, Chigubo, Chibuto (online em pelo menos três)</w:t>
            </w:r>
          </w:p>
        </w:tc>
      </w:tr>
      <w:tr w:rsidR="004201E7" w:rsidRPr="004734B0" w14:paraId="6E8F3B3C" w14:textId="77777777" w:rsidTr="00B54F9C">
        <w:trPr>
          <w:trHeight w:val="1095"/>
        </w:trPr>
        <w:tc>
          <w:tcPr>
            <w:tcW w:w="2978" w:type="dxa"/>
            <w:shd w:val="clear" w:color="auto" w:fill="auto"/>
            <w:hideMark/>
          </w:tcPr>
          <w:p w14:paraId="3C9DF265" w14:textId="6014E7F6" w:rsidR="006D48B0" w:rsidRPr="00974998" w:rsidRDefault="006D48B0" w:rsidP="006D48B0">
            <w:pPr>
              <w:pStyle w:val="Table"/>
              <w:rPr>
                <w:color w:val="000000" w:themeColor="text1"/>
                <w:lang w:val="pt-PT"/>
              </w:rPr>
            </w:pPr>
            <w:r w:rsidRPr="00974998">
              <w:rPr>
                <w:color w:val="000000" w:themeColor="text1"/>
                <w:lang w:val="pt-PT"/>
              </w:rPr>
              <w:t>Departamento Distrital de Polícia para Vítimas de Violência</w:t>
            </w:r>
          </w:p>
        </w:tc>
        <w:tc>
          <w:tcPr>
            <w:tcW w:w="2410" w:type="dxa"/>
            <w:vMerge/>
            <w:vAlign w:val="center"/>
            <w:hideMark/>
          </w:tcPr>
          <w:p w14:paraId="1268DD18" w14:textId="77777777" w:rsidR="006D48B0" w:rsidRPr="00974998" w:rsidRDefault="006D48B0" w:rsidP="006D48B0">
            <w:pPr>
              <w:spacing w:before="0" w:after="0"/>
              <w:jc w:val="left"/>
              <w:rPr>
                <w:color w:val="000000" w:themeColor="text1"/>
                <w:sz w:val="18"/>
                <w:szCs w:val="18"/>
                <w:lang w:val="pt-PT"/>
              </w:rPr>
            </w:pPr>
          </w:p>
        </w:tc>
        <w:tc>
          <w:tcPr>
            <w:tcW w:w="2409" w:type="dxa"/>
            <w:vMerge/>
            <w:vAlign w:val="center"/>
          </w:tcPr>
          <w:p w14:paraId="5BF6915F" w14:textId="77777777" w:rsidR="006D48B0" w:rsidRPr="00974998" w:rsidRDefault="006D48B0" w:rsidP="006D48B0">
            <w:pPr>
              <w:spacing w:before="0" w:after="0"/>
              <w:jc w:val="left"/>
              <w:rPr>
                <w:color w:val="000000" w:themeColor="text1"/>
                <w:sz w:val="18"/>
                <w:szCs w:val="18"/>
                <w:lang w:val="pt-PT"/>
              </w:rPr>
            </w:pPr>
          </w:p>
        </w:tc>
        <w:tc>
          <w:tcPr>
            <w:tcW w:w="851" w:type="dxa"/>
            <w:vMerge/>
            <w:vAlign w:val="center"/>
          </w:tcPr>
          <w:p w14:paraId="1D33D76F" w14:textId="77777777" w:rsidR="006D48B0" w:rsidRPr="00974998" w:rsidRDefault="006D48B0" w:rsidP="004734B0">
            <w:pPr>
              <w:spacing w:before="0" w:after="0"/>
              <w:jc w:val="center"/>
              <w:rPr>
                <w:color w:val="000000" w:themeColor="text1"/>
                <w:sz w:val="18"/>
                <w:szCs w:val="18"/>
                <w:lang w:val="pt-PT"/>
              </w:rPr>
            </w:pPr>
          </w:p>
        </w:tc>
        <w:tc>
          <w:tcPr>
            <w:tcW w:w="1586" w:type="dxa"/>
            <w:vMerge/>
            <w:vAlign w:val="center"/>
            <w:hideMark/>
          </w:tcPr>
          <w:p w14:paraId="68DC82B5" w14:textId="77777777" w:rsidR="006D48B0" w:rsidRPr="00974998" w:rsidRDefault="006D48B0" w:rsidP="006D48B0">
            <w:pPr>
              <w:spacing w:before="0" w:after="0"/>
              <w:jc w:val="left"/>
              <w:rPr>
                <w:color w:val="000000" w:themeColor="text1"/>
                <w:sz w:val="18"/>
                <w:szCs w:val="18"/>
                <w:lang w:val="pt-PT"/>
              </w:rPr>
            </w:pPr>
          </w:p>
        </w:tc>
      </w:tr>
      <w:tr w:rsidR="009C07EE" w:rsidRPr="00974998" w14:paraId="38013EE2" w14:textId="77777777" w:rsidTr="00B54F9C">
        <w:trPr>
          <w:trHeight w:val="397"/>
        </w:trPr>
        <w:tc>
          <w:tcPr>
            <w:tcW w:w="2978" w:type="dxa"/>
            <w:shd w:val="clear" w:color="auto" w:fill="auto"/>
            <w:vAlign w:val="center"/>
          </w:tcPr>
          <w:p w14:paraId="7BC87725" w14:textId="107ABA2B" w:rsidR="009C07EE" w:rsidRPr="004734B0" w:rsidRDefault="009C07EE" w:rsidP="009C07EE">
            <w:pPr>
              <w:pStyle w:val="Table"/>
              <w:rPr>
                <w:color w:val="000000" w:themeColor="text1"/>
                <w:lang w:val="en-US"/>
              </w:rPr>
            </w:pPr>
            <w:r w:rsidRPr="004734B0">
              <w:rPr>
                <w:lang w:val="en-US"/>
              </w:rPr>
              <w:t>Sofala Association of Women Sharing Ideas (GMPIS)</w:t>
            </w:r>
            <w:r w:rsidRPr="00974998">
              <w:rPr>
                <w:rStyle w:val="FootnoteReference"/>
                <w:lang w:val="pt-PT"/>
              </w:rPr>
              <w:footnoteReference w:id="14"/>
            </w:r>
            <w:r w:rsidRPr="004734B0">
              <w:rPr>
                <w:lang w:val="en-US"/>
              </w:rPr>
              <w:t xml:space="preserve"> </w:t>
            </w:r>
          </w:p>
        </w:tc>
        <w:tc>
          <w:tcPr>
            <w:tcW w:w="2410" w:type="dxa"/>
            <w:vMerge w:val="restart"/>
            <w:shd w:val="clear" w:color="auto" w:fill="auto"/>
            <w:vAlign w:val="center"/>
          </w:tcPr>
          <w:p w14:paraId="548FB2A3" w14:textId="13CE41CC" w:rsidR="009C07EE" w:rsidRPr="00974998" w:rsidRDefault="009C07EE" w:rsidP="009C07EE">
            <w:pPr>
              <w:spacing w:before="0" w:after="0"/>
              <w:jc w:val="left"/>
              <w:rPr>
                <w:color w:val="000000" w:themeColor="text1"/>
                <w:sz w:val="18"/>
                <w:szCs w:val="18"/>
                <w:lang w:val="pt-PT"/>
              </w:rPr>
            </w:pPr>
            <w:r w:rsidRPr="00974998">
              <w:rPr>
                <w:color w:val="000000" w:themeColor="text1"/>
                <w:sz w:val="18"/>
                <w:szCs w:val="18"/>
                <w:lang w:val="pt-PT"/>
              </w:rPr>
              <w:t xml:space="preserve">KII - entrevista online / respostas às pessoas de contato do projeto serão realizadas </w:t>
            </w:r>
          </w:p>
        </w:tc>
        <w:tc>
          <w:tcPr>
            <w:tcW w:w="2409" w:type="dxa"/>
            <w:vMerge w:val="restart"/>
            <w:vAlign w:val="center"/>
          </w:tcPr>
          <w:p w14:paraId="27C4FC25" w14:textId="03D4B6A0" w:rsidR="009C07EE" w:rsidRPr="00974998" w:rsidRDefault="009C07EE" w:rsidP="009C07EE">
            <w:pPr>
              <w:spacing w:before="0" w:after="0"/>
              <w:jc w:val="left"/>
              <w:rPr>
                <w:color w:val="000000" w:themeColor="text1"/>
                <w:sz w:val="18"/>
                <w:szCs w:val="18"/>
                <w:lang w:val="pt-PT"/>
              </w:rPr>
            </w:pPr>
            <w:r w:rsidRPr="00974998">
              <w:rPr>
                <w:color w:val="000000" w:themeColor="text1"/>
                <w:sz w:val="18"/>
                <w:szCs w:val="18"/>
                <w:lang w:val="pt-PT"/>
              </w:rPr>
              <w:t>Pelo menos 1 pessoa por organização, pessoa de contato principal</w:t>
            </w:r>
          </w:p>
        </w:tc>
        <w:tc>
          <w:tcPr>
            <w:tcW w:w="851" w:type="dxa"/>
            <w:shd w:val="clear" w:color="auto" w:fill="auto"/>
            <w:vAlign w:val="center"/>
          </w:tcPr>
          <w:p w14:paraId="4B09E49E" w14:textId="77777777" w:rsidR="009C07EE" w:rsidRPr="00974998" w:rsidRDefault="009C07EE" w:rsidP="004734B0">
            <w:pPr>
              <w:spacing w:before="0" w:after="0"/>
              <w:jc w:val="center"/>
              <w:rPr>
                <w:color w:val="000000" w:themeColor="text1"/>
                <w:sz w:val="18"/>
                <w:szCs w:val="18"/>
                <w:lang w:val="pt-PT"/>
              </w:rPr>
            </w:pPr>
          </w:p>
        </w:tc>
        <w:tc>
          <w:tcPr>
            <w:tcW w:w="1586" w:type="dxa"/>
            <w:shd w:val="clear" w:color="auto" w:fill="auto"/>
            <w:vAlign w:val="center"/>
          </w:tcPr>
          <w:p w14:paraId="55945EAF" w14:textId="25E49B4B" w:rsidR="009C07EE" w:rsidRPr="00974998" w:rsidRDefault="009C07EE" w:rsidP="009C07EE">
            <w:pPr>
              <w:spacing w:before="0" w:after="0"/>
              <w:jc w:val="left"/>
              <w:rPr>
                <w:color w:val="000000" w:themeColor="text1"/>
                <w:sz w:val="18"/>
                <w:szCs w:val="18"/>
                <w:lang w:val="pt-PT"/>
              </w:rPr>
            </w:pPr>
            <w:r w:rsidRPr="00974998">
              <w:rPr>
                <w:sz w:val="18"/>
                <w:szCs w:val="18"/>
                <w:lang w:val="pt-PT"/>
              </w:rPr>
              <w:t>Sofala</w:t>
            </w:r>
          </w:p>
        </w:tc>
      </w:tr>
      <w:tr w:rsidR="009C07EE" w:rsidRPr="00974998" w14:paraId="07948EE0" w14:textId="77777777" w:rsidTr="00B54F9C">
        <w:trPr>
          <w:trHeight w:val="71"/>
        </w:trPr>
        <w:tc>
          <w:tcPr>
            <w:tcW w:w="2978" w:type="dxa"/>
            <w:shd w:val="clear" w:color="auto" w:fill="auto"/>
            <w:vAlign w:val="center"/>
          </w:tcPr>
          <w:p w14:paraId="22D63FBE" w14:textId="5BF05A55" w:rsidR="009C07EE" w:rsidRPr="00974998" w:rsidRDefault="009C07EE" w:rsidP="009C07EE">
            <w:pPr>
              <w:pStyle w:val="Table"/>
              <w:rPr>
                <w:color w:val="000000" w:themeColor="text1"/>
                <w:lang w:val="pt-PT"/>
              </w:rPr>
            </w:pPr>
            <w:r w:rsidRPr="00974998">
              <w:rPr>
                <w:lang w:val="pt-PT"/>
              </w:rPr>
              <w:t xml:space="preserve">Young Women Leaders </w:t>
            </w:r>
          </w:p>
        </w:tc>
        <w:tc>
          <w:tcPr>
            <w:tcW w:w="2410" w:type="dxa"/>
            <w:vMerge/>
            <w:shd w:val="clear" w:color="auto" w:fill="auto"/>
            <w:vAlign w:val="center"/>
          </w:tcPr>
          <w:p w14:paraId="1058151F" w14:textId="3D7D87C4" w:rsidR="009C07EE" w:rsidRPr="00974998" w:rsidRDefault="009C07EE" w:rsidP="009C07EE">
            <w:pPr>
              <w:spacing w:before="0" w:after="0"/>
              <w:jc w:val="left"/>
              <w:rPr>
                <w:color w:val="000000" w:themeColor="text1"/>
                <w:sz w:val="18"/>
                <w:szCs w:val="18"/>
                <w:lang w:val="pt-PT"/>
              </w:rPr>
            </w:pPr>
          </w:p>
        </w:tc>
        <w:tc>
          <w:tcPr>
            <w:tcW w:w="2409" w:type="dxa"/>
            <w:vMerge/>
            <w:vAlign w:val="center"/>
          </w:tcPr>
          <w:p w14:paraId="1E2F097A" w14:textId="2DB13F43" w:rsidR="009C07EE" w:rsidRPr="00974998" w:rsidRDefault="009C07EE" w:rsidP="009C07EE">
            <w:pPr>
              <w:spacing w:before="0" w:after="0"/>
              <w:jc w:val="left"/>
              <w:rPr>
                <w:color w:val="000000" w:themeColor="text1"/>
                <w:sz w:val="18"/>
                <w:szCs w:val="18"/>
                <w:lang w:val="pt-PT"/>
              </w:rPr>
            </w:pPr>
          </w:p>
        </w:tc>
        <w:tc>
          <w:tcPr>
            <w:tcW w:w="851" w:type="dxa"/>
            <w:shd w:val="clear" w:color="auto" w:fill="auto"/>
            <w:vAlign w:val="center"/>
          </w:tcPr>
          <w:p w14:paraId="0D8B3E2D" w14:textId="77777777" w:rsidR="009C07EE" w:rsidRPr="00974998" w:rsidRDefault="009C07EE" w:rsidP="004734B0">
            <w:pPr>
              <w:spacing w:before="0" w:after="0"/>
              <w:jc w:val="center"/>
              <w:rPr>
                <w:color w:val="000000" w:themeColor="text1"/>
                <w:sz w:val="18"/>
                <w:szCs w:val="18"/>
                <w:lang w:val="pt-PT"/>
              </w:rPr>
            </w:pPr>
          </w:p>
        </w:tc>
        <w:tc>
          <w:tcPr>
            <w:tcW w:w="1586" w:type="dxa"/>
            <w:shd w:val="clear" w:color="auto" w:fill="auto"/>
            <w:vAlign w:val="center"/>
          </w:tcPr>
          <w:p w14:paraId="31DD084F" w14:textId="4E26565A" w:rsidR="009C07EE" w:rsidRPr="00974998" w:rsidRDefault="009C07EE" w:rsidP="009C07EE">
            <w:pPr>
              <w:spacing w:before="0" w:after="0"/>
              <w:jc w:val="left"/>
              <w:rPr>
                <w:color w:val="000000" w:themeColor="text1"/>
                <w:sz w:val="18"/>
                <w:szCs w:val="18"/>
                <w:lang w:val="pt-PT"/>
              </w:rPr>
            </w:pPr>
            <w:r w:rsidRPr="00974998">
              <w:rPr>
                <w:sz w:val="18"/>
                <w:szCs w:val="18"/>
                <w:lang w:val="pt-PT"/>
              </w:rPr>
              <w:t>Maputo</w:t>
            </w:r>
          </w:p>
        </w:tc>
      </w:tr>
      <w:tr w:rsidR="009C07EE" w:rsidRPr="00974998" w14:paraId="45C9A3B0" w14:textId="77777777" w:rsidTr="00B54F9C">
        <w:trPr>
          <w:trHeight w:val="71"/>
        </w:trPr>
        <w:tc>
          <w:tcPr>
            <w:tcW w:w="2978" w:type="dxa"/>
            <w:shd w:val="clear" w:color="auto" w:fill="auto"/>
            <w:vAlign w:val="center"/>
          </w:tcPr>
          <w:p w14:paraId="6939E87C" w14:textId="2EC64F03" w:rsidR="009C07EE" w:rsidRPr="00974998" w:rsidRDefault="009C07EE" w:rsidP="009C07EE">
            <w:pPr>
              <w:pStyle w:val="Table"/>
              <w:rPr>
                <w:color w:val="000000" w:themeColor="text1"/>
                <w:lang w:val="pt-PT"/>
              </w:rPr>
            </w:pPr>
            <w:r w:rsidRPr="00974998">
              <w:rPr>
                <w:lang w:val="pt-PT"/>
              </w:rPr>
              <w:t>Rise Woman</w:t>
            </w:r>
          </w:p>
        </w:tc>
        <w:tc>
          <w:tcPr>
            <w:tcW w:w="2410" w:type="dxa"/>
            <w:vMerge/>
            <w:shd w:val="clear" w:color="auto" w:fill="auto"/>
            <w:vAlign w:val="center"/>
          </w:tcPr>
          <w:p w14:paraId="6D98D754" w14:textId="0DF3CE56" w:rsidR="009C07EE" w:rsidRPr="00974998" w:rsidRDefault="009C07EE" w:rsidP="009C07EE">
            <w:pPr>
              <w:spacing w:before="0" w:after="0"/>
              <w:jc w:val="left"/>
              <w:rPr>
                <w:color w:val="000000" w:themeColor="text1"/>
                <w:sz w:val="18"/>
                <w:szCs w:val="18"/>
                <w:lang w:val="pt-PT"/>
              </w:rPr>
            </w:pPr>
          </w:p>
        </w:tc>
        <w:tc>
          <w:tcPr>
            <w:tcW w:w="2409" w:type="dxa"/>
            <w:vMerge/>
            <w:vAlign w:val="center"/>
          </w:tcPr>
          <w:p w14:paraId="1B899C24" w14:textId="1AA91E16" w:rsidR="009C07EE" w:rsidRPr="00974998" w:rsidRDefault="009C07EE" w:rsidP="009C07EE">
            <w:pPr>
              <w:spacing w:before="0" w:after="0"/>
              <w:jc w:val="left"/>
              <w:rPr>
                <w:color w:val="000000" w:themeColor="text1"/>
                <w:sz w:val="18"/>
                <w:szCs w:val="18"/>
                <w:lang w:val="pt-PT"/>
              </w:rPr>
            </w:pPr>
          </w:p>
        </w:tc>
        <w:tc>
          <w:tcPr>
            <w:tcW w:w="851" w:type="dxa"/>
            <w:shd w:val="clear" w:color="auto" w:fill="auto"/>
            <w:vAlign w:val="center"/>
          </w:tcPr>
          <w:p w14:paraId="0937D6D7" w14:textId="77777777" w:rsidR="009C07EE" w:rsidRPr="00974998" w:rsidRDefault="009C07EE" w:rsidP="004734B0">
            <w:pPr>
              <w:spacing w:before="0" w:after="0"/>
              <w:jc w:val="center"/>
              <w:rPr>
                <w:color w:val="000000" w:themeColor="text1"/>
                <w:sz w:val="18"/>
                <w:szCs w:val="18"/>
                <w:lang w:val="pt-PT"/>
              </w:rPr>
            </w:pPr>
          </w:p>
        </w:tc>
        <w:tc>
          <w:tcPr>
            <w:tcW w:w="1586" w:type="dxa"/>
            <w:shd w:val="clear" w:color="auto" w:fill="auto"/>
            <w:vAlign w:val="center"/>
          </w:tcPr>
          <w:p w14:paraId="3E39ADB4" w14:textId="2FCB86D3" w:rsidR="009C07EE" w:rsidRPr="00974998" w:rsidRDefault="009C07EE" w:rsidP="009C07EE">
            <w:pPr>
              <w:spacing w:before="0" w:after="0"/>
              <w:jc w:val="left"/>
              <w:rPr>
                <w:color w:val="000000" w:themeColor="text1"/>
                <w:sz w:val="18"/>
                <w:szCs w:val="18"/>
                <w:lang w:val="pt-PT"/>
              </w:rPr>
            </w:pPr>
            <w:r w:rsidRPr="00974998">
              <w:rPr>
                <w:sz w:val="18"/>
                <w:szCs w:val="18"/>
                <w:lang w:val="pt-PT"/>
              </w:rPr>
              <w:t> Manica</w:t>
            </w:r>
          </w:p>
        </w:tc>
      </w:tr>
      <w:tr w:rsidR="009C07EE" w:rsidRPr="00974998" w14:paraId="2808D504" w14:textId="77777777" w:rsidTr="00B54F9C">
        <w:trPr>
          <w:trHeight w:val="71"/>
        </w:trPr>
        <w:tc>
          <w:tcPr>
            <w:tcW w:w="2978" w:type="dxa"/>
            <w:shd w:val="clear" w:color="auto" w:fill="auto"/>
            <w:vAlign w:val="center"/>
          </w:tcPr>
          <w:p w14:paraId="5D183AE5" w14:textId="08D201A8" w:rsidR="009C07EE" w:rsidRPr="00974998" w:rsidRDefault="009C07EE" w:rsidP="009C07EE">
            <w:pPr>
              <w:pStyle w:val="Table"/>
              <w:rPr>
                <w:color w:val="000000" w:themeColor="text1"/>
                <w:lang w:val="pt-PT"/>
              </w:rPr>
            </w:pPr>
            <w:r w:rsidRPr="00974998">
              <w:rPr>
                <w:lang w:val="pt-PT"/>
              </w:rPr>
              <w:t>Follow Your Path (LeMusica)</w:t>
            </w:r>
          </w:p>
        </w:tc>
        <w:tc>
          <w:tcPr>
            <w:tcW w:w="2410" w:type="dxa"/>
            <w:vMerge/>
            <w:shd w:val="clear" w:color="auto" w:fill="auto"/>
            <w:vAlign w:val="center"/>
          </w:tcPr>
          <w:p w14:paraId="05984AF9" w14:textId="2B693C37" w:rsidR="009C07EE" w:rsidRPr="00974998" w:rsidRDefault="009C07EE" w:rsidP="009C07EE">
            <w:pPr>
              <w:spacing w:before="0" w:after="0"/>
              <w:jc w:val="left"/>
              <w:rPr>
                <w:color w:val="000000" w:themeColor="text1"/>
                <w:sz w:val="18"/>
                <w:szCs w:val="18"/>
                <w:lang w:val="pt-PT"/>
              </w:rPr>
            </w:pPr>
          </w:p>
        </w:tc>
        <w:tc>
          <w:tcPr>
            <w:tcW w:w="2409" w:type="dxa"/>
            <w:vMerge/>
            <w:vAlign w:val="center"/>
          </w:tcPr>
          <w:p w14:paraId="3E80D586" w14:textId="5BD8B331" w:rsidR="009C07EE" w:rsidRPr="00974998" w:rsidRDefault="009C07EE" w:rsidP="009C07EE">
            <w:pPr>
              <w:spacing w:before="0" w:after="0"/>
              <w:jc w:val="left"/>
              <w:rPr>
                <w:color w:val="000000" w:themeColor="text1"/>
                <w:sz w:val="18"/>
                <w:szCs w:val="18"/>
                <w:lang w:val="pt-PT"/>
              </w:rPr>
            </w:pPr>
          </w:p>
        </w:tc>
        <w:tc>
          <w:tcPr>
            <w:tcW w:w="851" w:type="dxa"/>
            <w:shd w:val="clear" w:color="auto" w:fill="auto"/>
            <w:vAlign w:val="center"/>
          </w:tcPr>
          <w:p w14:paraId="6F8C4FD1" w14:textId="77777777" w:rsidR="009C07EE" w:rsidRPr="00974998" w:rsidRDefault="009C07EE" w:rsidP="004734B0">
            <w:pPr>
              <w:spacing w:before="0" w:after="0"/>
              <w:jc w:val="center"/>
              <w:rPr>
                <w:color w:val="000000" w:themeColor="text1"/>
                <w:sz w:val="18"/>
                <w:szCs w:val="18"/>
                <w:lang w:val="pt-PT"/>
              </w:rPr>
            </w:pPr>
          </w:p>
        </w:tc>
        <w:tc>
          <w:tcPr>
            <w:tcW w:w="1586" w:type="dxa"/>
            <w:shd w:val="clear" w:color="auto" w:fill="auto"/>
            <w:vAlign w:val="center"/>
          </w:tcPr>
          <w:p w14:paraId="74DEF278" w14:textId="2E00151C" w:rsidR="009C07EE" w:rsidRPr="00974998" w:rsidRDefault="009C07EE" w:rsidP="009C07EE">
            <w:pPr>
              <w:spacing w:before="0" w:after="0"/>
              <w:jc w:val="left"/>
              <w:rPr>
                <w:color w:val="000000" w:themeColor="text1"/>
                <w:sz w:val="18"/>
                <w:szCs w:val="18"/>
                <w:lang w:val="pt-PT"/>
              </w:rPr>
            </w:pPr>
            <w:r w:rsidRPr="00974998">
              <w:rPr>
                <w:sz w:val="18"/>
                <w:szCs w:val="18"/>
                <w:lang w:val="pt-PT"/>
              </w:rPr>
              <w:t>Chimoio</w:t>
            </w:r>
          </w:p>
        </w:tc>
      </w:tr>
      <w:tr w:rsidR="009C07EE" w:rsidRPr="00974998" w14:paraId="07DE4F7B" w14:textId="77777777" w:rsidTr="00B54F9C">
        <w:trPr>
          <w:trHeight w:val="397"/>
        </w:trPr>
        <w:tc>
          <w:tcPr>
            <w:tcW w:w="2978" w:type="dxa"/>
            <w:shd w:val="clear" w:color="auto" w:fill="auto"/>
            <w:vAlign w:val="center"/>
          </w:tcPr>
          <w:p w14:paraId="639973D9" w14:textId="7B963C28" w:rsidR="009C07EE" w:rsidRPr="004734B0" w:rsidRDefault="009C07EE" w:rsidP="009C07EE">
            <w:pPr>
              <w:pStyle w:val="Table"/>
              <w:rPr>
                <w:color w:val="000000" w:themeColor="text1"/>
                <w:lang w:val="en-US"/>
              </w:rPr>
            </w:pPr>
            <w:r w:rsidRPr="004734B0">
              <w:rPr>
                <w:lang w:val="en-US"/>
              </w:rPr>
              <w:t>Nucleus of Women's Association of Tete (NFETE)</w:t>
            </w:r>
          </w:p>
        </w:tc>
        <w:tc>
          <w:tcPr>
            <w:tcW w:w="2410" w:type="dxa"/>
            <w:vMerge/>
            <w:shd w:val="clear" w:color="auto" w:fill="auto"/>
            <w:vAlign w:val="center"/>
          </w:tcPr>
          <w:p w14:paraId="10FE2EAA" w14:textId="6C977474" w:rsidR="009C07EE" w:rsidRPr="004734B0" w:rsidRDefault="009C07EE" w:rsidP="009C07EE">
            <w:pPr>
              <w:spacing w:before="0" w:after="0"/>
              <w:jc w:val="left"/>
              <w:rPr>
                <w:color w:val="000000" w:themeColor="text1"/>
                <w:sz w:val="18"/>
                <w:szCs w:val="18"/>
              </w:rPr>
            </w:pPr>
          </w:p>
        </w:tc>
        <w:tc>
          <w:tcPr>
            <w:tcW w:w="2409" w:type="dxa"/>
            <w:vMerge/>
            <w:vAlign w:val="center"/>
          </w:tcPr>
          <w:p w14:paraId="0250F9A4" w14:textId="16C5C26D" w:rsidR="009C07EE" w:rsidRPr="004734B0" w:rsidRDefault="009C07EE" w:rsidP="009C07EE">
            <w:pPr>
              <w:spacing w:before="0" w:after="0"/>
              <w:jc w:val="left"/>
              <w:rPr>
                <w:color w:val="000000" w:themeColor="text1"/>
                <w:sz w:val="18"/>
                <w:szCs w:val="18"/>
              </w:rPr>
            </w:pPr>
          </w:p>
        </w:tc>
        <w:tc>
          <w:tcPr>
            <w:tcW w:w="851" w:type="dxa"/>
            <w:shd w:val="clear" w:color="auto" w:fill="auto"/>
            <w:vAlign w:val="center"/>
          </w:tcPr>
          <w:p w14:paraId="7785BFCC" w14:textId="77777777" w:rsidR="009C07EE" w:rsidRPr="004734B0" w:rsidRDefault="009C07EE" w:rsidP="004734B0">
            <w:pPr>
              <w:spacing w:before="0" w:after="0"/>
              <w:jc w:val="center"/>
              <w:rPr>
                <w:color w:val="000000" w:themeColor="text1"/>
                <w:sz w:val="18"/>
                <w:szCs w:val="18"/>
              </w:rPr>
            </w:pPr>
          </w:p>
        </w:tc>
        <w:tc>
          <w:tcPr>
            <w:tcW w:w="1586" w:type="dxa"/>
            <w:shd w:val="clear" w:color="auto" w:fill="auto"/>
            <w:vAlign w:val="center"/>
          </w:tcPr>
          <w:p w14:paraId="611BF04B" w14:textId="54369F73" w:rsidR="009C07EE" w:rsidRPr="00974998" w:rsidRDefault="009C07EE" w:rsidP="009C07EE">
            <w:pPr>
              <w:spacing w:before="0" w:after="0"/>
              <w:jc w:val="left"/>
              <w:rPr>
                <w:color w:val="000000" w:themeColor="text1"/>
                <w:sz w:val="18"/>
                <w:szCs w:val="18"/>
                <w:lang w:val="pt-PT"/>
              </w:rPr>
            </w:pPr>
            <w:r w:rsidRPr="00974998">
              <w:rPr>
                <w:sz w:val="18"/>
                <w:szCs w:val="18"/>
                <w:lang w:val="pt-PT"/>
              </w:rPr>
              <w:t>Teté</w:t>
            </w:r>
          </w:p>
        </w:tc>
      </w:tr>
      <w:tr w:rsidR="009C07EE" w:rsidRPr="00974998" w14:paraId="567E0665" w14:textId="77777777" w:rsidTr="00B54F9C">
        <w:trPr>
          <w:trHeight w:val="397"/>
        </w:trPr>
        <w:tc>
          <w:tcPr>
            <w:tcW w:w="2978" w:type="dxa"/>
            <w:shd w:val="clear" w:color="auto" w:fill="auto"/>
            <w:vAlign w:val="center"/>
            <w:hideMark/>
          </w:tcPr>
          <w:p w14:paraId="07E052B4" w14:textId="773E5FE9" w:rsidR="009C07EE" w:rsidRPr="00974998" w:rsidRDefault="009C07EE" w:rsidP="009C07EE">
            <w:pPr>
              <w:pStyle w:val="Table"/>
              <w:rPr>
                <w:color w:val="000000" w:themeColor="text1"/>
                <w:lang w:val="pt-PT"/>
              </w:rPr>
            </w:pPr>
            <w:r w:rsidRPr="00974998">
              <w:rPr>
                <w:lang w:val="pt-PT"/>
              </w:rPr>
              <w:t>Associacao de Mulheres Paralegais de Moatize – Maria Cussaia</w:t>
            </w:r>
          </w:p>
        </w:tc>
        <w:tc>
          <w:tcPr>
            <w:tcW w:w="2410" w:type="dxa"/>
            <w:vMerge/>
            <w:shd w:val="clear" w:color="auto" w:fill="auto"/>
            <w:vAlign w:val="center"/>
            <w:hideMark/>
          </w:tcPr>
          <w:p w14:paraId="55F7F240" w14:textId="5F39F9E1" w:rsidR="009C07EE" w:rsidRPr="00974998" w:rsidRDefault="009C07EE" w:rsidP="009C07EE">
            <w:pPr>
              <w:spacing w:before="0" w:after="0"/>
              <w:jc w:val="left"/>
              <w:rPr>
                <w:color w:val="000000" w:themeColor="text1"/>
                <w:sz w:val="18"/>
                <w:szCs w:val="18"/>
                <w:lang w:val="pt-PT"/>
              </w:rPr>
            </w:pPr>
          </w:p>
        </w:tc>
        <w:tc>
          <w:tcPr>
            <w:tcW w:w="2409" w:type="dxa"/>
            <w:vMerge/>
            <w:vAlign w:val="center"/>
          </w:tcPr>
          <w:p w14:paraId="63E1012E" w14:textId="1D84E39E" w:rsidR="009C07EE" w:rsidRPr="00974998" w:rsidRDefault="009C07EE" w:rsidP="009C07EE">
            <w:pPr>
              <w:spacing w:before="0" w:after="0"/>
              <w:jc w:val="left"/>
              <w:rPr>
                <w:color w:val="000000" w:themeColor="text1"/>
                <w:sz w:val="18"/>
                <w:szCs w:val="18"/>
                <w:lang w:val="pt-PT"/>
              </w:rPr>
            </w:pPr>
          </w:p>
        </w:tc>
        <w:tc>
          <w:tcPr>
            <w:tcW w:w="851" w:type="dxa"/>
            <w:shd w:val="clear" w:color="auto" w:fill="auto"/>
            <w:vAlign w:val="center"/>
          </w:tcPr>
          <w:p w14:paraId="49F721D8" w14:textId="77777777" w:rsidR="009C07EE" w:rsidRPr="00974998" w:rsidRDefault="009C07EE" w:rsidP="004734B0">
            <w:pPr>
              <w:spacing w:before="0" w:after="0"/>
              <w:jc w:val="center"/>
              <w:rPr>
                <w:color w:val="000000" w:themeColor="text1"/>
                <w:sz w:val="18"/>
                <w:szCs w:val="18"/>
                <w:lang w:val="pt-PT"/>
              </w:rPr>
            </w:pPr>
            <w:r w:rsidRPr="00974998">
              <w:rPr>
                <w:color w:val="000000" w:themeColor="text1"/>
                <w:sz w:val="18"/>
                <w:szCs w:val="18"/>
                <w:lang w:val="pt-PT"/>
              </w:rPr>
              <w:t>1</w:t>
            </w:r>
          </w:p>
        </w:tc>
        <w:tc>
          <w:tcPr>
            <w:tcW w:w="1586" w:type="dxa"/>
            <w:shd w:val="clear" w:color="auto" w:fill="auto"/>
            <w:vAlign w:val="center"/>
            <w:hideMark/>
          </w:tcPr>
          <w:p w14:paraId="28DA3708" w14:textId="7EF1BD04" w:rsidR="009C07EE" w:rsidRPr="00974998" w:rsidRDefault="009C07EE" w:rsidP="009C07EE">
            <w:pPr>
              <w:spacing w:before="0" w:after="0"/>
              <w:jc w:val="left"/>
              <w:rPr>
                <w:color w:val="000000" w:themeColor="text1"/>
                <w:sz w:val="18"/>
                <w:szCs w:val="18"/>
                <w:lang w:val="pt-PT"/>
              </w:rPr>
            </w:pPr>
            <w:r w:rsidRPr="00974998">
              <w:rPr>
                <w:sz w:val="18"/>
                <w:szCs w:val="18"/>
                <w:lang w:val="pt-PT"/>
              </w:rPr>
              <w:t>Teté</w:t>
            </w:r>
          </w:p>
        </w:tc>
      </w:tr>
      <w:tr w:rsidR="009C07EE" w:rsidRPr="00974998" w14:paraId="1732771F" w14:textId="77777777" w:rsidTr="00B54F9C">
        <w:trPr>
          <w:trHeight w:val="397"/>
        </w:trPr>
        <w:tc>
          <w:tcPr>
            <w:tcW w:w="2978" w:type="dxa"/>
            <w:shd w:val="clear" w:color="auto" w:fill="auto"/>
            <w:vAlign w:val="center"/>
            <w:hideMark/>
          </w:tcPr>
          <w:p w14:paraId="3BC83E63" w14:textId="22ACAF57" w:rsidR="009C07EE" w:rsidRPr="00974998" w:rsidRDefault="009C07EE" w:rsidP="009C07EE">
            <w:pPr>
              <w:pStyle w:val="Table"/>
              <w:rPr>
                <w:color w:val="000000" w:themeColor="text1"/>
                <w:lang w:val="pt-PT"/>
              </w:rPr>
            </w:pPr>
            <w:r w:rsidRPr="00974998">
              <w:rPr>
                <w:lang w:val="pt-PT"/>
              </w:rPr>
              <w:t>MULEIDE Cabo-Delgado – Julia Wachave</w:t>
            </w:r>
          </w:p>
        </w:tc>
        <w:tc>
          <w:tcPr>
            <w:tcW w:w="2410" w:type="dxa"/>
            <w:vMerge/>
            <w:vAlign w:val="center"/>
            <w:hideMark/>
          </w:tcPr>
          <w:p w14:paraId="0C0E32CF" w14:textId="77777777" w:rsidR="009C07EE" w:rsidRPr="00974998" w:rsidRDefault="009C07EE" w:rsidP="009C07EE">
            <w:pPr>
              <w:spacing w:before="0" w:after="0"/>
              <w:jc w:val="left"/>
              <w:rPr>
                <w:color w:val="000000" w:themeColor="text1"/>
                <w:sz w:val="18"/>
                <w:szCs w:val="18"/>
                <w:lang w:val="pt-PT"/>
              </w:rPr>
            </w:pPr>
          </w:p>
        </w:tc>
        <w:tc>
          <w:tcPr>
            <w:tcW w:w="2409" w:type="dxa"/>
            <w:vMerge/>
            <w:vAlign w:val="center"/>
          </w:tcPr>
          <w:p w14:paraId="17BFF6AF" w14:textId="77777777" w:rsidR="009C07EE" w:rsidRPr="00974998" w:rsidRDefault="009C07EE" w:rsidP="009C07EE">
            <w:pPr>
              <w:spacing w:before="0" w:after="0"/>
              <w:jc w:val="left"/>
              <w:rPr>
                <w:color w:val="000000" w:themeColor="text1"/>
                <w:sz w:val="18"/>
                <w:szCs w:val="18"/>
                <w:lang w:val="pt-PT"/>
              </w:rPr>
            </w:pPr>
          </w:p>
        </w:tc>
        <w:tc>
          <w:tcPr>
            <w:tcW w:w="851" w:type="dxa"/>
            <w:shd w:val="clear" w:color="auto" w:fill="auto"/>
            <w:vAlign w:val="center"/>
          </w:tcPr>
          <w:p w14:paraId="3A6755FD" w14:textId="77777777" w:rsidR="009C07EE" w:rsidRPr="00974998" w:rsidRDefault="009C07EE" w:rsidP="004734B0">
            <w:pPr>
              <w:spacing w:before="0" w:after="0"/>
              <w:jc w:val="center"/>
              <w:rPr>
                <w:color w:val="000000" w:themeColor="text1"/>
                <w:sz w:val="18"/>
                <w:szCs w:val="18"/>
                <w:lang w:val="pt-PT"/>
              </w:rPr>
            </w:pPr>
            <w:r w:rsidRPr="00974998">
              <w:rPr>
                <w:color w:val="000000" w:themeColor="text1"/>
                <w:sz w:val="18"/>
                <w:szCs w:val="18"/>
                <w:lang w:val="pt-PT"/>
              </w:rPr>
              <w:t>1</w:t>
            </w:r>
          </w:p>
        </w:tc>
        <w:tc>
          <w:tcPr>
            <w:tcW w:w="1586" w:type="dxa"/>
            <w:shd w:val="clear" w:color="auto" w:fill="auto"/>
            <w:vAlign w:val="center"/>
            <w:hideMark/>
          </w:tcPr>
          <w:p w14:paraId="295AB084" w14:textId="1ABB7D70" w:rsidR="009C07EE" w:rsidRPr="00974998" w:rsidRDefault="009C07EE" w:rsidP="009C07EE">
            <w:pPr>
              <w:spacing w:before="0" w:after="0"/>
              <w:jc w:val="left"/>
              <w:rPr>
                <w:color w:val="000000" w:themeColor="text1"/>
                <w:sz w:val="18"/>
                <w:szCs w:val="18"/>
                <w:lang w:val="pt-PT"/>
              </w:rPr>
            </w:pPr>
            <w:r w:rsidRPr="00974998">
              <w:rPr>
                <w:sz w:val="18"/>
                <w:szCs w:val="18"/>
                <w:lang w:val="pt-PT"/>
              </w:rPr>
              <w:t>Cabo Delgado</w:t>
            </w:r>
          </w:p>
        </w:tc>
      </w:tr>
      <w:tr w:rsidR="009C07EE" w:rsidRPr="00974998" w14:paraId="5FD3FE15" w14:textId="77777777" w:rsidTr="00B54F9C">
        <w:trPr>
          <w:trHeight w:val="397"/>
        </w:trPr>
        <w:tc>
          <w:tcPr>
            <w:tcW w:w="2978" w:type="dxa"/>
            <w:shd w:val="clear" w:color="auto" w:fill="auto"/>
            <w:vAlign w:val="center"/>
            <w:hideMark/>
          </w:tcPr>
          <w:p w14:paraId="06109876" w14:textId="1119FAF2" w:rsidR="009C07EE" w:rsidRPr="004734B0" w:rsidRDefault="009C07EE" w:rsidP="009C07EE">
            <w:pPr>
              <w:pStyle w:val="Table"/>
              <w:rPr>
                <w:color w:val="000000" w:themeColor="text1"/>
                <w:lang w:val="en-US"/>
              </w:rPr>
            </w:pPr>
            <w:r w:rsidRPr="004734B0">
              <w:rPr>
                <w:lang w:val="en-US"/>
              </w:rPr>
              <w:t>Foundation for Community Development (FDC)</w:t>
            </w:r>
          </w:p>
        </w:tc>
        <w:tc>
          <w:tcPr>
            <w:tcW w:w="2410" w:type="dxa"/>
            <w:vMerge/>
            <w:vAlign w:val="center"/>
            <w:hideMark/>
          </w:tcPr>
          <w:p w14:paraId="45B5A32F" w14:textId="77777777" w:rsidR="009C07EE" w:rsidRPr="004734B0" w:rsidRDefault="009C07EE" w:rsidP="009C07EE">
            <w:pPr>
              <w:spacing w:before="0" w:after="0"/>
              <w:jc w:val="left"/>
              <w:rPr>
                <w:color w:val="000000" w:themeColor="text1"/>
                <w:sz w:val="18"/>
                <w:szCs w:val="18"/>
              </w:rPr>
            </w:pPr>
          </w:p>
        </w:tc>
        <w:tc>
          <w:tcPr>
            <w:tcW w:w="2409" w:type="dxa"/>
            <w:vMerge/>
            <w:vAlign w:val="center"/>
          </w:tcPr>
          <w:p w14:paraId="64422461" w14:textId="77777777" w:rsidR="009C07EE" w:rsidRPr="004734B0" w:rsidRDefault="009C07EE" w:rsidP="009C07EE">
            <w:pPr>
              <w:spacing w:before="0" w:after="0"/>
              <w:jc w:val="left"/>
              <w:rPr>
                <w:color w:val="000000" w:themeColor="text1"/>
                <w:sz w:val="18"/>
                <w:szCs w:val="18"/>
              </w:rPr>
            </w:pPr>
          </w:p>
        </w:tc>
        <w:tc>
          <w:tcPr>
            <w:tcW w:w="851" w:type="dxa"/>
            <w:shd w:val="clear" w:color="auto" w:fill="auto"/>
            <w:vAlign w:val="center"/>
          </w:tcPr>
          <w:p w14:paraId="587A8311" w14:textId="77777777" w:rsidR="009C07EE" w:rsidRPr="00974998" w:rsidRDefault="009C07EE" w:rsidP="004734B0">
            <w:pPr>
              <w:spacing w:before="0" w:after="0"/>
              <w:jc w:val="center"/>
              <w:rPr>
                <w:color w:val="000000" w:themeColor="text1"/>
                <w:sz w:val="18"/>
                <w:szCs w:val="18"/>
                <w:lang w:val="pt-PT"/>
              </w:rPr>
            </w:pPr>
            <w:r w:rsidRPr="00974998">
              <w:rPr>
                <w:color w:val="000000" w:themeColor="text1"/>
                <w:sz w:val="18"/>
                <w:szCs w:val="18"/>
                <w:lang w:val="pt-PT"/>
              </w:rPr>
              <w:t>1</w:t>
            </w:r>
          </w:p>
        </w:tc>
        <w:tc>
          <w:tcPr>
            <w:tcW w:w="1586" w:type="dxa"/>
            <w:shd w:val="clear" w:color="auto" w:fill="auto"/>
            <w:vAlign w:val="center"/>
            <w:hideMark/>
          </w:tcPr>
          <w:p w14:paraId="6F02F73E" w14:textId="00E5EB7A" w:rsidR="009C07EE" w:rsidRPr="00974998" w:rsidRDefault="009C07EE" w:rsidP="009C07EE">
            <w:pPr>
              <w:spacing w:before="0" w:after="0"/>
              <w:jc w:val="left"/>
              <w:rPr>
                <w:color w:val="000000" w:themeColor="text1"/>
                <w:sz w:val="18"/>
                <w:szCs w:val="18"/>
                <w:lang w:val="pt-PT"/>
              </w:rPr>
            </w:pPr>
            <w:r w:rsidRPr="00974998">
              <w:rPr>
                <w:sz w:val="18"/>
                <w:szCs w:val="18"/>
                <w:lang w:val="pt-PT"/>
              </w:rPr>
              <w:t>Maputo</w:t>
            </w:r>
          </w:p>
        </w:tc>
      </w:tr>
      <w:tr w:rsidR="009C07EE" w:rsidRPr="00974998" w14:paraId="3BF26A90" w14:textId="77777777" w:rsidTr="00B54F9C">
        <w:trPr>
          <w:trHeight w:val="340"/>
        </w:trPr>
        <w:tc>
          <w:tcPr>
            <w:tcW w:w="2978" w:type="dxa"/>
            <w:shd w:val="clear" w:color="auto" w:fill="auto"/>
            <w:vAlign w:val="center"/>
            <w:hideMark/>
          </w:tcPr>
          <w:p w14:paraId="62C74F82" w14:textId="6258A98F" w:rsidR="009C07EE" w:rsidRPr="00974998" w:rsidRDefault="009C07EE" w:rsidP="009C07EE">
            <w:pPr>
              <w:pStyle w:val="Table"/>
              <w:rPr>
                <w:color w:val="000000" w:themeColor="text1"/>
                <w:lang w:val="pt-PT"/>
              </w:rPr>
            </w:pPr>
            <w:r w:rsidRPr="00974998">
              <w:rPr>
                <w:lang w:val="pt-PT"/>
              </w:rPr>
              <w:t>Agência de Desenvolvimento Económico Local (ADEL) Sofala and Marica</w:t>
            </w:r>
          </w:p>
        </w:tc>
        <w:tc>
          <w:tcPr>
            <w:tcW w:w="2410" w:type="dxa"/>
            <w:vMerge/>
            <w:vAlign w:val="center"/>
            <w:hideMark/>
          </w:tcPr>
          <w:p w14:paraId="13420CF0" w14:textId="77777777" w:rsidR="009C07EE" w:rsidRPr="00974998" w:rsidRDefault="009C07EE" w:rsidP="009C07EE">
            <w:pPr>
              <w:spacing w:before="0" w:after="0"/>
              <w:jc w:val="left"/>
              <w:rPr>
                <w:color w:val="000000" w:themeColor="text1"/>
                <w:sz w:val="18"/>
                <w:szCs w:val="18"/>
                <w:lang w:val="pt-PT"/>
              </w:rPr>
            </w:pPr>
          </w:p>
        </w:tc>
        <w:tc>
          <w:tcPr>
            <w:tcW w:w="2409" w:type="dxa"/>
            <w:vMerge/>
            <w:vAlign w:val="center"/>
          </w:tcPr>
          <w:p w14:paraId="67F71D70" w14:textId="77777777" w:rsidR="009C07EE" w:rsidRPr="00974998" w:rsidRDefault="009C07EE" w:rsidP="009C07EE">
            <w:pPr>
              <w:spacing w:before="0" w:after="0"/>
              <w:jc w:val="left"/>
              <w:rPr>
                <w:color w:val="000000" w:themeColor="text1"/>
                <w:sz w:val="18"/>
                <w:szCs w:val="18"/>
                <w:lang w:val="pt-PT"/>
              </w:rPr>
            </w:pPr>
          </w:p>
        </w:tc>
        <w:tc>
          <w:tcPr>
            <w:tcW w:w="851" w:type="dxa"/>
            <w:shd w:val="clear" w:color="auto" w:fill="auto"/>
            <w:vAlign w:val="center"/>
          </w:tcPr>
          <w:p w14:paraId="0E31521E" w14:textId="77777777" w:rsidR="009C07EE" w:rsidRPr="00974998" w:rsidRDefault="009C07EE" w:rsidP="004734B0">
            <w:pPr>
              <w:spacing w:before="0" w:after="0"/>
              <w:jc w:val="center"/>
              <w:rPr>
                <w:color w:val="000000" w:themeColor="text1"/>
                <w:sz w:val="18"/>
                <w:szCs w:val="18"/>
                <w:lang w:val="pt-PT"/>
              </w:rPr>
            </w:pPr>
            <w:r w:rsidRPr="00974998">
              <w:rPr>
                <w:color w:val="000000" w:themeColor="text1"/>
                <w:sz w:val="18"/>
                <w:szCs w:val="18"/>
                <w:lang w:val="pt-PT"/>
              </w:rPr>
              <w:t>1</w:t>
            </w:r>
          </w:p>
        </w:tc>
        <w:tc>
          <w:tcPr>
            <w:tcW w:w="1586" w:type="dxa"/>
            <w:shd w:val="clear" w:color="auto" w:fill="auto"/>
            <w:vAlign w:val="center"/>
            <w:hideMark/>
          </w:tcPr>
          <w:p w14:paraId="1528091D" w14:textId="56657946" w:rsidR="009C07EE" w:rsidRPr="00974998" w:rsidRDefault="009C07EE" w:rsidP="009C07EE">
            <w:pPr>
              <w:spacing w:before="0" w:after="0"/>
              <w:jc w:val="left"/>
              <w:rPr>
                <w:color w:val="000000" w:themeColor="text1"/>
                <w:sz w:val="18"/>
                <w:szCs w:val="18"/>
                <w:lang w:val="pt-PT"/>
              </w:rPr>
            </w:pPr>
            <w:r w:rsidRPr="00974998">
              <w:rPr>
                <w:sz w:val="18"/>
                <w:szCs w:val="18"/>
                <w:lang w:val="pt-PT"/>
              </w:rPr>
              <w:t>Sofala, Manica</w:t>
            </w:r>
          </w:p>
        </w:tc>
      </w:tr>
      <w:tr w:rsidR="009C07EE" w:rsidRPr="00974998" w14:paraId="55825635" w14:textId="77777777" w:rsidTr="00B54F9C">
        <w:trPr>
          <w:trHeight w:val="397"/>
        </w:trPr>
        <w:tc>
          <w:tcPr>
            <w:tcW w:w="2978" w:type="dxa"/>
            <w:shd w:val="clear" w:color="auto" w:fill="auto"/>
            <w:vAlign w:val="center"/>
            <w:hideMark/>
          </w:tcPr>
          <w:p w14:paraId="5DEEE5A9" w14:textId="5162295B" w:rsidR="009C07EE" w:rsidRPr="004734B0" w:rsidRDefault="009C07EE" w:rsidP="009C07EE">
            <w:pPr>
              <w:pStyle w:val="Table"/>
              <w:rPr>
                <w:color w:val="000000" w:themeColor="text1"/>
                <w:lang w:val="en-US"/>
              </w:rPr>
            </w:pPr>
            <w:r w:rsidRPr="004734B0">
              <w:rPr>
                <w:lang w:val="en-US"/>
              </w:rPr>
              <w:t>Nucleus of Feminist Associations of Zambezia (NAFEZA)</w:t>
            </w:r>
          </w:p>
        </w:tc>
        <w:tc>
          <w:tcPr>
            <w:tcW w:w="2410" w:type="dxa"/>
            <w:vMerge/>
            <w:vAlign w:val="center"/>
            <w:hideMark/>
          </w:tcPr>
          <w:p w14:paraId="30ED6BF2" w14:textId="77777777" w:rsidR="009C07EE" w:rsidRPr="004734B0" w:rsidRDefault="009C07EE" w:rsidP="009C07EE">
            <w:pPr>
              <w:spacing w:before="0" w:after="0"/>
              <w:jc w:val="left"/>
              <w:rPr>
                <w:color w:val="000000" w:themeColor="text1"/>
                <w:sz w:val="18"/>
                <w:szCs w:val="18"/>
              </w:rPr>
            </w:pPr>
          </w:p>
        </w:tc>
        <w:tc>
          <w:tcPr>
            <w:tcW w:w="2409" w:type="dxa"/>
            <w:vMerge/>
            <w:vAlign w:val="center"/>
          </w:tcPr>
          <w:p w14:paraId="1F52FDCE" w14:textId="77777777" w:rsidR="009C07EE" w:rsidRPr="004734B0" w:rsidRDefault="009C07EE" w:rsidP="009C07EE">
            <w:pPr>
              <w:spacing w:before="0" w:after="0"/>
              <w:jc w:val="left"/>
              <w:rPr>
                <w:color w:val="000000" w:themeColor="text1"/>
                <w:sz w:val="18"/>
                <w:szCs w:val="18"/>
              </w:rPr>
            </w:pPr>
          </w:p>
        </w:tc>
        <w:tc>
          <w:tcPr>
            <w:tcW w:w="851" w:type="dxa"/>
            <w:shd w:val="clear" w:color="auto" w:fill="auto"/>
            <w:vAlign w:val="center"/>
          </w:tcPr>
          <w:p w14:paraId="4DDF87F9" w14:textId="77777777" w:rsidR="009C07EE" w:rsidRPr="00974998" w:rsidRDefault="009C07EE" w:rsidP="004734B0">
            <w:pPr>
              <w:spacing w:before="0" w:after="0"/>
              <w:jc w:val="center"/>
              <w:rPr>
                <w:color w:val="000000" w:themeColor="text1"/>
                <w:sz w:val="18"/>
                <w:szCs w:val="18"/>
                <w:lang w:val="pt-PT"/>
              </w:rPr>
            </w:pPr>
            <w:r w:rsidRPr="00974998">
              <w:rPr>
                <w:color w:val="000000" w:themeColor="text1"/>
                <w:sz w:val="18"/>
                <w:szCs w:val="18"/>
                <w:lang w:val="pt-PT"/>
              </w:rPr>
              <w:t>1</w:t>
            </w:r>
          </w:p>
        </w:tc>
        <w:tc>
          <w:tcPr>
            <w:tcW w:w="1586" w:type="dxa"/>
            <w:shd w:val="clear" w:color="auto" w:fill="auto"/>
            <w:vAlign w:val="center"/>
            <w:hideMark/>
          </w:tcPr>
          <w:p w14:paraId="137047E2" w14:textId="71922838" w:rsidR="009C07EE" w:rsidRPr="00974998" w:rsidRDefault="009C07EE" w:rsidP="009C07EE">
            <w:pPr>
              <w:spacing w:before="0" w:after="0"/>
              <w:jc w:val="left"/>
              <w:rPr>
                <w:color w:val="000000" w:themeColor="text1"/>
                <w:sz w:val="18"/>
                <w:szCs w:val="18"/>
                <w:lang w:val="pt-PT"/>
              </w:rPr>
            </w:pPr>
            <w:r w:rsidRPr="00974998">
              <w:rPr>
                <w:sz w:val="18"/>
                <w:szCs w:val="18"/>
                <w:lang w:val="pt-PT"/>
              </w:rPr>
              <w:t>Zambezia</w:t>
            </w:r>
          </w:p>
        </w:tc>
      </w:tr>
      <w:tr w:rsidR="004201E7" w:rsidRPr="00974998" w14:paraId="1BCC4563" w14:textId="77777777" w:rsidTr="00B54F9C">
        <w:trPr>
          <w:trHeight w:val="100"/>
        </w:trPr>
        <w:tc>
          <w:tcPr>
            <w:tcW w:w="2978" w:type="dxa"/>
            <w:shd w:val="clear" w:color="auto" w:fill="auto"/>
          </w:tcPr>
          <w:p w14:paraId="0432166F" w14:textId="7D0A4079" w:rsidR="006D48B0" w:rsidRPr="00974998" w:rsidRDefault="009C07EE" w:rsidP="006D48B0">
            <w:pPr>
              <w:pStyle w:val="Table"/>
              <w:rPr>
                <w:color w:val="000000" w:themeColor="text1"/>
                <w:lang w:val="pt-PT"/>
              </w:rPr>
            </w:pPr>
            <w:r w:rsidRPr="00974998">
              <w:rPr>
                <w:color w:val="000000" w:themeColor="text1"/>
                <w:lang w:val="pt-PT"/>
              </w:rPr>
              <w:t>Outros parceiros e colaboradores: Fundação Friedrich Ebert (FES), Associação de Direitos Humanos e Desenvolvimento (DHD), Conselho das Religiões de Moçambique (COREM). Associação da Mulher, Direito e Desenvolvimento (Muleide), Instituto para a Promoção da Paz em Moçambique (ProPaz)</w:t>
            </w:r>
          </w:p>
        </w:tc>
        <w:tc>
          <w:tcPr>
            <w:tcW w:w="2410" w:type="dxa"/>
            <w:shd w:val="clear" w:color="auto" w:fill="auto"/>
          </w:tcPr>
          <w:p w14:paraId="10935860" w14:textId="4EA4DFE6" w:rsidR="006D48B0" w:rsidRPr="00974998" w:rsidRDefault="006D48B0" w:rsidP="006D48B0">
            <w:pPr>
              <w:pStyle w:val="Table"/>
              <w:rPr>
                <w:color w:val="000000" w:themeColor="text1"/>
                <w:lang w:val="pt-PT"/>
              </w:rPr>
            </w:pPr>
            <w:r w:rsidRPr="00974998">
              <w:rPr>
                <w:color w:val="000000" w:themeColor="text1"/>
                <w:lang w:val="pt-PT"/>
              </w:rPr>
              <w:t>FGO ou KII, entrevista / respostas online para as pessoas de contato do projeto serão realizadas</w:t>
            </w:r>
          </w:p>
        </w:tc>
        <w:tc>
          <w:tcPr>
            <w:tcW w:w="2409" w:type="dxa"/>
          </w:tcPr>
          <w:p w14:paraId="7FB20941" w14:textId="4DEFCD51" w:rsidR="006D48B0" w:rsidRPr="00974998" w:rsidRDefault="006D48B0" w:rsidP="006D48B0">
            <w:pPr>
              <w:pStyle w:val="Table"/>
              <w:rPr>
                <w:color w:val="000000" w:themeColor="text1"/>
                <w:lang w:val="pt-PT"/>
              </w:rPr>
            </w:pPr>
            <w:r w:rsidRPr="00974998">
              <w:rPr>
                <w:color w:val="000000" w:themeColor="text1"/>
                <w:lang w:val="pt-PT"/>
              </w:rPr>
              <w:t>Pelo menos 3 dessas organizações com pelo menos 1 pessoa por organização, pessoa de contato principal</w:t>
            </w:r>
          </w:p>
        </w:tc>
        <w:tc>
          <w:tcPr>
            <w:tcW w:w="851" w:type="dxa"/>
            <w:shd w:val="clear" w:color="auto" w:fill="auto"/>
            <w:vAlign w:val="center"/>
          </w:tcPr>
          <w:p w14:paraId="6C19ED29" w14:textId="77777777" w:rsidR="006D48B0" w:rsidRPr="00974998" w:rsidRDefault="006D48B0" w:rsidP="004734B0">
            <w:pPr>
              <w:spacing w:before="0" w:after="0"/>
              <w:jc w:val="center"/>
              <w:rPr>
                <w:color w:val="000000" w:themeColor="text1"/>
                <w:sz w:val="18"/>
                <w:szCs w:val="18"/>
                <w:lang w:val="pt-PT"/>
              </w:rPr>
            </w:pPr>
            <w:r w:rsidRPr="00974998">
              <w:rPr>
                <w:color w:val="000000" w:themeColor="text1"/>
                <w:sz w:val="18"/>
                <w:szCs w:val="18"/>
                <w:lang w:val="pt-PT"/>
              </w:rPr>
              <w:t>3</w:t>
            </w:r>
          </w:p>
        </w:tc>
        <w:tc>
          <w:tcPr>
            <w:tcW w:w="1586" w:type="dxa"/>
            <w:shd w:val="clear" w:color="auto" w:fill="auto"/>
            <w:vAlign w:val="center"/>
          </w:tcPr>
          <w:p w14:paraId="39AC2320" w14:textId="56AC9957" w:rsidR="006D48B0" w:rsidRPr="00974998" w:rsidRDefault="006D48B0" w:rsidP="006D48B0">
            <w:pPr>
              <w:spacing w:before="0" w:after="0"/>
              <w:jc w:val="left"/>
              <w:rPr>
                <w:color w:val="000000" w:themeColor="text1"/>
                <w:sz w:val="18"/>
                <w:szCs w:val="18"/>
                <w:lang w:val="pt-PT"/>
              </w:rPr>
            </w:pPr>
            <w:r w:rsidRPr="00974998">
              <w:rPr>
                <w:color w:val="000000" w:themeColor="text1"/>
                <w:sz w:val="18"/>
                <w:szCs w:val="18"/>
                <w:lang w:val="pt-PT"/>
              </w:rPr>
              <w:t>Maputo</w:t>
            </w:r>
          </w:p>
        </w:tc>
      </w:tr>
      <w:tr w:rsidR="004201E7" w:rsidRPr="00974998" w14:paraId="36C4904B" w14:textId="77777777" w:rsidTr="00B54F9C">
        <w:trPr>
          <w:trHeight w:val="725"/>
        </w:trPr>
        <w:tc>
          <w:tcPr>
            <w:tcW w:w="2978" w:type="dxa"/>
            <w:shd w:val="clear" w:color="auto" w:fill="auto"/>
            <w:hideMark/>
          </w:tcPr>
          <w:p w14:paraId="068EBABD" w14:textId="7E1E0B18" w:rsidR="006D48B0" w:rsidRPr="00974998" w:rsidRDefault="006D48B0" w:rsidP="006D48B0">
            <w:pPr>
              <w:pStyle w:val="Table"/>
              <w:rPr>
                <w:color w:val="000000" w:themeColor="text1"/>
                <w:lang w:val="pt-PT"/>
              </w:rPr>
            </w:pPr>
            <w:r w:rsidRPr="00974998">
              <w:rPr>
                <w:color w:val="000000" w:themeColor="text1"/>
                <w:lang w:val="pt-PT"/>
              </w:rPr>
              <w:t>Plataforma Nacional da Sociedade Civil sobre Mulheres, Paz e Segurança</w:t>
            </w:r>
          </w:p>
        </w:tc>
        <w:tc>
          <w:tcPr>
            <w:tcW w:w="2410" w:type="dxa"/>
            <w:shd w:val="clear" w:color="auto" w:fill="auto"/>
            <w:hideMark/>
          </w:tcPr>
          <w:p w14:paraId="2C9E9AFC" w14:textId="635489DE" w:rsidR="006D48B0" w:rsidRPr="00974998" w:rsidRDefault="006D48B0" w:rsidP="006D48B0">
            <w:pPr>
              <w:pStyle w:val="Table"/>
              <w:rPr>
                <w:color w:val="000000" w:themeColor="text1"/>
                <w:lang w:val="pt-PT"/>
              </w:rPr>
            </w:pPr>
            <w:r w:rsidRPr="00974998">
              <w:rPr>
                <w:color w:val="000000" w:themeColor="text1"/>
                <w:lang w:val="pt-PT"/>
              </w:rPr>
              <w:t>FGD</w:t>
            </w:r>
            <w:r w:rsidR="00B54F9C" w:rsidRPr="00974998">
              <w:rPr>
                <w:color w:val="000000" w:themeColor="text1"/>
                <w:lang w:val="pt-PT"/>
              </w:rPr>
              <w:t xml:space="preserve"> com membros</w:t>
            </w:r>
          </w:p>
        </w:tc>
        <w:tc>
          <w:tcPr>
            <w:tcW w:w="2409" w:type="dxa"/>
          </w:tcPr>
          <w:p w14:paraId="5BAC8379" w14:textId="58A191A1" w:rsidR="006D48B0" w:rsidRPr="00974998" w:rsidRDefault="006D48B0" w:rsidP="006D48B0">
            <w:pPr>
              <w:pStyle w:val="Table"/>
              <w:rPr>
                <w:color w:val="000000" w:themeColor="text1"/>
                <w:lang w:val="pt-PT"/>
              </w:rPr>
            </w:pPr>
            <w:r w:rsidRPr="00974998">
              <w:rPr>
                <w:color w:val="000000" w:themeColor="text1"/>
                <w:lang w:val="pt-PT"/>
              </w:rPr>
              <w:t>Pelo menos 1 pessoa por organização, pessoa de contato principal</w:t>
            </w:r>
          </w:p>
        </w:tc>
        <w:tc>
          <w:tcPr>
            <w:tcW w:w="851" w:type="dxa"/>
            <w:shd w:val="clear" w:color="auto" w:fill="auto"/>
            <w:vAlign w:val="center"/>
          </w:tcPr>
          <w:p w14:paraId="043C8F34" w14:textId="71C4B979" w:rsidR="006D48B0" w:rsidRPr="00974998" w:rsidRDefault="00B54F9C" w:rsidP="004734B0">
            <w:pPr>
              <w:spacing w:before="0" w:after="0"/>
              <w:jc w:val="center"/>
              <w:rPr>
                <w:color w:val="000000" w:themeColor="text1"/>
                <w:sz w:val="18"/>
                <w:szCs w:val="18"/>
                <w:lang w:val="pt-PT"/>
              </w:rPr>
            </w:pPr>
            <w:r w:rsidRPr="00974998">
              <w:rPr>
                <w:color w:val="000000" w:themeColor="text1"/>
                <w:sz w:val="18"/>
                <w:szCs w:val="18"/>
                <w:lang w:val="pt-PT"/>
              </w:rPr>
              <w:t>2</w:t>
            </w:r>
          </w:p>
        </w:tc>
        <w:tc>
          <w:tcPr>
            <w:tcW w:w="1586" w:type="dxa"/>
            <w:shd w:val="clear" w:color="auto" w:fill="auto"/>
            <w:vAlign w:val="center"/>
            <w:hideMark/>
          </w:tcPr>
          <w:p w14:paraId="224E73FE" w14:textId="7215469B" w:rsidR="006D48B0" w:rsidRPr="00974998" w:rsidRDefault="006D48B0" w:rsidP="006D48B0">
            <w:pPr>
              <w:spacing w:before="0" w:after="0"/>
              <w:jc w:val="left"/>
              <w:rPr>
                <w:color w:val="000000" w:themeColor="text1"/>
                <w:sz w:val="18"/>
                <w:szCs w:val="18"/>
                <w:lang w:val="pt-PT"/>
              </w:rPr>
            </w:pPr>
            <w:r w:rsidRPr="00974998">
              <w:rPr>
                <w:color w:val="000000" w:themeColor="text1"/>
                <w:sz w:val="18"/>
                <w:szCs w:val="18"/>
                <w:lang w:val="pt-PT"/>
              </w:rPr>
              <w:t>Maputo</w:t>
            </w:r>
          </w:p>
        </w:tc>
      </w:tr>
      <w:tr w:rsidR="004201E7" w:rsidRPr="004734B0" w14:paraId="5F80206C" w14:textId="77777777" w:rsidTr="00B54F9C">
        <w:trPr>
          <w:trHeight w:val="567"/>
        </w:trPr>
        <w:tc>
          <w:tcPr>
            <w:tcW w:w="2978" w:type="dxa"/>
            <w:shd w:val="clear" w:color="auto" w:fill="auto"/>
          </w:tcPr>
          <w:p w14:paraId="2DE06FDA" w14:textId="62EBA660" w:rsidR="006D48B0" w:rsidRPr="00974998" w:rsidRDefault="009C07EE" w:rsidP="006D48B0">
            <w:pPr>
              <w:pStyle w:val="Table"/>
              <w:rPr>
                <w:color w:val="000000" w:themeColor="text1"/>
                <w:lang w:val="pt-PT"/>
              </w:rPr>
            </w:pPr>
            <w:r w:rsidRPr="00974998">
              <w:rPr>
                <w:color w:val="000000" w:themeColor="text1"/>
                <w:lang w:val="pt-PT"/>
              </w:rPr>
              <w:t>Outras OSCs locais e distritais e membros de ONGs que fizeram parte dos Acampamentos de Solidariedade para Mulheres ou outras atividades do projeto</w:t>
            </w:r>
          </w:p>
        </w:tc>
        <w:tc>
          <w:tcPr>
            <w:tcW w:w="2410" w:type="dxa"/>
            <w:shd w:val="clear" w:color="auto" w:fill="auto"/>
          </w:tcPr>
          <w:p w14:paraId="162FD989" w14:textId="0DCD01C2" w:rsidR="006D48B0" w:rsidRPr="00974998" w:rsidRDefault="009C07EE" w:rsidP="006D48B0">
            <w:pPr>
              <w:pStyle w:val="Table"/>
              <w:rPr>
                <w:color w:val="000000" w:themeColor="text1"/>
                <w:lang w:val="pt-PT"/>
              </w:rPr>
            </w:pPr>
            <w:r w:rsidRPr="00974998">
              <w:rPr>
                <w:color w:val="000000" w:themeColor="text1"/>
                <w:lang w:val="pt-PT"/>
              </w:rPr>
              <w:t>Online FGD ou inquéritos com organizações de nível local que se beneficiaram com os treinamentos fornecidos pelo projeto</w:t>
            </w:r>
          </w:p>
        </w:tc>
        <w:tc>
          <w:tcPr>
            <w:tcW w:w="2409" w:type="dxa"/>
          </w:tcPr>
          <w:p w14:paraId="44B9205B" w14:textId="4C6507EA" w:rsidR="006D48B0" w:rsidRPr="00974998" w:rsidRDefault="006D48B0" w:rsidP="006D48B0">
            <w:pPr>
              <w:pStyle w:val="Table"/>
              <w:rPr>
                <w:color w:val="000000" w:themeColor="text1"/>
                <w:lang w:val="pt-PT"/>
              </w:rPr>
            </w:pPr>
            <w:r w:rsidRPr="00974998">
              <w:rPr>
                <w:color w:val="000000" w:themeColor="text1"/>
                <w:lang w:val="pt-PT"/>
              </w:rPr>
              <w:t xml:space="preserve">Estamos assumindo pelo menos </w:t>
            </w:r>
            <w:r w:rsidR="009C07EE" w:rsidRPr="00974998">
              <w:rPr>
                <w:color w:val="000000" w:themeColor="text1"/>
                <w:lang w:val="pt-PT"/>
              </w:rPr>
              <w:t>3</w:t>
            </w:r>
            <w:r w:rsidRPr="00974998">
              <w:rPr>
                <w:color w:val="000000" w:themeColor="text1"/>
                <w:lang w:val="pt-PT"/>
              </w:rPr>
              <w:t xml:space="preserve"> FGDs com pelo menos 2 a 6 participantes</w:t>
            </w:r>
          </w:p>
        </w:tc>
        <w:tc>
          <w:tcPr>
            <w:tcW w:w="851" w:type="dxa"/>
            <w:shd w:val="clear" w:color="auto" w:fill="auto"/>
            <w:vAlign w:val="center"/>
          </w:tcPr>
          <w:p w14:paraId="0D1B16C2" w14:textId="57A6DF6B" w:rsidR="006D48B0" w:rsidRPr="00974998" w:rsidRDefault="009C07EE" w:rsidP="004734B0">
            <w:pPr>
              <w:spacing w:before="0" w:after="0"/>
              <w:jc w:val="center"/>
              <w:rPr>
                <w:color w:val="000000" w:themeColor="text1"/>
                <w:sz w:val="18"/>
                <w:szCs w:val="18"/>
                <w:lang w:val="pt-PT"/>
              </w:rPr>
            </w:pPr>
            <w:r w:rsidRPr="00974998">
              <w:rPr>
                <w:sz w:val="18"/>
                <w:szCs w:val="18"/>
                <w:lang w:val="pt-PT"/>
              </w:rPr>
              <w:t>6 to 18</w:t>
            </w:r>
          </w:p>
        </w:tc>
        <w:tc>
          <w:tcPr>
            <w:tcW w:w="1586" w:type="dxa"/>
            <w:shd w:val="clear" w:color="auto" w:fill="auto"/>
            <w:vAlign w:val="center"/>
          </w:tcPr>
          <w:p w14:paraId="6344BFD4" w14:textId="30F78D4C" w:rsidR="006D48B0" w:rsidRPr="00974998" w:rsidRDefault="000C315C" w:rsidP="006D48B0">
            <w:pPr>
              <w:spacing w:before="0" w:after="0"/>
              <w:jc w:val="left"/>
              <w:rPr>
                <w:color w:val="000000" w:themeColor="text1"/>
                <w:sz w:val="18"/>
                <w:szCs w:val="18"/>
                <w:lang w:val="pt-PT"/>
              </w:rPr>
            </w:pPr>
            <w:r w:rsidRPr="00974998">
              <w:rPr>
                <w:color w:val="000000" w:themeColor="text1"/>
                <w:sz w:val="18"/>
                <w:szCs w:val="18"/>
                <w:lang w:val="pt-PT"/>
              </w:rPr>
              <w:t>Nos distritos que se</w:t>
            </w:r>
            <w:r w:rsidR="009C07EE" w:rsidRPr="00974998">
              <w:rPr>
                <w:color w:val="000000" w:themeColor="text1"/>
                <w:sz w:val="18"/>
                <w:szCs w:val="18"/>
                <w:lang w:val="pt-PT"/>
              </w:rPr>
              <w:t xml:space="preserve">ja </w:t>
            </w:r>
            <w:r w:rsidR="51EBBF6C" w:rsidRPr="00974998">
              <w:rPr>
                <w:color w:val="000000" w:themeColor="text1"/>
                <w:sz w:val="18"/>
                <w:szCs w:val="18"/>
                <w:lang w:val="pt-PT"/>
              </w:rPr>
              <w:t>necessário (</w:t>
            </w:r>
            <w:r w:rsidR="02D29BE4" w:rsidRPr="00974998">
              <w:rPr>
                <w:color w:val="000000" w:themeColor="text1"/>
                <w:sz w:val="18"/>
                <w:szCs w:val="18"/>
                <w:lang w:val="pt-PT"/>
              </w:rPr>
              <w:t xml:space="preserve">ainda não foram </w:t>
            </w:r>
            <w:r w:rsidR="62E3BDF2" w:rsidRPr="00974998">
              <w:rPr>
                <w:color w:val="000000" w:themeColor="text1"/>
                <w:sz w:val="18"/>
                <w:szCs w:val="18"/>
                <w:lang w:val="pt-PT"/>
              </w:rPr>
              <w:t>identificados</w:t>
            </w:r>
            <w:r w:rsidR="02D29BE4" w:rsidRPr="00974998">
              <w:rPr>
                <w:color w:val="000000" w:themeColor="text1"/>
                <w:sz w:val="18"/>
                <w:szCs w:val="18"/>
                <w:lang w:val="pt-PT"/>
              </w:rPr>
              <w:t xml:space="preserve"> os distritos</w:t>
            </w:r>
            <w:r w:rsidR="009C07EE" w:rsidRPr="00974998">
              <w:rPr>
                <w:color w:val="000000" w:themeColor="text1"/>
                <w:sz w:val="18"/>
                <w:szCs w:val="18"/>
                <w:lang w:val="pt-PT"/>
              </w:rPr>
              <w:t>)</w:t>
            </w:r>
          </w:p>
        </w:tc>
      </w:tr>
      <w:tr w:rsidR="004201E7" w:rsidRPr="00974998" w14:paraId="24AE65A7" w14:textId="77777777" w:rsidTr="00B54F9C">
        <w:trPr>
          <w:trHeight w:val="567"/>
        </w:trPr>
        <w:tc>
          <w:tcPr>
            <w:tcW w:w="2978" w:type="dxa"/>
            <w:shd w:val="clear" w:color="auto" w:fill="auto"/>
            <w:hideMark/>
          </w:tcPr>
          <w:p w14:paraId="5168CB77" w14:textId="30547B7B" w:rsidR="006D48B0" w:rsidRPr="00974998" w:rsidRDefault="006D48B0" w:rsidP="006D48B0">
            <w:pPr>
              <w:pStyle w:val="Table"/>
              <w:rPr>
                <w:color w:val="000000" w:themeColor="text1"/>
                <w:lang w:val="pt-PT"/>
              </w:rPr>
            </w:pPr>
            <w:r w:rsidRPr="00974998">
              <w:rPr>
                <w:color w:val="000000" w:themeColor="text1"/>
                <w:lang w:val="pt-PT"/>
              </w:rPr>
              <w:t>Homens para mulheres engajados na promoção da participação ativa das mulheres na resolução de conflitos e na construção e consolidação da paz</w:t>
            </w:r>
          </w:p>
        </w:tc>
        <w:tc>
          <w:tcPr>
            <w:tcW w:w="2410" w:type="dxa"/>
            <w:shd w:val="clear" w:color="auto" w:fill="auto"/>
            <w:hideMark/>
          </w:tcPr>
          <w:p w14:paraId="3C527437" w14:textId="5A488817" w:rsidR="006D48B0" w:rsidRPr="00974998" w:rsidRDefault="006D48B0" w:rsidP="006D48B0">
            <w:pPr>
              <w:pStyle w:val="Table"/>
              <w:rPr>
                <w:color w:val="000000" w:themeColor="text1"/>
                <w:lang w:val="pt-PT"/>
              </w:rPr>
            </w:pPr>
            <w:r w:rsidRPr="00974998">
              <w:rPr>
                <w:color w:val="000000" w:themeColor="text1"/>
                <w:lang w:val="pt-PT"/>
              </w:rPr>
              <w:t>FGD- FGD online e estudos de caso, 200 homens treinados de acordo com relatórios para o resultado/output 2</w:t>
            </w:r>
          </w:p>
        </w:tc>
        <w:tc>
          <w:tcPr>
            <w:tcW w:w="2409" w:type="dxa"/>
          </w:tcPr>
          <w:p w14:paraId="42412F9B" w14:textId="67392D4A" w:rsidR="006D48B0" w:rsidRPr="00974998" w:rsidRDefault="006D48B0" w:rsidP="006D48B0">
            <w:pPr>
              <w:pStyle w:val="Table"/>
              <w:rPr>
                <w:color w:val="000000" w:themeColor="text1"/>
                <w:lang w:val="pt-PT"/>
              </w:rPr>
            </w:pPr>
            <w:r w:rsidRPr="00974998">
              <w:rPr>
                <w:color w:val="000000" w:themeColor="text1"/>
                <w:lang w:val="pt-PT"/>
              </w:rPr>
              <w:t xml:space="preserve">2 FGD online ou discussão em grupo com no máximo 10 participantes. 2 estudos de caso a serem desenvolvidos com participantes específicos </w:t>
            </w:r>
            <w:r w:rsidRPr="00974998">
              <w:rPr>
                <w:color w:val="000000" w:themeColor="text1"/>
                <w:lang w:val="pt-PT"/>
              </w:rPr>
              <w:lastRenderedPageBreak/>
              <w:t>a serem escolhidos pela organização de treinamento</w:t>
            </w:r>
          </w:p>
        </w:tc>
        <w:tc>
          <w:tcPr>
            <w:tcW w:w="851" w:type="dxa"/>
            <w:shd w:val="clear" w:color="auto" w:fill="auto"/>
            <w:vAlign w:val="center"/>
          </w:tcPr>
          <w:p w14:paraId="59CC2E0A" w14:textId="5F552D93" w:rsidR="006D48B0" w:rsidRPr="00974998" w:rsidRDefault="009C07EE" w:rsidP="004734B0">
            <w:pPr>
              <w:spacing w:before="0" w:after="0"/>
              <w:jc w:val="center"/>
              <w:rPr>
                <w:color w:val="000000" w:themeColor="text1"/>
                <w:sz w:val="18"/>
                <w:szCs w:val="18"/>
                <w:lang w:val="pt-PT"/>
              </w:rPr>
            </w:pPr>
            <w:r w:rsidRPr="00974998">
              <w:rPr>
                <w:color w:val="000000" w:themeColor="text1"/>
                <w:sz w:val="18"/>
                <w:szCs w:val="18"/>
                <w:lang w:val="pt-PT"/>
              </w:rPr>
              <w:lastRenderedPageBreak/>
              <w:t>10 a 15</w:t>
            </w:r>
          </w:p>
        </w:tc>
        <w:tc>
          <w:tcPr>
            <w:tcW w:w="1586" w:type="dxa"/>
            <w:shd w:val="clear" w:color="auto" w:fill="auto"/>
            <w:vAlign w:val="center"/>
            <w:hideMark/>
          </w:tcPr>
          <w:p w14:paraId="090F2295" w14:textId="6FD9D19F" w:rsidR="006D48B0" w:rsidRPr="00974998" w:rsidRDefault="006D48B0" w:rsidP="006D48B0">
            <w:pPr>
              <w:spacing w:before="0" w:after="0"/>
              <w:jc w:val="left"/>
              <w:rPr>
                <w:color w:val="000000" w:themeColor="text1"/>
                <w:sz w:val="18"/>
                <w:szCs w:val="18"/>
                <w:lang w:val="pt-PT"/>
              </w:rPr>
            </w:pPr>
            <w:r w:rsidRPr="00974998">
              <w:rPr>
                <w:color w:val="000000" w:themeColor="text1"/>
                <w:sz w:val="18"/>
                <w:szCs w:val="18"/>
                <w:lang w:val="pt-PT"/>
              </w:rPr>
              <w:t xml:space="preserve"> 7 </w:t>
            </w:r>
            <w:r w:rsidR="009C07EE" w:rsidRPr="00974998">
              <w:rPr>
                <w:color w:val="000000" w:themeColor="text1"/>
                <w:sz w:val="18"/>
                <w:szCs w:val="18"/>
                <w:lang w:val="pt-PT"/>
              </w:rPr>
              <w:t>províncias</w:t>
            </w:r>
          </w:p>
        </w:tc>
      </w:tr>
      <w:tr w:rsidR="004201E7" w:rsidRPr="00974998" w14:paraId="28C41E60" w14:textId="77777777" w:rsidTr="00B54F9C">
        <w:trPr>
          <w:trHeight w:val="71"/>
        </w:trPr>
        <w:tc>
          <w:tcPr>
            <w:tcW w:w="2978" w:type="dxa"/>
            <w:shd w:val="clear" w:color="auto" w:fill="auto"/>
          </w:tcPr>
          <w:p w14:paraId="517E81FF" w14:textId="5644EF9E" w:rsidR="006D48B0" w:rsidRPr="00974998" w:rsidRDefault="006D48B0" w:rsidP="000C315C">
            <w:pPr>
              <w:pStyle w:val="Table"/>
              <w:rPr>
                <w:color w:val="000000" w:themeColor="text1"/>
                <w:lang w:val="pt-PT"/>
              </w:rPr>
            </w:pPr>
            <w:r w:rsidRPr="00974998">
              <w:rPr>
                <w:color w:val="000000" w:themeColor="text1"/>
                <w:lang w:val="pt-PT"/>
              </w:rPr>
              <w:t xml:space="preserve">Outros profissionais das academias de treinamento do MDN, MINT e UEM treinaram na proteção dos direitos humanos de mulheres e </w:t>
            </w:r>
            <w:r w:rsidR="00D74C3E" w:rsidRPr="00974998">
              <w:rPr>
                <w:color w:val="000000" w:themeColor="text1"/>
                <w:lang w:val="pt-PT"/>
              </w:rPr>
              <w:t>raparigas</w:t>
            </w:r>
            <w:r w:rsidRPr="00974998">
              <w:rPr>
                <w:color w:val="000000" w:themeColor="text1"/>
                <w:lang w:val="pt-PT"/>
              </w:rPr>
              <w:t xml:space="preserve">, bem como na promoção da igualdade de gênero e políticas de paz e segurança nas estratégias dos órgãos de segurança / </w:t>
            </w:r>
            <w:r w:rsidR="001D65EA" w:rsidRPr="00974998">
              <w:rPr>
                <w:color w:val="000000" w:themeColor="text1"/>
                <w:lang w:val="pt-PT"/>
              </w:rPr>
              <w:t>PNAMPS</w:t>
            </w:r>
          </w:p>
        </w:tc>
        <w:tc>
          <w:tcPr>
            <w:tcW w:w="2410" w:type="dxa"/>
            <w:shd w:val="clear" w:color="auto" w:fill="auto"/>
            <w:vAlign w:val="center"/>
          </w:tcPr>
          <w:p w14:paraId="32B02694" w14:textId="31F12639" w:rsidR="006D48B0" w:rsidRPr="00974998" w:rsidRDefault="000C315C" w:rsidP="000C315C">
            <w:pPr>
              <w:pStyle w:val="Table"/>
              <w:rPr>
                <w:color w:val="000000" w:themeColor="text1"/>
                <w:lang w:val="pt-PT"/>
              </w:rPr>
            </w:pPr>
            <w:r w:rsidRPr="00974998">
              <w:rPr>
                <w:color w:val="000000" w:themeColor="text1"/>
                <w:lang w:val="pt-PT"/>
              </w:rPr>
              <w:t>Pesquisas e estudos de caso. De acordo com relatórios do projeto, mais de 3.000 policiais e oficiais de defesa aprimoraram seus conhecimentos e trocaram experiências.</w:t>
            </w:r>
          </w:p>
        </w:tc>
        <w:tc>
          <w:tcPr>
            <w:tcW w:w="2409" w:type="dxa"/>
            <w:vAlign w:val="center"/>
          </w:tcPr>
          <w:p w14:paraId="2AC4C951" w14:textId="23B17A57" w:rsidR="006D48B0" w:rsidRPr="00974998" w:rsidRDefault="000C315C" w:rsidP="000C315C">
            <w:pPr>
              <w:pStyle w:val="Table"/>
              <w:rPr>
                <w:color w:val="000000" w:themeColor="text1"/>
                <w:lang w:val="pt-PT"/>
              </w:rPr>
            </w:pPr>
            <w:r w:rsidRPr="00974998">
              <w:rPr>
                <w:color w:val="000000" w:themeColor="text1"/>
                <w:lang w:val="pt-PT"/>
              </w:rPr>
              <w:t>Pesquisa online distribuída com uma amostra de pelo menos 250 funcionários com pesquisas online a serem distribuídas pelos centros de treinamento. 7 estudos de caso (um por província) a serem desenvolvidos com participantes específicos a serem escolhidos pela organização de treinamento</w:t>
            </w:r>
          </w:p>
        </w:tc>
        <w:tc>
          <w:tcPr>
            <w:tcW w:w="851" w:type="dxa"/>
            <w:shd w:val="clear" w:color="auto" w:fill="auto"/>
            <w:vAlign w:val="center"/>
          </w:tcPr>
          <w:p w14:paraId="5A6C0230" w14:textId="77777777" w:rsidR="006D48B0" w:rsidRPr="00974998" w:rsidRDefault="006D48B0" w:rsidP="004734B0">
            <w:pPr>
              <w:spacing w:before="0" w:after="0"/>
              <w:jc w:val="center"/>
              <w:rPr>
                <w:color w:val="000000" w:themeColor="text1"/>
                <w:sz w:val="18"/>
                <w:szCs w:val="18"/>
                <w:lang w:val="pt-PT"/>
              </w:rPr>
            </w:pPr>
            <w:r w:rsidRPr="00974998">
              <w:rPr>
                <w:color w:val="000000" w:themeColor="text1"/>
                <w:sz w:val="18"/>
                <w:szCs w:val="18"/>
                <w:lang w:val="pt-PT"/>
              </w:rPr>
              <w:t>250</w:t>
            </w:r>
          </w:p>
        </w:tc>
        <w:tc>
          <w:tcPr>
            <w:tcW w:w="1586" w:type="dxa"/>
            <w:shd w:val="clear" w:color="auto" w:fill="auto"/>
            <w:vAlign w:val="center"/>
          </w:tcPr>
          <w:p w14:paraId="7C9CDC80" w14:textId="7306679D" w:rsidR="006D48B0" w:rsidRPr="00974998" w:rsidRDefault="000C315C" w:rsidP="006D48B0">
            <w:pPr>
              <w:spacing w:before="0" w:after="0"/>
              <w:jc w:val="left"/>
              <w:rPr>
                <w:color w:val="000000" w:themeColor="text1"/>
                <w:sz w:val="18"/>
                <w:szCs w:val="18"/>
                <w:lang w:val="pt-PT"/>
              </w:rPr>
            </w:pPr>
            <w:r w:rsidRPr="00974998">
              <w:rPr>
                <w:color w:val="000000" w:themeColor="text1"/>
                <w:sz w:val="18"/>
                <w:szCs w:val="18"/>
                <w:lang w:val="pt-PT"/>
              </w:rPr>
              <w:t xml:space="preserve">7 </w:t>
            </w:r>
            <w:r w:rsidR="009C07EE" w:rsidRPr="00974998">
              <w:rPr>
                <w:color w:val="000000" w:themeColor="text1"/>
                <w:sz w:val="18"/>
                <w:szCs w:val="18"/>
                <w:lang w:val="pt-PT"/>
              </w:rPr>
              <w:t>províncias</w:t>
            </w:r>
          </w:p>
        </w:tc>
      </w:tr>
      <w:tr w:rsidR="004201E7" w:rsidRPr="00974998" w14:paraId="5B28AB64" w14:textId="77777777" w:rsidTr="00B54F9C">
        <w:trPr>
          <w:trHeight w:val="71"/>
        </w:trPr>
        <w:tc>
          <w:tcPr>
            <w:tcW w:w="2978" w:type="dxa"/>
            <w:shd w:val="clear" w:color="auto" w:fill="auto"/>
          </w:tcPr>
          <w:p w14:paraId="06CE16BB" w14:textId="1341D08A" w:rsidR="000C315C" w:rsidRPr="00974998" w:rsidRDefault="000C315C" w:rsidP="000C315C">
            <w:pPr>
              <w:pStyle w:val="Table"/>
              <w:rPr>
                <w:color w:val="000000" w:themeColor="text1"/>
                <w:lang w:val="pt-PT"/>
              </w:rPr>
            </w:pPr>
            <w:r w:rsidRPr="00974998">
              <w:rPr>
                <w:color w:val="000000" w:themeColor="text1"/>
                <w:lang w:val="pt-PT"/>
              </w:rPr>
              <w:t>Embaixadas da Noruega e Finlândia</w:t>
            </w:r>
          </w:p>
        </w:tc>
        <w:tc>
          <w:tcPr>
            <w:tcW w:w="2410" w:type="dxa"/>
            <w:shd w:val="clear" w:color="auto" w:fill="auto"/>
          </w:tcPr>
          <w:p w14:paraId="2B4AACD9" w14:textId="74EE9908" w:rsidR="000C315C" w:rsidRPr="00974998" w:rsidRDefault="000C315C" w:rsidP="000C315C">
            <w:pPr>
              <w:pStyle w:val="Table"/>
              <w:rPr>
                <w:color w:val="000000" w:themeColor="text1"/>
                <w:lang w:val="pt-PT"/>
              </w:rPr>
            </w:pPr>
            <w:r w:rsidRPr="00974998">
              <w:rPr>
                <w:color w:val="000000" w:themeColor="text1"/>
                <w:lang w:val="pt-PT"/>
              </w:rPr>
              <w:t>KII - entrevista online para a equipe técnica do projeto será realizada</w:t>
            </w:r>
          </w:p>
        </w:tc>
        <w:tc>
          <w:tcPr>
            <w:tcW w:w="2409" w:type="dxa"/>
            <w:vAlign w:val="center"/>
          </w:tcPr>
          <w:p w14:paraId="6AD5BB0D" w14:textId="37AA31C9" w:rsidR="000C315C" w:rsidRPr="00974998" w:rsidRDefault="000C315C" w:rsidP="000C315C">
            <w:pPr>
              <w:pStyle w:val="Table"/>
              <w:rPr>
                <w:color w:val="000000" w:themeColor="text1"/>
                <w:lang w:val="pt-PT"/>
              </w:rPr>
            </w:pPr>
            <w:r w:rsidRPr="00974998">
              <w:rPr>
                <w:color w:val="000000" w:themeColor="text1"/>
                <w:lang w:val="pt-PT"/>
              </w:rPr>
              <w:t>Pelo menos 1 pessoa por organização, pessoa de contato principal</w:t>
            </w:r>
          </w:p>
        </w:tc>
        <w:tc>
          <w:tcPr>
            <w:tcW w:w="851" w:type="dxa"/>
            <w:shd w:val="clear" w:color="auto" w:fill="auto"/>
            <w:vAlign w:val="center"/>
          </w:tcPr>
          <w:p w14:paraId="2475C0BC" w14:textId="77777777" w:rsidR="000C315C" w:rsidRPr="00974998" w:rsidRDefault="000C315C" w:rsidP="004734B0">
            <w:pPr>
              <w:spacing w:before="0" w:after="0"/>
              <w:jc w:val="center"/>
              <w:rPr>
                <w:color w:val="000000" w:themeColor="text1"/>
                <w:sz w:val="18"/>
                <w:szCs w:val="18"/>
                <w:lang w:val="pt-PT"/>
              </w:rPr>
            </w:pPr>
            <w:r w:rsidRPr="00974998">
              <w:rPr>
                <w:color w:val="000000" w:themeColor="text1"/>
                <w:sz w:val="18"/>
                <w:szCs w:val="18"/>
                <w:lang w:val="pt-PT"/>
              </w:rPr>
              <w:t>2</w:t>
            </w:r>
          </w:p>
        </w:tc>
        <w:tc>
          <w:tcPr>
            <w:tcW w:w="1586" w:type="dxa"/>
            <w:shd w:val="clear" w:color="auto" w:fill="auto"/>
            <w:vAlign w:val="center"/>
          </w:tcPr>
          <w:p w14:paraId="546FAC0F" w14:textId="77777777" w:rsidR="000C315C" w:rsidRPr="00974998" w:rsidRDefault="000C315C" w:rsidP="000C315C">
            <w:pPr>
              <w:spacing w:before="0" w:after="0"/>
              <w:jc w:val="left"/>
              <w:rPr>
                <w:color w:val="000000" w:themeColor="text1"/>
                <w:sz w:val="18"/>
                <w:szCs w:val="18"/>
                <w:lang w:val="pt-PT"/>
              </w:rPr>
            </w:pPr>
            <w:r w:rsidRPr="00974998">
              <w:rPr>
                <w:color w:val="000000" w:themeColor="text1"/>
                <w:sz w:val="18"/>
                <w:szCs w:val="18"/>
                <w:lang w:val="pt-PT"/>
              </w:rPr>
              <w:t xml:space="preserve">Maputo </w:t>
            </w:r>
          </w:p>
        </w:tc>
      </w:tr>
      <w:tr w:rsidR="004201E7" w:rsidRPr="00974998" w14:paraId="68712A09" w14:textId="77777777" w:rsidTr="00B54F9C">
        <w:trPr>
          <w:trHeight w:val="71"/>
        </w:trPr>
        <w:tc>
          <w:tcPr>
            <w:tcW w:w="2978" w:type="dxa"/>
            <w:shd w:val="clear" w:color="auto" w:fill="auto"/>
            <w:hideMark/>
          </w:tcPr>
          <w:p w14:paraId="42440367" w14:textId="4F6B24E7" w:rsidR="000C315C" w:rsidRPr="00974998" w:rsidRDefault="000C315C" w:rsidP="000C315C">
            <w:pPr>
              <w:pStyle w:val="Table"/>
              <w:rPr>
                <w:color w:val="000000" w:themeColor="text1"/>
                <w:lang w:val="pt-PT"/>
              </w:rPr>
            </w:pPr>
            <w:r w:rsidRPr="00974998">
              <w:rPr>
                <w:color w:val="000000" w:themeColor="text1"/>
                <w:lang w:val="pt-PT"/>
              </w:rPr>
              <w:t>Sector privado: Agência de Desenvolvimento Económico Local de Sofala (ADEL Sofala) nas províncias de Sofala e Manica</w:t>
            </w:r>
          </w:p>
        </w:tc>
        <w:tc>
          <w:tcPr>
            <w:tcW w:w="2410" w:type="dxa"/>
            <w:shd w:val="clear" w:color="auto" w:fill="auto"/>
            <w:hideMark/>
          </w:tcPr>
          <w:p w14:paraId="46436BB9" w14:textId="24C3D233" w:rsidR="000C315C" w:rsidRPr="00974998" w:rsidRDefault="000C315C" w:rsidP="000C315C">
            <w:pPr>
              <w:pStyle w:val="Table"/>
              <w:rPr>
                <w:color w:val="000000" w:themeColor="text1"/>
                <w:lang w:val="pt-PT"/>
              </w:rPr>
            </w:pPr>
            <w:r w:rsidRPr="00974998">
              <w:rPr>
                <w:color w:val="000000" w:themeColor="text1"/>
                <w:lang w:val="pt-PT"/>
              </w:rPr>
              <w:t>KII - entrevista online / respostas às pessoas de contato do projeto serão realizadas</w:t>
            </w:r>
          </w:p>
        </w:tc>
        <w:tc>
          <w:tcPr>
            <w:tcW w:w="2409" w:type="dxa"/>
            <w:vAlign w:val="center"/>
          </w:tcPr>
          <w:p w14:paraId="238861DD" w14:textId="41090164" w:rsidR="000C315C" w:rsidRPr="00974998" w:rsidRDefault="000C315C" w:rsidP="000C315C">
            <w:pPr>
              <w:pStyle w:val="Table"/>
              <w:rPr>
                <w:color w:val="000000" w:themeColor="text1"/>
                <w:lang w:val="pt-PT"/>
              </w:rPr>
            </w:pPr>
            <w:r w:rsidRPr="00974998">
              <w:rPr>
                <w:color w:val="000000" w:themeColor="text1"/>
                <w:lang w:val="pt-PT"/>
              </w:rPr>
              <w:t>Pelo menos 1 pessoa por organização, pessoa de contato principal</w:t>
            </w:r>
          </w:p>
        </w:tc>
        <w:tc>
          <w:tcPr>
            <w:tcW w:w="851" w:type="dxa"/>
            <w:shd w:val="clear" w:color="auto" w:fill="auto"/>
            <w:vAlign w:val="center"/>
          </w:tcPr>
          <w:p w14:paraId="421F23F7" w14:textId="77777777" w:rsidR="000C315C" w:rsidRPr="00974998" w:rsidRDefault="000C315C" w:rsidP="004734B0">
            <w:pPr>
              <w:spacing w:before="0" w:after="0"/>
              <w:jc w:val="center"/>
              <w:rPr>
                <w:color w:val="000000" w:themeColor="text1"/>
                <w:sz w:val="18"/>
                <w:szCs w:val="18"/>
                <w:lang w:val="pt-PT"/>
              </w:rPr>
            </w:pPr>
            <w:r w:rsidRPr="00974998">
              <w:rPr>
                <w:color w:val="000000" w:themeColor="text1"/>
                <w:sz w:val="18"/>
                <w:szCs w:val="18"/>
                <w:lang w:val="pt-PT"/>
              </w:rPr>
              <w:t>2</w:t>
            </w:r>
          </w:p>
        </w:tc>
        <w:tc>
          <w:tcPr>
            <w:tcW w:w="1586" w:type="dxa"/>
            <w:shd w:val="clear" w:color="auto" w:fill="auto"/>
            <w:vAlign w:val="center"/>
            <w:hideMark/>
          </w:tcPr>
          <w:p w14:paraId="3FB39BEA" w14:textId="0B80D834" w:rsidR="000C315C" w:rsidRPr="00974998" w:rsidRDefault="000C315C" w:rsidP="000C315C">
            <w:pPr>
              <w:spacing w:before="0" w:after="0"/>
              <w:jc w:val="left"/>
              <w:rPr>
                <w:color w:val="000000" w:themeColor="text1"/>
                <w:sz w:val="18"/>
                <w:szCs w:val="18"/>
                <w:lang w:val="pt-PT"/>
              </w:rPr>
            </w:pPr>
            <w:r w:rsidRPr="00974998">
              <w:rPr>
                <w:color w:val="000000" w:themeColor="text1"/>
                <w:sz w:val="18"/>
                <w:szCs w:val="18"/>
                <w:lang w:val="pt-PT"/>
              </w:rPr>
              <w:t> Sofala</w:t>
            </w:r>
            <w:r w:rsidR="001D65EA" w:rsidRPr="00974998">
              <w:rPr>
                <w:color w:val="000000" w:themeColor="text1"/>
                <w:sz w:val="18"/>
                <w:szCs w:val="18"/>
                <w:lang w:val="pt-PT"/>
              </w:rPr>
              <w:t xml:space="preserve"> e</w:t>
            </w:r>
            <w:r w:rsidRPr="00974998">
              <w:rPr>
                <w:color w:val="000000" w:themeColor="text1"/>
                <w:sz w:val="18"/>
                <w:szCs w:val="18"/>
                <w:lang w:val="pt-PT"/>
              </w:rPr>
              <w:t xml:space="preserve"> Manica</w:t>
            </w:r>
          </w:p>
        </w:tc>
      </w:tr>
      <w:tr w:rsidR="004201E7" w:rsidRPr="00974998" w14:paraId="1D3DF679" w14:textId="77777777" w:rsidTr="00B54F9C">
        <w:trPr>
          <w:trHeight w:val="71"/>
        </w:trPr>
        <w:tc>
          <w:tcPr>
            <w:tcW w:w="2978" w:type="dxa"/>
            <w:shd w:val="clear" w:color="auto" w:fill="auto"/>
            <w:hideMark/>
          </w:tcPr>
          <w:p w14:paraId="586686CA" w14:textId="3608A093" w:rsidR="006D48B0" w:rsidRPr="00974998" w:rsidRDefault="006D48B0" w:rsidP="000C315C">
            <w:pPr>
              <w:pStyle w:val="Table"/>
              <w:rPr>
                <w:color w:val="000000" w:themeColor="text1"/>
                <w:lang w:val="pt-PT"/>
              </w:rPr>
            </w:pPr>
            <w:r w:rsidRPr="00974998">
              <w:rPr>
                <w:color w:val="000000" w:themeColor="text1"/>
                <w:lang w:val="pt-PT"/>
              </w:rPr>
              <w:t>Programa de Treinamento e Estudos de Igualdade de Gnero da Universidade da ONU (UN-GEST)</w:t>
            </w:r>
          </w:p>
        </w:tc>
        <w:tc>
          <w:tcPr>
            <w:tcW w:w="2410" w:type="dxa"/>
            <w:vMerge w:val="restart"/>
            <w:shd w:val="clear" w:color="auto" w:fill="auto"/>
            <w:vAlign w:val="center"/>
            <w:hideMark/>
          </w:tcPr>
          <w:p w14:paraId="7789CA0D" w14:textId="2F44A786" w:rsidR="006D48B0" w:rsidRPr="00974998" w:rsidRDefault="000C315C" w:rsidP="000C315C">
            <w:pPr>
              <w:pStyle w:val="Table"/>
              <w:rPr>
                <w:color w:val="000000" w:themeColor="text1"/>
                <w:lang w:val="pt-PT"/>
              </w:rPr>
            </w:pPr>
            <w:r w:rsidRPr="00974998">
              <w:rPr>
                <w:color w:val="000000" w:themeColor="text1"/>
                <w:lang w:val="pt-PT"/>
              </w:rPr>
              <w:t>KII - entrevista online / respostas às pessoas de contato do projeto serão realizadas</w:t>
            </w:r>
            <w:r w:rsidR="006D48B0" w:rsidRPr="00974998">
              <w:rPr>
                <w:color w:val="000000" w:themeColor="text1"/>
                <w:lang w:val="pt-PT"/>
              </w:rPr>
              <w:t xml:space="preserve"> </w:t>
            </w:r>
          </w:p>
        </w:tc>
        <w:tc>
          <w:tcPr>
            <w:tcW w:w="2409" w:type="dxa"/>
            <w:vMerge w:val="restart"/>
            <w:vAlign w:val="center"/>
          </w:tcPr>
          <w:p w14:paraId="7C195512" w14:textId="0BFEFC12" w:rsidR="006D48B0" w:rsidRPr="00974998" w:rsidRDefault="000C315C" w:rsidP="000C315C">
            <w:pPr>
              <w:pStyle w:val="Table"/>
              <w:rPr>
                <w:color w:val="000000" w:themeColor="text1"/>
                <w:lang w:val="pt-PT"/>
              </w:rPr>
            </w:pPr>
            <w:r w:rsidRPr="00974998">
              <w:rPr>
                <w:color w:val="000000" w:themeColor="text1"/>
                <w:lang w:val="pt-PT"/>
              </w:rPr>
              <w:t>Pelo menos 1 pessoa por organização, pessoa de contato principal</w:t>
            </w:r>
          </w:p>
        </w:tc>
        <w:tc>
          <w:tcPr>
            <w:tcW w:w="851" w:type="dxa"/>
            <w:shd w:val="clear" w:color="auto" w:fill="auto"/>
            <w:vAlign w:val="center"/>
          </w:tcPr>
          <w:p w14:paraId="72E19995" w14:textId="77777777" w:rsidR="006D48B0" w:rsidRPr="00974998" w:rsidRDefault="006D48B0" w:rsidP="004734B0">
            <w:pPr>
              <w:spacing w:before="0" w:after="0"/>
              <w:jc w:val="center"/>
              <w:rPr>
                <w:color w:val="000000" w:themeColor="text1"/>
                <w:sz w:val="18"/>
                <w:szCs w:val="18"/>
                <w:lang w:val="pt-PT"/>
              </w:rPr>
            </w:pPr>
            <w:r w:rsidRPr="00974998">
              <w:rPr>
                <w:color w:val="000000" w:themeColor="text1"/>
                <w:sz w:val="18"/>
                <w:szCs w:val="18"/>
                <w:lang w:val="pt-PT"/>
              </w:rPr>
              <w:t>1</w:t>
            </w:r>
          </w:p>
        </w:tc>
        <w:tc>
          <w:tcPr>
            <w:tcW w:w="1586" w:type="dxa"/>
            <w:shd w:val="clear" w:color="auto" w:fill="auto"/>
            <w:vAlign w:val="center"/>
            <w:hideMark/>
          </w:tcPr>
          <w:p w14:paraId="53CDE7AF" w14:textId="77777777" w:rsidR="006D48B0" w:rsidRPr="00974998" w:rsidRDefault="006D48B0" w:rsidP="006D48B0">
            <w:pPr>
              <w:spacing w:before="0" w:after="0"/>
              <w:jc w:val="left"/>
              <w:rPr>
                <w:color w:val="000000" w:themeColor="text1"/>
                <w:sz w:val="18"/>
                <w:szCs w:val="18"/>
                <w:lang w:val="pt-PT"/>
              </w:rPr>
            </w:pPr>
            <w:r w:rsidRPr="00974998">
              <w:rPr>
                <w:color w:val="000000" w:themeColor="text1"/>
                <w:sz w:val="18"/>
                <w:szCs w:val="18"/>
                <w:lang w:val="pt-PT"/>
              </w:rPr>
              <w:t> Maputo</w:t>
            </w:r>
          </w:p>
        </w:tc>
      </w:tr>
      <w:tr w:rsidR="004201E7" w:rsidRPr="00974998" w14:paraId="175DC06E" w14:textId="77777777" w:rsidTr="00B54F9C">
        <w:trPr>
          <w:trHeight w:val="71"/>
        </w:trPr>
        <w:tc>
          <w:tcPr>
            <w:tcW w:w="2978" w:type="dxa"/>
            <w:shd w:val="clear" w:color="auto" w:fill="auto"/>
          </w:tcPr>
          <w:p w14:paraId="6D2547E3" w14:textId="73FB0DEA" w:rsidR="006D48B0" w:rsidRPr="00974998" w:rsidRDefault="006D48B0" w:rsidP="000C315C">
            <w:pPr>
              <w:pStyle w:val="Table"/>
              <w:rPr>
                <w:color w:val="000000" w:themeColor="text1"/>
                <w:lang w:val="pt-PT"/>
              </w:rPr>
            </w:pPr>
            <w:r w:rsidRPr="00974998">
              <w:rPr>
                <w:color w:val="000000" w:themeColor="text1"/>
                <w:lang w:val="pt-PT"/>
              </w:rPr>
              <w:t>Unv. Eduardo Mondlane (UEM)</w:t>
            </w:r>
            <w:r w:rsidR="00B54F9C" w:rsidRPr="00974998">
              <w:rPr>
                <w:rStyle w:val="FootnoteReference"/>
                <w:lang w:val="pt-PT"/>
              </w:rPr>
              <w:t xml:space="preserve"> </w:t>
            </w:r>
            <w:r w:rsidR="00B54F9C" w:rsidRPr="00974998">
              <w:rPr>
                <w:rStyle w:val="FootnoteReference"/>
                <w:lang w:val="pt-PT"/>
              </w:rPr>
              <w:footnoteReference w:id="15"/>
            </w:r>
          </w:p>
        </w:tc>
        <w:tc>
          <w:tcPr>
            <w:tcW w:w="2410" w:type="dxa"/>
            <w:vMerge/>
            <w:vAlign w:val="center"/>
          </w:tcPr>
          <w:p w14:paraId="4A43B7B1" w14:textId="77777777" w:rsidR="006D48B0" w:rsidRPr="00974998" w:rsidRDefault="006D48B0" w:rsidP="000C315C">
            <w:pPr>
              <w:pStyle w:val="Table"/>
              <w:rPr>
                <w:color w:val="000000" w:themeColor="text1"/>
                <w:lang w:val="pt-PT"/>
              </w:rPr>
            </w:pPr>
          </w:p>
        </w:tc>
        <w:tc>
          <w:tcPr>
            <w:tcW w:w="2409" w:type="dxa"/>
            <w:vMerge/>
            <w:vAlign w:val="center"/>
          </w:tcPr>
          <w:p w14:paraId="22EACE41" w14:textId="77777777" w:rsidR="006D48B0" w:rsidRPr="00974998" w:rsidRDefault="006D48B0" w:rsidP="000C315C">
            <w:pPr>
              <w:pStyle w:val="Table"/>
              <w:rPr>
                <w:color w:val="000000" w:themeColor="text1"/>
                <w:lang w:val="pt-PT"/>
              </w:rPr>
            </w:pPr>
          </w:p>
        </w:tc>
        <w:tc>
          <w:tcPr>
            <w:tcW w:w="851" w:type="dxa"/>
            <w:shd w:val="clear" w:color="auto" w:fill="auto"/>
            <w:vAlign w:val="center"/>
          </w:tcPr>
          <w:p w14:paraId="24F75BFF" w14:textId="77777777" w:rsidR="006D48B0" w:rsidRPr="00974998" w:rsidRDefault="006D48B0" w:rsidP="004734B0">
            <w:pPr>
              <w:spacing w:before="0" w:after="0"/>
              <w:jc w:val="center"/>
              <w:rPr>
                <w:color w:val="000000" w:themeColor="text1"/>
                <w:sz w:val="18"/>
                <w:szCs w:val="18"/>
                <w:lang w:val="pt-PT"/>
              </w:rPr>
            </w:pPr>
            <w:r w:rsidRPr="00974998">
              <w:rPr>
                <w:color w:val="000000" w:themeColor="text1"/>
                <w:sz w:val="18"/>
                <w:szCs w:val="18"/>
                <w:lang w:val="pt-PT"/>
              </w:rPr>
              <w:t>1</w:t>
            </w:r>
          </w:p>
        </w:tc>
        <w:tc>
          <w:tcPr>
            <w:tcW w:w="1586" w:type="dxa"/>
            <w:shd w:val="clear" w:color="auto" w:fill="auto"/>
            <w:vAlign w:val="center"/>
          </w:tcPr>
          <w:p w14:paraId="40910AF2" w14:textId="77777777" w:rsidR="006D48B0" w:rsidRPr="00974998" w:rsidRDefault="006D48B0" w:rsidP="006D48B0">
            <w:pPr>
              <w:spacing w:before="0" w:after="0"/>
              <w:jc w:val="left"/>
              <w:rPr>
                <w:color w:val="000000" w:themeColor="text1"/>
                <w:sz w:val="18"/>
                <w:szCs w:val="18"/>
                <w:lang w:val="pt-PT"/>
              </w:rPr>
            </w:pPr>
            <w:r w:rsidRPr="00974998">
              <w:rPr>
                <w:color w:val="000000" w:themeColor="text1"/>
                <w:sz w:val="18"/>
                <w:szCs w:val="18"/>
                <w:lang w:val="pt-PT"/>
              </w:rPr>
              <w:t> Maputo</w:t>
            </w:r>
          </w:p>
        </w:tc>
      </w:tr>
      <w:tr w:rsidR="004201E7" w:rsidRPr="00974998" w14:paraId="1D384FEB" w14:textId="77777777" w:rsidTr="00B54F9C">
        <w:trPr>
          <w:trHeight w:val="71"/>
        </w:trPr>
        <w:tc>
          <w:tcPr>
            <w:tcW w:w="2978" w:type="dxa"/>
            <w:shd w:val="clear" w:color="auto" w:fill="auto"/>
            <w:hideMark/>
          </w:tcPr>
          <w:p w14:paraId="02ABFFA0" w14:textId="030E1783" w:rsidR="006D48B0" w:rsidRPr="00974998" w:rsidRDefault="006D48B0" w:rsidP="000C315C">
            <w:pPr>
              <w:pStyle w:val="Table"/>
              <w:rPr>
                <w:color w:val="000000" w:themeColor="text1"/>
                <w:lang w:val="pt-PT"/>
              </w:rPr>
            </w:pPr>
            <w:r w:rsidRPr="00974998">
              <w:rPr>
                <w:color w:val="000000" w:themeColor="text1"/>
                <w:lang w:val="pt-PT"/>
              </w:rPr>
              <w:t>Universidade Joaquim Chissano (UJC)</w:t>
            </w:r>
          </w:p>
        </w:tc>
        <w:tc>
          <w:tcPr>
            <w:tcW w:w="2410" w:type="dxa"/>
            <w:vMerge/>
            <w:vAlign w:val="center"/>
            <w:hideMark/>
          </w:tcPr>
          <w:p w14:paraId="1B7A516D" w14:textId="77777777" w:rsidR="006D48B0" w:rsidRPr="00974998" w:rsidRDefault="006D48B0" w:rsidP="000C315C">
            <w:pPr>
              <w:pStyle w:val="Table"/>
              <w:rPr>
                <w:color w:val="000000" w:themeColor="text1"/>
                <w:lang w:val="pt-PT"/>
              </w:rPr>
            </w:pPr>
          </w:p>
        </w:tc>
        <w:tc>
          <w:tcPr>
            <w:tcW w:w="2409" w:type="dxa"/>
            <w:vMerge/>
            <w:vAlign w:val="center"/>
          </w:tcPr>
          <w:p w14:paraId="3E929433" w14:textId="77777777" w:rsidR="006D48B0" w:rsidRPr="00974998" w:rsidRDefault="006D48B0" w:rsidP="000C315C">
            <w:pPr>
              <w:pStyle w:val="Table"/>
              <w:rPr>
                <w:color w:val="000000" w:themeColor="text1"/>
                <w:lang w:val="pt-PT"/>
              </w:rPr>
            </w:pPr>
          </w:p>
        </w:tc>
        <w:tc>
          <w:tcPr>
            <w:tcW w:w="851" w:type="dxa"/>
            <w:shd w:val="clear" w:color="auto" w:fill="auto"/>
            <w:vAlign w:val="center"/>
          </w:tcPr>
          <w:p w14:paraId="184C2B97" w14:textId="77777777" w:rsidR="006D48B0" w:rsidRPr="00974998" w:rsidRDefault="006D48B0" w:rsidP="004734B0">
            <w:pPr>
              <w:spacing w:before="0" w:after="0"/>
              <w:jc w:val="center"/>
              <w:rPr>
                <w:color w:val="000000" w:themeColor="text1"/>
                <w:sz w:val="18"/>
                <w:szCs w:val="18"/>
                <w:lang w:val="pt-PT"/>
              </w:rPr>
            </w:pPr>
            <w:r w:rsidRPr="00974998">
              <w:rPr>
                <w:color w:val="000000" w:themeColor="text1"/>
                <w:sz w:val="18"/>
                <w:szCs w:val="18"/>
                <w:lang w:val="pt-PT"/>
              </w:rPr>
              <w:t>1</w:t>
            </w:r>
          </w:p>
        </w:tc>
        <w:tc>
          <w:tcPr>
            <w:tcW w:w="1586" w:type="dxa"/>
            <w:shd w:val="clear" w:color="auto" w:fill="auto"/>
            <w:vAlign w:val="center"/>
            <w:hideMark/>
          </w:tcPr>
          <w:p w14:paraId="3D310923" w14:textId="77777777" w:rsidR="006D48B0" w:rsidRPr="00974998" w:rsidRDefault="006D48B0" w:rsidP="006D48B0">
            <w:pPr>
              <w:spacing w:before="0" w:after="0"/>
              <w:jc w:val="left"/>
              <w:rPr>
                <w:color w:val="000000" w:themeColor="text1"/>
                <w:sz w:val="18"/>
                <w:szCs w:val="18"/>
                <w:lang w:val="pt-PT"/>
              </w:rPr>
            </w:pPr>
            <w:r w:rsidRPr="00974998">
              <w:rPr>
                <w:color w:val="000000" w:themeColor="text1"/>
                <w:sz w:val="18"/>
                <w:szCs w:val="18"/>
                <w:lang w:val="pt-PT"/>
              </w:rPr>
              <w:t> Maputo</w:t>
            </w:r>
          </w:p>
        </w:tc>
      </w:tr>
      <w:tr w:rsidR="004201E7" w:rsidRPr="00974998" w14:paraId="145CEF01" w14:textId="77777777" w:rsidTr="00B54F9C">
        <w:trPr>
          <w:trHeight w:val="340"/>
        </w:trPr>
        <w:tc>
          <w:tcPr>
            <w:tcW w:w="2978" w:type="dxa"/>
            <w:shd w:val="clear" w:color="auto" w:fill="auto"/>
          </w:tcPr>
          <w:p w14:paraId="145EB9CC" w14:textId="42C83D09" w:rsidR="00BA4983" w:rsidRPr="00974998" w:rsidRDefault="00BA4983" w:rsidP="00BA4983">
            <w:pPr>
              <w:pStyle w:val="Table"/>
              <w:rPr>
                <w:color w:val="000000" w:themeColor="text1"/>
                <w:lang w:val="pt-PT"/>
              </w:rPr>
            </w:pPr>
            <w:r w:rsidRPr="00974998">
              <w:rPr>
                <w:color w:val="000000" w:themeColor="text1"/>
                <w:lang w:val="pt-PT"/>
              </w:rPr>
              <w:t>Representantes de organizações consideradas pelo projeto como afetadas ou contrárias ao projeto</w:t>
            </w:r>
          </w:p>
        </w:tc>
        <w:tc>
          <w:tcPr>
            <w:tcW w:w="2410" w:type="dxa"/>
            <w:shd w:val="clear" w:color="auto" w:fill="auto"/>
            <w:vAlign w:val="center"/>
          </w:tcPr>
          <w:p w14:paraId="110A8F45" w14:textId="537C5F4A" w:rsidR="00BA4983" w:rsidRPr="00974998" w:rsidRDefault="00BA4983" w:rsidP="00BA4983">
            <w:pPr>
              <w:pStyle w:val="Table"/>
              <w:rPr>
                <w:color w:val="000000" w:themeColor="text1"/>
                <w:lang w:val="pt-PT"/>
              </w:rPr>
            </w:pPr>
            <w:r w:rsidRPr="00974998">
              <w:rPr>
                <w:color w:val="000000" w:themeColor="text1"/>
                <w:lang w:val="pt-PT"/>
              </w:rPr>
              <w:t>KII ou FGD - Partes interessadas sob identificação</w:t>
            </w:r>
          </w:p>
        </w:tc>
        <w:tc>
          <w:tcPr>
            <w:tcW w:w="2409" w:type="dxa"/>
            <w:vAlign w:val="center"/>
          </w:tcPr>
          <w:p w14:paraId="5D26FA78" w14:textId="41A3021A" w:rsidR="00BA4983" w:rsidRPr="00974998" w:rsidRDefault="00BA4983" w:rsidP="00BA4983">
            <w:pPr>
              <w:pStyle w:val="Table"/>
              <w:rPr>
                <w:color w:val="000000" w:themeColor="text1"/>
                <w:lang w:val="pt-PT"/>
              </w:rPr>
            </w:pPr>
            <w:r w:rsidRPr="00974998">
              <w:rPr>
                <w:color w:val="000000" w:themeColor="text1"/>
                <w:lang w:val="pt-PT"/>
              </w:rPr>
              <w:t>TBD</w:t>
            </w:r>
          </w:p>
        </w:tc>
        <w:tc>
          <w:tcPr>
            <w:tcW w:w="851" w:type="dxa"/>
            <w:shd w:val="clear" w:color="auto" w:fill="auto"/>
            <w:vAlign w:val="center"/>
          </w:tcPr>
          <w:p w14:paraId="3B63B479" w14:textId="4B513EF3" w:rsidR="00BA4983" w:rsidRPr="00974998" w:rsidRDefault="00BA4983" w:rsidP="004734B0">
            <w:pPr>
              <w:spacing w:before="0" w:after="0"/>
              <w:jc w:val="center"/>
              <w:rPr>
                <w:color w:val="000000" w:themeColor="text1"/>
                <w:sz w:val="18"/>
                <w:szCs w:val="18"/>
                <w:lang w:val="pt-PT"/>
              </w:rPr>
            </w:pPr>
            <w:r w:rsidRPr="00974998">
              <w:rPr>
                <w:color w:val="000000" w:themeColor="text1"/>
                <w:sz w:val="18"/>
                <w:szCs w:val="18"/>
                <w:lang w:val="pt-PT"/>
              </w:rPr>
              <w:t>TBD</w:t>
            </w:r>
          </w:p>
        </w:tc>
        <w:tc>
          <w:tcPr>
            <w:tcW w:w="1586" w:type="dxa"/>
            <w:shd w:val="clear" w:color="auto" w:fill="auto"/>
            <w:vAlign w:val="center"/>
          </w:tcPr>
          <w:p w14:paraId="7B0F487D" w14:textId="77777777" w:rsidR="00BA4983" w:rsidRPr="00974998" w:rsidRDefault="00BA4983" w:rsidP="00BA4983">
            <w:pPr>
              <w:spacing w:before="0" w:after="0"/>
              <w:jc w:val="left"/>
              <w:rPr>
                <w:color w:val="000000" w:themeColor="text1"/>
                <w:sz w:val="18"/>
                <w:szCs w:val="18"/>
                <w:lang w:val="pt-PT"/>
              </w:rPr>
            </w:pPr>
          </w:p>
        </w:tc>
      </w:tr>
      <w:tr w:rsidR="00B54F9C" w:rsidRPr="00974998" w14:paraId="5B1E2CF6" w14:textId="77777777" w:rsidTr="00B54F9C">
        <w:trPr>
          <w:trHeight w:val="170"/>
        </w:trPr>
        <w:tc>
          <w:tcPr>
            <w:tcW w:w="2978" w:type="dxa"/>
            <w:shd w:val="clear" w:color="auto" w:fill="auto"/>
            <w:hideMark/>
          </w:tcPr>
          <w:p w14:paraId="4C49BC20" w14:textId="4A001908" w:rsidR="00B54F9C" w:rsidRPr="00974998" w:rsidRDefault="00B54F9C" w:rsidP="006D48B0">
            <w:pPr>
              <w:pStyle w:val="Table"/>
              <w:rPr>
                <w:b/>
                <w:bCs/>
                <w:color w:val="000000" w:themeColor="text1"/>
                <w:lang w:val="pt-PT"/>
              </w:rPr>
            </w:pPr>
            <w:r w:rsidRPr="00974998">
              <w:rPr>
                <w:b/>
                <w:bCs/>
                <w:color w:val="000000" w:themeColor="text1"/>
                <w:lang w:val="pt-PT"/>
              </w:rPr>
              <w:t>Número total de participantes</w:t>
            </w:r>
          </w:p>
        </w:tc>
        <w:tc>
          <w:tcPr>
            <w:tcW w:w="2410" w:type="dxa"/>
            <w:shd w:val="clear" w:color="auto" w:fill="auto"/>
            <w:vAlign w:val="center"/>
            <w:hideMark/>
          </w:tcPr>
          <w:p w14:paraId="43C2EB65" w14:textId="77777777" w:rsidR="00B54F9C" w:rsidRPr="00974998" w:rsidRDefault="00B54F9C" w:rsidP="006D48B0">
            <w:pPr>
              <w:spacing w:before="0" w:after="0"/>
              <w:jc w:val="left"/>
              <w:rPr>
                <w:b/>
                <w:bCs/>
                <w:color w:val="000000" w:themeColor="text1"/>
                <w:sz w:val="18"/>
                <w:szCs w:val="18"/>
                <w:lang w:val="pt-PT"/>
              </w:rPr>
            </w:pPr>
            <w:r w:rsidRPr="00974998">
              <w:rPr>
                <w:b/>
                <w:bCs/>
                <w:color w:val="000000" w:themeColor="text1"/>
                <w:sz w:val="18"/>
                <w:szCs w:val="18"/>
                <w:lang w:val="pt-PT"/>
              </w:rPr>
              <w:t> </w:t>
            </w:r>
          </w:p>
        </w:tc>
        <w:tc>
          <w:tcPr>
            <w:tcW w:w="2409" w:type="dxa"/>
            <w:vAlign w:val="center"/>
          </w:tcPr>
          <w:p w14:paraId="27CD5E61" w14:textId="77777777" w:rsidR="00B54F9C" w:rsidRPr="00974998" w:rsidRDefault="00B54F9C" w:rsidP="006D48B0">
            <w:pPr>
              <w:spacing w:before="0" w:after="0"/>
              <w:jc w:val="left"/>
              <w:rPr>
                <w:b/>
                <w:bCs/>
                <w:color w:val="000000" w:themeColor="text1"/>
                <w:sz w:val="18"/>
                <w:szCs w:val="18"/>
                <w:lang w:val="pt-PT"/>
              </w:rPr>
            </w:pPr>
          </w:p>
        </w:tc>
        <w:tc>
          <w:tcPr>
            <w:tcW w:w="2437" w:type="dxa"/>
            <w:gridSpan w:val="2"/>
            <w:shd w:val="clear" w:color="auto" w:fill="auto"/>
            <w:vAlign w:val="center"/>
          </w:tcPr>
          <w:p w14:paraId="03908A81" w14:textId="388C5480" w:rsidR="00B54F9C" w:rsidRPr="00974998" w:rsidRDefault="00B54F9C" w:rsidP="004734B0">
            <w:pPr>
              <w:spacing w:before="0" w:after="0"/>
              <w:jc w:val="center"/>
              <w:rPr>
                <w:b/>
                <w:bCs/>
                <w:color w:val="000000" w:themeColor="text1"/>
                <w:sz w:val="18"/>
                <w:szCs w:val="18"/>
                <w:lang w:val="pt-PT"/>
              </w:rPr>
            </w:pPr>
            <w:r w:rsidRPr="00974998">
              <w:rPr>
                <w:b/>
                <w:bCs/>
                <w:color w:val="000000" w:themeColor="text1"/>
                <w:sz w:val="18"/>
                <w:szCs w:val="18"/>
                <w:lang w:val="pt-PT"/>
              </w:rPr>
              <w:t>311-365</w:t>
            </w:r>
          </w:p>
        </w:tc>
      </w:tr>
    </w:tbl>
    <w:p w14:paraId="471D8AC7" w14:textId="418FD7D7" w:rsidR="00BF4CC8" w:rsidRPr="00974998" w:rsidRDefault="00BF4CC8" w:rsidP="00BF4CC8">
      <w:pPr>
        <w:pStyle w:val="Heading2"/>
        <w:rPr>
          <w:lang w:val="pt-PT"/>
        </w:rPr>
      </w:pPr>
      <w:bookmarkStart w:id="84" w:name="_Toc63030542"/>
      <w:bookmarkStart w:id="85" w:name="_Toc61818153"/>
      <w:r w:rsidRPr="00974998">
        <w:rPr>
          <w:lang w:val="pt-PT"/>
        </w:rPr>
        <w:t>Limitações, Riscos e Desafios</w:t>
      </w:r>
      <w:bookmarkEnd w:id="84"/>
      <w:r w:rsidRPr="00974998">
        <w:rPr>
          <w:lang w:val="pt-PT"/>
        </w:rPr>
        <w:t xml:space="preserve"> </w:t>
      </w:r>
    </w:p>
    <w:tbl>
      <w:tblPr>
        <w:tblStyle w:val="TableGrid"/>
        <w:tblW w:w="9923" w:type="dxa"/>
        <w:tblInd w:w="-289" w:type="dxa"/>
        <w:tblLook w:val="04A0" w:firstRow="1" w:lastRow="0" w:firstColumn="1" w:lastColumn="0" w:noHBand="0" w:noVBand="1"/>
      </w:tblPr>
      <w:tblGrid>
        <w:gridCol w:w="3261"/>
        <w:gridCol w:w="6662"/>
      </w:tblGrid>
      <w:tr w:rsidR="00BF4CC8" w:rsidRPr="00974998" w14:paraId="1387A71C" w14:textId="77777777" w:rsidTr="00BF4CC8">
        <w:trPr>
          <w:tblHeader/>
        </w:trPr>
        <w:tc>
          <w:tcPr>
            <w:tcW w:w="3261" w:type="dxa"/>
            <w:shd w:val="clear" w:color="auto" w:fill="4F81BD" w:themeFill="accent1"/>
          </w:tcPr>
          <w:p w14:paraId="5361D6AC" w14:textId="645040A1" w:rsidR="00BF4CC8" w:rsidRPr="00974998" w:rsidRDefault="00BF4CC8" w:rsidP="00BF4CC8">
            <w:pPr>
              <w:pStyle w:val="Table"/>
              <w:jc w:val="center"/>
              <w:rPr>
                <w:b/>
                <w:bCs/>
                <w:color w:val="FFFFFF" w:themeColor="background1"/>
                <w:sz w:val="20"/>
                <w:szCs w:val="20"/>
                <w:lang w:val="pt-PT"/>
              </w:rPr>
            </w:pPr>
            <w:r w:rsidRPr="00974998">
              <w:rPr>
                <w:b/>
                <w:bCs/>
                <w:color w:val="FFFFFF" w:themeColor="background1"/>
                <w:sz w:val="20"/>
                <w:szCs w:val="20"/>
                <w:lang w:val="pt-PT"/>
              </w:rPr>
              <w:t>Desafios, riscos e limitações</w:t>
            </w:r>
          </w:p>
        </w:tc>
        <w:tc>
          <w:tcPr>
            <w:tcW w:w="6662" w:type="dxa"/>
            <w:shd w:val="clear" w:color="auto" w:fill="4F81BD" w:themeFill="accent1"/>
          </w:tcPr>
          <w:p w14:paraId="6B757147" w14:textId="77777777" w:rsidR="00BF4CC8" w:rsidRPr="00974998" w:rsidRDefault="00BF4CC8" w:rsidP="00BF4CC8">
            <w:pPr>
              <w:pStyle w:val="Table"/>
              <w:jc w:val="center"/>
              <w:rPr>
                <w:b/>
                <w:bCs/>
                <w:color w:val="FFFFFF" w:themeColor="background1"/>
                <w:sz w:val="20"/>
                <w:szCs w:val="20"/>
                <w:lang w:val="pt-PT"/>
              </w:rPr>
            </w:pPr>
            <w:r w:rsidRPr="00974998">
              <w:rPr>
                <w:b/>
                <w:bCs/>
                <w:color w:val="FFFFFF" w:themeColor="background1"/>
                <w:sz w:val="20"/>
                <w:szCs w:val="20"/>
                <w:lang w:val="pt-PT"/>
              </w:rPr>
              <w:t>Mitigations/Responses proposed</w:t>
            </w:r>
          </w:p>
        </w:tc>
      </w:tr>
      <w:tr w:rsidR="00BF4CC8" w:rsidRPr="004734B0" w14:paraId="4A0FAB60" w14:textId="77777777" w:rsidTr="00BF4CC8">
        <w:tc>
          <w:tcPr>
            <w:tcW w:w="3261" w:type="dxa"/>
          </w:tcPr>
          <w:p w14:paraId="56228974" w14:textId="1FD8A0B9" w:rsidR="00BF4CC8" w:rsidRPr="00974998" w:rsidRDefault="00BF4CC8" w:rsidP="00BF4CC8">
            <w:pPr>
              <w:pStyle w:val="Table"/>
              <w:rPr>
                <w:sz w:val="20"/>
                <w:szCs w:val="20"/>
                <w:lang w:val="pt-PT"/>
              </w:rPr>
            </w:pPr>
            <w:r w:rsidRPr="00974998">
              <w:rPr>
                <w:lang w:val="pt-PT"/>
              </w:rPr>
              <w:t>O número de casos e a situação do bloqueio COVID-19 não permitem entrevistas diretas com parceiros, autoridades ou comunidades locais.</w:t>
            </w:r>
          </w:p>
        </w:tc>
        <w:tc>
          <w:tcPr>
            <w:tcW w:w="6662" w:type="dxa"/>
          </w:tcPr>
          <w:p w14:paraId="5D2D7120" w14:textId="77777777" w:rsidR="009904C6" w:rsidRPr="00974998" w:rsidRDefault="00BF4CC8" w:rsidP="00BF4CC8">
            <w:pPr>
              <w:pStyle w:val="Table"/>
              <w:rPr>
                <w:lang w:val="pt-PT"/>
              </w:rPr>
            </w:pPr>
            <w:r w:rsidRPr="00974998">
              <w:rPr>
                <w:lang w:val="pt-PT"/>
              </w:rPr>
              <w:t>A metodologia de coleta de dados é construída em torno da coleta de dados direta e remota. Nos casos em que a coleta de dados direta foi planejada, mas uma mudança nas circunstâncias locais não o permite, os consultores locais irão então proceder com a coleta de dados primários por meios online e telefônicos. Os FGDs podem ter que ser significativamente reduzidos em número total e número de participantes, ou totalmente removidos, mas serão substituídos por um número maior de KIIs e, quando possível, pesquisas telefônicas curtas com os beneficiários, quando isso não criar riscos para os beneficiários ou coleta de dados.</w:t>
            </w:r>
            <w:r w:rsidR="009904C6" w:rsidRPr="00974998">
              <w:rPr>
                <w:lang w:val="pt-PT"/>
              </w:rPr>
              <w:t xml:space="preserve"> </w:t>
            </w:r>
          </w:p>
          <w:p w14:paraId="4B34F7B5" w14:textId="137F2CA3" w:rsidR="00BF4CC8" w:rsidRPr="00974998" w:rsidRDefault="009904C6" w:rsidP="00BF4CC8">
            <w:pPr>
              <w:pStyle w:val="Table"/>
              <w:rPr>
                <w:lang w:val="pt-PT"/>
              </w:rPr>
            </w:pPr>
            <w:r w:rsidRPr="00974998">
              <w:rPr>
                <w:lang w:val="pt-PT"/>
              </w:rPr>
              <w:t>Com base na análise das partes interessadas, a Equipe de Avaliação consolidará uma lista de contatos telefônicos e por e-mail para permitir o panejamento das visitas, e que pode ser usada para coleta de dados quando necessário.</w:t>
            </w:r>
          </w:p>
        </w:tc>
      </w:tr>
      <w:tr w:rsidR="00BF4CC8" w:rsidRPr="004734B0" w14:paraId="712FF9A0" w14:textId="77777777" w:rsidTr="00BF4CC8">
        <w:tc>
          <w:tcPr>
            <w:tcW w:w="3261" w:type="dxa"/>
          </w:tcPr>
          <w:p w14:paraId="562E6CCC" w14:textId="4A27AF52" w:rsidR="00BF4CC8" w:rsidRPr="00974998" w:rsidRDefault="00BF4CC8" w:rsidP="00BF4CC8">
            <w:pPr>
              <w:pStyle w:val="Table"/>
              <w:rPr>
                <w:sz w:val="20"/>
                <w:szCs w:val="20"/>
                <w:lang w:val="pt-PT"/>
              </w:rPr>
            </w:pPr>
            <w:r w:rsidRPr="00974998">
              <w:rPr>
                <w:lang w:val="pt-PT"/>
              </w:rPr>
              <w:t>A insegurança e o conflito armado nas Áreas do Norte de Moçambique restringem o acesso e visão sobre a entrega e resultados na província de Cabo Delgado</w:t>
            </w:r>
          </w:p>
        </w:tc>
        <w:tc>
          <w:tcPr>
            <w:tcW w:w="6662" w:type="dxa"/>
          </w:tcPr>
          <w:p w14:paraId="29444D6F" w14:textId="3078A607" w:rsidR="009904C6" w:rsidRPr="00974998" w:rsidRDefault="009904C6" w:rsidP="009904C6">
            <w:pPr>
              <w:pStyle w:val="Table"/>
              <w:rPr>
                <w:lang w:val="pt-PT"/>
              </w:rPr>
            </w:pPr>
            <w:r w:rsidRPr="00974998">
              <w:rPr>
                <w:lang w:val="pt-PT"/>
              </w:rPr>
              <w:t>A recolha direta de dados em Cabo Delgado restringiu-se a Montepuez e Pemba e às partes interessadas identificadas nessas áreas. Para coletar informações de áreas afetadas por conflitos e, quando disponíveis, entraremos em contato com organizações locais e partes interessadas do governo por meio de mecanismos telefônicos e online.</w:t>
            </w:r>
          </w:p>
          <w:p w14:paraId="4E10AFAA" w14:textId="40062DDB" w:rsidR="009904C6" w:rsidRPr="00974998" w:rsidRDefault="009904C6" w:rsidP="00BF4CC8">
            <w:pPr>
              <w:pStyle w:val="Table"/>
              <w:rPr>
                <w:sz w:val="20"/>
                <w:szCs w:val="20"/>
                <w:lang w:val="pt-PT"/>
              </w:rPr>
            </w:pPr>
          </w:p>
        </w:tc>
      </w:tr>
      <w:tr w:rsidR="00BF4CC8" w:rsidRPr="004734B0" w14:paraId="596CD055" w14:textId="77777777" w:rsidTr="00BF4CC8">
        <w:tc>
          <w:tcPr>
            <w:tcW w:w="3261" w:type="dxa"/>
          </w:tcPr>
          <w:p w14:paraId="58886C67" w14:textId="6F7DBB0C" w:rsidR="00BF4CC8" w:rsidRPr="00974998" w:rsidRDefault="00BF4CC8" w:rsidP="00BF4CC8">
            <w:pPr>
              <w:pStyle w:val="Table"/>
              <w:rPr>
                <w:sz w:val="20"/>
                <w:szCs w:val="20"/>
                <w:lang w:val="pt-PT"/>
              </w:rPr>
            </w:pPr>
            <w:r w:rsidRPr="00974998">
              <w:rPr>
                <w:lang w:val="pt-PT"/>
              </w:rPr>
              <w:t>Insegurança e desastres naturais (ciclones e fortes chuvas) em outras áreas da região centro restringem o acesso e percepção sobre a entrega e resultados em províncias como Sofala, Manica, Zambézia, Inhambane e Gaza</w:t>
            </w:r>
          </w:p>
        </w:tc>
        <w:tc>
          <w:tcPr>
            <w:tcW w:w="6662" w:type="dxa"/>
          </w:tcPr>
          <w:p w14:paraId="3ED20507" w14:textId="77777777" w:rsidR="00BF4CC8" w:rsidRPr="00974998" w:rsidRDefault="00BF4CC8" w:rsidP="00BF4CC8">
            <w:pPr>
              <w:pStyle w:val="Table"/>
              <w:rPr>
                <w:lang w:val="pt-PT"/>
              </w:rPr>
            </w:pPr>
            <w:r w:rsidRPr="00974998">
              <w:rPr>
                <w:lang w:val="pt-PT"/>
              </w:rPr>
              <w:t>Foi proposta a recolha de dados em Sofala, mas a decisão final sobre a sua realização será baseada na comunicação com as autoridades locais. A recolha de dados no Buzi já foi removida do plano inicial e a recolha de dados na Beira e Dondo será revista antes da viagem. Se a viagem a Sofala não for possível, iremos aumentar a recolha de dados em Gaza (Chigubo e Chibuto) e / ou Teté (Moatize) e concentrar-nos exclusivamente na recolha de dados online e revisão documental para Sofala.</w:t>
            </w:r>
          </w:p>
          <w:p w14:paraId="7A16D816" w14:textId="1A17AAB9" w:rsidR="009904C6" w:rsidRPr="00974998" w:rsidRDefault="009904C6" w:rsidP="00BF4CC8">
            <w:pPr>
              <w:pStyle w:val="Table"/>
              <w:rPr>
                <w:sz w:val="20"/>
                <w:szCs w:val="20"/>
                <w:lang w:val="pt-PT"/>
              </w:rPr>
            </w:pPr>
            <w:r w:rsidRPr="00974998">
              <w:rPr>
                <w:lang w:val="pt-PT"/>
              </w:rPr>
              <w:lastRenderedPageBreak/>
              <w:t>A recolha remota de dados em Sofala também pode ser reduzida para evitar a retirada de taime de funcionários do governo, ogranizações locais e beneficiários cujo enfoque está neste momento na resposta aos efeitos do ciclone Eloyse.</w:t>
            </w:r>
          </w:p>
        </w:tc>
      </w:tr>
      <w:tr w:rsidR="009904C6" w:rsidRPr="004734B0" w14:paraId="59B43168" w14:textId="77777777" w:rsidTr="00BF4CC8">
        <w:tc>
          <w:tcPr>
            <w:tcW w:w="3261" w:type="dxa"/>
          </w:tcPr>
          <w:p w14:paraId="6A785D60" w14:textId="0F9BF095" w:rsidR="009904C6" w:rsidRPr="00974998" w:rsidRDefault="009904C6" w:rsidP="009904C6">
            <w:pPr>
              <w:pStyle w:val="Table"/>
              <w:rPr>
                <w:sz w:val="20"/>
                <w:szCs w:val="20"/>
                <w:lang w:val="pt-PT"/>
              </w:rPr>
            </w:pPr>
            <w:r w:rsidRPr="00974998">
              <w:rPr>
                <w:lang w:val="pt-PT"/>
              </w:rPr>
              <w:lastRenderedPageBreak/>
              <w:t>As partes interessadas a serem entrevistadas não têm tempo suficiente para cobrir todas as perguntas da entrevista ou têm uma disponibilidade limitada.</w:t>
            </w:r>
          </w:p>
        </w:tc>
        <w:tc>
          <w:tcPr>
            <w:tcW w:w="6662" w:type="dxa"/>
          </w:tcPr>
          <w:p w14:paraId="471AA901" w14:textId="77777777" w:rsidR="009904C6" w:rsidRPr="00974998" w:rsidRDefault="009904C6" w:rsidP="009904C6">
            <w:pPr>
              <w:pStyle w:val="Table"/>
              <w:rPr>
                <w:lang w:val="pt-PT"/>
              </w:rPr>
            </w:pPr>
            <w:r w:rsidRPr="00974998">
              <w:rPr>
                <w:lang w:val="pt-PT"/>
              </w:rPr>
              <w:t>O número de perguntas KIIs em todas as coletas de dados foi mantido baixo propositalmente para poder usá-las para coleta de dados remota e direta e para responder a uma provável quantidade reduzida de tempo disponível.</w:t>
            </w:r>
          </w:p>
          <w:p w14:paraId="26A316F3" w14:textId="64D25E15" w:rsidR="009904C6" w:rsidRPr="00974998" w:rsidRDefault="009904C6" w:rsidP="009904C6">
            <w:pPr>
              <w:pStyle w:val="Table"/>
              <w:rPr>
                <w:sz w:val="20"/>
                <w:szCs w:val="20"/>
                <w:lang w:val="pt-PT"/>
              </w:rPr>
            </w:pPr>
            <w:r w:rsidRPr="00974998">
              <w:rPr>
                <w:lang w:val="pt-PT"/>
              </w:rPr>
              <w:t>Além disso, na hora de marcar as entrevistas (online ou presencial) combinaremos previamente o tempo a ser dispensado e, quando necessário, reduziremos o número de perguntas priorizando as áreas onde as informações desse stakeholder são mais necessárias.</w:t>
            </w:r>
          </w:p>
        </w:tc>
      </w:tr>
      <w:tr w:rsidR="009904C6" w:rsidRPr="004734B0" w14:paraId="3FC27FA5" w14:textId="77777777" w:rsidTr="00BF4CC8">
        <w:tc>
          <w:tcPr>
            <w:tcW w:w="3261" w:type="dxa"/>
          </w:tcPr>
          <w:p w14:paraId="70D84768" w14:textId="1C280B3E" w:rsidR="009904C6" w:rsidRPr="00974998" w:rsidRDefault="009904C6" w:rsidP="009904C6">
            <w:pPr>
              <w:pStyle w:val="Table"/>
              <w:rPr>
                <w:sz w:val="20"/>
                <w:szCs w:val="20"/>
                <w:lang w:val="pt-PT"/>
              </w:rPr>
            </w:pPr>
            <w:r w:rsidRPr="00974998">
              <w:rPr>
                <w:lang w:val="pt-PT"/>
              </w:rPr>
              <w:t>Os resultados mostrados na documentação de análise documental são inconsistentes em algum ou alto grau com as informações coletadas por meio da coleta de dados primários</w:t>
            </w:r>
          </w:p>
        </w:tc>
        <w:tc>
          <w:tcPr>
            <w:tcW w:w="6662" w:type="dxa"/>
          </w:tcPr>
          <w:p w14:paraId="719A191E" w14:textId="326AB5B0" w:rsidR="009904C6" w:rsidRPr="00974998" w:rsidRDefault="009904C6" w:rsidP="009904C6">
            <w:pPr>
              <w:pStyle w:val="Table"/>
              <w:rPr>
                <w:sz w:val="20"/>
                <w:szCs w:val="20"/>
                <w:lang w:val="pt-PT"/>
              </w:rPr>
            </w:pPr>
            <w:r w:rsidRPr="00974998">
              <w:rPr>
                <w:lang w:val="pt-PT"/>
              </w:rPr>
              <w:t>A triangulação de dados será uma parte fundamental da coleta de dados primários e do processo de redação de relatórios. Todos os KIIs serão realizados por dois membros da equipe, incluindo um consultor internacional e um local, para garantir maior independência na coleta de dados e a possibilidade de diferentes pontos de vista serem discutidos e validados. Quando as informações são inconsistentes, essas inconsistências serão discutidas com os parceiros envolvidos para entender as possíveis razões por trás e descartar mal-entendidos.</w:t>
            </w:r>
          </w:p>
        </w:tc>
      </w:tr>
      <w:tr w:rsidR="009904C6" w:rsidRPr="004734B0" w14:paraId="74E94999" w14:textId="77777777" w:rsidTr="00BF4CC8">
        <w:tc>
          <w:tcPr>
            <w:tcW w:w="3261" w:type="dxa"/>
          </w:tcPr>
          <w:p w14:paraId="6F90D6C4" w14:textId="3D95A32B" w:rsidR="009904C6" w:rsidRPr="00974998" w:rsidRDefault="009904C6" w:rsidP="009904C6">
            <w:pPr>
              <w:pStyle w:val="Table"/>
              <w:rPr>
                <w:lang w:val="pt-PT"/>
              </w:rPr>
            </w:pPr>
            <w:r w:rsidRPr="00974998">
              <w:rPr>
                <w:lang w:val="pt-PT"/>
              </w:rPr>
              <w:t>A limitação de tempo não permite que todas as partes interessadas relevantes sejam consultadas, criando lacunas na análise.</w:t>
            </w:r>
          </w:p>
        </w:tc>
        <w:tc>
          <w:tcPr>
            <w:tcW w:w="6662" w:type="dxa"/>
          </w:tcPr>
          <w:p w14:paraId="5943E3AE" w14:textId="4AAB13E5" w:rsidR="009904C6" w:rsidRPr="00974998" w:rsidRDefault="009904C6" w:rsidP="009904C6">
            <w:pPr>
              <w:pStyle w:val="Table"/>
              <w:rPr>
                <w:lang w:val="pt-PT"/>
              </w:rPr>
            </w:pPr>
            <w:r w:rsidRPr="00974998">
              <w:rPr>
                <w:lang w:val="pt-PT"/>
              </w:rPr>
              <w:t>Um plano inicial para garantir a consulta a todas as partes interessadas relevantes é definido acima e uma revisão das lacunas na análise será feita semanalmente para garantir que nenhuma parte interessada ou informação relevante seja omitida. Ter uma equipe de pesquisa local reduzida limitará a possibilidade de aumentar a amostra, mas o consultor internacional e local fará a coleta de dados em paralelo quando necessário.</w:t>
            </w:r>
          </w:p>
          <w:p w14:paraId="228C2161" w14:textId="1C8263C1" w:rsidR="009904C6" w:rsidRPr="00974998" w:rsidRDefault="009904C6" w:rsidP="009904C6">
            <w:pPr>
              <w:pStyle w:val="Table"/>
              <w:rPr>
                <w:sz w:val="20"/>
                <w:szCs w:val="20"/>
                <w:lang w:val="pt-PT"/>
              </w:rPr>
            </w:pPr>
            <w:r w:rsidRPr="00974998">
              <w:rPr>
                <w:lang w:val="pt-PT"/>
              </w:rPr>
              <w:t>Ainda em linha com as recomendações de estudos anteriores realizados pelo programa, buscamos adotar um vocabulário mais simplificado nas ferramentas e a permanência de consultores locais por pelo menos um dia em cada um dos locais onde será feita a coleta direta de dados.</w:t>
            </w:r>
          </w:p>
        </w:tc>
      </w:tr>
    </w:tbl>
    <w:p w14:paraId="52CFD9C2" w14:textId="134BE062" w:rsidR="00C25DFF" w:rsidRPr="00974998" w:rsidRDefault="00C25DFF" w:rsidP="00BF4CC8">
      <w:pPr>
        <w:pStyle w:val="Heading2"/>
        <w:rPr>
          <w:lang w:val="pt-PT"/>
        </w:rPr>
      </w:pPr>
      <w:bookmarkStart w:id="86" w:name="_Toc63030543"/>
      <w:r w:rsidRPr="00974998">
        <w:rPr>
          <w:lang w:val="pt-PT"/>
        </w:rPr>
        <w:t>Considerações Éticas / De Salvaguarda E Limitações</w:t>
      </w:r>
      <w:bookmarkEnd w:id="86"/>
    </w:p>
    <w:p w14:paraId="360092AB" w14:textId="6A8A2924" w:rsidR="00C25DFF" w:rsidRPr="00974998" w:rsidRDefault="00C25DFF" w:rsidP="00BF4CC8">
      <w:pPr>
        <w:pStyle w:val="Heading3"/>
        <w:rPr>
          <w:lang w:val="pt-PT"/>
        </w:rPr>
      </w:pPr>
      <w:bookmarkStart w:id="87" w:name="_Toc63030544"/>
      <w:bookmarkEnd w:id="85"/>
      <w:r w:rsidRPr="00974998">
        <w:rPr>
          <w:lang w:val="pt-PT"/>
        </w:rPr>
        <w:t>Considerações Éticas</w:t>
      </w:r>
      <w:bookmarkEnd w:id="87"/>
    </w:p>
    <w:p w14:paraId="129E8D51" w14:textId="77777777" w:rsidR="00C25DFF" w:rsidRPr="00974998" w:rsidRDefault="00C25DFF" w:rsidP="00C25DFF">
      <w:pPr>
        <w:rPr>
          <w:color w:val="000000" w:themeColor="text1"/>
          <w:lang w:val="pt-PT"/>
        </w:rPr>
      </w:pPr>
      <w:r w:rsidRPr="00974998">
        <w:rPr>
          <w:color w:val="000000" w:themeColor="text1"/>
          <w:lang w:val="pt-PT"/>
        </w:rPr>
        <w:t>A coleta de dados acontecerá em alinhamento com os princípios éticos padrão para avaliação, com ênfase particular na confidencialidade. Todos os entrevistados serão tratados com o maior respeito. Além disso, a confidencialidade será garantida e será enfatizada antes de fazer qualquer pergunta.</w:t>
      </w:r>
    </w:p>
    <w:p w14:paraId="67A014D8" w14:textId="77777777" w:rsidR="00C25DFF" w:rsidRPr="00974998" w:rsidRDefault="00C25DFF" w:rsidP="00C25DFF">
      <w:pPr>
        <w:rPr>
          <w:color w:val="000000" w:themeColor="text1"/>
          <w:lang w:val="pt-PT"/>
        </w:rPr>
      </w:pPr>
      <w:r w:rsidRPr="00974998">
        <w:rPr>
          <w:color w:val="000000" w:themeColor="text1"/>
          <w:lang w:val="pt-PT"/>
        </w:rPr>
        <w:t>Em conformidade com os melhores padrões de gestão de dados e informações, salvaguarda e sensibilidade de gênero / conflito, os participantes da avaliação receberão informações sobre o projeto / programa que está sendo avaliado e a metodologia usada, em um formato de linguagem simples e acessível. Os participantes terão tempo suficiente para considerar as informações e levantar quaisquer dúvidas antes de decidir sobre seu envolvimento. Um formulário de consentimento está incluído em cada uma das ferramentas apresentadas.</w:t>
      </w:r>
    </w:p>
    <w:p w14:paraId="31CBB07F" w14:textId="77777777" w:rsidR="00C25DFF" w:rsidRPr="00974998" w:rsidRDefault="00C25DFF" w:rsidP="00C25DFF">
      <w:pPr>
        <w:rPr>
          <w:color w:val="000000" w:themeColor="text1"/>
          <w:lang w:val="pt-PT"/>
        </w:rPr>
      </w:pPr>
      <w:r w:rsidRPr="00974998">
        <w:rPr>
          <w:color w:val="000000" w:themeColor="text1"/>
          <w:lang w:val="pt-PT"/>
        </w:rPr>
        <w:t>O KEG terá em particular conta a complexidade das relações de gênero e garantirá processos participativos e inclusivos que sejam culturalmente apropriados. Esses métodos devem atender aos princípios de direitos humanos e igualdade de gênero e facilitar o engajamento das principais partes interessadas. A equipe irá aderir a vários princípios básicos para a coleta de dados:</w:t>
      </w:r>
    </w:p>
    <w:p w14:paraId="5F5EDE4A" w14:textId="77777777" w:rsidR="007D5529" w:rsidRPr="00974998" w:rsidRDefault="007D5529" w:rsidP="007D5529">
      <w:pPr>
        <w:pStyle w:val="BulletPiubts"/>
        <w:rPr>
          <w:color w:val="000000" w:themeColor="text1"/>
          <w:lang w:val="pt-PT"/>
        </w:rPr>
      </w:pPr>
      <w:r w:rsidRPr="00974998">
        <w:rPr>
          <w:color w:val="000000" w:themeColor="text1"/>
          <w:lang w:val="pt-PT"/>
        </w:rPr>
        <w:t xml:space="preserve">As questões feitas são apropriadas e adaptadas </w:t>
      </w:r>
      <w:r w:rsidRPr="00974998">
        <w:rPr>
          <w:rFonts w:cstheme="majorHAnsi"/>
          <w:color w:val="000000" w:themeColor="text1"/>
          <w:lang w:val="pt-PT"/>
        </w:rPr>
        <w:t>à</w:t>
      </w:r>
      <w:r w:rsidRPr="00974998">
        <w:rPr>
          <w:color w:val="000000" w:themeColor="text1"/>
          <w:lang w:val="pt-PT"/>
        </w:rPr>
        <w:t xml:space="preserve"> idade, nível académico e cultura dos participantes.</w:t>
      </w:r>
    </w:p>
    <w:p w14:paraId="5582AC73" w14:textId="18BF6519" w:rsidR="007D5529" w:rsidRPr="00974998" w:rsidRDefault="007D5529" w:rsidP="007D5529">
      <w:pPr>
        <w:pStyle w:val="BulletPiubts"/>
        <w:rPr>
          <w:color w:val="000000" w:themeColor="text1"/>
          <w:lang w:val="pt-PT"/>
        </w:rPr>
      </w:pPr>
      <w:r w:rsidRPr="00974998">
        <w:rPr>
          <w:color w:val="000000" w:themeColor="text1"/>
          <w:lang w:val="pt-PT"/>
        </w:rPr>
        <w:t>As questões estão formuladas para refletir a natureza sensível dos tópicos.</w:t>
      </w:r>
    </w:p>
    <w:p w14:paraId="111EA361" w14:textId="2F6B8548" w:rsidR="007D5529" w:rsidRPr="00974998" w:rsidRDefault="007D5529" w:rsidP="007D5529">
      <w:pPr>
        <w:pStyle w:val="BulletPiubts"/>
        <w:rPr>
          <w:color w:val="000000" w:themeColor="text1"/>
          <w:lang w:val="pt-PT"/>
        </w:rPr>
      </w:pPr>
      <w:r w:rsidRPr="00974998">
        <w:rPr>
          <w:color w:val="000000" w:themeColor="text1"/>
          <w:lang w:val="pt-PT"/>
        </w:rPr>
        <w:t>A amostra será sistemática, mas também flexível: o acesso e segurança em cada local determinarão o método de amostra usada.</w:t>
      </w:r>
    </w:p>
    <w:p w14:paraId="5F6E6D6B" w14:textId="77777777" w:rsidR="007D5529" w:rsidRPr="00974998" w:rsidRDefault="007D5529" w:rsidP="007D5529">
      <w:pPr>
        <w:pStyle w:val="BulletPiubts"/>
        <w:rPr>
          <w:color w:val="000000" w:themeColor="text1"/>
          <w:lang w:val="pt-PT"/>
        </w:rPr>
      </w:pPr>
      <w:r w:rsidRPr="00974998">
        <w:rPr>
          <w:color w:val="000000" w:themeColor="text1"/>
          <w:lang w:val="pt-PT"/>
        </w:rPr>
        <w:t>A equipe assegurará a triangulação de dados através da recolha de pontos de vista de diferentes grupos das partes interessadas no mesmo assunto.</w:t>
      </w:r>
    </w:p>
    <w:p w14:paraId="1D3EC339" w14:textId="394D4DFE" w:rsidR="008D710F" w:rsidRPr="00974998" w:rsidRDefault="00C25DFF" w:rsidP="00B54F9C">
      <w:pPr>
        <w:pStyle w:val="Heading3"/>
        <w:rPr>
          <w:lang w:val="pt-PT"/>
        </w:rPr>
      </w:pPr>
      <w:bookmarkStart w:id="88" w:name="_Toc63030545"/>
      <w:r w:rsidRPr="00974998">
        <w:rPr>
          <w:lang w:val="pt-PT"/>
        </w:rPr>
        <w:t>Locais e Segurança das Entrevistas e FGDs</w:t>
      </w:r>
      <w:bookmarkEnd w:id="88"/>
    </w:p>
    <w:p w14:paraId="6062698F" w14:textId="4AEB5367" w:rsidR="007D5529" w:rsidRPr="00974998" w:rsidRDefault="007D5529" w:rsidP="007D5529">
      <w:pPr>
        <w:rPr>
          <w:color w:val="000000" w:themeColor="text1"/>
          <w:lang w:val="pt-PT"/>
        </w:rPr>
      </w:pPr>
      <w:bookmarkStart w:id="89" w:name="_Toc61818155"/>
      <w:r w:rsidRPr="00974998">
        <w:rPr>
          <w:color w:val="000000" w:themeColor="text1"/>
          <w:lang w:val="pt-PT"/>
        </w:rPr>
        <w:lastRenderedPageBreak/>
        <w:t xml:space="preserve">Ao longo da pesquisa, a equipe colocará a segurança e a proteção dos participantes em primeiro lugar. Entre outros, a equipa respeitará o local de preferência dos participantes para a entrevista e terá em consideração as atuais limitações de mobilidade e reuniões de grupo devido </w:t>
      </w:r>
      <w:r w:rsidRPr="00974998">
        <w:rPr>
          <w:rFonts w:cstheme="majorHAnsi"/>
          <w:color w:val="000000" w:themeColor="text1"/>
          <w:lang w:val="pt-PT"/>
        </w:rPr>
        <w:t>à</w:t>
      </w:r>
      <w:r w:rsidRPr="00974998">
        <w:rPr>
          <w:color w:val="000000" w:themeColor="text1"/>
          <w:lang w:val="pt-PT"/>
        </w:rPr>
        <w:t xml:space="preserve"> COVID-19, e </w:t>
      </w:r>
      <w:r w:rsidRPr="00974998">
        <w:rPr>
          <w:rFonts w:cstheme="majorHAnsi"/>
          <w:color w:val="000000" w:themeColor="text1"/>
          <w:lang w:val="pt-PT"/>
        </w:rPr>
        <w:t>à</w:t>
      </w:r>
      <w:r w:rsidRPr="00974998">
        <w:rPr>
          <w:color w:val="000000" w:themeColor="text1"/>
          <w:lang w:val="pt-PT"/>
        </w:rPr>
        <w:t xml:space="preserve"> necessidade de garantir a máxima segurança para a equipa de avaliação e as partes interessadas consultadas no terreno. Os distritos para coleta de dados são propostos acima e foram selecionados em consulta com a ONU Mulheres e aprovados pelo Grupo de Referência de Avaliação, seguindo o dever de atendimento e orientações de saúde pública.</w:t>
      </w:r>
    </w:p>
    <w:p w14:paraId="3A787255" w14:textId="5DD9FDC9" w:rsidR="007D5529" w:rsidRPr="00974998" w:rsidRDefault="007D5529" w:rsidP="007D5529">
      <w:pPr>
        <w:rPr>
          <w:color w:val="000000" w:themeColor="text1"/>
          <w:lang w:val="pt-PT"/>
        </w:rPr>
      </w:pPr>
      <w:r w:rsidRPr="00974998">
        <w:rPr>
          <w:color w:val="000000" w:themeColor="text1"/>
          <w:lang w:val="pt-PT"/>
        </w:rPr>
        <w:t>Além disso, as equipes esforçar-se-ão em acomodar os horários / locais das entrevistas que garantam a participação das mulheres</w:t>
      </w:r>
      <w:r w:rsidR="009904C6" w:rsidRPr="00974998">
        <w:rPr>
          <w:color w:val="000000" w:themeColor="text1"/>
          <w:lang w:val="pt-PT"/>
        </w:rPr>
        <w:t xml:space="preserve"> </w:t>
      </w:r>
      <w:r w:rsidR="554B5E34" w:rsidRPr="00974998">
        <w:rPr>
          <w:color w:val="000000" w:themeColor="text1"/>
          <w:lang w:val="pt-PT"/>
        </w:rPr>
        <w:t xml:space="preserve">e </w:t>
      </w:r>
      <w:r w:rsidR="009904C6" w:rsidRPr="00974998">
        <w:rPr>
          <w:color w:val="000000" w:themeColor="text1"/>
          <w:lang w:val="pt-PT"/>
        </w:rPr>
        <w:t>raparigas,</w:t>
      </w:r>
      <w:r w:rsidRPr="00974998">
        <w:rPr>
          <w:color w:val="000000" w:themeColor="text1"/>
          <w:lang w:val="pt-PT"/>
        </w:rPr>
        <w:t xml:space="preserve"> e em garantir que as melhores práticas e recomendações (definidas pela OMS e aquelas adicionais mandatadas pelo governo local e central em Moçambique) sejam seguidas. O acima exposto está de acordo com a ferramenta UNW Pocket para gerenciar a avaliação durante a pandemia COVID-19: </w:t>
      </w:r>
      <w:r w:rsidR="00E66471">
        <w:fldChar w:fldCharType="begin"/>
      </w:r>
      <w:r w:rsidR="00E66471">
        <w:instrText xml:space="preserve"> HYPERLINK "https://www.unwomen.org/en/digital-library/publications/2020/05/pocket-tool-f</w:instrText>
      </w:r>
      <w:r w:rsidR="00E66471">
        <w:instrText xml:space="preserve">or-managing-evaluationduring-the-covid-19-pandemic" \h </w:instrText>
      </w:r>
      <w:r w:rsidR="00E66471">
        <w:fldChar w:fldCharType="separate"/>
      </w:r>
      <w:r w:rsidRPr="00974998">
        <w:rPr>
          <w:rStyle w:val="Hyperlink"/>
          <w:rFonts w:eastAsia="Calibri"/>
          <w:color w:val="000000" w:themeColor="text1"/>
          <w:lang w:val="pt-PT" w:eastAsia="en-US"/>
        </w:rPr>
        <w:t>https://www.unwomen.org/en/digital-library/publications/2020/05/pocket-tool-for-managing-evaluationduring-the-covid-19-pandemic</w:t>
      </w:r>
      <w:r w:rsidR="00E66471">
        <w:rPr>
          <w:rStyle w:val="Hyperlink"/>
          <w:rFonts w:eastAsia="Calibri"/>
          <w:color w:val="000000" w:themeColor="text1"/>
          <w:lang w:val="pt-PT" w:eastAsia="en-US"/>
        </w:rPr>
        <w:fldChar w:fldCharType="end"/>
      </w:r>
    </w:p>
    <w:p w14:paraId="7A136224" w14:textId="77777777" w:rsidR="007D5529" w:rsidRPr="00974998" w:rsidRDefault="007D5529" w:rsidP="00B54F9C">
      <w:pPr>
        <w:pStyle w:val="Heading3"/>
        <w:rPr>
          <w:lang w:val="pt-PT"/>
        </w:rPr>
      </w:pPr>
      <w:bookmarkStart w:id="90" w:name="_Toc63030546"/>
      <w:bookmarkEnd w:id="89"/>
      <w:r w:rsidRPr="00974998">
        <w:rPr>
          <w:lang w:val="pt-PT"/>
        </w:rPr>
        <w:t>Gestão de dados</w:t>
      </w:r>
      <w:bookmarkEnd w:id="90"/>
    </w:p>
    <w:p w14:paraId="574E4265" w14:textId="77777777" w:rsidR="007D5529" w:rsidRPr="00974998" w:rsidRDefault="007D5529" w:rsidP="007D5529">
      <w:pPr>
        <w:rPr>
          <w:color w:val="000000" w:themeColor="text1"/>
          <w:lang w:val="pt-PT"/>
        </w:rPr>
      </w:pPr>
      <w:r w:rsidRPr="00974998">
        <w:rPr>
          <w:color w:val="000000" w:themeColor="text1"/>
          <w:lang w:val="pt-PT"/>
        </w:rPr>
        <w:t>Dado que a maior parte das informações serão geridas online, iremos assegurar que estejamos a trabalhar através de sistemas de gestão de informação encriptada de ponta a ponta, sem dados de identificação pessoal, que serão devolvidos na íntegra aos pontos focais da HiH no final do processo e excluído dos nossos bancos de dados.</w:t>
      </w:r>
    </w:p>
    <w:p w14:paraId="427AEA3A" w14:textId="76067369" w:rsidR="00CF2B6C" w:rsidRPr="00974998" w:rsidRDefault="007D5529" w:rsidP="007D5529">
      <w:pPr>
        <w:rPr>
          <w:color w:val="000000" w:themeColor="text1"/>
          <w:lang w:val="pt-PT"/>
        </w:rPr>
        <w:sectPr w:rsidR="00CF2B6C" w:rsidRPr="00974998" w:rsidSect="00A727D4">
          <w:pgSz w:w="11906" w:h="16838"/>
          <w:pgMar w:top="1417" w:right="1417" w:bottom="1417" w:left="1417" w:header="708" w:footer="638" w:gutter="0"/>
          <w:cols w:space="720" w:equalWidth="0">
            <w:col w:w="9360"/>
          </w:cols>
        </w:sectPr>
      </w:pPr>
      <w:r w:rsidRPr="00974998">
        <w:rPr>
          <w:color w:val="000000" w:themeColor="text1"/>
          <w:lang w:val="pt-PT"/>
        </w:rPr>
        <w:t xml:space="preserve">FGDs e/ou KIIs com mulheres e </w:t>
      </w:r>
      <w:r w:rsidR="00B54F9C" w:rsidRPr="00974998">
        <w:rPr>
          <w:color w:val="000000" w:themeColor="text1"/>
          <w:lang w:val="pt-PT"/>
        </w:rPr>
        <w:t>raparigas,</w:t>
      </w:r>
      <w:r w:rsidR="7D1D585E" w:rsidRPr="00974998">
        <w:rPr>
          <w:color w:val="000000" w:themeColor="text1"/>
          <w:lang w:val="pt-PT"/>
        </w:rPr>
        <w:t xml:space="preserve"> </w:t>
      </w:r>
      <w:r w:rsidR="00D74C3E" w:rsidRPr="00974998">
        <w:rPr>
          <w:color w:val="000000" w:themeColor="text1"/>
          <w:lang w:val="pt-PT"/>
        </w:rPr>
        <w:t>raparigas</w:t>
      </w:r>
      <w:r w:rsidRPr="00974998">
        <w:rPr>
          <w:color w:val="000000" w:themeColor="text1"/>
          <w:lang w:val="pt-PT"/>
        </w:rPr>
        <w:t xml:space="preserve"> sobreviventes de </w:t>
      </w:r>
      <w:r w:rsidR="00B54F9C" w:rsidRPr="00974998">
        <w:rPr>
          <w:color w:val="000000" w:themeColor="text1"/>
          <w:lang w:val="pt-PT"/>
        </w:rPr>
        <w:t>VBG</w:t>
      </w:r>
      <w:r w:rsidR="01F48D55" w:rsidRPr="00974998">
        <w:rPr>
          <w:color w:val="000000" w:themeColor="text1"/>
          <w:lang w:val="pt-PT"/>
        </w:rPr>
        <w:t xml:space="preserve"> </w:t>
      </w:r>
      <w:r w:rsidRPr="00974998">
        <w:rPr>
          <w:color w:val="000000" w:themeColor="text1"/>
          <w:lang w:val="pt-PT"/>
        </w:rPr>
        <w:t>que foram beneficiárias de serviços de reparação, serão feitas em grupos menores e apenas com mulheres e sob a orientação de apoiar organizações locais de mulheres</w:t>
      </w:r>
      <w:r w:rsidR="00C25DFF" w:rsidRPr="00974998">
        <w:rPr>
          <w:color w:val="000000" w:themeColor="text1"/>
          <w:lang w:val="pt-PT"/>
        </w:rPr>
        <w:t>.</w:t>
      </w:r>
    </w:p>
    <w:p w14:paraId="449C708E" w14:textId="77777777" w:rsidR="005C440C" w:rsidRPr="00974998" w:rsidRDefault="005C440C" w:rsidP="00974998">
      <w:pPr>
        <w:pStyle w:val="Heading1"/>
      </w:pPr>
      <w:bookmarkStart w:id="91" w:name="_Ref63002735"/>
      <w:bookmarkStart w:id="92" w:name="_Toc63030547"/>
      <w:proofErr w:type="spellStart"/>
      <w:r w:rsidRPr="00974998">
        <w:lastRenderedPageBreak/>
        <w:t>Matriz</w:t>
      </w:r>
      <w:proofErr w:type="spellEnd"/>
      <w:r w:rsidRPr="00974998">
        <w:t xml:space="preserve"> De </w:t>
      </w:r>
      <w:proofErr w:type="spellStart"/>
      <w:r w:rsidRPr="00974998">
        <w:t>Avaliação</w:t>
      </w:r>
      <w:bookmarkEnd w:id="91"/>
      <w:bookmarkEnd w:id="92"/>
      <w:proofErr w:type="spellEnd"/>
    </w:p>
    <w:tbl>
      <w:tblPr>
        <w:tblW w:w="5000" w:type="pct"/>
        <w:tblLook w:val="04A0" w:firstRow="1" w:lastRow="0" w:firstColumn="1" w:lastColumn="0" w:noHBand="0" w:noVBand="1"/>
      </w:tblPr>
      <w:tblGrid>
        <w:gridCol w:w="430"/>
        <w:gridCol w:w="1633"/>
        <w:gridCol w:w="1761"/>
        <w:gridCol w:w="3117"/>
        <w:gridCol w:w="2228"/>
        <w:gridCol w:w="1730"/>
        <w:gridCol w:w="1780"/>
        <w:gridCol w:w="1583"/>
        <w:gridCol w:w="1321"/>
      </w:tblGrid>
      <w:tr w:rsidR="009904C6" w:rsidRPr="00974998" w14:paraId="4D23FFD9" w14:textId="77777777" w:rsidTr="009904C6">
        <w:trPr>
          <w:trHeight w:val="300"/>
          <w:tblHeader/>
        </w:trPr>
        <w:tc>
          <w:tcPr>
            <w:tcW w:w="138" w:type="pct"/>
            <w:tcBorders>
              <w:top w:val="single" w:sz="4" w:space="0" w:color="auto"/>
              <w:left w:val="single" w:sz="4" w:space="0" w:color="auto"/>
              <w:bottom w:val="single" w:sz="4" w:space="0" w:color="auto"/>
              <w:right w:val="single" w:sz="4" w:space="0" w:color="auto"/>
            </w:tcBorders>
            <w:shd w:val="clear" w:color="auto" w:fill="2F75B5"/>
            <w:vAlign w:val="center"/>
            <w:hideMark/>
          </w:tcPr>
          <w:p w14:paraId="7E77AA46" w14:textId="77777777" w:rsidR="0047503C" w:rsidRPr="00974998" w:rsidRDefault="0047503C" w:rsidP="0047503C">
            <w:pPr>
              <w:spacing w:before="0" w:after="0"/>
              <w:rPr>
                <w:b/>
                <w:bCs/>
                <w:color w:val="FFFFFF" w:themeColor="background1"/>
                <w:sz w:val="18"/>
                <w:szCs w:val="18"/>
                <w:lang w:val="pt-PT"/>
              </w:rPr>
            </w:pPr>
            <w:r w:rsidRPr="00974998">
              <w:rPr>
                <w:b/>
                <w:bCs/>
                <w:color w:val="FFFFFF" w:themeColor="background1"/>
                <w:sz w:val="18"/>
                <w:szCs w:val="18"/>
                <w:lang w:val="pt-PT"/>
              </w:rPr>
              <w:t>Q#</w:t>
            </w:r>
          </w:p>
        </w:tc>
        <w:tc>
          <w:tcPr>
            <w:tcW w:w="524" w:type="pct"/>
            <w:tcBorders>
              <w:top w:val="single" w:sz="4" w:space="0" w:color="auto"/>
              <w:left w:val="nil"/>
              <w:bottom w:val="single" w:sz="4" w:space="0" w:color="auto"/>
              <w:right w:val="single" w:sz="4" w:space="0" w:color="auto"/>
            </w:tcBorders>
            <w:shd w:val="clear" w:color="auto" w:fill="2F75B5"/>
            <w:vAlign w:val="center"/>
            <w:hideMark/>
          </w:tcPr>
          <w:p w14:paraId="4FCC360A" w14:textId="26AAD689" w:rsidR="0047503C" w:rsidRPr="00974998" w:rsidRDefault="0047503C" w:rsidP="0047503C">
            <w:pPr>
              <w:spacing w:before="0" w:after="0"/>
              <w:rPr>
                <w:b/>
                <w:bCs/>
                <w:color w:val="FFFFFF" w:themeColor="background1"/>
                <w:sz w:val="18"/>
                <w:szCs w:val="18"/>
                <w:lang w:val="pt-PT"/>
              </w:rPr>
            </w:pPr>
            <w:r w:rsidRPr="00974998">
              <w:rPr>
                <w:rFonts w:ascii="Calibri" w:hAnsi="Calibri" w:cs="Arial"/>
                <w:b/>
                <w:bCs/>
                <w:color w:val="FFFFFF" w:themeColor="background1"/>
                <w:sz w:val="18"/>
                <w:szCs w:val="18"/>
                <w:lang w:val="pt-PT"/>
              </w:rPr>
              <w:t>Criteria de Avaliação</w:t>
            </w:r>
            <w:r w:rsidR="009904C6" w:rsidRPr="00974998">
              <w:rPr>
                <w:rStyle w:val="FootnoteReference"/>
                <w:b/>
                <w:bCs/>
                <w:color w:val="FFFFFF" w:themeColor="background1"/>
                <w:sz w:val="18"/>
                <w:szCs w:val="18"/>
                <w:lang w:val="pt-PT"/>
              </w:rPr>
              <w:footnoteReference w:id="16"/>
            </w:r>
          </w:p>
        </w:tc>
        <w:tc>
          <w:tcPr>
            <w:tcW w:w="565" w:type="pct"/>
            <w:tcBorders>
              <w:top w:val="single" w:sz="4" w:space="0" w:color="auto"/>
              <w:left w:val="nil"/>
              <w:bottom w:val="single" w:sz="4" w:space="0" w:color="auto"/>
              <w:right w:val="single" w:sz="4" w:space="0" w:color="auto"/>
            </w:tcBorders>
            <w:shd w:val="clear" w:color="auto" w:fill="2F75B5"/>
            <w:vAlign w:val="center"/>
            <w:hideMark/>
          </w:tcPr>
          <w:p w14:paraId="68420C26" w14:textId="01E5D8A7" w:rsidR="0047503C" w:rsidRPr="00974998" w:rsidRDefault="0047503C" w:rsidP="0047503C">
            <w:pPr>
              <w:spacing w:before="0" w:after="0"/>
              <w:rPr>
                <w:b/>
                <w:bCs/>
                <w:color w:val="FFFFFF" w:themeColor="background1"/>
                <w:sz w:val="18"/>
                <w:szCs w:val="18"/>
                <w:lang w:val="pt-PT"/>
              </w:rPr>
            </w:pPr>
            <w:r w:rsidRPr="00974998">
              <w:rPr>
                <w:rFonts w:ascii="Calibri" w:hAnsi="Calibri" w:cs="Arial"/>
                <w:b/>
                <w:bCs/>
                <w:color w:val="FFFFFF" w:themeColor="background1"/>
                <w:sz w:val="18"/>
                <w:szCs w:val="18"/>
                <w:lang w:val="pt-PT"/>
              </w:rPr>
              <w:t>Questões Fundamentales</w:t>
            </w:r>
          </w:p>
        </w:tc>
        <w:tc>
          <w:tcPr>
            <w:tcW w:w="1000" w:type="pct"/>
            <w:tcBorders>
              <w:top w:val="single" w:sz="4" w:space="0" w:color="auto"/>
              <w:left w:val="nil"/>
              <w:bottom w:val="single" w:sz="4" w:space="0" w:color="auto"/>
              <w:right w:val="single" w:sz="4" w:space="0" w:color="auto"/>
            </w:tcBorders>
            <w:shd w:val="clear" w:color="auto" w:fill="2F75B5"/>
            <w:vAlign w:val="center"/>
            <w:hideMark/>
          </w:tcPr>
          <w:p w14:paraId="48D90AEF" w14:textId="674607A1" w:rsidR="0047503C" w:rsidRPr="00974998" w:rsidRDefault="0047503C" w:rsidP="0047503C">
            <w:pPr>
              <w:spacing w:before="0" w:after="0"/>
              <w:rPr>
                <w:b/>
                <w:bCs/>
                <w:color w:val="FFFFFF" w:themeColor="background1"/>
                <w:sz w:val="18"/>
                <w:szCs w:val="18"/>
                <w:lang w:val="pt-PT"/>
              </w:rPr>
            </w:pPr>
            <w:r w:rsidRPr="00974998">
              <w:rPr>
                <w:rFonts w:ascii="Calibri" w:hAnsi="Calibri" w:cs="Arial"/>
                <w:b/>
                <w:bCs/>
                <w:color w:val="FFFFFF" w:themeColor="background1"/>
                <w:sz w:val="18"/>
                <w:szCs w:val="18"/>
                <w:lang w:val="pt-PT"/>
              </w:rPr>
              <w:t>Questões Secundarias</w:t>
            </w:r>
          </w:p>
        </w:tc>
        <w:tc>
          <w:tcPr>
            <w:tcW w:w="715" w:type="pct"/>
            <w:tcBorders>
              <w:top w:val="single" w:sz="4" w:space="0" w:color="auto"/>
              <w:left w:val="nil"/>
              <w:bottom w:val="single" w:sz="4" w:space="0" w:color="auto"/>
              <w:right w:val="single" w:sz="4" w:space="0" w:color="auto"/>
            </w:tcBorders>
            <w:shd w:val="clear" w:color="auto" w:fill="2F75B5"/>
            <w:vAlign w:val="center"/>
            <w:hideMark/>
          </w:tcPr>
          <w:p w14:paraId="498559B3" w14:textId="7CA455CE" w:rsidR="0047503C" w:rsidRPr="00974998" w:rsidRDefault="0047503C" w:rsidP="0047503C">
            <w:pPr>
              <w:spacing w:before="0" w:after="0"/>
              <w:rPr>
                <w:b/>
                <w:bCs/>
                <w:color w:val="FFFFFF" w:themeColor="background1"/>
                <w:sz w:val="18"/>
                <w:szCs w:val="18"/>
                <w:lang w:val="pt-PT"/>
              </w:rPr>
            </w:pPr>
            <w:r w:rsidRPr="00974998">
              <w:rPr>
                <w:rFonts w:ascii="Calibri" w:hAnsi="Calibri" w:cs="Arial"/>
                <w:b/>
                <w:bCs/>
                <w:color w:val="FFFFFF" w:themeColor="background1"/>
                <w:sz w:val="18"/>
                <w:szCs w:val="18"/>
                <w:lang w:val="pt-PT"/>
              </w:rPr>
              <w:t xml:space="preserve">Indicadores </w:t>
            </w:r>
          </w:p>
        </w:tc>
        <w:tc>
          <w:tcPr>
            <w:tcW w:w="555" w:type="pct"/>
            <w:tcBorders>
              <w:top w:val="single" w:sz="4" w:space="0" w:color="auto"/>
              <w:left w:val="nil"/>
              <w:bottom w:val="single" w:sz="4" w:space="0" w:color="auto"/>
              <w:right w:val="single" w:sz="4" w:space="0" w:color="auto"/>
            </w:tcBorders>
            <w:shd w:val="clear" w:color="auto" w:fill="2F75B5"/>
            <w:vAlign w:val="center"/>
            <w:hideMark/>
          </w:tcPr>
          <w:p w14:paraId="1BCF10EE" w14:textId="13109F8C" w:rsidR="0047503C" w:rsidRPr="00974998" w:rsidRDefault="007D5529" w:rsidP="0047503C">
            <w:pPr>
              <w:spacing w:before="0" w:after="0"/>
              <w:rPr>
                <w:b/>
                <w:bCs/>
                <w:color w:val="FFFFFF" w:themeColor="background1"/>
                <w:sz w:val="18"/>
                <w:szCs w:val="18"/>
                <w:lang w:val="pt-PT"/>
              </w:rPr>
            </w:pPr>
            <w:r w:rsidRPr="00974998">
              <w:rPr>
                <w:rFonts w:ascii="Calibri" w:hAnsi="Calibri" w:cs="Arial"/>
                <w:b/>
                <w:bCs/>
                <w:color w:val="FFFFFF" w:themeColor="background1"/>
                <w:sz w:val="18"/>
                <w:szCs w:val="18"/>
                <w:lang w:val="pt-PT"/>
              </w:rPr>
              <w:t xml:space="preserve">Partes interessada </w:t>
            </w:r>
            <w:r w:rsidR="0047503C" w:rsidRPr="00974998">
              <w:rPr>
                <w:rFonts w:ascii="Calibri" w:hAnsi="Calibri" w:cs="Arial"/>
                <w:b/>
                <w:bCs/>
                <w:color w:val="FFFFFF" w:themeColor="background1"/>
                <w:sz w:val="18"/>
                <w:szCs w:val="18"/>
                <w:lang w:val="pt-PT"/>
              </w:rPr>
              <w:t>relevantes</w:t>
            </w:r>
          </w:p>
        </w:tc>
        <w:tc>
          <w:tcPr>
            <w:tcW w:w="571" w:type="pct"/>
            <w:tcBorders>
              <w:top w:val="single" w:sz="4" w:space="0" w:color="auto"/>
              <w:left w:val="nil"/>
              <w:bottom w:val="single" w:sz="4" w:space="0" w:color="auto"/>
              <w:right w:val="single" w:sz="4" w:space="0" w:color="auto"/>
            </w:tcBorders>
            <w:shd w:val="clear" w:color="auto" w:fill="2F75B5"/>
            <w:vAlign w:val="center"/>
            <w:hideMark/>
          </w:tcPr>
          <w:p w14:paraId="71C93953" w14:textId="72B711CE" w:rsidR="0047503C" w:rsidRPr="00974998" w:rsidRDefault="0047503C" w:rsidP="0047503C">
            <w:pPr>
              <w:spacing w:before="0" w:after="0"/>
              <w:rPr>
                <w:b/>
                <w:bCs/>
                <w:color w:val="FFFFFF" w:themeColor="background1"/>
                <w:sz w:val="18"/>
                <w:szCs w:val="18"/>
                <w:lang w:val="pt-PT"/>
              </w:rPr>
            </w:pPr>
            <w:r w:rsidRPr="00974998">
              <w:rPr>
                <w:rFonts w:ascii="Calibri" w:hAnsi="Calibri" w:cs="Arial"/>
                <w:b/>
                <w:bCs/>
                <w:color w:val="FFFFFF" w:themeColor="background1"/>
                <w:sz w:val="18"/>
                <w:szCs w:val="18"/>
                <w:lang w:val="pt-PT"/>
              </w:rPr>
              <w:t>Método de recolha de dados</w:t>
            </w:r>
          </w:p>
        </w:tc>
        <w:tc>
          <w:tcPr>
            <w:tcW w:w="508" w:type="pct"/>
            <w:tcBorders>
              <w:top w:val="single" w:sz="4" w:space="0" w:color="auto"/>
              <w:left w:val="nil"/>
              <w:bottom w:val="single" w:sz="4" w:space="0" w:color="auto"/>
              <w:right w:val="single" w:sz="4" w:space="0" w:color="auto"/>
            </w:tcBorders>
            <w:shd w:val="clear" w:color="auto" w:fill="2F75B5"/>
            <w:vAlign w:val="center"/>
            <w:hideMark/>
          </w:tcPr>
          <w:p w14:paraId="4FA90E34" w14:textId="6353A4F8" w:rsidR="0047503C" w:rsidRPr="00974998" w:rsidRDefault="0047503C" w:rsidP="0047503C">
            <w:pPr>
              <w:spacing w:before="0" w:after="0"/>
              <w:rPr>
                <w:b/>
                <w:bCs/>
                <w:color w:val="FFFFFF" w:themeColor="background1"/>
                <w:sz w:val="18"/>
                <w:szCs w:val="18"/>
                <w:lang w:val="pt-PT"/>
              </w:rPr>
            </w:pPr>
            <w:r w:rsidRPr="00974998">
              <w:rPr>
                <w:rFonts w:ascii="Calibri" w:hAnsi="Calibri" w:cs="Arial"/>
                <w:b/>
                <w:bCs/>
                <w:color w:val="FFFFFF" w:themeColor="background1"/>
                <w:sz w:val="18"/>
                <w:szCs w:val="18"/>
                <w:lang w:val="pt-PT"/>
              </w:rPr>
              <w:t>Fonte de Informação</w:t>
            </w:r>
          </w:p>
        </w:tc>
        <w:tc>
          <w:tcPr>
            <w:tcW w:w="424" w:type="pct"/>
            <w:tcBorders>
              <w:top w:val="single" w:sz="4" w:space="0" w:color="auto"/>
              <w:left w:val="nil"/>
              <w:bottom w:val="single" w:sz="4" w:space="0" w:color="auto"/>
              <w:right w:val="single" w:sz="4" w:space="0" w:color="auto"/>
            </w:tcBorders>
            <w:shd w:val="clear" w:color="auto" w:fill="2F75B5"/>
            <w:vAlign w:val="center"/>
            <w:hideMark/>
          </w:tcPr>
          <w:p w14:paraId="2392ADD8" w14:textId="0547D290" w:rsidR="0047503C" w:rsidRPr="00974998" w:rsidRDefault="0047503C" w:rsidP="0047503C">
            <w:pPr>
              <w:spacing w:before="0" w:after="0"/>
              <w:rPr>
                <w:b/>
                <w:bCs/>
                <w:color w:val="FFFFFF" w:themeColor="background1"/>
                <w:sz w:val="18"/>
                <w:szCs w:val="18"/>
                <w:lang w:val="pt-PT"/>
              </w:rPr>
            </w:pPr>
            <w:r w:rsidRPr="00974998">
              <w:rPr>
                <w:rFonts w:ascii="Calibri" w:hAnsi="Calibri" w:cs="Arial"/>
                <w:b/>
                <w:bCs/>
                <w:color w:val="FFFFFF" w:themeColor="background1"/>
                <w:sz w:val="18"/>
                <w:szCs w:val="18"/>
                <w:lang w:val="pt-PT"/>
              </w:rPr>
              <w:t>Suposições</w:t>
            </w:r>
          </w:p>
        </w:tc>
      </w:tr>
      <w:tr w:rsidR="009904C6" w:rsidRPr="004734B0" w14:paraId="4E1B4E83" w14:textId="77777777" w:rsidTr="009904C6">
        <w:trPr>
          <w:trHeight w:val="2866"/>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791B1380" w14:textId="77777777" w:rsidR="007D5529" w:rsidRPr="00974998" w:rsidRDefault="007D5529" w:rsidP="007D5529">
            <w:pPr>
              <w:spacing w:before="0" w:after="0"/>
              <w:rPr>
                <w:color w:val="000000" w:themeColor="text1"/>
                <w:sz w:val="18"/>
                <w:szCs w:val="18"/>
                <w:lang w:val="pt-PT"/>
              </w:rPr>
            </w:pPr>
            <w:r w:rsidRPr="00974998">
              <w:rPr>
                <w:color w:val="000000" w:themeColor="text1"/>
                <w:sz w:val="18"/>
                <w:szCs w:val="18"/>
                <w:lang w:val="pt-PT"/>
              </w:rPr>
              <w:t>1</w:t>
            </w:r>
          </w:p>
        </w:tc>
        <w:tc>
          <w:tcPr>
            <w:tcW w:w="524" w:type="pct"/>
            <w:tcBorders>
              <w:top w:val="nil"/>
              <w:left w:val="nil"/>
              <w:bottom w:val="single" w:sz="4" w:space="0" w:color="auto"/>
              <w:right w:val="single" w:sz="4" w:space="0" w:color="auto"/>
            </w:tcBorders>
            <w:shd w:val="clear" w:color="auto" w:fill="auto"/>
            <w:vAlign w:val="center"/>
            <w:hideMark/>
          </w:tcPr>
          <w:p w14:paraId="1EC81661" w14:textId="1DC667B9" w:rsidR="007D5529" w:rsidRPr="00974998" w:rsidRDefault="007D5529" w:rsidP="007D5529">
            <w:pPr>
              <w:pStyle w:val="Table"/>
              <w:rPr>
                <w:color w:val="000000" w:themeColor="text1"/>
                <w:lang w:val="pt-PT"/>
              </w:rPr>
            </w:pPr>
            <w:r w:rsidRPr="00974998">
              <w:rPr>
                <w:color w:val="000000" w:themeColor="text1"/>
                <w:lang w:val="pt-PT"/>
              </w:rPr>
              <w:t>RELEVÂNCIA</w:t>
            </w:r>
            <w:r w:rsidR="009904C6" w:rsidRPr="00974998">
              <w:rPr>
                <w:rStyle w:val="FootnoteReference"/>
                <w:lang w:val="pt-PT"/>
              </w:rPr>
              <w:footnoteReference w:id="17"/>
            </w:r>
          </w:p>
        </w:tc>
        <w:tc>
          <w:tcPr>
            <w:tcW w:w="565" w:type="pct"/>
            <w:tcBorders>
              <w:top w:val="nil"/>
              <w:left w:val="nil"/>
              <w:bottom w:val="single" w:sz="4" w:space="0" w:color="auto"/>
              <w:right w:val="single" w:sz="4" w:space="0" w:color="auto"/>
            </w:tcBorders>
            <w:shd w:val="clear" w:color="auto" w:fill="auto"/>
            <w:vAlign w:val="center"/>
            <w:hideMark/>
          </w:tcPr>
          <w:p w14:paraId="7D0F4AE5" w14:textId="15DE5CC6" w:rsidR="007D5529" w:rsidRPr="00974998" w:rsidRDefault="007D5529" w:rsidP="007D5529">
            <w:pPr>
              <w:pStyle w:val="Table"/>
              <w:rPr>
                <w:color w:val="000000" w:themeColor="text1"/>
                <w:lang w:val="pt-PT"/>
              </w:rPr>
            </w:pPr>
            <w:r w:rsidRPr="00974998">
              <w:rPr>
                <w:color w:val="000000" w:themeColor="text1"/>
                <w:lang w:val="pt-PT"/>
              </w:rPr>
              <w:t>Em que medida a intervenção é relevante para as necessidades e prioridades definidas pelos beneficiários, parceiros e políticas?</w:t>
            </w:r>
          </w:p>
        </w:tc>
        <w:tc>
          <w:tcPr>
            <w:tcW w:w="1000" w:type="pct"/>
            <w:tcBorders>
              <w:top w:val="nil"/>
              <w:left w:val="nil"/>
              <w:bottom w:val="single" w:sz="4" w:space="0" w:color="auto"/>
              <w:right w:val="single" w:sz="4" w:space="0" w:color="auto"/>
            </w:tcBorders>
            <w:shd w:val="clear" w:color="auto" w:fill="auto"/>
            <w:vAlign w:val="center"/>
            <w:hideMark/>
          </w:tcPr>
          <w:p w14:paraId="4EB93438" w14:textId="3CEF2886" w:rsidR="007D5529" w:rsidRPr="00974998" w:rsidRDefault="007D5529" w:rsidP="007D5529">
            <w:pPr>
              <w:pStyle w:val="Table"/>
              <w:rPr>
                <w:color w:val="000000" w:themeColor="text1"/>
                <w:lang w:val="pt-PT"/>
              </w:rPr>
            </w:pPr>
            <w:r w:rsidRPr="00974998">
              <w:rPr>
                <w:color w:val="000000" w:themeColor="text1"/>
                <w:lang w:val="pt-PT"/>
              </w:rPr>
              <w:t>• Como foram identificadas as necessidades e prioridades? Por quem?</w:t>
            </w:r>
            <w:r w:rsidRPr="00974998">
              <w:rPr>
                <w:color w:val="000000" w:themeColor="text1"/>
                <w:lang w:val="pt-PT"/>
              </w:rPr>
              <w:br/>
              <w:t>• Existem mecanismos de feedback benéfico incluídos no projeto, para que novas prioridades possam ser identificadas?</w:t>
            </w:r>
            <w:r w:rsidRPr="00974998">
              <w:rPr>
                <w:color w:val="000000" w:themeColor="text1"/>
                <w:lang w:val="pt-PT"/>
              </w:rPr>
              <w:br/>
              <w:t>• Os beneficiários acham que o projeto está atendendo às suas necessidades?</w:t>
            </w:r>
            <w:r w:rsidRPr="00974998">
              <w:rPr>
                <w:color w:val="000000" w:themeColor="text1"/>
                <w:lang w:val="pt-PT"/>
              </w:rPr>
              <w:br/>
              <w:t>• As prioridades a nível distrital, provincial e nacional são coordenadas ou diferem? Em caso afirmativo, quais são as principais diferenças?</w:t>
            </w:r>
            <w:r w:rsidRPr="00974998">
              <w:rPr>
                <w:color w:val="000000" w:themeColor="text1"/>
                <w:lang w:val="pt-PT"/>
              </w:rPr>
              <w:br/>
              <w:t>• As consultas do programa com as contrapartes nacionais na formulação e implementação do programa levaram à integração das prioridades nacionais?</w:t>
            </w:r>
          </w:p>
        </w:tc>
        <w:tc>
          <w:tcPr>
            <w:tcW w:w="715" w:type="pct"/>
            <w:tcBorders>
              <w:top w:val="nil"/>
              <w:left w:val="nil"/>
              <w:bottom w:val="single" w:sz="4" w:space="0" w:color="auto"/>
              <w:right w:val="single" w:sz="4" w:space="0" w:color="auto"/>
            </w:tcBorders>
            <w:shd w:val="clear" w:color="auto" w:fill="auto"/>
            <w:vAlign w:val="center"/>
            <w:hideMark/>
          </w:tcPr>
          <w:p w14:paraId="32151A17" w14:textId="5AD08490" w:rsidR="007D5529" w:rsidRPr="00974998" w:rsidRDefault="007D5529" w:rsidP="007D5529">
            <w:pPr>
              <w:pStyle w:val="Table"/>
              <w:rPr>
                <w:color w:val="000000" w:themeColor="text1"/>
                <w:lang w:val="pt-PT"/>
              </w:rPr>
            </w:pPr>
            <w:r w:rsidRPr="00974998">
              <w:rPr>
                <w:color w:val="000000" w:themeColor="text1"/>
                <w:lang w:val="pt-PT"/>
              </w:rPr>
              <w:t>• Alinhamento com o estudo de escopo, mecanismos de feedback do beneficiário</w:t>
            </w:r>
            <w:r w:rsidRPr="00974998">
              <w:rPr>
                <w:color w:val="000000" w:themeColor="text1"/>
                <w:lang w:val="pt-PT"/>
              </w:rPr>
              <w:br/>
              <w:t>• Tipo de estudos / análises feitas para determinar as necessidades e prioridades (estudo de escopo)</w:t>
            </w:r>
            <w:r w:rsidRPr="00974998">
              <w:rPr>
                <w:color w:val="000000" w:themeColor="text1"/>
                <w:lang w:val="pt-PT"/>
              </w:rPr>
              <w:br/>
              <w:t>• Alinhamento entre o plano nacional e as prioridades a nível provincial e distrital.</w:t>
            </w:r>
            <w:r w:rsidRPr="00974998">
              <w:rPr>
                <w:color w:val="000000" w:themeColor="text1"/>
                <w:lang w:val="pt-PT"/>
              </w:rPr>
              <w:br/>
              <w:t xml:space="preserve">• </w:t>
            </w:r>
            <w:r w:rsidR="007676ED" w:rsidRPr="00974998">
              <w:rPr>
                <w:color w:val="000000" w:themeColor="text1"/>
                <w:lang w:val="pt-PT"/>
              </w:rPr>
              <w:t>Número de mulheres treinadas para</w:t>
            </w:r>
            <w:r w:rsidR="007676ED" w:rsidRPr="00974998">
              <w:rPr>
                <w:color w:val="000000" w:themeColor="text1"/>
                <w:lang w:val="pt-PT"/>
              </w:rPr>
              <w:br/>
              <w:t>envolver-se na prevenção / resolução de conflitos ao nível de comunidade</w:t>
            </w:r>
          </w:p>
        </w:tc>
        <w:tc>
          <w:tcPr>
            <w:tcW w:w="555" w:type="pct"/>
            <w:tcBorders>
              <w:top w:val="nil"/>
              <w:left w:val="nil"/>
              <w:bottom w:val="single" w:sz="4" w:space="0" w:color="auto"/>
              <w:right w:val="single" w:sz="4" w:space="0" w:color="auto"/>
            </w:tcBorders>
            <w:shd w:val="clear" w:color="auto" w:fill="auto"/>
            <w:vAlign w:val="center"/>
            <w:hideMark/>
          </w:tcPr>
          <w:p w14:paraId="6E96C4B6" w14:textId="11FC0CA1" w:rsidR="007D5529" w:rsidRPr="00974998" w:rsidRDefault="007D5529" w:rsidP="007D5529">
            <w:pPr>
              <w:pStyle w:val="Table"/>
              <w:rPr>
                <w:color w:val="000000" w:themeColor="text1"/>
                <w:lang w:val="pt-PT"/>
              </w:rPr>
            </w:pPr>
            <w:r w:rsidRPr="00974998">
              <w:rPr>
                <w:color w:val="000000" w:themeColor="text1"/>
                <w:lang w:val="pt-PT"/>
              </w:rPr>
              <w:t>Equipe da ONU Mulheres / Parceiros de entrega</w:t>
            </w:r>
            <w:r w:rsidRPr="00974998">
              <w:rPr>
                <w:color w:val="000000" w:themeColor="text1"/>
                <w:lang w:val="pt-PT"/>
              </w:rPr>
              <w:br/>
            </w:r>
            <w:r w:rsidRPr="00974998">
              <w:rPr>
                <w:color w:val="000000" w:themeColor="text1"/>
                <w:lang w:val="pt-PT"/>
              </w:rPr>
              <w:br/>
              <w:t>Beneficiários, organizações de mulheres / OSCs</w:t>
            </w:r>
            <w:r w:rsidRPr="00974998">
              <w:rPr>
                <w:color w:val="000000" w:themeColor="text1"/>
                <w:lang w:val="pt-PT"/>
              </w:rPr>
              <w:br/>
            </w:r>
            <w:r w:rsidRPr="00974998">
              <w:rPr>
                <w:color w:val="000000" w:themeColor="text1"/>
                <w:lang w:val="pt-PT"/>
              </w:rPr>
              <w:br/>
              <w:t>Parceiros governamentais (nível central e subnacional)</w:t>
            </w:r>
          </w:p>
        </w:tc>
        <w:tc>
          <w:tcPr>
            <w:tcW w:w="571" w:type="pct"/>
            <w:tcBorders>
              <w:top w:val="nil"/>
              <w:left w:val="nil"/>
              <w:bottom w:val="single" w:sz="4" w:space="0" w:color="auto"/>
              <w:right w:val="single" w:sz="4" w:space="0" w:color="auto"/>
            </w:tcBorders>
            <w:shd w:val="clear" w:color="auto" w:fill="auto"/>
            <w:vAlign w:val="center"/>
            <w:hideMark/>
          </w:tcPr>
          <w:p w14:paraId="29056A96" w14:textId="1591F4D2" w:rsidR="007D5529" w:rsidRPr="00974998" w:rsidRDefault="007D5529" w:rsidP="007D5529">
            <w:pPr>
              <w:pStyle w:val="Table"/>
              <w:rPr>
                <w:color w:val="000000" w:themeColor="text1"/>
                <w:lang w:val="pt-PT"/>
              </w:rPr>
            </w:pPr>
            <w:r w:rsidRPr="00974998">
              <w:rPr>
                <w:color w:val="000000" w:themeColor="text1"/>
                <w:lang w:val="pt-PT"/>
              </w:rPr>
              <w:t>• Análise de documentos</w:t>
            </w:r>
            <w:r w:rsidRPr="00974998">
              <w:rPr>
                <w:color w:val="000000" w:themeColor="text1"/>
                <w:lang w:val="pt-PT"/>
              </w:rPr>
              <w:br/>
              <w:t>• Registos de monitoramento</w:t>
            </w:r>
            <w:r w:rsidRPr="00974998">
              <w:rPr>
                <w:color w:val="000000" w:themeColor="text1"/>
                <w:lang w:val="pt-PT"/>
              </w:rPr>
              <w:br/>
              <w:t>• Entrevistas (KIIs com parceiros de entrega e OSCs, FGDs com grupos de beneficiários - cara a cara ou grupos de WhatsApp)</w:t>
            </w:r>
            <w:r w:rsidRPr="00974998">
              <w:rPr>
                <w:color w:val="000000" w:themeColor="text1"/>
                <w:lang w:val="pt-PT"/>
              </w:rPr>
              <w:br/>
              <w:t>• Sondagens com beneficiários</w:t>
            </w:r>
          </w:p>
        </w:tc>
        <w:tc>
          <w:tcPr>
            <w:tcW w:w="508" w:type="pct"/>
            <w:tcBorders>
              <w:top w:val="nil"/>
              <w:left w:val="nil"/>
              <w:bottom w:val="single" w:sz="4" w:space="0" w:color="auto"/>
              <w:right w:val="single" w:sz="4" w:space="0" w:color="auto"/>
            </w:tcBorders>
            <w:shd w:val="clear" w:color="auto" w:fill="auto"/>
            <w:vAlign w:val="center"/>
            <w:hideMark/>
          </w:tcPr>
          <w:p w14:paraId="4FD6C8B2" w14:textId="43FE08BE" w:rsidR="007D5529" w:rsidRPr="00974998" w:rsidRDefault="007D5529" w:rsidP="007D5529">
            <w:pPr>
              <w:pStyle w:val="Table"/>
              <w:rPr>
                <w:color w:val="000000" w:themeColor="text1"/>
                <w:lang w:val="pt-PT"/>
              </w:rPr>
            </w:pPr>
            <w:r w:rsidRPr="00974998">
              <w:rPr>
                <w:color w:val="000000" w:themeColor="text1"/>
                <w:lang w:val="pt-PT"/>
              </w:rPr>
              <w:t xml:space="preserve"> • Site do governo nacional</w:t>
            </w:r>
            <w:r w:rsidRPr="00974998">
              <w:rPr>
                <w:color w:val="000000" w:themeColor="text1"/>
                <w:lang w:val="pt-PT"/>
              </w:rPr>
              <w:br/>
              <w:t>• Equipe do programa da ONU Mulheres</w:t>
            </w:r>
            <w:r w:rsidRPr="00974998">
              <w:rPr>
                <w:color w:val="000000" w:themeColor="text1"/>
                <w:lang w:val="pt-PT"/>
              </w:rPr>
              <w:br/>
              <w:t>• contrapartes nacionais</w:t>
            </w:r>
            <w:r w:rsidRPr="00974998">
              <w:rPr>
                <w:color w:val="000000" w:themeColor="text1"/>
                <w:lang w:val="pt-PT"/>
              </w:rPr>
              <w:br/>
              <w:t>• Estudo de escopo / mapeamento</w:t>
            </w:r>
            <w:r w:rsidRPr="00974998">
              <w:rPr>
                <w:color w:val="000000" w:themeColor="text1"/>
                <w:lang w:val="pt-PT"/>
              </w:rPr>
              <w:br/>
              <w:t>• Discussões e pesquisas de grupos de beneficiários</w:t>
            </w:r>
          </w:p>
        </w:tc>
        <w:tc>
          <w:tcPr>
            <w:tcW w:w="424" w:type="pct"/>
            <w:vMerge w:val="restart"/>
            <w:tcBorders>
              <w:top w:val="nil"/>
              <w:left w:val="nil"/>
              <w:right w:val="single" w:sz="4" w:space="0" w:color="auto"/>
            </w:tcBorders>
            <w:shd w:val="clear" w:color="auto" w:fill="auto"/>
            <w:vAlign w:val="center"/>
            <w:hideMark/>
          </w:tcPr>
          <w:p w14:paraId="6A8F6727" w14:textId="77777777" w:rsidR="007D5529" w:rsidRPr="00974998" w:rsidRDefault="007D5529" w:rsidP="007D5529">
            <w:pPr>
              <w:spacing w:before="0" w:after="0"/>
              <w:rPr>
                <w:color w:val="000000" w:themeColor="text1"/>
                <w:sz w:val="18"/>
                <w:szCs w:val="18"/>
                <w:lang w:val="pt-PT"/>
              </w:rPr>
            </w:pPr>
            <w:r w:rsidRPr="00974998">
              <w:rPr>
                <w:color w:val="000000" w:themeColor="text1"/>
                <w:sz w:val="18"/>
                <w:szCs w:val="18"/>
                <w:lang w:val="pt-PT"/>
              </w:rPr>
              <w:t>• A informação está disponível</w:t>
            </w:r>
          </w:p>
          <w:p w14:paraId="1A7526D3" w14:textId="77777777" w:rsidR="007D5529" w:rsidRPr="00974998" w:rsidRDefault="007D5529" w:rsidP="007D5529">
            <w:pPr>
              <w:spacing w:before="0" w:after="0"/>
              <w:rPr>
                <w:color w:val="000000" w:themeColor="text1"/>
                <w:sz w:val="18"/>
                <w:szCs w:val="18"/>
                <w:lang w:val="pt-PT"/>
              </w:rPr>
            </w:pPr>
            <w:r w:rsidRPr="00974998">
              <w:rPr>
                <w:color w:val="000000" w:themeColor="text1"/>
                <w:sz w:val="18"/>
                <w:szCs w:val="18"/>
                <w:lang w:val="pt-PT"/>
              </w:rPr>
              <w:t>• As contrapartes nacionais desejam / são capazes de se reunir com a equipe de avaliação e discutir</w:t>
            </w:r>
          </w:p>
          <w:p w14:paraId="7DDE2416" w14:textId="1B5F3676" w:rsidR="007D5529" w:rsidRPr="00974998" w:rsidRDefault="007D5529" w:rsidP="007D5529">
            <w:pPr>
              <w:spacing w:before="0" w:after="0"/>
              <w:rPr>
                <w:color w:val="000000" w:themeColor="text1"/>
                <w:sz w:val="18"/>
                <w:szCs w:val="18"/>
                <w:lang w:val="pt-PT"/>
              </w:rPr>
            </w:pPr>
            <w:r w:rsidRPr="00974998">
              <w:rPr>
                <w:color w:val="000000" w:themeColor="text1"/>
                <w:sz w:val="18"/>
                <w:szCs w:val="18"/>
                <w:lang w:val="pt-PT"/>
              </w:rPr>
              <w:t>• As discussões com os beneficiários podem ser realizadas diretamente ou online.</w:t>
            </w:r>
          </w:p>
        </w:tc>
      </w:tr>
      <w:tr w:rsidR="009904C6" w:rsidRPr="00974998" w14:paraId="3977B487" w14:textId="77777777" w:rsidTr="009904C6">
        <w:trPr>
          <w:trHeight w:val="3900"/>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089FCE6F" w14:textId="77777777" w:rsidR="007676ED" w:rsidRPr="00974998" w:rsidRDefault="007676ED" w:rsidP="007676ED">
            <w:pPr>
              <w:spacing w:before="0" w:after="0"/>
              <w:rPr>
                <w:color w:val="000000" w:themeColor="text1"/>
                <w:sz w:val="18"/>
                <w:szCs w:val="18"/>
                <w:lang w:val="pt-PT"/>
              </w:rPr>
            </w:pPr>
            <w:r w:rsidRPr="00974998">
              <w:rPr>
                <w:color w:val="000000" w:themeColor="text1"/>
                <w:sz w:val="18"/>
                <w:szCs w:val="18"/>
                <w:lang w:val="pt-PT"/>
              </w:rPr>
              <w:t>2</w:t>
            </w:r>
          </w:p>
        </w:tc>
        <w:tc>
          <w:tcPr>
            <w:tcW w:w="524" w:type="pct"/>
            <w:tcBorders>
              <w:top w:val="nil"/>
              <w:left w:val="nil"/>
              <w:bottom w:val="single" w:sz="4" w:space="0" w:color="auto"/>
              <w:right w:val="single" w:sz="4" w:space="0" w:color="auto"/>
            </w:tcBorders>
            <w:shd w:val="clear" w:color="auto" w:fill="auto"/>
            <w:vAlign w:val="center"/>
            <w:hideMark/>
          </w:tcPr>
          <w:p w14:paraId="75BF3FCE" w14:textId="002F33AE" w:rsidR="007676ED" w:rsidRPr="00974998" w:rsidRDefault="007676ED" w:rsidP="007676ED">
            <w:pPr>
              <w:pStyle w:val="Table"/>
              <w:rPr>
                <w:color w:val="000000" w:themeColor="text1"/>
                <w:lang w:val="pt-PT"/>
              </w:rPr>
            </w:pPr>
            <w:r w:rsidRPr="00974998">
              <w:rPr>
                <w:color w:val="000000" w:themeColor="text1"/>
                <w:lang w:val="pt-PT"/>
              </w:rPr>
              <w:t>RELEVÂNCIA</w:t>
            </w:r>
          </w:p>
        </w:tc>
        <w:tc>
          <w:tcPr>
            <w:tcW w:w="565" w:type="pct"/>
            <w:tcBorders>
              <w:top w:val="nil"/>
              <w:left w:val="nil"/>
              <w:bottom w:val="single" w:sz="4" w:space="0" w:color="auto"/>
              <w:right w:val="single" w:sz="4" w:space="0" w:color="auto"/>
            </w:tcBorders>
            <w:shd w:val="clear" w:color="auto" w:fill="auto"/>
            <w:vAlign w:val="center"/>
            <w:hideMark/>
          </w:tcPr>
          <w:p w14:paraId="44FFA69D" w14:textId="02B1A4C8" w:rsidR="007676ED" w:rsidRPr="00974998" w:rsidRDefault="007676ED" w:rsidP="007676ED">
            <w:pPr>
              <w:pStyle w:val="Table"/>
              <w:rPr>
                <w:color w:val="000000" w:themeColor="text1"/>
                <w:lang w:val="pt-PT"/>
              </w:rPr>
            </w:pPr>
            <w:r w:rsidRPr="00974998">
              <w:rPr>
                <w:color w:val="000000" w:themeColor="text1"/>
                <w:lang w:val="pt-PT"/>
              </w:rPr>
              <w:t xml:space="preserve">Em que medida a intervenção respondeu às principais mudanças no contexto:  - desafios humanitários, como os ciclones Idai e Kenneth e Covid-19 e conflitos em distritos específicos? - mudanças no MPS e na política de recuperação? </w:t>
            </w:r>
          </w:p>
        </w:tc>
        <w:tc>
          <w:tcPr>
            <w:tcW w:w="1000" w:type="pct"/>
            <w:tcBorders>
              <w:top w:val="nil"/>
              <w:left w:val="nil"/>
              <w:bottom w:val="single" w:sz="4" w:space="0" w:color="auto"/>
              <w:right w:val="single" w:sz="4" w:space="0" w:color="auto"/>
            </w:tcBorders>
            <w:shd w:val="clear" w:color="auto" w:fill="auto"/>
            <w:vAlign w:val="center"/>
            <w:hideMark/>
          </w:tcPr>
          <w:p w14:paraId="1EA7BAB7" w14:textId="6D327AD6" w:rsidR="007676ED" w:rsidRPr="00974998" w:rsidRDefault="007676ED" w:rsidP="007676ED">
            <w:pPr>
              <w:pStyle w:val="Table"/>
              <w:rPr>
                <w:color w:val="000000" w:themeColor="text1"/>
                <w:lang w:val="pt-PT"/>
              </w:rPr>
            </w:pPr>
            <w:r w:rsidRPr="00974998">
              <w:rPr>
                <w:color w:val="000000" w:themeColor="text1"/>
                <w:lang w:val="pt-PT"/>
              </w:rPr>
              <w:t>• O projeto tinha um registo de riscos e incidentes com mitigações e mecanismos de resposta adequados?</w:t>
            </w:r>
            <w:r w:rsidRPr="00974998">
              <w:rPr>
                <w:color w:val="000000" w:themeColor="text1"/>
                <w:lang w:val="pt-PT"/>
              </w:rPr>
              <w:br/>
              <w:t>• Que processos foram seguidos para adaptação à Covid-19, desastres naturais e quaisquer outros desafios humanitários? Qual foi o prazo para implementar a adaptação?</w:t>
            </w:r>
            <w:r w:rsidRPr="00974998">
              <w:rPr>
                <w:color w:val="000000" w:themeColor="text1"/>
                <w:lang w:val="pt-PT"/>
              </w:rPr>
              <w:br/>
              <w:t>• Houve alguma mudança na política / estratégia nacional durante a implementação do projeto? Como o programa garante que novas prioridades sejam incluídas e levadas em consideração?</w:t>
            </w:r>
            <w:r w:rsidRPr="00974998">
              <w:rPr>
                <w:color w:val="000000" w:themeColor="text1"/>
                <w:lang w:val="pt-PT"/>
              </w:rPr>
              <w:br/>
              <w:t>• Os parceiros / beneficiários acham que as adaptações foram suficientes?</w:t>
            </w:r>
          </w:p>
        </w:tc>
        <w:tc>
          <w:tcPr>
            <w:tcW w:w="715" w:type="pct"/>
            <w:tcBorders>
              <w:top w:val="nil"/>
              <w:left w:val="nil"/>
              <w:bottom w:val="single" w:sz="4" w:space="0" w:color="auto"/>
              <w:right w:val="single" w:sz="4" w:space="0" w:color="auto"/>
            </w:tcBorders>
            <w:shd w:val="clear" w:color="auto" w:fill="auto"/>
            <w:vAlign w:val="center"/>
            <w:hideMark/>
          </w:tcPr>
          <w:p w14:paraId="23B2C49E" w14:textId="2F3AAA26" w:rsidR="007676ED" w:rsidRPr="00974998" w:rsidRDefault="007676ED" w:rsidP="007676ED">
            <w:pPr>
              <w:pStyle w:val="Table"/>
              <w:rPr>
                <w:color w:val="000000" w:themeColor="text1"/>
                <w:lang w:val="pt-PT"/>
              </w:rPr>
            </w:pPr>
            <w:r w:rsidRPr="00974998">
              <w:rPr>
                <w:color w:val="000000" w:themeColor="text1"/>
                <w:lang w:val="pt-PT"/>
              </w:rPr>
              <w:t>• Existência de risco e registo de problemas.</w:t>
            </w:r>
            <w:r w:rsidRPr="00974998">
              <w:rPr>
                <w:color w:val="000000" w:themeColor="text1"/>
                <w:lang w:val="pt-PT"/>
              </w:rPr>
              <w:br/>
              <w:t>• Número de planos de resposta consolidados em relação aos desafios do programa / humanitários.</w:t>
            </w:r>
            <w:r w:rsidRPr="00974998">
              <w:rPr>
                <w:color w:val="000000" w:themeColor="text1"/>
                <w:lang w:val="pt-PT"/>
              </w:rPr>
              <w:br/>
              <w:t>• Número e qualidade das adaptações feitas ao projeto para responder às mudanças.</w:t>
            </w:r>
          </w:p>
        </w:tc>
        <w:tc>
          <w:tcPr>
            <w:tcW w:w="555" w:type="pct"/>
            <w:tcBorders>
              <w:top w:val="nil"/>
              <w:left w:val="nil"/>
              <w:bottom w:val="single" w:sz="4" w:space="0" w:color="auto"/>
              <w:right w:val="single" w:sz="4" w:space="0" w:color="auto"/>
            </w:tcBorders>
            <w:shd w:val="clear" w:color="auto" w:fill="auto"/>
            <w:vAlign w:val="center"/>
            <w:hideMark/>
          </w:tcPr>
          <w:p w14:paraId="1C2D957A" w14:textId="6A243AFC" w:rsidR="007676ED" w:rsidRPr="00974998" w:rsidRDefault="007676ED" w:rsidP="007676ED">
            <w:pPr>
              <w:pStyle w:val="Table"/>
              <w:rPr>
                <w:color w:val="000000" w:themeColor="text1"/>
                <w:lang w:val="pt-PT"/>
              </w:rPr>
            </w:pPr>
            <w:r w:rsidRPr="00974998">
              <w:rPr>
                <w:color w:val="000000" w:themeColor="text1"/>
                <w:lang w:val="pt-PT"/>
              </w:rPr>
              <w:t>Equipe ONU Mulheres / Parceiros de entrega</w:t>
            </w:r>
            <w:r w:rsidRPr="00974998">
              <w:rPr>
                <w:color w:val="000000" w:themeColor="text1"/>
                <w:lang w:val="pt-PT"/>
              </w:rPr>
              <w:br/>
            </w:r>
            <w:r w:rsidRPr="00974998">
              <w:rPr>
                <w:color w:val="000000" w:themeColor="text1"/>
                <w:lang w:val="pt-PT"/>
              </w:rPr>
              <w:br/>
              <w:t>Beneficiários, organizações de mulheres / OSCs</w:t>
            </w:r>
            <w:r w:rsidRPr="00974998">
              <w:rPr>
                <w:color w:val="000000" w:themeColor="text1"/>
                <w:lang w:val="pt-PT"/>
              </w:rPr>
              <w:br/>
            </w:r>
            <w:r w:rsidRPr="00974998">
              <w:rPr>
                <w:color w:val="000000" w:themeColor="text1"/>
                <w:lang w:val="pt-PT"/>
              </w:rPr>
              <w:br/>
              <w:t>Parceiros governamentais (nível nacional e subnacional)</w:t>
            </w:r>
          </w:p>
        </w:tc>
        <w:tc>
          <w:tcPr>
            <w:tcW w:w="571" w:type="pct"/>
            <w:tcBorders>
              <w:top w:val="nil"/>
              <w:left w:val="nil"/>
              <w:bottom w:val="single" w:sz="4" w:space="0" w:color="auto"/>
              <w:right w:val="single" w:sz="4" w:space="0" w:color="auto"/>
            </w:tcBorders>
            <w:shd w:val="clear" w:color="auto" w:fill="auto"/>
            <w:vAlign w:val="center"/>
            <w:hideMark/>
          </w:tcPr>
          <w:p w14:paraId="1BCC2604" w14:textId="779D8CEF" w:rsidR="007676ED" w:rsidRPr="00974998" w:rsidRDefault="007676ED" w:rsidP="007676ED">
            <w:pPr>
              <w:pStyle w:val="Table"/>
              <w:rPr>
                <w:color w:val="000000" w:themeColor="text1"/>
                <w:lang w:val="pt-PT"/>
              </w:rPr>
            </w:pPr>
            <w:r w:rsidRPr="00974998">
              <w:rPr>
                <w:color w:val="000000" w:themeColor="text1"/>
                <w:lang w:val="pt-PT"/>
              </w:rPr>
              <w:t>• Análise de documentos</w:t>
            </w:r>
            <w:r w:rsidRPr="00974998">
              <w:rPr>
                <w:color w:val="000000" w:themeColor="text1"/>
                <w:lang w:val="pt-PT"/>
              </w:rPr>
              <w:br/>
              <w:t>• Registos de monitoramento</w:t>
            </w:r>
            <w:r w:rsidRPr="00974998">
              <w:rPr>
                <w:color w:val="000000" w:themeColor="text1"/>
                <w:lang w:val="pt-PT"/>
              </w:rPr>
              <w:br/>
              <w:t>• Entrevistas (KIIs com parceiros de entrega e organizações de mulheres)</w:t>
            </w:r>
            <w:r w:rsidRPr="00974998">
              <w:rPr>
                <w:color w:val="000000" w:themeColor="text1"/>
                <w:lang w:val="pt-PT"/>
              </w:rPr>
              <w:br/>
              <w:t>• Sondagem ou FGD com mulheres beneficiárias)</w:t>
            </w:r>
          </w:p>
        </w:tc>
        <w:tc>
          <w:tcPr>
            <w:tcW w:w="508" w:type="pct"/>
            <w:tcBorders>
              <w:top w:val="nil"/>
              <w:left w:val="nil"/>
              <w:bottom w:val="single" w:sz="4" w:space="0" w:color="auto"/>
              <w:right w:val="single" w:sz="4" w:space="0" w:color="auto"/>
            </w:tcBorders>
            <w:shd w:val="clear" w:color="auto" w:fill="auto"/>
            <w:vAlign w:val="center"/>
            <w:hideMark/>
          </w:tcPr>
          <w:p w14:paraId="01DB1FE1" w14:textId="7E0DC228" w:rsidR="007676ED" w:rsidRPr="00974998" w:rsidRDefault="007676ED" w:rsidP="007676ED">
            <w:pPr>
              <w:pStyle w:val="Table"/>
              <w:rPr>
                <w:color w:val="000000" w:themeColor="text1"/>
                <w:lang w:val="pt-PT"/>
              </w:rPr>
            </w:pPr>
            <w:r w:rsidRPr="00974998">
              <w:rPr>
                <w:color w:val="000000" w:themeColor="text1"/>
                <w:lang w:val="pt-PT"/>
              </w:rPr>
              <w:t>• KIIs com contrapartes nacionais</w:t>
            </w:r>
            <w:r w:rsidRPr="00974998">
              <w:rPr>
                <w:color w:val="000000" w:themeColor="text1"/>
                <w:lang w:val="pt-PT"/>
              </w:rPr>
              <w:br/>
              <w:t>• Registro de riscos, relatórios de projetos.</w:t>
            </w:r>
            <w:r w:rsidRPr="00974998">
              <w:rPr>
                <w:color w:val="000000" w:themeColor="text1"/>
                <w:lang w:val="pt-PT"/>
              </w:rPr>
              <w:br/>
              <w:t>• Grupos de grupos de beneficiários e / ou pesquisas</w:t>
            </w:r>
          </w:p>
        </w:tc>
        <w:tc>
          <w:tcPr>
            <w:tcW w:w="424" w:type="pct"/>
            <w:vMerge/>
            <w:vAlign w:val="center"/>
            <w:hideMark/>
          </w:tcPr>
          <w:p w14:paraId="4E62A599" w14:textId="4381F139" w:rsidR="007676ED" w:rsidRPr="00974998" w:rsidRDefault="007676ED" w:rsidP="007676ED">
            <w:pPr>
              <w:spacing w:before="0" w:after="0"/>
              <w:rPr>
                <w:color w:val="000000" w:themeColor="text1"/>
                <w:sz w:val="18"/>
                <w:szCs w:val="18"/>
                <w:lang w:val="pt-PT"/>
              </w:rPr>
            </w:pPr>
          </w:p>
        </w:tc>
      </w:tr>
      <w:tr w:rsidR="009904C6" w:rsidRPr="004734B0" w14:paraId="05E3FFC7" w14:textId="77777777" w:rsidTr="009904C6">
        <w:trPr>
          <w:trHeight w:val="3600"/>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405576A2" w14:textId="77777777" w:rsidR="0047503C" w:rsidRPr="00974998" w:rsidRDefault="0047503C" w:rsidP="0047503C">
            <w:pPr>
              <w:spacing w:before="0" w:after="0"/>
              <w:rPr>
                <w:color w:val="000000" w:themeColor="text1"/>
                <w:sz w:val="18"/>
                <w:szCs w:val="18"/>
                <w:lang w:val="pt-PT"/>
              </w:rPr>
            </w:pPr>
            <w:r w:rsidRPr="00974998">
              <w:rPr>
                <w:color w:val="000000" w:themeColor="text1"/>
                <w:sz w:val="18"/>
                <w:szCs w:val="18"/>
                <w:lang w:val="pt-PT"/>
              </w:rPr>
              <w:lastRenderedPageBreak/>
              <w:t>3</w:t>
            </w:r>
          </w:p>
        </w:tc>
        <w:tc>
          <w:tcPr>
            <w:tcW w:w="524" w:type="pct"/>
            <w:tcBorders>
              <w:top w:val="nil"/>
              <w:left w:val="nil"/>
              <w:bottom w:val="single" w:sz="4" w:space="0" w:color="auto"/>
              <w:right w:val="single" w:sz="4" w:space="0" w:color="auto"/>
            </w:tcBorders>
            <w:shd w:val="clear" w:color="auto" w:fill="auto"/>
            <w:vAlign w:val="center"/>
            <w:hideMark/>
          </w:tcPr>
          <w:p w14:paraId="29B50BA8" w14:textId="2188044B" w:rsidR="0047503C" w:rsidRPr="00974998" w:rsidRDefault="0047503C" w:rsidP="0047503C">
            <w:pPr>
              <w:pStyle w:val="Table"/>
              <w:rPr>
                <w:color w:val="000000" w:themeColor="text1"/>
                <w:lang w:val="pt-PT"/>
              </w:rPr>
            </w:pPr>
            <w:r w:rsidRPr="00974998">
              <w:rPr>
                <w:color w:val="000000" w:themeColor="text1"/>
                <w:lang w:val="pt-PT"/>
              </w:rPr>
              <w:t>IMPACTO</w:t>
            </w:r>
            <w:r w:rsidR="009904C6" w:rsidRPr="00974998">
              <w:rPr>
                <w:rStyle w:val="FootnoteReference"/>
                <w:lang w:val="pt-PT"/>
              </w:rPr>
              <w:footnoteReference w:id="18"/>
            </w:r>
            <w:r w:rsidRPr="00974998">
              <w:rPr>
                <w:color w:val="000000" w:themeColor="text1"/>
                <w:lang w:val="pt-PT"/>
              </w:rPr>
              <w:t xml:space="preserve"> E ALCANCE DOS OBJETIVOS</w:t>
            </w:r>
          </w:p>
        </w:tc>
        <w:tc>
          <w:tcPr>
            <w:tcW w:w="565" w:type="pct"/>
            <w:tcBorders>
              <w:top w:val="nil"/>
              <w:left w:val="nil"/>
              <w:bottom w:val="single" w:sz="4" w:space="0" w:color="auto"/>
              <w:right w:val="single" w:sz="4" w:space="0" w:color="auto"/>
            </w:tcBorders>
            <w:shd w:val="clear" w:color="auto" w:fill="auto"/>
            <w:vAlign w:val="center"/>
            <w:hideMark/>
          </w:tcPr>
          <w:p w14:paraId="218CE79A" w14:textId="6B43FEA2" w:rsidR="0047503C" w:rsidRPr="00974998" w:rsidRDefault="0047503C" w:rsidP="0047503C">
            <w:pPr>
              <w:pStyle w:val="Table"/>
              <w:rPr>
                <w:color w:val="000000" w:themeColor="text1"/>
                <w:lang w:val="pt-PT"/>
              </w:rPr>
            </w:pPr>
            <w:r w:rsidRPr="00974998">
              <w:rPr>
                <w:color w:val="000000" w:themeColor="text1"/>
                <w:lang w:val="pt-PT"/>
              </w:rPr>
              <w:t xml:space="preserve">É provável que o projeto alcance seus objetivos e resultados conforme </w:t>
            </w:r>
            <w:r w:rsidRPr="00974998">
              <w:rPr>
                <w:b/>
                <w:bCs/>
                <w:color w:val="000000" w:themeColor="text1"/>
                <w:lang w:val="pt-PT"/>
              </w:rPr>
              <w:t>definido no quadro lógico, ToC e design do projeto?</w:t>
            </w:r>
          </w:p>
        </w:tc>
        <w:tc>
          <w:tcPr>
            <w:tcW w:w="1000" w:type="pct"/>
            <w:tcBorders>
              <w:top w:val="nil"/>
              <w:left w:val="nil"/>
              <w:bottom w:val="single" w:sz="4" w:space="0" w:color="auto"/>
              <w:right w:val="single" w:sz="4" w:space="0" w:color="auto"/>
            </w:tcBorders>
            <w:shd w:val="clear" w:color="auto" w:fill="auto"/>
            <w:vAlign w:val="center"/>
            <w:hideMark/>
          </w:tcPr>
          <w:p w14:paraId="359DC1EF" w14:textId="76BB2B99" w:rsidR="0047503C" w:rsidRPr="00974998" w:rsidRDefault="0047503C" w:rsidP="0047503C">
            <w:pPr>
              <w:pStyle w:val="Table"/>
              <w:rPr>
                <w:color w:val="000000" w:themeColor="text1"/>
                <w:lang w:val="pt-PT"/>
              </w:rPr>
            </w:pPr>
            <w:r w:rsidRPr="00974998">
              <w:rPr>
                <w:color w:val="000000" w:themeColor="text1"/>
                <w:lang w:val="pt-PT"/>
              </w:rPr>
              <w:br/>
              <w:t>• O que mudou na vida dos beneficiários (tanto beneficiários diretos quanto indiretos)? (Avalie cenários de antes e depois do projeto).</w:t>
            </w:r>
            <w:r w:rsidRPr="00974998">
              <w:rPr>
                <w:color w:val="000000" w:themeColor="text1"/>
                <w:lang w:val="pt-PT"/>
              </w:rPr>
              <w:br/>
              <w:t>• Quais são as mudanças sociais para as quais a intervenção contribuiu ao nível da comunidade? (atitudes, comportamento, conhecimento, práticas socioculturais e normas relacionadas à GE)</w:t>
            </w:r>
            <w:r w:rsidRPr="00974998">
              <w:rPr>
                <w:color w:val="000000" w:themeColor="text1"/>
                <w:lang w:val="pt-PT"/>
              </w:rPr>
              <w:br/>
              <w:t>• Que mudanças institucionais a intervenção alcançou nas organizações parceiras?</w:t>
            </w:r>
            <w:r w:rsidRPr="00974998">
              <w:rPr>
                <w:color w:val="000000" w:themeColor="text1"/>
                <w:lang w:val="pt-PT"/>
              </w:rPr>
              <w:br/>
              <w:t>• Como o projeto mudou a disponibilidade de dados sobre</w:t>
            </w:r>
            <w:r w:rsidR="005A6752" w:rsidRPr="00974998">
              <w:rPr>
                <w:color w:val="000000" w:themeColor="text1"/>
                <w:lang w:val="pt-PT"/>
              </w:rPr>
              <w:t xml:space="preserve"> MPS</w:t>
            </w:r>
            <w:r w:rsidRPr="00974998">
              <w:rPr>
                <w:color w:val="000000" w:themeColor="text1"/>
                <w:lang w:val="pt-PT"/>
              </w:rPr>
              <w:t>s e igualdade de gênero para orientar a política e a programação?</w:t>
            </w:r>
          </w:p>
        </w:tc>
        <w:tc>
          <w:tcPr>
            <w:tcW w:w="715" w:type="pct"/>
            <w:tcBorders>
              <w:top w:val="nil"/>
              <w:left w:val="nil"/>
              <w:bottom w:val="single" w:sz="4" w:space="0" w:color="auto"/>
              <w:right w:val="single" w:sz="4" w:space="0" w:color="auto"/>
            </w:tcBorders>
            <w:shd w:val="clear" w:color="auto" w:fill="auto"/>
            <w:vAlign w:val="center"/>
            <w:hideMark/>
          </w:tcPr>
          <w:p w14:paraId="0025B024" w14:textId="6FC01681" w:rsidR="0047503C" w:rsidRPr="00974998" w:rsidRDefault="0047503C" w:rsidP="0047503C">
            <w:pPr>
              <w:pStyle w:val="Table"/>
              <w:rPr>
                <w:color w:val="000000" w:themeColor="text1"/>
                <w:lang w:val="pt-PT"/>
              </w:rPr>
            </w:pPr>
            <w:r w:rsidRPr="00974998">
              <w:rPr>
                <w:color w:val="000000" w:themeColor="text1"/>
                <w:lang w:val="pt-PT"/>
              </w:rPr>
              <w:t>• Desempenho atual em relação aos resultados do projeto e indicadores de produção (consulte a Seção Indicadores para Relatórios de Medição)</w:t>
            </w:r>
            <w:r w:rsidRPr="00974998">
              <w:rPr>
                <w:color w:val="000000" w:themeColor="text1"/>
                <w:lang w:val="pt-PT"/>
              </w:rPr>
              <w:br/>
              <w:t>• Evidência de mudanças entre os principais parceiros, beneficiários e suas comunidades</w:t>
            </w:r>
            <w:r w:rsidRPr="00974998">
              <w:rPr>
                <w:color w:val="000000" w:themeColor="text1"/>
                <w:lang w:val="pt-PT"/>
              </w:rPr>
              <w:br/>
              <w:t>• Evidência de efeitos não intencionais da ONU Mulheres (positivos ou negativos), incluindo em grupos excluídos / mais vulneráveis ​​e homens / meninos</w:t>
            </w:r>
          </w:p>
        </w:tc>
        <w:tc>
          <w:tcPr>
            <w:tcW w:w="555" w:type="pct"/>
            <w:tcBorders>
              <w:top w:val="nil"/>
              <w:left w:val="nil"/>
              <w:bottom w:val="single" w:sz="4" w:space="0" w:color="auto"/>
              <w:right w:val="single" w:sz="4" w:space="0" w:color="auto"/>
            </w:tcBorders>
            <w:shd w:val="clear" w:color="auto" w:fill="auto"/>
            <w:vAlign w:val="center"/>
            <w:hideMark/>
          </w:tcPr>
          <w:p w14:paraId="40E2FF0A" w14:textId="0A461C27" w:rsidR="0047503C" w:rsidRPr="00974998" w:rsidRDefault="007676ED" w:rsidP="0047503C">
            <w:pPr>
              <w:pStyle w:val="Table"/>
              <w:rPr>
                <w:color w:val="000000" w:themeColor="text1"/>
                <w:lang w:val="pt-PT"/>
              </w:rPr>
            </w:pPr>
            <w:r w:rsidRPr="00974998">
              <w:rPr>
                <w:color w:val="000000" w:themeColor="text1"/>
                <w:lang w:val="pt-PT"/>
              </w:rPr>
              <w:t>Equipe ONU Mulheres / Parceiros de entrega</w:t>
            </w:r>
            <w:r w:rsidRPr="00974998">
              <w:rPr>
                <w:color w:val="000000" w:themeColor="text1"/>
                <w:lang w:val="pt-PT"/>
              </w:rPr>
              <w:br/>
            </w:r>
            <w:r w:rsidRPr="00974998">
              <w:rPr>
                <w:color w:val="000000" w:themeColor="text1"/>
                <w:lang w:val="pt-PT"/>
              </w:rPr>
              <w:br/>
              <w:t>Beneficiários, organizações de mulheres / OSCs</w:t>
            </w:r>
            <w:r w:rsidRPr="00974998">
              <w:rPr>
                <w:color w:val="000000" w:themeColor="text1"/>
                <w:lang w:val="pt-PT"/>
              </w:rPr>
              <w:br/>
            </w:r>
            <w:r w:rsidRPr="00974998">
              <w:rPr>
                <w:color w:val="000000" w:themeColor="text1"/>
                <w:lang w:val="pt-PT"/>
              </w:rPr>
              <w:br/>
              <w:t>Parceiros governamentais (nível nacional e subnacional)</w:t>
            </w:r>
          </w:p>
        </w:tc>
        <w:tc>
          <w:tcPr>
            <w:tcW w:w="571" w:type="pct"/>
            <w:tcBorders>
              <w:top w:val="nil"/>
              <w:left w:val="nil"/>
              <w:bottom w:val="single" w:sz="4" w:space="0" w:color="auto"/>
              <w:right w:val="single" w:sz="4" w:space="0" w:color="auto"/>
            </w:tcBorders>
            <w:shd w:val="clear" w:color="auto" w:fill="auto"/>
            <w:vAlign w:val="center"/>
            <w:hideMark/>
          </w:tcPr>
          <w:p w14:paraId="5F5EF1AF" w14:textId="2F63280F" w:rsidR="0047503C" w:rsidRPr="00974998" w:rsidRDefault="0047503C" w:rsidP="0047503C">
            <w:pPr>
              <w:pStyle w:val="Table"/>
              <w:rPr>
                <w:color w:val="000000" w:themeColor="text1"/>
                <w:lang w:val="pt-PT"/>
              </w:rPr>
            </w:pPr>
            <w:r w:rsidRPr="00974998">
              <w:rPr>
                <w:color w:val="000000" w:themeColor="text1"/>
                <w:lang w:val="pt-PT"/>
              </w:rPr>
              <w:t>• Análise de documentos</w:t>
            </w:r>
            <w:r w:rsidRPr="00974998">
              <w:rPr>
                <w:color w:val="000000" w:themeColor="text1"/>
                <w:lang w:val="pt-PT"/>
              </w:rPr>
              <w:br/>
              <w:t>• Registros de monitoramento</w:t>
            </w:r>
            <w:r w:rsidRPr="00974998">
              <w:rPr>
                <w:color w:val="000000" w:themeColor="text1"/>
                <w:lang w:val="pt-PT"/>
              </w:rPr>
              <w:br/>
              <w:t>• Entrevistas (KIIs com parceiros de entrega e organizações de mulheres)</w:t>
            </w:r>
            <w:r w:rsidRPr="00974998">
              <w:rPr>
                <w:color w:val="000000" w:themeColor="text1"/>
                <w:lang w:val="pt-PT"/>
              </w:rPr>
              <w:br/>
              <w:t>• Sondagem ou FGD com mulheres beneficiárias)</w:t>
            </w:r>
            <w:r w:rsidRPr="00974998">
              <w:rPr>
                <w:color w:val="000000" w:themeColor="text1"/>
                <w:lang w:val="pt-PT"/>
              </w:rPr>
              <w:br/>
              <w:t>• Estudos de caso</w:t>
            </w:r>
          </w:p>
        </w:tc>
        <w:tc>
          <w:tcPr>
            <w:tcW w:w="508" w:type="pct"/>
            <w:tcBorders>
              <w:top w:val="nil"/>
              <w:left w:val="nil"/>
              <w:bottom w:val="single" w:sz="4" w:space="0" w:color="auto"/>
              <w:right w:val="single" w:sz="4" w:space="0" w:color="auto"/>
            </w:tcBorders>
            <w:shd w:val="clear" w:color="auto" w:fill="auto"/>
            <w:vAlign w:val="center"/>
            <w:hideMark/>
          </w:tcPr>
          <w:p w14:paraId="586AA0A3" w14:textId="6EC64463" w:rsidR="0047503C" w:rsidRPr="00974998" w:rsidRDefault="0047503C" w:rsidP="0047503C">
            <w:pPr>
              <w:pStyle w:val="Table"/>
              <w:rPr>
                <w:color w:val="000000" w:themeColor="text1"/>
                <w:lang w:val="pt-PT"/>
              </w:rPr>
            </w:pPr>
            <w:r w:rsidRPr="00974998">
              <w:rPr>
                <w:color w:val="000000" w:themeColor="text1"/>
                <w:lang w:val="pt-PT"/>
              </w:rPr>
              <w:t>• Relatórios e quadro lógico do projeto</w:t>
            </w:r>
            <w:r w:rsidRPr="00974998">
              <w:rPr>
                <w:color w:val="000000" w:themeColor="text1"/>
                <w:lang w:val="pt-PT"/>
              </w:rPr>
              <w:br/>
              <w:t>• KIIs, FGDs e estudos de caso com todas as partes interessadas relevantes</w:t>
            </w:r>
          </w:p>
        </w:tc>
        <w:tc>
          <w:tcPr>
            <w:tcW w:w="424" w:type="pct"/>
            <w:vMerge w:val="restart"/>
            <w:tcBorders>
              <w:top w:val="nil"/>
              <w:left w:val="nil"/>
              <w:right w:val="single" w:sz="4" w:space="0" w:color="auto"/>
            </w:tcBorders>
            <w:shd w:val="clear" w:color="auto" w:fill="auto"/>
            <w:vAlign w:val="center"/>
            <w:hideMark/>
          </w:tcPr>
          <w:p w14:paraId="6DB138E5" w14:textId="77777777" w:rsidR="0047503C" w:rsidRPr="00974998" w:rsidRDefault="0047503C" w:rsidP="0047503C">
            <w:pPr>
              <w:pStyle w:val="Table"/>
              <w:rPr>
                <w:color w:val="000000" w:themeColor="text1"/>
                <w:lang w:val="pt-PT"/>
              </w:rPr>
            </w:pPr>
            <w:r w:rsidRPr="00974998">
              <w:rPr>
                <w:color w:val="000000" w:themeColor="text1"/>
                <w:lang w:val="pt-PT"/>
              </w:rPr>
              <w:t>• A informação está disponível</w:t>
            </w:r>
            <w:r w:rsidRPr="00974998">
              <w:rPr>
                <w:color w:val="000000" w:themeColor="text1"/>
                <w:lang w:val="pt-PT"/>
              </w:rPr>
              <w:br/>
              <w:t>• As contrapartes nacionais desejam / são capazes de se reunir com a equipe de avaliação e discutir</w:t>
            </w:r>
            <w:r w:rsidRPr="00974998">
              <w:rPr>
                <w:color w:val="000000" w:themeColor="text1"/>
                <w:lang w:val="pt-PT"/>
              </w:rPr>
              <w:br/>
              <w:t>• As discussões com os beneficiários podem ser realizadas diretamente ou online</w:t>
            </w:r>
          </w:p>
          <w:p w14:paraId="0DA173CC" w14:textId="324F8370" w:rsidR="0047503C" w:rsidRPr="00974998" w:rsidRDefault="0047503C" w:rsidP="0047503C">
            <w:pPr>
              <w:pStyle w:val="Table"/>
              <w:rPr>
                <w:color w:val="000000" w:themeColor="text1"/>
                <w:lang w:val="pt-PT"/>
              </w:rPr>
            </w:pPr>
          </w:p>
        </w:tc>
      </w:tr>
      <w:tr w:rsidR="009904C6" w:rsidRPr="004734B0" w14:paraId="3DF72277" w14:textId="77777777" w:rsidTr="009904C6">
        <w:trPr>
          <w:trHeight w:val="2478"/>
        </w:trPr>
        <w:tc>
          <w:tcPr>
            <w:tcW w:w="138" w:type="pct"/>
            <w:tcBorders>
              <w:top w:val="nil"/>
              <w:left w:val="single" w:sz="4" w:space="0" w:color="auto"/>
              <w:bottom w:val="single" w:sz="4" w:space="0" w:color="auto"/>
              <w:right w:val="single" w:sz="4" w:space="0" w:color="auto"/>
            </w:tcBorders>
            <w:shd w:val="clear" w:color="auto" w:fill="auto"/>
            <w:vAlign w:val="center"/>
            <w:hideMark/>
          </w:tcPr>
          <w:p w14:paraId="16D81E48" w14:textId="6CB75F4F" w:rsidR="007676ED" w:rsidRPr="00974998" w:rsidRDefault="007676ED" w:rsidP="007676ED">
            <w:pPr>
              <w:pStyle w:val="Table"/>
              <w:rPr>
                <w:color w:val="000000" w:themeColor="text1"/>
                <w:lang w:val="pt-PT"/>
              </w:rPr>
            </w:pPr>
            <w:r w:rsidRPr="00974998">
              <w:rPr>
                <w:color w:val="000000" w:themeColor="text1"/>
                <w:lang w:val="pt-PT"/>
              </w:rPr>
              <w:t>4</w:t>
            </w:r>
          </w:p>
        </w:tc>
        <w:tc>
          <w:tcPr>
            <w:tcW w:w="524" w:type="pct"/>
            <w:tcBorders>
              <w:top w:val="nil"/>
              <w:left w:val="nil"/>
              <w:bottom w:val="single" w:sz="4" w:space="0" w:color="auto"/>
              <w:right w:val="single" w:sz="4" w:space="0" w:color="auto"/>
            </w:tcBorders>
            <w:shd w:val="clear" w:color="auto" w:fill="auto"/>
            <w:vAlign w:val="center"/>
            <w:hideMark/>
          </w:tcPr>
          <w:p w14:paraId="7C0E7157" w14:textId="402BC70C" w:rsidR="007676ED" w:rsidRPr="00974998" w:rsidRDefault="5BDA94B3" w:rsidP="007676ED">
            <w:pPr>
              <w:pStyle w:val="Table"/>
              <w:rPr>
                <w:color w:val="000000" w:themeColor="text1"/>
                <w:lang w:val="pt-PT"/>
              </w:rPr>
            </w:pPr>
            <w:r w:rsidRPr="00974998">
              <w:rPr>
                <w:color w:val="000000" w:themeColor="text1"/>
                <w:lang w:val="pt-PT"/>
              </w:rPr>
              <w:t>EF</w:t>
            </w:r>
            <w:r w:rsidR="4428C2D3" w:rsidRPr="00974998">
              <w:rPr>
                <w:color w:val="000000" w:themeColor="text1"/>
                <w:lang w:val="pt-PT"/>
              </w:rPr>
              <w:t>i</w:t>
            </w:r>
            <w:r w:rsidRPr="00974998">
              <w:rPr>
                <w:color w:val="000000" w:themeColor="text1"/>
                <w:lang w:val="pt-PT"/>
              </w:rPr>
              <w:t>CÁCIA</w:t>
            </w:r>
            <w:r w:rsidR="009904C6" w:rsidRPr="00974998">
              <w:rPr>
                <w:rStyle w:val="FootnoteReference"/>
                <w:lang w:val="pt-PT"/>
              </w:rPr>
              <w:footnoteReference w:id="19"/>
            </w:r>
          </w:p>
        </w:tc>
        <w:tc>
          <w:tcPr>
            <w:tcW w:w="565" w:type="pct"/>
            <w:tcBorders>
              <w:top w:val="nil"/>
              <w:left w:val="nil"/>
              <w:bottom w:val="single" w:sz="4" w:space="0" w:color="auto"/>
              <w:right w:val="single" w:sz="4" w:space="0" w:color="auto"/>
            </w:tcBorders>
            <w:shd w:val="clear" w:color="auto" w:fill="auto"/>
            <w:vAlign w:val="center"/>
            <w:hideMark/>
          </w:tcPr>
          <w:p w14:paraId="511F17DB" w14:textId="574CFD5C" w:rsidR="007676ED" w:rsidRPr="00974998" w:rsidRDefault="007676ED" w:rsidP="007676ED">
            <w:pPr>
              <w:pStyle w:val="Table"/>
              <w:rPr>
                <w:color w:val="000000" w:themeColor="text1"/>
                <w:lang w:val="pt-PT"/>
              </w:rPr>
            </w:pPr>
            <w:r w:rsidRPr="00974998">
              <w:rPr>
                <w:color w:val="000000" w:themeColor="text1"/>
                <w:lang w:val="pt-PT"/>
              </w:rPr>
              <w:t>Em que medida as atividades realizadas contribuem a obter os produtos e resultados pretendidos e como a ONU Mulheres contribuiu para isso?</w:t>
            </w:r>
          </w:p>
        </w:tc>
        <w:tc>
          <w:tcPr>
            <w:tcW w:w="1000" w:type="pct"/>
            <w:tcBorders>
              <w:top w:val="nil"/>
              <w:left w:val="nil"/>
              <w:bottom w:val="single" w:sz="4" w:space="0" w:color="auto"/>
              <w:right w:val="single" w:sz="4" w:space="0" w:color="auto"/>
            </w:tcBorders>
            <w:shd w:val="clear" w:color="auto" w:fill="auto"/>
            <w:vAlign w:val="bottom"/>
            <w:hideMark/>
          </w:tcPr>
          <w:p w14:paraId="30E31323" w14:textId="2F0A5ACC" w:rsidR="007676ED" w:rsidRPr="00974998" w:rsidRDefault="007676ED" w:rsidP="007676ED">
            <w:pPr>
              <w:pStyle w:val="Table"/>
              <w:rPr>
                <w:color w:val="000000" w:themeColor="text1"/>
                <w:lang w:val="pt-PT"/>
              </w:rPr>
            </w:pPr>
            <w:r w:rsidRPr="00974998">
              <w:rPr>
                <w:color w:val="000000" w:themeColor="text1"/>
                <w:lang w:val="pt-PT"/>
              </w:rPr>
              <w:t>• Existe evidência de que o ToC está sendo implementado e válido?</w:t>
            </w:r>
            <w:r w:rsidRPr="00974998">
              <w:rPr>
                <w:color w:val="000000" w:themeColor="text1"/>
                <w:lang w:val="pt-PT"/>
              </w:rPr>
              <w:br/>
              <w:t>• Qual é o nível de envolvimento entre os parceiros e os principais interessados ​​a todos os níveis e a capacidade de alavancar o processo de parceria para informar a estratégia de advocacia?</w:t>
            </w:r>
            <w:r w:rsidRPr="00974998">
              <w:rPr>
                <w:color w:val="000000" w:themeColor="text1"/>
                <w:lang w:val="pt-PT"/>
              </w:rPr>
              <w:br/>
              <w:t xml:space="preserve">• Qual é o valor agregado da ONU Mulheres em termos de supervisão de recursos e suporte técnico? Como eles podem ser fortalecidos para melhorar o impacto? </w:t>
            </w:r>
            <w:r w:rsidRPr="00974998">
              <w:rPr>
                <w:color w:val="000000" w:themeColor="text1"/>
                <w:lang w:val="pt-PT"/>
              </w:rPr>
              <w:br/>
              <w:t>• A ONU Mulheres coordenou eficazmente com parceiros relevantes para alcançar resultados?</w:t>
            </w:r>
            <w:r w:rsidRPr="00974998">
              <w:rPr>
                <w:color w:val="000000" w:themeColor="text1"/>
                <w:lang w:val="pt-PT"/>
              </w:rPr>
              <w:br/>
              <w:t>• Como isso pode ser melhorado pelos parceiros e na ONU Mulher?</w:t>
            </w:r>
          </w:p>
        </w:tc>
        <w:tc>
          <w:tcPr>
            <w:tcW w:w="715" w:type="pct"/>
            <w:tcBorders>
              <w:top w:val="nil"/>
              <w:left w:val="nil"/>
              <w:bottom w:val="single" w:sz="4" w:space="0" w:color="auto"/>
              <w:right w:val="single" w:sz="4" w:space="0" w:color="auto"/>
            </w:tcBorders>
            <w:shd w:val="clear" w:color="auto" w:fill="auto"/>
            <w:vAlign w:val="center"/>
            <w:hideMark/>
          </w:tcPr>
          <w:p w14:paraId="1261F2BF" w14:textId="23803B11" w:rsidR="007676ED" w:rsidRPr="00974998" w:rsidRDefault="007676ED" w:rsidP="007676ED">
            <w:pPr>
              <w:pStyle w:val="Table"/>
              <w:rPr>
                <w:color w:val="000000" w:themeColor="text1"/>
                <w:lang w:val="pt-PT"/>
              </w:rPr>
            </w:pPr>
            <w:r w:rsidRPr="00974998">
              <w:rPr>
                <w:color w:val="000000" w:themeColor="text1"/>
                <w:lang w:val="pt-PT"/>
              </w:rPr>
              <w:t>• Evidência de contribuição para os resultados, conforme descrito no plano do programa / projeto e articulado na teoria da mudança (consulte a Seção Indicadores para Relatórios de Medição)</w:t>
            </w:r>
            <w:r w:rsidRPr="00974998">
              <w:rPr>
                <w:color w:val="000000" w:themeColor="text1"/>
                <w:lang w:val="pt-PT"/>
              </w:rPr>
              <w:br/>
              <w:t>• Uso de técnicas de mudança mais significativa para análise de contribuição</w:t>
            </w:r>
            <w:r w:rsidRPr="00974998">
              <w:rPr>
                <w:color w:val="000000" w:themeColor="text1"/>
                <w:lang w:val="pt-PT"/>
              </w:rPr>
              <w:br/>
              <w:t>• Evidência da contribuição da ONU Mulheres e os parceiros para o monitoramento, coordenação, e implementação do projeto.</w:t>
            </w:r>
          </w:p>
        </w:tc>
        <w:tc>
          <w:tcPr>
            <w:tcW w:w="555" w:type="pct"/>
            <w:tcBorders>
              <w:top w:val="nil"/>
              <w:left w:val="nil"/>
              <w:bottom w:val="single" w:sz="4" w:space="0" w:color="auto"/>
              <w:right w:val="single" w:sz="4" w:space="0" w:color="auto"/>
            </w:tcBorders>
            <w:shd w:val="clear" w:color="auto" w:fill="auto"/>
            <w:vAlign w:val="center"/>
            <w:hideMark/>
          </w:tcPr>
          <w:p w14:paraId="52AA325F" w14:textId="455516AC" w:rsidR="007676ED" w:rsidRPr="00974998" w:rsidRDefault="007676ED" w:rsidP="007676ED">
            <w:pPr>
              <w:pStyle w:val="Table"/>
              <w:rPr>
                <w:color w:val="000000" w:themeColor="text1"/>
                <w:lang w:val="pt-PT"/>
              </w:rPr>
            </w:pPr>
            <w:r w:rsidRPr="00974998">
              <w:rPr>
                <w:color w:val="000000" w:themeColor="text1"/>
                <w:lang w:val="pt-PT"/>
              </w:rPr>
              <w:t>Equipe ONU Mulheres / Parceiros de entrega</w:t>
            </w:r>
            <w:r w:rsidRPr="00974998">
              <w:rPr>
                <w:color w:val="000000" w:themeColor="text1"/>
                <w:lang w:val="pt-PT"/>
              </w:rPr>
              <w:br/>
            </w:r>
            <w:r w:rsidRPr="00974998">
              <w:rPr>
                <w:color w:val="000000" w:themeColor="text1"/>
                <w:lang w:val="pt-PT"/>
              </w:rPr>
              <w:br/>
              <w:t>Beneficiários, organizações de mulheres / OSCs</w:t>
            </w:r>
            <w:r w:rsidRPr="00974998">
              <w:rPr>
                <w:color w:val="000000" w:themeColor="text1"/>
                <w:lang w:val="pt-PT"/>
              </w:rPr>
              <w:br/>
            </w:r>
            <w:r w:rsidRPr="00974998">
              <w:rPr>
                <w:color w:val="000000" w:themeColor="text1"/>
                <w:lang w:val="pt-PT"/>
              </w:rPr>
              <w:br/>
              <w:t>Parceiros governamentais (nível nacional e subnacional)</w:t>
            </w:r>
          </w:p>
        </w:tc>
        <w:tc>
          <w:tcPr>
            <w:tcW w:w="571" w:type="pct"/>
            <w:tcBorders>
              <w:top w:val="nil"/>
              <w:left w:val="nil"/>
              <w:bottom w:val="single" w:sz="4" w:space="0" w:color="auto"/>
              <w:right w:val="single" w:sz="4" w:space="0" w:color="auto"/>
            </w:tcBorders>
            <w:shd w:val="clear" w:color="auto" w:fill="auto"/>
            <w:vAlign w:val="center"/>
            <w:hideMark/>
          </w:tcPr>
          <w:p w14:paraId="665B4E10" w14:textId="0DD60F4C" w:rsidR="007676ED" w:rsidRPr="00974998" w:rsidRDefault="007676ED" w:rsidP="007676ED">
            <w:pPr>
              <w:pStyle w:val="Table"/>
              <w:rPr>
                <w:color w:val="000000" w:themeColor="text1"/>
                <w:lang w:val="pt-PT"/>
              </w:rPr>
            </w:pPr>
            <w:r w:rsidRPr="00974998">
              <w:rPr>
                <w:color w:val="000000" w:themeColor="text1"/>
                <w:lang w:val="pt-PT"/>
              </w:rPr>
              <w:t>• Análise de documentos</w:t>
            </w:r>
            <w:r w:rsidRPr="00974998">
              <w:rPr>
                <w:color w:val="000000" w:themeColor="text1"/>
                <w:lang w:val="pt-PT"/>
              </w:rPr>
              <w:br/>
              <w:t>• Registros de monitoramento</w:t>
            </w:r>
            <w:r w:rsidRPr="00974998">
              <w:rPr>
                <w:color w:val="000000" w:themeColor="text1"/>
                <w:lang w:val="pt-PT"/>
              </w:rPr>
              <w:br/>
              <w:t>• Entrevistas (KIIs com parceiros de entrega e organizações de mulheres, FGDs com mulheres beneficiárias)</w:t>
            </w:r>
            <w:r w:rsidRPr="00974998">
              <w:rPr>
                <w:color w:val="000000" w:themeColor="text1"/>
                <w:lang w:val="pt-PT"/>
              </w:rPr>
              <w:br/>
              <w:t>• Estudos de caso</w:t>
            </w:r>
          </w:p>
        </w:tc>
        <w:tc>
          <w:tcPr>
            <w:tcW w:w="508" w:type="pct"/>
            <w:tcBorders>
              <w:top w:val="nil"/>
              <w:left w:val="nil"/>
              <w:bottom w:val="single" w:sz="4" w:space="0" w:color="auto"/>
              <w:right w:val="single" w:sz="4" w:space="0" w:color="auto"/>
            </w:tcBorders>
            <w:shd w:val="clear" w:color="auto" w:fill="auto"/>
            <w:vAlign w:val="center"/>
            <w:hideMark/>
          </w:tcPr>
          <w:p w14:paraId="57CE96B3" w14:textId="1B7695A7" w:rsidR="007676ED" w:rsidRPr="00974998" w:rsidRDefault="007676ED" w:rsidP="007676ED">
            <w:pPr>
              <w:pStyle w:val="Table"/>
              <w:rPr>
                <w:color w:val="000000" w:themeColor="text1"/>
                <w:lang w:val="pt-PT"/>
              </w:rPr>
            </w:pPr>
            <w:r w:rsidRPr="00974998">
              <w:rPr>
                <w:color w:val="000000" w:themeColor="text1"/>
                <w:lang w:val="pt-PT"/>
              </w:rPr>
              <w:t>• KIIs com contrapartes nacionais</w:t>
            </w:r>
            <w:r w:rsidRPr="00974998">
              <w:rPr>
                <w:color w:val="000000" w:themeColor="text1"/>
                <w:lang w:val="pt-PT"/>
              </w:rPr>
              <w:br/>
              <w:t>• Relatórios de projeto</w:t>
            </w:r>
            <w:r w:rsidRPr="00974998">
              <w:rPr>
                <w:color w:val="000000" w:themeColor="text1"/>
                <w:lang w:val="pt-PT"/>
              </w:rPr>
              <w:br/>
              <w:t>• Grupos de grupos de beneficiários e / ou pesquisas</w:t>
            </w:r>
          </w:p>
        </w:tc>
        <w:tc>
          <w:tcPr>
            <w:tcW w:w="424" w:type="pct"/>
            <w:vMerge/>
            <w:vAlign w:val="center"/>
            <w:hideMark/>
          </w:tcPr>
          <w:p w14:paraId="2B783788" w14:textId="398991F5" w:rsidR="007676ED" w:rsidRPr="00974998" w:rsidRDefault="007676ED" w:rsidP="007676ED">
            <w:pPr>
              <w:pStyle w:val="Table"/>
              <w:rPr>
                <w:color w:val="000000" w:themeColor="text1"/>
                <w:lang w:val="pt-PT"/>
              </w:rPr>
            </w:pPr>
          </w:p>
        </w:tc>
      </w:tr>
      <w:tr w:rsidR="009904C6" w:rsidRPr="004734B0" w14:paraId="0FFF311D" w14:textId="77777777" w:rsidTr="009904C6">
        <w:trPr>
          <w:trHeight w:val="2100"/>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4CF202B3" w14:textId="77777777" w:rsidR="007676ED" w:rsidRPr="00974998" w:rsidRDefault="007676ED" w:rsidP="007676ED">
            <w:pPr>
              <w:spacing w:before="0" w:after="0"/>
              <w:rPr>
                <w:color w:val="000000" w:themeColor="text1"/>
                <w:sz w:val="18"/>
                <w:szCs w:val="18"/>
                <w:lang w:val="pt-PT"/>
              </w:rPr>
            </w:pPr>
            <w:r w:rsidRPr="00974998">
              <w:rPr>
                <w:color w:val="000000" w:themeColor="text1"/>
                <w:sz w:val="18"/>
                <w:szCs w:val="18"/>
                <w:lang w:val="pt-PT"/>
              </w:rPr>
              <w:lastRenderedPageBreak/>
              <w:t>5</w:t>
            </w:r>
          </w:p>
        </w:tc>
        <w:tc>
          <w:tcPr>
            <w:tcW w:w="524" w:type="pct"/>
            <w:tcBorders>
              <w:top w:val="nil"/>
              <w:left w:val="nil"/>
              <w:bottom w:val="single" w:sz="4" w:space="0" w:color="auto"/>
              <w:right w:val="single" w:sz="4" w:space="0" w:color="auto"/>
            </w:tcBorders>
            <w:shd w:val="clear" w:color="auto" w:fill="auto"/>
            <w:vAlign w:val="center"/>
            <w:hideMark/>
          </w:tcPr>
          <w:p w14:paraId="7B5E7433" w14:textId="18FFA9B0" w:rsidR="007676ED" w:rsidRPr="00974998" w:rsidRDefault="5BDA94B3" w:rsidP="007676ED">
            <w:pPr>
              <w:pStyle w:val="Table"/>
              <w:rPr>
                <w:color w:val="000000" w:themeColor="text1"/>
                <w:lang w:val="pt-PT"/>
              </w:rPr>
            </w:pPr>
            <w:r w:rsidRPr="00974998">
              <w:rPr>
                <w:color w:val="000000" w:themeColor="text1"/>
                <w:lang w:val="pt-PT"/>
              </w:rPr>
              <w:t>EF</w:t>
            </w:r>
            <w:r w:rsidR="3A63435F" w:rsidRPr="00974998">
              <w:rPr>
                <w:color w:val="000000" w:themeColor="text1"/>
                <w:lang w:val="pt-PT"/>
              </w:rPr>
              <w:t>i</w:t>
            </w:r>
            <w:r w:rsidRPr="00974998">
              <w:rPr>
                <w:color w:val="000000" w:themeColor="text1"/>
                <w:lang w:val="pt-PT"/>
              </w:rPr>
              <w:t>CÁCIA</w:t>
            </w:r>
          </w:p>
        </w:tc>
        <w:tc>
          <w:tcPr>
            <w:tcW w:w="565" w:type="pct"/>
            <w:tcBorders>
              <w:top w:val="nil"/>
              <w:left w:val="nil"/>
              <w:bottom w:val="single" w:sz="4" w:space="0" w:color="auto"/>
              <w:right w:val="single" w:sz="4" w:space="0" w:color="auto"/>
            </w:tcBorders>
            <w:shd w:val="clear" w:color="auto" w:fill="auto"/>
            <w:vAlign w:val="center"/>
            <w:hideMark/>
          </w:tcPr>
          <w:p w14:paraId="719CCD4C" w14:textId="7E7D5BA2" w:rsidR="007676ED" w:rsidRPr="00974998" w:rsidRDefault="007676ED" w:rsidP="007676ED">
            <w:pPr>
              <w:pStyle w:val="Table"/>
              <w:rPr>
                <w:color w:val="000000" w:themeColor="text1"/>
                <w:lang w:val="pt-PT"/>
              </w:rPr>
            </w:pPr>
            <w:r w:rsidRPr="00974998">
              <w:rPr>
                <w:color w:val="000000" w:themeColor="text1"/>
                <w:lang w:val="pt-PT"/>
              </w:rPr>
              <w:t>Quais são os fatores facilitadores e limitantes que estão contribuindo para o alcance dos resultados e quais ações precisam ser tomadas para superar as barreiras que podem limitar o seu progresso?</w:t>
            </w:r>
          </w:p>
        </w:tc>
        <w:tc>
          <w:tcPr>
            <w:tcW w:w="1000" w:type="pct"/>
            <w:tcBorders>
              <w:top w:val="nil"/>
              <w:left w:val="nil"/>
              <w:bottom w:val="single" w:sz="4" w:space="0" w:color="auto"/>
              <w:right w:val="single" w:sz="4" w:space="0" w:color="auto"/>
            </w:tcBorders>
            <w:shd w:val="clear" w:color="auto" w:fill="auto"/>
            <w:vAlign w:val="center"/>
            <w:hideMark/>
          </w:tcPr>
          <w:p w14:paraId="277CD7B8" w14:textId="4126CFC3" w:rsidR="007676ED" w:rsidRPr="00974998" w:rsidRDefault="007676ED" w:rsidP="007676ED">
            <w:pPr>
              <w:pStyle w:val="Table"/>
              <w:rPr>
                <w:color w:val="000000" w:themeColor="text1"/>
                <w:lang w:val="pt-PT"/>
              </w:rPr>
            </w:pPr>
            <w:r w:rsidRPr="00974998">
              <w:rPr>
                <w:color w:val="000000" w:themeColor="text1"/>
                <w:lang w:val="pt-PT"/>
              </w:rPr>
              <w:t>Igual à pergunta-chave:</w:t>
            </w:r>
            <w:r w:rsidRPr="00974998">
              <w:rPr>
                <w:color w:val="000000" w:themeColor="text1"/>
                <w:lang w:val="pt-PT"/>
              </w:rPr>
              <w:br/>
              <w:t>• Identificar os principais facilitadores e desafios</w:t>
            </w:r>
            <w:r w:rsidRPr="00974998">
              <w:rPr>
                <w:color w:val="000000" w:themeColor="text1"/>
                <w:lang w:val="pt-PT"/>
              </w:rPr>
              <w:br/>
              <w:t>• Identifique se isso foi considerado durante a concepção e entrega do projeto e como eles são respondidos.</w:t>
            </w:r>
          </w:p>
        </w:tc>
        <w:tc>
          <w:tcPr>
            <w:tcW w:w="715" w:type="pct"/>
            <w:tcBorders>
              <w:top w:val="nil"/>
              <w:left w:val="nil"/>
              <w:bottom w:val="single" w:sz="4" w:space="0" w:color="auto"/>
              <w:right w:val="single" w:sz="4" w:space="0" w:color="auto"/>
            </w:tcBorders>
            <w:shd w:val="clear" w:color="auto" w:fill="auto"/>
            <w:vAlign w:val="center"/>
            <w:hideMark/>
          </w:tcPr>
          <w:p w14:paraId="7B6C721A" w14:textId="77A912E8" w:rsidR="007676ED" w:rsidRPr="00974998" w:rsidRDefault="007676ED" w:rsidP="007676ED">
            <w:pPr>
              <w:pStyle w:val="Table"/>
              <w:rPr>
                <w:color w:val="000000" w:themeColor="text1"/>
                <w:lang w:val="pt-PT"/>
              </w:rPr>
            </w:pPr>
            <w:r w:rsidRPr="00974998">
              <w:rPr>
                <w:color w:val="000000" w:themeColor="text1"/>
                <w:lang w:val="pt-PT"/>
              </w:rPr>
              <w:t>• Análise qualitativa de facilitadores e desafios, possível análise SWOT ou análise de economia política (light-touch)</w:t>
            </w:r>
          </w:p>
        </w:tc>
        <w:tc>
          <w:tcPr>
            <w:tcW w:w="555" w:type="pct"/>
            <w:tcBorders>
              <w:top w:val="nil"/>
              <w:left w:val="nil"/>
              <w:bottom w:val="single" w:sz="4" w:space="0" w:color="auto"/>
              <w:right w:val="single" w:sz="4" w:space="0" w:color="auto"/>
            </w:tcBorders>
            <w:shd w:val="clear" w:color="auto" w:fill="auto"/>
            <w:vAlign w:val="center"/>
            <w:hideMark/>
          </w:tcPr>
          <w:p w14:paraId="0A623B7F" w14:textId="43D4BCAA" w:rsidR="007676ED" w:rsidRPr="00974998" w:rsidRDefault="007676ED" w:rsidP="007676ED">
            <w:pPr>
              <w:pStyle w:val="Table"/>
              <w:rPr>
                <w:color w:val="000000" w:themeColor="text1"/>
                <w:lang w:val="pt-PT"/>
              </w:rPr>
            </w:pPr>
            <w:r w:rsidRPr="00974998">
              <w:rPr>
                <w:color w:val="000000" w:themeColor="text1"/>
                <w:lang w:val="pt-PT"/>
              </w:rPr>
              <w:t>Equipe ONU Mulheres / Parceiros de entrega</w:t>
            </w:r>
            <w:r w:rsidRPr="00974998">
              <w:rPr>
                <w:color w:val="000000" w:themeColor="text1"/>
                <w:lang w:val="pt-PT"/>
              </w:rPr>
              <w:br/>
            </w:r>
            <w:r w:rsidRPr="00974998">
              <w:rPr>
                <w:color w:val="000000" w:themeColor="text1"/>
                <w:lang w:val="pt-PT"/>
              </w:rPr>
              <w:br/>
              <w:t xml:space="preserve">OSCs e organizações femininas associadas </w:t>
            </w:r>
          </w:p>
        </w:tc>
        <w:tc>
          <w:tcPr>
            <w:tcW w:w="571" w:type="pct"/>
            <w:tcBorders>
              <w:top w:val="nil"/>
              <w:left w:val="nil"/>
              <w:bottom w:val="single" w:sz="4" w:space="0" w:color="auto"/>
              <w:right w:val="single" w:sz="4" w:space="0" w:color="auto"/>
            </w:tcBorders>
            <w:shd w:val="clear" w:color="auto" w:fill="auto"/>
            <w:vAlign w:val="center"/>
            <w:hideMark/>
          </w:tcPr>
          <w:p w14:paraId="759127E9" w14:textId="3A7541F0" w:rsidR="007676ED" w:rsidRPr="00974998" w:rsidRDefault="007676ED" w:rsidP="007676ED">
            <w:pPr>
              <w:pStyle w:val="Table"/>
              <w:rPr>
                <w:color w:val="000000" w:themeColor="text1"/>
                <w:lang w:val="pt-PT"/>
              </w:rPr>
            </w:pPr>
            <w:r w:rsidRPr="00974998">
              <w:rPr>
                <w:color w:val="000000" w:themeColor="text1"/>
                <w:lang w:val="pt-PT"/>
              </w:rPr>
              <w:t>• Análise de documentos</w:t>
            </w:r>
            <w:r w:rsidRPr="00974998">
              <w:rPr>
                <w:color w:val="000000" w:themeColor="text1"/>
                <w:lang w:val="pt-PT"/>
              </w:rPr>
              <w:br/>
              <w:t>• Registros de monitoramento, relatórios</w:t>
            </w:r>
            <w:r w:rsidRPr="00974998">
              <w:rPr>
                <w:color w:val="000000" w:themeColor="text1"/>
                <w:lang w:val="pt-PT"/>
              </w:rPr>
              <w:br/>
              <w:t>• Entrevistas (KIIs com parceiros de entrega e equipe de projeto UM Women)</w:t>
            </w:r>
          </w:p>
        </w:tc>
        <w:tc>
          <w:tcPr>
            <w:tcW w:w="508" w:type="pct"/>
            <w:tcBorders>
              <w:top w:val="nil"/>
              <w:left w:val="nil"/>
              <w:bottom w:val="single" w:sz="4" w:space="0" w:color="auto"/>
              <w:right w:val="single" w:sz="4" w:space="0" w:color="auto"/>
            </w:tcBorders>
            <w:shd w:val="clear" w:color="auto" w:fill="auto"/>
            <w:vAlign w:val="center"/>
            <w:hideMark/>
          </w:tcPr>
          <w:p w14:paraId="5CB51F5C" w14:textId="47BC7C8F" w:rsidR="007676ED" w:rsidRPr="00974998" w:rsidRDefault="007676ED" w:rsidP="007676ED">
            <w:pPr>
              <w:pStyle w:val="Table"/>
              <w:rPr>
                <w:color w:val="000000" w:themeColor="text1"/>
                <w:lang w:val="pt-PT"/>
              </w:rPr>
            </w:pPr>
            <w:r w:rsidRPr="00974998">
              <w:rPr>
                <w:color w:val="000000" w:themeColor="text1"/>
                <w:lang w:val="pt-PT"/>
              </w:rPr>
              <w:t>• KIIs com contrapartes nacionais</w:t>
            </w:r>
            <w:r w:rsidRPr="00974998">
              <w:rPr>
                <w:color w:val="000000" w:themeColor="text1"/>
                <w:lang w:val="pt-PT"/>
              </w:rPr>
              <w:br/>
              <w:t>• Relatórios de projeto</w:t>
            </w:r>
            <w:r w:rsidRPr="00974998">
              <w:rPr>
                <w:color w:val="000000" w:themeColor="text1"/>
                <w:lang w:val="pt-PT"/>
              </w:rPr>
              <w:br/>
              <w:t>• Discussões de grupos de beneficiários</w:t>
            </w:r>
          </w:p>
        </w:tc>
        <w:tc>
          <w:tcPr>
            <w:tcW w:w="424" w:type="pct"/>
            <w:vMerge/>
            <w:vAlign w:val="center"/>
            <w:hideMark/>
          </w:tcPr>
          <w:p w14:paraId="2B81073B" w14:textId="656C3209" w:rsidR="007676ED" w:rsidRPr="00974998" w:rsidRDefault="007676ED" w:rsidP="007676ED">
            <w:pPr>
              <w:spacing w:before="0" w:after="0"/>
              <w:rPr>
                <w:color w:val="000000" w:themeColor="text1"/>
                <w:sz w:val="18"/>
                <w:szCs w:val="18"/>
                <w:lang w:val="pt-PT"/>
              </w:rPr>
            </w:pPr>
          </w:p>
        </w:tc>
      </w:tr>
      <w:tr w:rsidR="009904C6" w:rsidRPr="004734B0" w14:paraId="32729702" w14:textId="77777777" w:rsidTr="009904C6">
        <w:trPr>
          <w:trHeight w:val="1500"/>
        </w:trPr>
        <w:tc>
          <w:tcPr>
            <w:tcW w:w="138" w:type="pct"/>
            <w:tcBorders>
              <w:top w:val="nil"/>
              <w:left w:val="single" w:sz="4" w:space="0" w:color="auto"/>
              <w:bottom w:val="single" w:sz="4" w:space="0" w:color="auto"/>
              <w:right w:val="single" w:sz="4" w:space="0" w:color="auto"/>
            </w:tcBorders>
            <w:shd w:val="clear" w:color="auto" w:fill="auto"/>
            <w:vAlign w:val="center"/>
            <w:hideMark/>
          </w:tcPr>
          <w:p w14:paraId="4C0BCE5F" w14:textId="77777777" w:rsidR="007676ED" w:rsidRPr="00974998" w:rsidRDefault="007676ED" w:rsidP="007676ED">
            <w:pPr>
              <w:spacing w:before="0" w:after="0"/>
              <w:rPr>
                <w:color w:val="000000" w:themeColor="text1"/>
                <w:sz w:val="18"/>
                <w:szCs w:val="18"/>
                <w:lang w:val="pt-PT"/>
              </w:rPr>
            </w:pPr>
            <w:r w:rsidRPr="00974998">
              <w:rPr>
                <w:color w:val="000000" w:themeColor="text1"/>
                <w:sz w:val="18"/>
                <w:szCs w:val="18"/>
                <w:lang w:val="pt-PT"/>
              </w:rPr>
              <w:t>6</w:t>
            </w:r>
          </w:p>
        </w:tc>
        <w:tc>
          <w:tcPr>
            <w:tcW w:w="524" w:type="pct"/>
            <w:tcBorders>
              <w:top w:val="nil"/>
              <w:left w:val="nil"/>
              <w:bottom w:val="single" w:sz="4" w:space="0" w:color="auto"/>
              <w:right w:val="single" w:sz="4" w:space="0" w:color="auto"/>
            </w:tcBorders>
            <w:shd w:val="clear" w:color="auto" w:fill="auto"/>
            <w:vAlign w:val="center"/>
            <w:hideMark/>
          </w:tcPr>
          <w:p w14:paraId="7BF8EC1F" w14:textId="0FA0AD14" w:rsidR="007676ED" w:rsidRPr="00974998" w:rsidRDefault="007676ED" w:rsidP="007676ED">
            <w:pPr>
              <w:pStyle w:val="Table"/>
              <w:rPr>
                <w:color w:val="000000" w:themeColor="text1"/>
                <w:lang w:val="pt-PT"/>
              </w:rPr>
            </w:pPr>
            <w:r w:rsidRPr="00974998">
              <w:rPr>
                <w:color w:val="000000" w:themeColor="text1"/>
                <w:lang w:val="pt-PT"/>
              </w:rPr>
              <w:t>EFICIÊNCIA</w:t>
            </w:r>
            <w:r w:rsidR="009904C6" w:rsidRPr="00974998">
              <w:rPr>
                <w:rStyle w:val="FootnoteReference"/>
                <w:lang w:val="pt-PT"/>
              </w:rPr>
              <w:footnoteReference w:id="20"/>
            </w:r>
            <w:r w:rsidRPr="00974998">
              <w:rPr>
                <w:color w:val="000000" w:themeColor="text1"/>
                <w:lang w:val="pt-PT"/>
              </w:rPr>
              <w:t xml:space="preserve"> &amp; MEA</w:t>
            </w:r>
          </w:p>
        </w:tc>
        <w:tc>
          <w:tcPr>
            <w:tcW w:w="565" w:type="pct"/>
            <w:tcBorders>
              <w:top w:val="nil"/>
              <w:left w:val="nil"/>
              <w:bottom w:val="single" w:sz="4" w:space="0" w:color="auto"/>
              <w:right w:val="single" w:sz="4" w:space="0" w:color="auto"/>
            </w:tcBorders>
            <w:shd w:val="clear" w:color="auto" w:fill="auto"/>
            <w:vAlign w:val="center"/>
            <w:hideMark/>
          </w:tcPr>
          <w:p w14:paraId="17876AC2" w14:textId="27BA1F43" w:rsidR="007676ED" w:rsidRPr="00974998" w:rsidRDefault="007676ED" w:rsidP="007676ED">
            <w:pPr>
              <w:pStyle w:val="Table"/>
              <w:rPr>
                <w:color w:val="000000" w:themeColor="text1"/>
                <w:lang w:val="pt-PT"/>
              </w:rPr>
            </w:pPr>
            <w:r w:rsidRPr="00974998">
              <w:rPr>
                <w:color w:val="000000" w:themeColor="text1"/>
                <w:lang w:val="pt-PT"/>
              </w:rPr>
              <w:t>Em que medida as estratégias do projeto são eficazes em termos de custos para causar um impacto nos níveis local, distrital e provincial? (analisando o orçamento e as despesas do projeto durante o período de dois anos e meio do projeto)?</w:t>
            </w:r>
          </w:p>
        </w:tc>
        <w:tc>
          <w:tcPr>
            <w:tcW w:w="1000" w:type="pct"/>
            <w:tcBorders>
              <w:top w:val="nil"/>
              <w:left w:val="nil"/>
              <w:bottom w:val="single" w:sz="4" w:space="0" w:color="auto"/>
              <w:right w:val="single" w:sz="4" w:space="0" w:color="auto"/>
            </w:tcBorders>
            <w:shd w:val="clear" w:color="auto" w:fill="auto"/>
            <w:vAlign w:val="center"/>
            <w:hideMark/>
          </w:tcPr>
          <w:p w14:paraId="411753F1" w14:textId="116796BA" w:rsidR="007676ED" w:rsidRPr="00974998" w:rsidRDefault="007676ED" w:rsidP="007676ED">
            <w:pPr>
              <w:pStyle w:val="Table"/>
              <w:rPr>
                <w:color w:val="000000" w:themeColor="text1"/>
                <w:lang w:val="pt-PT"/>
              </w:rPr>
            </w:pPr>
            <w:r w:rsidRPr="00974998">
              <w:rPr>
                <w:color w:val="000000" w:themeColor="text1"/>
                <w:lang w:val="pt-PT"/>
              </w:rPr>
              <w:t>• Quais são os principais geradores de custos do projeto?</w:t>
            </w:r>
            <w:r w:rsidRPr="00974998">
              <w:rPr>
                <w:color w:val="000000" w:themeColor="text1"/>
                <w:lang w:val="pt-PT"/>
              </w:rPr>
              <w:br/>
              <w:t>• Esses principais geradores de custos estão relacionados aos principais resultados do projeto?</w:t>
            </w:r>
            <w:r w:rsidRPr="00974998">
              <w:rPr>
                <w:color w:val="000000" w:themeColor="text1"/>
                <w:lang w:val="pt-PT"/>
              </w:rPr>
              <w:br/>
              <w:t>• O que foi feito para garantir o VfM?</w:t>
            </w:r>
          </w:p>
        </w:tc>
        <w:tc>
          <w:tcPr>
            <w:tcW w:w="715" w:type="pct"/>
            <w:tcBorders>
              <w:top w:val="nil"/>
              <w:left w:val="nil"/>
              <w:bottom w:val="single" w:sz="4" w:space="0" w:color="auto"/>
              <w:right w:val="single" w:sz="4" w:space="0" w:color="auto"/>
            </w:tcBorders>
            <w:shd w:val="clear" w:color="auto" w:fill="auto"/>
            <w:vAlign w:val="center"/>
            <w:hideMark/>
          </w:tcPr>
          <w:p w14:paraId="36FC189F" w14:textId="0B0A3E0C" w:rsidR="007676ED" w:rsidRPr="00974998" w:rsidRDefault="007676ED" w:rsidP="007676ED">
            <w:pPr>
              <w:pStyle w:val="Table"/>
              <w:rPr>
                <w:color w:val="000000" w:themeColor="text1"/>
                <w:lang w:val="pt-PT"/>
              </w:rPr>
            </w:pPr>
            <w:r w:rsidRPr="00974998">
              <w:rPr>
                <w:color w:val="000000" w:themeColor="text1"/>
                <w:lang w:val="pt-PT"/>
              </w:rPr>
              <w:t>• Identificação da análise dos principais geradores de custos e custos associados</w:t>
            </w:r>
            <w:r w:rsidRPr="00974998">
              <w:rPr>
                <w:color w:val="000000" w:themeColor="text1"/>
                <w:lang w:val="pt-PT"/>
              </w:rPr>
              <w:br/>
              <w:t>• Evidência do uso de implementadores de mecanismos de eficiência de custos durante a implementação</w:t>
            </w:r>
          </w:p>
        </w:tc>
        <w:tc>
          <w:tcPr>
            <w:tcW w:w="555" w:type="pct"/>
            <w:tcBorders>
              <w:top w:val="nil"/>
              <w:left w:val="nil"/>
              <w:bottom w:val="single" w:sz="4" w:space="0" w:color="auto"/>
              <w:right w:val="single" w:sz="4" w:space="0" w:color="auto"/>
            </w:tcBorders>
            <w:shd w:val="clear" w:color="auto" w:fill="auto"/>
            <w:vAlign w:val="center"/>
            <w:hideMark/>
          </w:tcPr>
          <w:p w14:paraId="00495DF6" w14:textId="11D6E308" w:rsidR="007676ED" w:rsidRPr="00974998" w:rsidRDefault="007676ED" w:rsidP="007676ED">
            <w:pPr>
              <w:pStyle w:val="Table"/>
              <w:rPr>
                <w:color w:val="000000" w:themeColor="text1"/>
                <w:lang w:val="pt-PT"/>
              </w:rPr>
            </w:pPr>
            <w:r w:rsidRPr="00974998">
              <w:rPr>
                <w:color w:val="000000" w:themeColor="text1"/>
                <w:lang w:val="pt-PT"/>
              </w:rPr>
              <w:t>Equipe ONU Mulheres / Parceiros de entrega</w:t>
            </w:r>
          </w:p>
        </w:tc>
        <w:tc>
          <w:tcPr>
            <w:tcW w:w="571" w:type="pct"/>
            <w:tcBorders>
              <w:top w:val="nil"/>
              <w:left w:val="nil"/>
              <w:bottom w:val="single" w:sz="4" w:space="0" w:color="auto"/>
              <w:right w:val="single" w:sz="4" w:space="0" w:color="auto"/>
            </w:tcBorders>
            <w:shd w:val="clear" w:color="auto" w:fill="auto"/>
            <w:vAlign w:val="center"/>
            <w:hideMark/>
          </w:tcPr>
          <w:p w14:paraId="19A663D0" w14:textId="6C3E45C6" w:rsidR="007676ED" w:rsidRPr="00974998" w:rsidRDefault="007676ED" w:rsidP="007676ED">
            <w:pPr>
              <w:pStyle w:val="Table"/>
              <w:rPr>
                <w:color w:val="000000" w:themeColor="text1"/>
                <w:lang w:val="pt-PT"/>
              </w:rPr>
            </w:pPr>
            <w:r w:rsidRPr="00974998">
              <w:rPr>
                <w:color w:val="000000" w:themeColor="text1"/>
                <w:lang w:val="pt-PT"/>
              </w:rPr>
              <w:t>• Análise de orçamento</w:t>
            </w:r>
            <w:r w:rsidRPr="00974998">
              <w:rPr>
                <w:color w:val="000000" w:themeColor="text1"/>
                <w:lang w:val="pt-PT"/>
              </w:rPr>
              <w:br/>
              <w:t>• Relatórios de monitoramento</w:t>
            </w:r>
            <w:r w:rsidRPr="00974998">
              <w:rPr>
                <w:color w:val="000000" w:themeColor="text1"/>
                <w:lang w:val="pt-PT"/>
              </w:rPr>
              <w:br/>
              <w:t>• Entrevistas (KIIs com parceiros de entrega e equipe de projeto da ONU Mulheres)</w:t>
            </w:r>
          </w:p>
        </w:tc>
        <w:tc>
          <w:tcPr>
            <w:tcW w:w="508" w:type="pct"/>
            <w:tcBorders>
              <w:top w:val="nil"/>
              <w:left w:val="nil"/>
              <w:bottom w:val="single" w:sz="4" w:space="0" w:color="auto"/>
              <w:right w:val="single" w:sz="4" w:space="0" w:color="auto"/>
            </w:tcBorders>
            <w:shd w:val="clear" w:color="auto" w:fill="auto"/>
            <w:vAlign w:val="center"/>
            <w:hideMark/>
          </w:tcPr>
          <w:p w14:paraId="1F4FD3F2" w14:textId="3D6E8FDD" w:rsidR="007676ED" w:rsidRPr="00974998" w:rsidRDefault="007676ED" w:rsidP="007676ED">
            <w:pPr>
              <w:pStyle w:val="Table"/>
              <w:rPr>
                <w:color w:val="000000" w:themeColor="text1"/>
                <w:lang w:val="pt-PT"/>
              </w:rPr>
            </w:pPr>
            <w:r w:rsidRPr="00974998">
              <w:rPr>
                <w:color w:val="000000" w:themeColor="text1"/>
                <w:lang w:val="pt-PT"/>
              </w:rPr>
              <w:t>• KIIs com partes interessadas relevantes</w:t>
            </w:r>
            <w:r w:rsidRPr="00974998">
              <w:rPr>
                <w:color w:val="000000" w:themeColor="text1"/>
                <w:lang w:val="pt-PT"/>
              </w:rPr>
              <w:br/>
              <w:t>• Relatórios do projeto - financeiros e narrativos</w:t>
            </w:r>
          </w:p>
        </w:tc>
        <w:tc>
          <w:tcPr>
            <w:tcW w:w="424" w:type="pct"/>
            <w:tcBorders>
              <w:top w:val="nil"/>
              <w:left w:val="nil"/>
              <w:bottom w:val="single" w:sz="4" w:space="0" w:color="auto"/>
              <w:right w:val="single" w:sz="4" w:space="0" w:color="auto"/>
            </w:tcBorders>
            <w:shd w:val="clear" w:color="auto" w:fill="auto"/>
            <w:vAlign w:val="center"/>
            <w:hideMark/>
          </w:tcPr>
          <w:p w14:paraId="5482A14B" w14:textId="59A2A00C" w:rsidR="007676ED" w:rsidRPr="00974998" w:rsidRDefault="007676ED" w:rsidP="007676ED">
            <w:pPr>
              <w:pStyle w:val="Table"/>
              <w:rPr>
                <w:color w:val="000000" w:themeColor="text1"/>
                <w:lang w:val="pt-PT"/>
              </w:rPr>
            </w:pPr>
            <w:r w:rsidRPr="00974998">
              <w:rPr>
                <w:color w:val="000000" w:themeColor="text1"/>
                <w:lang w:val="pt-PT"/>
              </w:rPr>
              <w:t>• Os relatórios financeiros têm detalhes suficientes para determinar os principais geradores de custos</w:t>
            </w:r>
            <w:r w:rsidRPr="00974998">
              <w:rPr>
                <w:color w:val="000000" w:themeColor="text1"/>
                <w:lang w:val="pt-PT"/>
              </w:rPr>
              <w:br/>
              <w:t>• Os parceiros são capazes de identificar as principais áreas de economia e eficiência</w:t>
            </w:r>
          </w:p>
        </w:tc>
      </w:tr>
      <w:tr w:rsidR="009904C6" w:rsidRPr="004734B0" w14:paraId="077A9F52" w14:textId="77777777" w:rsidTr="009904C6">
        <w:trPr>
          <w:trHeight w:val="1780"/>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7117FC9E" w14:textId="77777777" w:rsidR="007676ED" w:rsidRPr="00974998" w:rsidRDefault="007676ED" w:rsidP="007676ED">
            <w:pPr>
              <w:spacing w:before="0" w:after="0"/>
              <w:rPr>
                <w:color w:val="000000" w:themeColor="text1"/>
                <w:sz w:val="18"/>
                <w:szCs w:val="18"/>
                <w:lang w:val="pt-PT"/>
              </w:rPr>
            </w:pPr>
            <w:r w:rsidRPr="00974998">
              <w:rPr>
                <w:color w:val="000000" w:themeColor="text1"/>
                <w:sz w:val="18"/>
                <w:szCs w:val="18"/>
                <w:lang w:val="pt-PT"/>
              </w:rPr>
              <w:t>7</w:t>
            </w:r>
          </w:p>
        </w:tc>
        <w:tc>
          <w:tcPr>
            <w:tcW w:w="524" w:type="pct"/>
            <w:tcBorders>
              <w:top w:val="nil"/>
              <w:left w:val="nil"/>
              <w:bottom w:val="single" w:sz="4" w:space="0" w:color="auto"/>
              <w:right w:val="single" w:sz="4" w:space="0" w:color="auto"/>
            </w:tcBorders>
            <w:shd w:val="clear" w:color="auto" w:fill="auto"/>
            <w:vAlign w:val="center"/>
            <w:hideMark/>
          </w:tcPr>
          <w:p w14:paraId="404331E2" w14:textId="104BD779" w:rsidR="007676ED" w:rsidRPr="00974998" w:rsidRDefault="007676ED" w:rsidP="007676ED">
            <w:pPr>
              <w:pStyle w:val="Table"/>
              <w:rPr>
                <w:color w:val="000000" w:themeColor="text1"/>
                <w:lang w:val="pt-PT"/>
              </w:rPr>
            </w:pPr>
            <w:r w:rsidRPr="00974998">
              <w:rPr>
                <w:color w:val="000000" w:themeColor="text1"/>
                <w:lang w:val="pt-PT"/>
              </w:rPr>
              <w:t>EFICIÊNCIA &amp; MEA</w:t>
            </w:r>
          </w:p>
        </w:tc>
        <w:tc>
          <w:tcPr>
            <w:tcW w:w="565" w:type="pct"/>
            <w:tcBorders>
              <w:top w:val="nil"/>
              <w:left w:val="nil"/>
              <w:bottom w:val="single" w:sz="4" w:space="0" w:color="auto"/>
              <w:right w:val="single" w:sz="4" w:space="0" w:color="auto"/>
            </w:tcBorders>
            <w:shd w:val="clear" w:color="auto" w:fill="auto"/>
            <w:vAlign w:val="center"/>
            <w:hideMark/>
          </w:tcPr>
          <w:p w14:paraId="6CDD87EF" w14:textId="6C2314A6" w:rsidR="007676ED" w:rsidRPr="00974998" w:rsidRDefault="007676ED" w:rsidP="007676ED">
            <w:pPr>
              <w:pStyle w:val="Table"/>
              <w:rPr>
                <w:color w:val="000000" w:themeColor="text1"/>
                <w:lang w:val="pt-PT"/>
              </w:rPr>
            </w:pPr>
            <w:r w:rsidRPr="00974998">
              <w:rPr>
                <w:color w:val="000000" w:themeColor="text1"/>
                <w:lang w:val="pt-PT"/>
              </w:rPr>
              <w:t>Quão eficientes têm sido as estruturas de gerenciamento e monitoramento de projetos e como podem ser melhoradas?</w:t>
            </w:r>
          </w:p>
        </w:tc>
        <w:tc>
          <w:tcPr>
            <w:tcW w:w="1000" w:type="pct"/>
            <w:tcBorders>
              <w:top w:val="nil"/>
              <w:left w:val="nil"/>
              <w:bottom w:val="single" w:sz="4" w:space="0" w:color="auto"/>
              <w:right w:val="single" w:sz="4" w:space="0" w:color="auto"/>
            </w:tcBorders>
            <w:shd w:val="clear" w:color="auto" w:fill="auto"/>
            <w:vAlign w:val="center"/>
            <w:hideMark/>
          </w:tcPr>
          <w:p w14:paraId="09B4DE0E" w14:textId="4C161327" w:rsidR="007676ED" w:rsidRPr="00974998" w:rsidRDefault="007676ED" w:rsidP="007676ED">
            <w:pPr>
              <w:pStyle w:val="Table"/>
              <w:rPr>
                <w:color w:val="000000" w:themeColor="text1"/>
                <w:lang w:val="pt-PT"/>
              </w:rPr>
            </w:pPr>
            <w:r w:rsidRPr="00974998">
              <w:rPr>
                <w:color w:val="000000" w:themeColor="text1"/>
                <w:lang w:val="pt-PT"/>
              </w:rPr>
              <w:t>• Há necessidade de melhorar a Estrutura de Monitoramento e Avaliação, incluindo indicadores de quadro lógico, ferramentas e processos usados ​​para monitorar e relatar atividades, resultados?</w:t>
            </w:r>
            <w:r w:rsidRPr="00974998">
              <w:rPr>
                <w:color w:val="000000" w:themeColor="text1"/>
                <w:lang w:val="pt-PT"/>
              </w:rPr>
              <w:br/>
              <w:t>• O conhecimento produzido pelo projeto está sendo utilizado? (por exemplo, estudos e KP produzidos durante a implementação)</w:t>
            </w:r>
            <w:r w:rsidRPr="00974998">
              <w:rPr>
                <w:color w:val="000000" w:themeColor="text1"/>
                <w:lang w:val="pt-PT"/>
              </w:rPr>
              <w:br/>
              <w:t>• A documentação do projeto (relatórios de doadores, relatórios de atividades, KM e produtos de comunicação) é adequada, disseminada e suficiente?</w:t>
            </w:r>
          </w:p>
        </w:tc>
        <w:tc>
          <w:tcPr>
            <w:tcW w:w="715" w:type="pct"/>
            <w:tcBorders>
              <w:top w:val="nil"/>
              <w:left w:val="nil"/>
              <w:bottom w:val="single" w:sz="4" w:space="0" w:color="auto"/>
              <w:right w:val="single" w:sz="4" w:space="0" w:color="auto"/>
            </w:tcBorders>
            <w:shd w:val="clear" w:color="auto" w:fill="auto"/>
            <w:vAlign w:val="center"/>
            <w:hideMark/>
          </w:tcPr>
          <w:p w14:paraId="7AB766DF" w14:textId="62170AA9" w:rsidR="007676ED" w:rsidRPr="00974998" w:rsidRDefault="007676ED" w:rsidP="007676ED">
            <w:pPr>
              <w:pStyle w:val="Table"/>
              <w:rPr>
                <w:color w:val="000000" w:themeColor="text1"/>
                <w:lang w:val="pt-PT"/>
              </w:rPr>
            </w:pPr>
            <w:r w:rsidRPr="00974998">
              <w:rPr>
                <w:color w:val="000000" w:themeColor="text1"/>
                <w:lang w:val="pt-PT"/>
              </w:rPr>
              <w:t xml:space="preserve">• Análise qualitativa de relatórios de projeto e </w:t>
            </w:r>
            <w:r w:rsidR="009904C6" w:rsidRPr="00974998">
              <w:rPr>
                <w:color w:val="000000" w:themeColor="text1"/>
                <w:lang w:val="pt-PT"/>
              </w:rPr>
              <w:t>registos</w:t>
            </w:r>
            <w:r w:rsidRPr="00974998">
              <w:rPr>
                <w:color w:val="000000" w:themeColor="text1"/>
                <w:lang w:val="pt-PT"/>
              </w:rPr>
              <w:t xml:space="preserve"> de monitoramento e análise de seu uso</w:t>
            </w:r>
          </w:p>
        </w:tc>
        <w:tc>
          <w:tcPr>
            <w:tcW w:w="555" w:type="pct"/>
            <w:tcBorders>
              <w:top w:val="nil"/>
              <w:left w:val="nil"/>
              <w:bottom w:val="single" w:sz="4" w:space="0" w:color="auto"/>
              <w:right w:val="single" w:sz="4" w:space="0" w:color="auto"/>
            </w:tcBorders>
            <w:shd w:val="clear" w:color="auto" w:fill="auto"/>
            <w:vAlign w:val="center"/>
            <w:hideMark/>
          </w:tcPr>
          <w:p w14:paraId="68F26428" w14:textId="29F8A907" w:rsidR="007676ED" w:rsidRPr="00974998" w:rsidRDefault="007676ED" w:rsidP="007676ED">
            <w:pPr>
              <w:pStyle w:val="Table"/>
              <w:rPr>
                <w:color w:val="000000" w:themeColor="text1"/>
                <w:lang w:val="pt-PT"/>
              </w:rPr>
            </w:pPr>
            <w:r w:rsidRPr="00974998">
              <w:rPr>
                <w:color w:val="000000" w:themeColor="text1"/>
                <w:lang w:val="pt-PT"/>
              </w:rPr>
              <w:t>Equipe ONU Mulheres (incluindo regional, se aplicável) / Parceiros de entrega</w:t>
            </w:r>
          </w:p>
        </w:tc>
        <w:tc>
          <w:tcPr>
            <w:tcW w:w="571" w:type="pct"/>
            <w:tcBorders>
              <w:top w:val="nil"/>
              <w:left w:val="nil"/>
              <w:bottom w:val="single" w:sz="4" w:space="0" w:color="auto"/>
              <w:right w:val="single" w:sz="4" w:space="0" w:color="auto"/>
            </w:tcBorders>
            <w:shd w:val="clear" w:color="auto" w:fill="auto"/>
            <w:vAlign w:val="center"/>
            <w:hideMark/>
          </w:tcPr>
          <w:p w14:paraId="35F94925" w14:textId="001F379F" w:rsidR="007676ED" w:rsidRPr="00974998" w:rsidRDefault="007676ED" w:rsidP="007676ED">
            <w:pPr>
              <w:pStyle w:val="Table"/>
              <w:rPr>
                <w:color w:val="000000" w:themeColor="text1"/>
                <w:lang w:val="pt-PT"/>
              </w:rPr>
            </w:pPr>
            <w:r w:rsidRPr="00974998">
              <w:rPr>
                <w:color w:val="000000" w:themeColor="text1"/>
                <w:lang w:val="pt-PT"/>
              </w:rPr>
              <w:t>• Relatórios de monitoramento</w:t>
            </w:r>
            <w:r w:rsidRPr="00974998">
              <w:rPr>
                <w:color w:val="000000" w:themeColor="text1"/>
                <w:lang w:val="pt-PT"/>
              </w:rPr>
              <w:br/>
              <w:t>• Entrevistas (KIIs com parceiros de entrega e equipe de projeto da ONU Mulheres - incluindo equipes regionais / internacionais que recebem e usam relatórios para aprendizagem cruzada)</w:t>
            </w:r>
          </w:p>
        </w:tc>
        <w:tc>
          <w:tcPr>
            <w:tcW w:w="508" w:type="pct"/>
            <w:tcBorders>
              <w:top w:val="nil"/>
              <w:left w:val="nil"/>
              <w:bottom w:val="single" w:sz="4" w:space="0" w:color="auto"/>
              <w:right w:val="single" w:sz="4" w:space="0" w:color="auto"/>
            </w:tcBorders>
            <w:shd w:val="clear" w:color="auto" w:fill="auto"/>
            <w:vAlign w:val="center"/>
            <w:hideMark/>
          </w:tcPr>
          <w:p w14:paraId="3777D886" w14:textId="117684D8" w:rsidR="007676ED" w:rsidRPr="00974998" w:rsidRDefault="007676ED" w:rsidP="007676ED">
            <w:pPr>
              <w:pStyle w:val="Table"/>
              <w:rPr>
                <w:color w:val="000000" w:themeColor="text1"/>
                <w:lang w:val="pt-PT"/>
              </w:rPr>
            </w:pPr>
            <w:r w:rsidRPr="00974998">
              <w:rPr>
                <w:color w:val="000000" w:themeColor="text1"/>
                <w:lang w:val="pt-PT"/>
              </w:rPr>
              <w:t>• KIIs com partes interessadas relevantes</w:t>
            </w:r>
            <w:r w:rsidRPr="00974998">
              <w:rPr>
                <w:color w:val="000000" w:themeColor="text1"/>
                <w:lang w:val="pt-PT"/>
              </w:rPr>
              <w:br/>
              <w:t>• Relatórios narrativos do projeto e evidências de adaptação e compartilhamento da aprendizagem</w:t>
            </w:r>
          </w:p>
        </w:tc>
        <w:tc>
          <w:tcPr>
            <w:tcW w:w="424" w:type="pct"/>
            <w:vMerge w:val="restart"/>
            <w:tcBorders>
              <w:top w:val="nil"/>
              <w:left w:val="nil"/>
              <w:right w:val="single" w:sz="4" w:space="0" w:color="auto"/>
            </w:tcBorders>
            <w:shd w:val="clear" w:color="auto" w:fill="auto"/>
            <w:vAlign w:val="center"/>
            <w:hideMark/>
          </w:tcPr>
          <w:p w14:paraId="3410C8D7" w14:textId="77777777" w:rsidR="007676ED" w:rsidRPr="00974998" w:rsidRDefault="007676ED" w:rsidP="007676ED">
            <w:pPr>
              <w:spacing w:before="0" w:after="0"/>
              <w:rPr>
                <w:color w:val="000000" w:themeColor="text1"/>
                <w:sz w:val="18"/>
                <w:szCs w:val="18"/>
                <w:lang w:val="pt-PT"/>
              </w:rPr>
            </w:pPr>
            <w:r w:rsidRPr="00974998">
              <w:rPr>
                <w:color w:val="000000" w:themeColor="text1"/>
                <w:sz w:val="18"/>
                <w:szCs w:val="18"/>
                <w:lang w:val="pt-PT"/>
              </w:rPr>
              <w:t>• A informação está disponível</w:t>
            </w:r>
          </w:p>
          <w:p w14:paraId="0BBA5C7B" w14:textId="34521184" w:rsidR="007676ED" w:rsidRPr="00974998" w:rsidRDefault="007676ED" w:rsidP="007676ED">
            <w:pPr>
              <w:spacing w:before="0" w:after="0"/>
              <w:rPr>
                <w:color w:val="000000" w:themeColor="text1"/>
                <w:sz w:val="18"/>
                <w:szCs w:val="18"/>
                <w:lang w:val="pt-PT"/>
              </w:rPr>
            </w:pPr>
            <w:r w:rsidRPr="00974998">
              <w:rPr>
                <w:color w:val="000000" w:themeColor="text1"/>
                <w:sz w:val="18"/>
                <w:szCs w:val="18"/>
                <w:lang w:val="pt-PT"/>
              </w:rPr>
              <w:t>• As partes interessadas estão dispostas a ser honestas sobre suas fraquezas.</w:t>
            </w:r>
          </w:p>
        </w:tc>
      </w:tr>
      <w:tr w:rsidR="009904C6" w:rsidRPr="004734B0" w14:paraId="0B1F2310" w14:textId="77777777" w:rsidTr="009904C6">
        <w:trPr>
          <w:trHeight w:val="1800"/>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063ECEF4" w14:textId="77777777" w:rsidR="007676ED" w:rsidRPr="00974998" w:rsidRDefault="007676ED" w:rsidP="007676ED">
            <w:pPr>
              <w:spacing w:before="0" w:after="0"/>
              <w:rPr>
                <w:color w:val="000000" w:themeColor="text1"/>
                <w:sz w:val="18"/>
                <w:szCs w:val="18"/>
                <w:lang w:val="pt-PT"/>
              </w:rPr>
            </w:pPr>
            <w:r w:rsidRPr="00974998">
              <w:rPr>
                <w:color w:val="000000" w:themeColor="text1"/>
                <w:sz w:val="18"/>
                <w:szCs w:val="18"/>
                <w:lang w:val="pt-PT"/>
              </w:rPr>
              <w:lastRenderedPageBreak/>
              <w:t>8</w:t>
            </w:r>
          </w:p>
        </w:tc>
        <w:tc>
          <w:tcPr>
            <w:tcW w:w="524" w:type="pct"/>
            <w:tcBorders>
              <w:top w:val="nil"/>
              <w:left w:val="nil"/>
              <w:bottom w:val="single" w:sz="4" w:space="0" w:color="auto"/>
              <w:right w:val="single" w:sz="4" w:space="0" w:color="auto"/>
            </w:tcBorders>
            <w:shd w:val="clear" w:color="auto" w:fill="auto"/>
            <w:vAlign w:val="center"/>
            <w:hideMark/>
          </w:tcPr>
          <w:p w14:paraId="32962907" w14:textId="391E0CAE" w:rsidR="007676ED" w:rsidRPr="00974998" w:rsidRDefault="007676ED" w:rsidP="007676ED">
            <w:pPr>
              <w:pStyle w:val="Table"/>
              <w:rPr>
                <w:color w:val="000000" w:themeColor="text1"/>
                <w:lang w:val="pt-PT"/>
              </w:rPr>
            </w:pPr>
            <w:r w:rsidRPr="00974998">
              <w:rPr>
                <w:color w:val="000000" w:themeColor="text1"/>
                <w:lang w:val="pt-PT"/>
              </w:rPr>
              <w:t>EFICIÊNCIA &amp; MEA</w:t>
            </w:r>
          </w:p>
        </w:tc>
        <w:tc>
          <w:tcPr>
            <w:tcW w:w="565" w:type="pct"/>
            <w:tcBorders>
              <w:top w:val="nil"/>
              <w:left w:val="nil"/>
              <w:bottom w:val="single" w:sz="4" w:space="0" w:color="auto"/>
              <w:right w:val="single" w:sz="4" w:space="0" w:color="auto"/>
            </w:tcBorders>
            <w:shd w:val="clear" w:color="auto" w:fill="auto"/>
            <w:vAlign w:val="center"/>
            <w:hideMark/>
          </w:tcPr>
          <w:p w14:paraId="45B0C8D6" w14:textId="5158CE9C" w:rsidR="007676ED" w:rsidRPr="00974998" w:rsidRDefault="007676ED" w:rsidP="007676ED">
            <w:pPr>
              <w:pStyle w:val="Table"/>
              <w:rPr>
                <w:color w:val="000000" w:themeColor="text1"/>
                <w:lang w:val="pt-PT"/>
              </w:rPr>
            </w:pPr>
            <w:r w:rsidRPr="00974998">
              <w:rPr>
                <w:color w:val="000000" w:themeColor="text1"/>
                <w:lang w:val="pt-PT"/>
              </w:rPr>
              <w:t>Quais são as boas práticas, desafios e lições potenciais das intervenções e formas recomendadas para melhorar as estratégias do projeto no período de implementação restante?</w:t>
            </w:r>
          </w:p>
        </w:tc>
        <w:tc>
          <w:tcPr>
            <w:tcW w:w="1000" w:type="pct"/>
            <w:tcBorders>
              <w:top w:val="nil"/>
              <w:left w:val="nil"/>
              <w:bottom w:val="single" w:sz="4" w:space="0" w:color="auto"/>
              <w:right w:val="single" w:sz="4" w:space="0" w:color="auto"/>
            </w:tcBorders>
            <w:shd w:val="clear" w:color="auto" w:fill="auto"/>
            <w:vAlign w:val="center"/>
            <w:hideMark/>
          </w:tcPr>
          <w:p w14:paraId="2A1584AC" w14:textId="7B5BA4BD" w:rsidR="007676ED" w:rsidRPr="00974998" w:rsidRDefault="007676ED" w:rsidP="007676ED">
            <w:pPr>
              <w:pStyle w:val="Table"/>
              <w:rPr>
                <w:color w:val="000000" w:themeColor="text1"/>
                <w:lang w:val="pt-PT"/>
              </w:rPr>
            </w:pPr>
            <w:r w:rsidRPr="00974998">
              <w:rPr>
                <w:color w:val="000000" w:themeColor="text1"/>
                <w:lang w:val="pt-PT"/>
              </w:rPr>
              <w:t>• Quais foram as principais lições em termos de design, entrega e monitoramento?</w:t>
            </w:r>
            <w:r w:rsidRPr="00974998">
              <w:rPr>
                <w:color w:val="000000" w:themeColor="text1"/>
                <w:lang w:val="pt-PT"/>
              </w:rPr>
              <w:br/>
              <w:t>• Quais melhores práticas foram consolidadas?</w:t>
            </w:r>
            <w:r w:rsidRPr="00974998">
              <w:rPr>
                <w:color w:val="000000" w:themeColor="text1"/>
                <w:lang w:val="pt-PT"/>
              </w:rPr>
              <w:br/>
              <w:t xml:space="preserve">• O que foi bem feito e o que pode ser melhorado? </w:t>
            </w:r>
          </w:p>
        </w:tc>
        <w:tc>
          <w:tcPr>
            <w:tcW w:w="715" w:type="pct"/>
            <w:tcBorders>
              <w:top w:val="nil"/>
              <w:left w:val="nil"/>
              <w:bottom w:val="single" w:sz="4" w:space="0" w:color="auto"/>
              <w:right w:val="single" w:sz="4" w:space="0" w:color="auto"/>
            </w:tcBorders>
            <w:shd w:val="clear" w:color="auto" w:fill="auto"/>
            <w:vAlign w:val="center"/>
            <w:hideMark/>
          </w:tcPr>
          <w:p w14:paraId="168F868A" w14:textId="784DD615" w:rsidR="007676ED" w:rsidRPr="00974998" w:rsidRDefault="007676ED" w:rsidP="007676ED">
            <w:pPr>
              <w:pStyle w:val="Table"/>
              <w:rPr>
                <w:color w:val="000000" w:themeColor="text1"/>
                <w:lang w:val="pt-PT"/>
              </w:rPr>
            </w:pPr>
            <w:r w:rsidRPr="00974998">
              <w:rPr>
                <w:color w:val="000000" w:themeColor="text1"/>
                <w:lang w:val="pt-PT"/>
              </w:rPr>
              <w:t>• Análise qualitativa dos principais desafios e aprendizagem (o que você faria de forma diferente?)</w:t>
            </w:r>
            <w:r w:rsidRPr="00974998">
              <w:rPr>
                <w:color w:val="000000" w:themeColor="text1"/>
                <w:lang w:val="pt-PT"/>
              </w:rPr>
              <w:br/>
              <w:t>• Evidência de boas práticas e aprendizados compartilhados com outras pessoas.</w:t>
            </w:r>
          </w:p>
        </w:tc>
        <w:tc>
          <w:tcPr>
            <w:tcW w:w="555" w:type="pct"/>
            <w:tcBorders>
              <w:top w:val="nil"/>
              <w:left w:val="nil"/>
              <w:bottom w:val="single" w:sz="4" w:space="0" w:color="auto"/>
              <w:right w:val="single" w:sz="4" w:space="0" w:color="auto"/>
            </w:tcBorders>
            <w:shd w:val="clear" w:color="auto" w:fill="auto"/>
            <w:vAlign w:val="center"/>
            <w:hideMark/>
          </w:tcPr>
          <w:p w14:paraId="1B291D9F" w14:textId="6C808A17" w:rsidR="007676ED" w:rsidRPr="00974998" w:rsidRDefault="007676ED" w:rsidP="007676ED">
            <w:pPr>
              <w:pStyle w:val="Table"/>
              <w:rPr>
                <w:color w:val="000000" w:themeColor="text1"/>
                <w:lang w:val="pt-PT"/>
              </w:rPr>
            </w:pPr>
            <w:r w:rsidRPr="00974998">
              <w:rPr>
                <w:color w:val="000000" w:themeColor="text1"/>
                <w:lang w:val="pt-PT"/>
              </w:rPr>
              <w:t>Equipe ONU Mulheres (incluindo regional, se aplicável) / Parceiros de entrega</w:t>
            </w:r>
          </w:p>
        </w:tc>
        <w:tc>
          <w:tcPr>
            <w:tcW w:w="571" w:type="pct"/>
            <w:tcBorders>
              <w:top w:val="nil"/>
              <w:left w:val="nil"/>
              <w:bottom w:val="single" w:sz="4" w:space="0" w:color="auto"/>
              <w:right w:val="single" w:sz="4" w:space="0" w:color="auto"/>
            </w:tcBorders>
            <w:shd w:val="clear" w:color="auto" w:fill="auto"/>
            <w:vAlign w:val="center"/>
            <w:hideMark/>
          </w:tcPr>
          <w:p w14:paraId="13622D2A" w14:textId="6C353685" w:rsidR="007676ED" w:rsidRPr="00974998" w:rsidRDefault="007676ED" w:rsidP="007676ED">
            <w:pPr>
              <w:pStyle w:val="Table"/>
              <w:rPr>
                <w:color w:val="000000" w:themeColor="text1"/>
                <w:lang w:val="pt-PT"/>
              </w:rPr>
            </w:pPr>
            <w:r w:rsidRPr="00974998">
              <w:rPr>
                <w:color w:val="000000" w:themeColor="text1"/>
                <w:lang w:val="pt-PT"/>
              </w:rPr>
              <w:t>• Relatórios de monitoramento</w:t>
            </w:r>
            <w:r w:rsidRPr="00974998">
              <w:rPr>
                <w:color w:val="000000" w:themeColor="text1"/>
                <w:lang w:val="pt-PT"/>
              </w:rPr>
              <w:br/>
              <w:t>• Entrevistas (KIIs com parceiros de entrega e equipe de projeto da ONU Mulheres - incluindo equipes regionais / internacionais que recebem e usam relatórios para aprendizagem cruzada)</w:t>
            </w:r>
          </w:p>
        </w:tc>
        <w:tc>
          <w:tcPr>
            <w:tcW w:w="508" w:type="pct"/>
            <w:tcBorders>
              <w:top w:val="nil"/>
              <w:left w:val="nil"/>
              <w:bottom w:val="single" w:sz="4" w:space="0" w:color="auto"/>
              <w:right w:val="single" w:sz="4" w:space="0" w:color="auto"/>
            </w:tcBorders>
            <w:shd w:val="clear" w:color="auto" w:fill="auto"/>
            <w:vAlign w:val="center"/>
            <w:hideMark/>
          </w:tcPr>
          <w:p w14:paraId="386B53EA" w14:textId="61A640EC" w:rsidR="007676ED" w:rsidRPr="00974998" w:rsidRDefault="007676ED" w:rsidP="007676ED">
            <w:pPr>
              <w:pStyle w:val="Table"/>
              <w:rPr>
                <w:color w:val="000000" w:themeColor="text1"/>
                <w:lang w:val="pt-PT"/>
              </w:rPr>
            </w:pPr>
            <w:r w:rsidRPr="00974998">
              <w:rPr>
                <w:color w:val="000000" w:themeColor="text1"/>
                <w:lang w:val="pt-PT"/>
              </w:rPr>
              <w:t>• KIIs com partes interessadas relevantes</w:t>
            </w:r>
            <w:r w:rsidRPr="00974998">
              <w:rPr>
                <w:color w:val="000000" w:themeColor="text1"/>
                <w:lang w:val="pt-PT"/>
              </w:rPr>
              <w:br/>
              <w:t>• Relatórios narrativos do projeto e evidências de adaptação e compartilhamento da aprendizagem</w:t>
            </w:r>
          </w:p>
        </w:tc>
        <w:tc>
          <w:tcPr>
            <w:tcW w:w="424" w:type="pct"/>
            <w:vMerge/>
            <w:vAlign w:val="center"/>
            <w:hideMark/>
          </w:tcPr>
          <w:p w14:paraId="087EFF91" w14:textId="2ABED0FB" w:rsidR="007676ED" w:rsidRPr="00974998" w:rsidRDefault="007676ED" w:rsidP="007676ED">
            <w:pPr>
              <w:spacing w:before="0" w:after="0"/>
              <w:rPr>
                <w:color w:val="000000" w:themeColor="text1"/>
                <w:sz w:val="18"/>
                <w:szCs w:val="18"/>
                <w:lang w:val="pt-PT"/>
              </w:rPr>
            </w:pPr>
          </w:p>
        </w:tc>
      </w:tr>
      <w:tr w:rsidR="009904C6" w:rsidRPr="004734B0" w14:paraId="12C1714E" w14:textId="77777777" w:rsidTr="009904C6">
        <w:trPr>
          <w:trHeight w:val="71"/>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4490D7EE" w14:textId="77777777" w:rsidR="0047503C" w:rsidRPr="00974998" w:rsidRDefault="0047503C" w:rsidP="0047503C">
            <w:pPr>
              <w:spacing w:before="0" w:after="0"/>
              <w:rPr>
                <w:color w:val="000000" w:themeColor="text1"/>
                <w:sz w:val="18"/>
                <w:szCs w:val="18"/>
                <w:lang w:val="pt-PT"/>
              </w:rPr>
            </w:pPr>
            <w:r w:rsidRPr="00974998">
              <w:rPr>
                <w:color w:val="000000" w:themeColor="text1"/>
                <w:sz w:val="18"/>
                <w:szCs w:val="18"/>
                <w:lang w:val="pt-PT"/>
              </w:rPr>
              <w:t>9</w:t>
            </w:r>
          </w:p>
        </w:tc>
        <w:tc>
          <w:tcPr>
            <w:tcW w:w="524" w:type="pct"/>
            <w:tcBorders>
              <w:top w:val="nil"/>
              <w:left w:val="nil"/>
              <w:bottom w:val="single" w:sz="4" w:space="0" w:color="auto"/>
              <w:right w:val="single" w:sz="4" w:space="0" w:color="auto"/>
            </w:tcBorders>
            <w:shd w:val="clear" w:color="auto" w:fill="auto"/>
            <w:vAlign w:val="center"/>
            <w:hideMark/>
          </w:tcPr>
          <w:p w14:paraId="714338D6" w14:textId="77777777" w:rsidR="0047503C" w:rsidRPr="00974998" w:rsidRDefault="001D65EA" w:rsidP="0047503C">
            <w:pPr>
              <w:pStyle w:val="Table"/>
              <w:rPr>
                <w:color w:val="000000" w:themeColor="text1"/>
                <w:lang w:val="pt-PT"/>
              </w:rPr>
            </w:pPr>
            <w:r w:rsidRPr="00974998">
              <w:rPr>
                <w:color w:val="000000" w:themeColor="text1"/>
                <w:lang w:val="pt-PT"/>
              </w:rPr>
              <w:t>SUSTAINABILIDADE</w:t>
            </w:r>
          </w:p>
          <w:p w14:paraId="03B8AB5E" w14:textId="3AE850C5" w:rsidR="009904C6" w:rsidRPr="00974998" w:rsidRDefault="009904C6" w:rsidP="0047503C">
            <w:pPr>
              <w:pStyle w:val="Table"/>
              <w:rPr>
                <w:color w:val="000000" w:themeColor="text1"/>
                <w:lang w:val="pt-PT"/>
              </w:rPr>
            </w:pPr>
            <w:r w:rsidRPr="00974998">
              <w:rPr>
                <w:rStyle w:val="FootnoteReference"/>
                <w:lang w:val="pt-PT"/>
              </w:rPr>
              <w:footnoteReference w:id="21"/>
            </w:r>
          </w:p>
        </w:tc>
        <w:tc>
          <w:tcPr>
            <w:tcW w:w="565" w:type="pct"/>
            <w:tcBorders>
              <w:top w:val="nil"/>
              <w:left w:val="nil"/>
              <w:bottom w:val="single" w:sz="4" w:space="0" w:color="auto"/>
              <w:right w:val="single" w:sz="4" w:space="0" w:color="auto"/>
            </w:tcBorders>
            <w:shd w:val="clear" w:color="auto" w:fill="auto"/>
            <w:vAlign w:val="center"/>
            <w:hideMark/>
          </w:tcPr>
          <w:p w14:paraId="5E92E9D2" w14:textId="21562B77" w:rsidR="0047503C" w:rsidRPr="00974998" w:rsidRDefault="0047503C" w:rsidP="0047503C">
            <w:pPr>
              <w:pStyle w:val="Table"/>
              <w:rPr>
                <w:color w:val="000000" w:themeColor="text1"/>
                <w:lang w:val="pt-PT"/>
              </w:rPr>
            </w:pPr>
            <w:r w:rsidRPr="00974998">
              <w:rPr>
                <w:color w:val="000000" w:themeColor="text1"/>
                <w:lang w:val="pt-PT"/>
              </w:rPr>
              <w:t>Qual é a probabilidade de benefícios e impacto de longo prazo do projeto? Ou até que ponto se espera que os benefícios do projeto continuem após a conclusão do projeto? Podemos detectar a propriedade do projeto por parte dos beneficiários e parceiros? SENTIDO DE APROPRIAÇÃO</w:t>
            </w:r>
          </w:p>
        </w:tc>
        <w:tc>
          <w:tcPr>
            <w:tcW w:w="1000" w:type="pct"/>
            <w:tcBorders>
              <w:top w:val="nil"/>
              <w:left w:val="nil"/>
              <w:bottom w:val="single" w:sz="4" w:space="0" w:color="auto"/>
              <w:right w:val="single" w:sz="4" w:space="0" w:color="auto"/>
            </w:tcBorders>
            <w:shd w:val="clear" w:color="auto" w:fill="auto"/>
            <w:vAlign w:val="center"/>
            <w:hideMark/>
          </w:tcPr>
          <w:p w14:paraId="452111BA" w14:textId="5FB5FB51" w:rsidR="0047503C" w:rsidRPr="00974998" w:rsidRDefault="0047503C" w:rsidP="0047503C">
            <w:pPr>
              <w:pStyle w:val="Table"/>
              <w:rPr>
                <w:color w:val="000000" w:themeColor="text1"/>
                <w:lang w:val="pt-PT"/>
              </w:rPr>
            </w:pPr>
            <w:r w:rsidRPr="00974998">
              <w:rPr>
                <w:color w:val="000000" w:themeColor="text1"/>
                <w:lang w:val="pt-PT"/>
              </w:rPr>
              <w:t>• Qual é o plano de sustentabilidade do projeto (existe)? E como está implementando isso?</w:t>
            </w:r>
            <w:r w:rsidRPr="00974998">
              <w:rPr>
                <w:color w:val="000000" w:themeColor="text1"/>
                <w:lang w:val="pt-PT"/>
              </w:rPr>
              <w:br/>
              <w:t>• Como os benefícios da intervenção serão garantidos aos detentores de direitos no longo prazo?</w:t>
            </w:r>
            <w:r w:rsidRPr="00974998">
              <w:rPr>
                <w:color w:val="000000" w:themeColor="text1"/>
                <w:lang w:val="pt-PT"/>
              </w:rPr>
              <w:br/>
              <w:t>• O programa aumentou a apropriação local e a capacidade de influenciar a política?</w:t>
            </w:r>
          </w:p>
        </w:tc>
        <w:tc>
          <w:tcPr>
            <w:tcW w:w="715" w:type="pct"/>
            <w:tcBorders>
              <w:top w:val="nil"/>
              <w:left w:val="nil"/>
              <w:bottom w:val="single" w:sz="4" w:space="0" w:color="auto"/>
              <w:right w:val="single" w:sz="4" w:space="0" w:color="auto"/>
            </w:tcBorders>
            <w:shd w:val="clear" w:color="auto" w:fill="auto"/>
            <w:vAlign w:val="center"/>
            <w:hideMark/>
          </w:tcPr>
          <w:p w14:paraId="20B1F0C0" w14:textId="70B8B50B" w:rsidR="0047503C" w:rsidRPr="00974998" w:rsidRDefault="0047503C" w:rsidP="0047503C">
            <w:pPr>
              <w:pStyle w:val="Table"/>
              <w:rPr>
                <w:color w:val="000000" w:themeColor="text1"/>
                <w:lang w:val="pt-PT"/>
              </w:rPr>
            </w:pPr>
            <w:r w:rsidRPr="00974998">
              <w:rPr>
                <w:color w:val="000000" w:themeColor="text1"/>
                <w:lang w:val="pt-PT"/>
              </w:rPr>
              <w:t>• Análise qualitativa de planos e mecanismos de sustentabilidade em relação aos resultados do projeto e indicadores de produção (consulte a Seção Indicadores para Relatórios de Medição)</w:t>
            </w:r>
            <w:r w:rsidRPr="00974998">
              <w:rPr>
                <w:color w:val="000000" w:themeColor="text1"/>
                <w:lang w:val="pt-PT"/>
              </w:rPr>
              <w:br/>
              <w:t>• Evidência de um plano de sustentabilidade sendo desenvolvido e implementado</w:t>
            </w:r>
          </w:p>
        </w:tc>
        <w:tc>
          <w:tcPr>
            <w:tcW w:w="555" w:type="pct"/>
            <w:tcBorders>
              <w:top w:val="nil"/>
              <w:left w:val="nil"/>
              <w:bottom w:val="single" w:sz="4" w:space="0" w:color="auto"/>
              <w:right w:val="single" w:sz="4" w:space="0" w:color="auto"/>
            </w:tcBorders>
            <w:shd w:val="clear" w:color="auto" w:fill="auto"/>
            <w:vAlign w:val="center"/>
            <w:hideMark/>
          </w:tcPr>
          <w:p w14:paraId="656DC9F8" w14:textId="7EF4BB54" w:rsidR="0047503C" w:rsidRPr="00974998" w:rsidRDefault="007676ED" w:rsidP="0047503C">
            <w:pPr>
              <w:pStyle w:val="Table"/>
              <w:rPr>
                <w:color w:val="000000" w:themeColor="text1"/>
                <w:lang w:val="pt-PT"/>
              </w:rPr>
            </w:pPr>
            <w:r w:rsidRPr="00974998">
              <w:rPr>
                <w:color w:val="000000" w:themeColor="text1"/>
                <w:lang w:val="pt-PT"/>
              </w:rPr>
              <w:t>Equipe ONU Mulheres / Parceiros de entrega</w:t>
            </w:r>
            <w:r w:rsidRPr="00974998">
              <w:rPr>
                <w:color w:val="000000" w:themeColor="text1"/>
                <w:lang w:val="pt-PT"/>
              </w:rPr>
              <w:br/>
            </w:r>
            <w:r w:rsidRPr="00974998">
              <w:rPr>
                <w:color w:val="000000" w:themeColor="text1"/>
                <w:lang w:val="pt-PT"/>
              </w:rPr>
              <w:br/>
              <w:t>Beneficiários, organizações de mulheres / OSCs</w:t>
            </w:r>
            <w:r w:rsidRPr="00974998">
              <w:rPr>
                <w:color w:val="000000" w:themeColor="text1"/>
                <w:lang w:val="pt-PT"/>
              </w:rPr>
              <w:br/>
            </w:r>
            <w:r w:rsidRPr="00974998">
              <w:rPr>
                <w:color w:val="000000" w:themeColor="text1"/>
                <w:lang w:val="pt-PT"/>
              </w:rPr>
              <w:br/>
              <w:t>Parceiros governamentais (nível nacional e subnacional)</w:t>
            </w:r>
          </w:p>
        </w:tc>
        <w:tc>
          <w:tcPr>
            <w:tcW w:w="571" w:type="pct"/>
            <w:tcBorders>
              <w:top w:val="nil"/>
              <w:left w:val="nil"/>
              <w:bottom w:val="single" w:sz="4" w:space="0" w:color="auto"/>
              <w:right w:val="single" w:sz="4" w:space="0" w:color="auto"/>
            </w:tcBorders>
            <w:shd w:val="clear" w:color="auto" w:fill="auto"/>
            <w:vAlign w:val="center"/>
            <w:hideMark/>
          </w:tcPr>
          <w:p w14:paraId="3FEA0F3A" w14:textId="54B93080" w:rsidR="0047503C" w:rsidRPr="00974998" w:rsidRDefault="0047503C" w:rsidP="0047503C">
            <w:pPr>
              <w:pStyle w:val="Table"/>
              <w:rPr>
                <w:color w:val="000000" w:themeColor="text1"/>
                <w:lang w:val="pt-PT"/>
              </w:rPr>
            </w:pPr>
            <w:r w:rsidRPr="00974998">
              <w:rPr>
                <w:color w:val="000000" w:themeColor="text1"/>
                <w:lang w:val="pt-PT"/>
              </w:rPr>
              <w:t>• Análise de documentos</w:t>
            </w:r>
            <w:r w:rsidRPr="00974998">
              <w:rPr>
                <w:color w:val="000000" w:themeColor="text1"/>
                <w:lang w:val="pt-PT"/>
              </w:rPr>
              <w:br/>
              <w:t>• Registros de monitoramento</w:t>
            </w:r>
            <w:r w:rsidRPr="00974998">
              <w:rPr>
                <w:color w:val="000000" w:themeColor="text1"/>
                <w:lang w:val="pt-PT"/>
              </w:rPr>
              <w:br/>
              <w:t>• Entrevistas (KIIs com parceiros de entrega e OSCs).</w:t>
            </w:r>
            <w:r w:rsidRPr="00974998">
              <w:rPr>
                <w:color w:val="000000" w:themeColor="text1"/>
                <w:lang w:val="pt-PT"/>
              </w:rPr>
              <w:br/>
              <w:t>• FGDs com grupos de beneficiários - cara a cara ou grupos de WhatsApp)</w:t>
            </w:r>
          </w:p>
        </w:tc>
        <w:tc>
          <w:tcPr>
            <w:tcW w:w="508" w:type="pct"/>
            <w:tcBorders>
              <w:top w:val="nil"/>
              <w:left w:val="nil"/>
              <w:bottom w:val="single" w:sz="4" w:space="0" w:color="auto"/>
              <w:right w:val="single" w:sz="4" w:space="0" w:color="auto"/>
            </w:tcBorders>
            <w:shd w:val="clear" w:color="auto" w:fill="auto"/>
            <w:vAlign w:val="center"/>
            <w:hideMark/>
          </w:tcPr>
          <w:p w14:paraId="1156FFA3" w14:textId="471F181E" w:rsidR="0047503C" w:rsidRPr="00974998" w:rsidRDefault="0047503C" w:rsidP="0047503C">
            <w:pPr>
              <w:pStyle w:val="Table"/>
              <w:rPr>
                <w:color w:val="000000" w:themeColor="text1"/>
                <w:lang w:val="pt-PT"/>
              </w:rPr>
            </w:pPr>
            <w:r w:rsidRPr="00974998">
              <w:rPr>
                <w:color w:val="000000" w:themeColor="text1"/>
                <w:lang w:val="pt-PT"/>
              </w:rPr>
              <w:t>• Relatórios e quadro lógico do projeto</w:t>
            </w:r>
            <w:r w:rsidRPr="00974998">
              <w:rPr>
                <w:color w:val="000000" w:themeColor="text1"/>
                <w:lang w:val="pt-PT"/>
              </w:rPr>
              <w:br/>
              <w:t>• KIIs, FGDs com partes interessadas relevantes</w:t>
            </w:r>
          </w:p>
        </w:tc>
        <w:tc>
          <w:tcPr>
            <w:tcW w:w="424" w:type="pct"/>
            <w:vMerge w:val="restart"/>
            <w:tcBorders>
              <w:top w:val="nil"/>
              <w:left w:val="nil"/>
              <w:right w:val="single" w:sz="4" w:space="0" w:color="auto"/>
            </w:tcBorders>
            <w:shd w:val="clear" w:color="auto" w:fill="auto"/>
            <w:vAlign w:val="center"/>
            <w:hideMark/>
          </w:tcPr>
          <w:p w14:paraId="0B418EA9" w14:textId="77777777" w:rsidR="0047503C" w:rsidRPr="00974998" w:rsidRDefault="0047503C" w:rsidP="0047503C">
            <w:pPr>
              <w:spacing w:before="0" w:after="0"/>
              <w:jc w:val="left"/>
              <w:rPr>
                <w:color w:val="000000" w:themeColor="text1"/>
                <w:sz w:val="18"/>
                <w:szCs w:val="18"/>
                <w:lang w:val="pt-PT"/>
              </w:rPr>
            </w:pPr>
            <w:r w:rsidRPr="00974998">
              <w:rPr>
                <w:color w:val="000000" w:themeColor="text1"/>
                <w:sz w:val="18"/>
                <w:szCs w:val="18"/>
                <w:lang w:val="pt-PT"/>
              </w:rPr>
              <w:t>• A informação está disponível</w:t>
            </w:r>
          </w:p>
          <w:p w14:paraId="6D0AAC87" w14:textId="77777777" w:rsidR="0047503C" w:rsidRPr="00974998" w:rsidRDefault="0047503C" w:rsidP="0047503C">
            <w:pPr>
              <w:spacing w:before="0" w:after="0"/>
              <w:jc w:val="left"/>
              <w:rPr>
                <w:color w:val="000000" w:themeColor="text1"/>
                <w:sz w:val="18"/>
                <w:szCs w:val="18"/>
                <w:lang w:val="pt-PT"/>
              </w:rPr>
            </w:pPr>
            <w:r w:rsidRPr="00974998">
              <w:rPr>
                <w:color w:val="000000" w:themeColor="text1"/>
                <w:sz w:val="18"/>
                <w:szCs w:val="18"/>
                <w:lang w:val="pt-PT"/>
              </w:rPr>
              <w:t>• As contrapartes nacionais desejam / são capazes de se reunir com a equipe de avaliação e discutir</w:t>
            </w:r>
          </w:p>
          <w:p w14:paraId="4568C654" w14:textId="77777777" w:rsidR="0047503C" w:rsidRPr="00974998" w:rsidRDefault="0047503C" w:rsidP="0047503C">
            <w:pPr>
              <w:spacing w:before="0" w:after="0"/>
              <w:jc w:val="left"/>
              <w:rPr>
                <w:color w:val="000000" w:themeColor="text1"/>
                <w:sz w:val="18"/>
                <w:szCs w:val="18"/>
                <w:lang w:val="pt-PT"/>
              </w:rPr>
            </w:pPr>
            <w:r w:rsidRPr="00974998">
              <w:rPr>
                <w:color w:val="000000" w:themeColor="text1"/>
                <w:sz w:val="18"/>
                <w:szCs w:val="18"/>
                <w:lang w:val="pt-PT"/>
              </w:rPr>
              <w:t xml:space="preserve">• As discussões com os beneficiários </w:t>
            </w:r>
            <w:r w:rsidRPr="00974998">
              <w:rPr>
                <w:color w:val="000000" w:themeColor="text1"/>
                <w:sz w:val="18"/>
                <w:szCs w:val="18"/>
                <w:lang w:val="pt-PT"/>
              </w:rPr>
              <w:lastRenderedPageBreak/>
              <w:t>podem ser realizadas diretamente ou online</w:t>
            </w:r>
          </w:p>
          <w:p w14:paraId="5199C257" w14:textId="7B4ED09C" w:rsidR="0047503C" w:rsidRPr="00974998" w:rsidRDefault="0047503C" w:rsidP="0047503C">
            <w:pPr>
              <w:pStyle w:val="Table"/>
              <w:rPr>
                <w:color w:val="000000" w:themeColor="text1"/>
                <w:lang w:val="pt-PT"/>
              </w:rPr>
            </w:pPr>
          </w:p>
        </w:tc>
      </w:tr>
      <w:tr w:rsidR="009904C6" w:rsidRPr="004734B0" w14:paraId="277CF739" w14:textId="77777777" w:rsidTr="009904C6">
        <w:trPr>
          <w:trHeight w:val="3000"/>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22246DD1" w14:textId="77777777" w:rsidR="007676ED" w:rsidRPr="00974998" w:rsidRDefault="007676ED" w:rsidP="007676ED">
            <w:pPr>
              <w:spacing w:before="0" w:after="0"/>
              <w:rPr>
                <w:color w:val="000000" w:themeColor="text1"/>
                <w:sz w:val="18"/>
                <w:szCs w:val="18"/>
                <w:lang w:val="pt-PT"/>
              </w:rPr>
            </w:pPr>
            <w:r w:rsidRPr="00974998">
              <w:rPr>
                <w:color w:val="000000" w:themeColor="text1"/>
                <w:sz w:val="18"/>
                <w:szCs w:val="18"/>
                <w:lang w:val="pt-PT"/>
              </w:rPr>
              <w:lastRenderedPageBreak/>
              <w:t>10</w:t>
            </w:r>
          </w:p>
        </w:tc>
        <w:tc>
          <w:tcPr>
            <w:tcW w:w="524" w:type="pct"/>
            <w:tcBorders>
              <w:top w:val="nil"/>
              <w:left w:val="nil"/>
              <w:bottom w:val="single" w:sz="4" w:space="0" w:color="auto"/>
              <w:right w:val="single" w:sz="4" w:space="0" w:color="auto"/>
            </w:tcBorders>
            <w:shd w:val="clear" w:color="auto" w:fill="auto"/>
            <w:vAlign w:val="center"/>
            <w:hideMark/>
          </w:tcPr>
          <w:p w14:paraId="6A95B268" w14:textId="769ACFB6" w:rsidR="007676ED" w:rsidRPr="00974998" w:rsidRDefault="001D65EA" w:rsidP="007676ED">
            <w:pPr>
              <w:pStyle w:val="Table"/>
              <w:rPr>
                <w:color w:val="000000" w:themeColor="text1"/>
                <w:lang w:val="pt-PT"/>
              </w:rPr>
            </w:pPr>
            <w:r w:rsidRPr="00974998">
              <w:rPr>
                <w:color w:val="000000" w:themeColor="text1"/>
                <w:lang w:val="pt-PT"/>
              </w:rPr>
              <w:t>SUSTAINABILIDADE</w:t>
            </w:r>
          </w:p>
        </w:tc>
        <w:tc>
          <w:tcPr>
            <w:tcW w:w="565" w:type="pct"/>
            <w:tcBorders>
              <w:top w:val="nil"/>
              <w:left w:val="nil"/>
              <w:bottom w:val="single" w:sz="4" w:space="0" w:color="auto"/>
              <w:right w:val="single" w:sz="4" w:space="0" w:color="auto"/>
            </w:tcBorders>
            <w:shd w:val="clear" w:color="auto" w:fill="auto"/>
            <w:vAlign w:val="center"/>
            <w:hideMark/>
          </w:tcPr>
          <w:p w14:paraId="0BEA2490" w14:textId="3D88A7B0" w:rsidR="007676ED" w:rsidRPr="00974998" w:rsidRDefault="007676ED" w:rsidP="007676ED">
            <w:pPr>
              <w:pStyle w:val="Table"/>
              <w:rPr>
                <w:color w:val="000000" w:themeColor="text1"/>
                <w:lang w:val="pt-PT"/>
              </w:rPr>
            </w:pPr>
            <w:r w:rsidRPr="00974998">
              <w:rPr>
                <w:color w:val="000000" w:themeColor="text1"/>
                <w:lang w:val="pt-PT"/>
              </w:rPr>
              <w:t>Em que medida a organização construiu capacidade institucional de parceiros locais e comunidades e sua determinação para implementar a agenda de MPS? RESPONSABILIDADE PUBLICA</w:t>
            </w:r>
          </w:p>
        </w:tc>
        <w:tc>
          <w:tcPr>
            <w:tcW w:w="1000" w:type="pct"/>
            <w:tcBorders>
              <w:top w:val="nil"/>
              <w:left w:val="nil"/>
              <w:bottom w:val="single" w:sz="4" w:space="0" w:color="auto"/>
              <w:right w:val="single" w:sz="4" w:space="0" w:color="auto"/>
            </w:tcBorders>
            <w:shd w:val="clear" w:color="auto" w:fill="auto"/>
            <w:vAlign w:val="center"/>
            <w:hideMark/>
          </w:tcPr>
          <w:p w14:paraId="3089678E" w14:textId="15E40A13" w:rsidR="007676ED" w:rsidRPr="00974998" w:rsidRDefault="007676ED" w:rsidP="007676ED">
            <w:pPr>
              <w:pStyle w:val="Table"/>
              <w:rPr>
                <w:color w:val="000000" w:themeColor="text1"/>
                <w:lang w:val="pt-PT"/>
              </w:rPr>
            </w:pPr>
            <w:r w:rsidRPr="00974998">
              <w:rPr>
                <w:color w:val="000000" w:themeColor="text1"/>
                <w:lang w:val="pt-PT"/>
              </w:rPr>
              <w:t>• Em que medida foi desenvolvida a capacidade para garantir a sustentabilidade dos esforços e benefícios?</w:t>
            </w:r>
            <w:r w:rsidRPr="00974998">
              <w:rPr>
                <w:color w:val="000000" w:themeColor="text1"/>
                <w:lang w:val="pt-PT"/>
              </w:rPr>
              <w:br/>
              <w:t>• Até que ponto os responsáveis ​​(parceiros do governo, organizações da sociedade civil e organizações / associações / movimentos de mulheres) se comprometeram a promover a agenda de MPS e a promover a paz e a segurança nos níveis provincial e distrital central (responsabilidade)?</w:t>
            </w:r>
            <w:r w:rsidRPr="00974998">
              <w:rPr>
                <w:color w:val="000000" w:themeColor="text1"/>
                <w:lang w:val="pt-PT"/>
              </w:rPr>
              <w:br/>
              <w:t>• Quais sistemas de responsabilidade e supervisão foram estabelecidos ou fortalecidos?</w:t>
            </w:r>
          </w:p>
        </w:tc>
        <w:tc>
          <w:tcPr>
            <w:tcW w:w="715" w:type="pct"/>
            <w:tcBorders>
              <w:top w:val="nil"/>
              <w:left w:val="nil"/>
              <w:bottom w:val="single" w:sz="4" w:space="0" w:color="auto"/>
              <w:right w:val="single" w:sz="4" w:space="0" w:color="auto"/>
            </w:tcBorders>
            <w:shd w:val="clear" w:color="auto" w:fill="auto"/>
            <w:vAlign w:val="center"/>
            <w:hideMark/>
          </w:tcPr>
          <w:p w14:paraId="225671C1" w14:textId="401F4F1A" w:rsidR="007676ED" w:rsidRPr="00974998" w:rsidRDefault="007676ED" w:rsidP="007676ED">
            <w:pPr>
              <w:pStyle w:val="Table"/>
              <w:rPr>
                <w:color w:val="000000" w:themeColor="text1"/>
                <w:lang w:val="pt-PT"/>
              </w:rPr>
            </w:pPr>
            <w:r w:rsidRPr="00974998">
              <w:rPr>
                <w:color w:val="000000" w:themeColor="text1"/>
                <w:lang w:val="pt-PT"/>
              </w:rPr>
              <w:t>• Análise qualitativa e evidência da capacidade que está sendo construída e usada</w:t>
            </w:r>
            <w:r w:rsidRPr="00974998">
              <w:rPr>
                <w:color w:val="000000" w:themeColor="text1"/>
                <w:lang w:val="pt-PT"/>
              </w:rPr>
              <w:br/>
              <w:t>• Evidência qualitativa de sistemas de responsabilização e supervisão</w:t>
            </w:r>
          </w:p>
        </w:tc>
        <w:tc>
          <w:tcPr>
            <w:tcW w:w="555" w:type="pct"/>
            <w:tcBorders>
              <w:top w:val="nil"/>
              <w:left w:val="nil"/>
              <w:bottom w:val="single" w:sz="4" w:space="0" w:color="auto"/>
              <w:right w:val="single" w:sz="4" w:space="0" w:color="auto"/>
            </w:tcBorders>
            <w:shd w:val="clear" w:color="auto" w:fill="auto"/>
            <w:vAlign w:val="center"/>
            <w:hideMark/>
          </w:tcPr>
          <w:p w14:paraId="6956B14F" w14:textId="50784E55" w:rsidR="007676ED" w:rsidRPr="00974998" w:rsidRDefault="007676ED" w:rsidP="007676ED">
            <w:pPr>
              <w:pStyle w:val="Table"/>
              <w:rPr>
                <w:color w:val="000000" w:themeColor="text1"/>
                <w:lang w:val="pt-PT"/>
              </w:rPr>
            </w:pPr>
            <w:r w:rsidRPr="00974998">
              <w:rPr>
                <w:color w:val="000000" w:themeColor="text1"/>
                <w:lang w:val="pt-PT"/>
              </w:rPr>
              <w:t>Equipe ONU Mulheres / Parceiros de entrega</w:t>
            </w:r>
            <w:r w:rsidRPr="00974998">
              <w:rPr>
                <w:color w:val="000000" w:themeColor="text1"/>
                <w:lang w:val="pt-PT"/>
              </w:rPr>
              <w:br/>
            </w:r>
            <w:r w:rsidRPr="00974998">
              <w:rPr>
                <w:color w:val="000000" w:themeColor="text1"/>
                <w:lang w:val="pt-PT"/>
              </w:rPr>
              <w:br/>
              <w:t>Parceiros governamentais (nível nacional e subnacional)</w:t>
            </w:r>
          </w:p>
        </w:tc>
        <w:tc>
          <w:tcPr>
            <w:tcW w:w="571" w:type="pct"/>
            <w:tcBorders>
              <w:top w:val="nil"/>
              <w:left w:val="nil"/>
              <w:bottom w:val="single" w:sz="4" w:space="0" w:color="auto"/>
              <w:right w:val="single" w:sz="4" w:space="0" w:color="auto"/>
            </w:tcBorders>
            <w:shd w:val="clear" w:color="auto" w:fill="auto"/>
            <w:vAlign w:val="center"/>
            <w:hideMark/>
          </w:tcPr>
          <w:p w14:paraId="3DDD0661" w14:textId="2EC91735" w:rsidR="007676ED" w:rsidRPr="00974998" w:rsidRDefault="007676ED" w:rsidP="007676ED">
            <w:pPr>
              <w:pStyle w:val="Table"/>
              <w:rPr>
                <w:color w:val="000000" w:themeColor="text1"/>
                <w:lang w:val="pt-PT"/>
              </w:rPr>
            </w:pPr>
            <w:r w:rsidRPr="00974998">
              <w:rPr>
                <w:color w:val="000000" w:themeColor="text1"/>
                <w:lang w:val="pt-PT"/>
              </w:rPr>
              <w:t>• Análise de documentos</w:t>
            </w:r>
            <w:r w:rsidRPr="00974998">
              <w:rPr>
                <w:color w:val="000000" w:themeColor="text1"/>
                <w:lang w:val="pt-PT"/>
              </w:rPr>
              <w:br/>
              <w:t>• Registros de monitoramento</w:t>
            </w:r>
            <w:r w:rsidRPr="00974998">
              <w:rPr>
                <w:color w:val="000000" w:themeColor="text1"/>
                <w:lang w:val="pt-PT"/>
              </w:rPr>
              <w:br/>
              <w:t>• Entrevistas (KIIs com parceiros de distribuição e OSCs associadas e organizações de mulheres).</w:t>
            </w:r>
          </w:p>
        </w:tc>
        <w:tc>
          <w:tcPr>
            <w:tcW w:w="508" w:type="pct"/>
            <w:tcBorders>
              <w:top w:val="nil"/>
              <w:left w:val="nil"/>
              <w:bottom w:val="single" w:sz="4" w:space="0" w:color="auto"/>
              <w:right w:val="single" w:sz="4" w:space="0" w:color="auto"/>
            </w:tcBorders>
            <w:shd w:val="clear" w:color="auto" w:fill="auto"/>
            <w:vAlign w:val="center"/>
            <w:hideMark/>
          </w:tcPr>
          <w:p w14:paraId="634A998B" w14:textId="6344F0E3" w:rsidR="007676ED" w:rsidRPr="00974998" w:rsidRDefault="007676ED" w:rsidP="007676ED">
            <w:pPr>
              <w:pStyle w:val="Table"/>
              <w:rPr>
                <w:color w:val="000000" w:themeColor="text1"/>
                <w:lang w:val="pt-PT"/>
              </w:rPr>
            </w:pPr>
            <w:r w:rsidRPr="00974998">
              <w:rPr>
                <w:color w:val="000000" w:themeColor="text1"/>
                <w:lang w:val="pt-PT"/>
              </w:rPr>
              <w:t>• Relatórios e quadro lógico do projeto</w:t>
            </w:r>
            <w:r w:rsidRPr="00974998">
              <w:rPr>
                <w:color w:val="000000" w:themeColor="text1"/>
                <w:lang w:val="pt-PT"/>
              </w:rPr>
              <w:br/>
              <w:t>• KIIs, FGDs com partes interessadas relevantes</w:t>
            </w:r>
          </w:p>
        </w:tc>
        <w:tc>
          <w:tcPr>
            <w:tcW w:w="424" w:type="pct"/>
            <w:vMerge/>
            <w:vAlign w:val="center"/>
            <w:hideMark/>
          </w:tcPr>
          <w:p w14:paraId="3FF14F53" w14:textId="1D399729" w:rsidR="007676ED" w:rsidRPr="00974998" w:rsidRDefault="007676ED" w:rsidP="007676ED">
            <w:pPr>
              <w:pStyle w:val="Table"/>
              <w:rPr>
                <w:color w:val="000000" w:themeColor="text1"/>
                <w:lang w:val="pt-PT"/>
              </w:rPr>
            </w:pPr>
          </w:p>
        </w:tc>
      </w:tr>
      <w:tr w:rsidR="009904C6" w:rsidRPr="004734B0" w14:paraId="00FA8134" w14:textId="77777777" w:rsidTr="009904C6">
        <w:trPr>
          <w:trHeight w:val="1800"/>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002517E8" w14:textId="77777777" w:rsidR="0047503C" w:rsidRPr="00974998" w:rsidRDefault="0047503C" w:rsidP="0047503C">
            <w:pPr>
              <w:spacing w:before="0" w:after="0"/>
              <w:rPr>
                <w:color w:val="000000" w:themeColor="text1"/>
                <w:sz w:val="18"/>
                <w:szCs w:val="18"/>
                <w:lang w:val="pt-PT"/>
              </w:rPr>
            </w:pPr>
            <w:r w:rsidRPr="00974998">
              <w:rPr>
                <w:color w:val="000000" w:themeColor="text1"/>
                <w:sz w:val="18"/>
                <w:szCs w:val="18"/>
                <w:lang w:val="pt-PT"/>
              </w:rPr>
              <w:t>11</w:t>
            </w:r>
          </w:p>
        </w:tc>
        <w:tc>
          <w:tcPr>
            <w:tcW w:w="524" w:type="pct"/>
            <w:tcBorders>
              <w:top w:val="nil"/>
              <w:left w:val="nil"/>
              <w:bottom w:val="single" w:sz="4" w:space="0" w:color="auto"/>
              <w:right w:val="single" w:sz="4" w:space="0" w:color="auto"/>
            </w:tcBorders>
            <w:shd w:val="clear" w:color="auto" w:fill="auto"/>
            <w:vAlign w:val="center"/>
            <w:hideMark/>
          </w:tcPr>
          <w:p w14:paraId="2A12DCB9" w14:textId="68CB7547" w:rsidR="0047503C" w:rsidRPr="00974998" w:rsidRDefault="71322240" w:rsidP="0047503C">
            <w:pPr>
              <w:pStyle w:val="Table"/>
              <w:rPr>
                <w:color w:val="000000" w:themeColor="text1"/>
                <w:lang w:val="pt-PT"/>
              </w:rPr>
            </w:pPr>
            <w:r w:rsidRPr="00974998">
              <w:rPr>
                <w:color w:val="000000" w:themeColor="text1"/>
                <w:lang w:val="pt-PT"/>
              </w:rPr>
              <w:t>SUSTAINABILIDADE</w:t>
            </w:r>
            <w:r w:rsidR="33033617" w:rsidRPr="00974998">
              <w:rPr>
                <w:color w:val="000000" w:themeColor="text1"/>
                <w:lang w:val="pt-PT"/>
              </w:rPr>
              <w:t xml:space="preserve"> </w:t>
            </w:r>
          </w:p>
        </w:tc>
        <w:tc>
          <w:tcPr>
            <w:tcW w:w="565" w:type="pct"/>
            <w:tcBorders>
              <w:top w:val="nil"/>
              <w:left w:val="nil"/>
              <w:bottom w:val="single" w:sz="4" w:space="0" w:color="auto"/>
              <w:right w:val="single" w:sz="4" w:space="0" w:color="auto"/>
            </w:tcBorders>
            <w:shd w:val="clear" w:color="auto" w:fill="auto"/>
            <w:vAlign w:val="center"/>
            <w:hideMark/>
          </w:tcPr>
          <w:p w14:paraId="30AA7CF3" w14:textId="259001CD" w:rsidR="0047503C" w:rsidRPr="00974998" w:rsidRDefault="0047503C" w:rsidP="0047503C">
            <w:pPr>
              <w:pStyle w:val="Table"/>
              <w:rPr>
                <w:color w:val="000000" w:themeColor="text1"/>
                <w:lang w:val="pt-PT"/>
              </w:rPr>
            </w:pPr>
            <w:r w:rsidRPr="00974998">
              <w:rPr>
                <w:color w:val="000000" w:themeColor="text1"/>
                <w:lang w:val="pt-PT"/>
              </w:rPr>
              <w:t>Quais são os fatores contextuais para sustentar e replicar as intervenções do projeto e seu impacto em nível nacional?</w:t>
            </w:r>
          </w:p>
        </w:tc>
        <w:tc>
          <w:tcPr>
            <w:tcW w:w="1000" w:type="pct"/>
            <w:tcBorders>
              <w:top w:val="nil"/>
              <w:left w:val="nil"/>
              <w:bottom w:val="single" w:sz="4" w:space="0" w:color="auto"/>
              <w:right w:val="single" w:sz="4" w:space="0" w:color="auto"/>
            </w:tcBorders>
            <w:shd w:val="clear" w:color="auto" w:fill="auto"/>
            <w:vAlign w:val="center"/>
            <w:hideMark/>
          </w:tcPr>
          <w:p w14:paraId="1788530B" w14:textId="79BDE2E9" w:rsidR="0047503C" w:rsidRPr="00974998" w:rsidRDefault="0047503C" w:rsidP="0047503C">
            <w:pPr>
              <w:pStyle w:val="Table"/>
              <w:rPr>
                <w:color w:val="000000" w:themeColor="text1"/>
                <w:lang w:val="pt-PT"/>
              </w:rPr>
            </w:pPr>
            <w:r w:rsidRPr="00974998">
              <w:rPr>
                <w:color w:val="000000" w:themeColor="text1"/>
                <w:lang w:val="pt-PT"/>
              </w:rPr>
              <w:t>• Quais foram os fatores-chave para o sucesso? Quais são os principais facilitadores?</w:t>
            </w:r>
            <w:r w:rsidRPr="00974998">
              <w:rPr>
                <w:color w:val="000000" w:themeColor="text1"/>
                <w:lang w:val="pt-PT"/>
              </w:rPr>
              <w:br/>
              <w:t>• Quais foram os principais fatores de falha? Quais são os principais spoilers?</w:t>
            </w:r>
          </w:p>
        </w:tc>
        <w:tc>
          <w:tcPr>
            <w:tcW w:w="715" w:type="pct"/>
            <w:tcBorders>
              <w:top w:val="nil"/>
              <w:left w:val="nil"/>
              <w:bottom w:val="single" w:sz="4" w:space="0" w:color="auto"/>
              <w:right w:val="single" w:sz="4" w:space="0" w:color="auto"/>
            </w:tcBorders>
            <w:shd w:val="clear" w:color="auto" w:fill="auto"/>
            <w:vAlign w:val="center"/>
            <w:hideMark/>
          </w:tcPr>
          <w:p w14:paraId="63E67B86" w14:textId="7CFF820A" w:rsidR="0047503C" w:rsidRPr="00974998" w:rsidRDefault="0047503C" w:rsidP="0047503C">
            <w:pPr>
              <w:pStyle w:val="Table"/>
              <w:rPr>
                <w:color w:val="000000" w:themeColor="text1"/>
                <w:lang w:val="pt-PT"/>
              </w:rPr>
            </w:pPr>
            <w:r w:rsidRPr="00974998">
              <w:rPr>
                <w:color w:val="000000" w:themeColor="text1"/>
                <w:lang w:val="pt-PT"/>
              </w:rPr>
              <w:t>• Análise qualitativa dos fatores de sucesso e fracasso que podem determinar a sustentabilidade do projeto.</w:t>
            </w:r>
          </w:p>
        </w:tc>
        <w:tc>
          <w:tcPr>
            <w:tcW w:w="555" w:type="pct"/>
            <w:tcBorders>
              <w:top w:val="nil"/>
              <w:left w:val="nil"/>
              <w:bottom w:val="single" w:sz="4" w:space="0" w:color="auto"/>
              <w:right w:val="single" w:sz="4" w:space="0" w:color="auto"/>
            </w:tcBorders>
            <w:shd w:val="clear" w:color="auto" w:fill="auto"/>
            <w:vAlign w:val="center"/>
            <w:hideMark/>
          </w:tcPr>
          <w:p w14:paraId="1C1DBC2B" w14:textId="5B0A91FC" w:rsidR="0047503C" w:rsidRPr="00974998" w:rsidRDefault="007676ED" w:rsidP="0047503C">
            <w:pPr>
              <w:pStyle w:val="Table"/>
              <w:rPr>
                <w:color w:val="000000" w:themeColor="text1"/>
                <w:lang w:val="pt-PT"/>
              </w:rPr>
            </w:pPr>
            <w:r w:rsidRPr="00974998">
              <w:rPr>
                <w:color w:val="000000" w:themeColor="text1"/>
                <w:lang w:val="pt-PT"/>
              </w:rPr>
              <w:t>Equipe ONU Mulheres / Parceiros de entrega</w:t>
            </w:r>
            <w:r w:rsidRPr="00974998">
              <w:rPr>
                <w:color w:val="000000" w:themeColor="text1"/>
                <w:lang w:val="pt-PT"/>
              </w:rPr>
              <w:br/>
              <w:t>Beneficiários, organizações de mulheres / OSCs</w:t>
            </w:r>
            <w:r w:rsidRPr="00974998">
              <w:rPr>
                <w:color w:val="000000" w:themeColor="text1"/>
                <w:lang w:val="pt-PT"/>
              </w:rPr>
              <w:br/>
            </w:r>
            <w:r w:rsidRPr="00974998">
              <w:rPr>
                <w:color w:val="000000" w:themeColor="text1"/>
                <w:lang w:val="pt-PT"/>
              </w:rPr>
              <w:br/>
              <w:t>Parceiros governamentais (nível nacional e subnacional)</w:t>
            </w:r>
          </w:p>
        </w:tc>
        <w:tc>
          <w:tcPr>
            <w:tcW w:w="571" w:type="pct"/>
            <w:tcBorders>
              <w:top w:val="nil"/>
              <w:left w:val="nil"/>
              <w:bottom w:val="single" w:sz="4" w:space="0" w:color="auto"/>
              <w:right w:val="single" w:sz="4" w:space="0" w:color="auto"/>
            </w:tcBorders>
            <w:shd w:val="clear" w:color="auto" w:fill="auto"/>
            <w:vAlign w:val="center"/>
            <w:hideMark/>
          </w:tcPr>
          <w:p w14:paraId="3BC87418" w14:textId="37D9C4F7" w:rsidR="0047503C" w:rsidRPr="00974998" w:rsidRDefault="0047503C" w:rsidP="0047503C">
            <w:pPr>
              <w:pStyle w:val="Table"/>
              <w:rPr>
                <w:color w:val="000000" w:themeColor="text1"/>
                <w:lang w:val="pt-PT"/>
              </w:rPr>
            </w:pPr>
            <w:r w:rsidRPr="00974998">
              <w:rPr>
                <w:color w:val="000000" w:themeColor="text1"/>
                <w:lang w:val="pt-PT"/>
              </w:rPr>
              <w:t>• Análise de documentos</w:t>
            </w:r>
            <w:r w:rsidRPr="00974998">
              <w:rPr>
                <w:color w:val="000000" w:themeColor="text1"/>
                <w:lang w:val="pt-PT"/>
              </w:rPr>
              <w:br/>
              <w:t>• Registros de monitoramento</w:t>
            </w:r>
            <w:r w:rsidRPr="00974998">
              <w:rPr>
                <w:color w:val="000000" w:themeColor="text1"/>
                <w:lang w:val="pt-PT"/>
              </w:rPr>
              <w:br/>
              <w:t>• Entrevistas (KIIs com parceiros de entrega e OSCs).</w:t>
            </w:r>
            <w:r w:rsidRPr="00974998">
              <w:rPr>
                <w:color w:val="000000" w:themeColor="text1"/>
                <w:lang w:val="pt-PT"/>
              </w:rPr>
              <w:br/>
              <w:t>• FGDs com grupos de beneficiários - cara a cara ou grupos de WhatsApp)</w:t>
            </w:r>
          </w:p>
        </w:tc>
        <w:tc>
          <w:tcPr>
            <w:tcW w:w="508" w:type="pct"/>
            <w:tcBorders>
              <w:top w:val="nil"/>
              <w:left w:val="nil"/>
              <w:bottom w:val="single" w:sz="4" w:space="0" w:color="auto"/>
              <w:right w:val="single" w:sz="4" w:space="0" w:color="auto"/>
            </w:tcBorders>
            <w:shd w:val="clear" w:color="auto" w:fill="auto"/>
            <w:vAlign w:val="center"/>
            <w:hideMark/>
          </w:tcPr>
          <w:p w14:paraId="141A9895" w14:textId="3D5E2F7D" w:rsidR="0047503C" w:rsidRPr="00974998" w:rsidRDefault="0047503C" w:rsidP="0047503C">
            <w:pPr>
              <w:pStyle w:val="Table"/>
              <w:rPr>
                <w:color w:val="000000" w:themeColor="text1"/>
                <w:lang w:val="pt-PT"/>
              </w:rPr>
            </w:pPr>
            <w:r w:rsidRPr="00974998">
              <w:rPr>
                <w:color w:val="000000" w:themeColor="text1"/>
                <w:lang w:val="pt-PT"/>
              </w:rPr>
              <w:t>• Relatórios e quadro lógico do projeto</w:t>
            </w:r>
            <w:r w:rsidRPr="00974998">
              <w:rPr>
                <w:color w:val="000000" w:themeColor="text1"/>
                <w:lang w:val="pt-PT"/>
              </w:rPr>
              <w:br/>
              <w:t>• KIIs, FGDs com partes interessadas relevantes</w:t>
            </w:r>
          </w:p>
        </w:tc>
        <w:tc>
          <w:tcPr>
            <w:tcW w:w="424" w:type="pct"/>
            <w:vMerge/>
            <w:vAlign w:val="center"/>
            <w:hideMark/>
          </w:tcPr>
          <w:p w14:paraId="5B5C5A21" w14:textId="3AC0CB43" w:rsidR="0047503C" w:rsidRPr="00974998" w:rsidRDefault="0047503C" w:rsidP="0047503C">
            <w:pPr>
              <w:pStyle w:val="Table"/>
              <w:rPr>
                <w:color w:val="000000" w:themeColor="text1"/>
                <w:lang w:val="pt-PT"/>
              </w:rPr>
            </w:pPr>
          </w:p>
        </w:tc>
      </w:tr>
      <w:tr w:rsidR="009904C6" w:rsidRPr="004734B0" w14:paraId="2C896833" w14:textId="77777777" w:rsidTr="009904C6">
        <w:trPr>
          <w:trHeight w:val="3600"/>
        </w:trPr>
        <w:tc>
          <w:tcPr>
            <w:tcW w:w="138" w:type="pct"/>
            <w:tcBorders>
              <w:top w:val="nil"/>
              <w:left w:val="single" w:sz="4" w:space="0" w:color="auto"/>
              <w:bottom w:val="single" w:sz="4" w:space="0" w:color="auto"/>
              <w:right w:val="single" w:sz="4" w:space="0" w:color="auto"/>
            </w:tcBorders>
            <w:shd w:val="clear" w:color="auto" w:fill="auto"/>
            <w:noWrap/>
            <w:vAlign w:val="center"/>
            <w:hideMark/>
          </w:tcPr>
          <w:p w14:paraId="253B59DF" w14:textId="77777777" w:rsidR="007676ED" w:rsidRPr="00974998" w:rsidRDefault="007676ED" w:rsidP="007676ED">
            <w:pPr>
              <w:spacing w:before="0" w:after="0"/>
              <w:rPr>
                <w:color w:val="000000" w:themeColor="text1"/>
                <w:sz w:val="18"/>
                <w:szCs w:val="18"/>
                <w:lang w:val="pt-PT"/>
              </w:rPr>
            </w:pPr>
            <w:r w:rsidRPr="00974998">
              <w:rPr>
                <w:color w:val="000000" w:themeColor="text1"/>
                <w:sz w:val="18"/>
                <w:szCs w:val="18"/>
                <w:lang w:val="pt-PT"/>
              </w:rPr>
              <w:t>12</w:t>
            </w:r>
          </w:p>
        </w:tc>
        <w:tc>
          <w:tcPr>
            <w:tcW w:w="524" w:type="pct"/>
            <w:tcBorders>
              <w:top w:val="nil"/>
              <w:left w:val="nil"/>
              <w:bottom w:val="single" w:sz="4" w:space="0" w:color="auto"/>
              <w:right w:val="single" w:sz="4" w:space="0" w:color="auto"/>
            </w:tcBorders>
            <w:shd w:val="clear" w:color="auto" w:fill="auto"/>
            <w:vAlign w:val="center"/>
            <w:hideMark/>
          </w:tcPr>
          <w:p w14:paraId="70F37968" w14:textId="7D986D8C" w:rsidR="007676ED" w:rsidRPr="00974998" w:rsidRDefault="007676ED" w:rsidP="007676ED">
            <w:pPr>
              <w:pStyle w:val="Table"/>
              <w:rPr>
                <w:color w:val="000000" w:themeColor="text1"/>
                <w:lang w:val="pt-PT"/>
              </w:rPr>
            </w:pPr>
            <w:r w:rsidRPr="00974998">
              <w:rPr>
                <w:color w:val="000000" w:themeColor="text1"/>
                <w:lang w:val="pt-PT"/>
              </w:rPr>
              <w:t>DIREITOS HUMANOS E IGUALDADE DE GÊNERO</w:t>
            </w:r>
            <w:r w:rsidR="001D65EA" w:rsidRPr="00974998">
              <w:rPr>
                <w:color w:val="000000" w:themeColor="text1"/>
                <w:lang w:val="pt-PT"/>
              </w:rPr>
              <w:t xml:space="preserve"> ( HRGE)</w:t>
            </w:r>
          </w:p>
        </w:tc>
        <w:tc>
          <w:tcPr>
            <w:tcW w:w="565" w:type="pct"/>
            <w:tcBorders>
              <w:top w:val="nil"/>
              <w:left w:val="nil"/>
              <w:bottom w:val="single" w:sz="4" w:space="0" w:color="auto"/>
              <w:right w:val="single" w:sz="4" w:space="0" w:color="auto"/>
            </w:tcBorders>
            <w:shd w:val="clear" w:color="auto" w:fill="auto"/>
            <w:vAlign w:val="center"/>
            <w:hideMark/>
          </w:tcPr>
          <w:p w14:paraId="4785755E" w14:textId="5FDBFD0A" w:rsidR="007676ED" w:rsidRPr="00974998" w:rsidRDefault="007676ED" w:rsidP="007676ED">
            <w:pPr>
              <w:pStyle w:val="Table"/>
              <w:rPr>
                <w:color w:val="000000" w:themeColor="text1"/>
                <w:lang w:val="pt-PT"/>
              </w:rPr>
            </w:pPr>
            <w:r w:rsidRPr="00974998">
              <w:rPr>
                <w:color w:val="000000" w:themeColor="text1"/>
                <w:lang w:val="pt-PT"/>
              </w:rPr>
              <w:t>Em que medida as considerações de gênero e direitos humanos foram integradas ao desenho e implementação do programa? Isso permitiu avanços na área de trabalho?</w:t>
            </w:r>
          </w:p>
        </w:tc>
        <w:tc>
          <w:tcPr>
            <w:tcW w:w="1000" w:type="pct"/>
            <w:tcBorders>
              <w:top w:val="nil"/>
              <w:left w:val="nil"/>
              <w:bottom w:val="single" w:sz="4" w:space="0" w:color="auto"/>
              <w:right w:val="single" w:sz="4" w:space="0" w:color="auto"/>
            </w:tcBorders>
            <w:shd w:val="clear" w:color="auto" w:fill="auto"/>
            <w:vAlign w:val="center"/>
            <w:hideMark/>
          </w:tcPr>
          <w:p w14:paraId="65F46CA4" w14:textId="035F82E4" w:rsidR="007676ED" w:rsidRPr="00974998" w:rsidRDefault="007676ED" w:rsidP="007676ED">
            <w:pPr>
              <w:pStyle w:val="Table"/>
              <w:rPr>
                <w:color w:val="000000" w:themeColor="text1"/>
                <w:lang w:val="pt-PT"/>
              </w:rPr>
            </w:pPr>
            <w:r w:rsidRPr="00974998">
              <w:rPr>
                <w:color w:val="000000" w:themeColor="text1"/>
                <w:lang w:val="pt-PT"/>
              </w:rPr>
              <w:t>(Perguntas da Orientação UNEG Integrando Direitos Humanos e Igualdade de Gênero em Avaliações, pp77-92)</w:t>
            </w:r>
            <w:r w:rsidRPr="00974998">
              <w:rPr>
                <w:color w:val="000000" w:themeColor="text1"/>
                <w:lang w:val="pt-PT"/>
              </w:rPr>
              <w:br/>
              <w:t>• Em que medida os processos e atividades implementados durante a intervenção se concentraram na promoção de mudanças nas relações sociais e nas estruturas de poder?</w:t>
            </w:r>
            <w:r w:rsidRPr="00974998">
              <w:rPr>
                <w:color w:val="000000" w:themeColor="text1"/>
                <w:lang w:val="pt-PT"/>
              </w:rPr>
              <w:br/>
              <w:t>• O projeto permitiu às mulheres consolidar um papel mais forte na construção da paz nacional e regional e nos processos de paz e reconciliação?</w:t>
            </w:r>
            <w:r w:rsidRPr="00974998">
              <w:rPr>
                <w:color w:val="000000" w:themeColor="text1"/>
                <w:lang w:val="pt-PT"/>
              </w:rPr>
              <w:br/>
              <w:t>• Que resultados de igualdade de gênero foram alcançados, os desequilíbrios de poder mudaram?</w:t>
            </w:r>
            <w:r w:rsidRPr="00974998">
              <w:rPr>
                <w:color w:val="000000" w:themeColor="text1"/>
                <w:lang w:val="pt-PT"/>
              </w:rPr>
              <w:br/>
              <w:t>• Como os grupos de poder que se opõem à mudança são gerenciados?</w:t>
            </w:r>
          </w:p>
        </w:tc>
        <w:tc>
          <w:tcPr>
            <w:tcW w:w="715" w:type="pct"/>
            <w:tcBorders>
              <w:top w:val="nil"/>
              <w:left w:val="nil"/>
              <w:bottom w:val="single" w:sz="4" w:space="0" w:color="auto"/>
              <w:right w:val="single" w:sz="4" w:space="0" w:color="auto"/>
            </w:tcBorders>
            <w:shd w:val="clear" w:color="auto" w:fill="auto"/>
            <w:vAlign w:val="center"/>
            <w:hideMark/>
          </w:tcPr>
          <w:p w14:paraId="6CF8B315" w14:textId="15668CE4" w:rsidR="007676ED" w:rsidRPr="00974998" w:rsidRDefault="007676ED" w:rsidP="007676ED">
            <w:pPr>
              <w:pStyle w:val="Table"/>
              <w:rPr>
                <w:color w:val="000000" w:themeColor="text1"/>
                <w:lang w:val="pt-PT"/>
              </w:rPr>
            </w:pPr>
            <w:r w:rsidRPr="00974998">
              <w:rPr>
                <w:color w:val="000000" w:themeColor="text1"/>
                <w:lang w:val="pt-PT"/>
              </w:rPr>
              <w:t>• Evidência qualitativa de mudanças na economia política e na dinâmica do poder, particularmente em favor de grupos marginalizados e / ou discriminados.</w:t>
            </w:r>
            <w:r w:rsidRPr="00974998">
              <w:rPr>
                <w:color w:val="000000" w:themeColor="text1"/>
                <w:lang w:val="pt-PT"/>
              </w:rPr>
              <w:br/>
              <w:t>• Análise qualitativa de potenciais spoilers dessas mudanças esperadas e evidências de como esses riscos foram evitados ou mitigados.</w:t>
            </w:r>
          </w:p>
        </w:tc>
        <w:tc>
          <w:tcPr>
            <w:tcW w:w="555" w:type="pct"/>
            <w:tcBorders>
              <w:top w:val="nil"/>
              <w:left w:val="nil"/>
              <w:bottom w:val="single" w:sz="4" w:space="0" w:color="auto"/>
              <w:right w:val="single" w:sz="4" w:space="0" w:color="auto"/>
            </w:tcBorders>
            <w:shd w:val="clear" w:color="auto" w:fill="auto"/>
            <w:vAlign w:val="center"/>
            <w:hideMark/>
          </w:tcPr>
          <w:p w14:paraId="1BFB0EDD" w14:textId="6ACFFE85" w:rsidR="007676ED" w:rsidRPr="00974998" w:rsidRDefault="007676ED" w:rsidP="007676ED">
            <w:pPr>
              <w:pStyle w:val="Table"/>
              <w:rPr>
                <w:color w:val="000000" w:themeColor="text1"/>
                <w:lang w:val="pt-PT"/>
              </w:rPr>
            </w:pPr>
            <w:r w:rsidRPr="00974998">
              <w:rPr>
                <w:color w:val="000000" w:themeColor="text1"/>
                <w:lang w:val="pt-PT"/>
              </w:rPr>
              <w:t>Equipe ONU Mulheres / Parceiros de entrega</w:t>
            </w:r>
            <w:r w:rsidRPr="00974998">
              <w:rPr>
                <w:color w:val="000000" w:themeColor="text1"/>
                <w:lang w:val="pt-PT"/>
              </w:rPr>
              <w:br/>
            </w:r>
            <w:r w:rsidRPr="00974998">
              <w:rPr>
                <w:color w:val="000000" w:themeColor="text1"/>
                <w:lang w:val="pt-PT"/>
              </w:rPr>
              <w:br/>
              <w:t>Beneficiários, organizações de mulheres / OSCs</w:t>
            </w:r>
            <w:r w:rsidRPr="00974998">
              <w:rPr>
                <w:color w:val="000000" w:themeColor="text1"/>
                <w:lang w:val="pt-PT"/>
              </w:rPr>
              <w:br/>
            </w:r>
            <w:r w:rsidRPr="00974998">
              <w:rPr>
                <w:color w:val="000000" w:themeColor="text1"/>
                <w:lang w:val="pt-PT"/>
              </w:rPr>
              <w:br/>
              <w:t>Parceiros governamentais (nível nacional e subnacional)</w:t>
            </w:r>
          </w:p>
        </w:tc>
        <w:tc>
          <w:tcPr>
            <w:tcW w:w="571" w:type="pct"/>
            <w:tcBorders>
              <w:top w:val="nil"/>
              <w:left w:val="nil"/>
              <w:bottom w:val="single" w:sz="4" w:space="0" w:color="auto"/>
              <w:right w:val="single" w:sz="4" w:space="0" w:color="auto"/>
            </w:tcBorders>
            <w:shd w:val="clear" w:color="auto" w:fill="auto"/>
            <w:vAlign w:val="center"/>
            <w:hideMark/>
          </w:tcPr>
          <w:p w14:paraId="0975ECDC" w14:textId="2818F2F0" w:rsidR="007676ED" w:rsidRPr="00974998" w:rsidRDefault="007676ED" w:rsidP="007676ED">
            <w:pPr>
              <w:pStyle w:val="Table"/>
              <w:rPr>
                <w:color w:val="000000" w:themeColor="text1"/>
                <w:lang w:val="pt-PT"/>
              </w:rPr>
            </w:pPr>
            <w:r w:rsidRPr="00974998">
              <w:rPr>
                <w:color w:val="000000" w:themeColor="text1"/>
                <w:lang w:val="pt-PT"/>
              </w:rPr>
              <w:t>• Análise de documentos</w:t>
            </w:r>
            <w:r w:rsidRPr="00974998">
              <w:rPr>
                <w:color w:val="000000" w:themeColor="text1"/>
                <w:lang w:val="pt-PT"/>
              </w:rPr>
              <w:br/>
              <w:t>• Registros de monitoramento</w:t>
            </w:r>
            <w:r w:rsidRPr="00974998">
              <w:rPr>
                <w:color w:val="000000" w:themeColor="text1"/>
                <w:lang w:val="pt-PT"/>
              </w:rPr>
              <w:br/>
              <w:t>• Entrevistas (KIIs com parceiros de entrega e OSCs).</w:t>
            </w:r>
            <w:r w:rsidRPr="00974998">
              <w:rPr>
                <w:color w:val="000000" w:themeColor="text1"/>
                <w:lang w:val="pt-PT"/>
              </w:rPr>
              <w:br/>
              <w:t>• FGDs e estudos de caso com grupos de beneficiários - cara a cara ou grupos de WhatsApp)</w:t>
            </w:r>
          </w:p>
        </w:tc>
        <w:tc>
          <w:tcPr>
            <w:tcW w:w="508" w:type="pct"/>
            <w:tcBorders>
              <w:top w:val="nil"/>
              <w:left w:val="nil"/>
              <w:bottom w:val="single" w:sz="4" w:space="0" w:color="auto"/>
              <w:right w:val="single" w:sz="4" w:space="0" w:color="auto"/>
            </w:tcBorders>
            <w:shd w:val="clear" w:color="auto" w:fill="auto"/>
            <w:vAlign w:val="center"/>
            <w:hideMark/>
          </w:tcPr>
          <w:p w14:paraId="0C0C6CB9" w14:textId="2C104FBF" w:rsidR="007676ED" w:rsidRPr="00974998" w:rsidRDefault="007676ED" w:rsidP="007676ED">
            <w:pPr>
              <w:pStyle w:val="Table"/>
              <w:rPr>
                <w:color w:val="000000" w:themeColor="text1"/>
                <w:lang w:val="pt-PT"/>
              </w:rPr>
            </w:pPr>
            <w:r w:rsidRPr="00974998">
              <w:rPr>
                <w:color w:val="000000" w:themeColor="text1"/>
                <w:lang w:val="pt-PT"/>
              </w:rPr>
              <w:t>• Relatórios e quadro lógico do projeto</w:t>
            </w:r>
            <w:r w:rsidRPr="00974998">
              <w:rPr>
                <w:color w:val="000000" w:themeColor="text1"/>
                <w:lang w:val="pt-PT"/>
              </w:rPr>
              <w:br/>
              <w:t>• KIIs, FGDs com partes interessadas relevantes</w:t>
            </w:r>
            <w:r w:rsidRPr="00974998">
              <w:rPr>
                <w:color w:val="000000" w:themeColor="text1"/>
                <w:lang w:val="pt-PT"/>
              </w:rPr>
              <w:br/>
              <w:t>• Estudos de caso para casos específicos onde essas mudanças foram observadas</w:t>
            </w:r>
          </w:p>
        </w:tc>
        <w:tc>
          <w:tcPr>
            <w:tcW w:w="424" w:type="pct"/>
            <w:vMerge/>
            <w:vAlign w:val="center"/>
            <w:hideMark/>
          </w:tcPr>
          <w:p w14:paraId="53B39C8B" w14:textId="160919D2" w:rsidR="007676ED" w:rsidRPr="00974998" w:rsidRDefault="007676ED" w:rsidP="007676ED">
            <w:pPr>
              <w:pStyle w:val="Table"/>
              <w:rPr>
                <w:color w:val="000000" w:themeColor="text1"/>
                <w:lang w:val="pt-PT"/>
              </w:rPr>
            </w:pPr>
          </w:p>
        </w:tc>
      </w:tr>
    </w:tbl>
    <w:p w14:paraId="3DFACCFF" w14:textId="7095C07A" w:rsidR="008C20D4" w:rsidRPr="00974998" w:rsidRDefault="008C20D4" w:rsidP="00516509">
      <w:pPr>
        <w:pStyle w:val="Heading1"/>
        <w:rPr>
          <w:color w:val="000000" w:themeColor="text1"/>
          <w:lang w:val="pt-PT"/>
        </w:rPr>
        <w:sectPr w:rsidR="008C20D4" w:rsidRPr="00974998" w:rsidSect="00A82DDF">
          <w:pgSz w:w="16817" w:h="11901" w:orient="landscape"/>
          <w:pgMar w:top="882" w:right="544" w:bottom="816" w:left="680" w:header="709" w:footer="252" w:gutter="0"/>
          <w:cols w:space="720" w:equalWidth="0">
            <w:col w:w="15593" w:space="720"/>
          </w:cols>
          <w:docGrid w:linePitch="299"/>
        </w:sectPr>
      </w:pPr>
    </w:p>
    <w:p w14:paraId="26784EEA" w14:textId="1C12DDBA" w:rsidR="008C20D4" w:rsidRPr="00974998" w:rsidRDefault="000C315C" w:rsidP="00974998">
      <w:pPr>
        <w:pStyle w:val="Heading1"/>
      </w:pPr>
      <w:bookmarkStart w:id="93" w:name="_Ref63002808"/>
      <w:bookmarkStart w:id="94" w:name="_Toc63030548"/>
      <w:proofErr w:type="spellStart"/>
      <w:r w:rsidRPr="00974998">
        <w:lastRenderedPageBreak/>
        <w:t>Análise</w:t>
      </w:r>
      <w:proofErr w:type="spellEnd"/>
      <w:r w:rsidRPr="00974998">
        <w:t xml:space="preserve"> de </w:t>
      </w:r>
      <w:proofErr w:type="spellStart"/>
      <w:r w:rsidRPr="00974998">
        <w:t>Partes</w:t>
      </w:r>
      <w:proofErr w:type="spellEnd"/>
      <w:r w:rsidRPr="00974998">
        <w:t xml:space="preserve"> </w:t>
      </w:r>
      <w:proofErr w:type="spellStart"/>
      <w:r w:rsidRPr="00974998">
        <w:t>Interesadas</w:t>
      </w:r>
      <w:bookmarkEnd w:id="93"/>
      <w:bookmarkEnd w:id="94"/>
      <w:proofErr w:type="spellEnd"/>
    </w:p>
    <w:tbl>
      <w:tblPr>
        <w:tblW w:w="5000" w:type="pct"/>
        <w:tblLook w:val="04A0" w:firstRow="1" w:lastRow="0" w:firstColumn="1" w:lastColumn="0" w:noHBand="0" w:noVBand="1"/>
      </w:tblPr>
      <w:tblGrid>
        <w:gridCol w:w="1521"/>
        <w:gridCol w:w="2727"/>
        <w:gridCol w:w="3674"/>
        <w:gridCol w:w="3378"/>
        <w:gridCol w:w="1558"/>
        <w:gridCol w:w="1727"/>
        <w:gridCol w:w="998"/>
      </w:tblGrid>
      <w:tr w:rsidR="004201E7" w:rsidRPr="00974998" w14:paraId="1AEE48FD" w14:textId="77777777" w:rsidTr="009904C6">
        <w:trPr>
          <w:trHeight w:val="71"/>
          <w:tblHeader/>
        </w:trPr>
        <w:tc>
          <w:tcPr>
            <w:tcW w:w="488" w:type="pct"/>
            <w:tcBorders>
              <w:top w:val="single" w:sz="4" w:space="0" w:color="auto"/>
              <w:left w:val="single" w:sz="4" w:space="0" w:color="auto"/>
              <w:bottom w:val="single" w:sz="4" w:space="0" w:color="auto"/>
              <w:right w:val="single" w:sz="4" w:space="0" w:color="auto"/>
            </w:tcBorders>
            <w:shd w:val="clear" w:color="auto" w:fill="5B9BD5"/>
            <w:vAlign w:val="center"/>
            <w:hideMark/>
          </w:tcPr>
          <w:p w14:paraId="70783A66" w14:textId="05F5C157" w:rsidR="005837C0" w:rsidRPr="00974998" w:rsidRDefault="005837C0" w:rsidP="00B14B8F">
            <w:pPr>
              <w:pStyle w:val="Table"/>
              <w:jc w:val="center"/>
              <w:rPr>
                <w:b/>
                <w:bCs/>
                <w:color w:val="000000" w:themeColor="text1"/>
                <w:sz w:val="20"/>
                <w:szCs w:val="20"/>
                <w:lang w:val="pt-PT"/>
              </w:rPr>
            </w:pPr>
            <w:r w:rsidRPr="00974998">
              <w:rPr>
                <w:b/>
                <w:bCs/>
                <w:color w:val="000000" w:themeColor="text1"/>
                <w:lang w:val="pt-PT"/>
              </w:rPr>
              <w:t>Categorias</w:t>
            </w:r>
          </w:p>
        </w:tc>
        <w:tc>
          <w:tcPr>
            <w:tcW w:w="875" w:type="pct"/>
            <w:tcBorders>
              <w:top w:val="single" w:sz="4" w:space="0" w:color="auto"/>
              <w:left w:val="nil"/>
              <w:bottom w:val="single" w:sz="4" w:space="0" w:color="auto"/>
              <w:right w:val="single" w:sz="4" w:space="0" w:color="auto"/>
            </w:tcBorders>
            <w:shd w:val="clear" w:color="auto" w:fill="5B9BD5"/>
            <w:vAlign w:val="center"/>
            <w:hideMark/>
          </w:tcPr>
          <w:p w14:paraId="4F6561A0" w14:textId="62BAFFDC" w:rsidR="005837C0" w:rsidRPr="00974998" w:rsidRDefault="005837C0" w:rsidP="00B14B8F">
            <w:pPr>
              <w:pStyle w:val="Table"/>
              <w:jc w:val="center"/>
              <w:rPr>
                <w:b/>
                <w:bCs/>
                <w:color w:val="000000" w:themeColor="text1"/>
                <w:sz w:val="20"/>
                <w:szCs w:val="20"/>
                <w:lang w:val="pt-PT"/>
              </w:rPr>
            </w:pPr>
            <w:r w:rsidRPr="00974998">
              <w:rPr>
                <w:b/>
                <w:bCs/>
                <w:color w:val="000000" w:themeColor="text1"/>
                <w:lang w:val="pt-PT"/>
              </w:rPr>
              <w:t>Quem? (Nome da parte interessada)</w:t>
            </w:r>
          </w:p>
        </w:tc>
        <w:tc>
          <w:tcPr>
            <w:tcW w:w="1179" w:type="pct"/>
            <w:tcBorders>
              <w:top w:val="single" w:sz="4" w:space="0" w:color="auto"/>
              <w:left w:val="nil"/>
              <w:bottom w:val="single" w:sz="4" w:space="0" w:color="auto"/>
              <w:right w:val="single" w:sz="4" w:space="0" w:color="auto"/>
            </w:tcBorders>
            <w:shd w:val="clear" w:color="auto" w:fill="5B9BD5"/>
            <w:vAlign w:val="center"/>
            <w:hideMark/>
          </w:tcPr>
          <w:p w14:paraId="7F5F19A7" w14:textId="58ED7402" w:rsidR="005837C0" w:rsidRPr="00974998" w:rsidRDefault="005837C0" w:rsidP="00B14B8F">
            <w:pPr>
              <w:pStyle w:val="Table"/>
              <w:jc w:val="center"/>
              <w:rPr>
                <w:b/>
                <w:bCs/>
                <w:color w:val="000000" w:themeColor="text1"/>
                <w:sz w:val="20"/>
                <w:szCs w:val="20"/>
                <w:lang w:val="pt-PT"/>
              </w:rPr>
            </w:pPr>
            <w:r w:rsidRPr="00974998">
              <w:rPr>
                <w:b/>
                <w:bCs/>
                <w:color w:val="000000" w:themeColor="text1"/>
                <w:lang w:val="pt-PT"/>
              </w:rPr>
              <w:t>O que (seu papel na intervenção)</w:t>
            </w:r>
          </w:p>
        </w:tc>
        <w:tc>
          <w:tcPr>
            <w:tcW w:w="1084" w:type="pct"/>
            <w:tcBorders>
              <w:top w:val="single" w:sz="4" w:space="0" w:color="auto"/>
              <w:left w:val="nil"/>
              <w:bottom w:val="single" w:sz="4" w:space="0" w:color="auto"/>
              <w:right w:val="single" w:sz="4" w:space="0" w:color="auto"/>
            </w:tcBorders>
            <w:shd w:val="clear" w:color="auto" w:fill="5B9BD5"/>
            <w:vAlign w:val="center"/>
            <w:hideMark/>
          </w:tcPr>
          <w:p w14:paraId="7E681666" w14:textId="40D1AE2B" w:rsidR="005837C0" w:rsidRPr="00974998" w:rsidRDefault="005837C0" w:rsidP="00B14B8F">
            <w:pPr>
              <w:pStyle w:val="Table"/>
              <w:jc w:val="center"/>
              <w:rPr>
                <w:b/>
                <w:bCs/>
                <w:color w:val="000000" w:themeColor="text1"/>
                <w:sz w:val="20"/>
                <w:szCs w:val="20"/>
                <w:lang w:val="pt-PT"/>
              </w:rPr>
            </w:pPr>
            <w:r w:rsidRPr="00974998">
              <w:rPr>
                <w:b/>
                <w:bCs/>
                <w:color w:val="000000" w:themeColor="text1"/>
                <w:lang w:val="pt-PT"/>
              </w:rPr>
              <w:t>Por que eles fazem parte da avaliação</w:t>
            </w:r>
            <w:r w:rsidR="00B14B8F" w:rsidRPr="00974998">
              <w:rPr>
                <w:b/>
                <w:bCs/>
                <w:color w:val="000000" w:themeColor="text1"/>
                <w:lang w:val="pt-PT"/>
              </w:rPr>
              <w:t>?</w:t>
            </w:r>
          </w:p>
        </w:tc>
        <w:tc>
          <w:tcPr>
            <w:tcW w:w="500" w:type="pct"/>
            <w:tcBorders>
              <w:top w:val="single" w:sz="4" w:space="0" w:color="auto"/>
              <w:left w:val="nil"/>
              <w:bottom w:val="single" w:sz="4" w:space="0" w:color="auto"/>
              <w:right w:val="single" w:sz="4" w:space="0" w:color="auto"/>
            </w:tcBorders>
            <w:shd w:val="clear" w:color="auto" w:fill="5B9BD5"/>
            <w:vAlign w:val="center"/>
            <w:hideMark/>
          </w:tcPr>
          <w:p w14:paraId="7A303545" w14:textId="288863D1" w:rsidR="005837C0" w:rsidRPr="00974998" w:rsidRDefault="005837C0" w:rsidP="00B14B8F">
            <w:pPr>
              <w:pStyle w:val="Table"/>
              <w:jc w:val="center"/>
              <w:rPr>
                <w:b/>
                <w:bCs/>
                <w:color w:val="000000" w:themeColor="text1"/>
                <w:sz w:val="20"/>
                <w:szCs w:val="20"/>
                <w:lang w:val="pt-PT"/>
              </w:rPr>
            </w:pPr>
            <w:r w:rsidRPr="00974998">
              <w:rPr>
                <w:b/>
                <w:bCs/>
                <w:color w:val="000000" w:themeColor="text1"/>
                <w:lang w:val="pt-PT"/>
              </w:rPr>
              <w:t>Como eles estão sendo envolvidos?</w:t>
            </w:r>
          </w:p>
        </w:tc>
        <w:tc>
          <w:tcPr>
            <w:tcW w:w="554" w:type="pct"/>
            <w:tcBorders>
              <w:top w:val="single" w:sz="4" w:space="0" w:color="auto"/>
              <w:left w:val="nil"/>
              <w:bottom w:val="single" w:sz="4" w:space="0" w:color="auto"/>
              <w:right w:val="single" w:sz="4" w:space="0" w:color="auto"/>
            </w:tcBorders>
            <w:shd w:val="clear" w:color="auto" w:fill="5B9BD5"/>
            <w:vAlign w:val="center"/>
            <w:hideMark/>
          </w:tcPr>
          <w:p w14:paraId="26789FC3" w14:textId="136A22C5" w:rsidR="005837C0" w:rsidRPr="00974998" w:rsidRDefault="005837C0" w:rsidP="00B14B8F">
            <w:pPr>
              <w:pStyle w:val="Table"/>
              <w:jc w:val="center"/>
              <w:rPr>
                <w:b/>
                <w:bCs/>
                <w:color w:val="000000" w:themeColor="text1"/>
                <w:sz w:val="20"/>
                <w:szCs w:val="20"/>
                <w:lang w:val="pt-PT"/>
              </w:rPr>
            </w:pPr>
            <w:r w:rsidRPr="00974998">
              <w:rPr>
                <w:b/>
                <w:bCs/>
                <w:color w:val="000000" w:themeColor="text1"/>
                <w:lang w:val="pt-PT"/>
              </w:rPr>
              <w:t>Quando eles estarão envolvido?</w:t>
            </w:r>
          </w:p>
        </w:tc>
        <w:tc>
          <w:tcPr>
            <w:tcW w:w="320" w:type="pct"/>
            <w:tcBorders>
              <w:top w:val="single" w:sz="4" w:space="0" w:color="auto"/>
              <w:left w:val="nil"/>
              <w:bottom w:val="single" w:sz="4" w:space="0" w:color="auto"/>
              <w:right w:val="single" w:sz="4" w:space="0" w:color="auto"/>
            </w:tcBorders>
            <w:shd w:val="clear" w:color="auto" w:fill="5B9BD5"/>
            <w:vAlign w:val="center"/>
            <w:hideMark/>
          </w:tcPr>
          <w:p w14:paraId="7C95D3E1" w14:textId="69C48ADF" w:rsidR="005837C0" w:rsidRPr="00974998" w:rsidRDefault="005837C0" w:rsidP="00B14B8F">
            <w:pPr>
              <w:pStyle w:val="Table"/>
              <w:jc w:val="center"/>
              <w:rPr>
                <w:b/>
                <w:bCs/>
                <w:color w:val="000000" w:themeColor="text1"/>
                <w:sz w:val="20"/>
                <w:szCs w:val="20"/>
                <w:lang w:val="pt-PT"/>
              </w:rPr>
            </w:pPr>
            <w:r w:rsidRPr="00974998">
              <w:rPr>
                <w:b/>
                <w:bCs/>
                <w:color w:val="000000" w:themeColor="text1"/>
                <w:lang w:val="pt-PT"/>
              </w:rPr>
              <w:t>Prioridade</w:t>
            </w:r>
          </w:p>
        </w:tc>
      </w:tr>
      <w:tr w:rsidR="004201E7" w:rsidRPr="00974998" w14:paraId="62A52912" w14:textId="77777777" w:rsidTr="009904C6">
        <w:trPr>
          <w:trHeight w:val="1967"/>
        </w:trPr>
        <w:tc>
          <w:tcPr>
            <w:tcW w:w="488" w:type="pct"/>
            <w:vMerge w:val="restart"/>
            <w:tcBorders>
              <w:top w:val="nil"/>
              <w:left w:val="single" w:sz="4" w:space="0" w:color="auto"/>
              <w:bottom w:val="nil"/>
              <w:right w:val="single" w:sz="4" w:space="0" w:color="auto"/>
            </w:tcBorders>
            <w:shd w:val="clear" w:color="auto" w:fill="DDEBF7"/>
            <w:vAlign w:val="center"/>
            <w:hideMark/>
          </w:tcPr>
          <w:p w14:paraId="4272DB44" w14:textId="3BE66891" w:rsidR="005837C0" w:rsidRPr="00974998" w:rsidRDefault="005837C0" w:rsidP="005837C0">
            <w:pPr>
              <w:pStyle w:val="Table"/>
              <w:rPr>
                <w:color w:val="000000" w:themeColor="text1"/>
                <w:lang w:val="pt-PT"/>
              </w:rPr>
            </w:pPr>
            <w:r w:rsidRPr="00974998">
              <w:rPr>
                <w:color w:val="000000" w:themeColor="text1"/>
                <w:lang w:val="pt-PT"/>
              </w:rPr>
              <w:t>Titulares de obrigações que têm autoridade de tomada de decisão sobre a intervenção, como órgãos de governo</w:t>
            </w:r>
          </w:p>
        </w:tc>
        <w:tc>
          <w:tcPr>
            <w:tcW w:w="875" w:type="pct"/>
            <w:tcBorders>
              <w:top w:val="nil"/>
              <w:left w:val="nil"/>
              <w:bottom w:val="single" w:sz="4" w:space="0" w:color="auto"/>
              <w:right w:val="single" w:sz="4" w:space="0" w:color="auto"/>
            </w:tcBorders>
            <w:shd w:val="clear" w:color="auto" w:fill="auto"/>
            <w:vAlign w:val="center"/>
            <w:hideMark/>
          </w:tcPr>
          <w:p w14:paraId="4B5292E0" w14:textId="68CCE117" w:rsidR="005837C0" w:rsidRPr="00974998" w:rsidRDefault="005837C0" w:rsidP="005837C0">
            <w:pPr>
              <w:pStyle w:val="Table"/>
              <w:rPr>
                <w:color w:val="000000" w:themeColor="text1"/>
                <w:sz w:val="20"/>
                <w:szCs w:val="20"/>
                <w:lang w:val="pt-PT"/>
              </w:rPr>
            </w:pPr>
            <w:r w:rsidRPr="00974998">
              <w:rPr>
                <w:color w:val="000000" w:themeColor="text1"/>
                <w:lang w:val="pt-PT"/>
              </w:rPr>
              <w:t>Representantes do Ministério de Gênero, Criança e Ação Social (MGCAS)</w:t>
            </w:r>
          </w:p>
        </w:tc>
        <w:tc>
          <w:tcPr>
            <w:tcW w:w="1179" w:type="pct"/>
            <w:tcBorders>
              <w:top w:val="nil"/>
              <w:left w:val="nil"/>
              <w:bottom w:val="single" w:sz="4" w:space="0" w:color="auto"/>
              <w:right w:val="single" w:sz="4" w:space="0" w:color="auto"/>
            </w:tcBorders>
            <w:shd w:val="clear" w:color="auto" w:fill="auto"/>
            <w:vAlign w:val="center"/>
            <w:hideMark/>
          </w:tcPr>
          <w:p w14:paraId="39D966AE" w14:textId="644E0457" w:rsidR="005837C0" w:rsidRPr="00974998" w:rsidRDefault="005837C0" w:rsidP="005837C0">
            <w:pPr>
              <w:pStyle w:val="Table"/>
              <w:rPr>
                <w:color w:val="000000" w:themeColor="text1"/>
                <w:sz w:val="20"/>
                <w:szCs w:val="20"/>
                <w:lang w:val="pt-PT"/>
              </w:rPr>
            </w:pPr>
            <w:r w:rsidRPr="00974998">
              <w:rPr>
                <w:color w:val="000000" w:themeColor="text1"/>
                <w:lang w:val="pt-PT"/>
              </w:rPr>
              <w:t xml:space="preserve">Coordenar, monitorar a implementação do </w:t>
            </w:r>
            <w:r w:rsidR="001D65EA" w:rsidRPr="00974998">
              <w:rPr>
                <w:color w:val="000000" w:themeColor="text1"/>
                <w:lang w:val="pt-PT"/>
              </w:rPr>
              <w:t>PNAMPS</w:t>
            </w:r>
            <w:r w:rsidRPr="00974998">
              <w:rPr>
                <w:color w:val="000000" w:themeColor="text1"/>
                <w:lang w:val="pt-PT"/>
              </w:rPr>
              <w:t xml:space="preserve"> e cumprir os requisitos de relatórios das Nações Unidas fortalecidos - Liderar a coordenação e monitoramento das iniciativas do </w:t>
            </w:r>
            <w:r w:rsidR="001D65EA" w:rsidRPr="00974998">
              <w:rPr>
                <w:color w:val="000000" w:themeColor="text1"/>
                <w:lang w:val="pt-PT"/>
              </w:rPr>
              <w:t>PNAMPS</w:t>
            </w:r>
            <w:r w:rsidRPr="00974998">
              <w:rPr>
                <w:color w:val="000000" w:themeColor="text1"/>
                <w:lang w:val="pt-PT"/>
              </w:rPr>
              <w:t xml:space="preserve"> sendo implementadas por diferentes atores no país. Através do apoio técnico e coordenação, o MGCAS contribuiu para o envolvimento ativo dos setores da Polícia, Justiça e saúde a nível provincial e distrital para o estabelecimento de serviços integrados para mulheres e raparigas vítimas de violência física e sexual.</w:t>
            </w:r>
          </w:p>
        </w:tc>
        <w:tc>
          <w:tcPr>
            <w:tcW w:w="1084" w:type="pct"/>
            <w:tcBorders>
              <w:top w:val="nil"/>
              <w:left w:val="nil"/>
              <w:bottom w:val="single" w:sz="4" w:space="0" w:color="auto"/>
              <w:right w:val="single" w:sz="4" w:space="0" w:color="auto"/>
            </w:tcBorders>
            <w:shd w:val="clear" w:color="auto" w:fill="auto"/>
            <w:vAlign w:val="center"/>
            <w:hideMark/>
          </w:tcPr>
          <w:p w14:paraId="6444E9BD" w14:textId="72E59515" w:rsidR="005837C0" w:rsidRPr="00974998" w:rsidRDefault="005837C0" w:rsidP="005837C0">
            <w:pPr>
              <w:pStyle w:val="Table"/>
              <w:rPr>
                <w:color w:val="000000" w:themeColor="text1"/>
                <w:sz w:val="20"/>
                <w:szCs w:val="20"/>
                <w:lang w:val="pt-PT"/>
              </w:rPr>
            </w:pPr>
            <w:r w:rsidRPr="00974998">
              <w:rPr>
                <w:color w:val="000000" w:themeColor="text1"/>
                <w:lang w:val="pt-PT"/>
              </w:rPr>
              <w:t xml:space="preserve">Coordenar, monitorar a implementação do </w:t>
            </w:r>
            <w:r w:rsidR="001D65EA" w:rsidRPr="00974998">
              <w:rPr>
                <w:color w:val="000000" w:themeColor="text1"/>
                <w:lang w:val="pt-PT"/>
              </w:rPr>
              <w:t>PNAMPS</w:t>
            </w:r>
            <w:r w:rsidRPr="00974998">
              <w:rPr>
                <w:color w:val="000000" w:themeColor="text1"/>
                <w:lang w:val="pt-PT"/>
              </w:rPr>
              <w:t xml:space="preserve"> e cumprir os requisitos de relatórios das Nações Unidas fortalecidos - Liderar a coordenação e monitoramento das iniciativas do </w:t>
            </w:r>
            <w:r w:rsidR="001D65EA" w:rsidRPr="00974998">
              <w:rPr>
                <w:color w:val="000000" w:themeColor="text1"/>
                <w:lang w:val="pt-PT"/>
              </w:rPr>
              <w:t>PNAMPS</w:t>
            </w:r>
            <w:r w:rsidRPr="00974998">
              <w:rPr>
                <w:color w:val="000000" w:themeColor="text1"/>
                <w:lang w:val="pt-PT"/>
              </w:rPr>
              <w:t xml:space="preserve"> sendo implementadas por diferentes atores no país. Através do apoio técnico e coordenação, o MGCAS contribuiu para o envolvimento ativo dos setores da Polícia, Justiça e saúde a nível provincial e distrital para o estabelecimento de serviços integrados para mulheres e raparigas vítimas de violência física e sexual.</w:t>
            </w:r>
          </w:p>
        </w:tc>
        <w:tc>
          <w:tcPr>
            <w:tcW w:w="500" w:type="pct"/>
            <w:tcBorders>
              <w:top w:val="nil"/>
              <w:left w:val="nil"/>
              <w:bottom w:val="single" w:sz="4" w:space="0" w:color="auto"/>
              <w:right w:val="single" w:sz="4" w:space="0" w:color="auto"/>
            </w:tcBorders>
            <w:shd w:val="clear" w:color="auto" w:fill="auto"/>
            <w:vAlign w:val="center"/>
            <w:hideMark/>
          </w:tcPr>
          <w:p w14:paraId="42C7F145" w14:textId="4D1FB2CB" w:rsidR="005837C0" w:rsidRPr="00974998" w:rsidRDefault="005837C0" w:rsidP="005837C0">
            <w:pPr>
              <w:pStyle w:val="Table"/>
              <w:rPr>
                <w:color w:val="000000" w:themeColor="text1"/>
                <w:sz w:val="20"/>
                <w:szCs w:val="20"/>
                <w:lang w:val="pt-PT"/>
              </w:rPr>
            </w:pPr>
            <w:r w:rsidRPr="00974998">
              <w:rPr>
                <w:color w:val="000000" w:themeColor="text1"/>
                <w:lang w:val="pt-PT"/>
              </w:rPr>
              <w:t>Grupo de Referência? / Coleta de dados (KIIs)</w:t>
            </w:r>
          </w:p>
        </w:tc>
        <w:tc>
          <w:tcPr>
            <w:tcW w:w="554" w:type="pct"/>
            <w:tcBorders>
              <w:top w:val="nil"/>
              <w:left w:val="nil"/>
              <w:bottom w:val="single" w:sz="4" w:space="0" w:color="auto"/>
              <w:right w:val="single" w:sz="4" w:space="0" w:color="auto"/>
            </w:tcBorders>
            <w:shd w:val="clear" w:color="auto" w:fill="auto"/>
            <w:vAlign w:val="center"/>
            <w:hideMark/>
          </w:tcPr>
          <w:p w14:paraId="0B7FB657" w14:textId="26F92698" w:rsidR="005837C0" w:rsidRPr="00974998" w:rsidRDefault="005837C0" w:rsidP="005837C0">
            <w:pPr>
              <w:pStyle w:val="Table"/>
              <w:rPr>
                <w:color w:val="000000" w:themeColor="text1"/>
                <w:sz w:val="20"/>
                <w:szCs w:val="20"/>
                <w:lang w:val="pt-PT"/>
              </w:rPr>
            </w:pPr>
            <w:r w:rsidRPr="00974998">
              <w:rPr>
                <w:color w:val="000000" w:themeColor="text1"/>
                <w:lang w:val="pt-PT"/>
              </w:rPr>
              <w:t>Coleta de dados, disseminação e possivelmente como parte de RF em todas as fases -TBC</w:t>
            </w:r>
          </w:p>
        </w:tc>
        <w:tc>
          <w:tcPr>
            <w:tcW w:w="320" w:type="pct"/>
            <w:tcBorders>
              <w:top w:val="nil"/>
              <w:left w:val="nil"/>
              <w:bottom w:val="single" w:sz="4" w:space="0" w:color="auto"/>
              <w:right w:val="single" w:sz="4" w:space="0" w:color="auto"/>
            </w:tcBorders>
            <w:shd w:val="clear" w:color="auto" w:fill="auto"/>
            <w:vAlign w:val="center"/>
            <w:hideMark/>
          </w:tcPr>
          <w:p w14:paraId="3D82EC04" w14:textId="22184C37" w:rsidR="005837C0" w:rsidRPr="00974998" w:rsidRDefault="005837C0" w:rsidP="005837C0">
            <w:pPr>
              <w:pStyle w:val="Table"/>
              <w:rPr>
                <w:color w:val="000000" w:themeColor="text1"/>
                <w:sz w:val="20"/>
                <w:szCs w:val="20"/>
                <w:lang w:val="pt-PT"/>
              </w:rPr>
            </w:pPr>
            <w:r w:rsidRPr="00974998">
              <w:rPr>
                <w:color w:val="000000" w:themeColor="text1"/>
                <w:lang w:val="pt-PT"/>
              </w:rPr>
              <w:t>Alta</w:t>
            </w:r>
          </w:p>
        </w:tc>
      </w:tr>
      <w:tr w:rsidR="004201E7" w:rsidRPr="00974998" w14:paraId="0895CF44" w14:textId="77777777" w:rsidTr="009904C6">
        <w:trPr>
          <w:trHeight w:val="1654"/>
        </w:trPr>
        <w:tc>
          <w:tcPr>
            <w:tcW w:w="488" w:type="pct"/>
            <w:vMerge/>
            <w:vAlign w:val="center"/>
            <w:hideMark/>
          </w:tcPr>
          <w:p w14:paraId="75258CA6" w14:textId="77777777" w:rsidR="005837C0" w:rsidRPr="00974998" w:rsidRDefault="005837C0" w:rsidP="005837C0">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3C91B8D6" w14:textId="78590008" w:rsidR="005837C0" w:rsidRPr="00974998" w:rsidRDefault="005837C0" w:rsidP="005837C0">
            <w:pPr>
              <w:pStyle w:val="Table"/>
              <w:rPr>
                <w:color w:val="000000" w:themeColor="text1"/>
                <w:sz w:val="20"/>
                <w:szCs w:val="20"/>
                <w:lang w:val="pt-PT"/>
              </w:rPr>
            </w:pPr>
            <w:r w:rsidRPr="00974998">
              <w:rPr>
                <w:color w:val="000000" w:themeColor="text1"/>
                <w:lang w:val="pt-PT"/>
              </w:rPr>
              <w:t>Representantes do Ministério do Interior (MINT)</w:t>
            </w:r>
          </w:p>
        </w:tc>
        <w:tc>
          <w:tcPr>
            <w:tcW w:w="1179" w:type="pct"/>
            <w:tcBorders>
              <w:top w:val="nil"/>
              <w:left w:val="nil"/>
              <w:bottom w:val="single" w:sz="4" w:space="0" w:color="auto"/>
              <w:right w:val="single" w:sz="4" w:space="0" w:color="auto"/>
            </w:tcBorders>
            <w:shd w:val="clear" w:color="auto" w:fill="auto"/>
            <w:vAlign w:val="center"/>
            <w:hideMark/>
          </w:tcPr>
          <w:p w14:paraId="3D6CBF63" w14:textId="76BB59D4" w:rsidR="005837C0" w:rsidRPr="00974998" w:rsidRDefault="005837C0" w:rsidP="005837C0">
            <w:pPr>
              <w:pStyle w:val="Table"/>
              <w:rPr>
                <w:color w:val="000000" w:themeColor="text1"/>
                <w:sz w:val="20"/>
                <w:szCs w:val="20"/>
                <w:lang w:val="pt-PT"/>
              </w:rPr>
            </w:pPr>
            <w:r w:rsidRPr="00974998">
              <w:rPr>
                <w:color w:val="000000" w:themeColor="text1"/>
                <w:lang w:val="pt-PT"/>
              </w:rPr>
              <w:t xml:space="preserve">Coordenar, monitorar a implementação do </w:t>
            </w:r>
            <w:r w:rsidR="001D65EA" w:rsidRPr="00974998">
              <w:rPr>
                <w:color w:val="000000" w:themeColor="text1"/>
                <w:lang w:val="pt-PT"/>
              </w:rPr>
              <w:t>PNAMPS</w:t>
            </w:r>
            <w:r w:rsidRPr="00974998">
              <w:rPr>
                <w:color w:val="000000" w:themeColor="text1"/>
                <w:lang w:val="pt-PT"/>
              </w:rPr>
              <w:t xml:space="preserve"> e cumprir os requisitos de relatórios das Nações Unidas fortalecidos - com foco na polícia e no judiciário. Parceiros no fornecimento de ferramentas e materiais relacionados à integração de gênero nas forças policiais, módulo de treinamento para treinamento policial</w:t>
            </w:r>
            <w:r w:rsidRPr="00974998">
              <w:rPr>
                <w:color w:val="000000" w:themeColor="text1"/>
                <w:lang w:val="pt-PT"/>
              </w:rPr>
              <w:br/>
              <w:t xml:space="preserve">academias a nível nacional focadas na Agenda de MPS, treinamento para forças policiais em áreas afetadas por conflitos, como as províncias de Cabo Delgado, Sofala e Manica, sobre como proteger os direitos humanos de grupos vulneráveis ​​e atender adequadamente às necessidades diferenciadas das mulheres e </w:t>
            </w:r>
            <w:r w:rsidR="00D74C3E" w:rsidRPr="00974998">
              <w:rPr>
                <w:color w:val="000000" w:themeColor="text1"/>
                <w:lang w:val="pt-PT"/>
              </w:rPr>
              <w:t>raparigas</w:t>
            </w:r>
            <w:r w:rsidRPr="00974998">
              <w:rPr>
                <w:color w:val="000000" w:themeColor="text1"/>
                <w:lang w:val="pt-PT"/>
              </w:rPr>
              <w:t>.</w:t>
            </w:r>
          </w:p>
        </w:tc>
        <w:tc>
          <w:tcPr>
            <w:tcW w:w="1084" w:type="pct"/>
            <w:tcBorders>
              <w:top w:val="nil"/>
              <w:left w:val="nil"/>
              <w:bottom w:val="single" w:sz="4" w:space="0" w:color="auto"/>
              <w:right w:val="single" w:sz="4" w:space="0" w:color="auto"/>
            </w:tcBorders>
            <w:shd w:val="clear" w:color="auto" w:fill="auto"/>
            <w:vAlign w:val="center"/>
            <w:hideMark/>
          </w:tcPr>
          <w:p w14:paraId="0FF7040C" w14:textId="11DD373A" w:rsidR="005837C0" w:rsidRPr="00974998" w:rsidRDefault="5426BC86" w:rsidP="005837C0">
            <w:pPr>
              <w:pStyle w:val="Table"/>
              <w:rPr>
                <w:color w:val="000000" w:themeColor="text1"/>
                <w:sz w:val="20"/>
                <w:szCs w:val="20"/>
                <w:lang w:val="pt-PT"/>
              </w:rPr>
            </w:pPr>
            <w:r w:rsidRPr="00974998">
              <w:rPr>
                <w:color w:val="000000" w:themeColor="text1"/>
                <w:lang w:val="pt-PT"/>
              </w:rPr>
              <w:t xml:space="preserve">Coordenar, monitorar a implementação do </w:t>
            </w:r>
            <w:r w:rsidR="001D65EA" w:rsidRPr="00974998">
              <w:rPr>
                <w:color w:val="000000" w:themeColor="text1"/>
                <w:lang w:val="pt-PT"/>
              </w:rPr>
              <w:t>PNAMPS</w:t>
            </w:r>
            <w:r w:rsidRPr="00974998">
              <w:rPr>
                <w:color w:val="000000" w:themeColor="text1"/>
                <w:lang w:val="pt-PT"/>
              </w:rPr>
              <w:t xml:space="preserve"> e cumprir os requisitos de relatórios das Nações Unidas fortalecidos - com foco na polícia e no judiciário. Parceiros no fornecimento de ferramentas e materiais relacionados à integração de gênero nas forças policiais, módulo de treinamento para treinamento policial</w:t>
            </w:r>
            <w:r w:rsidR="005837C0" w:rsidRPr="00974998">
              <w:rPr>
                <w:color w:val="000000" w:themeColor="text1"/>
                <w:lang w:val="pt-PT"/>
              </w:rPr>
              <w:br/>
            </w:r>
            <w:r w:rsidRPr="00974998">
              <w:rPr>
                <w:color w:val="000000" w:themeColor="text1"/>
                <w:lang w:val="pt-PT"/>
              </w:rPr>
              <w:t xml:space="preserve">academias a nível nacional focadas na Agenda de MPS, treinamento para forças policiais em áreas afetadas por conflitos, como as províncias de Cabo Delgado, Sofala e Manica, sobre como proteger os direitos humanos de grupos vulneráveis ​​e atender adequadamente às necessidades diferenciadas das mulheres e </w:t>
            </w:r>
            <w:r w:rsidR="125EE36F" w:rsidRPr="00974998">
              <w:rPr>
                <w:color w:val="000000" w:themeColor="text1"/>
                <w:lang w:val="pt-PT"/>
              </w:rPr>
              <w:t xml:space="preserve"> raparigas </w:t>
            </w:r>
            <w:r w:rsidR="00D74C3E" w:rsidRPr="00974998">
              <w:rPr>
                <w:color w:val="000000" w:themeColor="text1"/>
                <w:lang w:val="pt-PT"/>
              </w:rPr>
              <w:t>raparigas</w:t>
            </w:r>
            <w:r w:rsidRPr="00974998">
              <w:rPr>
                <w:color w:val="000000" w:themeColor="text1"/>
                <w:lang w:val="pt-PT"/>
              </w:rPr>
              <w:t>.</w:t>
            </w:r>
          </w:p>
        </w:tc>
        <w:tc>
          <w:tcPr>
            <w:tcW w:w="500" w:type="pct"/>
            <w:tcBorders>
              <w:top w:val="nil"/>
              <w:left w:val="nil"/>
              <w:bottom w:val="single" w:sz="4" w:space="0" w:color="auto"/>
              <w:right w:val="single" w:sz="4" w:space="0" w:color="auto"/>
            </w:tcBorders>
            <w:shd w:val="clear" w:color="auto" w:fill="auto"/>
            <w:vAlign w:val="center"/>
            <w:hideMark/>
          </w:tcPr>
          <w:p w14:paraId="1262F3FD" w14:textId="49C692F0" w:rsidR="005837C0" w:rsidRPr="00974998" w:rsidRDefault="005837C0" w:rsidP="005837C0">
            <w:pPr>
              <w:pStyle w:val="Table"/>
              <w:rPr>
                <w:color w:val="000000" w:themeColor="text1"/>
                <w:sz w:val="20"/>
                <w:szCs w:val="20"/>
                <w:lang w:val="pt-PT"/>
              </w:rPr>
            </w:pPr>
            <w:r w:rsidRPr="00974998">
              <w:rPr>
                <w:color w:val="000000" w:themeColor="text1"/>
                <w:lang w:val="pt-PT"/>
              </w:rPr>
              <w:t>Grupo de Referência? / Coleta de dados (KIIs)</w:t>
            </w:r>
          </w:p>
        </w:tc>
        <w:tc>
          <w:tcPr>
            <w:tcW w:w="554" w:type="pct"/>
            <w:tcBorders>
              <w:top w:val="nil"/>
              <w:left w:val="nil"/>
              <w:bottom w:val="single" w:sz="4" w:space="0" w:color="auto"/>
              <w:right w:val="single" w:sz="4" w:space="0" w:color="auto"/>
            </w:tcBorders>
            <w:shd w:val="clear" w:color="auto" w:fill="auto"/>
            <w:vAlign w:val="center"/>
            <w:hideMark/>
          </w:tcPr>
          <w:p w14:paraId="7936EA27" w14:textId="2F546F49" w:rsidR="005837C0" w:rsidRPr="00974998" w:rsidRDefault="005837C0" w:rsidP="005837C0">
            <w:pPr>
              <w:pStyle w:val="Table"/>
              <w:rPr>
                <w:color w:val="000000" w:themeColor="text1"/>
                <w:sz w:val="20"/>
                <w:szCs w:val="20"/>
                <w:lang w:val="pt-PT"/>
              </w:rPr>
            </w:pPr>
            <w:r w:rsidRPr="00974998">
              <w:rPr>
                <w:color w:val="000000" w:themeColor="text1"/>
                <w:lang w:val="pt-PT"/>
              </w:rPr>
              <w:t>Coleta de dados, disseminação e possivelmente como parte de RF em todas as fases -TBC</w:t>
            </w:r>
          </w:p>
        </w:tc>
        <w:tc>
          <w:tcPr>
            <w:tcW w:w="320" w:type="pct"/>
            <w:tcBorders>
              <w:top w:val="nil"/>
              <w:left w:val="nil"/>
              <w:bottom w:val="single" w:sz="4" w:space="0" w:color="auto"/>
              <w:right w:val="single" w:sz="4" w:space="0" w:color="auto"/>
            </w:tcBorders>
            <w:shd w:val="clear" w:color="auto" w:fill="auto"/>
            <w:vAlign w:val="center"/>
            <w:hideMark/>
          </w:tcPr>
          <w:p w14:paraId="4AC1D1AE" w14:textId="4949F77E" w:rsidR="005837C0" w:rsidRPr="00974998" w:rsidRDefault="005837C0" w:rsidP="005837C0">
            <w:pPr>
              <w:pStyle w:val="Table"/>
              <w:rPr>
                <w:color w:val="000000" w:themeColor="text1"/>
                <w:sz w:val="20"/>
                <w:szCs w:val="20"/>
                <w:lang w:val="pt-PT"/>
              </w:rPr>
            </w:pPr>
            <w:r w:rsidRPr="00974998">
              <w:rPr>
                <w:color w:val="000000" w:themeColor="text1"/>
                <w:lang w:val="pt-PT"/>
              </w:rPr>
              <w:t>Alta</w:t>
            </w:r>
          </w:p>
        </w:tc>
      </w:tr>
      <w:tr w:rsidR="004201E7" w:rsidRPr="00974998" w14:paraId="39EDDE9F" w14:textId="77777777" w:rsidTr="009904C6">
        <w:trPr>
          <w:trHeight w:val="982"/>
        </w:trPr>
        <w:tc>
          <w:tcPr>
            <w:tcW w:w="488" w:type="pct"/>
            <w:vMerge/>
            <w:vAlign w:val="center"/>
            <w:hideMark/>
          </w:tcPr>
          <w:p w14:paraId="763D0904" w14:textId="77777777" w:rsidR="005837C0" w:rsidRPr="00974998" w:rsidRDefault="005837C0" w:rsidP="005837C0">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1E8FC9D4" w14:textId="1B70AFFC" w:rsidR="005837C0" w:rsidRPr="00974998" w:rsidRDefault="005837C0" w:rsidP="005837C0">
            <w:pPr>
              <w:pStyle w:val="Table"/>
              <w:rPr>
                <w:color w:val="000000" w:themeColor="text1"/>
                <w:sz w:val="20"/>
                <w:szCs w:val="20"/>
                <w:lang w:val="pt-PT"/>
              </w:rPr>
            </w:pPr>
            <w:r w:rsidRPr="00974998">
              <w:rPr>
                <w:color w:val="000000" w:themeColor="text1"/>
                <w:lang w:val="pt-PT"/>
              </w:rPr>
              <w:t>Representantes do Ministério da Defesa Nacional (MND)</w:t>
            </w:r>
          </w:p>
        </w:tc>
        <w:tc>
          <w:tcPr>
            <w:tcW w:w="1179" w:type="pct"/>
            <w:tcBorders>
              <w:top w:val="nil"/>
              <w:left w:val="nil"/>
              <w:bottom w:val="single" w:sz="4" w:space="0" w:color="auto"/>
              <w:right w:val="single" w:sz="4" w:space="0" w:color="auto"/>
            </w:tcBorders>
            <w:shd w:val="clear" w:color="auto" w:fill="auto"/>
            <w:vAlign w:val="center"/>
            <w:hideMark/>
          </w:tcPr>
          <w:p w14:paraId="0D3E88BC" w14:textId="0C53CD9B" w:rsidR="005837C0" w:rsidRPr="00974998" w:rsidRDefault="005837C0" w:rsidP="005837C0">
            <w:pPr>
              <w:pStyle w:val="Table"/>
              <w:rPr>
                <w:color w:val="000000" w:themeColor="text1"/>
                <w:sz w:val="20"/>
                <w:szCs w:val="20"/>
                <w:lang w:val="pt-PT"/>
              </w:rPr>
            </w:pPr>
            <w:r w:rsidRPr="00974998">
              <w:rPr>
                <w:color w:val="000000" w:themeColor="text1"/>
                <w:lang w:val="pt-PT"/>
              </w:rPr>
              <w:t xml:space="preserve">Coordenar, monitorar a implementação do </w:t>
            </w:r>
            <w:r w:rsidR="001D65EA" w:rsidRPr="00974998">
              <w:rPr>
                <w:color w:val="000000" w:themeColor="text1"/>
                <w:lang w:val="pt-PT"/>
              </w:rPr>
              <w:t>PNAMPS</w:t>
            </w:r>
            <w:r w:rsidRPr="00974998">
              <w:rPr>
                <w:color w:val="000000" w:themeColor="text1"/>
                <w:lang w:val="pt-PT"/>
              </w:rPr>
              <w:t xml:space="preserve"> e cumprir os requisitos de relatórios das Nações Unidas fortalecidos no que diz respeito aos órgãos do setor de defesa.</w:t>
            </w:r>
          </w:p>
        </w:tc>
        <w:tc>
          <w:tcPr>
            <w:tcW w:w="1084" w:type="pct"/>
            <w:tcBorders>
              <w:top w:val="nil"/>
              <w:left w:val="nil"/>
              <w:bottom w:val="single" w:sz="4" w:space="0" w:color="auto"/>
              <w:right w:val="single" w:sz="4" w:space="0" w:color="auto"/>
            </w:tcBorders>
            <w:shd w:val="clear" w:color="auto" w:fill="auto"/>
            <w:vAlign w:val="center"/>
            <w:hideMark/>
          </w:tcPr>
          <w:p w14:paraId="3310490C" w14:textId="4AF86549" w:rsidR="005837C0" w:rsidRPr="00974998" w:rsidRDefault="005837C0" w:rsidP="005837C0">
            <w:pPr>
              <w:pStyle w:val="Table"/>
              <w:rPr>
                <w:color w:val="000000" w:themeColor="text1"/>
                <w:sz w:val="20"/>
                <w:szCs w:val="20"/>
                <w:lang w:val="pt-PT"/>
              </w:rPr>
            </w:pPr>
            <w:r w:rsidRPr="00974998">
              <w:rPr>
                <w:color w:val="000000" w:themeColor="text1"/>
                <w:lang w:val="pt-PT"/>
              </w:rPr>
              <w:t xml:space="preserve">Chave para o alcance da apropriação do </w:t>
            </w:r>
            <w:r w:rsidR="001D65EA" w:rsidRPr="00974998">
              <w:rPr>
                <w:color w:val="000000" w:themeColor="text1"/>
                <w:lang w:val="pt-PT"/>
              </w:rPr>
              <w:t>PNAMPS</w:t>
            </w:r>
            <w:r w:rsidRPr="00974998">
              <w:rPr>
                <w:color w:val="000000" w:themeColor="text1"/>
                <w:lang w:val="pt-PT"/>
              </w:rPr>
              <w:t xml:space="preserve"> e implementação do projeto a nível distrital e provincial. Eles podem fornecer alguns insights / reflexões sobre como o projeto está sendo implementado e sugestões para melhorias.</w:t>
            </w:r>
          </w:p>
        </w:tc>
        <w:tc>
          <w:tcPr>
            <w:tcW w:w="500" w:type="pct"/>
            <w:tcBorders>
              <w:top w:val="nil"/>
              <w:left w:val="nil"/>
              <w:bottom w:val="single" w:sz="4" w:space="0" w:color="auto"/>
              <w:right w:val="single" w:sz="4" w:space="0" w:color="auto"/>
            </w:tcBorders>
            <w:shd w:val="clear" w:color="auto" w:fill="auto"/>
            <w:vAlign w:val="center"/>
            <w:hideMark/>
          </w:tcPr>
          <w:p w14:paraId="12CF2668" w14:textId="700B7B5C" w:rsidR="005837C0" w:rsidRPr="00974998" w:rsidRDefault="005837C0" w:rsidP="005837C0">
            <w:pPr>
              <w:pStyle w:val="Table"/>
              <w:rPr>
                <w:color w:val="000000" w:themeColor="text1"/>
                <w:sz w:val="20"/>
                <w:szCs w:val="20"/>
                <w:lang w:val="pt-PT"/>
              </w:rPr>
            </w:pPr>
            <w:r w:rsidRPr="00974998">
              <w:rPr>
                <w:color w:val="000000" w:themeColor="text1"/>
                <w:lang w:val="pt-PT"/>
              </w:rPr>
              <w:t>Grupo de Referência? / Coleta de dados (KIIs)</w:t>
            </w:r>
          </w:p>
        </w:tc>
        <w:tc>
          <w:tcPr>
            <w:tcW w:w="554" w:type="pct"/>
            <w:tcBorders>
              <w:top w:val="nil"/>
              <w:left w:val="nil"/>
              <w:bottom w:val="single" w:sz="4" w:space="0" w:color="auto"/>
              <w:right w:val="single" w:sz="4" w:space="0" w:color="auto"/>
            </w:tcBorders>
            <w:shd w:val="clear" w:color="auto" w:fill="auto"/>
            <w:vAlign w:val="center"/>
            <w:hideMark/>
          </w:tcPr>
          <w:p w14:paraId="30011D7A" w14:textId="0F51034C" w:rsidR="005837C0" w:rsidRPr="00974998" w:rsidRDefault="005837C0" w:rsidP="005837C0">
            <w:pPr>
              <w:pStyle w:val="Table"/>
              <w:rPr>
                <w:color w:val="000000" w:themeColor="text1"/>
                <w:sz w:val="20"/>
                <w:szCs w:val="20"/>
                <w:lang w:val="pt-PT"/>
              </w:rPr>
            </w:pPr>
            <w:r w:rsidRPr="00974998">
              <w:rPr>
                <w:color w:val="000000" w:themeColor="text1"/>
                <w:lang w:val="pt-PT"/>
              </w:rPr>
              <w:t xml:space="preserve">Coleta de dados, disseminação e possivelmente como parte de RF em todas as fases -TBC Reference Group? </w:t>
            </w:r>
          </w:p>
        </w:tc>
        <w:tc>
          <w:tcPr>
            <w:tcW w:w="320" w:type="pct"/>
            <w:tcBorders>
              <w:top w:val="nil"/>
              <w:left w:val="nil"/>
              <w:bottom w:val="single" w:sz="4" w:space="0" w:color="auto"/>
              <w:right w:val="single" w:sz="4" w:space="0" w:color="auto"/>
            </w:tcBorders>
            <w:shd w:val="clear" w:color="auto" w:fill="auto"/>
            <w:vAlign w:val="center"/>
            <w:hideMark/>
          </w:tcPr>
          <w:p w14:paraId="35D4A5EA" w14:textId="25042AE9" w:rsidR="005837C0" w:rsidRPr="00974998" w:rsidRDefault="005837C0" w:rsidP="005837C0">
            <w:pPr>
              <w:pStyle w:val="Table"/>
              <w:rPr>
                <w:color w:val="000000" w:themeColor="text1"/>
                <w:sz w:val="20"/>
                <w:szCs w:val="20"/>
                <w:lang w:val="pt-PT"/>
              </w:rPr>
            </w:pPr>
            <w:r w:rsidRPr="00974998">
              <w:rPr>
                <w:color w:val="000000" w:themeColor="text1"/>
                <w:lang w:val="pt-PT"/>
              </w:rPr>
              <w:t>Alta</w:t>
            </w:r>
          </w:p>
        </w:tc>
      </w:tr>
      <w:tr w:rsidR="004201E7" w:rsidRPr="00974998" w14:paraId="59CBDC3A" w14:textId="77777777" w:rsidTr="009904C6">
        <w:trPr>
          <w:trHeight w:val="71"/>
        </w:trPr>
        <w:tc>
          <w:tcPr>
            <w:tcW w:w="488" w:type="pct"/>
            <w:vMerge w:val="restart"/>
            <w:tcBorders>
              <w:top w:val="single" w:sz="4" w:space="0" w:color="auto"/>
              <w:left w:val="single" w:sz="4" w:space="0" w:color="auto"/>
              <w:bottom w:val="single" w:sz="4" w:space="0" w:color="000000" w:themeColor="text1"/>
              <w:right w:val="single" w:sz="4" w:space="0" w:color="auto"/>
            </w:tcBorders>
            <w:shd w:val="clear" w:color="auto" w:fill="DDEBF7"/>
            <w:vAlign w:val="center"/>
            <w:hideMark/>
          </w:tcPr>
          <w:p w14:paraId="758240B7" w14:textId="49EBB3F5" w:rsidR="005837C0" w:rsidRPr="00974998" w:rsidRDefault="5426BC86" w:rsidP="005837C0">
            <w:pPr>
              <w:pStyle w:val="Table"/>
              <w:rPr>
                <w:color w:val="000000" w:themeColor="text1"/>
                <w:lang w:val="pt-PT"/>
              </w:rPr>
            </w:pPr>
            <w:r w:rsidRPr="00974998">
              <w:rPr>
                <w:color w:val="000000" w:themeColor="text1"/>
                <w:lang w:val="pt-PT"/>
              </w:rPr>
              <w:t xml:space="preserve">Portadores </w:t>
            </w:r>
            <w:r w:rsidR="3AD774E9" w:rsidRPr="00974998">
              <w:rPr>
                <w:color w:val="000000" w:themeColor="text1"/>
                <w:lang w:val="pt-PT"/>
              </w:rPr>
              <w:t>???</w:t>
            </w:r>
            <w:r w:rsidRPr="00974998">
              <w:rPr>
                <w:color w:val="000000" w:themeColor="text1"/>
                <w:lang w:val="pt-PT"/>
              </w:rPr>
              <w:t xml:space="preserve">de obrigações que têm responsabilidade direta pela </w:t>
            </w:r>
            <w:r w:rsidRPr="00974998">
              <w:rPr>
                <w:color w:val="000000" w:themeColor="text1"/>
                <w:lang w:val="pt-PT"/>
              </w:rPr>
              <w:lastRenderedPageBreak/>
              <w:t>intervenção, como gerentes de programa e parceiros associados que não têm autoridade de tomada de decisão sobre a intervenção</w:t>
            </w:r>
          </w:p>
        </w:tc>
        <w:tc>
          <w:tcPr>
            <w:tcW w:w="875" w:type="pct"/>
            <w:tcBorders>
              <w:top w:val="nil"/>
              <w:left w:val="nil"/>
              <w:bottom w:val="single" w:sz="4" w:space="0" w:color="auto"/>
              <w:right w:val="single" w:sz="4" w:space="0" w:color="auto"/>
            </w:tcBorders>
            <w:shd w:val="clear" w:color="auto" w:fill="auto"/>
            <w:vAlign w:val="center"/>
            <w:hideMark/>
          </w:tcPr>
          <w:p w14:paraId="20F9AD36" w14:textId="62D77B0A" w:rsidR="005837C0" w:rsidRPr="00974998" w:rsidRDefault="005837C0" w:rsidP="005837C0">
            <w:pPr>
              <w:pStyle w:val="Table"/>
              <w:rPr>
                <w:color w:val="000000" w:themeColor="text1"/>
                <w:sz w:val="20"/>
                <w:szCs w:val="20"/>
                <w:lang w:val="pt-PT"/>
              </w:rPr>
            </w:pPr>
            <w:r w:rsidRPr="00974998">
              <w:rPr>
                <w:color w:val="000000" w:themeColor="text1"/>
                <w:lang w:val="pt-PT"/>
              </w:rPr>
              <w:lastRenderedPageBreak/>
              <w:t>Representante do Departamento de Ação Social a nível distrital</w:t>
            </w:r>
          </w:p>
        </w:tc>
        <w:tc>
          <w:tcPr>
            <w:tcW w:w="1179" w:type="pct"/>
            <w:tcBorders>
              <w:top w:val="nil"/>
              <w:left w:val="nil"/>
              <w:bottom w:val="single" w:sz="4" w:space="0" w:color="auto"/>
              <w:right w:val="single" w:sz="4" w:space="0" w:color="auto"/>
            </w:tcBorders>
            <w:shd w:val="clear" w:color="auto" w:fill="auto"/>
            <w:vAlign w:val="center"/>
            <w:hideMark/>
          </w:tcPr>
          <w:p w14:paraId="2576A67E" w14:textId="0AFC286B" w:rsidR="005837C0" w:rsidRPr="00974998" w:rsidRDefault="005837C0" w:rsidP="005837C0">
            <w:pPr>
              <w:pStyle w:val="Table"/>
              <w:rPr>
                <w:color w:val="000000" w:themeColor="text1"/>
                <w:sz w:val="20"/>
                <w:szCs w:val="20"/>
                <w:lang w:val="pt-PT"/>
              </w:rPr>
            </w:pPr>
            <w:r w:rsidRPr="00974998">
              <w:rPr>
                <w:color w:val="000000" w:themeColor="text1"/>
                <w:lang w:val="pt-PT"/>
              </w:rPr>
              <w:t>Representante do Departamento de Ação Social a nível distrital</w:t>
            </w:r>
          </w:p>
        </w:tc>
        <w:tc>
          <w:tcPr>
            <w:tcW w:w="1084" w:type="pct"/>
            <w:tcBorders>
              <w:top w:val="nil"/>
              <w:left w:val="nil"/>
              <w:bottom w:val="single" w:sz="4" w:space="0" w:color="auto"/>
              <w:right w:val="single" w:sz="4" w:space="0" w:color="auto"/>
            </w:tcBorders>
            <w:shd w:val="clear" w:color="auto" w:fill="auto"/>
            <w:vAlign w:val="center"/>
            <w:hideMark/>
          </w:tcPr>
          <w:p w14:paraId="53DDFA40" w14:textId="5C90BE00" w:rsidR="005837C0" w:rsidRPr="00974998" w:rsidRDefault="005837C0" w:rsidP="005837C0">
            <w:pPr>
              <w:pStyle w:val="Table"/>
              <w:rPr>
                <w:color w:val="000000" w:themeColor="text1"/>
                <w:sz w:val="20"/>
                <w:szCs w:val="20"/>
                <w:lang w:val="pt-PT"/>
              </w:rPr>
            </w:pPr>
            <w:r w:rsidRPr="00974998">
              <w:rPr>
                <w:color w:val="000000" w:themeColor="text1"/>
                <w:lang w:val="pt-PT"/>
              </w:rPr>
              <w:t>Eles podem fornecer alguns insights / reflexões sobre como o projeto está sendo implementado e sugestões de melhoria, especificamente revisão do Integrado</w:t>
            </w:r>
            <w:r w:rsidRPr="00974998">
              <w:rPr>
                <w:color w:val="000000" w:themeColor="text1"/>
                <w:lang w:val="pt-PT"/>
              </w:rPr>
              <w:br/>
            </w:r>
            <w:r w:rsidRPr="00974998">
              <w:rPr>
                <w:color w:val="000000" w:themeColor="text1"/>
                <w:lang w:val="pt-PT"/>
              </w:rPr>
              <w:lastRenderedPageBreak/>
              <w:t xml:space="preserve">Mecanismo Multissetorial de Assistência às Mulheres Vítimas de Violência. </w:t>
            </w:r>
          </w:p>
        </w:tc>
        <w:tc>
          <w:tcPr>
            <w:tcW w:w="500" w:type="pct"/>
            <w:tcBorders>
              <w:top w:val="nil"/>
              <w:left w:val="nil"/>
              <w:bottom w:val="single" w:sz="4" w:space="0" w:color="auto"/>
              <w:right w:val="single" w:sz="4" w:space="0" w:color="auto"/>
            </w:tcBorders>
            <w:shd w:val="clear" w:color="auto" w:fill="auto"/>
            <w:vAlign w:val="center"/>
            <w:hideMark/>
          </w:tcPr>
          <w:p w14:paraId="05D65839" w14:textId="235AC862" w:rsidR="005837C0" w:rsidRPr="00974998" w:rsidRDefault="005837C0" w:rsidP="005837C0">
            <w:pPr>
              <w:pStyle w:val="Table"/>
              <w:rPr>
                <w:color w:val="000000" w:themeColor="text1"/>
                <w:sz w:val="20"/>
                <w:szCs w:val="20"/>
                <w:lang w:val="pt-PT"/>
              </w:rPr>
            </w:pPr>
            <w:r w:rsidRPr="00974998">
              <w:rPr>
                <w:color w:val="000000" w:themeColor="text1"/>
                <w:lang w:val="pt-PT"/>
              </w:rPr>
              <w:lastRenderedPageBreak/>
              <w:t>Grupo de Referência? / Coleta de dados (KIIs)</w:t>
            </w:r>
          </w:p>
        </w:tc>
        <w:tc>
          <w:tcPr>
            <w:tcW w:w="554" w:type="pct"/>
            <w:tcBorders>
              <w:top w:val="nil"/>
              <w:left w:val="nil"/>
              <w:bottom w:val="single" w:sz="4" w:space="0" w:color="auto"/>
              <w:right w:val="single" w:sz="4" w:space="0" w:color="auto"/>
            </w:tcBorders>
            <w:shd w:val="clear" w:color="auto" w:fill="auto"/>
            <w:vAlign w:val="center"/>
            <w:hideMark/>
          </w:tcPr>
          <w:p w14:paraId="0B033690" w14:textId="069239B2" w:rsidR="005837C0" w:rsidRPr="00974998" w:rsidRDefault="005837C0" w:rsidP="005837C0">
            <w:pPr>
              <w:pStyle w:val="Table"/>
              <w:rPr>
                <w:color w:val="000000" w:themeColor="text1"/>
                <w:sz w:val="20"/>
                <w:szCs w:val="20"/>
                <w:lang w:val="pt-PT"/>
              </w:rPr>
            </w:pPr>
            <w:r w:rsidRPr="00974998">
              <w:rPr>
                <w:color w:val="000000" w:themeColor="text1"/>
                <w:lang w:val="pt-PT"/>
              </w:rPr>
              <w:t>Coleta de dados, disseminação e possivelmente como parte de RF por meio de -TBC</w:t>
            </w:r>
          </w:p>
        </w:tc>
        <w:tc>
          <w:tcPr>
            <w:tcW w:w="320" w:type="pct"/>
            <w:tcBorders>
              <w:top w:val="nil"/>
              <w:left w:val="nil"/>
              <w:bottom w:val="single" w:sz="4" w:space="0" w:color="auto"/>
              <w:right w:val="single" w:sz="4" w:space="0" w:color="auto"/>
            </w:tcBorders>
            <w:shd w:val="clear" w:color="auto" w:fill="auto"/>
            <w:vAlign w:val="center"/>
            <w:hideMark/>
          </w:tcPr>
          <w:p w14:paraId="1550DA1A" w14:textId="777AB59B" w:rsidR="005837C0" w:rsidRPr="00974998" w:rsidRDefault="005837C0" w:rsidP="005837C0">
            <w:pPr>
              <w:pStyle w:val="Table"/>
              <w:rPr>
                <w:color w:val="000000" w:themeColor="text1"/>
                <w:sz w:val="20"/>
                <w:szCs w:val="20"/>
                <w:lang w:val="pt-PT"/>
              </w:rPr>
            </w:pPr>
            <w:r w:rsidRPr="00974998">
              <w:rPr>
                <w:color w:val="000000" w:themeColor="text1"/>
                <w:lang w:val="pt-PT"/>
              </w:rPr>
              <w:t>Alta</w:t>
            </w:r>
          </w:p>
        </w:tc>
      </w:tr>
      <w:tr w:rsidR="004201E7" w:rsidRPr="00974998" w14:paraId="764BDE24" w14:textId="77777777" w:rsidTr="009904C6">
        <w:trPr>
          <w:trHeight w:val="937"/>
        </w:trPr>
        <w:tc>
          <w:tcPr>
            <w:tcW w:w="488" w:type="pct"/>
            <w:vMerge/>
            <w:vAlign w:val="center"/>
            <w:hideMark/>
          </w:tcPr>
          <w:p w14:paraId="7CCC9387" w14:textId="77777777" w:rsidR="005837C0" w:rsidRPr="00974998" w:rsidRDefault="005837C0" w:rsidP="005837C0">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4F44A8EA" w14:textId="482E175F" w:rsidR="005837C0" w:rsidRPr="00974998" w:rsidRDefault="005837C0" w:rsidP="005837C0">
            <w:pPr>
              <w:pStyle w:val="Table"/>
              <w:rPr>
                <w:color w:val="000000" w:themeColor="text1"/>
                <w:sz w:val="20"/>
                <w:szCs w:val="20"/>
                <w:lang w:val="pt-PT"/>
              </w:rPr>
            </w:pPr>
            <w:r w:rsidRPr="00974998">
              <w:rPr>
                <w:color w:val="000000" w:themeColor="text1"/>
                <w:lang w:val="pt-PT"/>
              </w:rPr>
              <w:t>Policiais e oficiais de defesa treinados em igualdade de gênero e agenda de</w:t>
            </w:r>
            <w:r w:rsidR="005A6752" w:rsidRPr="00974998">
              <w:rPr>
                <w:color w:val="000000" w:themeColor="text1"/>
                <w:lang w:val="pt-PT"/>
              </w:rPr>
              <w:t xml:space="preserve"> MPS</w:t>
            </w:r>
          </w:p>
        </w:tc>
        <w:tc>
          <w:tcPr>
            <w:tcW w:w="1179" w:type="pct"/>
            <w:tcBorders>
              <w:top w:val="nil"/>
              <w:left w:val="nil"/>
              <w:bottom w:val="single" w:sz="4" w:space="0" w:color="auto"/>
              <w:right w:val="single" w:sz="4" w:space="0" w:color="auto"/>
            </w:tcBorders>
            <w:shd w:val="clear" w:color="auto" w:fill="auto"/>
            <w:vAlign w:val="center"/>
            <w:hideMark/>
          </w:tcPr>
          <w:p w14:paraId="1810F10D" w14:textId="5540BCCA" w:rsidR="005837C0" w:rsidRPr="00974998" w:rsidRDefault="005837C0" w:rsidP="005837C0">
            <w:pPr>
              <w:pStyle w:val="Table"/>
              <w:rPr>
                <w:color w:val="000000" w:themeColor="text1"/>
                <w:sz w:val="20"/>
                <w:szCs w:val="20"/>
                <w:lang w:val="pt-PT"/>
              </w:rPr>
            </w:pPr>
            <w:r w:rsidRPr="00974998">
              <w:rPr>
                <w:color w:val="000000" w:themeColor="text1"/>
                <w:lang w:val="pt-PT"/>
              </w:rPr>
              <w:t>Policiais e oficiais de defesa treinados em igualdade de gênero e agenda de</w:t>
            </w:r>
            <w:r w:rsidR="005A6752" w:rsidRPr="00974998">
              <w:rPr>
                <w:color w:val="000000" w:themeColor="text1"/>
                <w:lang w:val="pt-PT"/>
              </w:rPr>
              <w:t xml:space="preserve"> MPS</w:t>
            </w:r>
          </w:p>
        </w:tc>
        <w:tc>
          <w:tcPr>
            <w:tcW w:w="1084" w:type="pct"/>
            <w:tcBorders>
              <w:top w:val="nil"/>
              <w:left w:val="nil"/>
              <w:bottom w:val="single" w:sz="4" w:space="0" w:color="auto"/>
              <w:right w:val="single" w:sz="4" w:space="0" w:color="auto"/>
            </w:tcBorders>
            <w:shd w:val="clear" w:color="auto" w:fill="auto"/>
            <w:vAlign w:val="center"/>
            <w:hideMark/>
          </w:tcPr>
          <w:p w14:paraId="5CFC439B" w14:textId="18024B30" w:rsidR="005837C0" w:rsidRPr="00974998" w:rsidRDefault="005837C0" w:rsidP="005837C0">
            <w:pPr>
              <w:pStyle w:val="Table"/>
              <w:rPr>
                <w:color w:val="000000" w:themeColor="text1"/>
                <w:sz w:val="20"/>
                <w:szCs w:val="20"/>
                <w:lang w:val="pt-PT"/>
              </w:rPr>
            </w:pPr>
            <w:r w:rsidRPr="00974998">
              <w:rPr>
                <w:color w:val="000000" w:themeColor="text1"/>
                <w:lang w:val="pt-PT"/>
              </w:rPr>
              <w:t xml:space="preserve">Assegurar a implementação do </w:t>
            </w:r>
            <w:r w:rsidR="001D65EA" w:rsidRPr="00974998">
              <w:rPr>
                <w:color w:val="000000" w:themeColor="text1"/>
                <w:lang w:val="pt-PT"/>
              </w:rPr>
              <w:t>PNAMPS</w:t>
            </w:r>
            <w:r w:rsidRPr="00974998">
              <w:rPr>
                <w:color w:val="000000" w:themeColor="text1"/>
                <w:lang w:val="pt-PT"/>
              </w:rPr>
              <w:t xml:space="preserve"> em termos de proteção e assistência às mulheres sobreviventes e em risco. Eles podem fornecer alguns insights / reflexões sobre como o projeto está sendo implementado e sugestões de melhorias, especificamente sobre como conduzir o treinamento e lacunas nos mecanismos para implementar o que foi aprendido.</w:t>
            </w:r>
          </w:p>
        </w:tc>
        <w:tc>
          <w:tcPr>
            <w:tcW w:w="500" w:type="pct"/>
            <w:tcBorders>
              <w:top w:val="nil"/>
              <w:left w:val="nil"/>
              <w:bottom w:val="single" w:sz="4" w:space="0" w:color="auto"/>
              <w:right w:val="single" w:sz="4" w:space="0" w:color="auto"/>
            </w:tcBorders>
            <w:shd w:val="clear" w:color="auto" w:fill="auto"/>
            <w:vAlign w:val="center"/>
            <w:hideMark/>
          </w:tcPr>
          <w:p w14:paraId="54BA80E0" w14:textId="5DCDA4EA" w:rsidR="005837C0" w:rsidRPr="00974998" w:rsidRDefault="005837C0" w:rsidP="005837C0">
            <w:pPr>
              <w:pStyle w:val="Table"/>
              <w:rPr>
                <w:color w:val="000000" w:themeColor="text1"/>
                <w:sz w:val="20"/>
                <w:szCs w:val="20"/>
                <w:lang w:val="pt-PT"/>
              </w:rPr>
            </w:pPr>
            <w:r w:rsidRPr="00974998">
              <w:rPr>
                <w:color w:val="000000" w:themeColor="text1"/>
                <w:lang w:val="pt-PT"/>
              </w:rPr>
              <w:t>Coleta de dados (KIIs ou FGDs), disseminação</w:t>
            </w:r>
          </w:p>
        </w:tc>
        <w:tc>
          <w:tcPr>
            <w:tcW w:w="554" w:type="pct"/>
            <w:tcBorders>
              <w:top w:val="nil"/>
              <w:left w:val="nil"/>
              <w:bottom w:val="single" w:sz="4" w:space="0" w:color="auto"/>
              <w:right w:val="single" w:sz="4" w:space="0" w:color="auto"/>
            </w:tcBorders>
            <w:shd w:val="clear" w:color="auto" w:fill="auto"/>
            <w:vAlign w:val="center"/>
            <w:hideMark/>
          </w:tcPr>
          <w:p w14:paraId="11EEFCFA" w14:textId="70CC0F1C" w:rsidR="005837C0" w:rsidRPr="00974998" w:rsidRDefault="005837C0" w:rsidP="005837C0">
            <w:pPr>
              <w:pStyle w:val="Table"/>
              <w:rPr>
                <w:color w:val="000000" w:themeColor="text1"/>
                <w:sz w:val="20"/>
                <w:szCs w:val="20"/>
                <w:lang w:val="pt-PT"/>
              </w:rPr>
            </w:pPr>
            <w:r w:rsidRPr="00974998">
              <w:rPr>
                <w:color w:val="000000" w:themeColor="text1"/>
                <w:lang w:val="pt-PT"/>
              </w:rPr>
              <w:t>Recolha de dados (KIIs / FGDs e estudos de caso), divulgação</w:t>
            </w:r>
          </w:p>
        </w:tc>
        <w:tc>
          <w:tcPr>
            <w:tcW w:w="320" w:type="pct"/>
            <w:tcBorders>
              <w:top w:val="nil"/>
              <w:left w:val="nil"/>
              <w:bottom w:val="single" w:sz="4" w:space="0" w:color="auto"/>
              <w:right w:val="single" w:sz="4" w:space="0" w:color="auto"/>
            </w:tcBorders>
            <w:shd w:val="clear" w:color="auto" w:fill="auto"/>
            <w:vAlign w:val="center"/>
            <w:hideMark/>
          </w:tcPr>
          <w:p w14:paraId="186BB001" w14:textId="61F23502" w:rsidR="005837C0" w:rsidRPr="00974998" w:rsidRDefault="005837C0" w:rsidP="005837C0">
            <w:pPr>
              <w:pStyle w:val="Table"/>
              <w:rPr>
                <w:color w:val="000000" w:themeColor="text1"/>
                <w:sz w:val="20"/>
                <w:szCs w:val="20"/>
                <w:lang w:val="pt-PT"/>
              </w:rPr>
            </w:pPr>
            <w:r w:rsidRPr="00974998">
              <w:rPr>
                <w:color w:val="000000" w:themeColor="text1"/>
                <w:lang w:val="pt-PT"/>
              </w:rPr>
              <w:t>Medio Alta</w:t>
            </w:r>
          </w:p>
        </w:tc>
      </w:tr>
      <w:tr w:rsidR="004201E7" w:rsidRPr="00974998" w14:paraId="1CBCD3A9" w14:textId="77777777" w:rsidTr="009904C6">
        <w:trPr>
          <w:trHeight w:val="937"/>
        </w:trPr>
        <w:tc>
          <w:tcPr>
            <w:tcW w:w="488" w:type="pct"/>
            <w:vMerge/>
            <w:vAlign w:val="center"/>
            <w:hideMark/>
          </w:tcPr>
          <w:p w14:paraId="57960BBB" w14:textId="77777777" w:rsidR="005837C0" w:rsidRPr="00974998" w:rsidRDefault="005837C0" w:rsidP="005837C0">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324CDA21" w14:textId="69597F9F" w:rsidR="005837C0" w:rsidRPr="00974998" w:rsidRDefault="5426BC86" w:rsidP="005837C0">
            <w:pPr>
              <w:pStyle w:val="Table"/>
              <w:rPr>
                <w:color w:val="000000" w:themeColor="text1"/>
                <w:sz w:val="20"/>
                <w:szCs w:val="20"/>
                <w:lang w:val="pt-PT"/>
              </w:rPr>
            </w:pPr>
            <w:r w:rsidRPr="00974998">
              <w:rPr>
                <w:color w:val="000000" w:themeColor="text1"/>
                <w:sz w:val="16"/>
                <w:szCs w:val="16"/>
                <w:lang w:val="pt-PT"/>
              </w:rPr>
              <w:t xml:space="preserve">Representantes de redes de mulheres de base: Associação de Mulheres Compartilhando Ideias de Sofala (GMPIS), </w:t>
            </w:r>
            <w:r w:rsidR="2ED635E3" w:rsidRPr="00974998">
              <w:rPr>
                <w:color w:val="000000" w:themeColor="text1"/>
                <w:sz w:val="16"/>
                <w:szCs w:val="16"/>
                <w:lang w:val="pt-PT"/>
              </w:rPr>
              <w:t xml:space="preserve"> NAFES( Nucleo de Associacao Femininas de Sofala</w:t>
            </w:r>
            <w:r w:rsidR="4E5BCC1D" w:rsidRPr="00974998">
              <w:rPr>
                <w:color w:val="000000" w:themeColor="text1"/>
                <w:sz w:val="16"/>
                <w:szCs w:val="16"/>
                <w:lang w:val="pt-PT"/>
              </w:rPr>
              <w:t>?</w:t>
            </w:r>
            <w:r w:rsidR="731F4836" w:rsidRPr="00974998">
              <w:rPr>
                <w:color w:val="000000" w:themeColor="text1"/>
                <w:sz w:val="16"/>
                <w:szCs w:val="16"/>
                <w:lang w:val="pt-PT"/>
              </w:rPr>
              <w:t>)</w:t>
            </w:r>
            <w:r w:rsidRPr="00974998">
              <w:rPr>
                <w:color w:val="000000" w:themeColor="text1"/>
                <w:sz w:val="16"/>
                <w:szCs w:val="16"/>
                <w:lang w:val="pt-PT"/>
              </w:rPr>
              <w:t>Rise Woman; Siga Seu Caminho (LeMusica); Núcleo das Associações de Mulheres de Tete (Nafet); e Núcleo de Associações Feministas da Zambézia (NAFEZA)</w:t>
            </w:r>
          </w:p>
        </w:tc>
        <w:tc>
          <w:tcPr>
            <w:tcW w:w="1179" w:type="pct"/>
            <w:tcBorders>
              <w:top w:val="nil"/>
              <w:left w:val="nil"/>
              <w:bottom w:val="single" w:sz="4" w:space="0" w:color="auto"/>
              <w:right w:val="single" w:sz="4" w:space="0" w:color="auto"/>
            </w:tcBorders>
            <w:shd w:val="clear" w:color="auto" w:fill="auto"/>
            <w:vAlign w:val="center"/>
            <w:hideMark/>
          </w:tcPr>
          <w:p w14:paraId="4958EB9F" w14:textId="7B09A436" w:rsidR="005837C0" w:rsidRPr="00974998" w:rsidRDefault="005837C0" w:rsidP="005837C0">
            <w:pPr>
              <w:pStyle w:val="Table"/>
              <w:rPr>
                <w:color w:val="000000" w:themeColor="text1"/>
                <w:sz w:val="20"/>
                <w:szCs w:val="20"/>
                <w:lang w:val="pt-PT"/>
              </w:rPr>
            </w:pPr>
            <w:r w:rsidRPr="00974998">
              <w:rPr>
                <w:color w:val="000000" w:themeColor="text1"/>
                <w:lang w:val="pt-PT"/>
              </w:rPr>
              <w:t>Representantes de redes de mulheres de base: Associação de Mulheres Compartilhando Ideias de Sofala (GMPIS), Rise Woman; Siga Seu Caminho (LeMusica); Núcleo das Associações de Mulheres de Tete (Nafete); e Núcleo de Associações Feministas da Zambézia (NAFEZA)</w:t>
            </w:r>
          </w:p>
        </w:tc>
        <w:tc>
          <w:tcPr>
            <w:tcW w:w="1084" w:type="pct"/>
            <w:tcBorders>
              <w:top w:val="nil"/>
              <w:left w:val="nil"/>
              <w:bottom w:val="single" w:sz="4" w:space="0" w:color="auto"/>
              <w:right w:val="single" w:sz="4" w:space="0" w:color="auto"/>
            </w:tcBorders>
            <w:shd w:val="clear" w:color="auto" w:fill="auto"/>
            <w:vAlign w:val="center"/>
            <w:hideMark/>
          </w:tcPr>
          <w:p w14:paraId="7353FF1C" w14:textId="296977A7" w:rsidR="005837C0" w:rsidRPr="00974998" w:rsidRDefault="005837C0" w:rsidP="005837C0">
            <w:pPr>
              <w:pStyle w:val="Table"/>
              <w:rPr>
                <w:color w:val="000000" w:themeColor="text1"/>
                <w:sz w:val="20"/>
                <w:szCs w:val="20"/>
                <w:lang w:val="pt-PT"/>
              </w:rPr>
            </w:pPr>
            <w:r w:rsidRPr="00974998">
              <w:rPr>
                <w:color w:val="000000" w:themeColor="text1"/>
                <w:lang w:val="pt-PT"/>
              </w:rPr>
              <w:t>Eles são essenciais para a implementação / sucesso do projeto como parte da disseminação da mensagem entre os membros da rede e apoio na identificação de mulheres líderes a serem treinadas em níveis locais. Eles podem fornecer alguns insights / reflexões sobre como o projeto está sendo implementado e sugestões para melhorias.</w:t>
            </w:r>
          </w:p>
        </w:tc>
        <w:tc>
          <w:tcPr>
            <w:tcW w:w="500" w:type="pct"/>
            <w:tcBorders>
              <w:top w:val="nil"/>
              <w:left w:val="nil"/>
              <w:bottom w:val="single" w:sz="4" w:space="0" w:color="auto"/>
              <w:right w:val="single" w:sz="4" w:space="0" w:color="auto"/>
            </w:tcBorders>
            <w:shd w:val="clear" w:color="auto" w:fill="auto"/>
            <w:vAlign w:val="center"/>
            <w:hideMark/>
          </w:tcPr>
          <w:p w14:paraId="786ED8E5" w14:textId="3FEEC5DB" w:rsidR="005837C0" w:rsidRPr="00974998" w:rsidRDefault="005837C0" w:rsidP="005837C0">
            <w:pPr>
              <w:pStyle w:val="Table"/>
              <w:rPr>
                <w:color w:val="000000" w:themeColor="text1"/>
                <w:sz w:val="20"/>
                <w:szCs w:val="20"/>
                <w:lang w:val="pt-PT"/>
              </w:rPr>
            </w:pPr>
            <w:r w:rsidRPr="00974998">
              <w:rPr>
                <w:color w:val="000000" w:themeColor="text1"/>
                <w:lang w:val="pt-PT"/>
              </w:rPr>
              <w:t>Grupo de Referência? / Coleta de dados (KIIs e / ouFGDs)</w:t>
            </w:r>
          </w:p>
        </w:tc>
        <w:tc>
          <w:tcPr>
            <w:tcW w:w="554" w:type="pct"/>
            <w:tcBorders>
              <w:top w:val="nil"/>
              <w:left w:val="nil"/>
              <w:bottom w:val="single" w:sz="4" w:space="0" w:color="auto"/>
              <w:right w:val="single" w:sz="4" w:space="0" w:color="auto"/>
            </w:tcBorders>
            <w:shd w:val="clear" w:color="auto" w:fill="auto"/>
            <w:vAlign w:val="center"/>
            <w:hideMark/>
          </w:tcPr>
          <w:p w14:paraId="4F83AF9E" w14:textId="387D3587" w:rsidR="005837C0" w:rsidRPr="00974998" w:rsidRDefault="005837C0" w:rsidP="005837C0">
            <w:pPr>
              <w:pStyle w:val="Table"/>
              <w:rPr>
                <w:color w:val="000000" w:themeColor="text1"/>
                <w:sz w:val="20"/>
                <w:szCs w:val="20"/>
                <w:lang w:val="pt-PT"/>
              </w:rPr>
            </w:pPr>
            <w:r w:rsidRPr="00974998">
              <w:rPr>
                <w:color w:val="000000" w:themeColor="text1"/>
                <w:lang w:val="pt-PT"/>
              </w:rPr>
              <w:t>Coleta de dados, disseminação e possivelmente como parte de RF em todas as fases -TBC</w:t>
            </w:r>
          </w:p>
        </w:tc>
        <w:tc>
          <w:tcPr>
            <w:tcW w:w="320" w:type="pct"/>
            <w:tcBorders>
              <w:top w:val="nil"/>
              <w:left w:val="nil"/>
              <w:bottom w:val="single" w:sz="4" w:space="0" w:color="auto"/>
              <w:right w:val="single" w:sz="4" w:space="0" w:color="auto"/>
            </w:tcBorders>
            <w:shd w:val="clear" w:color="auto" w:fill="auto"/>
            <w:vAlign w:val="center"/>
            <w:hideMark/>
          </w:tcPr>
          <w:p w14:paraId="09F525EE" w14:textId="32E2C490" w:rsidR="005837C0" w:rsidRPr="00974998" w:rsidRDefault="005837C0" w:rsidP="005837C0">
            <w:pPr>
              <w:pStyle w:val="Table"/>
              <w:rPr>
                <w:color w:val="000000" w:themeColor="text1"/>
                <w:sz w:val="20"/>
                <w:szCs w:val="20"/>
                <w:lang w:val="pt-PT"/>
              </w:rPr>
            </w:pPr>
            <w:r w:rsidRPr="00974998">
              <w:rPr>
                <w:color w:val="000000" w:themeColor="text1"/>
                <w:lang w:val="pt-PT"/>
              </w:rPr>
              <w:t>Alta</w:t>
            </w:r>
          </w:p>
        </w:tc>
      </w:tr>
      <w:tr w:rsidR="004201E7" w:rsidRPr="00974998" w14:paraId="73CA9AE5" w14:textId="77777777" w:rsidTr="009904C6">
        <w:trPr>
          <w:trHeight w:val="1280"/>
        </w:trPr>
        <w:tc>
          <w:tcPr>
            <w:tcW w:w="488" w:type="pct"/>
            <w:vMerge/>
            <w:vAlign w:val="center"/>
            <w:hideMark/>
          </w:tcPr>
          <w:p w14:paraId="1310B6B7" w14:textId="77777777" w:rsidR="005837C0" w:rsidRPr="00974998" w:rsidRDefault="005837C0" w:rsidP="005837C0">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033E466D" w14:textId="2A5889FE" w:rsidR="005837C0" w:rsidRPr="00974998" w:rsidRDefault="005837C0" w:rsidP="005837C0">
            <w:pPr>
              <w:pStyle w:val="Table"/>
              <w:rPr>
                <w:color w:val="000000" w:themeColor="text1"/>
                <w:sz w:val="20"/>
                <w:szCs w:val="20"/>
                <w:lang w:val="pt-PT"/>
              </w:rPr>
            </w:pPr>
            <w:r w:rsidRPr="00974998">
              <w:rPr>
                <w:color w:val="000000" w:themeColor="text1"/>
                <w:lang w:val="pt-PT"/>
              </w:rPr>
              <w:t>Representantes da Associação de Direitos Humanos e Desenvolvimento (DHD), Conselho das Religiões de Moçambique</w:t>
            </w:r>
            <w:r w:rsidRPr="00974998">
              <w:rPr>
                <w:color w:val="000000" w:themeColor="text1"/>
                <w:lang w:val="pt-PT"/>
              </w:rPr>
              <w:br/>
              <w:t xml:space="preserve">(COREM) </w:t>
            </w:r>
          </w:p>
        </w:tc>
        <w:tc>
          <w:tcPr>
            <w:tcW w:w="1179" w:type="pct"/>
            <w:tcBorders>
              <w:top w:val="nil"/>
              <w:left w:val="nil"/>
              <w:bottom w:val="single" w:sz="4" w:space="0" w:color="auto"/>
              <w:right w:val="single" w:sz="4" w:space="0" w:color="auto"/>
            </w:tcBorders>
            <w:shd w:val="clear" w:color="auto" w:fill="auto"/>
            <w:vAlign w:val="center"/>
            <w:hideMark/>
          </w:tcPr>
          <w:p w14:paraId="07208311" w14:textId="167E5361" w:rsidR="005837C0" w:rsidRPr="00974998" w:rsidRDefault="5426BC86" w:rsidP="005837C0">
            <w:pPr>
              <w:pStyle w:val="Table"/>
              <w:rPr>
                <w:color w:val="000000" w:themeColor="text1"/>
                <w:sz w:val="20"/>
                <w:szCs w:val="20"/>
                <w:lang w:val="pt-PT"/>
              </w:rPr>
            </w:pPr>
            <w:r w:rsidRPr="00974998">
              <w:rPr>
                <w:color w:val="000000" w:themeColor="text1"/>
                <w:lang w:val="pt-PT"/>
              </w:rPr>
              <w:t>Representantes da Associação de Direitos Humanos e Desenvolvimento (DHD), Conselho das Religiões de Moçambique</w:t>
            </w:r>
            <w:r w:rsidR="4609D886" w:rsidRPr="00974998">
              <w:rPr>
                <w:color w:val="000000" w:themeColor="text1"/>
                <w:lang w:val="pt-PT"/>
              </w:rPr>
              <w:t xml:space="preserve"> Liga dos Direitos Humanos?</w:t>
            </w:r>
            <w:r w:rsidR="005837C0" w:rsidRPr="00974998">
              <w:rPr>
                <w:color w:val="000000" w:themeColor="text1"/>
                <w:lang w:val="pt-PT"/>
              </w:rPr>
              <w:br/>
            </w:r>
            <w:r w:rsidRPr="00974998">
              <w:rPr>
                <w:color w:val="000000" w:themeColor="text1"/>
                <w:lang w:val="pt-PT"/>
              </w:rPr>
              <w:t xml:space="preserve">(COREM) </w:t>
            </w:r>
          </w:p>
        </w:tc>
        <w:tc>
          <w:tcPr>
            <w:tcW w:w="1084" w:type="pct"/>
            <w:tcBorders>
              <w:top w:val="nil"/>
              <w:left w:val="nil"/>
              <w:bottom w:val="single" w:sz="4" w:space="0" w:color="auto"/>
              <w:right w:val="single" w:sz="4" w:space="0" w:color="auto"/>
            </w:tcBorders>
            <w:shd w:val="clear" w:color="auto" w:fill="auto"/>
            <w:vAlign w:val="center"/>
            <w:hideMark/>
          </w:tcPr>
          <w:p w14:paraId="0550D0E3" w14:textId="28309DB6" w:rsidR="005837C0" w:rsidRPr="00974998" w:rsidRDefault="005837C0" w:rsidP="005837C0">
            <w:pPr>
              <w:pStyle w:val="Table"/>
              <w:rPr>
                <w:color w:val="000000" w:themeColor="text1"/>
                <w:sz w:val="20"/>
                <w:szCs w:val="20"/>
                <w:lang w:val="pt-PT"/>
              </w:rPr>
            </w:pPr>
            <w:r w:rsidRPr="00974998">
              <w:rPr>
                <w:color w:val="000000" w:themeColor="text1"/>
                <w:lang w:val="pt-PT"/>
              </w:rPr>
              <w:t>Eles podem fornecer alguns insights / reflexões sobre como o projeto está sendo implementado e sugestões de melhoria, especialmente em termos de implementação para o produto 3.</w:t>
            </w:r>
          </w:p>
        </w:tc>
        <w:tc>
          <w:tcPr>
            <w:tcW w:w="500" w:type="pct"/>
            <w:tcBorders>
              <w:top w:val="nil"/>
              <w:left w:val="nil"/>
              <w:bottom w:val="single" w:sz="4" w:space="0" w:color="auto"/>
              <w:right w:val="single" w:sz="4" w:space="0" w:color="auto"/>
            </w:tcBorders>
            <w:shd w:val="clear" w:color="auto" w:fill="auto"/>
            <w:vAlign w:val="center"/>
            <w:hideMark/>
          </w:tcPr>
          <w:p w14:paraId="086A574C" w14:textId="012E3F4B" w:rsidR="005837C0" w:rsidRPr="00974998" w:rsidRDefault="005837C0" w:rsidP="005837C0">
            <w:pPr>
              <w:pStyle w:val="Table"/>
              <w:rPr>
                <w:color w:val="000000" w:themeColor="text1"/>
                <w:sz w:val="20"/>
                <w:szCs w:val="20"/>
                <w:lang w:val="pt-PT"/>
              </w:rPr>
            </w:pPr>
            <w:r w:rsidRPr="00974998">
              <w:rPr>
                <w:color w:val="000000" w:themeColor="text1"/>
                <w:lang w:val="pt-PT"/>
              </w:rPr>
              <w:t>Grupo de Referência? / Coleta de dados (KIIs)</w:t>
            </w:r>
          </w:p>
        </w:tc>
        <w:tc>
          <w:tcPr>
            <w:tcW w:w="554" w:type="pct"/>
            <w:tcBorders>
              <w:top w:val="nil"/>
              <w:left w:val="nil"/>
              <w:bottom w:val="single" w:sz="4" w:space="0" w:color="auto"/>
              <w:right w:val="single" w:sz="4" w:space="0" w:color="auto"/>
            </w:tcBorders>
            <w:shd w:val="clear" w:color="auto" w:fill="auto"/>
            <w:vAlign w:val="center"/>
            <w:hideMark/>
          </w:tcPr>
          <w:p w14:paraId="72A3A3B9" w14:textId="140AE959" w:rsidR="005837C0" w:rsidRPr="00974998" w:rsidRDefault="005837C0" w:rsidP="005837C0">
            <w:pPr>
              <w:pStyle w:val="Table"/>
              <w:rPr>
                <w:color w:val="000000" w:themeColor="text1"/>
                <w:sz w:val="20"/>
                <w:szCs w:val="20"/>
                <w:lang w:val="pt-PT"/>
              </w:rPr>
            </w:pPr>
            <w:r w:rsidRPr="00974998">
              <w:rPr>
                <w:color w:val="000000" w:themeColor="text1"/>
                <w:lang w:val="pt-PT"/>
              </w:rPr>
              <w:t>Coleta de dados, disseminação e possivelmente como parte de RF por meio de -TBC</w:t>
            </w:r>
          </w:p>
        </w:tc>
        <w:tc>
          <w:tcPr>
            <w:tcW w:w="320" w:type="pct"/>
            <w:tcBorders>
              <w:top w:val="nil"/>
              <w:left w:val="nil"/>
              <w:bottom w:val="single" w:sz="4" w:space="0" w:color="auto"/>
              <w:right w:val="single" w:sz="4" w:space="0" w:color="auto"/>
            </w:tcBorders>
            <w:shd w:val="clear" w:color="auto" w:fill="auto"/>
            <w:vAlign w:val="center"/>
            <w:hideMark/>
          </w:tcPr>
          <w:p w14:paraId="0ACCF473" w14:textId="73AF5FCE" w:rsidR="005837C0" w:rsidRPr="00974998" w:rsidRDefault="005837C0" w:rsidP="005837C0">
            <w:pPr>
              <w:pStyle w:val="Table"/>
              <w:rPr>
                <w:color w:val="000000" w:themeColor="text1"/>
                <w:sz w:val="20"/>
                <w:szCs w:val="20"/>
                <w:lang w:val="pt-PT"/>
              </w:rPr>
            </w:pPr>
            <w:r w:rsidRPr="00974998">
              <w:rPr>
                <w:color w:val="000000" w:themeColor="text1"/>
                <w:lang w:val="pt-PT"/>
              </w:rPr>
              <w:t>Medio Alta</w:t>
            </w:r>
          </w:p>
        </w:tc>
      </w:tr>
      <w:tr w:rsidR="004201E7" w:rsidRPr="00974998" w14:paraId="724CC7AE" w14:textId="77777777" w:rsidTr="009904C6">
        <w:trPr>
          <w:trHeight w:val="460"/>
        </w:trPr>
        <w:tc>
          <w:tcPr>
            <w:tcW w:w="488" w:type="pct"/>
            <w:vMerge/>
            <w:vAlign w:val="center"/>
            <w:hideMark/>
          </w:tcPr>
          <w:p w14:paraId="3EA52918" w14:textId="77777777" w:rsidR="005837C0" w:rsidRPr="00974998" w:rsidRDefault="005837C0" w:rsidP="005837C0">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612658C1" w14:textId="2CB90DAA" w:rsidR="005837C0" w:rsidRPr="00974998" w:rsidRDefault="005837C0" w:rsidP="005837C0">
            <w:pPr>
              <w:pStyle w:val="Table"/>
              <w:rPr>
                <w:color w:val="000000" w:themeColor="text1"/>
                <w:sz w:val="20"/>
                <w:szCs w:val="20"/>
                <w:lang w:val="pt-PT"/>
              </w:rPr>
            </w:pPr>
            <w:r w:rsidRPr="00974998">
              <w:rPr>
                <w:color w:val="000000" w:themeColor="text1"/>
                <w:lang w:val="pt-PT"/>
              </w:rPr>
              <w:t>Governo da Noruega</w:t>
            </w:r>
          </w:p>
        </w:tc>
        <w:tc>
          <w:tcPr>
            <w:tcW w:w="1179" w:type="pct"/>
            <w:tcBorders>
              <w:top w:val="nil"/>
              <w:left w:val="nil"/>
              <w:bottom w:val="single" w:sz="4" w:space="0" w:color="auto"/>
              <w:right w:val="single" w:sz="4" w:space="0" w:color="auto"/>
            </w:tcBorders>
            <w:shd w:val="clear" w:color="auto" w:fill="auto"/>
            <w:vAlign w:val="center"/>
            <w:hideMark/>
          </w:tcPr>
          <w:p w14:paraId="1727D88E" w14:textId="1371E75B" w:rsidR="005837C0" w:rsidRPr="00974998" w:rsidRDefault="005837C0" w:rsidP="005837C0">
            <w:pPr>
              <w:pStyle w:val="Table"/>
              <w:rPr>
                <w:color w:val="000000" w:themeColor="text1"/>
                <w:sz w:val="20"/>
                <w:szCs w:val="20"/>
                <w:lang w:val="pt-PT"/>
              </w:rPr>
            </w:pPr>
            <w:r w:rsidRPr="00974998">
              <w:rPr>
                <w:color w:val="000000" w:themeColor="text1"/>
                <w:lang w:val="pt-PT"/>
              </w:rPr>
              <w:t>Governo da Noruega</w:t>
            </w:r>
          </w:p>
        </w:tc>
        <w:tc>
          <w:tcPr>
            <w:tcW w:w="1084" w:type="pct"/>
            <w:vMerge w:val="restart"/>
            <w:tcBorders>
              <w:top w:val="nil"/>
              <w:left w:val="nil"/>
              <w:right w:val="single" w:sz="4" w:space="0" w:color="auto"/>
            </w:tcBorders>
            <w:shd w:val="clear" w:color="auto" w:fill="auto"/>
            <w:vAlign w:val="center"/>
            <w:hideMark/>
          </w:tcPr>
          <w:p w14:paraId="64F6341C" w14:textId="1321B6E2" w:rsidR="005837C0" w:rsidRPr="00974998" w:rsidRDefault="5426BC86" w:rsidP="005837C0">
            <w:pPr>
              <w:pStyle w:val="Table"/>
              <w:rPr>
                <w:color w:val="000000" w:themeColor="text1"/>
                <w:sz w:val="20"/>
                <w:szCs w:val="20"/>
                <w:lang w:val="pt-PT"/>
              </w:rPr>
            </w:pPr>
            <w:r w:rsidRPr="00974998">
              <w:rPr>
                <w:color w:val="000000" w:themeColor="text1"/>
                <w:lang w:val="pt-PT"/>
              </w:rPr>
              <w:t>Segure</w:t>
            </w:r>
            <w:r w:rsidR="5BE15A81" w:rsidRPr="00974998">
              <w:rPr>
                <w:color w:val="000000" w:themeColor="text1"/>
                <w:lang w:val="pt-PT"/>
              </w:rPr>
              <w:t>??</w:t>
            </w:r>
            <w:r w:rsidRPr="00974998">
              <w:rPr>
                <w:color w:val="000000" w:themeColor="text1"/>
                <w:lang w:val="pt-PT"/>
              </w:rPr>
              <w:t xml:space="preserve"> a tomada de decisões estratégicas e pode apoiar a advocacia. Se o financiamento for retirado, o projeto não será mais possível.</w:t>
            </w:r>
          </w:p>
          <w:p w14:paraId="6EAB7D66" w14:textId="568A1470" w:rsidR="005837C0" w:rsidRPr="00974998" w:rsidRDefault="005837C0" w:rsidP="005837C0">
            <w:pPr>
              <w:pStyle w:val="Table"/>
              <w:rPr>
                <w:color w:val="000000" w:themeColor="text1"/>
                <w:sz w:val="20"/>
                <w:szCs w:val="20"/>
                <w:lang w:val="pt-PT"/>
              </w:rPr>
            </w:pPr>
          </w:p>
        </w:tc>
        <w:tc>
          <w:tcPr>
            <w:tcW w:w="500" w:type="pct"/>
            <w:vMerge w:val="restart"/>
            <w:tcBorders>
              <w:top w:val="nil"/>
              <w:left w:val="nil"/>
              <w:right w:val="single" w:sz="4" w:space="0" w:color="auto"/>
            </w:tcBorders>
            <w:shd w:val="clear" w:color="auto" w:fill="auto"/>
            <w:vAlign w:val="center"/>
            <w:hideMark/>
          </w:tcPr>
          <w:p w14:paraId="43F6ACA3" w14:textId="50BC7775" w:rsidR="005837C0" w:rsidRPr="00974998" w:rsidRDefault="005837C0" w:rsidP="005837C0">
            <w:pPr>
              <w:pStyle w:val="Table"/>
              <w:rPr>
                <w:color w:val="000000" w:themeColor="text1"/>
                <w:sz w:val="20"/>
                <w:szCs w:val="20"/>
                <w:lang w:val="pt-PT"/>
              </w:rPr>
            </w:pPr>
            <w:r w:rsidRPr="00974998">
              <w:rPr>
                <w:color w:val="000000" w:themeColor="text1"/>
                <w:lang w:val="pt-PT"/>
              </w:rPr>
              <w:t>Grupo de Referência / Coleta de dados (KIIs)</w:t>
            </w:r>
          </w:p>
        </w:tc>
        <w:tc>
          <w:tcPr>
            <w:tcW w:w="554" w:type="pct"/>
            <w:vMerge w:val="restart"/>
            <w:tcBorders>
              <w:top w:val="nil"/>
              <w:left w:val="nil"/>
              <w:right w:val="single" w:sz="4" w:space="0" w:color="auto"/>
            </w:tcBorders>
            <w:shd w:val="clear" w:color="auto" w:fill="auto"/>
            <w:vAlign w:val="center"/>
            <w:hideMark/>
          </w:tcPr>
          <w:p w14:paraId="6949C958" w14:textId="01D9162F" w:rsidR="005837C0" w:rsidRPr="00974998" w:rsidRDefault="005837C0" w:rsidP="005837C0">
            <w:pPr>
              <w:pStyle w:val="Table"/>
              <w:rPr>
                <w:color w:val="000000" w:themeColor="text1"/>
                <w:sz w:val="20"/>
                <w:szCs w:val="20"/>
                <w:lang w:val="pt-PT"/>
              </w:rPr>
            </w:pPr>
            <w:r w:rsidRPr="00974998">
              <w:rPr>
                <w:color w:val="000000" w:themeColor="text1"/>
                <w:lang w:val="pt-PT"/>
              </w:rPr>
              <w:t>Coleta de dados, disseminação e possivelmente como parte de RF por meio de -TBC</w:t>
            </w:r>
          </w:p>
        </w:tc>
        <w:tc>
          <w:tcPr>
            <w:tcW w:w="320" w:type="pct"/>
            <w:tcBorders>
              <w:top w:val="nil"/>
              <w:left w:val="nil"/>
              <w:bottom w:val="single" w:sz="4" w:space="0" w:color="auto"/>
              <w:right w:val="single" w:sz="4" w:space="0" w:color="auto"/>
            </w:tcBorders>
            <w:shd w:val="clear" w:color="auto" w:fill="auto"/>
            <w:vAlign w:val="center"/>
            <w:hideMark/>
          </w:tcPr>
          <w:p w14:paraId="4EBE36E5" w14:textId="0040F546" w:rsidR="005837C0" w:rsidRPr="00974998" w:rsidRDefault="005837C0" w:rsidP="005837C0">
            <w:pPr>
              <w:pStyle w:val="Table"/>
              <w:rPr>
                <w:color w:val="000000" w:themeColor="text1"/>
                <w:sz w:val="20"/>
                <w:szCs w:val="20"/>
                <w:lang w:val="pt-PT"/>
              </w:rPr>
            </w:pPr>
            <w:r w:rsidRPr="00974998">
              <w:rPr>
                <w:color w:val="000000" w:themeColor="text1"/>
                <w:lang w:val="pt-PT"/>
              </w:rPr>
              <w:t>Alta</w:t>
            </w:r>
          </w:p>
        </w:tc>
      </w:tr>
      <w:tr w:rsidR="004201E7" w:rsidRPr="00974998" w14:paraId="3F33CA18" w14:textId="77777777" w:rsidTr="009904C6">
        <w:trPr>
          <w:trHeight w:val="363"/>
        </w:trPr>
        <w:tc>
          <w:tcPr>
            <w:tcW w:w="488" w:type="pct"/>
            <w:vMerge/>
            <w:vAlign w:val="center"/>
            <w:hideMark/>
          </w:tcPr>
          <w:p w14:paraId="06954BE9" w14:textId="77777777" w:rsidR="005837C0" w:rsidRPr="00974998" w:rsidRDefault="005837C0" w:rsidP="005837C0">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288DDA20" w14:textId="579A20F5" w:rsidR="005837C0" w:rsidRPr="00974998" w:rsidRDefault="005837C0" w:rsidP="005837C0">
            <w:pPr>
              <w:pStyle w:val="Table"/>
              <w:rPr>
                <w:color w:val="000000" w:themeColor="text1"/>
                <w:sz w:val="20"/>
                <w:szCs w:val="20"/>
                <w:lang w:val="pt-PT"/>
              </w:rPr>
            </w:pPr>
            <w:r w:rsidRPr="00974998">
              <w:rPr>
                <w:color w:val="000000" w:themeColor="text1"/>
                <w:lang w:val="pt-PT"/>
              </w:rPr>
              <w:t>Governo da Islândia</w:t>
            </w:r>
          </w:p>
        </w:tc>
        <w:tc>
          <w:tcPr>
            <w:tcW w:w="1179" w:type="pct"/>
            <w:tcBorders>
              <w:top w:val="nil"/>
              <w:left w:val="nil"/>
              <w:bottom w:val="single" w:sz="4" w:space="0" w:color="auto"/>
              <w:right w:val="single" w:sz="4" w:space="0" w:color="auto"/>
            </w:tcBorders>
            <w:shd w:val="clear" w:color="auto" w:fill="auto"/>
            <w:vAlign w:val="center"/>
            <w:hideMark/>
          </w:tcPr>
          <w:p w14:paraId="64F5C51B" w14:textId="4B4E07D4" w:rsidR="005837C0" w:rsidRPr="00974998" w:rsidRDefault="005837C0" w:rsidP="005837C0">
            <w:pPr>
              <w:pStyle w:val="Table"/>
              <w:rPr>
                <w:color w:val="000000" w:themeColor="text1"/>
                <w:sz w:val="20"/>
                <w:szCs w:val="20"/>
                <w:lang w:val="pt-PT"/>
              </w:rPr>
            </w:pPr>
            <w:r w:rsidRPr="00974998">
              <w:rPr>
                <w:color w:val="000000" w:themeColor="text1"/>
                <w:lang w:val="pt-PT"/>
              </w:rPr>
              <w:t>Governo da Islândia</w:t>
            </w:r>
          </w:p>
        </w:tc>
        <w:tc>
          <w:tcPr>
            <w:tcW w:w="1084" w:type="pct"/>
            <w:vMerge/>
            <w:vAlign w:val="center"/>
            <w:hideMark/>
          </w:tcPr>
          <w:p w14:paraId="43978196" w14:textId="3A68E3C1" w:rsidR="005837C0" w:rsidRPr="00974998" w:rsidRDefault="005837C0" w:rsidP="005837C0">
            <w:pPr>
              <w:pStyle w:val="Table"/>
              <w:rPr>
                <w:color w:val="000000" w:themeColor="text1"/>
                <w:sz w:val="20"/>
                <w:szCs w:val="20"/>
                <w:lang w:val="pt-PT"/>
              </w:rPr>
            </w:pPr>
          </w:p>
        </w:tc>
        <w:tc>
          <w:tcPr>
            <w:tcW w:w="500" w:type="pct"/>
            <w:vMerge/>
            <w:vAlign w:val="center"/>
            <w:hideMark/>
          </w:tcPr>
          <w:p w14:paraId="26533D19" w14:textId="0A3EF85D" w:rsidR="005837C0" w:rsidRPr="00974998" w:rsidRDefault="005837C0" w:rsidP="005837C0">
            <w:pPr>
              <w:pStyle w:val="Table"/>
              <w:rPr>
                <w:color w:val="000000" w:themeColor="text1"/>
                <w:sz w:val="20"/>
                <w:szCs w:val="20"/>
                <w:lang w:val="pt-PT"/>
              </w:rPr>
            </w:pPr>
          </w:p>
        </w:tc>
        <w:tc>
          <w:tcPr>
            <w:tcW w:w="554" w:type="pct"/>
            <w:vMerge/>
            <w:vAlign w:val="center"/>
            <w:hideMark/>
          </w:tcPr>
          <w:p w14:paraId="625BA73F" w14:textId="693FB3F8" w:rsidR="005837C0" w:rsidRPr="00974998" w:rsidRDefault="005837C0" w:rsidP="005837C0">
            <w:pPr>
              <w:pStyle w:val="Table"/>
              <w:rPr>
                <w:color w:val="000000" w:themeColor="text1"/>
                <w:sz w:val="20"/>
                <w:szCs w:val="20"/>
                <w:lang w:val="pt-PT"/>
              </w:rPr>
            </w:pPr>
          </w:p>
        </w:tc>
        <w:tc>
          <w:tcPr>
            <w:tcW w:w="320" w:type="pct"/>
            <w:tcBorders>
              <w:top w:val="nil"/>
              <w:left w:val="nil"/>
              <w:bottom w:val="single" w:sz="4" w:space="0" w:color="auto"/>
              <w:right w:val="single" w:sz="4" w:space="0" w:color="auto"/>
            </w:tcBorders>
            <w:shd w:val="clear" w:color="auto" w:fill="auto"/>
            <w:vAlign w:val="center"/>
            <w:hideMark/>
          </w:tcPr>
          <w:p w14:paraId="712BFA72" w14:textId="6D3437ED" w:rsidR="005837C0" w:rsidRPr="00974998" w:rsidRDefault="005837C0" w:rsidP="005837C0">
            <w:pPr>
              <w:pStyle w:val="Table"/>
              <w:rPr>
                <w:color w:val="000000" w:themeColor="text1"/>
                <w:sz w:val="20"/>
                <w:szCs w:val="20"/>
                <w:lang w:val="pt-PT"/>
              </w:rPr>
            </w:pPr>
            <w:r w:rsidRPr="00974998">
              <w:rPr>
                <w:color w:val="000000" w:themeColor="text1"/>
                <w:lang w:val="pt-PT"/>
              </w:rPr>
              <w:t>Alta</w:t>
            </w:r>
          </w:p>
        </w:tc>
      </w:tr>
      <w:tr w:rsidR="004201E7" w:rsidRPr="00974998" w14:paraId="504E6A85" w14:textId="77777777" w:rsidTr="009904C6">
        <w:trPr>
          <w:trHeight w:val="680"/>
        </w:trPr>
        <w:tc>
          <w:tcPr>
            <w:tcW w:w="488" w:type="pct"/>
            <w:vMerge/>
            <w:vAlign w:val="center"/>
            <w:hideMark/>
          </w:tcPr>
          <w:p w14:paraId="40DCDD1A" w14:textId="77777777" w:rsidR="005837C0" w:rsidRPr="00974998" w:rsidRDefault="005837C0" w:rsidP="005837C0">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noWrap/>
            <w:vAlign w:val="center"/>
            <w:hideMark/>
          </w:tcPr>
          <w:p w14:paraId="741AF4E0" w14:textId="7F52A81A" w:rsidR="005837C0" w:rsidRPr="00974998" w:rsidRDefault="005837C0" w:rsidP="005837C0">
            <w:pPr>
              <w:pStyle w:val="Table"/>
              <w:rPr>
                <w:color w:val="000000" w:themeColor="text1"/>
                <w:sz w:val="20"/>
                <w:szCs w:val="20"/>
                <w:lang w:val="pt-PT"/>
              </w:rPr>
            </w:pPr>
            <w:r w:rsidRPr="00974998">
              <w:rPr>
                <w:color w:val="000000" w:themeColor="text1"/>
                <w:lang w:val="pt-PT"/>
              </w:rPr>
              <w:t>ONU Mulheres</w:t>
            </w:r>
          </w:p>
        </w:tc>
        <w:tc>
          <w:tcPr>
            <w:tcW w:w="1179" w:type="pct"/>
            <w:tcBorders>
              <w:top w:val="nil"/>
              <w:left w:val="nil"/>
              <w:bottom w:val="single" w:sz="4" w:space="0" w:color="auto"/>
              <w:right w:val="single" w:sz="4" w:space="0" w:color="auto"/>
            </w:tcBorders>
            <w:shd w:val="clear" w:color="auto" w:fill="auto"/>
            <w:vAlign w:val="center"/>
            <w:hideMark/>
          </w:tcPr>
          <w:p w14:paraId="49312BB0" w14:textId="45970942" w:rsidR="005837C0" w:rsidRPr="00974998" w:rsidRDefault="005837C0" w:rsidP="005837C0">
            <w:pPr>
              <w:pStyle w:val="Table"/>
              <w:rPr>
                <w:color w:val="000000" w:themeColor="text1"/>
                <w:sz w:val="20"/>
                <w:szCs w:val="20"/>
                <w:lang w:val="pt-PT"/>
              </w:rPr>
            </w:pPr>
            <w:r w:rsidRPr="00974998">
              <w:rPr>
                <w:color w:val="000000" w:themeColor="text1"/>
                <w:lang w:val="pt-PT"/>
              </w:rPr>
              <w:t>ONU Mulheres</w:t>
            </w:r>
          </w:p>
        </w:tc>
        <w:tc>
          <w:tcPr>
            <w:tcW w:w="1084" w:type="pct"/>
            <w:tcBorders>
              <w:top w:val="nil"/>
              <w:left w:val="nil"/>
              <w:bottom w:val="single" w:sz="4" w:space="0" w:color="auto"/>
              <w:right w:val="single" w:sz="4" w:space="0" w:color="auto"/>
            </w:tcBorders>
            <w:shd w:val="clear" w:color="auto" w:fill="auto"/>
            <w:vAlign w:val="center"/>
            <w:hideMark/>
          </w:tcPr>
          <w:p w14:paraId="7E65D194" w14:textId="30E86461" w:rsidR="005837C0" w:rsidRPr="00974998" w:rsidRDefault="005837C0" w:rsidP="005837C0">
            <w:pPr>
              <w:pStyle w:val="Table"/>
              <w:rPr>
                <w:color w:val="000000" w:themeColor="text1"/>
                <w:sz w:val="20"/>
                <w:szCs w:val="20"/>
                <w:lang w:val="pt-PT"/>
              </w:rPr>
            </w:pPr>
            <w:r w:rsidRPr="00974998">
              <w:rPr>
                <w:color w:val="000000" w:themeColor="text1"/>
                <w:lang w:val="pt-PT"/>
              </w:rPr>
              <w:t>Mantenha a tomada de decisões estratégicas durante todo o ciclo do projeto.</w:t>
            </w:r>
          </w:p>
        </w:tc>
        <w:tc>
          <w:tcPr>
            <w:tcW w:w="500" w:type="pct"/>
            <w:tcBorders>
              <w:top w:val="nil"/>
              <w:left w:val="nil"/>
              <w:bottom w:val="single" w:sz="4" w:space="0" w:color="auto"/>
              <w:right w:val="single" w:sz="4" w:space="0" w:color="auto"/>
            </w:tcBorders>
            <w:shd w:val="clear" w:color="auto" w:fill="auto"/>
            <w:vAlign w:val="center"/>
            <w:hideMark/>
          </w:tcPr>
          <w:p w14:paraId="23262862" w14:textId="193BA939" w:rsidR="005837C0" w:rsidRPr="00974998" w:rsidRDefault="005837C0" w:rsidP="005837C0">
            <w:pPr>
              <w:pStyle w:val="Table"/>
              <w:rPr>
                <w:color w:val="000000" w:themeColor="text1"/>
                <w:sz w:val="20"/>
                <w:szCs w:val="20"/>
                <w:lang w:val="pt-PT"/>
              </w:rPr>
            </w:pPr>
            <w:r w:rsidRPr="00974998">
              <w:rPr>
                <w:color w:val="000000" w:themeColor="text1"/>
                <w:lang w:val="pt-PT"/>
              </w:rPr>
              <w:t>Grupo de Referência? / Coleta de dados (KIIs)</w:t>
            </w:r>
          </w:p>
        </w:tc>
        <w:tc>
          <w:tcPr>
            <w:tcW w:w="554" w:type="pct"/>
            <w:tcBorders>
              <w:top w:val="nil"/>
              <w:left w:val="nil"/>
              <w:bottom w:val="single" w:sz="4" w:space="0" w:color="auto"/>
              <w:right w:val="single" w:sz="4" w:space="0" w:color="auto"/>
            </w:tcBorders>
            <w:shd w:val="clear" w:color="auto" w:fill="auto"/>
            <w:noWrap/>
            <w:vAlign w:val="center"/>
            <w:hideMark/>
          </w:tcPr>
          <w:p w14:paraId="09E7F6C5" w14:textId="0FD20341" w:rsidR="005837C0" w:rsidRPr="00974998" w:rsidRDefault="005837C0" w:rsidP="005837C0">
            <w:pPr>
              <w:pStyle w:val="Table"/>
              <w:rPr>
                <w:color w:val="000000" w:themeColor="text1"/>
                <w:sz w:val="20"/>
                <w:szCs w:val="20"/>
                <w:lang w:val="pt-PT"/>
              </w:rPr>
            </w:pPr>
            <w:r w:rsidRPr="00974998">
              <w:rPr>
                <w:color w:val="000000" w:themeColor="text1"/>
                <w:lang w:val="pt-PT"/>
              </w:rPr>
              <w:t>Todas as fases.</w:t>
            </w:r>
          </w:p>
        </w:tc>
        <w:tc>
          <w:tcPr>
            <w:tcW w:w="320" w:type="pct"/>
            <w:tcBorders>
              <w:top w:val="nil"/>
              <w:left w:val="nil"/>
              <w:bottom w:val="single" w:sz="4" w:space="0" w:color="auto"/>
              <w:right w:val="single" w:sz="4" w:space="0" w:color="auto"/>
            </w:tcBorders>
            <w:shd w:val="clear" w:color="auto" w:fill="auto"/>
            <w:noWrap/>
            <w:vAlign w:val="center"/>
            <w:hideMark/>
          </w:tcPr>
          <w:p w14:paraId="22F29BC4" w14:textId="7A669F8D" w:rsidR="005837C0" w:rsidRPr="00974998" w:rsidRDefault="005837C0" w:rsidP="005837C0">
            <w:pPr>
              <w:pStyle w:val="Table"/>
              <w:rPr>
                <w:color w:val="000000" w:themeColor="text1"/>
                <w:sz w:val="20"/>
                <w:szCs w:val="20"/>
                <w:lang w:val="pt-PT"/>
              </w:rPr>
            </w:pPr>
            <w:r w:rsidRPr="00974998">
              <w:rPr>
                <w:color w:val="000000" w:themeColor="text1"/>
                <w:lang w:val="pt-PT"/>
              </w:rPr>
              <w:t>Alta</w:t>
            </w:r>
          </w:p>
        </w:tc>
      </w:tr>
      <w:tr w:rsidR="004201E7" w:rsidRPr="00974998" w14:paraId="1C7731E8" w14:textId="77777777" w:rsidTr="009904C6">
        <w:trPr>
          <w:trHeight w:val="1200"/>
        </w:trPr>
        <w:tc>
          <w:tcPr>
            <w:tcW w:w="488" w:type="pct"/>
            <w:vMerge/>
            <w:vAlign w:val="center"/>
            <w:hideMark/>
          </w:tcPr>
          <w:p w14:paraId="6B59529F" w14:textId="77777777" w:rsidR="005837C0" w:rsidRPr="00974998" w:rsidRDefault="005837C0" w:rsidP="005837C0">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5CC38396" w14:textId="0F1595F9" w:rsidR="005837C0" w:rsidRPr="00974998" w:rsidRDefault="5426BC86" w:rsidP="594309AD">
            <w:pPr>
              <w:pStyle w:val="Table"/>
              <w:rPr>
                <w:color w:val="000000" w:themeColor="text1"/>
                <w:lang w:val="pt-PT"/>
              </w:rPr>
            </w:pPr>
            <w:r w:rsidRPr="00974998">
              <w:rPr>
                <w:color w:val="000000" w:themeColor="text1"/>
                <w:lang w:val="pt-PT"/>
              </w:rPr>
              <w:t>Representantes dos governos distritais</w:t>
            </w:r>
            <w:r w:rsidR="49DDD58A" w:rsidRPr="00974998">
              <w:rPr>
                <w:color w:val="000000" w:themeColor="text1"/>
                <w:lang w:val="pt-PT"/>
              </w:rPr>
              <w:t>(</w:t>
            </w:r>
            <w:r w:rsidR="446A39F2" w:rsidRPr="00974998">
              <w:rPr>
                <w:color w:val="000000" w:themeColor="text1"/>
                <w:lang w:val="pt-PT"/>
              </w:rPr>
              <w:t>quais instituições</w:t>
            </w:r>
          </w:p>
        </w:tc>
        <w:tc>
          <w:tcPr>
            <w:tcW w:w="1179" w:type="pct"/>
            <w:tcBorders>
              <w:top w:val="nil"/>
              <w:left w:val="nil"/>
              <w:bottom w:val="single" w:sz="4" w:space="0" w:color="auto"/>
              <w:right w:val="single" w:sz="4" w:space="0" w:color="auto"/>
            </w:tcBorders>
            <w:shd w:val="clear" w:color="auto" w:fill="auto"/>
            <w:vAlign w:val="center"/>
            <w:hideMark/>
          </w:tcPr>
          <w:p w14:paraId="539C0C00" w14:textId="05FF3336" w:rsidR="005837C0" w:rsidRPr="00974998" w:rsidRDefault="005837C0" w:rsidP="005837C0">
            <w:pPr>
              <w:pStyle w:val="Table"/>
              <w:rPr>
                <w:color w:val="000000" w:themeColor="text1"/>
                <w:sz w:val="20"/>
                <w:szCs w:val="20"/>
                <w:lang w:val="pt-PT"/>
              </w:rPr>
            </w:pPr>
            <w:r w:rsidRPr="00974998">
              <w:rPr>
                <w:color w:val="000000" w:themeColor="text1"/>
                <w:lang w:val="pt-PT"/>
              </w:rPr>
              <w:t>Representantes dos governos distritais (TBC)</w:t>
            </w:r>
          </w:p>
        </w:tc>
        <w:tc>
          <w:tcPr>
            <w:tcW w:w="1084" w:type="pct"/>
            <w:tcBorders>
              <w:top w:val="nil"/>
              <w:left w:val="nil"/>
              <w:bottom w:val="single" w:sz="4" w:space="0" w:color="auto"/>
              <w:right w:val="single" w:sz="4" w:space="0" w:color="auto"/>
            </w:tcBorders>
            <w:shd w:val="clear" w:color="auto" w:fill="auto"/>
            <w:vAlign w:val="center"/>
            <w:hideMark/>
          </w:tcPr>
          <w:p w14:paraId="2485352B" w14:textId="31CC1FA5" w:rsidR="005837C0" w:rsidRPr="00974998" w:rsidRDefault="005837C0" w:rsidP="005837C0">
            <w:pPr>
              <w:pStyle w:val="Table"/>
              <w:rPr>
                <w:color w:val="000000" w:themeColor="text1"/>
                <w:sz w:val="20"/>
                <w:szCs w:val="20"/>
                <w:lang w:val="pt-PT"/>
              </w:rPr>
            </w:pPr>
            <w:r w:rsidRPr="00974998">
              <w:rPr>
                <w:color w:val="000000" w:themeColor="text1"/>
                <w:lang w:val="pt-PT"/>
              </w:rPr>
              <w:t>Eles fornecem liderança e têm um poder de convocação muito forte entre os diferentes serviços distritais envolvidos no projeto. Fornece acesso e capacidade de produzir mudanças.</w:t>
            </w:r>
          </w:p>
        </w:tc>
        <w:tc>
          <w:tcPr>
            <w:tcW w:w="500" w:type="pct"/>
            <w:tcBorders>
              <w:top w:val="nil"/>
              <w:left w:val="nil"/>
              <w:bottom w:val="single" w:sz="4" w:space="0" w:color="auto"/>
              <w:right w:val="single" w:sz="4" w:space="0" w:color="auto"/>
            </w:tcBorders>
            <w:shd w:val="clear" w:color="auto" w:fill="auto"/>
            <w:vAlign w:val="center"/>
            <w:hideMark/>
          </w:tcPr>
          <w:p w14:paraId="25556BF1" w14:textId="74F6546D" w:rsidR="005837C0" w:rsidRPr="00974998" w:rsidRDefault="005837C0" w:rsidP="005837C0">
            <w:pPr>
              <w:pStyle w:val="Table"/>
              <w:rPr>
                <w:color w:val="000000" w:themeColor="text1"/>
                <w:sz w:val="20"/>
                <w:szCs w:val="20"/>
                <w:lang w:val="pt-PT"/>
              </w:rPr>
            </w:pPr>
            <w:r w:rsidRPr="00974998">
              <w:rPr>
                <w:color w:val="000000" w:themeColor="text1"/>
                <w:lang w:val="pt-PT"/>
              </w:rPr>
              <w:t>Grupo de Referência? / Coleta de dados (KIIs ou FGDs)</w:t>
            </w:r>
          </w:p>
        </w:tc>
        <w:tc>
          <w:tcPr>
            <w:tcW w:w="554" w:type="pct"/>
            <w:tcBorders>
              <w:top w:val="nil"/>
              <w:left w:val="nil"/>
              <w:bottom w:val="single" w:sz="4" w:space="0" w:color="auto"/>
              <w:right w:val="single" w:sz="4" w:space="0" w:color="auto"/>
            </w:tcBorders>
            <w:shd w:val="clear" w:color="auto" w:fill="auto"/>
            <w:vAlign w:val="center"/>
            <w:hideMark/>
          </w:tcPr>
          <w:p w14:paraId="591AD4AA" w14:textId="2AAFB84F" w:rsidR="005837C0" w:rsidRPr="00974998" w:rsidRDefault="005837C0" w:rsidP="005837C0">
            <w:pPr>
              <w:pStyle w:val="Table"/>
              <w:rPr>
                <w:color w:val="000000" w:themeColor="text1"/>
                <w:sz w:val="20"/>
                <w:szCs w:val="20"/>
                <w:lang w:val="pt-PT"/>
              </w:rPr>
            </w:pPr>
            <w:r w:rsidRPr="00974998">
              <w:rPr>
                <w:color w:val="000000" w:themeColor="text1"/>
                <w:lang w:val="pt-PT"/>
              </w:rPr>
              <w:t>Coleta de dados, disseminação</w:t>
            </w:r>
          </w:p>
        </w:tc>
        <w:tc>
          <w:tcPr>
            <w:tcW w:w="320" w:type="pct"/>
            <w:tcBorders>
              <w:top w:val="nil"/>
              <w:left w:val="nil"/>
              <w:bottom w:val="single" w:sz="4" w:space="0" w:color="auto"/>
              <w:right w:val="single" w:sz="4" w:space="0" w:color="auto"/>
            </w:tcBorders>
            <w:shd w:val="clear" w:color="auto" w:fill="auto"/>
            <w:vAlign w:val="center"/>
            <w:hideMark/>
          </w:tcPr>
          <w:p w14:paraId="755D6EF9" w14:textId="24174729" w:rsidR="005837C0" w:rsidRPr="00974998" w:rsidRDefault="005837C0" w:rsidP="005837C0">
            <w:pPr>
              <w:pStyle w:val="Table"/>
              <w:rPr>
                <w:color w:val="000000" w:themeColor="text1"/>
                <w:sz w:val="20"/>
                <w:szCs w:val="20"/>
                <w:lang w:val="pt-PT"/>
              </w:rPr>
            </w:pPr>
            <w:r w:rsidRPr="00974998">
              <w:rPr>
                <w:color w:val="000000" w:themeColor="text1"/>
                <w:lang w:val="pt-PT"/>
              </w:rPr>
              <w:t xml:space="preserve">Medium-High </w:t>
            </w:r>
          </w:p>
        </w:tc>
      </w:tr>
      <w:tr w:rsidR="004201E7" w:rsidRPr="00974998" w14:paraId="40AC37CC" w14:textId="77777777" w:rsidTr="009904C6">
        <w:trPr>
          <w:trHeight w:val="190"/>
        </w:trPr>
        <w:tc>
          <w:tcPr>
            <w:tcW w:w="488" w:type="pct"/>
            <w:vMerge w:val="restart"/>
            <w:tcBorders>
              <w:top w:val="nil"/>
              <w:left w:val="single" w:sz="4" w:space="0" w:color="auto"/>
              <w:bottom w:val="nil"/>
              <w:right w:val="single" w:sz="4" w:space="0" w:color="auto"/>
            </w:tcBorders>
            <w:shd w:val="clear" w:color="auto" w:fill="DDEBF7"/>
            <w:vAlign w:val="center"/>
            <w:hideMark/>
          </w:tcPr>
          <w:p w14:paraId="23C2570B" w14:textId="7C6CB86C" w:rsidR="005837C0" w:rsidRPr="00974998" w:rsidRDefault="005837C0" w:rsidP="005837C0">
            <w:pPr>
              <w:spacing w:before="0" w:after="0"/>
              <w:rPr>
                <w:color w:val="000000" w:themeColor="text1"/>
                <w:sz w:val="20"/>
                <w:szCs w:val="20"/>
                <w:lang w:val="pt-PT"/>
              </w:rPr>
            </w:pPr>
            <w:r w:rsidRPr="00974998">
              <w:rPr>
                <w:color w:val="000000" w:themeColor="text1"/>
                <w:sz w:val="20"/>
                <w:szCs w:val="20"/>
                <w:lang w:val="pt-PT"/>
              </w:rPr>
              <w:t xml:space="preserve">Portadores de obrigações </w:t>
            </w:r>
            <w:r w:rsidRPr="00974998">
              <w:rPr>
                <w:color w:val="000000" w:themeColor="text1"/>
                <w:sz w:val="20"/>
                <w:szCs w:val="20"/>
                <w:lang w:val="pt-PT"/>
              </w:rPr>
              <w:lastRenderedPageBreak/>
              <w:t>secundárias, como o setor privado ou pais</w:t>
            </w:r>
          </w:p>
        </w:tc>
        <w:tc>
          <w:tcPr>
            <w:tcW w:w="875" w:type="pct"/>
            <w:tcBorders>
              <w:top w:val="nil"/>
              <w:left w:val="nil"/>
              <w:bottom w:val="single" w:sz="4" w:space="0" w:color="auto"/>
              <w:right w:val="single" w:sz="4" w:space="0" w:color="auto"/>
            </w:tcBorders>
            <w:shd w:val="clear" w:color="auto" w:fill="auto"/>
            <w:vAlign w:val="center"/>
            <w:hideMark/>
          </w:tcPr>
          <w:p w14:paraId="7191F897" w14:textId="32977C23" w:rsidR="005837C0" w:rsidRPr="00974998" w:rsidRDefault="005837C0" w:rsidP="005837C0">
            <w:pPr>
              <w:pStyle w:val="Table"/>
              <w:rPr>
                <w:color w:val="000000" w:themeColor="text1"/>
                <w:sz w:val="20"/>
                <w:szCs w:val="20"/>
                <w:lang w:val="pt-PT"/>
              </w:rPr>
            </w:pPr>
            <w:r w:rsidRPr="00974998">
              <w:rPr>
                <w:color w:val="000000" w:themeColor="text1"/>
                <w:lang w:val="pt-PT"/>
              </w:rPr>
              <w:lastRenderedPageBreak/>
              <w:t xml:space="preserve">Representantes do Programa de Estudos e Treinamento em Igualdade de Gênero da </w:t>
            </w:r>
            <w:r w:rsidRPr="00974998">
              <w:rPr>
                <w:color w:val="000000" w:themeColor="text1"/>
                <w:lang w:val="pt-PT"/>
              </w:rPr>
              <w:lastRenderedPageBreak/>
              <w:t>Universidade das Nações Unidas (UNU-GEST) e da Universidade Eduardo Mondlane (UEM)</w:t>
            </w:r>
          </w:p>
        </w:tc>
        <w:tc>
          <w:tcPr>
            <w:tcW w:w="1179" w:type="pct"/>
            <w:tcBorders>
              <w:top w:val="nil"/>
              <w:left w:val="nil"/>
              <w:bottom w:val="single" w:sz="4" w:space="0" w:color="auto"/>
              <w:right w:val="single" w:sz="4" w:space="0" w:color="auto"/>
            </w:tcBorders>
            <w:shd w:val="clear" w:color="auto" w:fill="auto"/>
            <w:vAlign w:val="center"/>
            <w:hideMark/>
          </w:tcPr>
          <w:p w14:paraId="07FAB085" w14:textId="2F68BF4F" w:rsidR="005837C0" w:rsidRPr="00974998" w:rsidRDefault="005837C0" w:rsidP="005837C0">
            <w:pPr>
              <w:pStyle w:val="Table"/>
              <w:rPr>
                <w:color w:val="000000" w:themeColor="text1"/>
                <w:sz w:val="20"/>
                <w:szCs w:val="20"/>
                <w:lang w:val="pt-PT"/>
              </w:rPr>
            </w:pPr>
            <w:r w:rsidRPr="00974998">
              <w:rPr>
                <w:color w:val="000000" w:themeColor="text1"/>
                <w:lang w:val="pt-PT"/>
              </w:rPr>
              <w:lastRenderedPageBreak/>
              <w:t>Desenvolver e implementar curso de formação de formadores para o setor de defesa e segurança.</w:t>
            </w:r>
          </w:p>
        </w:tc>
        <w:tc>
          <w:tcPr>
            <w:tcW w:w="1084" w:type="pct"/>
            <w:tcBorders>
              <w:top w:val="nil"/>
              <w:left w:val="nil"/>
              <w:bottom w:val="single" w:sz="4" w:space="0" w:color="auto"/>
              <w:right w:val="single" w:sz="4" w:space="0" w:color="auto"/>
            </w:tcBorders>
            <w:shd w:val="clear" w:color="auto" w:fill="auto"/>
            <w:vAlign w:val="center"/>
            <w:hideMark/>
          </w:tcPr>
          <w:p w14:paraId="375294F1" w14:textId="29F683C6" w:rsidR="005837C0" w:rsidRPr="00974998" w:rsidRDefault="005837C0" w:rsidP="005837C0">
            <w:pPr>
              <w:pStyle w:val="Table"/>
              <w:rPr>
                <w:color w:val="000000" w:themeColor="text1"/>
                <w:sz w:val="20"/>
                <w:szCs w:val="20"/>
                <w:lang w:val="pt-PT"/>
              </w:rPr>
            </w:pPr>
            <w:r w:rsidRPr="00974998">
              <w:rPr>
                <w:color w:val="000000" w:themeColor="text1"/>
                <w:lang w:val="pt-PT"/>
              </w:rPr>
              <w:t xml:space="preserve">Eles podem fornecer alguns insights / reflexões sobre como o projeto está sendo implementado e sugestões de melhoria, </w:t>
            </w:r>
            <w:r w:rsidRPr="00974998">
              <w:rPr>
                <w:color w:val="000000" w:themeColor="text1"/>
                <w:lang w:val="pt-PT"/>
              </w:rPr>
              <w:lastRenderedPageBreak/>
              <w:t>especialmente em termos de implementação para o produto 3.</w:t>
            </w:r>
          </w:p>
        </w:tc>
        <w:tc>
          <w:tcPr>
            <w:tcW w:w="500" w:type="pct"/>
            <w:tcBorders>
              <w:top w:val="nil"/>
              <w:left w:val="nil"/>
              <w:bottom w:val="single" w:sz="4" w:space="0" w:color="auto"/>
              <w:right w:val="single" w:sz="4" w:space="0" w:color="auto"/>
            </w:tcBorders>
            <w:shd w:val="clear" w:color="auto" w:fill="auto"/>
            <w:vAlign w:val="center"/>
            <w:hideMark/>
          </w:tcPr>
          <w:p w14:paraId="7628A4FC" w14:textId="77E93FDF" w:rsidR="005837C0" w:rsidRPr="00974998" w:rsidRDefault="005837C0" w:rsidP="005837C0">
            <w:pPr>
              <w:pStyle w:val="Table"/>
              <w:rPr>
                <w:color w:val="000000" w:themeColor="text1"/>
                <w:sz w:val="20"/>
                <w:szCs w:val="20"/>
                <w:lang w:val="pt-PT"/>
              </w:rPr>
            </w:pPr>
            <w:r w:rsidRPr="00974998">
              <w:rPr>
                <w:color w:val="000000" w:themeColor="text1"/>
                <w:lang w:val="pt-PT"/>
              </w:rPr>
              <w:lastRenderedPageBreak/>
              <w:t>Coleta de dados (KIIs), disseminação</w:t>
            </w:r>
          </w:p>
        </w:tc>
        <w:tc>
          <w:tcPr>
            <w:tcW w:w="554" w:type="pct"/>
            <w:tcBorders>
              <w:top w:val="nil"/>
              <w:left w:val="nil"/>
              <w:bottom w:val="single" w:sz="4" w:space="0" w:color="auto"/>
              <w:right w:val="single" w:sz="4" w:space="0" w:color="auto"/>
            </w:tcBorders>
            <w:shd w:val="clear" w:color="auto" w:fill="auto"/>
            <w:vAlign w:val="center"/>
            <w:hideMark/>
          </w:tcPr>
          <w:p w14:paraId="104E43AC" w14:textId="3A98D8CC" w:rsidR="005837C0" w:rsidRPr="00974998" w:rsidRDefault="005837C0" w:rsidP="005837C0">
            <w:pPr>
              <w:pStyle w:val="Table"/>
              <w:rPr>
                <w:color w:val="000000" w:themeColor="text1"/>
                <w:sz w:val="20"/>
                <w:szCs w:val="20"/>
                <w:lang w:val="pt-PT"/>
              </w:rPr>
            </w:pPr>
            <w:r w:rsidRPr="00974998">
              <w:rPr>
                <w:color w:val="000000" w:themeColor="text1"/>
                <w:lang w:val="pt-PT"/>
              </w:rPr>
              <w:t>Coleta de dados, disseminação</w:t>
            </w:r>
          </w:p>
        </w:tc>
        <w:tc>
          <w:tcPr>
            <w:tcW w:w="320" w:type="pct"/>
            <w:tcBorders>
              <w:top w:val="nil"/>
              <w:left w:val="nil"/>
              <w:bottom w:val="single" w:sz="4" w:space="0" w:color="auto"/>
              <w:right w:val="single" w:sz="4" w:space="0" w:color="auto"/>
            </w:tcBorders>
            <w:shd w:val="clear" w:color="auto" w:fill="auto"/>
            <w:vAlign w:val="center"/>
            <w:hideMark/>
          </w:tcPr>
          <w:p w14:paraId="2586D528" w14:textId="6A0878D7" w:rsidR="005837C0" w:rsidRPr="00974998" w:rsidRDefault="005837C0" w:rsidP="005837C0">
            <w:pPr>
              <w:pStyle w:val="Table"/>
              <w:rPr>
                <w:color w:val="000000" w:themeColor="text1"/>
                <w:sz w:val="20"/>
                <w:szCs w:val="20"/>
                <w:lang w:val="pt-PT"/>
              </w:rPr>
            </w:pPr>
            <w:r w:rsidRPr="00974998">
              <w:rPr>
                <w:color w:val="000000" w:themeColor="text1"/>
                <w:lang w:val="pt-PT"/>
              </w:rPr>
              <w:t>Médio-alta</w:t>
            </w:r>
          </w:p>
        </w:tc>
      </w:tr>
      <w:tr w:rsidR="004201E7" w:rsidRPr="00974998" w14:paraId="4C71914E" w14:textId="77777777" w:rsidTr="009904C6">
        <w:trPr>
          <w:trHeight w:val="1022"/>
        </w:trPr>
        <w:tc>
          <w:tcPr>
            <w:tcW w:w="488" w:type="pct"/>
            <w:vMerge/>
            <w:vAlign w:val="center"/>
            <w:hideMark/>
          </w:tcPr>
          <w:p w14:paraId="29E565E7" w14:textId="77777777" w:rsidR="005837C0" w:rsidRPr="00974998" w:rsidRDefault="005837C0" w:rsidP="005837C0">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60830BC2" w14:textId="36FDBBF0" w:rsidR="005837C0" w:rsidRPr="00974998" w:rsidRDefault="005837C0" w:rsidP="005837C0">
            <w:pPr>
              <w:pStyle w:val="Table"/>
              <w:rPr>
                <w:color w:val="000000" w:themeColor="text1"/>
                <w:sz w:val="20"/>
                <w:szCs w:val="20"/>
                <w:lang w:val="pt-PT"/>
              </w:rPr>
            </w:pPr>
            <w:r w:rsidRPr="00974998">
              <w:rPr>
                <w:color w:val="000000" w:themeColor="text1"/>
                <w:lang w:val="pt-PT"/>
              </w:rPr>
              <w:t>Representantes da Universidade Joaquim Chissano (UJC)</w:t>
            </w:r>
          </w:p>
        </w:tc>
        <w:tc>
          <w:tcPr>
            <w:tcW w:w="1179" w:type="pct"/>
            <w:tcBorders>
              <w:top w:val="nil"/>
              <w:left w:val="nil"/>
              <w:bottom w:val="single" w:sz="4" w:space="0" w:color="auto"/>
              <w:right w:val="single" w:sz="4" w:space="0" w:color="auto"/>
            </w:tcBorders>
            <w:shd w:val="clear" w:color="auto" w:fill="auto"/>
            <w:vAlign w:val="center"/>
            <w:hideMark/>
          </w:tcPr>
          <w:p w14:paraId="1E66FE33" w14:textId="5FF35020" w:rsidR="005837C0" w:rsidRPr="00974998" w:rsidRDefault="5426BC86" w:rsidP="005837C0">
            <w:pPr>
              <w:pStyle w:val="Table"/>
              <w:rPr>
                <w:color w:val="000000" w:themeColor="text1"/>
                <w:sz w:val="20"/>
                <w:szCs w:val="20"/>
                <w:lang w:val="pt-PT"/>
              </w:rPr>
            </w:pPr>
            <w:r w:rsidRPr="00974998">
              <w:rPr>
                <w:color w:val="000000" w:themeColor="text1"/>
                <w:lang w:val="pt-PT"/>
              </w:rPr>
              <w:t>Implementou debates e reflexões sobre questões contemporâneas relacionadas com a Agenda de MPS, incluindo o crescente extremismo violento e terrorismo em Moçambique. Apoiou a capacitação de pessoal do Governo, OSCs e organizações lideradas por mulheres, instituições acadêmicas, setor privado e mídia por meio de treinamentos aprofundados de curta duração em</w:t>
            </w:r>
            <w:r w:rsidR="005A6752" w:rsidRPr="00974998">
              <w:rPr>
                <w:color w:val="000000" w:themeColor="text1"/>
                <w:lang w:val="pt-PT"/>
              </w:rPr>
              <w:t xml:space="preserve"> MPS</w:t>
            </w:r>
            <w:r w:rsidRPr="00974998">
              <w:rPr>
                <w:color w:val="000000" w:themeColor="text1"/>
                <w:lang w:val="pt-PT"/>
              </w:rPr>
              <w:t>s</w:t>
            </w:r>
          </w:p>
        </w:tc>
        <w:tc>
          <w:tcPr>
            <w:tcW w:w="1084" w:type="pct"/>
            <w:tcBorders>
              <w:top w:val="nil"/>
              <w:left w:val="nil"/>
              <w:bottom w:val="single" w:sz="4" w:space="0" w:color="auto"/>
              <w:right w:val="single" w:sz="4" w:space="0" w:color="auto"/>
            </w:tcBorders>
            <w:shd w:val="clear" w:color="auto" w:fill="auto"/>
            <w:vAlign w:val="center"/>
            <w:hideMark/>
          </w:tcPr>
          <w:p w14:paraId="7032B381" w14:textId="5EBEF2DE" w:rsidR="005837C0" w:rsidRPr="00974998" w:rsidRDefault="005837C0" w:rsidP="005837C0">
            <w:pPr>
              <w:pStyle w:val="Table"/>
              <w:rPr>
                <w:color w:val="000000" w:themeColor="text1"/>
                <w:sz w:val="20"/>
                <w:szCs w:val="20"/>
                <w:lang w:val="pt-PT"/>
              </w:rPr>
            </w:pPr>
            <w:r w:rsidRPr="00974998">
              <w:rPr>
                <w:color w:val="000000" w:themeColor="text1"/>
                <w:lang w:val="pt-PT"/>
              </w:rPr>
              <w:t>Eles podem fornecer alguns insights / reflexões sobre como o projeto está sendo implementado e sugestões para melhorias, particularmente em termos de implementação para os produtos 1 e 2 (TBC).</w:t>
            </w:r>
          </w:p>
        </w:tc>
        <w:tc>
          <w:tcPr>
            <w:tcW w:w="500" w:type="pct"/>
            <w:tcBorders>
              <w:top w:val="nil"/>
              <w:left w:val="nil"/>
              <w:bottom w:val="single" w:sz="4" w:space="0" w:color="auto"/>
              <w:right w:val="single" w:sz="4" w:space="0" w:color="auto"/>
            </w:tcBorders>
            <w:shd w:val="clear" w:color="auto" w:fill="auto"/>
            <w:vAlign w:val="center"/>
            <w:hideMark/>
          </w:tcPr>
          <w:p w14:paraId="641D58EB" w14:textId="4245C2E7" w:rsidR="005837C0" w:rsidRPr="00974998" w:rsidRDefault="005837C0" w:rsidP="005837C0">
            <w:pPr>
              <w:pStyle w:val="Table"/>
              <w:rPr>
                <w:color w:val="000000" w:themeColor="text1"/>
                <w:sz w:val="20"/>
                <w:szCs w:val="20"/>
                <w:lang w:val="pt-PT"/>
              </w:rPr>
            </w:pPr>
            <w:r w:rsidRPr="00974998">
              <w:rPr>
                <w:color w:val="000000" w:themeColor="text1"/>
                <w:lang w:val="pt-PT"/>
              </w:rPr>
              <w:t>Coleta de dados (KIIs), disseminação</w:t>
            </w:r>
          </w:p>
        </w:tc>
        <w:tc>
          <w:tcPr>
            <w:tcW w:w="554" w:type="pct"/>
            <w:tcBorders>
              <w:top w:val="nil"/>
              <w:left w:val="nil"/>
              <w:bottom w:val="nil"/>
              <w:right w:val="nil"/>
            </w:tcBorders>
            <w:shd w:val="clear" w:color="auto" w:fill="auto"/>
            <w:vAlign w:val="center"/>
            <w:hideMark/>
          </w:tcPr>
          <w:p w14:paraId="54E90F5A" w14:textId="4FD79CB7" w:rsidR="005837C0" w:rsidRPr="00974998" w:rsidRDefault="005837C0" w:rsidP="005837C0">
            <w:pPr>
              <w:pStyle w:val="Table"/>
              <w:rPr>
                <w:color w:val="000000" w:themeColor="text1"/>
                <w:sz w:val="20"/>
                <w:szCs w:val="20"/>
                <w:lang w:val="pt-PT"/>
              </w:rPr>
            </w:pPr>
            <w:r w:rsidRPr="00974998">
              <w:rPr>
                <w:color w:val="000000" w:themeColor="text1"/>
                <w:lang w:val="pt-PT"/>
              </w:rPr>
              <w:t>Coleta de dados, disseminação</w:t>
            </w:r>
          </w:p>
        </w:tc>
        <w:tc>
          <w:tcPr>
            <w:tcW w:w="320" w:type="pct"/>
            <w:tcBorders>
              <w:top w:val="nil"/>
              <w:left w:val="single" w:sz="4" w:space="0" w:color="auto"/>
              <w:bottom w:val="single" w:sz="4" w:space="0" w:color="auto"/>
              <w:right w:val="single" w:sz="4" w:space="0" w:color="auto"/>
            </w:tcBorders>
            <w:shd w:val="clear" w:color="auto" w:fill="auto"/>
            <w:vAlign w:val="center"/>
            <w:hideMark/>
          </w:tcPr>
          <w:p w14:paraId="0BFEE3B0" w14:textId="35AB046D" w:rsidR="005837C0" w:rsidRPr="00974998" w:rsidRDefault="005837C0" w:rsidP="005837C0">
            <w:pPr>
              <w:pStyle w:val="Table"/>
              <w:rPr>
                <w:color w:val="000000" w:themeColor="text1"/>
                <w:sz w:val="20"/>
                <w:szCs w:val="20"/>
                <w:lang w:val="pt-PT"/>
              </w:rPr>
            </w:pPr>
            <w:r w:rsidRPr="00974998">
              <w:rPr>
                <w:color w:val="000000" w:themeColor="text1"/>
                <w:lang w:val="pt-PT"/>
              </w:rPr>
              <w:t>Médio-alta</w:t>
            </w:r>
          </w:p>
        </w:tc>
      </w:tr>
      <w:tr w:rsidR="004201E7" w:rsidRPr="00974998" w14:paraId="0478D67E" w14:textId="77777777" w:rsidTr="009904C6">
        <w:trPr>
          <w:trHeight w:val="71"/>
        </w:trPr>
        <w:tc>
          <w:tcPr>
            <w:tcW w:w="488" w:type="pct"/>
            <w:vMerge/>
            <w:vAlign w:val="center"/>
            <w:hideMark/>
          </w:tcPr>
          <w:p w14:paraId="3BE04A48" w14:textId="77777777" w:rsidR="005837C0" w:rsidRPr="00974998" w:rsidRDefault="005837C0" w:rsidP="005837C0">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268E8A0B" w14:textId="2BA988D3" w:rsidR="005837C0" w:rsidRPr="00974998" w:rsidRDefault="005837C0" w:rsidP="005837C0">
            <w:pPr>
              <w:pStyle w:val="Table"/>
              <w:rPr>
                <w:color w:val="000000" w:themeColor="text1"/>
                <w:sz w:val="20"/>
                <w:szCs w:val="20"/>
                <w:lang w:val="pt-PT"/>
              </w:rPr>
            </w:pPr>
            <w:r w:rsidRPr="00974998">
              <w:rPr>
                <w:color w:val="000000" w:themeColor="text1"/>
                <w:lang w:val="pt-PT"/>
              </w:rPr>
              <w:t>Outros receptores de treinamento do setor privado de qualquer um dos outros resultados</w:t>
            </w:r>
          </w:p>
        </w:tc>
        <w:tc>
          <w:tcPr>
            <w:tcW w:w="1179" w:type="pct"/>
            <w:tcBorders>
              <w:top w:val="nil"/>
              <w:left w:val="nil"/>
              <w:bottom w:val="single" w:sz="4" w:space="0" w:color="auto"/>
              <w:right w:val="single" w:sz="4" w:space="0" w:color="auto"/>
            </w:tcBorders>
            <w:shd w:val="clear" w:color="auto" w:fill="auto"/>
            <w:vAlign w:val="center"/>
            <w:hideMark/>
          </w:tcPr>
          <w:p w14:paraId="45529253" w14:textId="213C989E" w:rsidR="005837C0" w:rsidRPr="00974998" w:rsidRDefault="005837C0" w:rsidP="00A10F8B">
            <w:pPr>
              <w:pStyle w:val="Table"/>
              <w:rPr>
                <w:color w:val="000000" w:themeColor="text1"/>
                <w:sz w:val="20"/>
                <w:szCs w:val="20"/>
                <w:lang w:val="pt-PT"/>
              </w:rPr>
            </w:pPr>
            <w:r w:rsidRPr="00974998">
              <w:rPr>
                <w:color w:val="000000" w:themeColor="text1"/>
                <w:lang w:val="pt-PT"/>
              </w:rPr>
              <w:t>Para rev</w:t>
            </w:r>
            <w:r w:rsidR="00A10F8B" w:rsidRPr="00974998">
              <w:rPr>
                <w:color w:val="000000" w:themeColor="text1"/>
                <w:lang w:val="pt-PT"/>
              </w:rPr>
              <w:t>e</w:t>
            </w:r>
            <w:r w:rsidRPr="00974998">
              <w:rPr>
                <w:color w:val="000000" w:themeColor="text1"/>
                <w:lang w:val="pt-PT"/>
              </w:rPr>
              <w:t>r: Existem outros receptores de treinamento, eles são fundamentais para a MTR ou avaliação final?</w:t>
            </w:r>
          </w:p>
        </w:tc>
        <w:tc>
          <w:tcPr>
            <w:tcW w:w="1084" w:type="pct"/>
            <w:tcBorders>
              <w:top w:val="nil"/>
              <w:left w:val="nil"/>
              <w:bottom w:val="single" w:sz="4" w:space="0" w:color="auto"/>
              <w:right w:val="single" w:sz="4" w:space="0" w:color="auto"/>
            </w:tcBorders>
            <w:shd w:val="clear" w:color="auto" w:fill="auto"/>
            <w:vAlign w:val="center"/>
            <w:hideMark/>
          </w:tcPr>
          <w:p w14:paraId="0BC45B30" w14:textId="03A7C399" w:rsidR="005837C0" w:rsidRPr="00974998" w:rsidRDefault="005837C0" w:rsidP="005837C0">
            <w:pPr>
              <w:pStyle w:val="Table"/>
              <w:rPr>
                <w:color w:val="000000" w:themeColor="text1"/>
                <w:sz w:val="20"/>
                <w:szCs w:val="20"/>
                <w:lang w:val="pt-PT"/>
              </w:rPr>
            </w:pPr>
            <w:r w:rsidRPr="00974998">
              <w:rPr>
                <w:color w:val="000000" w:themeColor="text1"/>
                <w:lang w:val="pt-PT"/>
              </w:rPr>
              <w:t>TBC</w:t>
            </w:r>
          </w:p>
        </w:tc>
        <w:tc>
          <w:tcPr>
            <w:tcW w:w="500" w:type="pct"/>
            <w:tcBorders>
              <w:top w:val="nil"/>
              <w:left w:val="nil"/>
              <w:bottom w:val="single" w:sz="4" w:space="0" w:color="auto"/>
              <w:right w:val="single" w:sz="4" w:space="0" w:color="auto"/>
            </w:tcBorders>
            <w:shd w:val="clear" w:color="auto" w:fill="auto"/>
            <w:vAlign w:val="center"/>
            <w:hideMark/>
          </w:tcPr>
          <w:p w14:paraId="06EAFC89" w14:textId="75372468" w:rsidR="005837C0" w:rsidRPr="00974998" w:rsidRDefault="005837C0" w:rsidP="005837C0">
            <w:pPr>
              <w:pStyle w:val="Table"/>
              <w:rPr>
                <w:color w:val="000000" w:themeColor="text1"/>
                <w:sz w:val="20"/>
                <w:szCs w:val="20"/>
                <w:lang w:val="pt-PT"/>
              </w:rPr>
            </w:pPr>
            <w:r w:rsidRPr="00974998">
              <w:rPr>
                <w:color w:val="000000" w:themeColor="text1"/>
                <w:lang w:val="pt-PT"/>
              </w:rPr>
              <w:t>TBC</w:t>
            </w:r>
          </w:p>
        </w:tc>
        <w:tc>
          <w:tcPr>
            <w:tcW w:w="554" w:type="pct"/>
            <w:tcBorders>
              <w:top w:val="single" w:sz="4" w:space="0" w:color="auto"/>
              <w:left w:val="nil"/>
              <w:bottom w:val="single" w:sz="4" w:space="0" w:color="auto"/>
              <w:right w:val="single" w:sz="4" w:space="0" w:color="auto"/>
            </w:tcBorders>
            <w:shd w:val="clear" w:color="auto" w:fill="auto"/>
            <w:vAlign w:val="center"/>
            <w:hideMark/>
          </w:tcPr>
          <w:p w14:paraId="7FE6BACE" w14:textId="4A953142" w:rsidR="005837C0" w:rsidRPr="00974998" w:rsidRDefault="005837C0" w:rsidP="005837C0">
            <w:pPr>
              <w:pStyle w:val="Table"/>
              <w:rPr>
                <w:color w:val="000000" w:themeColor="text1"/>
                <w:sz w:val="20"/>
                <w:szCs w:val="20"/>
                <w:lang w:val="pt-PT"/>
              </w:rPr>
            </w:pPr>
            <w:r w:rsidRPr="00974998">
              <w:rPr>
                <w:color w:val="000000" w:themeColor="text1"/>
                <w:lang w:val="pt-PT"/>
              </w:rPr>
              <w:t>TBC</w:t>
            </w:r>
          </w:p>
        </w:tc>
        <w:tc>
          <w:tcPr>
            <w:tcW w:w="320" w:type="pct"/>
            <w:tcBorders>
              <w:top w:val="nil"/>
              <w:left w:val="nil"/>
              <w:bottom w:val="single" w:sz="4" w:space="0" w:color="auto"/>
              <w:right w:val="single" w:sz="4" w:space="0" w:color="auto"/>
            </w:tcBorders>
            <w:shd w:val="clear" w:color="auto" w:fill="auto"/>
            <w:vAlign w:val="center"/>
            <w:hideMark/>
          </w:tcPr>
          <w:p w14:paraId="51996307" w14:textId="17E6CD6B" w:rsidR="005837C0" w:rsidRPr="00974998" w:rsidRDefault="005837C0" w:rsidP="005837C0">
            <w:pPr>
              <w:pStyle w:val="Table"/>
              <w:rPr>
                <w:color w:val="000000" w:themeColor="text1"/>
                <w:sz w:val="20"/>
                <w:szCs w:val="20"/>
                <w:lang w:val="pt-PT"/>
              </w:rPr>
            </w:pPr>
            <w:r w:rsidRPr="00974998">
              <w:rPr>
                <w:color w:val="000000" w:themeColor="text1"/>
                <w:lang w:val="pt-PT"/>
              </w:rPr>
              <w:t>TBC</w:t>
            </w:r>
          </w:p>
        </w:tc>
      </w:tr>
      <w:tr w:rsidR="004201E7" w:rsidRPr="00974998" w14:paraId="4C8819A8" w14:textId="77777777" w:rsidTr="009904C6">
        <w:trPr>
          <w:trHeight w:val="1026"/>
        </w:trPr>
        <w:tc>
          <w:tcPr>
            <w:tcW w:w="488" w:type="pct"/>
            <w:vMerge/>
            <w:vAlign w:val="center"/>
            <w:hideMark/>
          </w:tcPr>
          <w:p w14:paraId="2AC9562C" w14:textId="77777777" w:rsidR="005837C0" w:rsidRPr="00974998" w:rsidRDefault="005837C0" w:rsidP="005837C0">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08FBAAE2" w14:textId="6CD86A0A" w:rsidR="005837C0" w:rsidRPr="00974998" w:rsidRDefault="005837C0" w:rsidP="005837C0">
            <w:pPr>
              <w:pStyle w:val="Table"/>
              <w:rPr>
                <w:color w:val="000000" w:themeColor="text1"/>
                <w:sz w:val="20"/>
                <w:szCs w:val="20"/>
                <w:lang w:val="pt-PT"/>
              </w:rPr>
            </w:pPr>
            <w:r w:rsidRPr="00974998">
              <w:rPr>
                <w:color w:val="000000" w:themeColor="text1"/>
                <w:lang w:val="pt-PT"/>
              </w:rPr>
              <w:t>Representantes parceiros associados nacionais e internacionais:</w:t>
            </w:r>
            <w:r w:rsidRPr="00974998">
              <w:rPr>
                <w:color w:val="000000" w:themeColor="text1"/>
                <w:lang w:val="pt-PT"/>
              </w:rPr>
              <w:br/>
              <w:t xml:space="preserve">Fundação Friedrich Ebert (FES), Fundação para o Desenvolvimento Comunitário (FDC), Associação da Mulher, Direito e Desenvolvimento (Muleide e Instituto para a Promoção da Paz em Moçambique (ProPaz) </w:t>
            </w:r>
          </w:p>
        </w:tc>
        <w:tc>
          <w:tcPr>
            <w:tcW w:w="1179" w:type="pct"/>
            <w:tcBorders>
              <w:top w:val="nil"/>
              <w:left w:val="nil"/>
              <w:bottom w:val="single" w:sz="4" w:space="0" w:color="auto"/>
              <w:right w:val="single" w:sz="4" w:space="0" w:color="auto"/>
            </w:tcBorders>
            <w:shd w:val="clear" w:color="auto" w:fill="auto"/>
            <w:vAlign w:val="center"/>
            <w:hideMark/>
          </w:tcPr>
          <w:p w14:paraId="39D74BDC" w14:textId="673C64DB" w:rsidR="005837C0" w:rsidRPr="00974998" w:rsidRDefault="005837C0" w:rsidP="005837C0">
            <w:pPr>
              <w:pStyle w:val="Table"/>
              <w:rPr>
                <w:color w:val="000000" w:themeColor="text1"/>
                <w:sz w:val="20"/>
                <w:szCs w:val="20"/>
                <w:lang w:val="pt-PT"/>
              </w:rPr>
            </w:pPr>
            <w:r w:rsidRPr="00974998">
              <w:rPr>
                <w:color w:val="000000" w:themeColor="text1"/>
                <w:lang w:val="pt-PT"/>
              </w:rPr>
              <w:t xml:space="preserve">Parceiros associados em termos de consolidação e coordenação de esforços na promoção de </w:t>
            </w:r>
            <w:r w:rsidR="00BA4983" w:rsidRPr="00974998">
              <w:rPr>
                <w:color w:val="000000" w:themeColor="text1"/>
                <w:lang w:val="pt-PT"/>
              </w:rPr>
              <w:t>MPS</w:t>
            </w:r>
            <w:r w:rsidRPr="00974998">
              <w:rPr>
                <w:color w:val="000000" w:themeColor="text1"/>
                <w:lang w:val="pt-PT"/>
              </w:rPr>
              <w:t xml:space="preserve"> em Moçambique sob o guarda-chuva abrangente do PNA/</w:t>
            </w:r>
            <w:r w:rsidR="001D65EA" w:rsidRPr="00974998">
              <w:rPr>
                <w:color w:val="000000" w:themeColor="text1"/>
                <w:lang w:val="pt-PT"/>
              </w:rPr>
              <w:t>PNAMPS</w:t>
            </w:r>
            <w:r w:rsidRPr="00974998">
              <w:rPr>
                <w:color w:val="000000" w:themeColor="text1"/>
                <w:lang w:val="pt-PT"/>
              </w:rPr>
              <w:t xml:space="preserve">. </w:t>
            </w:r>
          </w:p>
        </w:tc>
        <w:tc>
          <w:tcPr>
            <w:tcW w:w="1084" w:type="pct"/>
            <w:tcBorders>
              <w:top w:val="nil"/>
              <w:left w:val="nil"/>
              <w:bottom w:val="single" w:sz="4" w:space="0" w:color="auto"/>
              <w:right w:val="single" w:sz="4" w:space="0" w:color="auto"/>
            </w:tcBorders>
            <w:shd w:val="clear" w:color="auto" w:fill="auto"/>
            <w:vAlign w:val="center"/>
            <w:hideMark/>
          </w:tcPr>
          <w:p w14:paraId="138613C3" w14:textId="1F80602C" w:rsidR="005837C0" w:rsidRPr="00974998" w:rsidRDefault="005837C0" w:rsidP="005837C0">
            <w:pPr>
              <w:pStyle w:val="Table"/>
              <w:rPr>
                <w:color w:val="000000" w:themeColor="text1"/>
                <w:sz w:val="20"/>
                <w:szCs w:val="20"/>
                <w:lang w:val="pt-PT"/>
              </w:rPr>
            </w:pPr>
            <w:r w:rsidRPr="00974998">
              <w:rPr>
                <w:color w:val="000000" w:themeColor="text1"/>
                <w:lang w:val="pt-PT"/>
              </w:rPr>
              <w:t>Eles podem fornecer alguns insights / reflexões sobre como o projeto está sendo implementado e sugestões de melhoria, especialmente em termos de implementação para o produto 3.</w:t>
            </w:r>
          </w:p>
        </w:tc>
        <w:tc>
          <w:tcPr>
            <w:tcW w:w="500" w:type="pct"/>
            <w:tcBorders>
              <w:top w:val="nil"/>
              <w:left w:val="nil"/>
              <w:bottom w:val="single" w:sz="4" w:space="0" w:color="auto"/>
              <w:right w:val="single" w:sz="4" w:space="0" w:color="auto"/>
            </w:tcBorders>
            <w:shd w:val="clear" w:color="auto" w:fill="auto"/>
            <w:vAlign w:val="center"/>
            <w:hideMark/>
          </w:tcPr>
          <w:p w14:paraId="19B0D557" w14:textId="74EA91A0" w:rsidR="005837C0" w:rsidRPr="00974998" w:rsidRDefault="005837C0" w:rsidP="005837C0">
            <w:pPr>
              <w:pStyle w:val="Table"/>
              <w:rPr>
                <w:color w:val="000000" w:themeColor="text1"/>
                <w:sz w:val="20"/>
                <w:szCs w:val="20"/>
                <w:lang w:val="pt-PT"/>
              </w:rPr>
            </w:pPr>
            <w:r w:rsidRPr="00974998">
              <w:rPr>
                <w:color w:val="000000" w:themeColor="text1"/>
                <w:lang w:val="pt-PT"/>
              </w:rPr>
              <w:t>Coleta de dados (FGDs), disseminação</w:t>
            </w:r>
          </w:p>
        </w:tc>
        <w:tc>
          <w:tcPr>
            <w:tcW w:w="554" w:type="pct"/>
            <w:tcBorders>
              <w:top w:val="nil"/>
              <w:left w:val="nil"/>
              <w:bottom w:val="single" w:sz="4" w:space="0" w:color="auto"/>
              <w:right w:val="single" w:sz="4" w:space="0" w:color="auto"/>
            </w:tcBorders>
            <w:shd w:val="clear" w:color="auto" w:fill="auto"/>
            <w:vAlign w:val="center"/>
            <w:hideMark/>
          </w:tcPr>
          <w:p w14:paraId="2FF5389B" w14:textId="1C057CE4" w:rsidR="005837C0" w:rsidRPr="00974998" w:rsidRDefault="005837C0" w:rsidP="005837C0">
            <w:pPr>
              <w:pStyle w:val="Table"/>
              <w:rPr>
                <w:color w:val="000000" w:themeColor="text1"/>
                <w:sz w:val="20"/>
                <w:szCs w:val="20"/>
                <w:lang w:val="pt-PT"/>
              </w:rPr>
            </w:pPr>
            <w:r w:rsidRPr="00974998">
              <w:rPr>
                <w:color w:val="000000" w:themeColor="text1"/>
                <w:lang w:val="pt-PT"/>
              </w:rPr>
              <w:t>Coleta de dados, disseminação</w:t>
            </w:r>
          </w:p>
        </w:tc>
        <w:tc>
          <w:tcPr>
            <w:tcW w:w="320" w:type="pct"/>
            <w:tcBorders>
              <w:top w:val="nil"/>
              <w:left w:val="nil"/>
              <w:bottom w:val="single" w:sz="4" w:space="0" w:color="auto"/>
              <w:right w:val="single" w:sz="4" w:space="0" w:color="auto"/>
            </w:tcBorders>
            <w:shd w:val="clear" w:color="auto" w:fill="auto"/>
            <w:vAlign w:val="center"/>
            <w:hideMark/>
          </w:tcPr>
          <w:p w14:paraId="6D896F84" w14:textId="012FA10A" w:rsidR="005837C0" w:rsidRPr="00974998" w:rsidRDefault="005837C0" w:rsidP="005837C0">
            <w:pPr>
              <w:pStyle w:val="Table"/>
              <w:rPr>
                <w:color w:val="000000" w:themeColor="text1"/>
                <w:sz w:val="20"/>
                <w:szCs w:val="20"/>
                <w:lang w:val="pt-PT"/>
              </w:rPr>
            </w:pPr>
            <w:r w:rsidRPr="00974998">
              <w:rPr>
                <w:color w:val="000000" w:themeColor="text1"/>
                <w:lang w:val="pt-PT"/>
              </w:rPr>
              <w:t>Média</w:t>
            </w:r>
          </w:p>
        </w:tc>
      </w:tr>
      <w:tr w:rsidR="004201E7" w:rsidRPr="00974998" w14:paraId="1343518D" w14:textId="77777777" w:rsidTr="009904C6">
        <w:trPr>
          <w:trHeight w:val="557"/>
        </w:trPr>
        <w:tc>
          <w:tcPr>
            <w:tcW w:w="488" w:type="pct"/>
            <w:vMerge/>
            <w:vAlign w:val="center"/>
            <w:hideMark/>
          </w:tcPr>
          <w:p w14:paraId="1C4D21DE" w14:textId="77777777" w:rsidR="005837C0" w:rsidRPr="00974998" w:rsidRDefault="005837C0" w:rsidP="005837C0">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56190156" w14:textId="3F47F3CA" w:rsidR="005837C0" w:rsidRPr="00974998" w:rsidRDefault="005837C0" w:rsidP="005837C0">
            <w:pPr>
              <w:pStyle w:val="Table"/>
              <w:rPr>
                <w:color w:val="000000" w:themeColor="text1"/>
                <w:sz w:val="20"/>
                <w:szCs w:val="20"/>
                <w:lang w:val="pt-PT"/>
              </w:rPr>
            </w:pPr>
            <w:r w:rsidRPr="00974998">
              <w:rPr>
                <w:color w:val="000000" w:themeColor="text1"/>
                <w:lang w:val="pt-PT"/>
              </w:rPr>
              <w:t>Representantes das iniciativas "Homens para Mulheres / Masculinidades Nocivas"</w:t>
            </w:r>
          </w:p>
        </w:tc>
        <w:tc>
          <w:tcPr>
            <w:tcW w:w="1179" w:type="pct"/>
            <w:tcBorders>
              <w:top w:val="nil"/>
              <w:left w:val="nil"/>
              <w:bottom w:val="single" w:sz="4" w:space="0" w:color="auto"/>
              <w:right w:val="single" w:sz="4" w:space="0" w:color="auto"/>
            </w:tcBorders>
            <w:shd w:val="clear" w:color="auto" w:fill="auto"/>
            <w:vAlign w:val="center"/>
            <w:hideMark/>
          </w:tcPr>
          <w:p w14:paraId="18552938" w14:textId="7A37662C" w:rsidR="005837C0" w:rsidRPr="00974998" w:rsidRDefault="005837C0" w:rsidP="005837C0">
            <w:pPr>
              <w:pStyle w:val="Table"/>
              <w:rPr>
                <w:color w:val="000000" w:themeColor="text1"/>
                <w:sz w:val="20"/>
                <w:szCs w:val="20"/>
                <w:lang w:val="pt-PT"/>
              </w:rPr>
            </w:pPr>
            <w:r w:rsidRPr="00974998">
              <w:rPr>
                <w:color w:val="000000" w:themeColor="text1"/>
                <w:lang w:val="pt-PT"/>
              </w:rPr>
              <w:t>Homens treinados no produto 3 para se engajarem na promoção da participação ativa das mulheres na resolução de conflitos e construção e consolidação da paz no nível da comunidade por meio de diálogos na comunidade</w:t>
            </w:r>
          </w:p>
        </w:tc>
        <w:tc>
          <w:tcPr>
            <w:tcW w:w="1084" w:type="pct"/>
            <w:tcBorders>
              <w:top w:val="nil"/>
              <w:left w:val="nil"/>
              <w:bottom w:val="single" w:sz="4" w:space="0" w:color="auto"/>
              <w:right w:val="single" w:sz="4" w:space="0" w:color="auto"/>
            </w:tcBorders>
            <w:shd w:val="clear" w:color="auto" w:fill="auto"/>
            <w:vAlign w:val="center"/>
            <w:hideMark/>
          </w:tcPr>
          <w:p w14:paraId="161B0F2E" w14:textId="4DFCE34A" w:rsidR="005837C0" w:rsidRPr="00974998" w:rsidRDefault="005837C0" w:rsidP="005837C0">
            <w:pPr>
              <w:pStyle w:val="Table"/>
              <w:rPr>
                <w:color w:val="000000" w:themeColor="text1"/>
                <w:sz w:val="20"/>
                <w:szCs w:val="20"/>
                <w:lang w:val="pt-PT"/>
              </w:rPr>
            </w:pPr>
            <w:r w:rsidRPr="00974998">
              <w:rPr>
                <w:color w:val="000000" w:themeColor="text1"/>
                <w:lang w:val="pt-PT"/>
              </w:rPr>
              <w:t>Eles podem fornecer alguns insights / reflexões sobre como o projeto está sendo implementado e sugestões de melhoria, especialmente em termos de implementação para o produto 3.</w:t>
            </w:r>
          </w:p>
        </w:tc>
        <w:tc>
          <w:tcPr>
            <w:tcW w:w="500" w:type="pct"/>
            <w:tcBorders>
              <w:top w:val="nil"/>
              <w:left w:val="nil"/>
              <w:bottom w:val="single" w:sz="4" w:space="0" w:color="auto"/>
              <w:right w:val="single" w:sz="4" w:space="0" w:color="auto"/>
            </w:tcBorders>
            <w:shd w:val="clear" w:color="auto" w:fill="auto"/>
            <w:vAlign w:val="center"/>
            <w:hideMark/>
          </w:tcPr>
          <w:p w14:paraId="27221647" w14:textId="4DD3880A" w:rsidR="005837C0" w:rsidRPr="00974998" w:rsidRDefault="005837C0" w:rsidP="005837C0">
            <w:pPr>
              <w:pStyle w:val="Table"/>
              <w:rPr>
                <w:color w:val="000000" w:themeColor="text1"/>
                <w:sz w:val="20"/>
                <w:szCs w:val="20"/>
                <w:lang w:val="pt-PT"/>
              </w:rPr>
            </w:pPr>
            <w:r w:rsidRPr="00974998">
              <w:rPr>
                <w:color w:val="000000" w:themeColor="text1"/>
                <w:lang w:val="pt-PT"/>
              </w:rPr>
              <w:t>Recolha de dados (FGDs e / ou sondagem), divulgação</w:t>
            </w:r>
          </w:p>
        </w:tc>
        <w:tc>
          <w:tcPr>
            <w:tcW w:w="554" w:type="pct"/>
            <w:tcBorders>
              <w:top w:val="nil"/>
              <w:left w:val="nil"/>
              <w:bottom w:val="single" w:sz="4" w:space="0" w:color="auto"/>
              <w:right w:val="single" w:sz="4" w:space="0" w:color="auto"/>
            </w:tcBorders>
            <w:shd w:val="clear" w:color="auto" w:fill="auto"/>
            <w:vAlign w:val="center"/>
            <w:hideMark/>
          </w:tcPr>
          <w:p w14:paraId="61BD6EF8" w14:textId="51E32FC8" w:rsidR="005837C0" w:rsidRPr="00974998" w:rsidRDefault="005837C0" w:rsidP="005837C0">
            <w:pPr>
              <w:pStyle w:val="Table"/>
              <w:rPr>
                <w:color w:val="000000" w:themeColor="text1"/>
                <w:sz w:val="20"/>
                <w:szCs w:val="20"/>
                <w:lang w:val="pt-PT"/>
              </w:rPr>
            </w:pPr>
            <w:r w:rsidRPr="00974998">
              <w:rPr>
                <w:color w:val="000000" w:themeColor="text1"/>
                <w:lang w:val="pt-PT"/>
              </w:rPr>
              <w:t>Coleta de dados, disseminação</w:t>
            </w:r>
          </w:p>
        </w:tc>
        <w:tc>
          <w:tcPr>
            <w:tcW w:w="320" w:type="pct"/>
            <w:tcBorders>
              <w:top w:val="nil"/>
              <w:left w:val="nil"/>
              <w:bottom w:val="single" w:sz="4" w:space="0" w:color="auto"/>
              <w:right w:val="single" w:sz="4" w:space="0" w:color="auto"/>
            </w:tcBorders>
            <w:shd w:val="clear" w:color="auto" w:fill="auto"/>
            <w:vAlign w:val="center"/>
            <w:hideMark/>
          </w:tcPr>
          <w:p w14:paraId="3B56FD61" w14:textId="69381E77" w:rsidR="005837C0" w:rsidRPr="00974998" w:rsidRDefault="005837C0" w:rsidP="005837C0">
            <w:pPr>
              <w:pStyle w:val="Table"/>
              <w:rPr>
                <w:color w:val="000000" w:themeColor="text1"/>
                <w:sz w:val="20"/>
                <w:szCs w:val="20"/>
                <w:lang w:val="pt-PT"/>
              </w:rPr>
            </w:pPr>
            <w:r w:rsidRPr="00974998">
              <w:rPr>
                <w:color w:val="000000" w:themeColor="text1"/>
                <w:lang w:val="pt-PT"/>
              </w:rPr>
              <w:t>Média</w:t>
            </w:r>
          </w:p>
        </w:tc>
      </w:tr>
      <w:tr w:rsidR="004201E7" w:rsidRPr="00974998" w14:paraId="2500043F" w14:textId="77777777" w:rsidTr="009904C6">
        <w:trPr>
          <w:trHeight w:val="71"/>
        </w:trPr>
        <w:tc>
          <w:tcPr>
            <w:tcW w:w="488" w:type="pct"/>
            <w:vMerge w:val="restart"/>
            <w:tcBorders>
              <w:top w:val="single" w:sz="4" w:space="0" w:color="auto"/>
              <w:left w:val="single" w:sz="4" w:space="0" w:color="auto"/>
              <w:bottom w:val="single" w:sz="4" w:space="0" w:color="000000" w:themeColor="text1"/>
              <w:right w:val="single" w:sz="4" w:space="0" w:color="auto"/>
            </w:tcBorders>
            <w:shd w:val="clear" w:color="auto" w:fill="DDEBF7"/>
            <w:vAlign w:val="center"/>
            <w:hideMark/>
          </w:tcPr>
          <w:p w14:paraId="189C4380" w14:textId="70A51AAA" w:rsidR="00B14B8F" w:rsidRPr="00974998" w:rsidRDefault="00B14B8F" w:rsidP="00B14B8F">
            <w:pPr>
              <w:pStyle w:val="Table"/>
              <w:rPr>
                <w:color w:val="000000" w:themeColor="text1"/>
                <w:lang w:val="pt-PT"/>
              </w:rPr>
            </w:pPr>
            <w:r w:rsidRPr="00974998">
              <w:rPr>
                <w:color w:val="000000" w:themeColor="text1"/>
                <w:lang w:val="pt-PT"/>
              </w:rPr>
              <w:t>Titulares de direitos (individualmente ou por meio de organizações da sociedade civil agindo em seu nome) que são os beneficiários pretendidos e não pretendidos da intervenção</w:t>
            </w:r>
          </w:p>
        </w:tc>
        <w:tc>
          <w:tcPr>
            <w:tcW w:w="875" w:type="pct"/>
            <w:tcBorders>
              <w:top w:val="nil"/>
              <w:left w:val="nil"/>
              <w:bottom w:val="single" w:sz="4" w:space="0" w:color="auto"/>
              <w:right w:val="single" w:sz="4" w:space="0" w:color="auto"/>
            </w:tcBorders>
            <w:shd w:val="clear" w:color="auto" w:fill="auto"/>
            <w:vAlign w:val="center"/>
            <w:hideMark/>
          </w:tcPr>
          <w:p w14:paraId="3DD63E99" w14:textId="01A55D0B" w:rsidR="00B14B8F" w:rsidRPr="00974998" w:rsidRDefault="00B14B8F" w:rsidP="00B14B8F">
            <w:pPr>
              <w:pStyle w:val="Table"/>
              <w:rPr>
                <w:color w:val="000000" w:themeColor="text1"/>
                <w:sz w:val="20"/>
                <w:szCs w:val="20"/>
                <w:lang w:val="pt-PT"/>
              </w:rPr>
            </w:pPr>
            <w:r w:rsidRPr="00974998">
              <w:rPr>
                <w:color w:val="000000" w:themeColor="text1"/>
                <w:lang w:val="pt-PT"/>
              </w:rPr>
              <w:t xml:space="preserve">Representantes de mulheres e </w:t>
            </w:r>
            <w:r w:rsidR="00D74C3E" w:rsidRPr="00974998">
              <w:rPr>
                <w:color w:val="000000" w:themeColor="text1"/>
                <w:lang w:val="pt-PT"/>
              </w:rPr>
              <w:t>raparigas</w:t>
            </w:r>
            <w:r w:rsidRPr="00974998">
              <w:rPr>
                <w:color w:val="000000" w:themeColor="text1"/>
                <w:lang w:val="pt-PT"/>
              </w:rPr>
              <w:t xml:space="preserve"> sobreviventes de conflito e violência e em risco recebendo apoio psicossocial ou legal de CAIs</w:t>
            </w:r>
          </w:p>
        </w:tc>
        <w:tc>
          <w:tcPr>
            <w:tcW w:w="1179" w:type="pct"/>
            <w:tcBorders>
              <w:top w:val="nil"/>
              <w:left w:val="nil"/>
              <w:bottom w:val="single" w:sz="4" w:space="0" w:color="auto"/>
              <w:right w:val="single" w:sz="4" w:space="0" w:color="auto"/>
            </w:tcBorders>
            <w:shd w:val="clear" w:color="auto" w:fill="auto"/>
            <w:vAlign w:val="center"/>
            <w:hideMark/>
          </w:tcPr>
          <w:p w14:paraId="5F2C36CB" w14:textId="6C1F6A04" w:rsidR="00B14B8F" w:rsidRPr="00974998" w:rsidRDefault="00B14B8F" w:rsidP="00B14B8F">
            <w:pPr>
              <w:pStyle w:val="Table"/>
              <w:rPr>
                <w:color w:val="000000" w:themeColor="text1"/>
                <w:sz w:val="20"/>
                <w:szCs w:val="20"/>
                <w:lang w:val="pt-PT"/>
              </w:rPr>
            </w:pPr>
            <w:r w:rsidRPr="00974998">
              <w:rPr>
                <w:color w:val="000000" w:themeColor="text1"/>
                <w:lang w:val="pt-PT"/>
              </w:rPr>
              <w:t>Beneficiários diretos do projeto, especialmente o produto 1. Sugerimos fazer sondagems voluntários na entrada de CAIs selecionados ou enviar sondagems anônimas / voluntárias usando a lista de contatos dos CAIs (online), ou anunciar FGDs voluntários nos CAIs.</w:t>
            </w:r>
          </w:p>
        </w:tc>
        <w:tc>
          <w:tcPr>
            <w:tcW w:w="1084" w:type="pct"/>
            <w:tcBorders>
              <w:top w:val="nil"/>
              <w:left w:val="nil"/>
              <w:bottom w:val="single" w:sz="4" w:space="0" w:color="auto"/>
              <w:right w:val="single" w:sz="4" w:space="0" w:color="auto"/>
            </w:tcBorders>
            <w:shd w:val="clear" w:color="auto" w:fill="auto"/>
            <w:vAlign w:val="center"/>
            <w:hideMark/>
          </w:tcPr>
          <w:p w14:paraId="3E3EE0F7" w14:textId="1C7CF307" w:rsidR="00B14B8F" w:rsidRPr="00974998" w:rsidRDefault="00B14B8F" w:rsidP="00B14B8F">
            <w:pPr>
              <w:pStyle w:val="Table"/>
              <w:rPr>
                <w:color w:val="000000" w:themeColor="text1"/>
                <w:sz w:val="20"/>
                <w:szCs w:val="20"/>
                <w:lang w:val="pt-PT"/>
              </w:rPr>
            </w:pPr>
            <w:r w:rsidRPr="00974998">
              <w:rPr>
                <w:color w:val="000000" w:themeColor="text1"/>
                <w:lang w:val="pt-PT"/>
              </w:rPr>
              <w:t>Eles são os beneficiários e sujeitos de todo o projeto. Eles podem fornecer alguns insights / reflexões sobre como o projeto está sendo implementado e sugestões de melhoria, particularmente no que diz respeito às lacunas na prestação de serviços dos CAIs.</w:t>
            </w:r>
          </w:p>
        </w:tc>
        <w:tc>
          <w:tcPr>
            <w:tcW w:w="500" w:type="pct"/>
            <w:tcBorders>
              <w:top w:val="nil"/>
              <w:left w:val="nil"/>
              <w:bottom w:val="single" w:sz="4" w:space="0" w:color="auto"/>
              <w:right w:val="single" w:sz="4" w:space="0" w:color="auto"/>
            </w:tcBorders>
            <w:shd w:val="clear" w:color="auto" w:fill="auto"/>
            <w:vAlign w:val="center"/>
            <w:hideMark/>
          </w:tcPr>
          <w:p w14:paraId="0D4927B2" w14:textId="64AC3560" w:rsidR="00B14B8F" w:rsidRPr="00974998" w:rsidRDefault="00B14B8F" w:rsidP="00B14B8F">
            <w:pPr>
              <w:pStyle w:val="Table"/>
              <w:rPr>
                <w:color w:val="000000" w:themeColor="text1"/>
                <w:sz w:val="20"/>
                <w:szCs w:val="20"/>
                <w:lang w:val="pt-PT"/>
              </w:rPr>
            </w:pPr>
            <w:r w:rsidRPr="00974998">
              <w:rPr>
                <w:color w:val="000000" w:themeColor="text1"/>
                <w:lang w:val="pt-PT"/>
              </w:rPr>
              <w:t>Recolha de dados (FGDs e / ou sondagem), divulgação</w:t>
            </w:r>
          </w:p>
        </w:tc>
        <w:tc>
          <w:tcPr>
            <w:tcW w:w="554" w:type="pct"/>
            <w:tcBorders>
              <w:top w:val="nil"/>
              <w:left w:val="nil"/>
              <w:bottom w:val="single" w:sz="4" w:space="0" w:color="auto"/>
              <w:right w:val="single" w:sz="4" w:space="0" w:color="auto"/>
            </w:tcBorders>
            <w:shd w:val="clear" w:color="auto" w:fill="auto"/>
            <w:vAlign w:val="center"/>
            <w:hideMark/>
          </w:tcPr>
          <w:p w14:paraId="4A848179" w14:textId="38C18D51" w:rsidR="00B14B8F" w:rsidRPr="00974998" w:rsidRDefault="00B14B8F" w:rsidP="00B14B8F">
            <w:pPr>
              <w:pStyle w:val="Table"/>
              <w:rPr>
                <w:color w:val="000000" w:themeColor="text1"/>
                <w:sz w:val="20"/>
                <w:szCs w:val="20"/>
                <w:lang w:val="pt-PT"/>
              </w:rPr>
            </w:pPr>
            <w:r w:rsidRPr="00974998">
              <w:rPr>
                <w:color w:val="000000" w:themeColor="text1"/>
                <w:lang w:val="pt-PT"/>
              </w:rPr>
              <w:t>Coleta de dados, disseminação</w:t>
            </w:r>
          </w:p>
        </w:tc>
        <w:tc>
          <w:tcPr>
            <w:tcW w:w="320" w:type="pct"/>
            <w:tcBorders>
              <w:top w:val="nil"/>
              <w:left w:val="nil"/>
              <w:bottom w:val="single" w:sz="4" w:space="0" w:color="auto"/>
              <w:right w:val="single" w:sz="4" w:space="0" w:color="auto"/>
            </w:tcBorders>
            <w:shd w:val="clear" w:color="auto" w:fill="auto"/>
            <w:vAlign w:val="center"/>
            <w:hideMark/>
          </w:tcPr>
          <w:p w14:paraId="5867E66F" w14:textId="4D31C9C2" w:rsidR="00B14B8F" w:rsidRPr="00974998" w:rsidRDefault="00B14B8F" w:rsidP="00B14B8F">
            <w:pPr>
              <w:pStyle w:val="Table"/>
              <w:rPr>
                <w:color w:val="000000" w:themeColor="text1"/>
                <w:sz w:val="20"/>
                <w:szCs w:val="20"/>
                <w:lang w:val="pt-PT"/>
              </w:rPr>
            </w:pPr>
            <w:r w:rsidRPr="00974998">
              <w:rPr>
                <w:color w:val="000000" w:themeColor="text1"/>
                <w:lang w:val="pt-PT"/>
              </w:rPr>
              <w:t>Alta</w:t>
            </w:r>
          </w:p>
        </w:tc>
      </w:tr>
      <w:tr w:rsidR="004201E7" w:rsidRPr="00974998" w14:paraId="5593AECF" w14:textId="77777777" w:rsidTr="009904C6">
        <w:trPr>
          <w:trHeight w:val="761"/>
        </w:trPr>
        <w:tc>
          <w:tcPr>
            <w:tcW w:w="488" w:type="pct"/>
            <w:vMerge/>
            <w:vAlign w:val="center"/>
            <w:hideMark/>
          </w:tcPr>
          <w:p w14:paraId="0CAFA926" w14:textId="77777777" w:rsidR="00B14B8F" w:rsidRPr="00974998" w:rsidRDefault="00B14B8F" w:rsidP="00B14B8F">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49F8DC7D" w14:textId="3AD11D5B" w:rsidR="00B14B8F" w:rsidRPr="00974998" w:rsidRDefault="00B14B8F" w:rsidP="00B14B8F">
            <w:pPr>
              <w:pStyle w:val="Table"/>
              <w:rPr>
                <w:color w:val="000000" w:themeColor="text1"/>
                <w:sz w:val="20"/>
                <w:szCs w:val="20"/>
                <w:lang w:val="pt-PT"/>
              </w:rPr>
            </w:pPr>
            <w:r w:rsidRPr="00974998">
              <w:rPr>
                <w:color w:val="000000" w:themeColor="text1"/>
                <w:lang w:val="pt-PT"/>
              </w:rPr>
              <w:t>Representantes de Mulheres que participaram de oficinas de</w:t>
            </w:r>
            <w:r w:rsidR="005A6752" w:rsidRPr="00974998">
              <w:rPr>
                <w:color w:val="000000" w:themeColor="text1"/>
                <w:lang w:val="pt-PT"/>
              </w:rPr>
              <w:t xml:space="preserve"> MPS</w:t>
            </w:r>
            <w:r w:rsidRPr="00974998">
              <w:rPr>
                <w:color w:val="000000" w:themeColor="text1"/>
                <w:lang w:val="pt-PT"/>
              </w:rPr>
              <w:t xml:space="preserve"> solidárias Sul-Sul, Norte-Sul</w:t>
            </w:r>
          </w:p>
        </w:tc>
        <w:tc>
          <w:tcPr>
            <w:tcW w:w="1179" w:type="pct"/>
            <w:tcBorders>
              <w:top w:val="nil"/>
              <w:left w:val="nil"/>
              <w:bottom w:val="single" w:sz="4" w:space="0" w:color="auto"/>
              <w:right w:val="single" w:sz="4" w:space="0" w:color="auto"/>
            </w:tcBorders>
            <w:shd w:val="clear" w:color="auto" w:fill="auto"/>
            <w:vAlign w:val="center"/>
            <w:hideMark/>
          </w:tcPr>
          <w:p w14:paraId="6B2F7E66" w14:textId="51E82634" w:rsidR="00B14B8F" w:rsidRPr="00974998" w:rsidRDefault="00B14B8F" w:rsidP="00B14B8F">
            <w:pPr>
              <w:pStyle w:val="Table"/>
              <w:rPr>
                <w:color w:val="000000" w:themeColor="text1"/>
                <w:sz w:val="20"/>
                <w:szCs w:val="20"/>
                <w:lang w:val="pt-PT"/>
              </w:rPr>
            </w:pPr>
            <w:r w:rsidRPr="00974998">
              <w:rPr>
                <w:color w:val="000000" w:themeColor="text1"/>
                <w:lang w:val="pt-PT"/>
              </w:rPr>
              <w:t xml:space="preserve">Beneficiários diretos do projeto, particularmente o produto 3. Produziu um documento de posição que servirá como ferramenta de defesa para as organizações de mulheres para monitorar e avaliar a implementação de políticas e planos nacionais </w:t>
            </w:r>
            <w:r w:rsidRPr="00974998">
              <w:rPr>
                <w:color w:val="000000" w:themeColor="text1"/>
                <w:lang w:val="pt-PT"/>
              </w:rPr>
              <w:lastRenderedPageBreak/>
              <w:t xml:space="preserve">a fim de garantir que mulheres e </w:t>
            </w:r>
            <w:r w:rsidR="00D74C3E" w:rsidRPr="00974998">
              <w:rPr>
                <w:color w:val="000000" w:themeColor="text1"/>
                <w:lang w:val="pt-PT"/>
              </w:rPr>
              <w:t>raparigas</w:t>
            </w:r>
            <w:r w:rsidRPr="00974998">
              <w:rPr>
                <w:color w:val="000000" w:themeColor="text1"/>
                <w:lang w:val="pt-PT"/>
              </w:rPr>
              <w:t xml:space="preserve"> se beneficiem, e pode coordenar as melhores práticas com outras mulheres líderes em outras regiões / países.</w:t>
            </w:r>
          </w:p>
        </w:tc>
        <w:tc>
          <w:tcPr>
            <w:tcW w:w="1084" w:type="pct"/>
            <w:tcBorders>
              <w:top w:val="nil"/>
              <w:left w:val="nil"/>
              <w:bottom w:val="single" w:sz="4" w:space="0" w:color="auto"/>
              <w:right w:val="single" w:sz="4" w:space="0" w:color="auto"/>
            </w:tcBorders>
            <w:shd w:val="clear" w:color="auto" w:fill="auto"/>
            <w:vAlign w:val="center"/>
            <w:hideMark/>
          </w:tcPr>
          <w:p w14:paraId="18110AD7" w14:textId="40682093" w:rsidR="00B14B8F" w:rsidRPr="00974998" w:rsidRDefault="00B14B8F" w:rsidP="00B14B8F">
            <w:pPr>
              <w:pStyle w:val="Table"/>
              <w:rPr>
                <w:color w:val="000000" w:themeColor="text1"/>
                <w:sz w:val="20"/>
                <w:szCs w:val="20"/>
                <w:lang w:val="pt-PT"/>
              </w:rPr>
            </w:pPr>
            <w:r w:rsidRPr="00974998">
              <w:rPr>
                <w:color w:val="000000" w:themeColor="text1"/>
                <w:lang w:val="pt-PT"/>
              </w:rPr>
              <w:lastRenderedPageBreak/>
              <w:t xml:space="preserve">Eles podem fornecer alguns insights / reflexões sobre como o projeto está sendo implementado e sugestões para melhorias, particularmente no que diz respeito às melhores práticas internacionais ou lacunas </w:t>
            </w:r>
            <w:r w:rsidRPr="00974998">
              <w:rPr>
                <w:color w:val="000000" w:themeColor="text1"/>
                <w:lang w:val="pt-PT"/>
              </w:rPr>
              <w:lastRenderedPageBreak/>
              <w:t xml:space="preserve">no </w:t>
            </w:r>
            <w:r w:rsidR="001D65EA" w:rsidRPr="00974998">
              <w:rPr>
                <w:color w:val="000000" w:themeColor="text1"/>
                <w:lang w:val="pt-PT"/>
              </w:rPr>
              <w:t>PNAMPS</w:t>
            </w:r>
            <w:r w:rsidRPr="00974998">
              <w:rPr>
                <w:color w:val="000000" w:themeColor="text1"/>
                <w:lang w:val="pt-PT"/>
              </w:rPr>
              <w:t xml:space="preserve"> ou implementação do </w:t>
            </w:r>
            <w:r w:rsidR="001D65EA" w:rsidRPr="00974998">
              <w:rPr>
                <w:color w:val="000000" w:themeColor="text1"/>
                <w:lang w:val="pt-PT"/>
              </w:rPr>
              <w:t>PNAMPS</w:t>
            </w:r>
            <w:r w:rsidRPr="00974998">
              <w:rPr>
                <w:color w:val="000000" w:themeColor="text1"/>
                <w:lang w:val="pt-PT"/>
              </w:rPr>
              <w:t>.</w:t>
            </w:r>
          </w:p>
        </w:tc>
        <w:tc>
          <w:tcPr>
            <w:tcW w:w="500" w:type="pct"/>
            <w:tcBorders>
              <w:top w:val="nil"/>
              <w:left w:val="nil"/>
              <w:bottom w:val="single" w:sz="4" w:space="0" w:color="auto"/>
              <w:right w:val="single" w:sz="4" w:space="0" w:color="auto"/>
            </w:tcBorders>
            <w:shd w:val="clear" w:color="auto" w:fill="auto"/>
            <w:vAlign w:val="center"/>
            <w:hideMark/>
          </w:tcPr>
          <w:p w14:paraId="60D99047" w14:textId="343DB556" w:rsidR="00B14B8F" w:rsidRPr="00974998" w:rsidRDefault="00B14B8F" w:rsidP="00B14B8F">
            <w:pPr>
              <w:pStyle w:val="Table"/>
              <w:rPr>
                <w:color w:val="000000" w:themeColor="text1"/>
                <w:sz w:val="20"/>
                <w:szCs w:val="20"/>
                <w:lang w:val="pt-PT"/>
              </w:rPr>
            </w:pPr>
            <w:r w:rsidRPr="00974998">
              <w:rPr>
                <w:color w:val="000000" w:themeColor="text1"/>
                <w:lang w:val="pt-PT"/>
              </w:rPr>
              <w:lastRenderedPageBreak/>
              <w:t>Coleta de dados (FGDs), disseminação</w:t>
            </w:r>
          </w:p>
        </w:tc>
        <w:tc>
          <w:tcPr>
            <w:tcW w:w="554" w:type="pct"/>
            <w:tcBorders>
              <w:top w:val="nil"/>
              <w:left w:val="nil"/>
              <w:bottom w:val="single" w:sz="4" w:space="0" w:color="auto"/>
              <w:right w:val="single" w:sz="4" w:space="0" w:color="auto"/>
            </w:tcBorders>
            <w:shd w:val="clear" w:color="auto" w:fill="auto"/>
            <w:vAlign w:val="center"/>
            <w:hideMark/>
          </w:tcPr>
          <w:p w14:paraId="1580DA26" w14:textId="625B0B02" w:rsidR="00B14B8F" w:rsidRPr="00974998" w:rsidRDefault="00B14B8F" w:rsidP="00B14B8F">
            <w:pPr>
              <w:pStyle w:val="Table"/>
              <w:rPr>
                <w:color w:val="000000" w:themeColor="text1"/>
                <w:sz w:val="20"/>
                <w:szCs w:val="20"/>
                <w:lang w:val="pt-PT"/>
              </w:rPr>
            </w:pPr>
            <w:r w:rsidRPr="00974998">
              <w:rPr>
                <w:color w:val="000000" w:themeColor="text1"/>
                <w:lang w:val="pt-PT"/>
              </w:rPr>
              <w:t>Coleta de dados, disseminação</w:t>
            </w:r>
          </w:p>
        </w:tc>
        <w:tc>
          <w:tcPr>
            <w:tcW w:w="320" w:type="pct"/>
            <w:tcBorders>
              <w:top w:val="nil"/>
              <w:left w:val="nil"/>
              <w:bottom w:val="single" w:sz="4" w:space="0" w:color="auto"/>
              <w:right w:val="single" w:sz="4" w:space="0" w:color="auto"/>
            </w:tcBorders>
            <w:shd w:val="clear" w:color="auto" w:fill="auto"/>
            <w:vAlign w:val="center"/>
            <w:hideMark/>
          </w:tcPr>
          <w:p w14:paraId="0B3D9BEE" w14:textId="0A4FE485" w:rsidR="00B14B8F" w:rsidRPr="00974998" w:rsidRDefault="00B14B8F" w:rsidP="00B14B8F">
            <w:pPr>
              <w:pStyle w:val="Table"/>
              <w:rPr>
                <w:color w:val="000000" w:themeColor="text1"/>
                <w:sz w:val="20"/>
                <w:szCs w:val="20"/>
                <w:lang w:val="pt-PT"/>
              </w:rPr>
            </w:pPr>
            <w:r w:rsidRPr="00974998">
              <w:rPr>
                <w:color w:val="000000" w:themeColor="text1"/>
                <w:lang w:val="pt-PT"/>
              </w:rPr>
              <w:t>Alta</w:t>
            </w:r>
          </w:p>
        </w:tc>
      </w:tr>
      <w:tr w:rsidR="004201E7" w:rsidRPr="00974998" w14:paraId="6A57784E" w14:textId="77777777" w:rsidTr="009904C6">
        <w:trPr>
          <w:trHeight w:val="1492"/>
        </w:trPr>
        <w:tc>
          <w:tcPr>
            <w:tcW w:w="488" w:type="pct"/>
            <w:vMerge/>
            <w:vAlign w:val="center"/>
            <w:hideMark/>
          </w:tcPr>
          <w:p w14:paraId="1DA621A1" w14:textId="77777777" w:rsidR="00B14B8F" w:rsidRPr="00974998" w:rsidRDefault="00B14B8F" w:rsidP="00B14B8F">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0964DC95" w14:textId="0010665E" w:rsidR="00B14B8F" w:rsidRPr="00974998" w:rsidRDefault="00B14B8F" w:rsidP="00B14B8F">
            <w:pPr>
              <w:pStyle w:val="Table"/>
              <w:rPr>
                <w:color w:val="000000" w:themeColor="text1"/>
                <w:sz w:val="20"/>
                <w:szCs w:val="20"/>
                <w:lang w:val="pt-PT"/>
              </w:rPr>
            </w:pPr>
            <w:r w:rsidRPr="00974998">
              <w:rPr>
                <w:color w:val="000000" w:themeColor="text1"/>
                <w:lang w:val="pt-PT"/>
              </w:rPr>
              <w:t>Mulheres representantes de organizações de mulheres baseadas na comunidade que receberam treinamentos sobre prevenção, mediação e resolução de conflitos fornecidos pelo projeto</w:t>
            </w:r>
          </w:p>
        </w:tc>
        <w:tc>
          <w:tcPr>
            <w:tcW w:w="1179" w:type="pct"/>
            <w:tcBorders>
              <w:top w:val="nil"/>
              <w:left w:val="nil"/>
              <w:bottom w:val="single" w:sz="4" w:space="0" w:color="auto"/>
              <w:right w:val="single" w:sz="4" w:space="0" w:color="auto"/>
            </w:tcBorders>
            <w:shd w:val="clear" w:color="auto" w:fill="auto"/>
            <w:vAlign w:val="center"/>
            <w:hideMark/>
          </w:tcPr>
          <w:p w14:paraId="7D6EF15A" w14:textId="0D96B5A8" w:rsidR="00B14B8F" w:rsidRPr="00974998" w:rsidRDefault="00B14B8F" w:rsidP="00B14B8F">
            <w:pPr>
              <w:pStyle w:val="Table"/>
              <w:rPr>
                <w:color w:val="000000" w:themeColor="text1"/>
                <w:sz w:val="20"/>
                <w:szCs w:val="20"/>
                <w:lang w:val="pt-PT"/>
              </w:rPr>
            </w:pPr>
            <w:r w:rsidRPr="00974998">
              <w:rPr>
                <w:color w:val="000000" w:themeColor="text1"/>
                <w:lang w:val="pt-PT"/>
              </w:rPr>
              <w:t xml:space="preserve">Beneficiários diretos e com o objetivo de consolidar a Plataforma Nacional da Sociedade Civil sobre Mulheres, Paz e Segurança, uma plataforma que visa criar uma voz feminina unida nas questões de paz e segurança em Moçambique e usar esta voz unida para exigir que a perspectiva das mulheres e </w:t>
            </w:r>
            <w:r w:rsidR="00D74C3E" w:rsidRPr="00974998">
              <w:rPr>
                <w:color w:val="000000" w:themeColor="text1"/>
                <w:lang w:val="pt-PT"/>
              </w:rPr>
              <w:t>raparigas</w:t>
            </w:r>
            <w:r w:rsidRPr="00974998">
              <w:rPr>
                <w:color w:val="000000" w:themeColor="text1"/>
                <w:lang w:val="pt-PT"/>
              </w:rPr>
              <w:t xml:space="preserve"> seja adequadamente refletida nas negociações e acordos de paz em</w:t>
            </w:r>
            <w:r w:rsidR="001D65EA" w:rsidRPr="00974998">
              <w:rPr>
                <w:color w:val="000000" w:themeColor="text1"/>
                <w:lang w:val="pt-PT"/>
              </w:rPr>
              <w:t xml:space="preserve"> e</w:t>
            </w:r>
            <w:r w:rsidRPr="00974998">
              <w:rPr>
                <w:color w:val="000000" w:themeColor="text1"/>
                <w:lang w:val="pt-PT"/>
              </w:rPr>
              <w:t xml:space="preserve">amento, bem como nas estratégias e programas de desenvolvimento pós-conflito </w:t>
            </w:r>
          </w:p>
        </w:tc>
        <w:tc>
          <w:tcPr>
            <w:tcW w:w="1084" w:type="pct"/>
            <w:tcBorders>
              <w:top w:val="nil"/>
              <w:left w:val="nil"/>
              <w:bottom w:val="single" w:sz="4" w:space="0" w:color="auto"/>
              <w:right w:val="single" w:sz="4" w:space="0" w:color="auto"/>
            </w:tcBorders>
            <w:shd w:val="clear" w:color="auto" w:fill="auto"/>
            <w:vAlign w:val="center"/>
            <w:hideMark/>
          </w:tcPr>
          <w:p w14:paraId="242E16DD" w14:textId="71AE466B" w:rsidR="00B14B8F" w:rsidRPr="00974998" w:rsidRDefault="00B14B8F" w:rsidP="00B14B8F">
            <w:pPr>
              <w:pStyle w:val="Table"/>
              <w:rPr>
                <w:color w:val="000000" w:themeColor="text1"/>
                <w:sz w:val="20"/>
                <w:szCs w:val="20"/>
                <w:lang w:val="pt-PT"/>
              </w:rPr>
            </w:pPr>
            <w:r w:rsidRPr="00974998">
              <w:rPr>
                <w:color w:val="000000" w:themeColor="text1"/>
                <w:lang w:val="pt-PT"/>
              </w:rPr>
              <w:t xml:space="preserve">Eles podem fornecer alguns insights / reflexões sobre como o projeto está sendo implementado e sugestões para melhorias, particularmente no que diz respeito às melhores práticas internacionais ou lacunas no </w:t>
            </w:r>
            <w:r w:rsidR="001D65EA" w:rsidRPr="00974998">
              <w:rPr>
                <w:color w:val="000000" w:themeColor="text1"/>
                <w:lang w:val="pt-PT"/>
              </w:rPr>
              <w:t>PNAMPS</w:t>
            </w:r>
            <w:r w:rsidRPr="00974998">
              <w:rPr>
                <w:color w:val="000000" w:themeColor="text1"/>
                <w:lang w:val="pt-PT"/>
              </w:rPr>
              <w:t xml:space="preserve"> ou implementação do </w:t>
            </w:r>
            <w:r w:rsidR="001D65EA" w:rsidRPr="00974998">
              <w:rPr>
                <w:color w:val="000000" w:themeColor="text1"/>
                <w:lang w:val="pt-PT"/>
              </w:rPr>
              <w:t>PNAMPS</w:t>
            </w:r>
            <w:r w:rsidRPr="00974998">
              <w:rPr>
                <w:color w:val="000000" w:themeColor="text1"/>
                <w:lang w:val="pt-PT"/>
              </w:rPr>
              <w:t>.</w:t>
            </w:r>
          </w:p>
        </w:tc>
        <w:tc>
          <w:tcPr>
            <w:tcW w:w="500" w:type="pct"/>
            <w:tcBorders>
              <w:top w:val="nil"/>
              <w:left w:val="nil"/>
              <w:bottom w:val="single" w:sz="4" w:space="0" w:color="auto"/>
              <w:right w:val="single" w:sz="4" w:space="0" w:color="auto"/>
            </w:tcBorders>
            <w:shd w:val="clear" w:color="auto" w:fill="auto"/>
            <w:vAlign w:val="center"/>
            <w:hideMark/>
          </w:tcPr>
          <w:p w14:paraId="172FD7DB" w14:textId="1D8F9E3D" w:rsidR="00B14B8F" w:rsidRPr="00974998" w:rsidRDefault="00B14B8F" w:rsidP="00B14B8F">
            <w:pPr>
              <w:pStyle w:val="Table"/>
              <w:rPr>
                <w:color w:val="000000" w:themeColor="text1"/>
                <w:sz w:val="20"/>
                <w:szCs w:val="20"/>
                <w:lang w:val="pt-PT"/>
              </w:rPr>
            </w:pPr>
            <w:r w:rsidRPr="00974998">
              <w:rPr>
                <w:color w:val="000000" w:themeColor="text1"/>
                <w:lang w:val="pt-PT"/>
              </w:rPr>
              <w:t>Coleta de dados (FGDs), disseminação</w:t>
            </w:r>
          </w:p>
        </w:tc>
        <w:tc>
          <w:tcPr>
            <w:tcW w:w="554" w:type="pct"/>
            <w:tcBorders>
              <w:top w:val="nil"/>
              <w:left w:val="nil"/>
              <w:bottom w:val="single" w:sz="4" w:space="0" w:color="auto"/>
              <w:right w:val="single" w:sz="4" w:space="0" w:color="auto"/>
            </w:tcBorders>
            <w:shd w:val="clear" w:color="auto" w:fill="auto"/>
            <w:vAlign w:val="center"/>
            <w:hideMark/>
          </w:tcPr>
          <w:p w14:paraId="2178AF8C" w14:textId="531EDD14" w:rsidR="00B14B8F" w:rsidRPr="00974998" w:rsidRDefault="00B14B8F" w:rsidP="00B14B8F">
            <w:pPr>
              <w:pStyle w:val="Table"/>
              <w:rPr>
                <w:color w:val="000000" w:themeColor="text1"/>
                <w:sz w:val="20"/>
                <w:szCs w:val="20"/>
                <w:lang w:val="pt-PT"/>
              </w:rPr>
            </w:pPr>
            <w:r w:rsidRPr="00974998">
              <w:rPr>
                <w:color w:val="000000" w:themeColor="text1"/>
                <w:lang w:val="pt-PT"/>
              </w:rPr>
              <w:t>Coleta de dados, disseminação</w:t>
            </w:r>
          </w:p>
        </w:tc>
        <w:tc>
          <w:tcPr>
            <w:tcW w:w="320" w:type="pct"/>
            <w:tcBorders>
              <w:top w:val="nil"/>
              <w:left w:val="nil"/>
              <w:bottom w:val="single" w:sz="4" w:space="0" w:color="auto"/>
              <w:right w:val="single" w:sz="4" w:space="0" w:color="auto"/>
            </w:tcBorders>
            <w:shd w:val="clear" w:color="auto" w:fill="auto"/>
            <w:vAlign w:val="center"/>
            <w:hideMark/>
          </w:tcPr>
          <w:p w14:paraId="2DF3502C" w14:textId="3BE87AE6" w:rsidR="00B14B8F" w:rsidRPr="00974998" w:rsidRDefault="00B14B8F" w:rsidP="00B14B8F">
            <w:pPr>
              <w:pStyle w:val="Table"/>
              <w:rPr>
                <w:color w:val="000000" w:themeColor="text1"/>
                <w:sz w:val="20"/>
                <w:szCs w:val="20"/>
                <w:lang w:val="pt-PT"/>
              </w:rPr>
            </w:pPr>
            <w:r w:rsidRPr="00974998">
              <w:rPr>
                <w:color w:val="000000" w:themeColor="text1"/>
                <w:lang w:val="pt-PT"/>
              </w:rPr>
              <w:t>Alta</w:t>
            </w:r>
          </w:p>
        </w:tc>
      </w:tr>
      <w:tr w:rsidR="004201E7" w:rsidRPr="00974998" w14:paraId="3DE8318B" w14:textId="77777777" w:rsidTr="009904C6">
        <w:trPr>
          <w:trHeight w:val="840"/>
        </w:trPr>
        <w:tc>
          <w:tcPr>
            <w:tcW w:w="488" w:type="pct"/>
            <w:vMerge/>
            <w:vAlign w:val="center"/>
            <w:hideMark/>
          </w:tcPr>
          <w:p w14:paraId="38AF3DC0" w14:textId="77777777" w:rsidR="00B14B8F" w:rsidRPr="00974998" w:rsidRDefault="00B14B8F" w:rsidP="00B14B8F">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35E0BA6E" w14:textId="6721E058" w:rsidR="00B14B8F" w:rsidRPr="00974998" w:rsidRDefault="00B14B8F" w:rsidP="00B14B8F">
            <w:pPr>
              <w:pStyle w:val="Table"/>
              <w:rPr>
                <w:color w:val="000000" w:themeColor="text1"/>
                <w:sz w:val="20"/>
                <w:szCs w:val="20"/>
                <w:lang w:val="pt-PT"/>
              </w:rPr>
            </w:pPr>
            <w:r w:rsidRPr="00974998">
              <w:rPr>
                <w:color w:val="000000" w:themeColor="text1"/>
                <w:lang w:val="pt-PT"/>
              </w:rPr>
              <w:t xml:space="preserve">Mulheres representantes de organizações de base e da sociedade civil foram treinadas na agenda de MPS e </w:t>
            </w:r>
            <w:r w:rsidR="001D65EA" w:rsidRPr="00974998">
              <w:rPr>
                <w:color w:val="000000" w:themeColor="text1"/>
                <w:lang w:val="pt-PT"/>
              </w:rPr>
              <w:t>PNAMPS</w:t>
            </w:r>
            <w:r w:rsidRPr="00974998">
              <w:rPr>
                <w:color w:val="000000" w:themeColor="text1"/>
                <w:lang w:val="pt-PT"/>
              </w:rPr>
              <w:t>, ou parte das consultas para estabelecer uma estratégia socioeconômica ou que potencialmente ajudará a implementar a estratégia</w:t>
            </w:r>
          </w:p>
        </w:tc>
        <w:tc>
          <w:tcPr>
            <w:tcW w:w="1179" w:type="pct"/>
            <w:tcBorders>
              <w:top w:val="nil"/>
              <w:left w:val="nil"/>
              <w:bottom w:val="single" w:sz="4" w:space="0" w:color="auto"/>
              <w:right w:val="single" w:sz="4" w:space="0" w:color="auto"/>
            </w:tcBorders>
            <w:shd w:val="clear" w:color="auto" w:fill="auto"/>
            <w:vAlign w:val="center"/>
            <w:hideMark/>
          </w:tcPr>
          <w:p w14:paraId="095CD2F9" w14:textId="7CAD1E52" w:rsidR="00B14B8F" w:rsidRPr="00974998" w:rsidRDefault="00B14B8F" w:rsidP="00B14B8F">
            <w:pPr>
              <w:pStyle w:val="Table"/>
              <w:rPr>
                <w:color w:val="000000" w:themeColor="text1"/>
                <w:sz w:val="20"/>
                <w:szCs w:val="20"/>
                <w:lang w:val="pt-PT"/>
              </w:rPr>
            </w:pPr>
            <w:r w:rsidRPr="00974998">
              <w:rPr>
                <w:color w:val="000000" w:themeColor="text1"/>
                <w:lang w:val="pt-PT"/>
              </w:rPr>
              <w:t>Representantes de potenciais beneficiários diretos dos produtos 2 e 3. Participaram da definição do escopo e das discussões.</w:t>
            </w:r>
          </w:p>
        </w:tc>
        <w:tc>
          <w:tcPr>
            <w:tcW w:w="1084" w:type="pct"/>
            <w:tcBorders>
              <w:top w:val="nil"/>
              <w:left w:val="nil"/>
              <w:bottom w:val="single" w:sz="4" w:space="0" w:color="auto"/>
              <w:right w:val="single" w:sz="4" w:space="0" w:color="auto"/>
            </w:tcBorders>
            <w:shd w:val="clear" w:color="auto" w:fill="auto"/>
            <w:vAlign w:val="center"/>
            <w:hideMark/>
          </w:tcPr>
          <w:p w14:paraId="49165919" w14:textId="4E060BF6" w:rsidR="00B14B8F" w:rsidRPr="00974998" w:rsidRDefault="00B14B8F" w:rsidP="00B14B8F">
            <w:pPr>
              <w:pStyle w:val="Table"/>
              <w:rPr>
                <w:color w:val="000000" w:themeColor="text1"/>
                <w:sz w:val="20"/>
                <w:szCs w:val="20"/>
                <w:lang w:val="pt-PT"/>
              </w:rPr>
            </w:pPr>
            <w:r w:rsidRPr="00974998">
              <w:rPr>
                <w:color w:val="000000" w:themeColor="text1"/>
                <w:lang w:val="pt-PT"/>
              </w:rPr>
              <w:t xml:space="preserve">Eles podem fornecer alguns insights / reflexões sobre como o projeto está sendo implementado e sugestões para melhorias, particularmente no que diz respeito às melhores práticas internacionais ou lacunas no </w:t>
            </w:r>
            <w:r w:rsidR="001D65EA" w:rsidRPr="00974998">
              <w:rPr>
                <w:color w:val="000000" w:themeColor="text1"/>
                <w:lang w:val="pt-PT"/>
              </w:rPr>
              <w:t>PNAMPS</w:t>
            </w:r>
            <w:r w:rsidRPr="00974998">
              <w:rPr>
                <w:color w:val="000000" w:themeColor="text1"/>
                <w:lang w:val="pt-PT"/>
              </w:rPr>
              <w:t xml:space="preserve"> ou implementação do PNA/</w:t>
            </w:r>
            <w:r w:rsidR="001D65EA" w:rsidRPr="00974998">
              <w:rPr>
                <w:color w:val="000000" w:themeColor="text1"/>
                <w:lang w:val="pt-PT"/>
              </w:rPr>
              <w:t>PNAMPS</w:t>
            </w:r>
            <w:r w:rsidRPr="00974998">
              <w:rPr>
                <w:color w:val="000000" w:themeColor="text1"/>
                <w:lang w:val="pt-PT"/>
              </w:rPr>
              <w:t>.</w:t>
            </w:r>
          </w:p>
        </w:tc>
        <w:tc>
          <w:tcPr>
            <w:tcW w:w="500" w:type="pct"/>
            <w:tcBorders>
              <w:top w:val="nil"/>
              <w:left w:val="nil"/>
              <w:bottom w:val="single" w:sz="4" w:space="0" w:color="auto"/>
              <w:right w:val="single" w:sz="4" w:space="0" w:color="auto"/>
            </w:tcBorders>
            <w:shd w:val="clear" w:color="auto" w:fill="auto"/>
            <w:vAlign w:val="center"/>
            <w:hideMark/>
          </w:tcPr>
          <w:p w14:paraId="7964E839" w14:textId="65E85CB4" w:rsidR="00B14B8F" w:rsidRPr="00974998" w:rsidRDefault="00B14B8F" w:rsidP="00B14B8F">
            <w:pPr>
              <w:pStyle w:val="Table"/>
              <w:rPr>
                <w:color w:val="000000" w:themeColor="text1"/>
                <w:sz w:val="20"/>
                <w:szCs w:val="20"/>
                <w:lang w:val="pt-PT"/>
              </w:rPr>
            </w:pPr>
            <w:r w:rsidRPr="00974998">
              <w:rPr>
                <w:color w:val="000000" w:themeColor="text1"/>
                <w:lang w:val="pt-PT"/>
              </w:rPr>
              <w:t>Coleta de dados (FGDs), disseminação</w:t>
            </w:r>
          </w:p>
        </w:tc>
        <w:tc>
          <w:tcPr>
            <w:tcW w:w="554" w:type="pct"/>
            <w:tcBorders>
              <w:top w:val="nil"/>
              <w:left w:val="nil"/>
              <w:bottom w:val="single" w:sz="4" w:space="0" w:color="auto"/>
              <w:right w:val="single" w:sz="4" w:space="0" w:color="auto"/>
            </w:tcBorders>
            <w:shd w:val="clear" w:color="auto" w:fill="auto"/>
            <w:vAlign w:val="center"/>
            <w:hideMark/>
          </w:tcPr>
          <w:p w14:paraId="2F2DD23D" w14:textId="1A18341C" w:rsidR="00B14B8F" w:rsidRPr="00974998" w:rsidRDefault="00B14B8F" w:rsidP="00B14B8F">
            <w:pPr>
              <w:pStyle w:val="Table"/>
              <w:rPr>
                <w:color w:val="000000" w:themeColor="text1"/>
                <w:sz w:val="20"/>
                <w:szCs w:val="20"/>
                <w:lang w:val="pt-PT"/>
              </w:rPr>
            </w:pPr>
            <w:r w:rsidRPr="00974998">
              <w:rPr>
                <w:color w:val="000000" w:themeColor="text1"/>
                <w:lang w:val="pt-PT"/>
              </w:rPr>
              <w:t>Coleta de dados, disseminação</w:t>
            </w:r>
          </w:p>
        </w:tc>
        <w:tc>
          <w:tcPr>
            <w:tcW w:w="320" w:type="pct"/>
            <w:tcBorders>
              <w:top w:val="nil"/>
              <w:left w:val="nil"/>
              <w:bottom w:val="single" w:sz="4" w:space="0" w:color="auto"/>
              <w:right w:val="single" w:sz="4" w:space="0" w:color="auto"/>
            </w:tcBorders>
            <w:shd w:val="clear" w:color="auto" w:fill="auto"/>
            <w:vAlign w:val="center"/>
            <w:hideMark/>
          </w:tcPr>
          <w:p w14:paraId="0BE727A2" w14:textId="1C66378E" w:rsidR="00B14B8F" w:rsidRPr="00974998" w:rsidRDefault="00B14B8F" w:rsidP="00B14B8F">
            <w:pPr>
              <w:pStyle w:val="Table"/>
              <w:rPr>
                <w:color w:val="000000" w:themeColor="text1"/>
                <w:sz w:val="20"/>
                <w:szCs w:val="20"/>
                <w:lang w:val="pt-PT"/>
              </w:rPr>
            </w:pPr>
            <w:r w:rsidRPr="00974998">
              <w:rPr>
                <w:color w:val="000000" w:themeColor="text1"/>
                <w:lang w:val="pt-PT"/>
              </w:rPr>
              <w:t>Alta</w:t>
            </w:r>
          </w:p>
        </w:tc>
      </w:tr>
      <w:tr w:rsidR="004201E7" w:rsidRPr="00974998" w14:paraId="542CB90F" w14:textId="77777777" w:rsidTr="009904C6">
        <w:trPr>
          <w:trHeight w:val="71"/>
        </w:trPr>
        <w:tc>
          <w:tcPr>
            <w:tcW w:w="488" w:type="pct"/>
            <w:vMerge/>
            <w:vAlign w:val="center"/>
            <w:hideMark/>
          </w:tcPr>
          <w:p w14:paraId="0FC1641C" w14:textId="77777777" w:rsidR="00B14B8F" w:rsidRPr="00974998" w:rsidRDefault="00B14B8F" w:rsidP="00B14B8F">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092A4C02" w14:textId="4CDBFD1D" w:rsidR="00B14B8F" w:rsidRPr="00974998" w:rsidRDefault="00B14B8F" w:rsidP="00B14B8F">
            <w:pPr>
              <w:pStyle w:val="Table"/>
              <w:rPr>
                <w:color w:val="000000" w:themeColor="text1"/>
                <w:sz w:val="20"/>
                <w:szCs w:val="20"/>
                <w:lang w:val="pt-PT"/>
              </w:rPr>
            </w:pPr>
            <w:r w:rsidRPr="00974998">
              <w:rPr>
                <w:color w:val="000000" w:themeColor="text1"/>
                <w:lang w:val="pt-PT"/>
              </w:rPr>
              <w:t>Mulheres que receberam ou estão recebendo apoio em termos de empoderamento socioeconômico</w:t>
            </w:r>
          </w:p>
        </w:tc>
        <w:tc>
          <w:tcPr>
            <w:tcW w:w="1179" w:type="pct"/>
            <w:tcBorders>
              <w:top w:val="nil"/>
              <w:left w:val="nil"/>
              <w:bottom w:val="single" w:sz="4" w:space="0" w:color="auto"/>
              <w:right w:val="single" w:sz="4" w:space="0" w:color="auto"/>
            </w:tcBorders>
            <w:shd w:val="clear" w:color="auto" w:fill="auto"/>
            <w:vAlign w:val="center"/>
            <w:hideMark/>
          </w:tcPr>
          <w:p w14:paraId="36B2A74B" w14:textId="05290DF4" w:rsidR="00B14B8F" w:rsidRPr="00974998" w:rsidRDefault="00B14B8F" w:rsidP="00B14B8F">
            <w:pPr>
              <w:pStyle w:val="Table"/>
              <w:rPr>
                <w:color w:val="000000" w:themeColor="text1"/>
                <w:sz w:val="20"/>
                <w:szCs w:val="20"/>
                <w:lang w:val="pt-PT"/>
              </w:rPr>
            </w:pPr>
            <w:r w:rsidRPr="00974998">
              <w:rPr>
                <w:color w:val="000000" w:themeColor="text1"/>
                <w:lang w:val="pt-PT"/>
              </w:rPr>
              <w:t>Provavelmente está apenas no ponto de partida, mas é importante receber feedback de todos os primeiros beneficiários. TBC</w:t>
            </w:r>
          </w:p>
        </w:tc>
        <w:tc>
          <w:tcPr>
            <w:tcW w:w="1084" w:type="pct"/>
            <w:tcBorders>
              <w:top w:val="nil"/>
              <w:left w:val="nil"/>
              <w:bottom w:val="single" w:sz="4" w:space="0" w:color="auto"/>
              <w:right w:val="single" w:sz="4" w:space="0" w:color="auto"/>
            </w:tcBorders>
            <w:shd w:val="clear" w:color="auto" w:fill="auto"/>
            <w:vAlign w:val="center"/>
            <w:hideMark/>
          </w:tcPr>
          <w:p w14:paraId="7EC8B56B" w14:textId="5B2B1656" w:rsidR="00B14B8F" w:rsidRPr="00974998" w:rsidRDefault="00B14B8F" w:rsidP="00B14B8F">
            <w:pPr>
              <w:pStyle w:val="Table"/>
              <w:rPr>
                <w:color w:val="000000" w:themeColor="text1"/>
                <w:sz w:val="20"/>
                <w:szCs w:val="20"/>
                <w:lang w:val="pt-PT"/>
              </w:rPr>
            </w:pPr>
            <w:r w:rsidRPr="00974998">
              <w:rPr>
                <w:color w:val="000000" w:themeColor="text1"/>
                <w:lang w:val="pt-PT"/>
              </w:rPr>
              <w:t>Eles podem fornecer alguns insights / reflexões sobre como o projeto está sendo implementado e sugestões para melhorias, particularmente no que diz respeito ao produto 3.</w:t>
            </w:r>
          </w:p>
        </w:tc>
        <w:tc>
          <w:tcPr>
            <w:tcW w:w="500" w:type="pct"/>
            <w:tcBorders>
              <w:top w:val="nil"/>
              <w:left w:val="nil"/>
              <w:bottom w:val="single" w:sz="4" w:space="0" w:color="auto"/>
              <w:right w:val="single" w:sz="4" w:space="0" w:color="auto"/>
            </w:tcBorders>
            <w:shd w:val="clear" w:color="auto" w:fill="auto"/>
            <w:vAlign w:val="center"/>
            <w:hideMark/>
          </w:tcPr>
          <w:p w14:paraId="74E4CD84" w14:textId="15477242" w:rsidR="00B14B8F" w:rsidRPr="00974998" w:rsidRDefault="00B14B8F" w:rsidP="00B14B8F">
            <w:pPr>
              <w:pStyle w:val="Table"/>
              <w:rPr>
                <w:color w:val="000000" w:themeColor="text1"/>
                <w:sz w:val="20"/>
                <w:szCs w:val="20"/>
                <w:lang w:val="pt-PT"/>
              </w:rPr>
            </w:pPr>
            <w:r w:rsidRPr="00974998">
              <w:rPr>
                <w:color w:val="000000" w:themeColor="text1"/>
                <w:lang w:val="pt-PT"/>
              </w:rPr>
              <w:t>Coleta de dados (sondagem com os participantes iniciais, se houver), disseminação</w:t>
            </w:r>
          </w:p>
        </w:tc>
        <w:tc>
          <w:tcPr>
            <w:tcW w:w="554" w:type="pct"/>
            <w:tcBorders>
              <w:top w:val="nil"/>
              <w:left w:val="nil"/>
              <w:bottom w:val="single" w:sz="4" w:space="0" w:color="auto"/>
              <w:right w:val="single" w:sz="4" w:space="0" w:color="auto"/>
            </w:tcBorders>
            <w:shd w:val="clear" w:color="auto" w:fill="auto"/>
            <w:vAlign w:val="center"/>
            <w:hideMark/>
          </w:tcPr>
          <w:p w14:paraId="08AD46B4" w14:textId="50F0DA70" w:rsidR="00B14B8F" w:rsidRPr="00974998" w:rsidRDefault="00B14B8F" w:rsidP="00B14B8F">
            <w:pPr>
              <w:pStyle w:val="Table"/>
              <w:rPr>
                <w:color w:val="000000" w:themeColor="text1"/>
                <w:sz w:val="20"/>
                <w:szCs w:val="20"/>
                <w:lang w:val="pt-PT"/>
              </w:rPr>
            </w:pPr>
            <w:r w:rsidRPr="00974998">
              <w:rPr>
                <w:color w:val="000000" w:themeColor="text1"/>
                <w:lang w:val="pt-PT"/>
              </w:rPr>
              <w:t>Coleta de dados, disseminação</w:t>
            </w:r>
          </w:p>
        </w:tc>
        <w:tc>
          <w:tcPr>
            <w:tcW w:w="320" w:type="pct"/>
            <w:tcBorders>
              <w:top w:val="nil"/>
              <w:left w:val="nil"/>
              <w:bottom w:val="single" w:sz="4" w:space="0" w:color="auto"/>
              <w:right w:val="single" w:sz="4" w:space="0" w:color="auto"/>
            </w:tcBorders>
            <w:shd w:val="clear" w:color="auto" w:fill="auto"/>
            <w:vAlign w:val="center"/>
            <w:hideMark/>
          </w:tcPr>
          <w:p w14:paraId="7A7E23B4" w14:textId="331EF259" w:rsidR="00B14B8F" w:rsidRPr="00974998" w:rsidRDefault="009904C6" w:rsidP="00B14B8F">
            <w:pPr>
              <w:pStyle w:val="Table"/>
              <w:rPr>
                <w:color w:val="000000" w:themeColor="text1"/>
                <w:sz w:val="20"/>
                <w:szCs w:val="20"/>
                <w:lang w:val="pt-PT"/>
              </w:rPr>
            </w:pPr>
            <w:r w:rsidRPr="00974998">
              <w:rPr>
                <w:color w:val="000000" w:themeColor="text1"/>
                <w:lang w:val="pt-PT"/>
              </w:rPr>
              <w:t>Medio. Alta</w:t>
            </w:r>
          </w:p>
        </w:tc>
      </w:tr>
      <w:tr w:rsidR="004201E7" w:rsidRPr="00974998" w14:paraId="20FF832D" w14:textId="77777777" w:rsidTr="009904C6">
        <w:trPr>
          <w:trHeight w:val="1751"/>
        </w:trPr>
        <w:tc>
          <w:tcPr>
            <w:tcW w:w="488" w:type="pct"/>
            <w:vMerge w:val="restart"/>
            <w:tcBorders>
              <w:top w:val="nil"/>
              <w:left w:val="single" w:sz="4" w:space="0" w:color="auto"/>
              <w:bottom w:val="single" w:sz="4" w:space="0" w:color="000000" w:themeColor="text1"/>
              <w:right w:val="single" w:sz="4" w:space="0" w:color="auto"/>
            </w:tcBorders>
            <w:shd w:val="clear" w:color="auto" w:fill="DDEBF7"/>
            <w:vAlign w:val="center"/>
            <w:hideMark/>
          </w:tcPr>
          <w:p w14:paraId="52C45A47" w14:textId="53078B52" w:rsidR="00B14B8F" w:rsidRPr="00974998" w:rsidRDefault="00B14B8F" w:rsidP="00B14B8F">
            <w:pPr>
              <w:pStyle w:val="Table"/>
              <w:rPr>
                <w:color w:val="000000" w:themeColor="text1"/>
                <w:lang w:val="pt-PT"/>
              </w:rPr>
            </w:pPr>
            <w:r w:rsidRPr="00974998">
              <w:rPr>
                <w:color w:val="000000" w:themeColor="text1"/>
                <w:lang w:val="pt-PT"/>
              </w:rPr>
              <w:t>Detentores de direitos (individualmente ou por meio de organizações agindo em seu nome) que deveriam estar representados na intervenção, mas não estão, ou que são afetados negativamente pela intervenção - potenciais spoilers</w:t>
            </w:r>
          </w:p>
        </w:tc>
        <w:tc>
          <w:tcPr>
            <w:tcW w:w="875" w:type="pct"/>
            <w:tcBorders>
              <w:top w:val="nil"/>
              <w:left w:val="nil"/>
              <w:bottom w:val="single" w:sz="4" w:space="0" w:color="auto"/>
              <w:right w:val="single" w:sz="4" w:space="0" w:color="auto"/>
            </w:tcBorders>
            <w:shd w:val="clear" w:color="auto" w:fill="auto"/>
            <w:vAlign w:val="center"/>
            <w:hideMark/>
          </w:tcPr>
          <w:p w14:paraId="51C829DD" w14:textId="1A64177B" w:rsidR="00B14B8F" w:rsidRPr="00974998" w:rsidRDefault="00B14B8F" w:rsidP="00B14B8F">
            <w:pPr>
              <w:pStyle w:val="Table"/>
              <w:rPr>
                <w:color w:val="000000" w:themeColor="text1"/>
                <w:sz w:val="20"/>
                <w:szCs w:val="20"/>
                <w:lang w:val="pt-PT"/>
              </w:rPr>
            </w:pPr>
            <w:r w:rsidRPr="00974998">
              <w:rPr>
                <w:color w:val="000000" w:themeColor="text1"/>
                <w:lang w:val="pt-PT"/>
              </w:rPr>
              <w:t>Representantes de organizações femininas ou outras mulheres líderes (mulheres parlamentares) que estão informadas sobre o projeto, mas não participam de nenhuma das atividades</w:t>
            </w:r>
          </w:p>
        </w:tc>
        <w:tc>
          <w:tcPr>
            <w:tcW w:w="1179" w:type="pct"/>
            <w:tcBorders>
              <w:top w:val="nil"/>
              <w:left w:val="nil"/>
              <w:bottom w:val="single" w:sz="4" w:space="0" w:color="auto"/>
              <w:right w:val="single" w:sz="4" w:space="0" w:color="auto"/>
            </w:tcBorders>
            <w:shd w:val="clear" w:color="auto" w:fill="auto"/>
            <w:vAlign w:val="center"/>
            <w:hideMark/>
          </w:tcPr>
          <w:p w14:paraId="06FAD57C" w14:textId="5C1ED2A2" w:rsidR="00B14B8F" w:rsidRPr="00974998" w:rsidRDefault="00B14B8F" w:rsidP="00B14B8F">
            <w:pPr>
              <w:pStyle w:val="Table"/>
              <w:rPr>
                <w:color w:val="000000" w:themeColor="text1"/>
                <w:sz w:val="20"/>
                <w:szCs w:val="20"/>
                <w:lang w:val="pt-PT"/>
              </w:rPr>
            </w:pPr>
            <w:r w:rsidRPr="00974998">
              <w:rPr>
                <w:color w:val="000000" w:themeColor="text1"/>
                <w:lang w:val="pt-PT"/>
              </w:rPr>
              <w:t>Nenhum, mas podem ter sido observadores</w:t>
            </w:r>
          </w:p>
        </w:tc>
        <w:tc>
          <w:tcPr>
            <w:tcW w:w="1084" w:type="pct"/>
            <w:tcBorders>
              <w:top w:val="nil"/>
              <w:left w:val="nil"/>
              <w:bottom w:val="single" w:sz="4" w:space="0" w:color="auto"/>
              <w:right w:val="single" w:sz="4" w:space="0" w:color="auto"/>
            </w:tcBorders>
            <w:shd w:val="clear" w:color="auto" w:fill="auto"/>
            <w:vAlign w:val="center"/>
            <w:hideMark/>
          </w:tcPr>
          <w:p w14:paraId="5FDCB37D" w14:textId="3F0B09AE" w:rsidR="00B14B8F" w:rsidRPr="00974998" w:rsidRDefault="00B14B8F" w:rsidP="00B14B8F">
            <w:pPr>
              <w:pStyle w:val="Table"/>
              <w:rPr>
                <w:color w:val="000000" w:themeColor="text1"/>
                <w:sz w:val="20"/>
                <w:szCs w:val="20"/>
                <w:lang w:val="pt-PT"/>
              </w:rPr>
            </w:pPr>
            <w:r w:rsidRPr="00974998">
              <w:rPr>
                <w:color w:val="000000" w:themeColor="text1"/>
                <w:lang w:val="pt-PT"/>
              </w:rPr>
              <w:t>Eles podem se tornar barreiras se perceberem que estão sendo excluídos intencionalmente. Precisamos saber suas percepções do projeto para responder a possíveis percepções prejudiciais. Eles também são normalmente bons observadores das lacunas potenciais do projeto.</w:t>
            </w:r>
          </w:p>
        </w:tc>
        <w:tc>
          <w:tcPr>
            <w:tcW w:w="500" w:type="pct"/>
            <w:tcBorders>
              <w:top w:val="nil"/>
              <w:left w:val="nil"/>
              <w:bottom w:val="single" w:sz="4" w:space="0" w:color="auto"/>
              <w:right w:val="single" w:sz="4" w:space="0" w:color="auto"/>
            </w:tcBorders>
            <w:shd w:val="clear" w:color="auto" w:fill="auto"/>
            <w:vAlign w:val="center"/>
            <w:hideMark/>
          </w:tcPr>
          <w:p w14:paraId="30DE9A27" w14:textId="188B129C" w:rsidR="00B14B8F" w:rsidRPr="00974998" w:rsidRDefault="00B14B8F" w:rsidP="00B14B8F">
            <w:pPr>
              <w:pStyle w:val="Table"/>
              <w:rPr>
                <w:color w:val="000000" w:themeColor="text1"/>
                <w:sz w:val="20"/>
                <w:szCs w:val="20"/>
                <w:lang w:val="pt-PT"/>
              </w:rPr>
            </w:pPr>
            <w:r w:rsidRPr="00974998">
              <w:rPr>
                <w:color w:val="000000" w:themeColor="text1"/>
                <w:lang w:val="pt-PT"/>
              </w:rPr>
              <w:t>KIIs e / ou FGDs dependendo do número</w:t>
            </w:r>
          </w:p>
        </w:tc>
        <w:tc>
          <w:tcPr>
            <w:tcW w:w="554" w:type="pct"/>
            <w:tcBorders>
              <w:top w:val="nil"/>
              <w:left w:val="nil"/>
              <w:bottom w:val="single" w:sz="4" w:space="0" w:color="auto"/>
              <w:right w:val="single" w:sz="4" w:space="0" w:color="auto"/>
            </w:tcBorders>
            <w:shd w:val="clear" w:color="auto" w:fill="auto"/>
            <w:vAlign w:val="center"/>
            <w:hideMark/>
          </w:tcPr>
          <w:p w14:paraId="66CC988A" w14:textId="3202A515" w:rsidR="00B14B8F" w:rsidRPr="00974998" w:rsidRDefault="00B14B8F" w:rsidP="00B14B8F">
            <w:pPr>
              <w:pStyle w:val="Table"/>
              <w:rPr>
                <w:color w:val="000000" w:themeColor="text1"/>
                <w:sz w:val="20"/>
                <w:szCs w:val="20"/>
                <w:lang w:val="pt-PT"/>
              </w:rPr>
            </w:pPr>
            <w:r w:rsidRPr="00974998">
              <w:rPr>
                <w:color w:val="000000" w:themeColor="text1"/>
                <w:lang w:val="pt-PT"/>
              </w:rPr>
              <w:t>Coleta de dados, disseminação</w:t>
            </w:r>
          </w:p>
        </w:tc>
        <w:tc>
          <w:tcPr>
            <w:tcW w:w="320" w:type="pct"/>
            <w:tcBorders>
              <w:top w:val="nil"/>
              <w:left w:val="nil"/>
              <w:bottom w:val="single" w:sz="4" w:space="0" w:color="auto"/>
              <w:right w:val="single" w:sz="4" w:space="0" w:color="auto"/>
            </w:tcBorders>
            <w:shd w:val="clear" w:color="auto" w:fill="auto"/>
            <w:vAlign w:val="center"/>
            <w:hideMark/>
          </w:tcPr>
          <w:p w14:paraId="5204E62F" w14:textId="1EDBA93D" w:rsidR="00B14B8F" w:rsidRPr="00974998" w:rsidRDefault="00B14B8F" w:rsidP="00B14B8F">
            <w:pPr>
              <w:pStyle w:val="Table"/>
              <w:rPr>
                <w:color w:val="000000" w:themeColor="text1"/>
                <w:sz w:val="20"/>
                <w:szCs w:val="20"/>
                <w:lang w:val="pt-PT"/>
              </w:rPr>
            </w:pPr>
            <w:r w:rsidRPr="00974998">
              <w:rPr>
                <w:color w:val="000000" w:themeColor="text1"/>
                <w:lang w:val="pt-PT"/>
              </w:rPr>
              <w:t>Media</w:t>
            </w:r>
          </w:p>
        </w:tc>
      </w:tr>
      <w:tr w:rsidR="004201E7" w:rsidRPr="00974998" w14:paraId="27C043CB" w14:textId="77777777" w:rsidTr="009904C6">
        <w:trPr>
          <w:trHeight w:val="639"/>
        </w:trPr>
        <w:tc>
          <w:tcPr>
            <w:tcW w:w="488" w:type="pct"/>
            <w:vMerge/>
            <w:vAlign w:val="center"/>
            <w:hideMark/>
          </w:tcPr>
          <w:p w14:paraId="0558109F" w14:textId="77777777" w:rsidR="00B14B8F" w:rsidRPr="00974998" w:rsidRDefault="00B14B8F" w:rsidP="00B14B8F">
            <w:pPr>
              <w:spacing w:before="0" w:after="0"/>
              <w:rPr>
                <w:color w:val="000000" w:themeColor="text1"/>
                <w:sz w:val="20"/>
                <w:szCs w:val="20"/>
                <w:lang w:val="pt-PT"/>
              </w:rPr>
            </w:pPr>
          </w:p>
        </w:tc>
        <w:tc>
          <w:tcPr>
            <w:tcW w:w="875" w:type="pct"/>
            <w:tcBorders>
              <w:top w:val="nil"/>
              <w:left w:val="nil"/>
              <w:bottom w:val="single" w:sz="4" w:space="0" w:color="auto"/>
              <w:right w:val="single" w:sz="4" w:space="0" w:color="auto"/>
            </w:tcBorders>
            <w:shd w:val="clear" w:color="auto" w:fill="auto"/>
            <w:vAlign w:val="center"/>
            <w:hideMark/>
          </w:tcPr>
          <w:p w14:paraId="1E824AE0" w14:textId="302C2901" w:rsidR="00B14B8F" w:rsidRPr="00974998" w:rsidRDefault="00B14B8F" w:rsidP="00B14B8F">
            <w:pPr>
              <w:pStyle w:val="Table"/>
              <w:rPr>
                <w:color w:val="000000" w:themeColor="text1"/>
                <w:sz w:val="20"/>
                <w:szCs w:val="20"/>
                <w:lang w:val="pt-PT"/>
              </w:rPr>
            </w:pPr>
            <w:r w:rsidRPr="00974998">
              <w:rPr>
                <w:color w:val="000000" w:themeColor="text1"/>
                <w:lang w:val="pt-PT"/>
              </w:rPr>
              <w:t>Líderes conservadores locais, incluindo líderes religiosos e curandeiros tradicionais</w:t>
            </w:r>
          </w:p>
        </w:tc>
        <w:tc>
          <w:tcPr>
            <w:tcW w:w="1179" w:type="pct"/>
            <w:tcBorders>
              <w:top w:val="nil"/>
              <w:left w:val="nil"/>
              <w:bottom w:val="single" w:sz="4" w:space="0" w:color="auto"/>
              <w:right w:val="single" w:sz="4" w:space="0" w:color="auto"/>
            </w:tcBorders>
            <w:shd w:val="clear" w:color="auto" w:fill="auto"/>
            <w:vAlign w:val="center"/>
            <w:hideMark/>
          </w:tcPr>
          <w:p w14:paraId="077F462D" w14:textId="5FD8D7E8" w:rsidR="00B14B8F" w:rsidRPr="00974998" w:rsidRDefault="00B14B8F" w:rsidP="00B14B8F">
            <w:pPr>
              <w:pStyle w:val="Table"/>
              <w:rPr>
                <w:color w:val="000000" w:themeColor="text1"/>
                <w:sz w:val="20"/>
                <w:szCs w:val="20"/>
                <w:lang w:val="pt-PT"/>
              </w:rPr>
            </w:pPr>
            <w:r w:rsidRPr="00974998">
              <w:rPr>
                <w:color w:val="000000" w:themeColor="text1"/>
                <w:lang w:val="pt-PT"/>
              </w:rPr>
              <w:t>Eles podem impedir as mudanças que o projeto / intervenção tenta promover se perceberem qualquer ameaça no equilíbrio de poder tradicional</w:t>
            </w:r>
          </w:p>
        </w:tc>
        <w:tc>
          <w:tcPr>
            <w:tcW w:w="1084" w:type="pct"/>
            <w:tcBorders>
              <w:top w:val="nil"/>
              <w:left w:val="nil"/>
              <w:bottom w:val="single" w:sz="4" w:space="0" w:color="auto"/>
              <w:right w:val="single" w:sz="4" w:space="0" w:color="auto"/>
            </w:tcBorders>
            <w:shd w:val="clear" w:color="auto" w:fill="auto"/>
            <w:vAlign w:val="center"/>
            <w:hideMark/>
          </w:tcPr>
          <w:p w14:paraId="38B3D4CF" w14:textId="51264565" w:rsidR="00B14B8F" w:rsidRPr="00974998" w:rsidRDefault="00B14B8F" w:rsidP="00B14B8F">
            <w:pPr>
              <w:pStyle w:val="Table"/>
              <w:rPr>
                <w:color w:val="000000" w:themeColor="text1"/>
                <w:sz w:val="20"/>
                <w:szCs w:val="20"/>
                <w:lang w:val="pt-PT"/>
              </w:rPr>
            </w:pPr>
            <w:r w:rsidRPr="00974998">
              <w:rPr>
                <w:color w:val="000000" w:themeColor="text1"/>
                <w:lang w:val="pt-PT"/>
              </w:rPr>
              <w:t>Precisamos saber suas percepções do projeto, a fim de identificar respostas adequadas a potenciais percepções prejudiciais</w:t>
            </w:r>
          </w:p>
        </w:tc>
        <w:tc>
          <w:tcPr>
            <w:tcW w:w="500" w:type="pct"/>
            <w:tcBorders>
              <w:top w:val="nil"/>
              <w:left w:val="nil"/>
              <w:bottom w:val="single" w:sz="4" w:space="0" w:color="auto"/>
              <w:right w:val="single" w:sz="4" w:space="0" w:color="auto"/>
            </w:tcBorders>
            <w:shd w:val="clear" w:color="auto" w:fill="auto"/>
            <w:vAlign w:val="center"/>
            <w:hideMark/>
          </w:tcPr>
          <w:p w14:paraId="65F7E655" w14:textId="0E8E6DA2" w:rsidR="00B14B8F" w:rsidRPr="00974998" w:rsidRDefault="00B14B8F" w:rsidP="00B14B8F">
            <w:pPr>
              <w:pStyle w:val="Table"/>
              <w:rPr>
                <w:color w:val="000000" w:themeColor="text1"/>
                <w:sz w:val="20"/>
                <w:szCs w:val="20"/>
                <w:lang w:val="pt-PT"/>
              </w:rPr>
            </w:pPr>
            <w:r w:rsidRPr="00974998">
              <w:rPr>
                <w:color w:val="000000" w:themeColor="text1"/>
                <w:lang w:val="pt-PT"/>
              </w:rPr>
              <w:t>Entrevistas / FGDs</w:t>
            </w:r>
          </w:p>
        </w:tc>
        <w:tc>
          <w:tcPr>
            <w:tcW w:w="554" w:type="pct"/>
            <w:tcBorders>
              <w:top w:val="nil"/>
              <w:left w:val="nil"/>
              <w:bottom w:val="single" w:sz="4" w:space="0" w:color="auto"/>
              <w:right w:val="single" w:sz="4" w:space="0" w:color="auto"/>
            </w:tcBorders>
            <w:shd w:val="clear" w:color="auto" w:fill="auto"/>
            <w:vAlign w:val="center"/>
            <w:hideMark/>
          </w:tcPr>
          <w:p w14:paraId="724C429D" w14:textId="5D88FCD2" w:rsidR="00B14B8F" w:rsidRPr="00974998" w:rsidRDefault="00B14B8F" w:rsidP="00B14B8F">
            <w:pPr>
              <w:pStyle w:val="Table"/>
              <w:rPr>
                <w:color w:val="000000" w:themeColor="text1"/>
                <w:sz w:val="20"/>
                <w:szCs w:val="20"/>
                <w:lang w:val="pt-PT"/>
              </w:rPr>
            </w:pPr>
            <w:r w:rsidRPr="00974998">
              <w:rPr>
                <w:color w:val="000000" w:themeColor="text1"/>
                <w:lang w:val="pt-PT"/>
              </w:rPr>
              <w:t>Coleta de dados, disseminação</w:t>
            </w:r>
          </w:p>
        </w:tc>
        <w:tc>
          <w:tcPr>
            <w:tcW w:w="320" w:type="pct"/>
            <w:tcBorders>
              <w:top w:val="nil"/>
              <w:left w:val="nil"/>
              <w:bottom w:val="single" w:sz="4" w:space="0" w:color="auto"/>
              <w:right w:val="single" w:sz="4" w:space="0" w:color="auto"/>
            </w:tcBorders>
            <w:shd w:val="clear" w:color="auto" w:fill="auto"/>
            <w:vAlign w:val="center"/>
            <w:hideMark/>
          </w:tcPr>
          <w:p w14:paraId="72A464E9" w14:textId="292A3909" w:rsidR="00B14B8F" w:rsidRPr="00974998" w:rsidRDefault="00B14B8F" w:rsidP="00B14B8F">
            <w:pPr>
              <w:pStyle w:val="Table"/>
              <w:rPr>
                <w:color w:val="000000" w:themeColor="text1"/>
                <w:sz w:val="20"/>
                <w:szCs w:val="20"/>
                <w:lang w:val="pt-PT"/>
              </w:rPr>
            </w:pPr>
            <w:r w:rsidRPr="00974998">
              <w:rPr>
                <w:color w:val="000000" w:themeColor="text1"/>
                <w:lang w:val="pt-PT"/>
              </w:rPr>
              <w:t>Media</w:t>
            </w:r>
          </w:p>
        </w:tc>
      </w:tr>
    </w:tbl>
    <w:p w14:paraId="7FA959C1" w14:textId="696017A7" w:rsidR="008C20D4" w:rsidRPr="00974998" w:rsidRDefault="008C20D4" w:rsidP="00652485">
      <w:pPr>
        <w:rPr>
          <w:color w:val="000000" w:themeColor="text1"/>
          <w:lang w:val="pt-PT"/>
        </w:rPr>
        <w:sectPr w:rsidR="008C20D4" w:rsidRPr="00974998" w:rsidSect="00A82DDF">
          <w:pgSz w:w="16817" w:h="11901" w:orient="landscape"/>
          <w:pgMar w:top="882" w:right="544" w:bottom="816" w:left="680" w:header="709" w:footer="252" w:gutter="0"/>
          <w:cols w:space="720" w:equalWidth="0">
            <w:col w:w="15593" w:space="720"/>
          </w:cols>
          <w:docGrid w:linePitch="299"/>
        </w:sectPr>
      </w:pPr>
    </w:p>
    <w:p w14:paraId="0459E509" w14:textId="6CC944EE" w:rsidR="00372786" w:rsidRPr="00974998" w:rsidRDefault="000F0E9D" w:rsidP="00974998">
      <w:pPr>
        <w:pStyle w:val="Heading1"/>
      </w:pPr>
      <w:bookmarkStart w:id="95" w:name="_Toc63030549"/>
      <w:r w:rsidRPr="00974998">
        <w:lastRenderedPageBreak/>
        <w:t xml:space="preserve">Plano do </w:t>
      </w:r>
      <w:proofErr w:type="spellStart"/>
      <w:r w:rsidRPr="00974998">
        <w:t>Trabalho</w:t>
      </w:r>
      <w:bookmarkEnd w:id="95"/>
      <w:proofErr w:type="spellEnd"/>
    </w:p>
    <w:p w14:paraId="18A1EC5D" w14:textId="3ADBB46D" w:rsidR="00B52829" w:rsidRPr="00974998" w:rsidRDefault="000F0E9D" w:rsidP="00652485">
      <w:pPr>
        <w:rPr>
          <w:color w:val="000000" w:themeColor="text1"/>
          <w:lang w:val="pt-PT"/>
        </w:rPr>
      </w:pPr>
      <w:r w:rsidRPr="00974998">
        <w:rPr>
          <w:color w:val="000000" w:themeColor="text1"/>
          <w:lang w:val="pt-PT"/>
        </w:rPr>
        <w:t>O plano de trabalho abaixo é indicativo e será adaptado dependendo das circunstâncias durante a implementação da avaliação. As mudanças no plano de trabalho serão todas aprovadas pelo Grupo de Avaliação da ONU Mulheres.</w:t>
      </w:r>
    </w:p>
    <w:tbl>
      <w:tblPr>
        <w:tblW w:w="507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4816"/>
        <w:gridCol w:w="427"/>
        <w:gridCol w:w="427"/>
        <w:gridCol w:w="429"/>
        <w:gridCol w:w="471"/>
        <w:gridCol w:w="428"/>
        <w:gridCol w:w="426"/>
        <w:gridCol w:w="428"/>
        <w:gridCol w:w="428"/>
        <w:gridCol w:w="426"/>
        <w:gridCol w:w="428"/>
        <w:gridCol w:w="531"/>
        <w:gridCol w:w="537"/>
      </w:tblGrid>
      <w:tr w:rsidR="004201E7" w:rsidRPr="00974998" w14:paraId="482B0D2C" w14:textId="77777777" w:rsidTr="00B14B8F">
        <w:trPr>
          <w:trHeight w:val="15"/>
        </w:trPr>
        <w:tc>
          <w:tcPr>
            <w:tcW w:w="2360" w:type="pct"/>
            <w:shd w:val="clear" w:color="auto" w:fill="073763"/>
            <w:tcMar>
              <w:top w:w="56" w:type="dxa"/>
              <w:left w:w="56" w:type="dxa"/>
              <w:bottom w:w="56" w:type="dxa"/>
              <w:right w:w="56" w:type="dxa"/>
            </w:tcMar>
            <w:vAlign w:val="center"/>
          </w:tcPr>
          <w:p w14:paraId="35D0D561" w14:textId="167AD1FD" w:rsidR="00B14B8F" w:rsidRPr="00974998" w:rsidRDefault="00B14B8F" w:rsidP="00B14B8F">
            <w:pPr>
              <w:pStyle w:val="Table"/>
              <w:jc w:val="center"/>
              <w:rPr>
                <w:b/>
                <w:bCs/>
                <w:color w:val="000000" w:themeColor="text1"/>
                <w:sz w:val="20"/>
                <w:szCs w:val="20"/>
                <w:lang w:val="pt-PT"/>
              </w:rPr>
            </w:pPr>
            <w:bookmarkStart w:id="96" w:name="_heading=h.2c7lgi2zaun3" w:colFirst="0" w:colLast="0"/>
            <w:bookmarkEnd w:id="96"/>
            <w:r w:rsidRPr="00974998">
              <w:rPr>
                <w:b/>
                <w:bCs/>
                <w:color w:val="000000" w:themeColor="text1"/>
                <w:sz w:val="20"/>
                <w:szCs w:val="20"/>
                <w:lang w:val="pt-PT"/>
              </w:rPr>
              <w:t>ACTIVIDADE</w:t>
            </w:r>
          </w:p>
        </w:tc>
        <w:tc>
          <w:tcPr>
            <w:tcW w:w="859" w:type="pct"/>
            <w:gridSpan w:val="4"/>
            <w:shd w:val="clear" w:color="auto" w:fill="073763"/>
            <w:tcMar>
              <w:top w:w="56" w:type="dxa"/>
              <w:left w:w="56" w:type="dxa"/>
              <w:bottom w:w="56" w:type="dxa"/>
              <w:right w:w="56" w:type="dxa"/>
            </w:tcMar>
            <w:vAlign w:val="center"/>
          </w:tcPr>
          <w:p w14:paraId="2796C8F3" w14:textId="43C6AFC6" w:rsidR="00B14B8F" w:rsidRPr="00974998" w:rsidRDefault="00B14B8F" w:rsidP="00B14B8F">
            <w:pPr>
              <w:pStyle w:val="Table"/>
              <w:jc w:val="center"/>
              <w:rPr>
                <w:b/>
                <w:bCs/>
                <w:color w:val="000000" w:themeColor="text1"/>
                <w:sz w:val="20"/>
                <w:szCs w:val="20"/>
                <w:lang w:val="pt-PT"/>
              </w:rPr>
            </w:pPr>
            <w:r w:rsidRPr="00974998">
              <w:rPr>
                <w:b/>
                <w:bCs/>
                <w:color w:val="000000" w:themeColor="text1"/>
                <w:sz w:val="20"/>
                <w:szCs w:val="20"/>
                <w:lang w:val="pt-PT"/>
              </w:rPr>
              <w:t>Janeiro 2021</w:t>
            </w:r>
          </w:p>
        </w:tc>
        <w:tc>
          <w:tcPr>
            <w:tcW w:w="838" w:type="pct"/>
            <w:gridSpan w:val="4"/>
            <w:shd w:val="clear" w:color="auto" w:fill="073763"/>
            <w:tcMar>
              <w:top w:w="56" w:type="dxa"/>
              <w:left w:w="56" w:type="dxa"/>
              <w:bottom w:w="56" w:type="dxa"/>
              <w:right w:w="56" w:type="dxa"/>
            </w:tcMar>
            <w:vAlign w:val="center"/>
          </w:tcPr>
          <w:p w14:paraId="5EA7DC88" w14:textId="3DB2FB8D" w:rsidR="00B14B8F" w:rsidRPr="00974998" w:rsidRDefault="00B14B8F" w:rsidP="00B14B8F">
            <w:pPr>
              <w:pStyle w:val="Table"/>
              <w:jc w:val="center"/>
              <w:rPr>
                <w:b/>
                <w:bCs/>
                <w:color w:val="000000" w:themeColor="text1"/>
                <w:sz w:val="20"/>
                <w:szCs w:val="20"/>
                <w:lang w:val="pt-PT"/>
              </w:rPr>
            </w:pPr>
            <w:r w:rsidRPr="00974998">
              <w:rPr>
                <w:b/>
                <w:bCs/>
                <w:color w:val="000000" w:themeColor="text1"/>
                <w:sz w:val="20"/>
                <w:szCs w:val="20"/>
                <w:lang w:val="pt-PT"/>
              </w:rPr>
              <w:t>Fevereiro 2021</w:t>
            </w:r>
          </w:p>
        </w:tc>
        <w:tc>
          <w:tcPr>
            <w:tcW w:w="943" w:type="pct"/>
            <w:gridSpan w:val="4"/>
            <w:shd w:val="clear" w:color="auto" w:fill="073763"/>
          </w:tcPr>
          <w:p w14:paraId="68C42778" w14:textId="5BDE5537" w:rsidR="00B14B8F" w:rsidRPr="00974998" w:rsidRDefault="00B14B8F" w:rsidP="00B14B8F">
            <w:pPr>
              <w:pStyle w:val="Table"/>
              <w:jc w:val="center"/>
              <w:rPr>
                <w:b/>
                <w:bCs/>
                <w:color w:val="000000" w:themeColor="text1"/>
                <w:sz w:val="20"/>
                <w:szCs w:val="20"/>
                <w:lang w:val="pt-PT"/>
              </w:rPr>
            </w:pPr>
            <w:r w:rsidRPr="00974998">
              <w:rPr>
                <w:b/>
                <w:bCs/>
                <w:color w:val="000000" w:themeColor="text1"/>
                <w:sz w:val="20"/>
                <w:szCs w:val="20"/>
                <w:lang w:val="pt-PT"/>
              </w:rPr>
              <w:t>Março 2021</w:t>
            </w:r>
          </w:p>
        </w:tc>
      </w:tr>
      <w:tr w:rsidR="004201E7" w:rsidRPr="00974998" w14:paraId="28C46CD7" w14:textId="77777777" w:rsidTr="00B14B8F">
        <w:trPr>
          <w:trHeight w:val="15"/>
        </w:trPr>
        <w:tc>
          <w:tcPr>
            <w:tcW w:w="2360" w:type="pct"/>
            <w:shd w:val="clear" w:color="auto" w:fill="073763"/>
            <w:tcMar>
              <w:top w:w="56" w:type="dxa"/>
              <w:left w:w="56" w:type="dxa"/>
              <w:bottom w:w="56" w:type="dxa"/>
              <w:right w:w="56" w:type="dxa"/>
            </w:tcMar>
            <w:vAlign w:val="center"/>
          </w:tcPr>
          <w:p w14:paraId="36A51E03" w14:textId="4D3E5334" w:rsidR="00A102D1" w:rsidRPr="00974998" w:rsidRDefault="00B14B8F" w:rsidP="00516509">
            <w:pPr>
              <w:spacing w:before="0" w:after="0"/>
              <w:jc w:val="center"/>
              <w:rPr>
                <w:b/>
                <w:bCs/>
                <w:color w:val="000000" w:themeColor="text1"/>
                <w:sz w:val="20"/>
                <w:szCs w:val="20"/>
                <w:lang w:val="pt-PT"/>
              </w:rPr>
            </w:pPr>
            <w:r w:rsidRPr="00974998">
              <w:rPr>
                <w:b/>
                <w:bCs/>
                <w:color w:val="000000" w:themeColor="text1"/>
                <w:sz w:val="20"/>
                <w:szCs w:val="20"/>
                <w:lang w:val="pt-PT"/>
              </w:rPr>
              <w:t>Semanas</w:t>
            </w:r>
          </w:p>
        </w:tc>
        <w:tc>
          <w:tcPr>
            <w:tcW w:w="209" w:type="pct"/>
            <w:shd w:val="clear" w:color="auto" w:fill="073763"/>
            <w:tcMar>
              <w:top w:w="56" w:type="dxa"/>
              <w:left w:w="56" w:type="dxa"/>
              <w:bottom w:w="56" w:type="dxa"/>
              <w:right w:w="56" w:type="dxa"/>
            </w:tcMar>
            <w:vAlign w:val="center"/>
          </w:tcPr>
          <w:p w14:paraId="777D2870" w14:textId="77777777" w:rsidR="00A102D1" w:rsidRPr="00974998" w:rsidRDefault="00A102D1" w:rsidP="00516509">
            <w:pPr>
              <w:spacing w:before="0" w:after="0"/>
              <w:jc w:val="center"/>
              <w:rPr>
                <w:b/>
                <w:bCs/>
                <w:color w:val="000000" w:themeColor="text1"/>
                <w:sz w:val="20"/>
                <w:szCs w:val="20"/>
                <w:lang w:val="pt-PT"/>
              </w:rPr>
            </w:pPr>
            <w:r w:rsidRPr="00974998">
              <w:rPr>
                <w:b/>
                <w:bCs/>
                <w:color w:val="000000" w:themeColor="text1"/>
                <w:sz w:val="20"/>
                <w:szCs w:val="20"/>
                <w:lang w:val="pt-PT"/>
              </w:rPr>
              <w:t>W1</w:t>
            </w:r>
          </w:p>
        </w:tc>
        <w:tc>
          <w:tcPr>
            <w:tcW w:w="209" w:type="pct"/>
            <w:shd w:val="clear" w:color="auto" w:fill="073763"/>
            <w:tcMar>
              <w:top w:w="56" w:type="dxa"/>
              <w:left w:w="56" w:type="dxa"/>
              <w:bottom w:w="56" w:type="dxa"/>
              <w:right w:w="56" w:type="dxa"/>
            </w:tcMar>
            <w:vAlign w:val="center"/>
          </w:tcPr>
          <w:p w14:paraId="1785383E" w14:textId="77777777" w:rsidR="00A102D1" w:rsidRPr="00974998" w:rsidRDefault="00A102D1" w:rsidP="00516509">
            <w:pPr>
              <w:spacing w:before="0" w:after="0"/>
              <w:jc w:val="center"/>
              <w:rPr>
                <w:b/>
                <w:bCs/>
                <w:color w:val="000000" w:themeColor="text1"/>
                <w:sz w:val="20"/>
                <w:szCs w:val="20"/>
                <w:lang w:val="pt-PT"/>
              </w:rPr>
            </w:pPr>
            <w:r w:rsidRPr="00974998">
              <w:rPr>
                <w:b/>
                <w:bCs/>
                <w:color w:val="000000" w:themeColor="text1"/>
                <w:sz w:val="20"/>
                <w:szCs w:val="20"/>
                <w:lang w:val="pt-PT"/>
              </w:rPr>
              <w:t>W2</w:t>
            </w:r>
          </w:p>
        </w:tc>
        <w:tc>
          <w:tcPr>
            <w:tcW w:w="210" w:type="pct"/>
            <w:shd w:val="clear" w:color="auto" w:fill="073763"/>
            <w:tcMar>
              <w:top w:w="56" w:type="dxa"/>
              <w:left w:w="56" w:type="dxa"/>
              <w:bottom w:w="56" w:type="dxa"/>
              <w:right w:w="56" w:type="dxa"/>
            </w:tcMar>
            <w:vAlign w:val="center"/>
          </w:tcPr>
          <w:p w14:paraId="6CCB5732" w14:textId="77777777" w:rsidR="00A102D1" w:rsidRPr="00974998" w:rsidRDefault="00A102D1" w:rsidP="00516509">
            <w:pPr>
              <w:spacing w:before="0" w:after="0"/>
              <w:jc w:val="center"/>
              <w:rPr>
                <w:b/>
                <w:bCs/>
                <w:color w:val="000000" w:themeColor="text1"/>
                <w:sz w:val="20"/>
                <w:szCs w:val="20"/>
                <w:lang w:val="pt-PT"/>
              </w:rPr>
            </w:pPr>
            <w:r w:rsidRPr="00974998">
              <w:rPr>
                <w:b/>
                <w:bCs/>
                <w:color w:val="000000" w:themeColor="text1"/>
                <w:sz w:val="20"/>
                <w:szCs w:val="20"/>
                <w:lang w:val="pt-PT"/>
              </w:rPr>
              <w:t>W3</w:t>
            </w:r>
          </w:p>
        </w:tc>
        <w:tc>
          <w:tcPr>
            <w:tcW w:w="230" w:type="pct"/>
            <w:shd w:val="clear" w:color="auto" w:fill="073763"/>
            <w:tcMar>
              <w:top w:w="56" w:type="dxa"/>
              <w:left w:w="56" w:type="dxa"/>
              <w:bottom w:w="56" w:type="dxa"/>
              <w:right w:w="56" w:type="dxa"/>
            </w:tcMar>
            <w:vAlign w:val="center"/>
          </w:tcPr>
          <w:p w14:paraId="4FDD0D9A" w14:textId="77777777" w:rsidR="00A102D1" w:rsidRPr="00974998" w:rsidRDefault="00A102D1" w:rsidP="00516509">
            <w:pPr>
              <w:spacing w:before="0" w:after="0"/>
              <w:jc w:val="center"/>
              <w:rPr>
                <w:b/>
                <w:bCs/>
                <w:color w:val="000000" w:themeColor="text1"/>
                <w:sz w:val="20"/>
                <w:szCs w:val="20"/>
                <w:lang w:val="pt-PT"/>
              </w:rPr>
            </w:pPr>
            <w:r w:rsidRPr="00974998">
              <w:rPr>
                <w:b/>
                <w:bCs/>
                <w:color w:val="000000" w:themeColor="text1"/>
                <w:sz w:val="20"/>
                <w:szCs w:val="20"/>
                <w:lang w:val="pt-PT"/>
              </w:rPr>
              <w:t>W4</w:t>
            </w:r>
          </w:p>
        </w:tc>
        <w:tc>
          <w:tcPr>
            <w:tcW w:w="210" w:type="pct"/>
            <w:shd w:val="clear" w:color="auto" w:fill="073763"/>
            <w:tcMar>
              <w:top w:w="56" w:type="dxa"/>
              <w:left w:w="56" w:type="dxa"/>
              <w:bottom w:w="56" w:type="dxa"/>
              <w:right w:w="56" w:type="dxa"/>
            </w:tcMar>
            <w:vAlign w:val="center"/>
          </w:tcPr>
          <w:p w14:paraId="6E5FB146" w14:textId="77777777" w:rsidR="00A102D1" w:rsidRPr="00974998" w:rsidRDefault="00A102D1" w:rsidP="00516509">
            <w:pPr>
              <w:spacing w:before="0" w:after="0"/>
              <w:jc w:val="center"/>
              <w:rPr>
                <w:b/>
                <w:bCs/>
                <w:color w:val="000000" w:themeColor="text1"/>
                <w:sz w:val="20"/>
                <w:szCs w:val="20"/>
                <w:lang w:val="pt-PT"/>
              </w:rPr>
            </w:pPr>
            <w:r w:rsidRPr="00974998">
              <w:rPr>
                <w:b/>
                <w:bCs/>
                <w:color w:val="000000" w:themeColor="text1"/>
                <w:sz w:val="20"/>
                <w:szCs w:val="20"/>
                <w:lang w:val="pt-PT"/>
              </w:rPr>
              <w:t>W1</w:t>
            </w:r>
          </w:p>
        </w:tc>
        <w:tc>
          <w:tcPr>
            <w:tcW w:w="209" w:type="pct"/>
            <w:shd w:val="clear" w:color="auto" w:fill="073763"/>
            <w:tcMar>
              <w:top w:w="56" w:type="dxa"/>
              <w:left w:w="56" w:type="dxa"/>
              <w:bottom w:w="56" w:type="dxa"/>
              <w:right w:w="56" w:type="dxa"/>
            </w:tcMar>
            <w:vAlign w:val="center"/>
          </w:tcPr>
          <w:p w14:paraId="6820AC95" w14:textId="77777777" w:rsidR="00A102D1" w:rsidRPr="00974998" w:rsidRDefault="00A102D1" w:rsidP="00516509">
            <w:pPr>
              <w:spacing w:before="0" w:after="0"/>
              <w:jc w:val="center"/>
              <w:rPr>
                <w:b/>
                <w:bCs/>
                <w:color w:val="000000" w:themeColor="text1"/>
                <w:sz w:val="20"/>
                <w:szCs w:val="20"/>
                <w:lang w:val="pt-PT"/>
              </w:rPr>
            </w:pPr>
            <w:r w:rsidRPr="00974998">
              <w:rPr>
                <w:b/>
                <w:bCs/>
                <w:color w:val="000000" w:themeColor="text1"/>
                <w:sz w:val="20"/>
                <w:szCs w:val="20"/>
                <w:lang w:val="pt-PT"/>
              </w:rPr>
              <w:t>W2</w:t>
            </w:r>
          </w:p>
        </w:tc>
        <w:tc>
          <w:tcPr>
            <w:tcW w:w="210" w:type="pct"/>
            <w:shd w:val="clear" w:color="auto" w:fill="073763"/>
            <w:tcMar>
              <w:top w:w="56" w:type="dxa"/>
              <w:left w:w="56" w:type="dxa"/>
              <w:bottom w:w="56" w:type="dxa"/>
              <w:right w:w="56" w:type="dxa"/>
            </w:tcMar>
            <w:vAlign w:val="center"/>
          </w:tcPr>
          <w:p w14:paraId="4889CE88" w14:textId="77777777" w:rsidR="00A102D1" w:rsidRPr="00974998" w:rsidRDefault="00A102D1" w:rsidP="00516509">
            <w:pPr>
              <w:spacing w:before="0" w:after="0"/>
              <w:jc w:val="center"/>
              <w:rPr>
                <w:b/>
                <w:bCs/>
                <w:color w:val="000000" w:themeColor="text1"/>
                <w:sz w:val="20"/>
                <w:szCs w:val="20"/>
                <w:lang w:val="pt-PT"/>
              </w:rPr>
            </w:pPr>
            <w:r w:rsidRPr="00974998">
              <w:rPr>
                <w:b/>
                <w:bCs/>
                <w:color w:val="000000" w:themeColor="text1"/>
                <w:sz w:val="20"/>
                <w:szCs w:val="20"/>
                <w:lang w:val="pt-PT"/>
              </w:rPr>
              <w:t>W3</w:t>
            </w:r>
          </w:p>
        </w:tc>
        <w:tc>
          <w:tcPr>
            <w:tcW w:w="210" w:type="pct"/>
            <w:shd w:val="clear" w:color="auto" w:fill="073763"/>
            <w:tcMar>
              <w:top w:w="56" w:type="dxa"/>
              <w:left w:w="56" w:type="dxa"/>
              <w:bottom w:w="56" w:type="dxa"/>
              <w:right w:w="56" w:type="dxa"/>
            </w:tcMar>
            <w:vAlign w:val="center"/>
          </w:tcPr>
          <w:p w14:paraId="69C521A7" w14:textId="77777777" w:rsidR="00A102D1" w:rsidRPr="00974998" w:rsidRDefault="00A102D1" w:rsidP="00516509">
            <w:pPr>
              <w:spacing w:before="0" w:after="0"/>
              <w:jc w:val="center"/>
              <w:rPr>
                <w:b/>
                <w:bCs/>
                <w:color w:val="000000" w:themeColor="text1"/>
                <w:sz w:val="20"/>
                <w:szCs w:val="20"/>
                <w:lang w:val="pt-PT"/>
              </w:rPr>
            </w:pPr>
            <w:r w:rsidRPr="00974998">
              <w:rPr>
                <w:b/>
                <w:bCs/>
                <w:color w:val="000000" w:themeColor="text1"/>
                <w:sz w:val="20"/>
                <w:szCs w:val="20"/>
                <w:lang w:val="pt-PT"/>
              </w:rPr>
              <w:t>W4</w:t>
            </w:r>
          </w:p>
        </w:tc>
        <w:tc>
          <w:tcPr>
            <w:tcW w:w="209" w:type="pct"/>
            <w:shd w:val="clear" w:color="auto" w:fill="073763"/>
            <w:tcMar>
              <w:top w:w="56" w:type="dxa"/>
              <w:left w:w="56" w:type="dxa"/>
              <w:bottom w:w="56" w:type="dxa"/>
              <w:right w:w="56" w:type="dxa"/>
            </w:tcMar>
            <w:vAlign w:val="center"/>
          </w:tcPr>
          <w:p w14:paraId="4AA8F33C" w14:textId="77777777" w:rsidR="00A102D1" w:rsidRPr="00974998" w:rsidRDefault="00A102D1" w:rsidP="00516509">
            <w:pPr>
              <w:spacing w:before="0" w:after="0"/>
              <w:jc w:val="center"/>
              <w:rPr>
                <w:b/>
                <w:bCs/>
                <w:color w:val="000000" w:themeColor="text1"/>
                <w:sz w:val="20"/>
                <w:szCs w:val="20"/>
                <w:lang w:val="pt-PT"/>
              </w:rPr>
            </w:pPr>
            <w:r w:rsidRPr="00974998">
              <w:rPr>
                <w:b/>
                <w:bCs/>
                <w:color w:val="000000" w:themeColor="text1"/>
                <w:sz w:val="20"/>
                <w:szCs w:val="20"/>
                <w:lang w:val="pt-PT"/>
              </w:rPr>
              <w:t>W1</w:t>
            </w:r>
          </w:p>
        </w:tc>
        <w:tc>
          <w:tcPr>
            <w:tcW w:w="210" w:type="pct"/>
            <w:shd w:val="clear" w:color="auto" w:fill="073763"/>
            <w:tcMar>
              <w:top w:w="56" w:type="dxa"/>
              <w:left w:w="56" w:type="dxa"/>
              <w:bottom w:w="56" w:type="dxa"/>
              <w:right w:w="56" w:type="dxa"/>
            </w:tcMar>
            <w:vAlign w:val="center"/>
          </w:tcPr>
          <w:p w14:paraId="4E883065" w14:textId="77777777" w:rsidR="00A102D1" w:rsidRPr="00974998" w:rsidRDefault="00A102D1" w:rsidP="00516509">
            <w:pPr>
              <w:spacing w:before="0" w:after="0"/>
              <w:jc w:val="center"/>
              <w:rPr>
                <w:b/>
                <w:bCs/>
                <w:color w:val="000000" w:themeColor="text1"/>
                <w:sz w:val="20"/>
                <w:szCs w:val="20"/>
                <w:lang w:val="pt-PT"/>
              </w:rPr>
            </w:pPr>
            <w:r w:rsidRPr="00974998">
              <w:rPr>
                <w:b/>
                <w:bCs/>
                <w:color w:val="000000" w:themeColor="text1"/>
                <w:sz w:val="20"/>
                <w:szCs w:val="20"/>
                <w:lang w:val="pt-PT"/>
              </w:rPr>
              <w:t>W2</w:t>
            </w:r>
          </w:p>
        </w:tc>
        <w:tc>
          <w:tcPr>
            <w:tcW w:w="260" w:type="pct"/>
            <w:shd w:val="clear" w:color="auto" w:fill="073763"/>
          </w:tcPr>
          <w:p w14:paraId="59B5663C" w14:textId="77777777" w:rsidR="00A102D1" w:rsidRPr="00974998" w:rsidRDefault="00A102D1" w:rsidP="00516509">
            <w:pPr>
              <w:spacing w:before="0" w:after="0"/>
              <w:jc w:val="center"/>
              <w:rPr>
                <w:b/>
                <w:bCs/>
                <w:color w:val="000000" w:themeColor="text1"/>
                <w:sz w:val="20"/>
                <w:szCs w:val="20"/>
                <w:lang w:val="pt-PT"/>
              </w:rPr>
            </w:pPr>
            <w:r w:rsidRPr="00974998">
              <w:rPr>
                <w:b/>
                <w:bCs/>
                <w:color w:val="000000" w:themeColor="text1"/>
                <w:sz w:val="20"/>
                <w:szCs w:val="20"/>
                <w:lang w:val="pt-PT"/>
              </w:rPr>
              <w:t>W3</w:t>
            </w:r>
          </w:p>
        </w:tc>
        <w:tc>
          <w:tcPr>
            <w:tcW w:w="264" w:type="pct"/>
            <w:shd w:val="clear" w:color="auto" w:fill="073763"/>
          </w:tcPr>
          <w:p w14:paraId="1F1FF9F2" w14:textId="77777777" w:rsidR="00A102D1" w:rsidRPr="00974998" w:rsidRDefault="00A102D1" w:rsidP="00516509">
            <w:pPr>
              <w:spacing w:before="0" w:after="0"/>
              <w:jc w:val="center"/>
              <w:rPr>
                <w:b/>
                <w:bCs/>
                <w:color w:val="000000" w:themeColor="text1"/>
                <w:sz w:val="20"/>
                <w:szCs w:val="20"/>
                <w:lang w:val="pt-PT"/>
              </w:rPr>
            </w:pPr>
            <w:r w:rsidRPr="00974998">
              <w:rPr>
                <w:b/>
                <w:bCs/>
                <w:color w:val="000000" w:themeColor="text1"/>
                <w:sz w:val="20"/>
                <w:szCs w:val="20"/>
                <w:lang w:val="pt-PT"/>
              </w:rPr>
              <w:t>W4</w:t>
            </w:r>
          </w:p>
        </w:tc>
      </w:tr>
      <w:tr w:rsidR="004201E7" w:rsidRPr="00974998" w14:paraId="013EC0C1" w14:textId="77777777" w:rsidTr="007C27EA">
        <w:trPr>
          <w:trHeight w:val="15"/>
        </w:trPr>
        <w:tc>
          <w:tcPr>
            <w:tcW w:w="5000" w:type="pct"/>
            <w:gridSpan w:val="13"/>
            <w:shd w:val="clear" w:color="auto" w:fill="4F81BD" w:themeFill="accent1"/>
            <w:tcMar>
              <w:top w:w="56" w:type="dxa"/>
              <w:left w:w="56" w:type="dxa"/>
              <w:bottom w:w="56" w:type="dxa"/>
              <w:right w:w="56" w:type="dxa"/>
            </w:tcMar>
            <w:vAlign w:val="bottom"/>
          </w:tcPr>
          <w:p w14:paraId="654E206C" w14:textId="58B0B8D1" w:rsidR="007C27EA" w:rsidRPr="00974998" w:rsidRDefault="00B14B8F" w:rsidP="00516509">
            <w:pPr>
              <w:spacing w:before="0" w:after="0"/>
              <w:rPr>
                <w:color w:val="000000" w:themeColor="text1"/>
                <w:sz w:val="20"/>
                <w:szCs w:val="20"/>
                <w:lang w:val="pt-PT"/>
              </w:rPr>
            </w:pPr>
            <w:r w:rsidRPr="00974998">
              <w:rPr>
                <w:b/>
                <w:bCs/>
                <w:color w:val="000000" w:themeColor="text1"/>
                <w:sz w:val="20"/>
                <w:szCs w:val="20"/>
                <w:lang w:val="pt-PT"/>
              </w:rPr>
              <w:t>Fase de Iniciação</w:t>
            </w:r>
          </w:p>
        </w:tc>
      </w:tr>
      <w:tr w:rsidR="004201E7" w:rsidRPr="00974998" w14:paraId="520DDC0F" w14:textId="77777777" w:rsidTr="00B14B8F">
        <w:trPr>
          <w:trHeight w:val="216"/>
        </w:trPr>
        <w:tc>
          <w:tcPr>
            <w:tcW w:w="2360" w:type="pct"/>
            <w:tcMar>
              <w:top w:w="56" w:type="dxa"/>
              <w:left w:w="56" w:type="dxa"/>
              <w:bottom w:w="56" w:type="dxa"/>
              <w:right w:w="56" w:type="dxa"/>
            </w:tcMar>
            <w:vAlign w:val="bottom"/>
          </w:tcPr>
          <w:p w14:paraId="5F7566B5" w14:textId="4617914F" w:rsidR="00B14B8F" w:rsidRPr="00974998" w:rsidRDefault="00B14B8F" w:rsidP="00B14B8F">
            <w:pPr>
              <w:pStyle w:val="Table"/>
              <w:rPr>
                <w:color w:val="000000" w:themeColor="text1"/>
                <w:sz w:val="20"/>
                <w:szCs w:val="20"/>
                <w:lang w:val="pt-PT"/>
              </w:rPr>
            </w:pPr>
            <w:r w:rsidRPr="00974998">
              <w:rPr>
                <w:color w:val="000000" w:themeColor="text1"/>
                <w:sz w:val="20"/>
                <w:szCs w:val="20"/>
                <w:lang w:val="pt-PT"/>
              </w:rPr>
              <w:t>Kick-off, reuniões de esclarecimento, compartilhamento de informações (</w:t>
            </w:r>
            <w:r w:rsidR="007676ED" w:rsidRPr="00974998">
              <w:rPr>
                <w:color w:val="000000" w:themeColor="text1"/>
                <w:sz w:val="20"/>
                <w:szCs w:val="20"/>
                <w:lang w:val="pt-PT"/>
              </w:rPr>
              <w:t>começou</w:t>
            </w:r>
            <w:r w:rsidRPr="00974998">
              <w:rPr>
                <w:color w:val="000000" w:themeColor="text1"/>
                <w:sz w:val="20"/>
                <w:szCs w:val="20"/>
                <w:lang w:val="pt-PT"/>
              </w:rPr>
              <w:t xml:space="preserve"> 11 Jan)</w:t>
            </w:r>
          </w:p>
        </w:tc>
        <w:tc>
          <w:tcPr>
            <w:tcW w:w="209" w:type="pct"/>
            <w:shd w:val="clear" w:color="auto" w:fill="auto"/>
            <w:tcMar>
              <w:top w:w="56" w:type="dxa"/>
              <w:left w:w="56" w:type="dxa"/>
              <w:bottom w:w="56" w:type="dxa"/>
              <w:right w:w="56" w:type="dxa"/>
            </w:tcMar>
            <w:vAlign w:val="center"/>
          </w:tcPr>
          <w:p w14:paraId="35F2093E"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09" w:type="pct"/>
            <w:shd w:val="clear" w:color="auto" w:fill="FFFFFF"/>
            <w:tcMar>
              <w:top w:w="56" w:type="dxa"/>
              <w:left w:w="56" w:type="dxa"/>
              <w:bottom w:w="56" w:type="dxa"/>
              <w:right w:w="56" w:type="dxa"/>
            </w:tcMar>
            <w:vAlign w:val="center"/>
          </w:tcPr>
          <w:p w14:paraId="21596C83" w14:textId="3AFBA3D2"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7EA4A106" w14:textId="62C89052" w:rsidR="00B14B8F" w:rsidRPr="00974998" w:rsidRDefault="00B14B8F" w:rsidP="00B14B8F">
            <w:pPr>
              <w:spacing w:before="0" w:after="0"/>
              <w:jc w:val="center"/>
              <w:rPr>
                <w:color w:val="000000" w:themeColor="text1"/>
                <w:sz w:val="20"/>
                <w:szCs w:val="20"/>
                <w:lang w:val="pt-PT"/>
              </w:rPr>
            </w:pPr>
          </w:p>
        </w:tc>
        <w:tc>
          <w:tcPr>
            <w:tcW w:w="230" w:type="pct"/>
            <w:shd w:val="clear" w:color="auto" w:fill="FFFFFF"/>
            <w:tcMar>
              <w:top w:w="56" w:type="dxa"/>
              <w:left w:w="56" w:type="dxa"/>
              <w:bottom w:w="56" w:type="dxa"/>
              <w:right w:w="56" w:type="dxa"/>
            </w:tcMar>
            <w:vAlign w:val="center"/>
          </w:tcPr>
          <w:p w14:paraId="0CC24F4E" w14:textId="43557C3F"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15691B03" w14:textId="418C4A4A"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7C3DF3FD" w14:textId="3E0AC4B6"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6FC63010" w14:textId="3E294D10"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212EB918" w14:textId="517E3B93"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187F9B1F"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726EC016" w14:textId="77777777" w:rsidR="00B14B8F" w:rsidRPr="00974998" w:rsidRDefault="00B14B8F" w:rsidP="00B14B8F">
            <w:pPr>
              <w:spacing w:before="0" w:after="0"/>
              <w:jc w:val="center"/>
              <w:rPr>
                <w:color w:val="000000" w:themeColor="text1"/>
                <w:sz w:val="20"/>
                <w:szCs w:val="20"/>
                <w:lang w:val="pt-PT"/>
              </w:rPr>
            </w:pPr>
          </w:p>
        </w:tc>
        <w:tc>
          <w:tcPr>
            <w:tcW w:w="260" w:type="pct"/>
            <w:shd w:val="clear" w:color="auto" w:fill="FFFFFF"/>
          </w:tcPr>
          <w:p w14:paraId="1DCC054E" w14:textId="77777777" w:rsidR="00B14B8F" w:rsidRPr="00974998" w:rsidRDefault="00B14B8F" w:rsidP="00B14B8F">
            <w:pPr>
              <w:spacing w:before="0" w:after="0"/>
              <w:jc w:val="center"/>
              <w:rPr>
                <w:color w:val="000000" w:themeColor="text1"/>
                <w:sz w:val="20"/>
                <w:szCs w:val="20"/>
                <w:lang w:val="pt-PT"/>
              </w:rPr>
            </w:pPr>
          </w:p>
        </w:tc>
        <w:tc>
          <w:tcPr>
            <w:tcW w:w="264" w:type="pct"/>
            <w:shd w:val="clear" w:color="auto" w:fill="FFFFFF"/>
          </w:tcPr>
          <w:p w14:paraId="36F437CF" w14:textId="77777777" w:rsidR="00B14B8F" w:rsidRPr="00974998" w:rsidRDefault="00B14B8F" w:rsidP="00B14B8F">
            <w:pPr>
              <w:spacing w:before="0" w:after="0"/>
              <w:jc w:val="center"/>
              <w:rPr>
                <w:color w:val="000000" w:themeColor="text1"/>
                <w:sz w:val="20"/>
                <w:szCs w:val="20"/>
                <w:lang w:val="pt-PT"/>
              </w:rPr>
            </w:pPr>
          </w:p>
        </w:tc>
      </w:tr>
      <w:tr w:rsidR="004201E7" w:rsidRPr="00974998" w14:paraId="27A7917C" w14:textId="77777777" w:rsidTr="00B14B8F">
        <w:trPr>
          <w:trHeight w:val="15"/>
        </w:trPr>
        <w:tc>
          <w:tcPr>
            <w:tcW w:w="2360" w:type="pct"/>
            <w:tcMar>
              <w:top w:w="56" w:type="dxa"/>
              <w:left w:w="56" w:type="dxa"/>
              <w:bottom w:w="56" w:type="dxa"/>
              <w:right w:w="56" w:type="dxa"/>
            </w:tcMar>
            <w:vAlign w:val="bottom"/>
          </w:tcPr>
          <w:p w14:paraId="78C01FCF" w14:textId="39CE3972" w:rsidR="00B14B8F" w:rsidRPr="00974998" w:rsidRDefault="00B14B8F" w:rsidP="00B14B8F">
            <w:pPr>
              <w:pStyle w:val="Table"/>
              <w:rPr>
                <w:color w:val="000000" w:themeColor="text1"/>
                <w:sz w:val="20"/>
                <w:szCs w:val="20"/>
                <w:lang w:val="pt-PT"/>
              </w:rPr>
            </w:pPr>
            <w:r w:rsidRPr="00974998">
              <w:rPr>
                <w:color w:val="000000" w:themeColor="text1"/>
                <w:sz w:val="20"/>
                <w:szCs w:val="20"/>
                <w:lang w:val="pt-PT"/>
              </w:rPr>
              <w:t>Mapeamento partes interessadas e Perguntas de Avaliação</w:t>
            </w:r>
          </w:p>
        </w:tc>
        <w:tc>
          <w:tcPr>
            <w:tcW w:w="209" w:type="pct"/>
            <w:shd w:val="clear" w:color="auto" w:fill="FFFFFF"/>
            <w:tcMar>
              <w:top w:w="56" w:type="dxa"/>
              <w:left w:w="56" w:type="dxa"/>
              <w:bottom w:w="56" w:type="dxa"/>
              <w:right w:w="56" w:type="dxa"/>
            </w:tcMar>
            <w:vAlign w:val="center"/>
          </w:tcPr>
          <w:p w14:paraId="7D914BC5" w14:textId="72C04B4B"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4A14C345"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10" w:type="pct"/>
            <w:shd w:val="clear" w:color="auto" w:fill="FFFFFF"/>
            <w:tcMar>
              <w:top w:w="56" w:type="dxa"/>
              <w:left w:w="56" w:type="dxa"/>
              <w:bottom w:w="56" w:type="dxa"/>
              <w:right w:w="56" w:type="dxa"/>
            </w:tcMar>
            <w:vAlign w:val="center"/>
          </w:tcPr>
          <w:p w14:paraId="19940DE7"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30" w:type="pct"/>
            <w:shd w:val="clear" w:color="auto" w:fill="FFFFFF"/>
            <w:tcMar>
              <w:top w:w="56" w:type="dxa"/>
              <w:left w:w="56" w:type="dxa"/>
              <w:bottom w:w="56" w:type="dxa"/>
              <w:right w:w="56" w:type="dxa"/>
            </w:tcMar>
            <w:vAlign w:val="center"/>
          </w:tcPr>
          <w:p w14:paraId="5FE6169B" w14:textId="561574BB"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18FE2149" w14:textId="102C06C6"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684FB35A" w14:textId="040C8F6F"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54A0689F" w14:textId="70E73CF5"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28DA8F4E" w14:textId="721A8693"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63B85A42"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326B7549" w14:textId="77777777" w:rsidR="00B14B8F" w:rsidRPr="00974998" w:rsidRDefault="00B14B8F" w:rsidP="00B14B8F">
            <w:pPr>
              <w:spacing w:before="0" w:after="0"/>
              <w:jc w:val="center"/>
              <w:rPr>
                <w:color w:val="000000" w:themeColor="text1"/>
                <w:sz w:val="20"/>
                <w:szCs w:val="20"/>
                <w:lang w:val="pt-PT"/>
              </w:rPr>
            </w:pPr>
          </w:p>
        </w:tc>
        <w:tc>
          <w:tcPr>
            <w:tcW w:w="260" w:type="pct"/>
            <w:shd w:val="clear" w:color="auto" w:fill="FFFFFF"/>
          </w:tcPr>
          <w:p w14:paraId="5F7F4D28" w14:textId="77777777" w:rsidR="00B14B8F" w:rsidRPr="00974998" w:rsidRDefault="00B14B8F" w:rsidP="00B14B8F">
            <w:pPr>
              <w:spacing w:before="0" w:after="0"/>
              <w:jc w:val="center"/>
              <w:rPr>
                <w:color w:val="000000" w:themeColor="text1"/>
                <w:sz w:val="20"/>
                <w:szCs w:val="20"/>
                <w:lang w:val="pt-PT"/>
              </w:rPr>
            </w:pPr>
          </w:p>
        </w:tc>
        <w:tc>
          <w:tcPr>
            <w:tcW w:w="264" w:type="pct"/>
            <w:shd w:val="clear" w:color="auto" w:fill="FFFFFF"/>
          </w:tcPr>
          <w:p w14:paraId="31BFD6FE" w14:textId="77777777" w:rsidR="00B14B8F" w:rsidRPr="00974998" w:rsidRDefault="00B14B8F" w:rsidP="00B14B8F">
            <w:pPr>
              <w:spacing w:before="0" w:after="0"/>
              <w:jc w:val="center"/>
              <w:rPr>
                <w:color w:val="000000" w:themeColor="text1"/>
                <w:sz w:val="20"/>
                <w:szCs w:val="20"/>
                <w:lang w:val="pt-PT"/>
              </w:rPr>
            </w:pPr>
          </w:p>
        </w:tc>
      </w:tr>
      <w:tr w:rsidR="004201E7" w:rsidRPr="00974998" w14:paraId="3A23056B" w14:textId="77777777" w:rsidTr="00B14B8F">
        <w:trPr>
          <w:trHeight w:val="15"/>
        </w:trPr>
        <w:tc>
          <w:tcPr>
            <w:tcW w:w="2360" w:type="pct"/>
            <w:tcMar>
              <w:top w:w="56" w:type="dxa"/>
              <w:left w:w="56" w:type="dxa"/>
              <w:bottom w:w="56" w:type="dxa"/>
              <w:right w:w="56" w:type="dxa"/>
            </w:tcMar>
            <w:vAlign w:val="bottom"/>
          </w:tcPr>
          <w:p w14:paraId="62851943" w14:textId="0CA76EDF" w:rsidR="00B14B8F" w:rsidRPr="00974998" w:rsidRDefault="00B14B8F" w:rsidP="00B14B8F">
            <w:pPr>
              <w:pStyle w:val="Table"/>
              <w:rPr>
                <w:color w:val="000000" w:themeColor="text1"/>
                <w:sz w:val="20"/>
                <w:szCs w:val="20"/>
                <w:lang w:val="pt-PT"/>
              </w:rPr>
            </w:pPr>
            <w:r w:rsidRPr="00974998">
              <w:rPr>
                <w:color w:val="000000" w:themeColor="text1"/>
                <w:sz w:val="20"/>
                <w:szCs w:val="20"/>
                <w:lang w:val="pt-PT"/>
              </w:rPr>
              <w:t>Desenvolvimento de ferramentas de coleta de dados</w:t>
            </w:r>
          </w:p>
        </w:tc>
        <w:tc>
          <w:tcPr>
            <w:tcW w:w="209" w:type="pct"/>
            <w:shd w:val="clear" w:color="auto" w:fill="FFFFFF"/>
            <w:tcMar>
              <w:top w:w="56" w:type="dxa"/>
              <w:left w:w="56" w:type="dxa"/>
              <w:bottom w:w="56" w:type="dxa"/>
              <w:right w:w="56" w:type="dxa"/>
            </w:tcMar>
            <w:vAlign w:val="center"/>
          </w:tcPr>
          <w:p w14:paraId="272709AA" w14:textId="7EA9B41A"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1FAA8EEF" w14:textId="4F6F4FA4"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10" w:type="pct"/>
            <w:shd w:val="clear" w:color="auto" w:fill="FFFFFF"/>
            <w:tcMar>
              <w:top w:w="56" w:type="dxa"/>
              <w:left w:w="56" w:type="dxa"/>
              <w:bottom w:w="56" w:type="dxa"/>
              <w:right w:w="56" w:type="dxa"/>
            </w:tcMar>
            <w:vAlign w:val="center"/>
          </w:tcPr>
          <w:p w14:paraId="6D3A27EF"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30" w:type="pct"/>
            <w:shd w:val="clear" w:color="auto" w:fill="FFFFFF"/>
            <w:tcMar>
              <w:top w:w="56" w:type="dxa"/>
              <w:left w:w="56" w:type="dxa"/>
              <w:bottom w:w="56" w:type="dxa"/>
              <w:right w:w="56" w:type="dxa"/>
            </w:tcMar>
            <w:vAlign w:val="center"/>
          </w:tcPr>
          <w:p w14:paraId="6B1AF61B"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0460546F" w14:textId="77777777"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7E93EC14" w14:textId="7C4F2CB4"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0BD4BF98" w14:textId="0472E556"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7BC6D54D" w14:textId="77777777"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15F1D5D3"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79A4B406" w14:textId="77777777" w:rsidR="00B14B8F" w:rsidRPr="00974998" w:rsidRDefault="00B14B8F" w:rsidP="00B14B8F">
            <w:pPr>
              <w:spacing w:before="0" w:after="0"/>
              <w:jc w:val="center"/>
              <w:rPr>
                <w:color w:val="000000" w:themeColor="text1"/>
                <w:sz w:val="20"/>
                <w:szCs w:val="20"/>
                <w:lang w:val="pt-PT"/>
              </w:rPr>
            </w:pPr>
          </w:p>
        </w:tc>
        <w:tc>
          <w:tcPr>
            <w:tcW w:w="260" w:type="pct"/>
            <w:shd w:val="clear" w:color="auto" w:fill="FFFFFF"/>
          </w:tcPr>
          <w:p w14:paraId="3E9B491C" w14:textId="77777777" w:rsidR="00B14B8F" w:rsidRPr="00974998" w:rsidRDefault="00B14B8F" w:rsidP="00B14B8F">
            <w:pPr>
              <w:spacing w:before="0" w:after="0"/>
              <w:jc w:val="center"/>
              <w:rPr>
                <w:color w:val="000000" w:themeColor="text1"/>
                <w:sz w:val="20"/>
                <w:szCs w:val="20"/>
                <w:lang w:val="pt-PT"/>
              </w:rPr>
            </w:pPr>
          </w:p>
        </w:tc>
        <w:tc>
          <w:tcPr>
            <w:tcW w:w="264" w:type="pct"/>
            <w:shd w:val="clear" w:color="auto" w:fill="FFFFFF"/>
          </w:tcPr>
          <w:p w14:paraId="6650859F" w14:textId="77777777" w:rsidR="00B14B8F" w:rsidRPr="00974998" w:rsidRDefault="00B14B8F" w:rsidP="00B14B8F">
            <w:pPr>
              <w:spacing w:before="0" w:after="0"/>
              <w:jc w:val="center"/>
              <w:rPr>
                <w:color w:val="000000" w:themeColor="text1"/>
                <w:sz w:val="20"/>
                <w:szCs w:val="20"/>
                <w:lang w:val="pt-PT"/>
              </w:rPr>
            </w:pPr>
          </w:p>
        </w:tc>
      </w:tr>
      <w:tr w:rsidR="004201E7" w:rsidRPr="00974998" w14:paraId="733D0789" w14:textId="77777777" w:rsidTr="00B14B8F">
        <w:trPr>
          <w:trHeight w:val="15"/>
        </w:trPr>
        <w:tc>
          <w:tcPr>
            <w:tcW w:w="2360" w:type="pct"/>
            <w:tcMar>
              <w:top w:w="56" w:type="dxa"/>
              <w:left w:w="56" w:type="dxa"/>
              <w:bottom w:w="56" w:type="dxa"/>
              <w:right w:w="56" w:type="dxa"/>
            </w:tcMar>
            <w:vAlign w:val="bottom"/>
          </w:tcPr>
          <w:p w14:paraId="6C93BFD9" w14:textId="7216A489" w:rsidR="00B14B8F" w:rsidRPr="00974998" w:rsidRDefault="00B14B8F" w:rsidP="00B14B8F">
            <w:pPr>
              <w:pStyle w:val="Table"/>
              <w:rPr>
                <w:color w:val="000000" w:themeColor="text1"/>
                <w:sz w:val="20"/>
                <w:szCs w:val="20"/>
                <w:lang w:val="pt-PT"/>
              </w:rPr>
            </w:pPr>
            <w:r w:rsidRPr="00974998">
              <w:rPr>
                <w:rFonts w:eastAsiaTheme="minorEastAsia" w:cstheme="minorBidi"/>
                <w:color w:val="000000" w:themeColor="text1"/>
                <w:sz w:val="20"/>
                <w:szCs w:val="20"/>
                <w:lang w:val="pt-PT"/>
              </w:rPr>
              <w:t>Elaboração do relatório inicial e entrega (1)</w:t>
            </w:r>
          </w:p>
        </w:tc>
        <w:tc>
          <w:tcPr>
            <w:tcW w:w="209" w:type="pct"/>
            <w:shd w:val="clear" w:color="auto" w:fill="FFFFFF"/>
            <w:tcMar>
              <w:top w:w="56" w:type="dxa"/>
              <w:left w:w="56" w:type="dxa"/>
              <w:bottom w:w="56" w:type="dxa"/>
              <w:right w:w="56" w:type="dxa"/>
            </w:tcMar>
            <w:vAlign w:val="center"/>
          </w:tcPr>
          <w:p w14:paraId="7B33C9D6" w14:textId="77777777"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0CD30710"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10" w:type="pct"/>
            <w:shd w:val="clear" w:color="auto" w:fill="FFFFFF"/>
            <w:tcMar>
              <w:top w:w="56" w:type="dxa"/>
              <w:left w:w="56" w:type="dxa"/>
              <w:bottom w:w="56" w:type="dxa"/>
              <w:right w:w="56" w:type="dxa"/>
            </w:tcMar>
            <w:vAlign w:val="center"/>
          </w:tcPr>
          <w:p w14:paraId="16C2AF15"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30" w:type="pct"/>
            <w:shd w:val="clear" w:color="auto" w:fill="FFFFFF"/>
            <w:tcMar>
              <w:top w:w="56" w:type="dxa"/>
              <w:left w:w="56" w:type="dxa"/>
              <w:bottom w:w="56" w:type="dxa"/>
              <w:right w:w="56" w:type="dxa"/>
            </w:tcMar>
            <w:vAlign w:val="center"/>
          </w:tcPr>
          <w:p w14:paraId="45C369EF"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74C3BD3A" w14:textId="77777777"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143F5E3F"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5E0F5A3F"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0E06080B" w14:textId="77777777"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186F49B7"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006BC268" w14:textId="77777777" w:rsidR="00B14B8F" w:rsidRPr="00974998" w:rsidRDefault="00B14B8F" w:rsidP="00B14B8F">
            <w:pPr>
              <w:spacing w:before="0" w:after="0"/>
              <w:jc w:val="center"/>
              <w:rPr>
                <w:color w:val="000000" w:themeColor="text1"/>
                <w:sz w:val="20"/>
                <w:szCs w:val="20"/>
                <w:lang w:val="pt-PT"/>
              </w:rPr>
            </w:pPr>
          </w:p>
        </w:tc>
        <w:tc>
          <w:tcPr>
            <w:tcW w:w="260" w:type="pct"/>
            <w:shd w:val="clear" w:color="auto" w:fill="FFFFFF"/>
          </w:tcPr>
          <w:p w14:paraId="410DC9DA" w14:textId="77777777" w:rsidR="00B14B8F" w:rsidRPr="00974998" w:rsidRDefault="00B14B8F" w:rsidP="00B14B8F">
            <w:pPr>
              <w:spacing w:before="0" w:after="0"/>
              <w:jc w:val="center"/>
              <w:rPr>
                <w:color w:val="000000" w:themeColor="text1"/>
                <w:sz w:val="20"/>
                <w:szCs w:val="20"/>
                <w:lang w:val="pt-PT"/>
              </w:rPr>
            </w:pPr>
          </w:p>
        </w:tc>
        <w:tc>
          <w:tcPr>
            <w:tcW w:w="264" w:type="pct"/>
            <w:shd w:val="clear" w:color="auto" w:fill="FFFFFF"/>
          </w:tcPr>
          <w:p w14:paraId="49058145" w14:textId="77777777" w:rsidR="00B14B8F" w:rsidRPr="00974998" w:rsidRDefault="00B14B8F" w:rsidP="00B14B8F">
            <w:pPr>
              <w:spacing w:before="0" w:after="0"/>
              <w:jc w:val="center"/>
              <w:rPr>
                <w:color w:val="000000" w:themeColor="text1"/>
                <w:sz w:val="20"/>
                <w:szCs w:val="20"/>
                <w:lang w:val="pt-PT"/>
              </w:rPr>
            </w:pPr>
          </w:p>
        </w:tc>
      </w:tr>
      <w:tr w:rsidR="004201E7" w:rsidRPr="00974998" w14:paraId="70AB30F9" w14:textId="77777777" w:rsidTr="00B14B8F">
        <w:trPr>
          <w:trHeight w:val="300"/>
        </w:trPr>
        <w:tc>
          <w:tcPr>
            <w:tcW w:w="2360" w:type="pct"/>
            <w:tcMar>
              <w:top w:w="56" w:type="dxa"/>
              <w:left w:w="56" w:type="dxa"/>
              <w:bottom w:w="56" w:type="dxa"/>
              <w:right w:w="56" w:type="dxa"/>
            </w:tcMar>
            <w:vAlign w:val="bottom"/>
          </w:tcPr>
          <w:p w14:paraId="0756F9F3" w14:textId="3B14E550" w:rsidR="00B14B8F" w:rsidRPr="00974998" w:rsidRDefault="007676ED" w:rsidP="00B14B8F">
            <w:pPr>
              <w:pStyle w:val="Table"/>
              <w:rPr>
                <w:color w:val="000000" w:themeColor="text1"/>
                <w:sz w:val="20"/>
                <w:szCs w:val="20"/>
                <w:lang w:val="pt-PT"/>
              </w:rPr>
            </w:pPr>
            <w:r w:rsidRPr="00974998">
              <w:rPr>
                <w:rFonts w:eastAsiaTheme="minorEastAsia" w:cstheme="minorBidi"/>
                <w:color w:val="000000" w:themeColor="text1"/>
                <w:sz w:val="20"/>
                <w:szCs w:val="20"/>
                <w:lang w:val="pt-PT"/>
              </w:rPr>
              <w:t>Receção</w:t>
            </w:r>
            <w:r w:rsidR="00B14B8F" w:rsidRPr="00974998">
              <w:rPr>
                <w:rFonts w:eastAsiaTheme="minorEastAsia" w:cstheme="minorBidi"/>
                <w:color w:val="000000" w:themeColor="text1"/>
                <w:sz w:val="20"/>
                <w:szCs w:val="20"/>
                <w:lang w:val="pt-PT"/>
              </w:rPr>
              <w:t xml:space="preserve"> comentários do Grupo de Referência</w:t>
            </w:r>
          </w:p>
        </w:tc>
        <w:tc>
          <w:tcPr>
            <w:tcW w:w="209" w:type="pct"/>
            <w:shd w:val="clear" w:color="auto" w:fill="FFFFFF"/>
            <w:tcMar>
              <w:top w:w="56" w:type="dxa"/>
              <w:left w:w="56" w:type="dxa"/>
              <w:bottom w:w="56" w:type="dxa"/>
              <w:right w:w="56" w:type="dxa"/>
            </w:tcMar>
            <w:vAlign w:val="center"/>
          </w:tcPr>
          <w:p w14:paraId="2EBF9766" w14:textId="77777777"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071FFFC5"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71A3E8A1" w14:textId="77777777" w:rsidR="00B14B8F" w:rsidRPr="00974998" w:rsidRDefault="00B14B8F" w:rsidP="00B14B8F">
            <w:pPr>
              <w:spacing w:before="0" w:after="0"/>
              <w:jc w:val="center"/>
              <w:rPr>
                <w:color w:val="000000" w:themeColor="text1"/>
                <w:sz w:val="20"/>
                <w:szCs w:val="20"/>
                <w:lang w:val="pt-PT"/>
              </w:rPr>
            </w:pPr>
          </w:p>
        </w:tc>
        <w:tc>
          <w:tcPr>
            <w:tcW w:w="230" w:type="pct"/>
            <w:shd w:val="clear" w:color="auto" w:fill="FFFFFF"/>
            <w:tcMar>
              <w:top w:w="56" w:type="dxa"/>
              <w:left w:w="56" w:type="dxa"/>
              <w:bottom w:w="56" w:type="dxa"/>
              <w:right w:w="56" w:type="dxa"/>
            </w:tcMar>
            <w:vAlign w:val="center"/>
          </w:tcPr>
          <w:p w14:paraId="38204DF1" w14:textId="4B8BC4F0"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r w:rsidRPr="00974998">
              <w:rPr>
                <w:color w:val="000000" w:themeColor="text1"/>
                <w:sz w:val="20"/>
                <w:szCs w:val="20"/>
                <w:vertAlign w:val="superscript"/>
                <w:lang w:val="pt-PT"/>
              </w:rPr>
              <w:t>(2)</w:t>
            </w:r>
          </w:p>
        </w:tc>
        <w:tc>
          <w:tcPr>
            <w:tcW w:w="210" w:type="pct"/>
            <w:shd w:val="clear" w:color="auto" w:fill="FFFFFF"/>
            <w:tcMar>
              <w:top w:w="56" w:type="dxa"/>
              <w:left w:w="56" w:type="dxa"/>
              <w:bottom w:w="56" w:type="dxa"/>
              <w:right w:w="56" w:type="dxa"/>
            </w:tcMar>
            <w:vAlign w:val="center"/>
          </w:tcPr>
          <w:p w14:paraId="4A5AEE4B" w14:textId="77777777"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1D7481A0"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199D8A74"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4BD547E0" w14:textId="77777777"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50333E02"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58DEA034" w14:textId="77777777" w:rsidR="00B14B8F" w:rsidRPr="00974998" w:rsidRDefault="00B14B8F" w:rsidP="00B14B8F">
            <w:pPr>
              <w:spacing w:before="0" w:after="0"/>
              <w:jc w:val="center"/>
              <w:rPr>
                <w:color w:val="000000" w:themeColor="text1"/>
                <w:sz w:val="20"/>
                <w:szCs w:val="20"/>
                <w:lang w:val="pt-PT"/>
              </w:rPr>
            </w:pPr>
          </w:p>
        </w:tc>
        <w:tc>
          <w:tcPr>
            <w:tcW w:w="260" w:type="pct"/>
            <w:shd w:val="clear" w:color="auto" w:fill="FFFFFF"/>
          </w:tcPr>
          <w:p w14:paraId="6FB4BDAF" w14:textId="77777777" w:rsidR="00B14B8F" w:rsidRPr="00974998" w:rsidRDefault="00B14B8F" w:rsidP="00B14B8F">
            <w:pPr>
              <w:spacing w:before="0" w:after="0"/>
              <w:jc w:val="center"/>
              <w:rPr>
                <w:color w:val="000000" w:themeColor="text1"/>
                <w:sz w:val="20"/>
                <w:szCs w:val="20"/>
                <w:lang w:val="pt-PT"/>
              </w:rPr>
            </w:pPr>
          </w:p>
        </w:tc>
        <w:tc>
          <w:tcPr>
            <w:tcW w:w="264" w:type="pct"/>
            <w:shd w:val="clear" w:color="auto" w:fill="FFFFFF"/>
          </w:tcPr>
          <w:p w14:paraId="03DDD7C4" w14:textId="77777777" w:rsidR="00B14B8F" w:rsidRPr="00974998" w:rsidRDefault="00B14B8F" w:rsidP="00B14B8F">
            <w:pPr>
              <w:spacing w:before="0" w:after="0"/>
              <w:jc w:val="center"/>
              <w:rPr>
                <w:color w:val="000000" w:themeColor="text1"/>
                <w:sz w:val="20"/>
                <w:szCs w:val="20"/>
                <w:lang w:val="pt-PT"/>
              </w:rPr>
            </w:pPr>
          </w:p>
        </w:tc>
      </w:tr>
      <w:tr w:rsidR="004201E7" w:rsidRPr="004734B0" w14:paraId="6F6D385F" w14:textId="77777777" w:rsidTr="007C27EA">
        <w:trPr>
          <w:trHeight w:val="16"/>
        </w:trPr>
        <w:tc>
          <w:tcPr>
            <w:tcW w:w="5000" w:type="pct"/>
            <w:gridSpan w:val="13"/>
            <w:shd w:val="clear" w:color="auto" w:fill="4F81BD" w:themeFill="accent1"/>
            <w:tcMar>
              <w:top w:w="56" w:type="dxa"/>
              <w:left w:w="56" w:type="dxa"/>
              <w:bottom w:w="56" w:type="dxa"/>
              <w:right w:w="56" w:type="dxa"/>
            </w:tcMar>
            <w:vAlign w:val="bottom"/>
          </w:tcPr>
          <w:p w14:paraId="05B0EC7D" w14:textId="0A08125B" w:rsidR="007C27EA" w:rsidRPr="00974998" w:rsidRDefault="00B14B8F" w:rsidP="00516509">
            <w:pPr>
              <w:spacing w:before="0" w:after="0"/>
              <w:rPr>
                <w:color w:val="000000" w:themeColor="text1"/>
                <w:sz w:val="20"/>
                <w:szCs w:val="20"/>
                <w:lang w:val="pt-PT"/>
              </w:rPr>
            </w:pPr>
            <w:r w:rsidRPr="00974998">
              <w:rPr>
                <w:b/>
                <w:bCs/>
                <w:color w:val="000000" w:themeColor="text1"/>
                <w:sz w:val="20"/>
                <w:szCs w:val="20"/>
                <w:lang w:val="pt-PT"/>
              </w:rPr>
              <w:t>Fase de Coleta de Dados</w:t>
            </w:r>
          </w:p>
        </w:tc>
      </w:tr>
      <w:tr w:rsidR="004201E7" w:rsidRPr="00974998" w14:paraId="7FC154CD" w14:textId="77777777" w:rsidTr="00B14B8F">
        <w:trPr>
          <w:trHeight w:val="15"/>
        </w:trPr>
        <w:tc>
          <w:tcPr>
            <w:tcW w:w="2360" w:type="pct"/>
            <w:tcMar>
              <w:top w:w="56" w:type="dxa"/>
              <w:left w:w="56" w:type="dxa"/>
              <w:bottom w:w="56" w:type="dxa"/>
              <w:right w:w="56" w:type="dxa"/>
            </w:tcMar>
            <w:vAlign w:val="bottom"/>
          </w:tcPr>
          <w:p w14:paraId="4C1880DC" w14:textId="2DAA1DC4" w:rsidR="00B14B8F" w:rsidRPr="00974998" w:rsidRDefault="00B14B8F" w:rsidP="00B14B8F">
            <w:pPr>
              <w:pStyle w:val="Table"/>
              <w:rPr>
                <w:color w:val="000000" w:themeColor="text1"/>
                <w:sz w:val="20"/>
                <w:szCs w:val="20"/>
                <w:lang w:val="pt-PT"/>
              </w:rPr>
            </w:pPr>
            <w:r w:rsidRPr="00974998">
              <w:rPr>
                <w:color w:val="000000" w:themeColor="text1"/>
                <w:lang w:val="pt-PT"/>
              </w:rPr>
              <w:t>Coleta de dados primários remotos e em campo (3)</w:t>
            </w:r>
          </w:p>
        </w:tc>
        <w:tc>
          <w:tcPr>
            <w:tcW w:w="209" w:type="pct"/>
            <w:shd w:val="clear" w:color="auto" w:fill="FFFFFF"/>
            <w:tcMar>
              <w:top w:w="56" w:type="dxa"/>
              <w:left w:w="56" w:type="dxa"/>
              <w:bottom w:w="56" w:type="dxa"/>
              <w:right w:w="56" w:type="dxa"/>
            </w:tcMar>
            <w:vAlign w:val="center"/>
          </w:tcPr>
          <w:p w14:paraId="63144492" w14:textId="46D4D61B"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1B978E47" w14:textId="6E2696AF"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2039E93A" w14:textId="596F9F59" w:rsidR="00B14B8F" w:rsidRPr="00974998" w:rsidRDefault="00B14B8F" w:rsidP="00B14B8F">
            <w:pPr>
              <w:spacing w:before="0" w:after="0"/>
              <w:jc w:val="center"/>
              <w:rPr>
                <w:color w:val="000000" w:themeColor="text1"/>
                <w:sz w:val="20"/>
                <w:szCs w:val="20"/>
                <w:lang w:val="pt-PT"/>
              </w:rPr>
            </w:pPr>
          </w:p>
        </w:tc>
        <w:tc>
          <w:tcPr>
            <w:tcW w:w="230" w:type="pct"/>
            <w:shd w:val="clear" w:color="auto" w:fill="FFFFFF"/>
            <w:tcMar>
              <w:top w:w="56" w:type="dxa"/>
              <w:left w:w="56" w:type="dxa"/>
              <w:bottom w:w="56" w:type="dxa"/>
              <w:right w:w="56" w:type="dxa"/>
            </w:tcMar>
            <w:vAlign w:val="center"/>
          </w:tcPr>
          <w:p w14:paraId="68B508B8"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041C72F5" w14:textId="2A410934"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09" w:type="pct"/>
            <w:shd w:val="clear" w:color="auto" w:fill="FFFFFF"/>
            <w:tcMar>
              <w:top w:w="56" w:type="dxa"/>
              <w:left w:w="56" w:type="dxa"/>
              <w:bottom w:w="56" w:type="dxa"/>
              <w:right w:w="56" w:type="dxa"/>
            </w:tcMar>
            <w:vAlign w:val="center"/>
          </w:tcPr>
          <w:p w14:paraId="5272DAFF"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10" w:type="pct"/>
            <w:shd w:val="clear" w:color="auto" w:fill="FFFFFF"/>
            <w:tcMar>
              <w:top w:w="56" w:type="dxa"/>
              <w:left w:w="56" w:type="dxa"/>
              <w:bottom w:w="56" w:type="dxa"/>
              <w:right w:w="56" w:type="dxa"/>
            </w:tcMar>
            <w:vAlign w:val="center"/>
          </w:tcPr>
          <w:p w14:paraId="1B48591B" w14:textId="1C0ACAA3"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10" w:type="pct"/>
            <w:shd w:val="clear" w:color="auto" w:fill="FFFFFF"/>
            <w:tcMar>
              <w:top w:w="56" w:type="dxa"/>
              <w:left w:w="56" w:type="dxa"/>
              <w:bottom w:w="56" w:type="dxa"/>
              <w:right w:w="56" w:type="dxa"/>
            </w:tcMar>
            <w:vAlign w:val="center"/>
          </w:tcPr>
          <w:p w14:paraId="418F2CF0" w14:textId="650C9246"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2CBBBBA5"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391A7538" w14:textId="77777777" w:rsidR="00B14B8F" w:rsidRPr="00974998" w:rsidRDefault="00B14B8F" w:rsidP="00B14B8F">
            <w:pPr>
              <w:spacing w:before="0" w:after="0"/>
              <w:jc w:val="center"/>
              <w:rPr>
                <w:color w:val="000000" w:themeColor="text1"/>
                <w:sz w:val="20"/>
                <w:szCs w:val="20"/>
                <w:lang w:val="pt-PT"/>
              </w:rPr>
            </w:pPr>
          </w:p>
        </w:tc>
        <w:tc>
          <w:tcPr>
            <w:tcW w:w="260" w:type="pct"/>
            <w:shd w:val="clear" w:color="auto" w:fill="FFFFFF"/>
          </w:tcPr>
          <w:p w14:paraId="470FBBBC" w14:textId="77777777" w:rsidR="00B14B8F" w:rsidRPr="00974998" w:rsidRDefault="00B14B8F" w:rsidP="00B14B8F">
            <w:pPr>
              <w:spacing w:before="0" w:after="0"/>
              <w:jc w:val="center"/>
              <w:rPr>
                <w:color w:val="000000" w:themeColor="text1"/>
                <w:sz w:val="20"/>
                <w:szCs w:val="20"/>
                <w:lang w:val="pt-PT"/>
              </w:rPr>
            </w:pPr>
          </w:p>
        </w:tc>
        <w:tc>
          <w:tcPr>
            <w:tcW w:w="264" w:type="pct"/>
            <w:shd w:val="clear" w:color="auto" w:fill="FFFFFF"/>
          </w:tcPr>
          <w:p w14:paraId="41A205B2" w14:textId="77777777" w:rsidR="00B14B8F" w:rsidRPr="00974998" w:rsidRDefault="00B14B8F" w:rsidP="00B14B8F">
            <w:pPr>
              <w:spacing w:before="0" w:after="0"/>
              <w:jc w:val="center"/>
              <w:rPr>
                <w:color w:val="000000" w:themeColor="text1"/>
                <w:sz w:val="20"/>
                <w:szCs w:val="20"/>
                <w:lang w:val="pt-PT"/>
              </w:rPr>
            </w:pPr>
          </w:p>
        </w:tc>
      </w:tr>
      <w:tr w:rsidR="004201E7" w:rsidRPr="00974998" w14:paraId="4B764ABE" w14:textId="77777777" w:rsidTr="00B14B8F">
        <w:trPr>
          <w:trHeight w:val="15"/>
        </w:trPr>
        <w:tc>
          <w:tcPr>
            <w:tcW w:w="2360" w:type="pct"/>
            <w:tcMar>
              <w:top w:w="56" w:type="dxa"/>
              <w:left w:w="56" w:type="dxa"/>
              <w:bottom w:w="56" w:type="dxa"/>
              <w:right w:w="56" w:type="dxa"/>
            </w:tcMar>
            <w:vAlign w:val="bottom"/>
          </w:tcPr>
          <w:p w14:paraId="36DF4631" w14:textId="51484384" w:rsidR="00B14B8F" w:rsidRPr="00974998" w:rsidRDefault="00B14B8F" w:rsidP="00B14B8F">
            <w:pPr>
              <w:pStyle w:val="Table"/>
              <w:rPr>
                <w:color w:val="000000" w:themeColor="text1"/>
                <w:sz w:val="20"/>
                <w:szCs w:val="20"/>
                <w:lang w:val="pt-PT"/>
              </w:rPr>
            </w:pPr>
            <w:r w:rsidRPr="00974998">
              <w:rPr>
                <w:color w:val="000000" w:themeColor="text1"/>
                <w:lang w:val="pt-PT"/>
              </w:rPr>
              <w:t>Revisão de dados secundários adicionais da coleta de campo</w:t>
            </w:r>
          </w:p>
        </w:tc>
        <w:tc>
          <w:tcPr>
            <w:tcW w:w="209" w:type="pct"/>
            <w:shd w:val="clear" w:color="auto" w:fill="FFFFFF"/>
            <w:tcMar>
              <w:top w:w="56" w:type="dxa"/>
              <w:left w:w="56" w:type="dxa"/>
              <w:bottom w:w="56" w:type="dxa"/>
              <w:right w:w="56" w:type="dxa"/>
            </w:tcMar>
            <w:vAlign w:val="center"/>
          </w:tcPr>
          <w:p w14:paraId="2E949A3F" w14:textId="77777777"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15EE3190"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6DF03082" w14:textId="77777777" w:rsidR="00B14B8F" w:rsidRPr="00974998" w:rsidRDefault="00B14B8F" w:rsidP="00B14B8F">
            <w:pPr>
              <w:spacing w:before="0" w:after="0"/>
              <w:jc w:val="center"/>
              <w:rPr>
                <w:color w:val="000000" w:themeColor="text1"/>
                <w:sz w:val="20"/>
                <w:szCs w:val="20"/>
                <w:lang w:val="pt-PT"/>
              </w:rPr>
            </w:pPr>
          </w:p>
        </w:tc>
        <w:tc>
          <w:tcPr>
            <w:tcW w:w="230" w:type="pct"/>
            <w:shd w:val="clear" w:color="auto" w:fill="FFFFFF"/>
            <w:tcMar>
              <w:top w:w="56" w:type="dxa"/>
              <w:left w:w="56" w:type="dxa"/>
              <w:bottom w:w="56" w:type="dxa"/>
              <w:right w:w="56" w:type="dxa"/>
            </w:tcMar>
            <w:vAlign w:val="center"/>
          </w:tcPr>
          <w:p w14:paraId="3281EB35"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3D290D05"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09" w:type="pct"/>
            <w:shd w:val="clear" w:color="auto" w:fill="FFFFFF"/>
            <w:tcMar>
              <w:top w:w="56" w:type="dxa"/>
              <w:left w:w="56" w:type="dxa"/>
              <w:bottom w:w="56" w:type="dxa"/>
              <w:right w:w="56" w:type="dxa"/>
            </w:tcMar>
            <w:vAlign w:val="center"/>
          </w:tcPr>
          <w:p w14:paraId="6AE55E91"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10" w:type="pct"/>
            <w:shd w:val="clear" w:color="auto" w:fill="FFFFFF"/>
            <w:tcMar>
              <w:top w:w="56" w:type="dxa"/>
              <w:left w:w="56" w:type="dxa"/>
              <w:bottom w:w="56" w:type="dxa"/>
              <w:right w:w="56" w:type="dxa"/>
            </w:tcMar>
            <w:vAlign w:val="center"/>
          </w:tcPr>
          <w:p w14:paraId="7C69D423"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10" w:type="pct"/>
            <w:shd w:val="clear" w:color="auto" w:fill="FFFFFF"/>
            <w:tcMar>
              <w:top w:w="56" w:type="dxa"/>
              <w:left w:w="56" w:type="dxa"/>
              <w:bottom w:w="56" w:type="dxa"/>
              <w:right w:w="56" w:type="dxa"/>
            </w:tcMar>
            <w:vAlign w:val="center"/>
          </w:tcPr>
          <w:p w14:paraId="02FC3F79" w14:textId="77777777"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221BC912"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1EFD6F4A" w14:textId="77777777" w:rsidR="00B14B8F" w:rsidRPr="00974998" w:rsidRDefault="00B14B8F" w:rsidP="00B14B8F">
            <w:pPr>
              <w:spacing w:before="0" w:after="0"/>
              <w:jc w:val="center"/>
              <w:rPr>
                <w:color w:val="000000" w:themeColor="text1"/>
                <w:sz w:val="20"/>
                <w:szCs w:val="20"/>
                <w:lang w:val="pt-PT"/>
              </w:rPr>
            </w:pPr>
          </w:p>
        </w:tc>
        <w:tc>
          <w:tcPr>
            <w:tcW w:w="260" w:type="pct"/>
            <w:shd w:val="clear" w:color="auto" w:fill="FFFFFF"/>
          </w:tcPr>
          <w:p w14:paraId="7BA339C1" w14:textId="77777777" w:rsidR="00B14B8F" w:rsidRPr="00974998" w:rsidRDefault="00B14B8F" w:rsidP="00B14B8F">
            <w:pPr>
              <w:spacing w:before="0" w:after="0"/>
              <w:jc w:val="center"/>
              <w:rPr>
                <w:color w:val="000000" w:themeColor="text1"/>
                <w:sz w:val="20"/>
                <w:szCs w:val="20"/>
                <w:lang w:val="pt-PT"/>
              </w:rPr>
            </w:pPr>
          </w:p>
        </w:tc>
        <w:tc>
          <w:tcPr>
            <w:tcW w:w="264" w:type="pct"/>
            <w:shd w:val="clear" w:color="auto" w:fill="FFFFFF"/>
          </w:tcPr>
          <w:p w14:paraId="3FEB9314" w14:textId="77777777" w:rsidR="00B14B8F" w:rsidRPr="00974998" w:rsidRDefault="00B14B8F" w:rsidP="00B14B8F">
            <w:pPr>
              <w:spacing w:before="0" w:after="0"/>
              <w:jc w:val="center"/>
              <w:rPr>
                <w:color w:val="000000" w:themeColor="text1"/>
                <w:sz w:val="20"/>
                <w:szCs w:val="20"/>
                <w:lang w:val="pt-PT"/>
              </w:rPr>
            </w:pPr>
          </w:p>
        </w:tc>
      </w:tr>
      <w:tr w:rsidR="004201E7" w:rsidRPr="00974998" w14:paraId="0F42A012" w14:textId="77777777" w:rsidTr="00B14B8F">
        <w:trPr>
          <w:trHeight w:val="27"/>
        </w:trPr>
        <w:tc>
          <w:tcPr>
            <w:tcW w:w="2360" w:type="pct"/>
            <w:tcMar>
              <w:top w:w="56" w:type="dxa"/>
              <w:left w:w="56" w:type="dxa"/>
              <w:bottom w:w="56" w:type="dxa"/>
              <w:right w:w="56" w:type="dxa"/>
            </w:tcMar>
            <w:vAlign w:val="bottom"/>
          </w:tcPr>
          <w:p w14:paraId="141E4B1F" w14:textId="750B61D5" w:rsidR="00B14B8F" w:rsidRPr="00974998" w:rsidRDefault="00B14B8F" w:rsidP="00B14B8F">
            <w:pPr>
              <w:pStyle w:val="Table"/>
              <w:rPr>
                <w:color w:val="000000" w:themeColor="text1"/>
                <w:sz w:val="20"/>
                <w:szCs w:val="20"/>
                <w:lang w:val="pt-PT"/>
              </w:rPr>
            </w:pPr>
            <w:r w:rsidRPr="00974998">
              <w:rPr>
                <w:color w:val="000000" w:themeColor="text1"/>
                <w:lang w:val="pt-PT"/>
              </w:rPr>
              <w:t>De-briefing: conclusões da coleta de dados primários (4)</w:t>
            </w:r>
          </w:p>
        </w:tc>
        <w:tc>
          <w:tcPr>
            <w:tcW w:w="209" w:type="pct"/>
            <w:shd w:val="clear" w:color="auto" w:fill="FFFFFF"/>
            <w:tcMar>
              <w:top w:w="56" w:type="dxa"/>
              <w:left w:w="56" w:type="dxa"/>
              <w:bottom w:w="56" w:type="dxa"/>
              <w:right w:w="56" w:type="dxa"/>
            </w:tcMar>
            <w:vAlign w:val="center"/>
          </w:tcPr>
          <w:p w14:paraId="69348D8C" w14:textId="2E547713"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202710EC" w14:textId="7968E01A"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15C0F824" w14:textId="476A3B3C" w:rsidR="00B14B8F" w:rsidRPr="00974998" w:rsidRDefault="00B14B8F" w:rsidP="00B14B8F">
            <w:pPr>
              <w:spacing w:before="0" w:after="0"/>
              <w:jc w:val="center"/>
              <w:rPr>
                <w:color w:val="000000" w:themeColor="text1"/>
                <w:sz w:val="20"/>
                <w:szCs w:val="20"/>
                <w:lang w:val="pt-PT"/>
              </w:rPr>
            </w:pPr>
          </w:p>
        </w:tc>
        <w:tc>
          <w:tcPr>
            <w:tcW w:w="230" w:type="pct"/>
            <w:shd w:val="clear" w:color="auto" w:fill="FFFFFF"/>
            <w:tcMar>
              <w:top w:w="56" w:type="dxa"/>
              <w:left w:w="56" w:type="dxa"/>
              <w:bottom w:w="56" w:type="dxa"/>
              <w:right w:w="56" w:type="dxa"/>
            </w:tcMar>
            <w:vAlign w:val="center"/>
          </w:tcPr>
          <w:p w14:paraId="26FC3EB8" w14:textId="516F34F4"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35FED0D1" w14:textId="77777777"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0B9DAFB4"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3B6A54B2"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7940155D" w14:textId="324F4B69"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09" w:type="pct"/>
            <w:shd w:val="clear" w:color="auto" w:fill="FFFFFF"/>
            <w:tcMar>
              <w:top w:w="56" w:type="dxa"/>
              <w:left w:w="56" w:type="dxa"/>
              <w:bottom w:w="56" w:type="dxa"/>
              <w:right w:w="56" w:type="dxa"/>
            </w:tcMar>
            <w:vAlign w:val="center"/>
          </w:tcPr>
          <w:p w14:paraId="2A8095C9"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21FF0362" w14:textId="77777777" w:rsidR="00B14B8F" w:rsidRPr="00974998" w:rsidRDefault="00B14B8F" w:rsidP="00B14B8F">
            <w:pPr>
              <w:spacing w:before="0" w:after="0"/>
              <w:jc w:val="center"/>
              <w:rPr>
                <w:color w:val="000000" w:themeColor="text1"/>
                <w:sz w:val="20"/>
                <w:szCs w:val="20"/>
                <w:lang w:val="pt-PT"/>
              </w:rPr>
            </w:pPr>
          </w:p>
        </w:tc>
        <w:tc>
          <w:tcPr>
            <w:tcW w:w="260" w:type="pct"/>
            <w:shd w:val="clear" w:color="auto" w:fill="FFFFFF"/>
          </w:tcPr>
          <w:p w14:paraId="4F318564" w14:textId="77777777" w:rsidR="00B14B8F" w:rsidRPr="00974998" w:rsidRDefault="00B14B8F" w:rsidP="00B14B8F">
            <w:pPr>
              <w:spacing w:before="0" w:after="0"/>
              <w:jc w:val="center"/>
              <w:rPr>
                <w:color w:val="000000" w:themeColor="text1"/>
                <w:sz w:val="20"/>
                <w:szCs w:val="20"/>
                <w:lang w:val="pt-PT"/>
              </w:rPr>
            </w:pPr>
          </w:p>
        </w:tc>
        <w:tc>
          <w:tcPr>
            <w:tcW w:w="264" w:type="pct"/>
            <w:shd w:val="clear" w:color="auto" w:fill="FFFFFF"/>
          </w:tcPr>
          <w:p w14:paraId="39D72F69" w14:textId="77777777" w:rsidR="00B14B8F" w:rsidRPr="00974998" w:rsidRDefault="00B14B8F" w:rsidP="00B14B8F">
            <w:pPr>
              <w:spacing w:before="0" w:after="0"/>
              <w:jc w:val="center"/>
              <w:rPr>
                <w:color w:val="000000" w:themeColor="text1"/>
                <w:sz w:val="20"/>
                <w:szCs w:val="20"/>
                <w:lang w:val="pt-PT"/>
              </w:rPr>
            </w:pPr>
          </w:p>
        </w:tc>
      </w:tr>
      <w:tr w:rsidR="004201E7" w:rsidRPr="004734B0" w14:paraId="45360DBF" w14:textId="77777777" w:rsidTr="007C27EA">
        <w:trPr>
          <w:trHeight w:val="15"/>
        </w:trPr>
        <w:tc>
          <w:tcPr>
            <w:tcW w:w="5000" w:type="pct"/>
            <w:gridSpan w:val="13"/>
            <w:shd w:val="clear" w:color="auto" w:fill="4F81BD" w:themeFill="accent1"/>
          </w:tcPr>
          <w:p w14:paraId="0A038C9D" w14:textId="7536C021" w:rsidR="00A102D1" w:rsidRPr="00974998" w:rsidRDefault="00B14B8F" w:rsidP="00516509">
            <w:pPr>
              <w:spacing w:before="0" w:after="0"/>
              <w:rPr>
                <w:color w:val="000000" w:themeColor="text1"/>
                <w:sz w:val="20"/>
                <w:szCs w:val="20"/>
                <w:lang w:val="pt-PT"/>
              </w:rPr>
            </w:pPr>
            <w:r w:rsidRPr="00974998">
              <w:rPr>
                <w:b/>
                <w:bCs/>
                <w:color w:val="000000" w:themeColor="text1"/>
                <w:sz w:val="20"/>
                <w:szCs w:val="20"/>
                <w:lang w:val="pt-PT"/>
              </w:rPr>
              <w:t>Fase de Análise de Dados</w:t>
            </w:r>
          </w:p>
        </w:tc>
      </w:tr>
      <w:tr w:rsidR="004201E7" w:rsidRPr="00974998" w14:paraId="14C9CA50" w14:textId="77777777" w:rsidTr="00B14B8F">
        <w:trPr>
          <w:trHeight w:val="15"/>
        </w:trPr>
        <w:tc>
          <w:tcPr>
            <w:tcW w:w="2360" w:type="pct"/>
            <w:tcMar>
              <w:top w:w="56" w:type="dxa"/>
              <w:left w:w="56" w:type="dxa"/>
              <w:bottom w:w="56" w:type="dxa"/>
              <w:right w:w="56" w:type="dxa"/>
            </w:tcMar>
            <w:vAlign w:val="bottom"/>
          </w:tcPr>
          <w:p w14:paraId="45BA2065" w14:textId="734F054E" w:rsidR="00B14B8F" w:rsidRPr="00974998" w:rsidRDefault="00B14B8F" w:rsidP="00B14B8F">
            <w:pPr>
              <w:pStyle w:val="Table"/>
              <w:rPr>
                <w:color w:val="000000" w:themeColor="text1"/>
                <w:sz w:val="20"/>
                <w:szCs w:val="20"/>
                <w:lang w:val="pt-PT"/>
              </w:rPr>
            </w:pPr>
            <w:r w:rsidRPr="00974998">
              <w:rPr>
                <w:color w:val="000000" w:themeColor="text1"/>
                <w:lang w:val="pt-PT"/>
              </w:rPr>
              <w:t>Consolidação e análise de informações</w:t>
            </w:r>
          </w:p>
        </w:tc>
        <w:tc>
          <w:tcPr>
            <w:tcW w:w="209" w:type="pct"/>
            <w:shd w:val="clear" w:color="auto" w:fill="FFFFFF"/>
            <w:tcMar>
              <w:top w:w="56" w:type="dxa"/>
              <w:left w:w="56" w:type="dxa"/>
              <w:bottom w:w="56" w:type="dxa"/>
              <w:right w:w="56" w:type="dxa"/>
            </w:tcMar>
            <w:vAlign w:val="center"/>
          </w:tcPr>
          <w:p w14:paraId="10798B86" w14:textId="77777777" w:rsidR="00B14B8F" w:rsidRPr="00974998" w:rsidRDefault="00B14B8F" w:rsidP="00B14B8F">
            <w:pPr>
              <w:spacing w:before="0" w:after="0"/>
              <w:rPr>
                <w:color w:val="000000" w:themeColor="text1"/>
                <w:sz w:val="20"/>
                <w:szCs w:val="20"/>
                <w:lang w:val="pt-PT"/>
              </w:rPr>
            </w:pPr>
            <w:r w:rsidRPr="00974998">
              <w:rPr>
                <w:color w:val="000000" w:themeColor="text1"/>
                <w:sz w:val="20"/>
                <w:szCs w:val="20"/>
                <w:lang w:val="pt-PT"/>
              </w:rPr>
              <w:t> </w:t>
            </w:r>
          </w:p>
        </w:tc>
        <w:tc>
          <w:tcPr>
            <w:tcW w:w="209" w:type="pct"/>
            <w:shd w:val="clear" w:color="auto" w:fill="FFFFFF"/>
            <w:tcMar>
              <w:top w:w="56" w:type="dxa"/>
              <w:left w:w="56" w:type="dxa"/>
              <w:bottom w:w="56" w:type="dxa"/>
              <w:right w:w="56" w:type="dxa"/>
            </w:tcMar>
            <w:vAlign w:val="center"/>
          </w:tcPr>
          <w:p w14:paraId="21EA5C70" w14:textId="77777777" w:rsidR="00B14B8F" w:rsidRPr="00974998" w:rsidRDefault="00B14B8F" w:rsidP="00B14B8F">
            <w:pPr>
              <w:spacing w:before="0" w:after="0"/>
              <w:rPr>
                <w:color w:val="000000" w:themeColor="text1"/>
                <w:sz w:val="20"/>
                <w:szCs w:val="20"/>
                <w:lang w:val="pt-PT"/>
              </w:rPr>
            </w:pPr>
            <w:r w:rsidRPr="00974998">
              <w:rPr>
                <w:color w:val="000000" w:themeColor="text1"/>
                <w:sz w:val="20"/>
                <w:szCs w:val="20"/>
                <w:lang w:val="pt-PT"/>
              </w:rPr>
              <w:t> </w:t>
            </w:r>
          </w:p>
        </w:tc>
        <w:tc>
          <w:tcPr>
            <w:tcW w:w="210" w:type="pct"/>
            <w:shd w:val="clear" w:color="auto" w:fill="FFFFFF"/>
            <w:tcMar>
              <w:top w:w="56" w:type="dxa"/>
              <w:left w:w="56" w:type="dxa"/>
              <w:bottom w:w="56" w:type="dxa"/>
              <w:right w:w="56" w:type="dxa"/>
            </w:tcMar>
            <w:vAlign w:val="center"/>
          </w:tcPr>
          <w:p w14:paraId="36E8F67A" w14:textId="77777777" w:rsidR="00B14B8F" w:rsidRPr="00974998" w:rsidRDefault="00B14B8F" w:rsidP="00B14B8F">
            <w:pPr>
              <w:spacing w:before="0" w:after="0"/>
              <w:rPr>
                <w:color w:val="000000" w:themeColor="text1"/>
                <w:sz w:val="20"/>
                <w:szCs w:val="20"/>
                <w:lang w:val="pt-PT"/>
              </w:rPr>
            </w:pPr>
            <w:r w:rsidRPr="00974998">
              <w:rPr>
                <w:color w:val="000000" w:themeColor="text1"/>
                <w:sz w:val="20"/>
                <w:szCs w:val="20"/>
                <w:lang w:val="pt-PT"/>
              </w:rPr>
              <w:t> </w:t>
            </w:r>
          </w:p>
        </w:tc>
        <w:tc>
          <w:tcPr>
            <w:tcW w:w="230" w:type="pct"/>
            <w:shd w:val="clear" w:color="auto" w:fill="FFFFFF"/>
            <w:tcMar>
              <w:top w:w="56" w:type="dxa"/>
              <w:left w:w="56" w:type="dxa"/>
              <w:bottom w:w="56" w:type="dxa"/>
              <w:right w:w="56" w:type="dxa"/>
            </w:tcMar>
            <w:vAlign w:val="center"/>
          </w:tcPr>
          <w:p w14:paraId="22446C3B" w14:textId="77777777" w:rsidR="00B14B8F" w:rsidRPr="00974998" w:rsidRDefault="00B14B8F" w:rsidP="00B14B8F">
            <w:pPr>
              <w:spacing w:before="0" w:after="0"/>
              <w:rPr>
                <w:color w:val="000000" w:themeColor="text1"/>
                <w:sz w:val="20"/>
                <w:szCs w:val="20"/>
                <w:lang w:val="pt-PT"/>
              </w:rPr>
            </w:pPr>
            <w:r w:rsidRPr="00974998">
              <w:rPr>
                <w:color w:val="000000" w:themeColor="text1"/>
                <w:sz w:val="20"/>
                <w:szCs w:val="20"/>
                <w:lang w:val="pt-PT"/>
              </w:rPr>
              <w:t> </w:t>
            </w:r>
          </w:p>
        </w:tc>
        <w:tc>
          <w:tcPr>
            <w:tcW w:w="210" w:type="pct"/>
            <w:shd w:val="clear" w:color="auto" w:fill="FFFFFF"/>
            <w:tcMar>
              <w:top w:w="56" w:type="dxa"/>
              <w:left w:w="56" w:type="dxa"/>
              <w:bottom w:w="56" w:type="dxa"/>
              <w:right w:w="56" w:type="dxa"/>
            </w:tcMar>
            <w:vAlign w:val="center"/>
          </w:tcPr>
          <w:p w14:paraId="35F8D8F8" w14:textId="77777777" w:rsidR="00B14B8F" w:rsidRPr="00974998" w:rsidRDefault="00B14B8F" w:rsidP="00B14B8F">
            <w:pPr>
              <w:spacing w:before="0" w:after="0"/>
              <w:rPr>
                <w:color w:val="000000" w:themeColor="text1"/>
                <w:sz w:val="20"/>
                <w:szCs w:val="20"/>
                <w:lang w:val="pt-PT"/>
              </w:rPr>
            </w:pPr>
            <w:r w:rsidRPr="00974998">
              <w:rPr>
                <w:color w:val="000000" w:themeColor="text1"/>
                <w:sz w:val="20"/>
                <w:szCs w:val="20"/>
                <w:lang w:val="pt-PT"/>
              </w:rPr>
              <w:t> </w:t>
            </w:r>
          </w:p>
        </w:tc>
        <w:tc>
          <w:tcPr>
            <w:tcW w:w="209" w:type="pct"/>
            <w:shd w:val="clear" w:color="auto" w:fill="FFFFFF"/>
            <w:tcMar>
              <w:top w:w="56" w:type="dxa"/>
              <w:left w:w="56" w:type="dxa"/>
              <w:bottom w:w="56" w:type="dxa"/>
              <w:right w:w="56" w:type="dxa"/>
            </w:tcMar>
            <w:vAlign w:val="center"/>
          </w:tcPr>
          <w:p w14:paraId="26A86B27" w14:textId="77777777" w:rsidR="00B14B8F" w:rsidRPr="00974998" w:rsidRDefault="00B14B8F" w:rsidP="00B14B8F">
            <w:pPr>
              <w:spacing w:before="0" w:after="0"/>
              <w:rPr>
                <w:color w:val="000000" w:themeColor="text1"/>
                <w:sz w:val="20"/>
                <w:szCs w:val="20"/>
                <w:lang w:val="pt-PT"/>
              </w:rPr>
            </w:pPr>
            <w:r w:rsidRPr="00974998">
              <w:rPr>
                <w:color w:val="000000" w:themeColor="text1"/>
                <w:sz w:val="20"/>
                <w:szCs w:val="20"/>
                <w:lang w:val="pt-PT"/>
              </w:rPr>
              <w:t> </w:t>
            </w:r>
          </w:p>
        </w:tc>
        <w:tc>
          <w:tcPr>
            <w:tcW w:w="210" w:type="pct"/>
            <w:shd w:val="clear" w:color="auto" w:fill="FFFFFF"/>
            <w:tcMar>
              <w:top w:w="56" w:type="dxa"/>
              <w:left w:w="56" w:type="dxa"/>
              <w:bottom w:w="56" w:type="dxa"/>
              <w:right w:w="56" w:type="dxa"/>
            </w:tcMar>
            <w:vAlign w:val="center"/>
          </w:tcPr>
          <w:p w14:paraId="26236E78" w14:textId="77777777" w:rsidR="00B14B8F" w:rsidRPr="00974998" w:rsidRDefault="00B14B8F" w:rsidP="00B14B8F">
            <w:pPr>
              <w:spacing w:before="0" w:after="0"/>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3851A705"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09" w:type="pct"/>
            <w:shd w:val="clear" w:color="auto" w:fill="FFFFFF"/>
            <w:tcMar>
              <w:top w:w="56" w:type="dxa"/>
              <w:left w:w="56" w:type="dxa"/>
              <w:bottom w:w="56" w:type="dxa"/>
              <w:right w:w="56" w:type="dxa"/>
            </w:tcMar>
            <w:vAlign w:val="center"/>
          </w:tcPr>
          <w:p w14:paraId="2F8131DA"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10" w:type="pct"/>
            <w:shd w:val="clear" w:color="auto" w:fill="FFFFFF"/>
            <w:tcMar>
              <w:top w:w="56" w:type="dxa"/>
              <w:left w:w="56" w:type="dxa"/>
              <w:bottom w:w="56" w:type="dxa"/>
              <w:right w:w="56" w:type="dxa"/>
            </w:tcMar>
            <w:vAlign w:val="center"/>
          </w:tcPr>
          <w:p w14:paraId="0A62332B" w14:textId="77777777" w:rsidR="00B14B8F" w:rsidRPr="00974998" w:rsidRDefault="00B14B8F" w:rsidP="00B14B8F">
            <w:pPr>
              <w:spacing w:before="0" w:after="0"/>
              <w:jc w:val="center"/>
              <w:rPr>
                <w:color w:val="000000" w:themeColor="text1"/>
                <w:sz w:val="20"/>
                <w:szCs w:val="20"/>
                <w:lang w:val="pt-PT"/>
              </w:rPr>
            </w:pPr>
          </w:p>
        </w:tc>
        <w:tc>
          <w:tcPr>
            <w:tcW w:w="260" w:type="pct"/>
            <w:shd w:val="clear" w:color="auto" w:fill="FFFFFF"/>
            <w:vAlign w:val="center"/>
          </w:tcPr>
          <w:p w14:paraId="7451AA39" w14:textId="77777777" w:rsidR="00B14B8F" w:rsidRPr="00974998" w:rsidRDefault="00B14B8F" w:rsidP="00B14B8F">
            <w:pPr>
              <w:spacing w:before="0" w:after="0"/>
              <w:jc w:val="center"/>
              <w:rPr>
                <w:color w:val="000000" w:themeColor="text1"/>
                <w:sz w:val="20"/>
                <w:szCs w:val="20"/>
                <w:lang w:val="pt-PT"/>
              </w:rPr>
            </w:pPr>
          </w:p>
        </w:tc>
        <w:tc>
          <w:tcPr>
            <w:tcW w:w="264" w:type="pct"/>
            <w:shd w:val="clear" w:color="auto" w:fill="FFFFFF"/>
            <w:vAlign w:val="center"/>
          </w:tcPr>
          <w:p w14:paraId="7BFC2FFC" w14:textId="77777777" w:rsidR="00B14B8F" w:rsidRPr="00974998" w:rsidRDefault="00B14B8F" w:rsidP="00B14B8F">
            <w:pPr>
              <w:spacing w:before="0" w:after="0"/>
              <w:jc w:val="center"/>
              <w:rPr>
                <w:color w:val="000000" w:themeColor="text1"/>
                <w:sz w:val="20"/>
                <w:szCs w:val="20"/>
                <w:lang w:val="pt-PT"/>
              </w:rPr>
            </w:pPr>
          </w:p>
        </w:tc>
      </w:tr>
      <w:tr w:rsidR="004201E7" w:rsidRPr="00974998" w14:paraId="2E018B13" w14:textId="77777777" w:rsidTr="00B14B8F">
        <w:trPr>
          <w:trHeight w:val="15"/>
        </w:trPr>
        <w:tc>
          <w:tcPr>
            <w:tcW w:w="2360" w:type="pct"/>
            <w:tcMar>
              <w:top w:w="56" w:type="dxa"/>
              <w:left w:w="56" w:type="dxa"/>
              <w:bottom w:w="56" w:type="dxa"/>
              <w:right w:w="56" w:type="dxa"/>
            </w:tcMar>
            <w:vAlign w:val="bottom"/>
          </w:tcPr>
          <w:p w14:paraId="1C632AF8" w14:textId="4A99FEC0" w:rsidR="00B14B8F" w:rsidRPr="00974998" w:rsidRDefault="00B14B8F" w:rsidP="00B14B8F">
            <w:pPr>
              <w:pStyle w:val="Table"/>
              <w:rPr>
                <w:color w:val="000000" w:themeColor="text1"/>
                <w:sz w:val="20"/>
                <w:szCs w:val="20"/>
                <w:lang w:val="pt-PT"/>
              </w:rPr>
            </w:pPr>
            <w:r w:rsidRPr="00974998">
              <w:rPr>
                <w:color w:val="000000" w:themeColor="text1"/>
                <w:lang w:val="pt-PT"/>
              </w:rPr>
              <w:t>Rascunho do relatório final, apresentação/sessões de briefing (5)</w:t>
            </w:r>
          </w:p>
        </w:tc>
        <w:tc>
          <w:tcPr>
            <w:tcW w:w="209" w:type="pct"/>
            <w:shd w:val="clear" w:color="auto" w:fill="FFFFFF"/>
            <w:tcMar>
              <w:top w:w="56" w:type="dxa"/>
              <w:left w:w="56" w:type="dxa"/>
              <w:bottom w:w="56" w:type="dxa"/>
              <w:right w:w="56" w:type="dxa"/>
            </w:tcMar>
            <w:vAlign w:val="center"/>
          </w:tcPr>
          <w:p w14:paraId="23741FA6" w14:textId="77777777" w:rsidR="00B14B8F" w:rsidRPr="00974998" w:rsidRDefault="00B14B8F" w:rsidP="00B14B8F">
            <w:pPr>
              <w:spacing w:before="0" w:after="0"/>
              <w:rPr>
                <w:color w:val="000000" w:themeColor="text1"/>
                <w:sz w:val="20"/>
                <w:szCs w:val="20"/>
                <w:lang w:val="pt-PT"/>
              </w:rPr>
            </w:pPr>
            <w:r w:rsidRPr="00974998">
              <w:rPr>
                <w:color w:val="000000" w:themeColor="text1"/>
                <w:sz w:val="20"/>
                <w:szCs w:val="20"/>
                <w:lang w:val="pt-PT"/>
              </w:rPr>
              <w:t> </w:t>
            </w:r>
          </w:p>
        </w:tc>
        <w:tc>
          <w:tcPr>
            <w:tcW w:w="209" w:type="pct"/>
            <w:shd w:val="clear" w:color="auto" w:fill="FFFFFF"/>
            <w:tcMar>
              <w:top w:w="56" w:type="dxa"/>
              <w:left w:w="56" w:type="dxa"/>
              <w:bottom w:w="56" w:type="dxa"/>
              <w:right w:w="56" w:type="dxa"/>
            </w:tcMar>
            <w:vAlign w:val="center"/>
          </w:tcPr>
          <w:p w14:paraId="38EED595" w14:textId="77777777" w:rsidR="00B14B8F" w:rsidRPr="00974998" w:rsidRDefault="00B14B8F" w:rsidP="00B14B8F">
            <w:pPr>
              <w:spacing w:before="0" w:after="0"/>
              <w:rPr>
                <w:color w:val="000000" w:themeColor="text1"/>
                <w:sz w:val="20"/>
                <w:szCs w:val="20"/>
                <w:lang w:val="pt-PT"/>
              </w:rPr>
            </w:pPr>
            <w:r w:rsidRPr="00974998">
              <w:rPr>
                <w:color w:val="000000" w:themeColor="text1"/>
                <w:sz w:val="20"/>
                <w:szCs w:val="20"/>
                <w:lang w:val="pt-PT"/>
              </w:rPr>
              <w:t> </w:t>
            </w:r>
          </w:p>
        </w:tc>
        <w:tc>
          <w:tcPr>
            <w:tcW w:w="210" w:type="pct"/>
            <w:shd w:val="clear" w:color="auto" w:fill="FFFFFF"/>
            <w:tcMar>
              <w:top w:w="56" w:type="dxa"/>
              <w:left w:w="56" w:type="dxa"/>
              <w:bottom w:w="56" w:type="dxa"/>
              <w:right w:w="56" w:type="dxa"/>
            </w:tcMar>
            <w:vAlign w:val="center"/>
          </w:tcPr>
          <w:p w14:paraId="3D848A66" w14:textId="77777777" w:rsidR="00B14B8F" w:rsidRPr="00974998" w:rsidRDefault="00B14B8F" w:rsidP="00B14B8F">
            <w:pPr>
              <w:spacing w:before="0" w:after="0"/>
              <w:rPr>
                <w:color w:val="000000" w:themeColor="text1"/>
                <w:sz w:val="20"/>
                <w:szCs w:val="20"/>
                <w:lang w:val="pt-PT"/>
              </w:rPr>
            </w:pPr>
            <w:r w:rsidRPr="00974998">
              <w:rPr>
                <w:color w:val="000000" w:themeColor="text1"/>
                <w:sz w:val="20"/>
                <w:szCs w:val="20"/>
                <w:lang w:val="pt-PT"/>
              </w:rPr>
              <w:t> </w:t>
            </w:r>
          </w:p>
        </w:tc>
        <w:tc>
          <w:tcPr>
            <w:tcW w:w="230" w:type="pct"/>
            <w:shd w:val="clear" w:color="auto" w:fill="FFFFFF"/>
            <w:tcMar>
              <w:top w:w="56" w:type="dxa"/>
              <w:left w:w="56" w:type="dxa"/>
              <w:bottom w:w="56" w:type="dxa"/>
              <w:right w:w="56" w:type="dxa"/>
            </w:tcMar>
            <w:vAlign w:val="center"/>
          </w:tcPr>
          <w:p w14:paraId="20BE39A8" w14:textId="77777777" w:rsidR="00B14B8F" w:rsidRPr="00974998" w:rsidRDefault="00B14B8F" w:rsidP="00B14B8F">
            <w:pPr>
              <w:spacing w:before="0" w:after="0"/>
              <w:rPr>
                <w:color w:val="000000" w:themeColor="text1"/>
                <w:sz w:val="20"/>
                <w:szCs w:val="20"/>
                <w:lang w:val="pt-PT"/>
              </w:rPr>
            </w:pPr>
            <w:r w:rsidRPr="00974998">
              <w:rPr>
                <w:color w:val="000000" w:themeColor="text1"/>
                <w:sz w:val="20"/>
                <w:szCs w:val="20"/>
                <w:lang w:val="pt-PT"/>
              </w:rPr>
              <w:t> </w:t>
            </w:r>
          </w:p>
        </w:tc>
        <w:tc>
          <w:tcPr>
            <w:tcW w:w="210" w:type="pct"/>
            <w:shd w:val="clear" w:color="auto" w:fill="FFFFFF"/>
            <w:tcMar>
              <w:top w:w="56" w:type="dxa"/>
              <w:left w:w="56" w:type="dxa"/>
              <w:bottom w:w="56" w:type="dxa"/>
              <w:right w:w="56" w:type="dxa"/>
            </w:tcMar>
            <w:vAlign w:val="center"/>
          </w:tcPr>
          <w:p w14:paraId="3CB6AA43" w14:textId="77777777" w:rsidR="00B14B8F" w:rsidRPr="00974998" w:rsidRDefault="00B14B8F" w:rsidP="00B14B8F">
            <w:pPr>
              <w:spacing w:before="0" w:after="0"/>
              <w:rPr>
                <w:color w:val="000000" w:themeColor="text1"/>
                <w:sz w:val="20"/>
                <w:szCs w:val="20"/>
                <w:lang w:val="pt-PT"/>
              </w:rPr>
            </w:pPr>
            <w:r w:rsidRPr="00974998">
              <w:rPr>
                <w:color w:val="000000" w:themeColor="text1"/>
                <w:sz w:val="20"/>
                <w:szCs w:val="20"/>
                <w:lang w:val="pt-PT"/>
              </w:rPr>
              <w:t> </w:t>
            </w:r>
          </w:p>
        </w:tc>
        <w:tc>
          <w:tcPr>
            <w:tcW w:w="209" w:type="pct"/>
            <w:shd w:val="clear" w:color="auto" w:fill="FFFFFF"/>
            <w:tcMar>
              <w:top w:w="56" w:type="dxa"/>
              <w:left w:w="56" w:type="dxa"/>
              <w:bottom w:w="56" w:type="dxa"/>
              <w:right w:w="56" w:type="dxa"/>
            </w:tcMar>
            <w:vAlign w:val="center"/>
          </w:tcPr>
          <w:p w14:paraId="46AEAA13" w14:textId="77777777" w:rsidR="00B14B8F" w:rsidRPr="00974998" w:rsidRDefault="00B14B8F" w:rsidP="00B14B8F">
            <w:pPr>
              <w:spacing w:before="0" w:after="0"/>
              <w:rPr>
                <w:color w:val="000000" w:themeColor="text1"/>
                <w:sz w:val="20"/>
                <w:szCs w:val="20"/>
                <w:lang w:val="pt-PT"/>
              </w:rPr>
            </w:pPr>
            <w:r w:rsidRPr="00974998">
              <w:rPr>
                <w:color w:val="000000" w:themeColor="text1"/>
                <w:sz w:val="20"/>
                <w:szCs w:val="20"/>
                <w:lang w:val="pt-PT"/>
              </w:rPr>
              <w:t> </w:t>
            </w:r>
          </w:p>
        </w:tc>
        <w:tc>
          <w:tcPr>
            <w:tcW w:w="210" w:type="pct"/>
            <w:shd w:val="clear" w:color="auto" w:fill="FFFFFF"/>
            <w:tcMar>
              <w:top w:w="56" w:type="dxa"/>
              <w:left w:w="56" w:type="dxa"/>
              <w:bottom w:w="56" w:type="dxa"/>
              <w:right w:w="56" w:type="dxa"/>
            </w:tcMar>
            <w:vAlign w:val="center"/>
          </w:tcPr>
          <w:p w14:paraId="35BF7DA9" w14:textId="77777777" w:rsidR="00B14B8F" w:rsidRPr="00974998" w:rsidRDefault="00B14B8F" w:rsidP="00B14B8F">
            <w:pPr>
              <w:spacing w:before="0" w:after="0"/>
              <w:rPr>
                <w:color w:val="000000" w:themeColor="text1"/>
                <w:sz w:val="20"/>
                <w:szCs w:val="20"/>
                <w:lang w:val="pt-PT"/>
              </w:rPr>
            </w:pPr>
            <w:r w:rsidRPr="00974998">
              <w:rPr>
                <w:color w:val="000000" w:themeColor="text1"/>
                <w:sz w:val="20"/>
                <w:szCs w:val="20"/>
                <w:lang w:val="pt-PT"/>
              </w:rPr>
              <w:t> </w:t>
            </w:r>
          </w:p>
        </w:tc>
        <w:tc>
          <w:tcPr>
            <w:tcW w:w="210" w:type="pct"/>
            <w:shd w:val="clear" w:color="auto" w:fill="FFFFFF"/>
            <w:tcMar>
              <w:top w:w="56" w:type="dxa"/>
              <w:left w:w="56" w:type="dxa"/>
              <w:bottom w:w="56" w:type="dxa"/>
              <w:right w:w="56" w:type="dxa"/>
            </w:tcMar>
            <w:vAlign w:val="center"/>
          </w:tcPr>
          <w:p w14:paraId="0E447F4F" w14:textId="77777777" w:rsidR="00B14B8F" w:rsidRPr="00974998" w:rsidRDefault="00B14B8F" w:rsidP="00B14B8F">
            <w:pPr>
              <w:spacing w:before="0" w:after="0"/>
              <w:jc w:val="center"/>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74D4B50A"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10" w:type="pct"/>
            <w:shd w:val="clear" w:color="auto" w:fill="FFFFFF"/>
            <w:tcMar>
              <w:top w:w="56" w:type="dxa"/>
              <w:left w:w="56" w:type="dxa"/>
              <w:bottom w:w="56" w:type="dxa"/>
              <w:right w:w="56" w:type="dxa"/>
            </w:tcMar>
            <w:vAlign w:val="center"/>
          </w:tcPr>
          <w:p w14:paraId="1F323B71"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60" w:type="pct"/>
            <w:shd w:val="clear" w:color="auto" w:fill="FFFFFF"/>
            <w:vAlign w:val="center"/>
          </w:tcPr>
          <w:p w14:paraId="651F2CCC" w14:textId="77777777" w:rsidR="00B14B8F" w:rsidRPr="00974998" w:rsidRDefault="00B14B8F" w:rsidP="00B14B8F">
            <w:pPr>
              <w:spacing w:before="0" w:after="0"/>
              <w:jc w:val="center"/>
              <w:rPr>
                <w:color w:val="000000" w:themeColor="text1"/>
                <w:sz w:val="20"/>
                <w:szCs w:val="20"/>
                <w:lang w:val="pt-PT"/>
              </w:rPr>
            </w:pPr>
          </w:p>
        </w:tc>
        <w:tc>
          <w:tcPr>
            <w:tcW w:w="264" w:type="pct"/>
            <w:shd w:val="clear" w:color="auto" w:fill="FFFFFF"/>
            <w:vAlign w:val="center"/>
          </w:tcPr>
          <w:p w14:paraId="78068AA3" w14:textId="77777777" w:rsidR="00B14B8F" w:rsidRPr="00974998" w:rsidRDefault="00B14B8F" w:rsidP="00B14B8F">
            <w:pPr>
              <w:spacing w:before="0" w:after="0"/>
              <w:jc w:val="center"/>
              <w:rPr>
                <w:color w:val="000000" w:themeColor="text1"/>
                <w:sz w:val="20"/>
                <w:szCs w:val="20"/>
                <w:lang w:val="pt-PT"/>
              </w:rPr>
            </w:pPr>
          </w:p>
        </w:tc>
      </w:tr>
      <w:tr w:rsidR="004201E7" w:rsidRPr="00974998" w14:paraId="3633A2F9" w14:textId="77777777" w:rsidTr="00B14B8F">
        <w:trPr>
          <w:trHeight w:val="15"/>
        </w:trPr>
        <w:tc>
          <w:tcPr>
            <w:tcW w:w="2360" w:type="pct"/>
            <w:tcMar>
              <w:top w:w="56" w:type="dxa"/>
              <w:left w:w="56" w:type="dxa"/>
              <w:bottom w:w="56" w:type="dxa"/>
              <w:right w:w="56" w:type="dxa"/>
            </w:tcMar>
            <w:vAlign w:val="bottom"/>
          </w:tcPr>
          <w:p w14:paraId="0C41151F" w14:textId="0E6CDCBF" w:rsidR="00B14B8F" w:rsidRPr="00974998" w:rsidRDefault="00B14B8F" w:rsidP="00B14B8F">
            <w:pPr>
              <w:pStyle w:val="Table"/>
              <w:rPr>
                <w:color w:val="000000" w:themeColor="text1"/>
                <w:sz w:val="20"/>
                <w:szCs w:val="20"/>
                <w:lang w:val="pt-PT"/>
              </w:rPr>
            </w:pPr>
            <w:r w:rsidRPr="00974998">
              <w:rPr>
                <w:color w:val="000000" w:themeColor="text1"/>
                <w:lang w:val="pt-PT"/>
              </w:rPr>
              <w:t>Revisão/consolidação de feedback do Grupo de Referência (6)</w:t>
            </w:r>
          </w:p>
        </w:tc>
        <w:tc>
          <w:tcPr>
            <w:tcW w:w="209" w:type="pct"/>
            <w:shd w:val="clear" w:color="auto" w:fill="FFFFFF"/>
            <w:tcMar>
              <w:top w:w="56" w:type="dxa"/>
              <w:left w:w="56" w:type="dxa"/>
              <w:bottom w:w="56" w:type="dxa"/>
              <w:right w:w="56" w:type="dxa"/>
            </w:tcMar>
            <w:vAlign w:val="center"/>
          </w:tcPr>
          <w:p w14:paraId="37D40919" w14:textId="77777777" w:rsidR="00B14B8F" w:rsidRPr="00974998" w:rsidRDefault="00B14B8F" w:rsidP="00B14B8F">
            <w:pPr>
              <w:spacing w:before="0" w:after="0"/>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5C6DDED2" w14:textId="77777777" w:rsidR="00B14B8F" w:rsidRPr="00974998" w:rsidRDefault="00B14B8F" w:rsidP="00B14B8F">
            <w:pPr>
              <w:spacing w:before="0" w:after="0"/>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7E09F6DA" w14:textId="77777777" w:rsidR="00B14B8F" w:rsidRPr="00974998" w:rsidRDefault="00B14B8F" w:rsidP="00B14B8F">
            <w:pPr>
              <w:spacing w:before="0" w:after="0"/>
              <w:rPr>
                <w:color w:val="000000" w:themeColor="text1"/>
                <w:sz w:val="20"/>
                <w:szCs w:val="20"/>
                <w:lang w:val="pt-PT"/>
              </w:rPr>
            </w:pPr>
          </w:p>
        </w:tc>
        <w:tc>
          <w:tcPr>
            <w:tcW w:w="230" w:type="pct"/>
            <w:shd w:val="clear" w:color="auto" w:fill="FFFFFF"/>
            <w:tcMar>
              <w:top w:w="56" w:type="dxa"/>
              <w:left w:w="56" w:type="dxa"/>
              <w:bottom w:w="56" w:type="dxa"/>
              <w:right w:w="56" w:type="dxa"/>
            </w:tcMar>
            <w:vAlign w:val="center"/>
          </w:tcPr>
          <w:p w14:paraId="5F4FFDDB" w14:textId="77777777" w:rsidR="00B14B8F" w:rsidRPr="00974998" w:rsidRDefault="00B14B8F" w:rsidP="00B14B8F">
            <w:pPr>
              <w:spacing w:before="0" w:after="0"/>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1ACAB3B8" w14:textId="77777777" w:rsidR="00B14B8F" w:rsidRPr="00974998" w:rsidRDefault="00B14B8F" w:rsidP="00B14B8F">
            <w:pPr>
              <w:spacing w:before="0" w:after="0"/>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6D5D68AA" w14:textId="77777777" w:rsidR="00B14B8F" w:rsidRPr="00974998" w:rsidRDefault="00B14B8F" w:rsidP="00B14B8F">
            <w:pPr>
              <w:spacing w:before="0" w:after="0"/>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33854542" w14:textId="77777777" w:rsidR="00B14B8F" w:rsidRPr="00974998" w:rsidRDefault="00B14B8F" w:rsidP="00B14B8F">
            <w:pPr>
              <w:spacing w:before="0" w:after="0"/>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1ABEC66D" w14:textId="77777777" w:rsidR="00B14B8F" w:rsidRPr="00974998" w:rsidRDefault="00B14B8F" w:rsidP="00B14B8F">
            <w:pPr>
              <w:spacing w:before="0" w:after="0"/>
              <w:jc w:val="center"/>
              <w:rPr>
                <w:color w:val="000000" w:themeColor="text1"/>
                <w:sz w:val="20"/>
                <w:szCs w:val="20"/>
                <w:lang w:val="pt-PT"/>
              </w:rPr>
            </w:pPr>
          </w:p>
        </w:tc>
        <w:tc>
          <w:tcPr>
            <w:tcW w:w="209" w:type="pct"/>
            <w:shd w:val="clear" w:color="auto" w:fill="auto"/>
            <w:tcMar>
              <w:top w:w="56" w:type="dxa"/>
              <w:left w:w="56" w:type="dxa"/>
              <w:bottom w:w="56" w:type="dxa"/>
              <w:right w:w="56" w:type="dxa"/>
            </w:tcMar>
            <w:vAlign w:val="center"/>
          </w:tcPr>
          <w:p w14:paraId="23CF0816" w14:textId="77777777" w:rsidR="00B14B8F" w:rsidRPr="00974998" w:rsidRDefault="00B14B8F" w:rsidP="00B14B8F">
            <w:pPr>
              <w:spacing w:before="0" w:after="0"/>
              <w:jc w:val="center"/>
              <w:rPr>
                <w:color w:val="000000" w:themeColor="text1"/>
                <w:sz w:val="20"/>
                <w:szCs w:val="20"/>
                <w:lang w:val="pt-PT"/>
              </w:rPr>
            </w:pPr>
          </w:p>
        </w:tc>
        <w:tc>
          <w:tcPr>
            <w:tcW w:w="210" w:type="pct"/>
            <w:shd w:val="clear" w:color="auto" w:fill="auto"/>
            <w:tcMar>
              <w:top w:w="56" w:type="dxa"/>
              <w:left w:w="56" w:type="dxa"/>
              <w:bottom w:w="56" w:type="dxa"/>
              <w:right w:w="56" w:type="dxa"/>
            </w:tcMar>
            <w:vAlign w:val="center"/>
          </w:tcPr>
          <w:p w14:paraId="5875E837" w14:textId="77777777" w:rsidR="00B14B8F" w:rsidRPr="00974998" w:rsidRDefault="00B14B8F" w:rsidP="00B14B8F">
            <w:pPr>
              <w:spacing w:before="0" w:after="0"/>
              <w:jc w:val="center"/>
              <w:rPr>
                <w:color w:val="000000" w:themeColor="text1"/>
                <w:sz w:val="20"/>
                <w:szCs w:val="20"/>
                <w:lang w:val="pt-PT"/>
              </w:rPr>
            </w:pPr>
          </w:p>
        </w:tc>
        <w:tc>
          <w:tcPr>
            <w:tcW w:w="260" w:type="pct"/>
            <w:vAlign w:val="center"/>
          </w:tcPr>
          <w:p w14:paraId="3E5A76F9"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c>
          <w:tcPr>
            <w:tcW w:w="264" w:type="pct"/>
            <w:vAlign w:val="center"/>
          </w:tcPr>
          <w:p w14:paraId="2F930500"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r>
      <w:tr w:rsidR="004201E7" w:rsidRPr="00974998" w14:paraId="2FA51FBF" w14:textId="77777777" w:rsidTr="00B14B8F">
        <w:trPr>
          <w:trHeight w:val="15"/>
        </w:trPr>
        <w:tc>
          <w:tcPr>
            <w:tcW w:w="2360" w:type="pct"/>
            <w:tcMar>
              <w:top w:w="56" w:type="dxa"/>
              <w:left w:w="56" w:type="dxa"/>
              <w:bottom w:w="56" w:type="dxa"/>
              <w:right w:w="56" w:type="dxa"/>
            </w:tcMar>
            <w:vAlign w:val="bottom"/>
          </w:tcPr>
          <w:p w14:paraId="75FFF95B" w14:textId="732A1FF8" w:rsidR="00B14B8F" w:rsidRPr="00974998" w:rsidRDefault="00B14B8F" w:rsidP="00B14B8F">
            <w:pPr>
              <w:pStyle w:val="Table"/>
              <w:rPr>
                <w:color w:val="000000" w:themeColor="text1"/>
                <w:sz w:val="20"/>
                <w:szCs w:val="20"/>
                <w:lang w:val="pt-PT"/>
              </w:rPr>
            </w:pPr>
            <w:r w:rsidRPr="00974998">
              <w:rPr>
                <w:color w:val="000000" w:themeColor="text1"/>
                <w:lang w:val="pt-PT"/>
              </w:rPr>
              <w:t>Relatório Final de Pesquisa (7)</w:t>
            </w:r>
          </w:p>
        </w:tc>
        <w:tc>
          <w:tcPr>
            <w:tcW w:w="209" w:type="pct"/>
            <w:shd w:val="clear" w:color="auto" w:fill="FFFFFF"/>
            <w:tcMar>
              <w:top w:w="56" w:type="dxa"/>
              <w:left w:w="56" w:type="dxa"/>
              <w:bottom w:w="56" w:type="dxa"/>
              <w:right w:w="56" w:type="dxa"/>
            </w:tcMar>
            <w:vAlign w:val="center"/>
          </w:tcPr>
          <w:p w14:paraId="780DFC29" w14:textId="77777777" w:rsidR="00B14B8F" w:rsidRPr="00974998" w:rsidRDefault="00B14B8F" w:rsidP="00B14B8F">
            <w:pPr>
              <w:spacing w:before="0" w:after="0"/>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4B8FA482" w14:textId="77777777" w:rsidR="00B14B8F" w:rsidRPr="00974998" w:rsidRDefault="00B14B8F" w:rsidP="00B14B8F">
            <w:pPr>
              <w:spacing w:before="0" w:after="0"/>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60A6F38E" w14:textId="77777777" w:rsidR="00B14B8F" w:rsidRPr="00974998" w:rsidRDefault="00B14B8F" w:rsidP="00B14B8F">
            <w:pPr>
              <w:spacing w:before="0" w:after="0"/>
              <w:rPr>
                <w:color w:val="000000" w:themeColor="text1"/>
                <w:sz w:val="20"/>
                <w:szCs w:val="20"/>
                <w:lang w:val="pt-PT"/>
              </w:rPr>
            </w:pPr>
          </w:p>
        </w:tc>
        <w:tc>
          <w:tcPr>
            <w:tcW w:w="230" w:type="pct"/>
            <w:shd w:val="clear" w:color="auto" w:fill="FFFFFF"/>
            <w:tcMar>
              <w:top w:w="56" w:type="dxa"/>
              <w:left w:w="56" w:type="dxa"/>
              <w:bottom w:w="56" w:type="dxa"/>
              <w:right w:w="56" w:type="dxa"/>
            </w:tcMar>
            <w:vAlign w:val="center"/>
          </w:tcPr>
          <w:p w14:paraId="7FDA70BD" w14:textId="77777777" w:rsidR="00B14B8F" w:rsidRPr="00974998" w:rsidRDefault="00B14B8F" w:rsidP="00B14B8F">
            <w:pPr>
              <w:spacing w:before="0" w:after="0"/>
              <w:rPr>
                <w:color w:val="000000" w:themeColor="text1"/>
                <w:sz w:val="20"/>
                <w:szCs w:val="20"/>
                <w:lang w:val="pt-PT"/>
              </w:rPr>
            </w:pPr>
          </w:p>
        </w:tc>
        <w:tc>
          <w:tcPr>
            <w:tcW w:w="210" w:type="pct"/>
            <w:shd w:val="clear" w:color="auto" w:fill="FFFFFF"/>
            <w:tcMar>
              <w:top w:w="56" w:type="dxa"/>
              <w:left w:w="56" w:type="dxa"/>
              <w:bottom w:w="56" w:type="dxa"/>
              <w:right w:w="56" w:type="dxa"/>
            </w:tcMar>
            <w:vAlign w:val="center"/>
          </w:tcPr>
          <w:p w14:paraId="7A2400E9" w14:textId="77777777" w:rsidR="00B14B8F" w:rsidRPr="00974998" w:rsidRDefault="00B14B8F" w:rsidP="00B14B8F">
            <w:pPr>
              <w:spacing w:before="0" w:after="0"/>
              <w:rPr>
                <w:color w:val="000000" w:themeColor="text1"/>
                <w:sz w:val="20"/>
                <w:szCs w:val="20"/>
                <w:lang w:val="pt-PT"/>
              </w:rPr>
            </w:pPr>
          </w:p>
        </w:tc>
        <w:tc>
          <w:tcPr>
            <w:tcW w:w="209" w:type="pct"/>
            <w:shd w:val="clear" w:color="auto" w:fill="FFFFFF"/>
            <w:tcMar>
              <w:top w:w="56" w:type="dxa"/>
              <w:left w:w="56" w:type="dxa"/>
              <w:bottom w:w="56" w:type="dxa"/>
              <w:right w:w="56" w:type="dxa"/>
            </w:tcMar>
            <w:vAlign w:val="center"/>
          </w:tcPr>
          <w:p w14:paraId="5243ED65" w14:textId="77777777" w:rsidR="00B14B8F" w:rsidRPr="00974998" w:rsidRDefault="00B14B8F" w:rsidP="00B14B8F">
            <w:pPr>
              <w:spacing w:before="0" w:after="0"/>
              <w:rPr>
                <w:color w:val="000000" w:themeColor="text1"/>
                <w:sz w:val="20"/>
                <w:szCs w:val="20"/>
                <w:lang w:val="pt-PT"/>
              </w:rPr>
            </w:pPr>
          </w:p>
        </w:tc>
        <w:tc>
          <w:tcPr>
            <w:tcW w:w="210" w:type="pct"/>
            <w:tcMar>
              <w:top w:w="56" w:type="dxa"/>
              <w:left w:w="56" w:type="dxa"/>
              <w:bottom w:w="56" w:type="dxa"/>
              <w:right w:w="56" w:type="dxa"/>
            </w:tcMar>
            <w:vAlign w:val="center"/>
          </w:tcPr>
          <w:p w14:paraId="12F7142F" w14:textId="77777777" w:rsidR="00B14B8F" w:rsidRPr="00974998" w:rsidRDefault="00B14B8F" w:rsidP="00B14B8F">
            <w:pPr>
              <w:spacing w:before="0" w:after="0"/>
              <w:rPr>
                <w:color w:val="000000" w:themeColor="text1"/>
                <w:sz w:val="20"/>
                <w:szCs w:val="20"/>
                <w:lang w:val="pt-PT"/>
              </w:rPr>
            </w:pPr>
          </w:p>
        </w:tc>
        <w:tc>
          <w:tcPr>
            <w:tcW w:w="210" w:type="pct"/>
            <w:tcMar>
              <w:top w:w="56" w:type="dxa"/>
              <w:left w:w="56" w:type="dxa"/>
              <w:bottom w:w="56" w:type="dxa"/>
              <w:right w:w="56" w:type="dxa"/>
            </w:tcMar>
            <w:vAlign w:val="center"/>
          </w:tcPr>
          <w:p w14:paraId="2BCE1668" w14:textId="77777777" w:rsidR="00B14B8F" w:rsidRPr="00974998" w:rsidRDefault="00B14B8F" w:rsidP="00B14B8F">
            <w:pPr>
              <w:spacing w:before="0" w:after="0"/>
              <w:jc w:val="center"/>
              <w:rPr>
                <w:color w:val="000000" w:themeColor="text1"/>
                <w:sz w:val="20"/>
                <w:szCs w:val="20"/>
                <w:lang w:val="pt-PT"/>
              </w:rPr>
            </w:pPr>
          </w:p>
        </w:tc>
        <w:tc>
          <w:tcPr>
            <w:tcW w:w="209" w:type="pct"/>
            <w:tcMar>
              <w:top w:w="56" w:type="dxa"/>
              <w:left w:w="56" w:type="dxa"/>
              <w:bottom w:w="56" w:type="dxa"/>
              <w:right w:w="56" w:type="dxa"/>
            </w:tcMar>
            <w:vAlign w:val="center"/>
          </w:tcPr>
          <w:p w14:paraId="1C3E6AA0" w14:textId="77777777" w:rsidR="00B14B8F" w:rsidRPr="00974998" w:rsidRDefault="00B14B8F" w:rsidP="00B14B8F">
            <w:pPr>
              <w:spacing w:before="0" w:after="0"/>
              <w:jc w:val="center"/>
              <w:rPr>
                <w:color w:val="000000" w:themeColor="text1"/>
                <w:sz w:val="20"/>
                <w:szCs w:val="20"/>
                <w:lang w:val="pt-PT"/>
              </w:rPr>
            </w:pPr>
          </w:p>
        </w:tc>
        <w:tc>
          <w:tcPr>
            <w:tcW w:w="210" w:type="pct"/>
            <w:tcMar>
              <w:top w:w="56" w:type="dxa"/>
              <w:left w:w="56" w:type="dxa"/>
              <w:bottom w:w="56" w:type="dxa"/>
              <w:right w:w="56" w:type="dxa"/>
            </w:tcMar>
            <w:vAlign w:val="center"/>
          </w:tcPr>
          <w:p w14:paraId="218D439C" w14:textId="77777777" w:rsidR="00B14B8F" w:rsidRPr="00974998" w:rsidRDefault="00B14B8F" w:rsidP="00B14B8F">
            <w:pPr>
              <w:spacing w:before="0" w:after="0"/>
              <w:jc w:val="center"/>
              <w:rPr>
                <w:color w:val="000000" w:themeColor="text1"/>
                <w:sz w:val="20"/>
                <w:szCs w:val="20"/>
                <w:lang w:val="pt-PT"/>
              </w:rPr>
            </w:pPr>
          </w:p>
        </w:tc>
        <w:tc>
          <w:tcPr>
            <w:tcW w:w="260" w:type="pct"/>
            <w:vAlign w:val="center"/>
          </w:tcPr>
          <w:p w14:paraId="43677616" w14:textId="77777777" w:rsidR="00B14B8F" w:rsidRPr="00974998" w:rsidRDefault="00B14B8F" w:rsidP="00B14B8F">
            <w:pPr>
              <w:spacing w:before="0" w:after="0"/>
              <w:jc w:val="center"/>
              <w:rPr>
                <w:color w:val="000000" w:themeColor="text1"/>
                <w:sz w:val="20"/>
                <w:szCs w:val="20"/>
                <w:lang w:val="pt-PT"/>
              </w:rPr>
            </w:pPr>
          </w:p>
        </w:tc>
        <w:tc>
          <w:tcPr>
            <w:tcW w:w="264" w:type="pct"/>
            <w:vAlign w:val="center"/>
          </w:tcPr>
          <w:p w14:paraId="732A0F98" w14:textId="77777777" w:rsidR="00B14B8F" w:rsidRPr="00974998" w:rsidRDefault="00B14B8F" w:rsidP="00B14B8F">
            <w:pPr>
              <w:spacing w:before="0" w:after="0"/>
              <w:jc w:val="center"/>
              <w:rPr>
                <w:color w:val="000000" w:themeColor="text1"/>
                <w:sz w:val="20"/>
                <w:szCs w:val="20"/>
                <w:lang w:val="pt-PT"/>
              </w:rPr>
            </w:pPr>
            <w:r w:rsidRPr="00974998">
              <w:rPr>
                <w:color w:val="000000" w:themeColor="text1"/>
                <w:sz w:val="20"/>
                <w:szCs w:val="20"/>
                <w:lang w:val="pt-PT"/>
              </w:rPr>
              <w:t>X</w:t>
            </w:r>
          </w:p>
        </w:tc>
      </w:tr>
      <w:tr w:rsidR="004201E7" w:rsidRPr="00974998" w14:paraId="36F951A5" w14:textId="77777777" w:rsidTr="007C27EA">
        <w:trPr>
          <w:trHeight w:val="15"/>
        </w:trPr>
        <w:tc>
          <w:tcPr>
            <w:tcW w:w="5000" w:type="pct"/>
            <w:gridSpan w:val="13"/>
            <w:shd w:val="clear" w:color="auto" w:fill="4F81BD" w:themeFill="accent1"/>
            <w:tcMar>
              <w:top w:w="56" w:type="dxa"/>
              <w:left w:w="56" w:type="dxa"/>
              <w:bottom w:w="56" w:type="dxa"/>
              <w:right w:w="56" w:type="dxa"/>
            </w:tcMar>
            <w:vAlign w:val="bottom"/>
          </w:tcPr>
          <w:p w14:paraId="3EA0B981" w14:textId="40E271C4" w:rsidR="00A102D1" w:rsidRPr="00974998" w:rsidRDefault="00B14B8F" w:rsidP="00516509">
            <w:pPr>
              <w:spacing w:before="0" w:after="0"/>
              <w:rPr>
                <w:color w:val="000000" w:themeColor="text1"/>
                <w:sz w:val="20"/>
                <w:szCs w:val="20"/>
                <w:lang w:val="pt-PT"/>
              </w:rPr>
            </w:pPr>
            <w:r w:rsidRPr="00974998">
              <w:rPr>
                <w:b/>
                <w:bCs/>
                <w:color w:val="000000" w:themeColor="text1"/>
                <w:sz w:val="20"/>
                <w:szCs w:val="20"/>
                <w:lang w:val="pt-PT"/>
              </w:rPr>
              <w:t>Divulgação</w:t>
            </w:r>
          </w:p>
        </w:tc>
      </w:tr>
      <w:tr w:rsidR="004201E7" w:rsidRPr="00974998" w14:paraId="23D2C35C" w14:textId="77777777" w:rsidTr="00B14B8F">
        <w:trPr>
          <w:trHeight w:val="15"/>
        </w:trPr>
        <w:tc>
          <w:tcPr>
            <w:tcW w:w="2360" w:type="pct"/>
            <w:tcMar>
              <w:top w:w="56" w:type="dxa"/>
              <w:left w:w="56" w:type="dxa"/>
              <w:bottom w:w="56" w:type="dxa"/>
              <w:right w:w="56" w:type="dxa"/>
            </w:tcMar>
            <w:vAlign w:val="center"/>
          </w:tcPr>
          <w:p w14:paraId="6936A190" w14:textId="575C5D2C" w:rsidR="00A102D1" w:rsidRPr="00974998" w:rsidRDefault="00B14B8F" w:rsidP="00B14B8F">
            <w:pPr>
              <w:pStyle w:val="Table"/>
              <w:rPr>
                <w:color w:val="000000" w:themeColor="text1"/>
                <w:lang w:val="pt-PT"/>
              </w:rPr>
            </w:pPr>
            <w:r w:rsidRPr="00974998">
              <w:rPr>
                <w:color w:val="000000" w:themeColor="text1"/>
                <w:lang w:val="pt-PT"/>
              </w:rPr>
              <w:t>Recomendações/sessões de divulgação</w:t>
            </w:r>
          </w:p>
        </w:tc>
        <w:tc>
          <w:tcPr>
            <w:tcW w:w="2640" w:type="pct"/>
            <w:gridSpan w:val="12"/>
            <w:shd w:val="clear" w:color="auto" w:fill="FFFFFF"/>
            <w:tcMar>
              <w:top w:w="56" w:type="dxa"/>
              <w:left w:w="56" w:type="dxa"/>
              <w:bottom w:w="56" w:type="dxa"/>
              <w:right w:w="56" w:type="dxa"/>
            </w:tcMar>
            <w:vAlign w:val="center"/>
          </w:tcPr>
          <w:p w14:paraId="3ECB99A9" w14:textId="2F5F8FEE" w:rsidR="00A102D1" w:rsidRPr="00974998" w:rsidRDefault="00A102D1" w:rsidP="00B14B8F">
            <w:pPr>
              <w:spacing w:before="0" w:after="0"/>
              <w:jc w:val="center"/>
              <w:rPr>
                <w:color w:val="000000" w:themeColor="text1"/>
                <w:sz w:val="20"/>
                <w:szCs w:val="20"/>
                <w:lang w:val="pt-PT"/>
              </w:rPr>
            </w:pPr>
            <w:r w:rsidRPr="00974998">
              <w:rPr>
                <w:color w:val="000000" w:themeColor="text1"/>
                <w:sz w:val="20"/>
                <w:szCs w:val="20"/>
                <w:lang w:val="pt-PT"/>
              </w:rPr>
              <w:t>A</w:t>
            </w:r>
            <w:r w:rsidR="00B14B8F" w:rsidRPr="00974998">
              <w:rPr>
                <w:color w:val="000000" w:themeColor="text1"/>
                <w:sz w:val="20"/>
                <w:szCs w:val="20"/>
                <w:lang w:val="pt-PT"/>
              </w:rPr>
              <w:t>b</w:t>
            </w:r>
            <w:r w:rsidRPr="00974998">
              <w:rPr>
                <w:color w:val="000000" w:themeColor="text1"/>
                <w:sz w:val="20"/>
                <w:szCs w:val="20"/>
                <w:lang w:val="pt-PT"/>
              </w:rPr>
              <w:t>ril 2021</w:t>
            </w:r>
          </w:p>
        </w:tc>
      </w:tr>
    </w:tbl>
    <w:p w14:paraId="03A215AE" w14:textId="77777777" w:rsidR="007C27EA" w:rsidRPr="00974998" w:rsidRDefault="007C27EA" w:rsidP="00652485">
      <w:pPr>
        <w:pStyle w:val="ListParagraph"/>
        <w:rPr>
          <w:color w:val="000000" w:themeColor="text1"/>
          <w:lang w:val="pt-PT"/>
        </w:rPr>
      </w:pPr>
    </w:p>
    <w:p w14:paraId="0575E604" w14:textId="0B1CE72E" w:rsidR="00320FA0" w:rsidRPr="00974998" w:rsidRDefault="00320FA0" w:rsidP="00320FA0">
      <w:pPr>
        <w:pStyle w:val="ListParagraph"/>
        <w:numPr>
          <w:ilvl w:val="0"/>
          <w:numId w:val="44"/>
        </w:numPr>
        <w:spacing w:before="0" w:after="0"/>
        <w:ind w:left="426" w:hanging="357"/>
        <w:rPr>
          <w:color w:val="000000" w:themeColor="text1"/>
          <w:lang w:val="pt-PT"/>
        </w:rPr>
      </w:pPr>
      <w:r w:rsidRPr="00974998">
        <w:rPr>
          <w:color w:val="000000" w:themeColor="text1"/>
          <w:lang w:val="pt-PT"/>
        </w:rPr>
        <w:t>Relatório Inicial – 21/22 de janeiro</w:t>
      </w:r>
    </w:p>
    <w:p w14:paraId="1705D251" w14:textId="77777777" w:rsidR="00320FA0" w:rsidRPr="00974998" w:rsidRDefault="00320FA0" w:rsidP="00320FA0">
      <w:pPr>
        <w:numPr>
          <w:ilvl w:val="0"/>
          <w:numId w:val="44"/>
        </w:numPr>
        <w:spacing w:before="0" w:after="0"/>
        <w:ind w:left="426" w:hanging="357"/>
        <w:rPr>
          <w:color w:val="000000" w:themeColor="text1"/>
          <w:lang w:val="pt-PT"/>
        </w:rPr>
      </w:pPr>
      <w:r w:rsidRPr="00974998">
        <w:rPr>
          <w:color w:val="000000" w:themeColor="text1"/>
          <w:lang w:val="pt-PT"/>
        </w:rPr>
        <w:t>Prazo proposto para receber comentários do Grupo de Referência -28/29 de janeiro</w:t>
      </w:r>
    </w:p>
    <w:p w14:paraId="55621D01" w14:textId="77777777" w:rsidR="00320FA0" w:rsidRPr="00974998" w:rsidRDefault="00320FA0" w:rsidP="00320FA0">
      <w:pPr>
        <w:numPr>
          <w:ilvl w:val="0"/>
          <w:numId w:val="44"/>
        </w:numPr>
        <w:spacing w:before="0" w:after="0"/>
        <w:ind w:left="426" w:hanging="357"/>
        <w:rPr>
          <w:color w:val="000000" w:themeColor="text1"/>
          <w:lang w:val="pt-PT"/>
        </w:rPr>
      </w:pPr>
      <w:r w:rsidRPr="00974998">
        <w:rPr>
          <w:color w:val="000000" w:themeColor="text1"/>
          <w:lang w:val="pt-PT"/>
        </w:rPr>
        <w:t>Início proposto da coleta de dados - 1º de fevereiro</w:t>
      </w:r>
    </w:p>
    <w:p w14:paraId="2FFF9651" w14:textId="77777777" w:rsidR="00320FA0" w:rsidRPr="00974998" w:rsidRDefault="00320FA0" w:rsidP="00320FA0">
      <w:pPr>
        <w:numPr>
          <w:ilvl w:val="0"/>
          <w:numId w:val="44"/>
        </w:numPr>
        <w:spacing w:before="0" w:after="0"/>
        <w:ind w:left="426" w:hanging="357"/>
        <w:rPr>
          <w:color w:val="000000" w:themeColor="text1"/>
          <w:lang w:val="pt-PT"/>
        </w:rPr>
      </w:pPr>
      <w:r w:rsidRPr="00974998">
        <w:rPr>
          <w:color w:val="000000" w:themeColor="text1"/>
          <w:lang w:val="pt-PT"/>
        </w:rPr>
        <w:t>Prazo proposta para apresentação das principais conclusões do campo - 26 de fevereiro</w:t>
      </w:r>
    </w:p>
    <w:p w14:paraId="7B366AED" w14:textId="77777777" w:rsidR="00320FA0" w:rsidRPr="00974998" w:rsidRDefault="00320FA0" w:rsidP="00320FA0">
      <w:pPr>
        <w:numPr>
          <w:ilvl w:val="0"/>
          <w:numId w:val="44"/>
        </w:numPr>
        <w:spacing w:before="0" w:after="0"/>
        <w:ind w:left="426" w:hanging="357"/>
        <w:rPr>
          <w:color w:val="000000" w:themeColor="text1"/>
          <w:lang w:val="pt-PT"/>
        </w:rPr>
      </w:pPr>
      <w:r w:rsidRPr="00974998">
        <w:rPr>
          <w:color w:val="000000" w:themeColor="text1"/>
          <w:lang w:val="pt-PT"/>
        </w:rPr>
        <w:t>Entrega proposta do relatório preliminar e apresentação - 18 de março (relatório) / 20 de março (apresentação)</w:t>
      </w:r>
    </w:p>
    <w:p w14:paraId="71B10D91" w14:textId="77777777" w:rsidR="00320FA0" w:rsidRPr="00974998" w:rsidRDefault="00320FA0" w:rsidP="00320FA0">
      <w:pPr>
        <w:numPr>
          <w:ilvl w:val="0"/>
          <w:numId w:val="44"/>
        </w:numPr>
        <w:spacing w:before="0" w:after="0"/>
        <w:ind w:left="426" w:hanging="357"/>
        <w:rPr>
          <w:color w:val="000000" w:themeColor="text1"/>
          <w:lang w:val="pt-PT"/>
        </w:rPr>
      </w:pPr>
      <w:r w:rsidRPr="00974998">
        <w:rPr>
          <w:color w:val="000000" w:themeColor="text1"/>
          <w:lang w:val="pt-PT"/>
        </w:rPr>
        <w:t>Prazo final proposto para receber comentários do Grupo de Referência -27 de março</w:t>
      </w:r>
    </w:p>
    <w:p w14:paraId="30625D1A" w14:textId="77777777" w:rsidR="00320FA0" w:rsidRPr="00974998" w:rsidRDefault="00320FA0" w:rsidP="00320FA0">
      <w:pPr>
        <w:numPr>
          <w:ilvl w:val="0"/>
          <w:numId w:val="44"/>
        </w:numPr>
        <w:spacing w:before="0" w:after="0"/>
        <w:ind w:left="426" w:hanging="357"/>
        <w:rPr>
          <w:color w:val="000000" w:themeColor="text1"/>
          <w:lang w:val="pt-PT"/>
        </w:rPr>
      </w:pPr>
      <w:r w:rsidRPr="00974998">
        <w:rPr>
          <w:color w:val="000000" w:themeColor="text1"/>
          <w:lang w:val="pt-PT"/>
        </w:rPr>
        <w:t>Prazo proposto para entrega do relatório final -31 de março</w:t>
      </w:r>
    </w:p>
    <w:p w14:paraId="1477A438" w14:textId="0CE23B5C" w:rsidR="007C27EA" w:rsidRPr="00974998" w:rsidRDefault="007C27EA" w:rsidP="00652485">
      <w:pPr>
        <w:rPr>
          <w:color w:val="000000" w:themeColor="text1"/>
          <w:lang w:val="pt-PT"/>
        </w:rPr>
        <w:sectPr w:rsidR="007C27EA" w:rsidRPr="00974998" w:rsidSect="00A102D1">
          <w:pgSz w:w="11906" w:h="16838"/>
          <w:pgMar w:top="1417" w:right="850" w:bottom="1417" w:left="991" w:header="708" w:footer="708" w:gutter="0"/>
          <w:cols w:space="720" w:equalWidth="0">
            <w:col w:w="10065"/>
          </w:cols>
        </w:sectPr>
      </w:pPr>
    </w:p>
    <w:p w14:paraId="479DC761" w14:textId="13C8D38E" w:rsidR="00C257CB" w:rsidRPr="004734B0" w:rsidRDefault="000C315C" w:rsidP="00974998">
      <w:pPr>
        <w:pStyle w:val="Heading1"/>
        <w:rPr>
          <w:lang w:val="pt-PT"/>
        </w:rPr>
      </w:pPr>
      <w:bookmarkStart w:id="97" w:name="_Toc63030550"/>
      <w:r w:rsidRPr="004734B0">
        <w:rPr>
          <w:lang w:val="pt-PT"/>
        </w:rPr>
        <w:lastRenderedPageBreak/>
        <w:t>Responsabilidades, Logística E Suporte</w:t>
      </w:r>
      <w:bookmarkEnd w:id="97"/>
    </w:p>
    <w:p w14:paraId="7136B615" w14:textId="77777777" w:rsidR="00320FA0" w:rsidRPr="00974998" w:rsidRDefault="00320FA0" w:rsidP="00320FA0">
      <w:pPr>
        <w:rPr>
          <w:color w:val="000000" w:themeColor="text1"/>
          <w:lang w:val="pt-PT"/>
        </w:rPr>
      </w:pPr>
      <w:r w:rsidRPr="00974998">
        <w:rPr>
          <w:color w:val="000000" w:themeColor="text1"/>
          <w:lang w:val="pt-PT"/>
        </w:rPr>
        <w:t>O líder da equipe de avaliação (TL) será o responsável final pela preparação de todas as entregas descritas nos TOR. Graças à sua experiência em telegestão, a TL vai coordenar as ações de outros avaliadores para garantir o melhor desempenho das atividades realizadas em Moçambique.</w:t>
      </w:r>
    </w:p>
    <w:p w14:paraId="5AF42F3A" w14:textId="77777777" w:rsidR="00320FA0" w:rsidRPr="00974998" w:rsidRDefault="00320FA0" w:rsidP="00320FA0">
      <w:pPr>
        <w:rPr>
          <w:color w:val="000000" w:themeColor="text1"/>
          <w:lang w:val="pt-PT"/>
        </w:rPr>
      </w:pPr>
      <w:r w:rsidRPr="00974998">
        <w:rPr>
          <w:color w:val="000000" w:themeColor="text1"/>
          <w:lang w:val="pt-PT"/>
        </w:rPr>
        <w:t>Sob sua supervisão técnica, os dois Pesquisadores Locais (LR) serão responsáveis ​​pela coleta de dados no campo (4 províncias, 7/8 distritos) e outras entrevistas conforme distribuído abaixo. Cada membro da equipe será responsável por inserir informações na tabela de coleta de dados para cada um dos KEQ. O líder da equipe é o líder no projeto das ferramentas de coleta e análise de dados e será responsável pelo controle de qualidade.</w:t>
      </w:r>
    </w:p>
    <w:p w14:paraId="64C4979D" w14:textId="77777777" w:rsidR="00320FA0" w:rsidRPr="00974998" w:rsidRDefault="00320FA0" w:rsidP="00320FA0">
      <w:pPr>
        <w:rPr>
          <w:color w:val="000000" w:themeColor="text1"/>
          <w:lang w:val="pt-PT"/>
        </w:rPr>
      </w:pPr>
      <w:r w:rsidRPr="00974998">
        <w:rPr>
          <w:color w:val="000000" w:themeColor="text1"/>
          <w:lang w:val="pt-PT"/>
        </w:rPr>
        <w:t>A equipa de avaliação irá realizar reuniões frequentes e estar em contacto diário através de vários meios de comunicação para garantir que o fluxo de informação necessário é partilhado dentro da equipa.</w:t>
      </w:r>
    </w:p>
    <w:p w14:paraId="64F9502E" w14:textId="77777777" w:rsidR="00320FA0" w:rsidRPr="00974998" w:rsidRDefault="00320FA0" w:rsidP="00320FA0">
      <w:pPr>
        <w:rPr>
          <w:color w:val="000000" w:themeColor="text1"/>
          <w:lang w:val="pt-PT"/>
        </w:rPr>
      </w:pPr>
      <w:r w:rsidRPr="00974998">
        <w:rPr>
          <w:color w:val="000000" w:themeColor="text1"/>
          <w:lang w:val="pt-PT"/>
        </w:rPr>
        <w:t>O trabalho de campo exigirá a seguinte logística e apoio de comunicação da Equipe das Mulheres da ONU:</w:t>
      </w:r>
    </w:p>
    <w:p w14:paraId="619E1285" w14:textId="77777777" w:rsidR="00320FA0" w:rsidRPr="00974998" w:rsidRDefault="00320FA0" w:rsidP="00320FA0">
      <w:pPr>
        <w:pStyle w:val="BulletPiubts"/>
        <w:rPr>
          <w:color w:val="000000" w:themeColor="text1"/>
          <w:lang w:val="pt-PT"/>
        </w:rPr>
      </w:pPr>
      <w:r w:rsidRPr="00974998">
        <w:rPr>
          <w:color w:val="000000" w:themeColor="text1"/>
          <w:lang w:val="pt-PT"/>
        </w:rPr>
        <w:t>Contatos (telefone e e-mail) para todas as partes interessadas listadas nas tabelas de amostragem;</w:t>
      </w:r>
    </w:p>
    <w:p w14:paraId="0839620B" w14:textId="77777777" w:rsidR="00320FA0" w:rsidRPr="00974998" w:rsidRDefault="00320FA0" w:rsidP="00320FA0">
      <w:pPr>
        <w:pStyle w:val="BulletPiubts"/>
        <w:rPr>
          <w:color w:val="000000" w:themeColor="text1"/>
          <w:lang w:val="pt-PT"/>
        </w:rPr>
      </w:pPr>
      <w:r w:rsidRPr="00974998">
        <w:rPr>
          <w:color w:val="000000" w:themeColor="text1"/>
          <w:lang w:val="pt-PT"/>
        </w:rPr>
        <w:t>Comunicação a ser enviada a todas as partes interessadas listadas na tabela acima informando sobre a avaliação (objetivo, datas, participantes a serem envolvidos, etc.);</w:t>
      </w:r>
    </w:p>
    <w:p w14:paraId="1C72FECA" w14:textId="77777777" w:rsidR="00320FA0" w:rsidRPr="00974998" w:rsidRDefault="00320FA0" w:rsidP="00320FA0">
      <w:pPr>
        <w:pStyle w:val="BulletPiubts"/>
        <w:rPr>
          <w:color w:val="000000" w:themeColor="text1"/>
          <w:lang w:val="pt-PT"/>
        </w:rPr>
      </w:pPr>
      <w:r w:rsidRPr="00974998">
        <w:rPr>
          <w:color w:val="000000" w:themeColor="text1"/>
          <w:lang w:val="pt-PT"/>
        </w:rPr>
        <w:t>Cartas de apresentação da equipe de avaliação do trabalho de campo;</w:t>
      </w:r>
    </w:p>
    <w:p w14:paraId="02A5471B" w14:textId="77777777" w:rsidR="00320FA0" w:rsidRPr="00974998" w:rsidRDefault="00320FA0" w:rsidP="00320FA0">
      <w:pPr>
        <w:pStyle w:val="BulletPiubts"/>
        <w:rPr>
          <w:color w:val="000000" w:themeColor="text1"/>
          <w:lang w:val="pt-PT"/>
        </w:rPr>
      </w:pPr>
      <w:r w:rsidRPr="00974998">
        <w:rPr>
          <w:color w:val="000000" w:themeColor="text1"/>
          <w:lang w:val="pt-PT"/>
        </w:rPr>
        <w:t>Acordos (diretamente ou através de parceiros) para locais onde as pessoas se podem encontrar para os FGDs e KIIs;</w:t>
      </w:r>
    </w:p>
    <w:p w14:paraId="19A5815F" w14:textId="77777777" w:rsidR="00320FA0" w:rsidRPr="00974998" w:rsidRDefault="00320FA0" w:rsidP="00320FA0">
      <w:pPr>
        <w:pStyle w:val="BulletPiubts"/>
        <w:rPr>
          <w:color w:val="000000" w:themeColor="text1"/>
          <w:lang w:val="pt-PT"/>
        </w:rPr>
      </w:pPr>
      <w:r w:rsidRPr="00974998">
        <w:rPr>
          <w:color w:val="000000" w:themeColor="text1"/>
          <w:lang w:val="pt-PT"/>
        </w:rPr>
        <w:t>Transporte aéreo e rodoviário de e para os locais do projeto a serem visitados;</w:t>
      </w:r>
    </w:p>
    <w:p w14:paraId="265D97B4" w14:textId="0C9C3934" w:rsidR="000C315C" w:rsidRPr="00974998" w:rsidRDefault="00320FA0" w:rsidP="00320FA0">
      <w:pPr>
        <w:pStyle w:val="BulletPiubts"/>
        <w:rPr>
          <w:b/>
          <w:color w:val="000000" w:themeColor="text1"/>
          <w:lang w:val="pt-PT"/>
        </w:rPr>
      </w:pPr>
      <w:r w:rsidRPr="00974998">
        <w:rPr>
          <w:color w:val="000000" w:themeColor="text1"/>
          <w:lang w:val="pt-PT"/>
        </w:rPr>
        <w:t>Subsídio de hotelaria e estadia para a equipa de avaliação enquanto no campo, incluindo a compra de máscaras para fornecer aos beneficiários e outras partes interessadas para KIIs / FGDs, caso não as tenham</w:t>
      </w:r>
      <w:r w:rsidR="000C315C" w:rsidRPr="00974998">
        <w:rPr>
          <w:color w:val="000000" w:themeColor="text1"/>
          <w:lang w:val="pt-PT"/>
        </w:rPr>
        <w:t>.</w:t>
      </w:r>
    </w:p>
    <w:p w14:paraId="421DEBCC" w14:textId="60A0E684" w:rsidR="000C315C" w:rsidRPr="00974998" w:rsidRDefault="000C315C" w:rsidP="000C315C">
      <w:pPr>
        <w:pStyle w:val="Heading4"/>
        <w:rPr>
          <w:color w:val="000000" w:themeColor="text1"/>
          <w:lang w:val="pt-PT"/>
        </w:rPr>
      </w:pPr>
      <w:bookmarkStart w:id="98" w:name="_Ref63002168"/>
      <w:bookmarkStart w:id="99" w:name="_Toc63030551"/>
      <w:r w:rsidRPr="00974998">
        <w:rPr>
          <w:color w:val="000000" w:themeColor="text1"/>
          <w:lang w:val="pt-PT"/>
        </w:rPr>
        <w:t>Distribuição de tarefas até a coleta de dados</w:t>
      </w:r>
      <w:bookmarkEnd w:id="98"/>
      <w:bookmarkEnd w:id="99"/>
    </w:p>
    <w:tbl>
      <w:tblPr>
        <w:tblStyle w:val="TableGrid"/>
        <w:tblW w:w="0" w:type="auto"/>
        <w:tblLook w:val="04A0" w:firstRow="1" w:lastRow="0" w:firstColumn="1" w:lastColumn="0" w:noHBand="0" w:noVBand="1"/>
      </w:tblPr>
      <w:tblGrid>
        <w:gridCol w:w="6516"/>
        <w:gridCol w:w="850"/>
        <w:gridCol w:w="851"/>
        <w:gridCol w:w="845"/>
      </w:tblGrid>
      <w:tr w:rsidR="004201E7" w:rsidRPr="00974998" w14:paraId="2B512CCA" w14:textId="77777777" w:rsidTr="00DB39A0">
        <w:tc>
          <w:tcPr>
            <w:tcW w:w="6516" w:type="dxa"/>
            <w:shd w:val="clear" w:color="auto" w:fill="4F81BD" w:themeFill="accent1"/>
          </w:tcPr>
          <w:p w14:paraId="10EBB8D2" w14:textId="49A0E23C" w:rsidR="000C315C" w:rsidRPr="00974998" w:rsidRDefault="000C315C" w:rsidP="00DB39A0">
            <w:pPr>
              <w:pStyle w:val="Table"/>
              <w:jc w:val="center"/>
              <w:rPr>
                <w:b/>
                <w:bCs/>
                <w:color w:val="000000" w:themeColor="text1"/>
                <w:sz w:val="20"/>
                <w:szCs w:val="20"/>
                <w:lang w:val="pt-PT"/>
              </w:rPr>
            </w:pPr>
            <w:r w:rsidRPr="00974998">
              <w:rPr>
                <w:b/>
                <w:bCs/>
                <w:color w:val="000000" w:themeColor="text1"/>
                <w:sz w:val="20"/>
                <w:szCs w:val="20"/>
                <w:lang w:val="pt-PT"/>
              </w:rPr>
              <w:t>Tarefa</w:t>
            </w:r>
          </w:p>
        </w:tc>
        <w:tc>
          <w:tcPr>
            <w:tcW w:w="850" w:type="dxa"/>
            <w:shd w:val="clear" w:color="auto" w:fill="4F81BD" w:themeFill="accent1"/>
          </w:tcPr>
          <w:p w14:paraId="3E1DFD3F" w14:textId="77777777" w:rsidR="000C315C" w:rsidRPr="00974998" w:rsidRDefault="000C315C" w:rsidP="00DB39A0">
            <w:pPr>
              <w:pStyle w:val="Table"/>
              <w:jc w:val="center"/>
              <w:rPr>
                <w:b/>
                <w:bCs/>
                <w:color w:val="000000" w:themeColor="text1"/>
                <w:sz w:val="20"/>
                <w:szCs w:val="20"/>
                <w:lang w:val="pt-PT"/>
              </w:rPr>
            </w:pPr>
            <w:r w:rsidRPr="00974998">
              <w:rPr>
                <w:b/>
                <w:bCs/>
                <w:color w:val="000000" w:themeColor="text1"/>
                <w:sz w:val="20"/>
                <w:szCs w:val="20"/>
                <w:lang w:val="pt-PT"/>
              </w:rPr>
              <w:t>TL-LG</w:t>
            </w:r>
          </w:p>
        </w:tc>
        <w:tc>
          <w:tcPr>
            <w:tcW w:w="851" w:type="dxa"/>
            <w:shd w:val="clear" w:color="auto" w:fill="4F81BD" w:themeFill="accent1"/>
          </w:tcPr>
          <w:p w14:paraId="1F893321" w14:textId="77777777" w:rsidR="000C315C" w:rsidRPr="00974998" w:rsidRDefault="000C315C" w:rsidP="00DB39A0">
            <w:pPr>
              <w:pStyle w:val="Table"/>
              <w:jc w:val="center"/>
              <w:rPr>
                <w:b/>
                <w:bCs/>
                <w:color w:val="000000" w:themeColor="text1"/>
                <w:sz w:val="20"/>
                <w:szCs w:val="20"/>
                <w:lang w:val="pt-PT"/>
              </w:rPr>
            </w:pPr>
            <w:r w:rsidRPr="00974998">
              <w:rPr>
                <w:b/>
                <w:bCs/>
                <w:color w:val="000000" w:themeColor="text1"/>
                <w:sz w:val="20"/>
                <w:szCs w:val="20"/>
                <w:lang w:val="pt-PT"/>
              </w:rPr>
              <w:t>LR-RM</w:t>
            </w:r>
          </w:p>
        </w:tc>
        <w:tc>
          <w:tcPr>
            <w:tcW w:w="845" w:type="dxa"/>
            <w:shd w:val="clear" w:color="auto" w:fill="4F81BD" w:themeFill="accent1"/>
          </w:tcPr>
          <w:p w14:paraId="6D7B3946" w14:textId="77777777" w:rsidR="000C315C" w:rsidRPr="00974998" w:rsidRDefault="000C315C" w:rsidP="00DB39A0">
            <w:pPr>
              <w:pStyle w:val="Table"/>
              <w:jc w:val="center"/>
              <w:rPr>
                <w:b/>
                <w:bCs/>
                <w:color w:val="000000" w:themeColor="text1"/>
                <w:sz w:val="20"/>
                <w:szCs w:val="20"/>
                <w:lang w:val="pt-PT"/>
              </w:rPr>
            </w:pPr>
            <w:r w:rsidRPr="00974998">
              <w:rPr>
                <w:b/>
                <w:bCs/>
                <w:color w:val="000000" w:themeColor="text1"/>
                <w:sz w:val="20"/>
                <w:szCs w:val="20"/>
                <w:lang w:val="pt-PT"/>
              </w:rPr>
              <w:t>LR-NE</w:t>
            </w:r>
          </w:p>
        </w:tc>
      </w:tr>
      <w:tr w:rsidR="004201E7" w:rsidRPr="00974998" w14:paraId="1C4B41A6" w14:textId="77777777" w:rsidTr="00DB39A0">
        <w:tc>
          <w:tcPr>
            <w:tcW w:w="6516" w:type="dxa"/>
          </w:tcPr>
          <w:p w14:paraId="64300CAF" w14:textId="09E0969A" w:rsidR="000C315C" w:rsidRPr="00974998" w:rsidRDefault="000C315C" w:rsidP="00DB39A0">
            <w:pPr>
              <w:pStyle w:val="Table"/>
              <w:rPr>
                <w:color w:val="000000" w:themeColor="text1"/>
                <w:sz w:val="20"/>
                <w:szCs w:val="20"/>
                <w:lang w:val="pt-PT"/>
              </w:rPr>
            </w:pPr>
            <w:r w:rsidRPr="00974998">
              <w:rPr>
                <w:color w:val="000000" w:themeColor="text1"/>
                <w:sz w:val="20"/>
                <w:szCs w:val="20"/>
                <w:lang w:val="pt-PT"/>
              </w:rPr>
              <w:t>Relatório Inicial</w:t>
            </w:r>
          </w:p>
        </w:tc>
        <w:tc>
          <w:tcPr>
            <w:tcW w:w="850" w:type="dxa"/>
          </w:tcPr>
          <w:p w14:paraId="22638478" w14:textId="77777777" w:rsidR="000C315C" w:rsidRPr="00974998" w:rsidRDefault="000C315C" w:rsidP="00DB39A0">
            <w:pPr>
              <w:pStyle w:val="Table"/>
              <w:jc w:val="center"/>
              <w:rPr>
                <w:color w:val="000000" w:themeColor="text1"/>
                <w:sz w:val="20"/>
                <w:szCs w:val="20"/>
                <w:lang w:val="pt-PT"/>
              </w:rPr>
            </w:pPr>
          </w:p>
        </w:tc>
        <w:tc>
          <w:tcPr>
            <w:tcW w:w="851" w:type="dxa"/>
          </w:tcPr>
          <w:p w14:paraId="5EDDC2D6" w14:textId="77777777" w:rsidR="000C315C" w:rsidRPr="00974998" w:rsidRDefault="000C315C" w:rsidP="00DB39A0">
            <w:pPr>
              <w:pStyle w:val="Table"/>
              <w:jc w:val="center"/>
              <w:rPr>
                <w:color w:val="000000" w:themeColor="text1"/>
                <w:sz w:val="20"/>
                <w:szCs w:val="20"/>
                <w:lang w:val="pt-PT"/>
              </w:rPr>
            </w:pPr>
          </w:p>
        </w:tc>
        <w:tc>
          <w:tcPr>
            <w:tcW w:w="845" w:type="dxa"/>
          </w:tcPr>
          <w:p w14:paraId="7C888460" w14:textId="77777777" w:rsidR="000C315C" w:rsidRPr="00974998" w:rsidRDefault="000C315C" w:rsidP="00DB39A0">
            <w:pPr>
              <w:pStyle w:val="Table"/>
              <w:jc w:val="center"/>
              <w:rPr>
                <w:color w:val="000000" w:themeColor="text1"/>
                <w:sz w:val="20"/>
                <w:szCs w:val="20"/>
                <w:lang w:val="pt-PT"/>
              </w:rPr>
            </w:pPr>
          </w:p>
        </w:tc>
      </w:tr>
      <w:tr w:rsidR="004201E7" w:rsidRPr="00974998" w14:paraId="4B085AA6" w14:textId="77777777" w:rsidTr="00DB39A0">
        <w:tc>
          <w:tcPr>
            <w:tcW w:w="6516" w:type="dxa"/>
          </w:tcPr>
          <w:p w14:paraId="0E225101" w14:textId="7A024C43" w:rsidR="000C315C" w:rsidRPr="00974998" w:rsidRDefault="000C315C" w:rsidP="000C315C">
            <w:pPr>
              <w:pStyle w:val="Table"/>
              <w:ind w:left="319"/>
              <w:rPr>
                <w:color w:val="000000" w:themeColor="text1"/>
                <w:sz w:val="20"/>
                <w:szCs w:val="20"/>
                <w:lang w:val="pt-PT"/>
              </w:rPr>
            </w:pPr>
            <w:r w:rsidRPr="00974998">
              <w:rPr>
                <w:color w:val="000000" w:themeColor="text1"/>
                <w:sz w:val="20"/>
                <w:szCs w:val="20"/>
                <w:lang w:val="pt-PT"/>
              </w:rPr>
              <w:t>Consolidação inicial da Matriz de Avaliação, Plano Metodológico, Estrutura e Relatório Anexos de Iniciação</w:t>
            </w:r>
          </w:p>
        </w:tc>
        <w:tc>
          <w:tcPr>
            <w:tcW w:w="850" w:type="dxa"/>
          </w:tcPr>
          <w:p w14:paraId="558A42B8"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c>
          <w:tcPr>
            <w:tcW w:w="851" w:type="dxa"/>
          </w:tcPr>
          <w:p w14:paraId="342E5EE4" w14:textId="77777777" w:rsidR="000C315C" w:rsidRPr="00974998" w:rsidRDefault="000C315C" w:rsidP="000C315C">
            <w:pPr>
              <w:pStyle w:val="Table"/>
              <w:jc w:val="center"/>
              <w:rPr>
                <w:color w:val="000000" w:themeColor="text1"/>
                <w:sz w:val="20"/>
                <w:szCs w:val="20"/>
                <w:lang w:val="pt-PT"/>
              </w:rPr>
            </w:pPr>
          </w:p>
        </w:tc>
        <w:tc>
          <w:tcPr>
            <w:tcW w:w="845" w:type="dxa"/>
          </w:tcPr>
          <w:p w14:paraId="71FB26B1" w14:textId="77777777" w:rsidR="000C315C" w:rsidRPr="00974998" w:rsidRDefault="000C315C" w:rsidP="000C315C">
            <w:pPr>
              <w:pStyle w:val="Table"/>
              <w:jc w:val="center"/>
              <w:rPr>
                <w:color w:val="000000" w:themeColor="text1"/>
                <w:sz w:val="20"/>
                <w:szCs w:val="20"/>
                <w:lang w:val="pt-PT"/>
              </w:rPr>
            </w:pPr>
          </w:p>
        </w:tc>
      </w:tr>
      <w:tr w:rsidR="004201E7" w:rsidRPr="00974998" w14:paraId="5A313247" w14:textId="77777777" w:rsidTr="00DB39A0">
        <w:tc>
          <w:tcPr>
            <w:tcW w:w="6516" w:type="dxa"/>
          </w:tcPr>
          <w:p w14:paraId="1A8A6002" w14:textId="110E0700" w:rsidR="000C315C" w:rsidRPr="00974998" w:rsidRDefault="000C315C" w:rsidP="000C315C">
            <w:pPr>
              <w:pStyle w:val="Table"/>
              <w:ind w:left="319"/>
              <w:rPr>
                <w:color w:val="000000" w:themeColor="text1"/>
                <w:sz w:val="20"/>
                <w:szCs w:val="20"/>
                <w:lang w:val="pt-PT"/>
              </w:rPr>
            </w:pPr>
            <w:r w:rsidRPr="00974998">
              <w:rPr>
                <w:color w:val="000000" w:themeColor="text1"/>
                <w:sz w:val="20"/>
                <w:szCs w:val="20"/>
                <w:lang w:val="pt-PT"/>
              </w:rPr>
              <w:t>Consolidação inicial da Análise das Partes Interessadas e ferramentas de coleta de dados</w:t>
            </w:r>
          </w:p>
        </w:tc>
        <w:tc>
          <w:tcPr>
            <w:tcW w:w="850" w:type="dxa"/>
          </w:tcPr>
          <w:p w14:paraId="4991EE10" w14:textId="77777777" w:rsidR="000C315C" w:rsidRPr="00974998" w:rsidRDefault="000C315C" w:rsidP="000C315C">
            <w:pPr>
              <w:pStyle w:val="Table"/>
              <w:jc w:val="center"/>
              <w:rPr>
                <w:color w:val="000000" w:themeColor="text1"/>
                <w:sz w:val="20"/>
                <w:szCs w:val="20"/>
                <w:lang w:val="pt-PT"/>
              </w:rPr>
            </w:pPr>
          </w:p>
        </w:tc>
        <w:tc>
          <w:tcPr>
            <w:tcW w:w="851" w:type="dxa"/>
          </w:tcPr>
          <w:p w14:paraId="7E66C4A2"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c>
          <w:tcPr>
            <w:tcW w:w="845" w:type="dxa"/>
          </w:tcPr>
          <w:p w14:paraId="47927F79"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r>
      <w:tr w:rsidR="004201E7" w:rsidRPr="00974998" w14:paraId="31F73B8A" w14:textId="77777777" w:rsidTr="00DB39A0">
        <w:tc>
          <w:tcPr>
            <w:tcW w:w="6516" w:type="dxa"/>
          </w:tcPr>
          <w:p w14:paraId="2C62A828" w14:textId="4B232CFB" w:rsidR="000C315C" w:rsidRPr="00974998" w:rsidRDefault="000C315C" w:rsidP="000C315C">
            <w:pPr>
              <w:pStyle w:val="Table"/>
              <w:ind w:left="319"/>
              <w:rPr>
                <w:color w:val="000000" w:themeColor="text1"/>
                <w:sz w:val="20"/>
                <w:szCs w:val="20"/>
                <w:lang w:val="pt-PT"/>
              </w:rPr>
            </w:pPr>
            <w:r w:rsidRPr="00974998">
              <w:rPr>
                <w:color w:val="000000" w:themeColor="text1"/>
                <w:sz w:val="20"/>
                <w:szCs w:val="20"/>
                <w:lang w:val="pt-PT"/>
              </w:rPr>
              <w:t>Tradução do relatório inicial para o português</w:t>
            </w:r>
          </w:p>
        </w:tc>
        <w:tc>
          <w:tcPr>
            <w:tcW w:w="850" w:type="dxa"/>
          </w:tcPr>
          <w:p w14:paraId="5FD9E29E"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c>
          <w:tcPr>
            <w:tcW w:w="851" w:type="dxa"/>
          </w:tcPr>
          <w:p w14:paraId="44D7AA4E" w14:textId="77777777" w:rsidR="000C315C" w:rsidRPr="00974998" w:rsidRDefault="000C315C" w:rsidP="000C315C">
            <w:pPr>
              <w:pStyle w:val="Table"/>
              <w:jc w:val="center"/>
              <w:rPr>
                <w:color w:val="000000" w:themeColor="text1"/>
                <w:sz w:val="20"/>
                <w:szCs w:val="20"/>
                <w:lang w:val="pt-PT"/>
              </w:rPr>
            </w:pPr>
          </w:p>
        </w:tc>
        <w:tc>
          <w:tcPr>
            <w:tcW w:w="845" w:type="dxa"/>
          </w:tcPr>
          <w:p w14:paraId="20AD4330" w14:textId="77777777" w:rsidR="000C315C" w:rsidRPr="00974998" w:rsidRDefault="000C315C" w:rsidP="000C315C">
            <w:pPr>
              <w:pStyle w:val="Table"/>
              <w:jc w:val="center"/>
              <w:rPr>
                <w:color w:val="000000" w:themeColor="text1"/>
                <w:sz w:val="20"/>
                <w:szCs w:val="20"/>
                <w:lang w:val="pt-PT"/>
              </w:rPr>
            </w:pPr>
          </w:p>
        </w:tc>
      </w:tr>
      <w:tr w:rsidR="004201E7" w:rsidRPr="00974998" w14:paraId="684AF61A" w14:textId="77777777" w:rsidTr="00DB39A0">
        <w:tc>
          <w:tcPr>
            <w:tcW w:w="6516" w:type="dxa"/>
          </w:tcPr>
          <w:p w14:paraId="74B3F253" w14:textId="4548D1CA" w:rsidR="000C315C" w:rsidRPr="00974998" w:rsidRDefault="000C315C" w:rsidP="000C315C">
            <w:pPr>
              <w:pStyle w:val="Table"/>
              <w:ind w:left="319"/>
              <w:rPr>
                <w:color w:val="000000" w:themeColor="text1"/>
                <w:sz w:val="20"/>
                <w:szCs w:val="20"/>
                <w:lang w:val="pt-PT"/>
              </w:rPr>
            </w:pPr>
            <w:r w:rsidRPr="00974998">
              <w:rPr>
                <w:color w:val="000000" w:themeColor="text1"/>
                <w:sz w:val="20"/>
                <w:szCs w:val="20"/>
                <w:lang w:val="pt-PT"/>
              </w:rPr>
              <w:t>Revisão da tradução</w:t>
            </w:r>
          </w:p>
        </w:tc>
        <w:tc>
          <w:tcPr>
            <w:tcW w:w="850" w:type="dxa"/>
          </w:tcPr>
          <w:p w14:paraId="36644826" w14:textId="77777777" w:rsidR="000C315C" w:rsidRPr="00974998" w:rsidRDefault="000C315C" w:rsidP="000C315C">
            <w:pPr>
              <w:pStyle w:val="Table"/>
              <w:jc w:val="center"/>
              <w:rPr>
                <w:color w:val="000000" w:themeColor="text1"/>
                <w:sz w:val="20"/>
                <w:szCs w:val="20"/>
                <w:lang w:val="pt-PT"/>
              </w:rPr>
            </w:pPr>
          </w:p>
        </w:tc>
        <w:tc>
          <w:tcPr>
            <w:tcW w:w="851" w:type="dxa"/>
          </w:tcPr>
          <w:p w14:paraId="4030A628"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c>
          <w:tcPr>
            <w:tcW w:w="845" w:type="dxa"/>
          </w:tcPr>
          <w:p w14:paraId="256329E5"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r>
      <w:tr w:rsidR="004201E7" w:rsidRPr="00974998" w14:paraId="1DD93EC9" w14:textId="77777777" w:rsidTr="00DB39A0">
        <w:tc>
          <w:tcPr>
            <w:tcW w:w="6516" w:type="dxa"/>
          </w:tcPr>
          <w:p w14:paraId="1ED04154" w14:textId="789ECF32" w:rsidR="000C315C" w:rsidRPr="00974998" w:rsidRDefault="000C315C" w:rsidP="000C315C">
            <w:pPr>
              <w:pStyle w:val="Table"/>
              <w:ind w:left="319"/>
              <w:rPr>
                <w:color w:val="000000" w:themeColor="text1"/>
                <w:sz w:val="20"/>
                <w:szCs w:val="20"/>
                <w:lang w:val="pt-PT"/>
              </w:rPr>
            </w:pPr>
            <w:r w:rsidRPr="00974998">
              <w:rPr>
                <w:color w:val="000000" w:themeColor="text1"/>
                <w:sz w:val="20"/>
                <w:szCs w:val="20"/>
                <w:lang w:val="pt-PT"/>
              </w:rPr>
              <w:t>Revisão de qualidade de todas as seções</w:t>
            </w:r>
          </w:p>
        </w:tc>
        <w:tc>
          <w:tcPr>
            <w:tcW w:w="850" w:type="dxa"/>
          </w:tcPr>
          <w:p w14:paraId="3666ECFD"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c>
          <w:tcPr>
            <w:tcW w:w="851" w:type="dxa"/>
          </w:tcPr>
          <w:p w14:paraId="259E659A" w14:textId="77777777" w:rsidR="000C315C" w:rsidRPr="00974998" w:rsidRDefault="000C315C" w:rsidP="000C315C">
            <w:pPr>
              <w:pStyle w:val="Table"/>
              <w:jc w:val="center"/>
              <w:rPr>
                <w:color w:val="000000" w:themeColor="text1"/>
                <w:sz w:val="20"/>
                <w:szCs w:val="20"/>
                <w:lang w:val="pt-PT"/>
              </w:rPr>
            </w:pPr>
          </w:p>
        </w:tc>
        <w:tc>
          <w:tcPr>
            <w:tcW w:w="845" w:type="dxa"/>
          </w:tcPr>
          <w:p w14:paraId="48AC878E" w14:textId="77777777" w:rsidR="000C315C" w:rsidRPr="00974998" w:rsidRDefault="000C315C" w:rsidP="000C315C">
            <w:pPr>
              <w:pStyle w:val="Table"/>
              <w:jc w:val="center"/>
              <w:rPr>
                <w:color w:val="000000" w:themeColor="text1"/>
                <w:sz w:val="20"/>
                <w:szCs w:val="20"/>
                <w:lang w:val="pt-PT"/>
              </w:rPr>
            </w:pPr>
          </w:p>
        </w:tc>
      </w:tr>
      <w:tr w:rsidR="004201E7" w:rsidRPr="00974998" w14:paraId="250109F1" w14:textId="77777777" w:rsidTr="00DB39A0">
        <w:tc>
          <w:tcPr>
            <w:tcW w:w="6516" w:type="dxa"/>
          </w:tcPr>
          <w:p w14:paraId="324A6396" w14:textId="11340373" w:rsidR="000C315C" w:rsidRPr="00974998" w:rsidRDefault="000C315C" w:rsidP="000C315C">
            <w:pPr>
              <w:pStyle w:val="Table"/>
              <w:rPr>
                <w:color w:val="000000" w:themeColor="text1"/>
                <w:sz w:val="20"/>
                <w:szCs w:val="20"/>
                <w:lang w:val="pt-PT"/>
              </w:rPr>
            </w:pPr>
            <w:r w:rsidRPr="00974998">
              <w:rPr>
                <w:color w:val="000000" w:themeColor="text1"/>
                <w:sz w:val="20"/>
                <w:szCs w:val="20"/>
                <w:lang w:val="pt-PT"/>
              </w:rPr>
              <w:t>Análise de Dados Documentais</w:t>
            </w:r>
          </w:p>
        </w:tc>
        <w:tc>
          <w:tcPr>
            <w:tcW w:w="850" w:type="dxa"/>
          </w:tcPr>
          <w:p w14:paraId="6ADB3EAB"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c>
          <w:tcPr>
            <w:tcW w:w="851" w:type="dxa"/>
          </w:tcPr>
          <w:p w14:paraId="78000367"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c>
          <w:tcPr>
            <w:tcW w:w="845" w:type="dxa"/>
          </w:tcPr>
          <w:p w14:paraId="338F8C2B"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r>
      <w:tr w:rsidR="004201E7" w:rsidRPr="00974998" w14:paraId="53392C2F" w14:textId="77777777" w:rsidTr="00DB39A0">
        <w:tc>
          <w:tcPr>
            <w:tcW w:w="6516" w:type="dxa"/>
          </w:tcPr>
          <w:p w14:paraId="33E71E7F" w14:textId="09B4B1DA" w:rsidR="000C315C" w:rsidRPr="00974998" w:rsidRDefault="000C315C" w:rsidP="000C315C">
            <w:pPr>
              <w:pStyle w:val="Table"/>
              <w:rPr>
                <w:color w:val="000000" w:themeColor="text1"/>
                <w:sz w:val="20"/>
                <w:szCs w:val="20"/>
                <w:lang w:val="pt-PT"/>
              </w:rPr>
            </w:pPr>
            <w:r w:rsidRPr="00974998">
              <w:rPr>
                <w:color w:val="000000" w:themeColor="text1"/>
                <w:sz w:val="20"/>
                <w:szCs w:val="20"/>
                <w:lang w:val="pt-PT"/>
              </w:rPr>
              <w:t>Coleta de dados de campo e entrada no banco de dados de análise de dados</w:t>
            </w:r>
          </w:p>
        </w:tc>
        <w:tc>
          <w:tcPr>
            <w:tcW w:w="850" w:type="dxa"/>
          </w:tcPr>
          <w:p w14:paraId="4489AD9A" w14:textId="77777777" w:rsidR="000C315C" w:rsidRPr="00974998" w:rsidRDefault="000C315C" w:rsidP="000C315C">
            <w:pPr>
              <w:pStyle w:val="Table"/>
              <w:jc w:val="center"/>
              <w:rPr>
                <w:color w:val="000000" w:themeColor="text1"/>
                <w:sz w:val="20"/>
                <w:szCs w:val="20"/>
                <w:lang w:val="pt-PT"/>
              </w:rPr>
            </w:pPr>
          </w:p>
        </w:tc>
        <w:tc>
          <w:tcPr>
            <w:tcW w:w="851" w:type="dxa"/>
          </w:tcPr>
          <w:p w14:paraId="70D5C103"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c>
          <w:tcPr>
            <w:tcW w:w="845" w:type="dxa"/>
          </w:tcPr>
          <w:p w14:paraId="535A88A6"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r>
      <w:tr w:rsidR="004201E7" w:rsidRPr="00974998" w14:paraId="5E00C2B8" w14:textId="77777777" w:rsidTr="00DB39A0">
        <w:tc>
          <w:tcPr>
            <w:tcW w:w="6516" w:type="dxa"/>
          </w:tcPr>
          <w:p w14:paraId="5360E5C8" w14:textId="4B8652A1" w:rsidR="000C315C" w:rsidRPr="00974998" w:rsidRDefault="000C315C" w:rsidP="000C315C">
            <w:pPr>
              <w:pStyle w:val="Table"/>
              <w:rPr>
                <w:color w:val="000000" w:themeColor="text1"/>
                <w:sz w:val="20"/>
                <w:szCs w:val="20"/>
                <w:lang w:val="pt-PT"/>
              </w:rPr>
            </w:pPr>
            <w:r w:rsidRPr="00974998">
              <w:rPr>
                <w:color w:val="000000" w:themeColor="text1"/>
                <w:sz w:val="20"/>
                <w:szCs w:val="20"/>
                <w:lang w:val="pt-PT"/>
              </w:rPr>
              <w:t>Coleta de Dados Online</w:t>
            </w:r>
          </w:p>
        </w:tc>
        <w:tc>
          <w:tcPr>
            <w:tcW w:w="850" w:type="dxa"/>
          </w:tcPr>
          <w:p w14:paraId="475C1A46" w14:textId="77777777" w:rsidR="000C315C" w:rsidRPr="00974998" w:rsidRDefault="000C315C" w:rsidP="000C315C">
            <w:pPr>
              <w:pStyle w:val="Table"/>
              <w:rPr>
                <w:color w:val="000000" w:themeColor="text1"/>
                <w:sz w:val="20"/>
                <w:szCs w:val="20"/>
                <w:lang w:val="pt-PT"/>
              </w:rPr>
            </w:pPr>
          </w:p>
        </w:tc>
        <w:tc>
          <w:tcPr>
            <w:tcW w:w="851" w:type="dxa"/>
          </w:tcPr>
          <w:p w14:paraId="3368C97F" w14:textId="77777777" w:rsidR="000C315C" w:rsidRPr="00974998" w:rsidRDefault="000C315C" w:rsidP="000C315C">
            <w:pPr>
              <w:pStyle w:val="Table"/>
              <w:rPr>
                <w:color w:val="000000" w:themeColor="text1"/>
                <w:sz w:val="20"/>
                <w:szCs w:val="20"/>
                <w:lang w:val="pt-PT"/>
              </w:rPr>
            </w:pPr>
          </w:p>
        </w:tc>
        <w:tc>
          <w:tcPr>
            <w:tcW w:w="845" w:type="dxa"/>
          </w:tcPr>
          <w:p w14:paraId="5606CD59" w14:textId="77777777" w:rsidR="000C315C" w:rsidRPr="00974998" w:rsidRDefault="000C315C" w:rsidP="000C315C">
            <w:pPr>
              <w:pStyle w:val="Table"/>
              <w:rPr>
                <w:color w:val="000000" w:themeColor="text1"/>
                <w:sz w:val="20"/>
                <w:szCs w:val="20"/>
                <w:lang w:val="pt-PT"/>
              </w:rPr>
            </w:pPr>
          </w:p>
        </w:tc>
      </w:tr>
      <w:tr w:rsidR="004201E7" w:rsidRPr="00974998" w14:paraId="785401D5" w14:textId="77777777" w:rsidTr="00DB39A0">
        <w:tc>
          <w:tcPr>
            <w:tcW w:w="6516" w:type="dxa"/>
          </w:tcPr>
          <w:p w14:paraId="5E3B028E" w14:textId="7EA8B93E" w:rsidR="000C315C" w:rsidRPr="00974998" w:rsidRDefault="000C315C" w:rsidP="000C315C">
            <w:pPr>
              <w:pStyle w:val="Table"/>
              <w:ind w:left="319"/>
              <w:rPr>
                <w:color w:val="000000" w:themeColor="text1"/>
                <w:sz w:val="20"/>
                <w:szCs w:val="20"/>
                <w:lang w:val="pt-PT"/>
              </w:rPr>
            </w:pPr>
            <w:r w:rsidRPr="00974998">
              <w:rPr>
                <w:color w:val="000000" w:themeColor="text1"/>
                <w:sz w:val="20"/>
                <w:szCs w:val="20"/>
                <w:lang w:val="pt-PT"/>
              </w:rPr>
              <w:t>Partes Interessadas do Governo Nacional</w:t>
            </w:r>
          </w:p>
        </w:tc>
        <w:tc>
          <w:tcPr>
            <w:tcW w:w="850" w:type="dxa"/>
          </w:tcPr>
          <w:p w14:paraId="18DDE924"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c>
          <w:tcPr>
            <w:tcW w:w="851" w:type="dxa"/>
          </w:tcPr>
          <w:p w14:paraId="1445BE9B" w14:textId="77777777" w:rsidR="000C315C" w:rsidRPr="00974998" w:rsidRDefault="000C315C" w:rsidP="000C315C">
            <w:pPr>
              <w:pStyle w:val="Table"/>
              <w:rPr>
                <w:color w:val="000000" w:themeColor="text1"/>
                <w:sz w:val="20"/>
                <w:szCs w:val="20"/>
                <w:lang w:val="pt-PT"/>
              </w:rPr>
            </w:pPr>
          </w:p>
        </w:tc>
        <w:tc>
          <w:tcPr>
            <w:tcW w:w="845" w:type="dxa"/>
          </w:tcPr>
          <w:p w14:paraId="52AE0072" w14:textId="77777777" w:rsidR="000C315C" w:rsidRPr="00974998" w:rsidRDefault="000C315C" w:rsidP="000C315C">
            <w:pPr>
              <w:pStyle w:val="Table"/>
              <w:rPr>
                <w:color w:val="000000" w:themeColor="text1"/>
                <w:sz w:val="20"/>
                <w:szCs w:val="20"/>
                <w:lang w:val="pt-PT"/>
              </w:rPr>
            </w:pPr>
          </w:p>
        </w:tc>
      </w:tr>
      <w:tr w:rsidR="004201E7" w:rsidRPr="00974998" w14:paraId="2F9BA162" w14:textId="77777777" w:rsidTr="00DB39A0">
        <w:tc>
          <w:tcPr>
            <w:tcW w:w="6516" w:type="dxa"/>
          </w:tcPr>
          <w:p w14:paraId="49D74236" w14:textId="4D84FAB6" w:rsidR="000C315C" w:rsidRPr="00974998" w:rsidRDefault="000C315C" w:rsidP="000C315C">
            <w:pPr>
              <w:pStyle w:val="Table"/>
              <w:ind w:left="319"/>
              <w:rPr>
                <w:color w:val="000000" w:themeColor="text1"/>
                <w:sz w:val="20"/>
                <w:szCs w:val="20"/>
                <w:lang w:val="pt-PT"/>
              </w:rPr>
            </w:pPr>
            <w:r w:rsidRPr="00974998">
              <w:rPr>
                <w:color w:val="000000" w:themeColor="text1"/>
                <w:sz w:val="20"/>
                <w:szCs w:val="20"/>
                <w:lang w:val="pt-PT"/>
              </w:rPr>
              <w:t>Partes Interessadas do Governo Provincial e Distrital em 3 outros distritos e 3 províncias restantes</w:t>
            </w:r>
          </w:p>
        </w:tc>
        <w:tc>
          <w:tcPr>
            <w:tcW w:w="850" w:type="dxa"/>
          </w:tcPr>
          <w:p w14:paraId="6213F8F1"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c>
          <w:tcPr>
            <w:tcW w:w="851" w:type="dxa"/>
          </w:tcPr>
          <w:p w14:paraId="334221E6" w14:textId="77777777" w:rsidR="000C315C" w:rsidRPr="00974998" w:rsidRDefault="000C315C" w:rsidP="000C315C">
            <w:pPr>
              <w:pStyle w:val="Table"/>
              <w:rPr>
                <w:color w:val="000000" w:themeColor="text1"/>
                <w:sz w:val="20"/>
                <w:szCs w:val="20"/>
                <w:lang w:val="pt-PT"/>
              </w:rPr>
            </w:pPr>
          </w:p>
        </w:tc>
        <w:tc>
          <w:tcPr>
            <w:tcW w:w="845" w:type="dxa"/>
          </w:tcPr>
          <w:p w14:paraId="0B1B410F" w14:textId="77777777" w:rsidR="000C315C" w:rsidRPr="00974998" w:rsidRDefault="000C315C" w:rsidP="000C315C">
            <w:pPr>
              <w:pStyle w:val="Table"/>
              <w:rPr>
                <w:color w:val="000000" w:themeColor="text1"/>
                <w:sz w:val="20"/>
                <w:szCs w:val="20"/>
                <w:lang w:val="pt-PT"/>
              </w:rPr>
            </w:pPr>
          </w:p>
        </w:tc>
      </w:tr>
      <w:tr w:rsidR="004201E7" w:rsidRPr="00974998" w14:paraId="14F8B093" w14:textId="77777777" w:rsidTr="00DB39A0">
        <w:tc>
          <w:tcPr>
            <w:tcW w:w="6516" w:type="dxa"/>
          </w:tcPr>
          <w:p w14:paraId="008B0AA4" w14:textId="7CC67C45" w:rsidR="000C315C" w:rsidRPr="00974998" w:rsidRDefault="000C315C" w:rsidP="000C315C">
            <w:pPr>
              <w:pStyle w:val="Table"/>
              <w:ind w:left="319"/>
              <w:rPr>
                <w:color w:val="000000" w:themeColor="text1"/>
                <w:sz w:val="20"/>
                <w:szCs w:val="20"/>
                <w:lang w:val="pt-PT"/>
              </w:rPr>
            </w:pPr>
            <w:r w:rsidRPr="00974998">
              <w:rPr>
                <w:color w:val="000000" w:themeColor="text1"/>
                <w:sz w:val="20"/>
                <w:szCs w:val="20"/>
                <w:lang w:val="pt-PT"/>
              </w:rPr>
              <w:t>OSCs, organizações de mulheres baseadas em áreas diferentes das áreas onde o trabalho de campo é baseado</w:t>
            </w:r>
          </w:p>
        </w:tc>
        <w:tc>
          <w:tcPr>
            <w:tcW w:w="850" w:type="dxa"/>
          </w:tcPr>
          <w:p w14:paraId="7123E77A"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c>
          <w:tcPr>
            <w:tcW w:w="851" w:type="dxa"/>
          </w:tcPr>
          <w:p w14:paraId="0974327A" w14:textId="77777777" w:rsidR="000C315C" w:rsidRPr="00974998" w:rsidRDefault="000C315C" w:rsidP="000C315C">
            <w:pPr>
              <w:pStyle w:val="Table"/>
              <w:rPr>
                <w:color w:val="000000" w:themeColor="text1"/>
                <w:sz w:val="20"/>
                <w:szCs w:val="20"/>
                <w:lang w:val="pt-PT"/>
              </w:rPr>
            </w:pPr>
          </w:p>
        </w:tc>
        <w:tc>
          <w:tcPr>
            <w:tcW w:w="845" w:type="dxa"/>
          </w:tcPr>
          <w:p w14:paraId="49C13AC7" w14:textId="77777777" w:rsidR="000C315C" w:rsidRPr="00974998" w:rsidRDefault="000C315C" w:rsidP="000C315C">
            <w:pPr>
              <w:pStyle w:val="Table"/>
              <w:rPr>
                <w:color w:val="000000" w:themeColor="text1"/>
                <w:sz w:val="20"/>
                <w:szCs w:val="20"/>
                <w:lang w:val="pt-PT"/>
              </w:rPr>
            </w:pPr>
          </w:p>
        </w:tc>
      </w:tr>
      <w:tr w:rsidR="004201E7" w:rsidRPr="00974998" w14:paraId="2016844A" w14:textId="77777777" w:rsidTr="00DB39A0">
        <w:tc>
          <w:tcPr>
            <w:tcW w:w="6516" w:type="dxa"/>
          </w:tcPr>
          <w:p w14:paraId="239AA76F" w14:textId="6BCE6E95" w:rsidR="000C315C" w:rsidRPr="00974998" w:rsidRDefault="000C315C" w:rsidP="000C315C">
            <w:pPr>
              <w:pStyle w:val="Table"/>
              <w:ind w:left="319"/>
              <w:rPr>
                <w:color w:val="000000" w:themeColor="text1"/>
                <w:sz w:val="20"/>
                <w:szCs w:val="20"/>
                <w:lang w:val="pt-PT"/>
              </w:rPr>
            </w:pPr>
            <w:r w:rsidRPr="00974998">
              <w:rPr>
                <w:color w:val="000000" w:themeColor="text1"/>
                <w:sz w:val="20"/>
                <w:szCs w:val="20"/>
                <w:lang w:val="pt-PT"/>
              </w:rPr>
              <w:t>Inquérito e FGDs a homens, homens dos serviços de polícia / defesa que beneficiaram de formação (os inquéritos irão requerer o apoio de agências de formação e Ministérios)</w:t>
            </w:r>
          </w:p>
        </w:tc>
        <w:tc>
          <w:tcPr>
            <w:tcW w:w="850" w:type="dxa"/>
          </w:tcPr>
          <w:p w14:paraId="7F16115B"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c>
          <w:tcPr>
            <w:tcW w:w="851" w:type="dxa"/>
          </w:tcPr>
          <w:p w14:paraId="0CA4CD91"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c>
          <w:tcPr>
            <w:tcW w:w="845" w:type="dxa"/>
          </w:tcPr>
          <w:p w14:paraId="296EF0BE" w14:textId="77777777" w:rsidR="000C315C" w:rsidRPr="00974998" w:rsidRDefault="000C315C" w:rsidP="000C315C">
            <w:pPr>
              <w:pStyle w:val="Table"/>
              <w:jc w:val="center"/>
              <w:rPr>
                <w:color w:val="000000" w:themeColor="text1"/>
                <w:sz w:val="20"/>
                <w:szCs w:val="20"/>
                <w:lang w:val="pt-PT"/>
              </w:rPr>
            </w:pPr>
            <w:r w:rsidRPr="00974998">
              <w:rPr>
                <w:color w:val="000000" w:themeColor="text1"/>
                <w:sz w:val="20"/>
                <w:szCs w:val="20"/>
                <w:lang w:val="pt-PT"/>
              </w:rPr>
              <w:t>X</w:t>
            </w:r>
          </w:p>
        </w:tc>
      </w:tr>
      <w:tr w:rsidR="004201E7" w:rsidRPr="00974998" w14:paraId="091A5ED4" w14:textId="77777777" w:rsidTr="00DB39A0">
        <w:tc>
          <w:tcPr>
            <w:tcW w:w="6516" w:type="dxa"/>
          </w:tcPr>
          <w:p w14:paraId="1ADDC781" w14:textId="0FC27B96" w:rsidR="000C315C" w:rsidRPr="00974998" w:rsidRDefault="000C315C" w:rsidP="00DB39A0">
            <w:pPr>
              <w:pStyle w:val="Table"/>
              <w:rPr>
                <w:color w:val="000000" w:themeColor="text1"/>
                <w:sz w:val="20"/>
                <w:szCs w:val="20"/>
                <w:lang w:val="pt-PT"/>
              </w:rPr>
            </w:pPr>
            <w:r w:rsidRPr="00974998">
              <w:rPr>
                <w:color w:val="000000" w:themeColor="text1"/>
                <w:sz w:val="20"/>
                <w:szCs w:val="20"/>
                <w:lang w:val="pt-PT"/>
              </w:rPr>
              <w:t>Análise de dados e rascunho do relatório final (tarefas específicas a serem desagregadas posteriormente)</w:t>
            </w:r>
          </w:p>
        </w:tc>
        <w:tc>
          <w:tcPr>
            <w:tcW w:w="850" w:type="dxa"/>
          </w:tcPr>
          <w:p w14:paraId="493B5151" w14:textId="77777777" w:rsidR="000C315C" w:rsidRPr="00974998" w:rsidRDefault="000C315C" w:rsidP="00DB39A0">
            <w:pPr>
              <w:pStyle w:val="Table"/>
              <w:jc w:val="center"/>
              <w:rPr>
                <w:color w:val="000000" w:themeColor="text1"/>
                <w:sz w:val="20"/>
                <w:szCs w:val="20"/>
                <w:lang w:val="pt-PT"/>
              </w:rPr>
            </w:pPr>
            <w:r w:rsidRPr="00974998">
              <w:rPr>
                <w:color w:val="000000" w:themeColor="text1"/>
                <w:sz w:val="20"/>
                <w:szCs w:val="20"/>
                <w:lang w:val="pt-PT"/>
              </w:rPr>
              <w:t>X</w:t>
            </w:r>
          </w:p>
        </w:tc>
        <w:tc>
          <w:tcPr>
            <w:tcW w:w="851" w:type="dxa"/>
          </w:tcPr>
          <w:p w14:paraId="03AB65C6" w14:textId="77777777" w:rsidR="000C315C" w:rsidRPr="00974998" w:rsidRDefault="000C315C" w:rsidP="00DB39A0">
            <w:pPr>
              <w:pStyle w:val="Table"/>
              <w:jc w:val="center"/>
              <w:rPr>
                <w:color w:val="000000" w:themeColor="text1"/>
                <w:sz w:val="20"/>
                <w:szCs w:val="20"/>
                <w:lang w:val="pt-PT"/>
              </w:rPr>
            </w:pPr>
            <w:r w:rsidRPr="00974998">
              <w:rPr>
                <w:color w:val="000000" w:themeColor="text1"/>
                <w:sz w:val="20"/>
                <w:szCs w:val="20"/>
                <w:lang w:val="pt-PT"/>
              </w:rPr>
              <w:t>X</w:t>
            </w:r>
          </w:p>
        </w:tc>
        <w:tc>
          <w:tcPr>
            <w:tcW w:w="845" w:type="dxa"/>
          </w:tcPr>
          <w:p w14:paraId="616C0C22" w14:textId="77777777" w:rsidR="000C315C" w:rsidRPr="00974998" w:rsidRDefault="000C315C" w:rsidP="00DB39A0">
            <w:pPr>
              <w:pStyle w:val="Table"/>
              <w:jc w:val="center"/>
              <w:rPr>
                <w:color w:val="000000" w:themeColor="text1"/>
                <w:sz w:val="20"/>
                <w:szCs w:val="20"/>
                <w:lang w:val="pt-PT"/>
              </w:rPr>
            </w:pPr>
            <w:r w:rsidRPr="00974998">
              <w:rPr>
                <w:color w:val="000000" w:themeColor="text1"/>
                <w:sz w:val="20"/>
                <w:szCs w:val="20"/>
                <w:lang w:val="pt-PT"/>
              </w:rPr>
              <w:t>X</w:t>
            </w:r>
          </w:p>
        </w:tc>
      </w:tr>
    </w:tbl>
    <w:p w14:paraId="4F819575" w14:textId="77777777" w:rsidR="000C315C" w:rsidRPr="00974998" w:rsidRDefault="000C315C" w:rsidP="00516509">
      <w:pPr>
        <w:pStyle w:val="Heading1"/>
        <w:rPr>
          <w:color w:val="000000" w:themeColor="text1"/>
          <w:lang w:val="pt-PT"/>
        </w:rPr>
        <w:sectPr w:rsidR="000C315C" w:rsidRPr="00974998">
          <w:pgSz w:w="11906" w:h="16838"/>
          <w:pgMar w:top="1417" w:right="1417" w:bottom="1417" w:left="1417" w:header="708" w:footer="708" w:gutter="0"/>
          <w:cols w:space="720" w:equalWidth="0">
            <w:col w:w="9360"/>
          </w:cols>
        </w:sectPr>
      </w:pPr>
    </w:p>
    <w:p w14:paraId="0DE65703" w14:textId="1831F49B" w:rsidR="00A102D1" w:rsidRPr="00974998" w:rsidRDefault="00A102D1" w:rsidP="00974998">
      <w:pPr>
        <w:pStyle w:val="Heading1"/>
      </w:pPr>
      <w:bookmarkStart w:id="100" w:name="_Toc63030552"/>
      <w:r w:rsidRPr="00974998">
        <w:lastRenderedPageBreak/>
        <w:t>Annexes</w:t>
      </w:r>
      <w:bookmarkEnd w:id="100"/>
    </w:p>
    <w:p w14:paraId="3DCFF454" w14:textId="18F1B936" w:rsidR="000C315C" w:rsidRPr="00974998" w:rsidRDefault="000C315C" w:rsidP="0054735D">
      <w:pPr>
        <w:pStyle w:val="Heading3"/>
        <w:numPr>
          <w:ilvl w:val="0"/>
          <w:numId w:val="14"/>
        </w:numPr>
        <w:rPr>
          <w:color w:val="000000" w:themeColor="text1"/>
          <w:lang w:val="pt-PT"/>
        </w:rPr>
      </w:pPr>
      <w:bookmarkStart w:id="101" w:name="_Toc63030553"/>
      <w:r w:rsidRPr="00974998">
        <w:rPr>
          <w:lang w:val="pt-PT"/>
        </w:rPr>
        <w:t>Documentos Rev</w:t>
      </w:r>
      <w:r w:rsidR="00320FA0" w:rsidRPr="00974998">
        <w:rPr>
          <w:lang w:val="pt-PT"/>
        </w:rPr>
        <w:t>istos</w:t>
      </w:r>
      <w:r w:rsidR="00B04B45" w:rsidRPr="00974998">
        <w:rPr>
          <w:rStyle w:val="FootnoteReference"/>
          <w:color w:val="000000" w:themeColor="text1"/>
          <w:lang w:val="pt-PT"/>
        </w:rPr>
        <w:footnoteReference w:id="22"/>
      </w:r>
      <w:bookmarkEnd w:id="101"/>
    </w:p>
    <w:p w14:paraId="42947581" w14:textId="7A7D8E7B" w:rsidR="00A102D1" w:rsidRPr="00974998" w:rsidRDefault="007A4CC9" w:rsidP="00320FA0">
      <w:pPr>
        <w:spacing w:before="40" w:after="40"/>
        <w:rPr>
          <w:color w:val="000000" w:themeColor="text1"/>
          <w:lang w:val="pt-PT"/>
        </w:rPr>
      </w:pPr>
      <w:r w:rsidRPr="00974998">
        <w:rPr>
          <w:color w:val="000000" w:themeColor="text1"/>
          <w:lang w:val="pt-PT"/>
        </w:rPr>
        <w:t>U</w:t>
      </w:r>
      <w:r w:rsidR="000F0E9D" w:rsidRPr="00974998">
        <w:rPr>
          <w:color w:val="000000" w:themeColor="text1"/>
          <w:lang w:val="pt-PT"/>
        </w:rPr>
        <w:t>N</w:t>
      </w:r>
      <w:r w:rsidRPr="00974998">
        <w:rPr>
          <w:color w:val="000000" w:themeColor="text1"/>
          <w:lang w:val="pt-PT"/>
        </w:rPr>
        <w:t xml:space="preserve"> Women Evaluation Handbook. </w:t>
      </w:r>
    </w:p>
    <w:p w14:paraId="2325A652" w14:textId="28B5AE53" w:rsidR="007A4CC9" w:rsidRPr="00974998" w:rsidRDefault="007A4CC9" w:rsidP="00320FA0">
      <w:pPr>
        <w:spacing w:before="40" w:after="40"/>
        <w:rPr>
          <w:color w:val="000000" w:themeColor="text1"/>
          <w:lang w:val="pt-PT"/>
        </w:rPr>
      </w:pPr>
      <w:r w:rsidRPr="00974998">
        <w:rPr>
          <w:color w:val="000000" w:themeColor="text1"/>
          <w:lang w:val="pt-PT"/>
        </w:rPr>
        <w:t xml:space="preserve">Estudo sobre as Oportunidades de </w:t>
      </w:r>
      <w:r w:rsidR="00320FA0" w:rsidRPr="00974998">
        <w:rPr>
          <w:color w:val="000000" w:themeColor="text1"/>
          <w:lang w:val="pt-PT"/>
        </w:rPr>
        <w:t>Recuperação</w:t>
      </w:r>
      <w:r w:rsidRPr="00974998">
        <w:rPr>
          <w:color w:val="000000" w:themeColor="text1"/>
          <w:lang w:val="pt-PT"/>
        </w:rPr>
        <w:t xml:space="preserve"> </w:t>
      </w:r>
      <w:r w:rsidR="00320FA0" w:rsidRPr="00974998">
        <w:rPr>
          <w:color w:val="000000" w:themeColor="text1"/>
          <w:lang w:val="pt-PT"/>
        </w:rPr>
        <w:t>Sócio-económica</w:t>
      </w:r>
      <w:r w:rsidRPr="00974998">
        <w:rPr>
          <w:color w:val="000000" w:themeColor="text1"/>
          <w:lang w:val="pt-PT"/>
        </w:rPr>
        <w:t xml:space="preserve"> das Mulheres (Content Approved, Layout being finalized)</w:t>
      </w:r>
    </w:p>
    <w:p w14:paraId="766A5E72" w14:textId="67C05341" w:rsidR="007A4CC9" w:rsidRPr="00974998" w:rsidRDefault="007A4CC9" w:rsidP="00320FA0">
      <w:pPr>
        <w:spacing w:before="40" w:after="40"/>
        <w:rPr>
          <w:color w:val="000000" w:themeColor="text1"/>
          <w:lang w:val="pt-PT"/>
        </w:rPr>
      </w:pPr>
      <w:r w:rsidRPr="00974998">
        <w:rPr>
          <w:color w:val="000000" w:themeColor="text1"/>
          <w:lang w:val="pt-PT"/>
        </w:rPr>
        <w:t xml:space="preserve">Brochura Boas praticas </w:t>
      </w:r>
      <w:r w:rsidR="000F0E9D" w:rsidRPr="00974998">
        <w:rPr>
          <w:color w:val="000000" w:themeColor="text1"/>
          <w:lang w:val="pt-PT"/>
        </w:rPr>
        <w:t>Boas Práticas em Organizações de Mulheres para a Promoção da Agenda Mulheres, Paz e Segurança, e Recuperação Socioeconómica em Moçambique, Abril 2020</w:t>
      </w:r>
    </w:p>
    <w:p w14:paraId="382C800E" w14:textId="5F84B689" w:rsidR="007548C2" w:rsidRPr="004734B0" w:rsidRDefault="007548C2" w:rsidP="00320FA0">
      <w:pPr>
        <w:pStyle w:val="FootnoteText"/>
        <w:spacing w:before="40" w:after="40"/>
        <w:rPr>
          <w:color w:val="000000" w:themeColor="text1"/>
          <w:sz w:val="22"/>
          <w:szCs w:val="22"/>
        </w:rPr>
      </w:pPr>
      <w:r w:rsidRPr="004734B0">
        <w:rPr>
          <w:color w:val="000000" w:themeColor="text1"/>
          <w:sz w:val="22"/>
          <w:szCs w:val="22"/>
        </w:rPr>
        <w:t xml:space="preserve">Mozambique responds to gender-based violence in the context of COVID-19. Spotlight, August 2020. </w:t>
      </w:r>
      <w:hyperlink r:id="rId14" w:history="1">
        <w:r w:rsidRPr="004734B0">
          <w:rPr>
            <w:rStyle w:val="Hyperlink"/>
            <w:color w:val="000000" w:themeColor="text1"/>
            <w:sz w:val="22"/>
            <w:szCs w:val="22"/>
          </w:rPr>
          <w:t>https://spotlightinitiative.org/press/mozambique-responds-gender-based-violence-context-covid-19</w:t>
        </w:r>
      </w:hyperlink>
      <w:r w:rsidRPr="004734B0">
        <w:rPr>
          <w:color w:val="000000" w:themeColor="text1"/>
          <w:sz w:val="22"/>
          <w:szCs w:val="22"/>
        </w:rPr>
        <w:t xml:space="preserve"> </w:t>
      </w:r>
    </w:p>
    <w:p w14:paraId="79484F74" w14:textId="02804870" w:rsidR="007A4CC9" w:rsidRPr="00974998" w:rsidRDefault="001D65EA" w:rsidP="00320FA0">
      <w:pPr>
        <w:spacing w:before="40" w:after="40"/>
        <w:rPr>
          <w:color w:val="000000" w:themeColor="text1"/>
          <w:lang w:val="pt-PT"/>
        </w:rPr>
      </w:pPr>
      <w:r w:rsidRPr="004734B0">
        <w:rPr>
          <w:color w:val="000000" w:themeColor="text1"/>
        </w:rPr>
        <w:t>PNAMPS</w:t>
      </w:r>
      <w:r w:rsidR="007A4CC9" w:rsidRPr="004734B0">
        <w:rPr>
          <w:color w:val="000000" w:themeColor="text1"/>
        </w:rPr>
        <w:t xml:space="preserve"> on Women, Peace</w:t>
      </w:r>
      <w:r w:rsidRPr="004734B0">
        <w:rPr>
          <w:color w:val="000000" w:themeColor="text1"/>
        </w:rPr>
        <w:t xml:space="preserve"> e</w:t>
      </w:r>
      <w:r w:rsidR="007A4CC9" w:rsidRPr="004734B0">
        <w:rPr>
          <w:color w:val="000000" w:themeColor="text1"/>
        </w:rPr>
        <w:t xml:space="preserve"> Security</w:t>
      </w:r>
      <w:r w:rsidR="000F0E9D" w:rsidRPr="004734B0">
        <w:rPr>
          <w:color w:val="000000" w:themeColor="text1"/>
        </w:rPr>
        <w:t xml:space="preserve"> for Mozambique/. </w:t>
      </w:r>
      <w:r w:rsidR="000F0E9D" w:rsidRPr="00974998">
        <w:rPr>
          <w:color w:val="000000" w:themeColor="text1"/>
          <w:lang w:val="pt-PT"/>
        </w:rPr>
        <w:t xml:space="preserve">Plano Nacional de Acção sobre Mulher, Paz e Segurança </w:t>
      </w:r>
      <w:r w:rsidR="007A4CC9" w:rsidRPr="00974998">
        <w:rPr>
          <w:color w:val="000000" w:themeColor="text1"/>
          <w:lang w:val="pt-PT"/>
        </w:rPr>
        <w:t>(2018-2022)</w:t>
      </w:r>
      <w:r w:rsidR="007548C2" w:rsidRPr="00974998">
        <w:rPr>
          <w:color w:val="000000" w:themeColor="text1"/>
          <w:lang w:val="pt-PT"/>
        </w:rPr>
        <w:tab/>
      </w:r>
    </w:p>
    <w:p w14:paraId="1A4BC742" w14:textId="0F0401D4" w:rsidR="000F0E9D" w:rsidRPr="00974998" w:rsidRDefault="000F0E9D" w:rsidP="00320FA0">
      <w:pPr>
        <w:spacing w:before="40" w:after="40"/>
        <w:rPr>
          <w:color w:val="000000" w:themeColor="text1"/>
          <w:lang w:val="pt-PT"/>
        </w:rPr>
      </w:pPr>
      <w:r w:rsidRPr="00974998">
        <w:rPr>
          <w:color w:val="000000" w:themeColor="text1"/>
          <w:lang w:val="pt-PT"/>
        </w:rPr>
        <w:t xml:space="preserve">Promoção da Promoção da Participação efetiva de Mulheres e </w:t>
      </w:r>
      <w:r w:rsidR="00D74C3E" w:rsidRPr="00974998">
        <w:rPr>
          <w:color w:val="000000" w:themeColor="text1"/>
          <w:lang w:val="pt-PT"/>
        </w:rPr>
        <w:t>Raparigas</w:t>
      </w:r>
      <w:r w:rsidRPr="00974998">
        <w:rPr>
          <w:color w:val="000000" w:themeColor="text1"/>
          <w:lang w:val="pt-PT"/>
        </w:rPr>
        <w:t xml:space="preserve"> na paz, segurança e recuperação em Moçambique (</w:t>
      </w:r>
      <w:r w:rsidR="00BA4983" w:rsidRPr="00974998">
        <w:rPr>
          <w:color w:val="000000" w:themeColor="text1"/>
          <w:lang w:val="pt-PT"/>
        </w:rPr>
        <w:t>MPS</w:t>
      </w:r>
      <w:r w:rsidRPr="00974998">
        <w:rPr>
          <w:color w:val="000000" w:themeColor="text1"/>
          <w:lang w:val="pt-PT"/>
        </w:rPr>
        <w:t xml:space="preserve"> Moçambique) Project Document, Avril 2017.</w:t>
      </w:r>
    </w:p>
    <w:p w14:paraId="019DB595" w14:textId="112CFDA1" w:rsidR="000F0E9D" w:rsidRPr="00974998" w:rsidRDefault="000F0E9D" w:rsidP="00320FA0">
      <w:pPr>
        <w:spacing w:before="40" w:after="40"/>
        <w:rPr>
          <w:color w:val="000000" w:themeColor="text1"/>
          <w:lang w:val="pt-PT"/>
        </w:rPr>
      </w:pPr>
      <w:r w:rsidRPr="00974998">
        <w:rPr>
          <w:color w:val="000000" w:themeColor="text1"/>
          <w:lang w:val="pt-PT"/>
        </w:rPr>
        <w:t xml:space="preserve">Promoção da Promoção da Participação efetiva de Mulheres e </w:t>
      </w:r>
      <w:r w:rsidR="00D74C3E" w:rsidRPr="00974998">
        <w:rPr>
          <w:color w:val="000000" w:themeColor="text1"/>
          <w:lang w:val="pt-PT"/>
        </w:rPr>
        <w:t>Raparigas</w:t>
      </w:r>
      <w:r w:rsidRPr="00974998">
        <w:rPr>
          <w:color w:val="000000" w:themeColor="text1"/>
          <w:lang w:val="pt-PT"/>
        </w:rPr>
        <w:t xml:space="preserve"> na paz, segurança e recuperação em Moçambique (</w:t>
      </w:r>
      <w:r w:rsidR="00BA4983" w:rsidRPr="00974998">
        <w:rPr>
          <w:color w:val="000000" w:themeColor="text1"/>
          <w:lang w:val="pt-PT"/>
        </w:rPr>
        <w:t>MPS</w:t>
      </w:r>
      <w:r w:rsidRPr="00974998">
        <w:rPr>
          <w:color w:val="000000" w:themeColor="text1"/>
          <w:lang w:val="pt-PT"/>
        </w:rPr>
        <w:t xml:space="preserve"> Moçambique) First Donor Report, June 2018</w:t>
      </w:r>
    </w:p>
    <w:p w14:paraId="05B1782B" w14:textId="688998AA" w:rsidR="007A4CC9" w:rsidRPr="00974998" w:rsidRDefault="000F0E9D" w:rsidP="00320FA0">
      <w:pPr>
        <w:spacing w:before="40" w:after="40"/>
        <w:rPr>
          <w:color w:val="000000" w:themeColor="text1"/>
          <w:lang w:val="pt-PT"/>
        </w:rPr>
      </w:pPr>
      <w:r w:rsidRPr="00974998">
        <w:rPr>
          <w:color w:val="000000" w:themeColor="text1"/>
          <w:lang w:val="pt-PT"/>
        </w:rPr>
        <w:t xml:space="preserve">Promoção da Promoção da Participação efetiva de Mulheres e </w:t>
      </w:r>
      <w:r w:rsidR="00D74C3E" w:rsidRPr="00974998">
        <w:rPr>
          <w:color w:val="000000" w:themeColor="text1"/>
          <w:lang w:val="pt-PT"/>
        </w:rPr>
        <w:t>Raparigas</w:t>
      </w:r>
      <w:r w:rsidRPr="00974998">
        <w:rPr>
          <w:color w:val="000000" w:themeColor="text1"/>
          <w:lang w:val="pt-PT"/>
        </w:rPr>
        <w:t xml:space="preserve"> na paz, segurança e recuperação em Moçambique (</w:t>
      </w:r>
      <w:r w:rsidR="00BA4983" w:rsidRPr="00974998">
        <w:rPr>
          <w:color w:val="000000" w:themeColor="text1"/>
          <w:lang w:val="pt-PT"/>
        </w:rPr>
        <w:t>MPS</w:t>
      </w:r>
      <w:r w:rsidRPr="00974998">
        <w:rPr>
          <w:color w:val="000000" w:themeColor="text1"/>
          <w:lang w:val="pt-PT"/>
        </w:rPr>
        <w:t xml:space="preserve"> Moçambique) </w:t>
      </w:r>
      <w:r w:rsidR="007A4CC9" w:rsidRPr="00974998">
        <w:rPr>
          <w:color w:val="000000" w:themeColor="text1"/>
          <w:lang w:val="pt-PT"/>
        </w:rPr>
        <w:t>Second Donor Report</w:t>
      </w:r>
      <w:r w:rsidRPr="00974998">
        <w:rPr>
          <w:color w:val="000000" w:themeColor="text1"/>
          <w:lang w:val="pt-PT"/>
        </w:rPr>
        <w:t>, June 2019 e Anexos:</w:t>
      </w:r>
    </w:p>
    <w:p w14:paraId="38C512FF" w14:textId="25753546" w:rsidR="000F0E9D" w:rsidRPr="004734B0" w:rsidRDefault="000F0E9D" w:rsidP="00320FA0">
      <w:pPr>
        <w:pStyle w:val="BulletPiubts"/>
        <w:spacing w:before="40" w:after="40"/>
        <w:rPr>
          <w:color w:val="000000" w:themeColor="text1"/>
        </w:rPr>
      </w:pPr>
      <w:r w:rsidRPr="004734B0">
        <w:rPr>
          <w:color w:val="000000" w:themeColor="text1"/>
        </w:rPr>
        <w:t xml:space="preserve">Interim Donor Report 30 </w:t>
      </w:r>
      <w:r w:rsidR="00320FA0" w:rsidRPr="004734B0">
        <w:rPr>
          <w:color w:val="000000" w:themeColor="text1"/>
        </w:rPr>
        <w:t>June 2019</w:t>
      </w:r>
      <w:r w:rsidRPr="004734B0">
        <w:rPr>
          <w:color w:val="000000" w:themeColor="text1"/>
        </w:rPr>
        <w:t xml:space="preserve"> PID 105572  Donor  -00130</w:t>
      </w:r>
    </w:p>
    <w:p w14:paraId="7B768D5C" w14:textId="23340B02" w:rsidR="000F0E9D" w:rsidRPr="004734B0" w:rsidRDefault="000F0E9D" w:rsidP="00320FA0">
      <w:pPr>
        <w:pStyle w:val="BulletPiubts"/>
        <w:spacing w:before="40" w:after="40"/>
        <w:rPr>
          <w:color w:val="000000" w:themeColor="text1"/>
        </w:rPr>
      </w:pPr>
      <w:r w:rsidRPr="004734B0">
        <w:rPr>
          <w:color w:val="000000" w:themeColor="text1"/>
        </w:rPr>
        <w:t xml:space="preserve">Interim Donor Report 30 June </w:t>
      </w:r>
      <w:r w:rsidR="00320FA0" w:rsidRPr="004734B0">
        <w:rPr>
          <w:color w:val="000000" w:themeColor="text1"/>
        </w:rPr>
        <w:t>2019 Project</w:t>
      </w:r>
      <w:r w:rsidRPr="004734B0">
        <w:rPr>
          <w:color w:val="000000" w:themeColor="text1"/>
        </w:rPr>
        <w:t xml:space="preserve"> 108139 Norway -187</w:t>
      </w:r>
    </w:p>
    <w:p w14:paraId="63F253BE" w14:textId="1E19756B" w:rsidR="000F0E9D" w:rsidRPr="004734B0" w:rsidRDefault="000F0E9D" w:rsidP="00320FA0">
      <w:pPr>
        <w:pStyle w:val="BulletPiubts"/>
        <w:spacing w:before="40" w:after="40"/>
        <w:rPr>
          <w:color w:val="000000" w:themeColor="text1"/>
        </w:rPr>
      </w:pPr>
      <w:r w:rsidRPr="004734B0">
        <w:rPr>
          <w:color w:val="000000" w:themeColor="text1"/>
        </w:rPr>
        <w:t>Iceland</w:t>
      </w:r>
      <w:r w:rsidR="001D65EA" w:rsidRPr="004734B0">
        <w:rPr>
          <w:color w:val="000000" w:themeColor="text1"/>
        </w:rPr>
        <w:t xml:space="preserve"> e</w:t>
      </w:r>
      <w:r w:rsidRPr="004734B0">
        <w:rPr>
          <w:color w:val="000000" w:themeColor="text1"/>
        </w:rPr>
        <w:t xml:space="preserve"> Norway Cover Letter Second Donor Report</w:t>
      </w:r>
      <w:r w:rsidR="001D65EA" w:rsidRPr="004734B0">
        <w:rPr>
          <w:color w:val="000000" w:themeColor="text1"/>
        </w:rPr>
        <w:t xml:space="preserve"> </w:t>
      </w:r>
      <w:proofErr w:type="gramStart"/>
      <w:r w:rsidR="001D65EA" w:rsidRPr="004734B0">
        <w:rPr>
          <w:color w:val="000000" w:themeColor="text1"/>
        </w:rPr>
        <w:t>e</w:t>
      </w:r>
      <w:proofErr w:type="gramEnd"/>
      <w:r w:rsidRPr="004734B0">
        <w:rPr>
          <w:color w:val="000000" w:themeColor="text1"/>
        </w:rPr>
        <w:t xml:space="preserve"> Request for 1 year Project Extension</w:t>
      </w:r>
    </w:p>
    <w:p w14:paraId="089FE698" w14:textId="6D56029B" w:rsidR="000F0E9D" w:rsidRPr="004734B0" w:rsidRDefault="000F0E9D" w:rsidP="00320FA0">
      <w:pPr>
        <w:pStyle w:val="BulletPiubts"/>
        <w:spacing w:before="40" w:after="40"/>
        <w:rPr>
          <w:color w:val="000000" w:themeColor="text1"/>
        </w:rPr>
      </w:pPr>
      <w:r w:rsidRPr="004734B0">
        <w:rPr>
          <w:color w:val="000000" w:themeColor="text1"/>
        </w:rPr>
        <w:t xml:space="preserve">Annex B Situational Analysis on </w:t>
      </w:r>
      <w:r w:rsidR="00BA4983" w:rsidRPr="004734B0">
        <w:rPr>
          <w:color w:val="000000" w:themeColor="text1"/>
        </w:rPr>
        <w:t>MPS</w:t>
      </w:r>
      <w:r w:rsidRPr="004734B0">
        <w:rPr>
          <w:color w:val="000000" w:themeColor="text1"/>
        </w:rPr>
        <w:t xml:space="preserve"> in the Context of Post-Conflict Recovery in Mozambique .pdf</w:t>
      </w:r>
    </w:p>
    <w:p w14:paraId="795E0A44" w14:textId="75E3968C" w:rsidR="000F0E9D" w:rsidRPr="004734B0" w:rsidRDefault="000F0E9D" w:rsidP="00320FA0">
      <w:pPr>
        <w:pStyle w:val="BulletPiubts"/>
        <w:spacing w:before="40" w:after="40"/>
        <w:rPr>
          <w:color w:val="000000" w:themeColor="text1"/>
        </w:rPr>
      </w:pPr>
      <w:r w:rsidRPr="004734B0">
        <w:rPr>
          <w:color w:val="000000" w:themeColor="text1"/>
        </w:rPr>
        <w:t>Annex D Grassroots’ Women´s Organizations Inputs to the implementation of the National Action Plan about Women, Peace</w:t>
      </w:r>
      <w:r w:rsidR="001D65EA" w:rsidRPr="004734B0">
        <w:rPr>
          <w:color w:val="000000" w:themeColor="text1"/>
        </w:rPr>
        <w:t xml:space="preserve"> e</w:t>
      </w:r>
      <w:r w:rsidRPr="004734B0">
        <w:rPr>
          <w:color w:val="000000" w:themeColor="text1"/>
        </w:rPr>
        <w:t xml:space="preserve"> Security</w:t>
      </w:r>
    </w:p>
    <w:p w14:paraId="27BCC39F" w14:textId="5A26A800" w:rsidR="000F0E9D" w:rsidRPr="004734B0" w:rsidRDefault="000F0E9D" w:rsidP="00320FA0">
      <w:pPr>
        <w:pStyle w:val="BulletPiubts"/>
        <w:spacing w:before="40" w:after="40"/>
        <w:rPr>
          <w:color w:val="000000" w:themeColor="text1"/>
        </w:rPr>
      </w:pPr>
      <w:r w:rsidRPr="004734B0">
        <w:rPr>
          <w:color w:val="000000" w:themeColor="text1"/>
        </w:rPr>
        <w:t>Annex E Declaration of the International Solidarity Camp of Women´s</w:t>
      </w:r>
      <w:r w:rsidR="001D65EA" w:rsidRPr="004734B0">
        <w:rPr>
          <w:color w:val="000000" w:themeColor="text1"/>
        </w:rPr>
        <w:t xml:space="preserve"> e</w:t>
      </w:r>
      <w:r w:rsidRPr="004734B0">
        <w:rPr>
          <w:color w:val="000000" w:themeColor="text1"/>
        </w:rPr>
        <w:t xml:space="preserve"> Feminists Movements on Peace, Security</w:t>
      </w:r>
      <w:r w:rsidR="001D65EA" w:rsidRPr="004734B0">
        <w:rPr>
          <w:color w:val="000000" w:themeColor="text1"/>
        </w:rPr>
        <w:t xml:space="preserve"> e</w:t>
      </w:r>
      <w:r w:rsidRPr="004734B0">
        <w:rPr>
          <w:color w:val="000000" w:themeColor="text1"/>
        </w:rPr>
        <w:t xml:space="preserve"> Women´s Economic Empowerment</w:t>
      </w:r>
    </w:p>
    <w:p w14:paraId="0FA97A6A" w14:textId="02F3D553" w:rsidR="000F0E9D" w:rsidRPr="004734B0" w:rsidRDefault="000F0E9D" w:rsidP="00320FA0">
      <w:pPr>
        <w:pStyle w:val="BulletPiubts"/>
        <w:spacing w:before="40" w:after="40"/>
        <w:rPr>
          <w:color w:val="000000" w:themeColor="text1"/>
        </w:rPr>
      </w:pPr>
      <w:r w:rsidRPr="004734B0">
        <w:rPr>
          <w:color w:val="000000" w:themeColor="text1"/>
        </w:rPr>
        <w:t xml:space="preserve">Annex F </w:t>
      </w:r>
      <w:r w:rsidR="00BA4983" w:rsidRPr="004734B0">
        <w:rPr>
          <w:color w:val="000000" w:themeColor="text1"/>
        </w:rPr>
        <w:t>MPS</w:t>
      </w:r>
      <w:r w:rsidRPr="004734B0">
        <w:rPr>
          <w:color w:val="000000" w:themeColor="text1"/>
        </w:rPr>
        <w:t xml:space="preserve"> Conflict Prevention, Mediation</w:t>
      </w:r>
      <w:r w:rsidR="001D65EA" w:rsidRPr="004734B0">
        <w:rPr>
          <w:color w:val="000000" w:themeColor="text1"/>
        </w:rPr>
        <w:t xml:space="preserve"> e</w:t>
      </w:r>
      <w:r w:rsidRPr="004734B0">
        <w:rPr>
          <w:color w:val="000000" w:themeColor="text1"/>
        </w:rPr>
        <w:t xml:space="preserve"> Resolution Training Brief</w:t>
      </w:r>
    </w:p>
    <w:p w14:paraId="73C9EB34" w14:textId="2F03ADCA" w:rsidR="000F0E9D" w:rsidRPr="004734B0" w:rsidRDefault="000F0E9D" w:rsidP="00320FA0">
      <w:pPr>
        <w:pStyle w:val="BulletPiubts"/>
        <w:spacing w:before="40" w:after="40"/>
        <w:rPr>
          <w:color w:val="000000" w:themeColor="text1"/>
        </w:rPr>
      </w:pPr>
      <w:r w:rsidRPr="004734B0">
        <w:rPr>
          <w:color w:val="000000" w:themeColor="text1"/>
        </w:rPr>
        <w:t>National Action Plan on Women, Peace</w:t>
      </w:r>
      <w:r w:rsidR="001D65EA" w:rsidRPr="004734B0">
        <w:rPr>
          <w:color w:val="000000" w:themeColor="text1"/>
        </w:rPr>
        <w:t xml:space="preserve"> e</w:t>
      </w:r>
      <w:r w:rsidRPr="004734B0">
        <w:rPr>
          <w:color w:val="000000" w:themeColor="text1"/>
        </w:rPr>
        <w:t xml:space="preserve"> Security Provincial Launch</w:t>
      </w:r>
      <w:r w:rsidR="001D65EA" w:rsidRPr="004734B0">
        <w:rPr>
          <w:color w:val="000000" w:themeColor="text1"/>
        </w:rPr>
        <w:t xml:space="preserve"> </w:t>
      </w:r>
      <w:proofErr w:type="gramStart"/>
      <w:r w:rsidR="001D65EA" w:rsidRPr="004734B0">
        <w:rPr>
          <w:color w:val="000000" w:themeColor="text1"/>
        </w:rPr>
        <w:t>e</w:t>
      </w:r>
      <w:proofErr w:type="gramEnd"/>
      <w:r w:rsidRPr="004734B0">
        <w:rPr>
          <w:color w:val="000000" w:themeColor="text1"/>
        </w:rPr>
        <w:t xml:space="preserve"> Dissemination Brief</w:t>
      </w:r>
    </w:p>
    <w:p w14:paraId="045BC81E" w14:textId="3A7F944C" w:rsidR="007A4CC9" w:rsidRPr="00974998" w:rsidRDefault="000F0E9D" w:rsidP="00320FA0">
      <w:pPr>
        <w:spacing w:before="40" w:after="40"/>
        <w:rPr>
          <w:color w:val="000000" w:themeColor="text1"/>
          <w:lang w:val="pt-PT"/>
        </w:rPr>
      </w:pPr>
      <w:r w:rsidRPr="00974998">
        <w:rPr>
          <w:color w:val="000000" w:themeColor="text1"/>
          <w:lang w:val="pt-PT"/>
        </w:rPr>
        <w:t xml:space="preserve">Promoção da Promoção da Participação efetiva de Mulheres e </w:t>
      </w:r>
      <w:r w:rsidR="00D74C3E" w:rsidRPr="00974998">
        <w:rPr>
          <w:color w:val="000000" w:themeColor="text1"/>
          <w:lang w:val="pt-PT"/>
        </w:rPr>
        <w:t>Raparigas</w:t>
      </w:r>
      <w:r w:rsidRPr="00974998">
        <w:rPr>
          <w:color w:val="000000" w:themeColor="text1"/>
          <w:lang w:val="pt-PT"/>
        </w:rPr>
        <w:t xml:space="preserve"> na paz, segurança e recuperação em Moçambique (</w:t>
      </w:r>
      <w:r w:rsidR="00BA4983" w:rsidRPr="00974998">
        <w:rPr>
          <w:color w:val="000000" w:themeColor="text1"/>
          <w:lang w:val="pt-PT"/>
        </w:rPr>
        <w:t>MPS</w:t>
      </w:r>
      <w:r w:rsidRPr="00974998">
        <w:rPr>
          <w:color w:val="000000" w:themeColor="text1"/>
          <w:lang w:val="pt-PT"/>
        </w:rPr>
        <w:t xml:space="preserve"> Moçambique) </w:t>
      </w:r>
      <w:r w:rsidR="007A4CC9" w:rsidRPr="00974998">
        <w:rPr>
          <w:color w:val="000000" w:themeColor="text1"/>
          <w:lang w:val="pt-PT"/>
        </w:rPr>
        <w:t>Third Donor Report</w:t>
      </w:r>
      <w:r w:rsidRPr="00974998">
        <w:rPr>
          <w:color w:val="000000" w:themeColor="text1"/>
          <w:lang w:val="pt-PT"/>
        </w:rPr>
        <w:t>, June 2020 e Anexos:</w:t>
      </w:r>
    </w:p>
    <w:p w14:paraId="0BF41A6E" w14:textId="77777777" w:rsidR="000F0E9D" w:rsidRPr="004734B0" w:rsidRDefault="000F0E9D" w:rsidP="00320FA0">
      <w:pPr>
        <w:pStyle w:val="BulletPiubts"/>
        <w:spacing w:before="40" w:after="40"/>
        <w:rPr>
          <w:color w:val="000000" w:themeColor="text1"/>
        </w:rPr>
      </w:pPr>
      <w:r w:rsidRPr="004734B0">
        <w:rPr>
          <w:color w:val="000000" w:themeColor="text1"/>
        </w:rPr>
        <w:t>Cover Letter_ICE_3rd Progress ReportRepsign.pdf</w:t>
      </w:r>
    </w:p>
    <w:p w14:paraId="2EA6B30C" w14:textId="77777777" w:rsidR="000F0E9D" w:rsidRPr="004734B0" w:rsidRDefault="000F0E9D" w:rsidP="00320FA0">
      <w:pPr>
        <w:pStyle w:val="BulletPiubts"/>
        <w:spacing w:before="40" w:after="40"/>
        <w:rPr>
          <w:color w:val="000000" w:themeColor="text1"/>
        </w:rPr>
      </w:pPr>
      <w:r w:rsidRPr="004734B0">
        <w:rPr>
          <w:color w:val="000000" w:themeColor="text1"/>
        </w:rPr>
        <w:t>Cover Letter_NOR_3rd Progress ReportRepsign.pdf</w:t>
      </w:r>
    </w:p>
    <w:p w14:paraId="43EA5C16" w14:textId="241FA5FD" w:rsidR="000F0E9D" w:rsidRPr="004734B0" w:rsidRDefault="000F0E9D" w:rsidP="00320FA0">
      <w:pPr>
        <w:pStyle w:val="BulletPiubts"/>
        <w:spacing w:before="40" w:after="40"/>
        <w:rPr>
          <w:color w:val="000000" w:themeColor="text1"/>
        </w:rPr>
      </w:pPr>
      <w:r w:rsidRPr="004734B0">
        <w:rPr>
          <w:color w:val="000000" w:themeColor="text1"/>
        </w:rPr>
        <w:t>Interim  Donor Report 30 June  2020 PID 105572  Donor  -00130</w:t>
      </w:r>
    </w:p>
    <w:p w14:paraId="10DB8638" w14:textId="40142F76" w:rsidR="000F0E9D" w:rsidRPr="004734B0" w:rsidRDefault="000F0E9D" w:rsidP="00320FA0">
      <w:pPr>
        <w:pStyle w:val="BulletPiubts"/>
        <w:spacing w:before="40" w:after="40"/>
        <w:rPr>
          <w:color w:val="000000" w:themeColor="text1"/>
        </w:rPr>
      </w:pPr>
      <w:r w:rsidRPr="004734B0">
        <w:rPr>
          <w:color w:val="000000" w:themeColor="text1"/>
        </w:rPr>
        <w:t xml:space="preserve">Interim  Donor Report 30 June 2020  Project 108139 Norway -187 </w:t>
      </w:r>
    </w:p>
    <w:p w14:paraId="008DA9BB" w14:textId="13D5D5CE" w:rsidR="000F0E9D" w:rsidRPr="004734B0" w:rsidRDefault="000F0E9D" w:rsidP="00320FA0">
      <w:pPr>
        <w:pStyle w:val="BulletPiubts"/>
        <w:spacing w:before="40" w:after="40"/>
        <w:rPr>
          <w:color w:val="000000" w:themeColor="text1"/>
        </w:rPr>
      </w:pPr>
      <w:r w:rsidRPr="004734B0">
        <w:rPr>
          <w:color w:val="000000" w:themeColor="text1"/>
        </w:rPr>
        <w:t>A Study on the Opportunities for Women´s Socioeconomic Recovery</w:t>
      </w:r>
      <w:r w:rsidR="001D65EA" w:rsidRPr="004734B0">
        <w:rPr>
          <w:color w:val="000000" w:themeColor="text1"/>
        </w:rPr>
        <w:t xml:space="preserve"> e</w:t>
      </w:r>
      <w:r w:rsidRPr="004734B0">
        <w:rPr>
          <w:color w:val="000000" w:themeColor="text1"/>
        </w:rPr>
        <w:t xml:space="preserve"> Sustainable Livelihoods for Women Affected by Conflicts</w:t>
      </w:r>
    </w:p>
    <w:p w14:paraId="27EFFB90" w14:textId="397ABDCE" w:rsidR="007548C2" w:rsidRPr="004734B0" w:rsidRDefault="000F0E9D" w:rsidP="00320FA0">
      <w:pPr>
        <w:pStyle w:val="BulletPiubts"/>
        <w:spacing w:before="40" w:after="40"/>
        <w:rPr>
          <w:color w:val="000000" w:themeColor="text1"/>
        </w:rPr>
      </w:pPr>
      <w:r w:rsidRPr="004734B0">
        <w:rPr>
          <w:color w:val="000000" w:themeColor="text1"/>
        </w:rPr>
        <w:t>Documentation on Good Practices in Women’s Organizations for the Promotion of the Women, Peace</w:t>
      </w:r>
      <w:r w:rsidR="001D65EA" w:rsidRPr="004734B0">
        <w:rPr>
          <w:color w:val="000000" w:themeColor="text1"/>
        </w:rPr>
        <w:t xml:space="preserve"> e</w:t>
      </w:r>
      <w:r w:rsidRPr="004734B0">
        <w:rPr>
          <w:color w:val="000000" w:themeColor="text1"/>
        </w:rPr>
        <w:t xml:space="preserve"> Security Agenda</w:t>
      </w:r>
      <w:r w:rsidR="001D65EA" w:rsidRPr="004734B0">
        <w:rPr>
          <w:color w:val="000000" w:themeColor="text1"/>
        </w:rPr>
        <w:t xml:space="preserve"> e</w:t>
      </w:r>
      <w:r w:rsidRPr="004734B0">
        <w:rPr>
          <w:color w:val="000000" w:themeColor="text1"/>
        </w:rPr>
        <w:t xml:space="preserve"> Socioeconomic Recovery in Mozambique</w:t>
      </w:r>
    </w:p>
    <w:p w14:paraId="24B6FBAD" w14:textId="27911EDD" w:rsidR="007548C2" w:rsidRPr="00974998" w:rsidRDefault="000F0E9D" w:rsidP="00320FA0">
      <w:pPr>
        <w:pStyle w:val="BulletPiubts"/>
        <w:spacing w:before="40" w:after="40"/>
        <w:rPr>
          <w:color w:val="000000" w:themeColor="text1"/>
          <w:lang w:val="pt-PT"/>
        </w:rPr>
      </w:pPr>
      <w:r w:rsidRPr="00974998">
        <w:rPr>
          <w:color w:val="000000" w:themeColor="text1"/>
          <w:lang w:val="pt-PT"/>
        </w:rPr>
        <w:t>Regional Policewomen Training Conference Brief</w:t>
      </w:r>
    </w:p>
    <w:p w14:paraId="0AA99F68" w14:textId="3737B2EE" w:rsidR="007548C2" w:rsidRPr="004734B0" w:rsidRDefault="007548C2" w:rsidP="00320FA0">
      <w:pPr>
        <w:spacing w:before="40" w:after="40"/>
        <w:rPr>
          <w:rStyle w:val="Hyperlink"/>
          <w:color w:val="000000" w:themeColor="text1"/>
        </w:rPr>
      </w:pPr>
      <w:r w:rsidRPr="004734B0">
        <w:rPr>
          <w:color w:val="000000" w:themeColor="text1"/>
        </w:rPr>
        <w:t>Rapid Gender Analysis for COVID 19  East, Central</w:t>
      </w:r>
      <w:r w:rsidR="001D65EA" w:rsidRPr="004734B0">
        <w:rPr>
          <w:color w:val="000000" w:themeColor="text1"/>
        </w:rPr>
        <w:t xml:space="preserve"> e</w:t>
      </w:r>
      <w:r w:rsidRPr="004734B0">
        <w:rPr>
          <w:color w:val="000000" w:themeColor="text1"/>
        </w:rPr>
        <w:t xml:space="preserve"> Southern Africa. CARE, April 2020.  </w:t>
      </w:r>
      <w:hyperlink r:id="rId15" w:history="1">
        <w:r w:rsidRPr="004734B0">
          <w:rPr>
            <w:rStyle w:val="Hyperlink"/>
            <w:color w:val="000000" w:themeColor="text1"/>
          </w:rPr>
          <w:t>http://www.careevaluations.org/wp-content/uploads/ECSA-RGA-_-FINAL-30042020.pdf</w:t>
        </w:r>
      </w:hyperlink>
    </w:p>
    <w:p w14:paraId="28550E48" w14:textId="77777777" w:rsidR="007548C2" w:rsidRPr="004734B0" w:rsidRDefault="007548C2" w:rsidP="00320FA0">
      <w:pPr>
        <w:spacing w:before="40" w:after="40"/>
        <w:rPr>
          <w:color w:val="000000" w:themeColor="text1"/>
        </w:rPr>
      </w:pPr>
      <w:r w:rsidRPr="004734B0">
        <w:rPr>
          <w:color w:val="000000" w:themeColor="text1"/>
        </w:rPr>
        <w:t xml:space="preserve">Rapid Gender Analysis for Cyclone Idai Response, Sofala Province, Mozambique. CARE, </w:t>
      </w:r>
      <w:proofErr w:type="gramStart"/>
      <w:r w:rsidRPr="004734B0">
        <w:rPr>
          <w:color w:val="000000" w:themeColor="text1"/>
        </w:rPr>
        <w:t>April,</w:t>
      </w:r>
      <w:proofErr w:type="gramEnd"/>
      <w:r w:rsidRPr="004734B0">
        <w:rPr>
          <w:color w:val="000000" w:themeColor="text1"/>
        </w:rPr>
        <w:t xml:space="preserve"> 2019. </w:t>
      </w:r>
      <w:hyperlink r:id="rId16" w:history="1">
        <w:r w:rsidRPr="004734B0">
          <w:rPr>
            <w:rStyle w:val="Hyperlink"/>
            <w:color w:val="000000" w:themeColor="text1"/>
          </w:rPr>
          <w:t>https://insights.careinternational.org.uk/images/in-practice/RGA-and-measurement/RGA-Sofala-Mozambique_April-2019-Final.pdf</w:t>
        </w:r>
      </w:hyperlink>
      <w:r w:rsidRPr="004734B0">
        <w:rPr>
          <w:color w:val="000000" w:themeColor="text1"/>
        </w:rPr>
        <w:t xml:space="preserve"> </w:t>
      </w:r>
    </w:p>
    <w:p w14:paraId="67D328CF" w14:textId="64D749EB" w:rsidR="007548C2" w:rsidRPr="00974998" w:rsidRDefault="007548C2" w:rsidP="00320FA0">
      <w:pPr>
        <w:spacing w:before="40" w:after="40"/>
        <w:rPr>
          <w:color w:val="000000" w:themeColor="text1"/>
          <w:lang w:val="pt-PT"/>
        </w:rPr>
      </w:pPr>
      <w:r w:rsidRPr="00974998">
        <w:rPr>
          <w:color w:val="000000" w:themeColor="text1"/>
          <w:lang w:val="pt-PT"/>
        </w:rPr>
        <w:t xml:space="preserve">Final Version Scooping Study Report: “Promoção da participação </w:t>
      </w:r>
      <w:r w:rsidR="00320FA0" w:rsidRPr="00974998">
        <w:rPr>
          <w:color w:val="000000" w:themeColor="text1"/>
          <w:lang w:val="pt-PT"/>
        </w:rPr>
        <w:t>efetiva</w:t>
      </w:r>
      <w:r w:rsidRPr="00974998">
        <w:rPr>
          <w:color w:val="000000" w:themeColor="text1"/>
          <w:lang w:val="pt-PT"/>
        </w:rPr>
        <w:t xml:space="preserve"> das mulheres e raparigas nos processos de paz, segurança e reabilitação em Moçambique”, Fevereiro 2019</w:t>
      </w:r>
    </w:p>
    <w:p w14:paraId="31D9FE1B" w14:textId="6DEC5158" w:rsidR="007548C2" w:rsidRPr="00974998" w:rsidRDefault="007548C2" w:rsidP="000F0E9D">
      <w:pPr>
        <w:pStyle w:val="ListParagraph"/>
        <w:numPr>
          <w:ilvl w:val="0"/>
          <w:numId w:val="43"/>
        </w:numPr>
        <w:rPr>
          <w:color w:val="000000" w:themeColor="text1"/>
          <w:lang w:val="pt-PT"/>
        </w:rPr>
        <w:sectPr w:rsidR="007548C2" w:rsidRPr="00974998" w:rsidSect="00320FA0">
          <w:pgSz w:w="11906" w:h="16838"/>
          <w:pgMar w:top="1263" w:right="1417" w:bottom="1026" w:left="1417" w:header="708" w:footer="708" w:gutter="0"/>
          <w:cols w:space="720" w:equalWidth="0">
            <w:col w:w="9360"/>
          </w:cols>
        </w:sectPr>
      </w:pPr>
    </w:p>
    <w:p w14:paraId="65C4DBC9" w14:textId="6466931A" w:rsidR="00A102D1" w:rsidRPr="00974998" w:rsidRDefault="0054735D" w:rsidP="00974998">
      <w:pPr>
        <w:pStyle w:val="Heading3"/>
        <w:numPr>
          <w:ilvl w:val="0"/>
          <w:numId w:val="14"/>
        </w:numPr>
        <w:rPr>
          <w:lang w:val="pt-PT"/>
        </w:rPr>
      </w:pPr>
      <w:bookmarkStart w:id="102" w:name="_Toc63030554"/>
      <w:r w:rsidRPr="00974998">
        <w:rPr>
          <w:lang w:val="pt-PT"/>
        </w:rPr>
        <w:lastRenderedPageBreak/>
        <w:t>Esboço Instrumentos de Coleta de Dados</w:t>
      </w:r>
      <w:bookmarkEnd w:id="102"/>
    </w:p>
    <w:p w14:paraId="3E36BB3D" w14:textId="6B93B087" w:rsidR="000E758A" w:rsidRPr="00974998" w:rsidRDefault="00467745" w:rsidP="000207B5">
      <w:pPr>
        <w:pStyle w:val="Heading4"/>
        <w:rPr>
          <w:color w:val="000000" w:themeColor="text1"/>
          <w:lang w:val="pt-PT"/>
        </w:rPr>
      </w:pPr>
      <w:bookmarkStart w:id="103" w:name="_Toc63030555"/>
      <w:r w:rsidRPr="00974998">
        <w:rPr>
          <w:color w:val="000000" w:themeColor="text1"/>
          <w:lang w:val="pt-PT"/>
        </w:rPr>
        <w:t>Ferramenta 1. Entrevista com Informante Chave - Partes interessadas do governo - a nível nacional, provincial e distrital</w:t>
      </w:r>
      <w:bookmarkEnd w:id="103"/>
    </w:p>
    <w:p w14:paraId="3612AC05" w14:textId="14C8B435" w:rsidR="00320FA0" w:rsidRPr="00974998" w:rsidRDefault="00320FA0" w:rsidP="00320FA0">
      <w:pPr>
        <w:shd w:val="clear" w:color="auto" w:fill="FFFFFF" w:themeFill="background1"/>
        <w:rPr>
          <w:color w:val="000000" w:themeColor="text1"/>
          <w:lang w:val="pt-PT"/>
        </w:rPr>
      </w:pPr>
      <w:r w:rsidRPr="00974998">
        <w:rPr>
          <w:color w:val="000000" w:themeColor="text1"/>
          <w:lang w:val="pt-PT"/>
        </w:rPr>
        <w:t xml:space="preserve">A Equipa de Avaliação e a ONU Mulheres gostariam de lhe agradecer e apreciar o tempo e informação que está a sacrificar para participar neste importante e valioso estudo no âmbito do Projeto da Promoção da Participação efetiva de Mulheres e </w:t>
      </w:r>
      <w:r w:rsidR="00D74C3E" w:rsidRPr="00974998">
        <w:rPr>
          <w:color w:val="000000" w:themeColor="text1"/>
          <w:lang w:val="pt-PT"/>
        </w:rPr>
        <w:t>Raparigas</w:t>
      </w:r>
      <w:r w:rsidRPr="00974998">
        <w:rPr>
          <w:color w:val="000000" w:themeColor="text1"/>
          <w:lang w:val="pt-PT"/>
        </w:rPr>
        <w:t xml:space="preserve"> na paz, segurança e recuperação em Moçambique (</w:t>
      </w:r>
      <w:r w:rsidR="001D65EA" w:rsidRPr="00974998">
        <w:rPr>
          <w:color w:val="000000" w:themeColor="text1"/>
          <w:lang w:val="pt-PT"/>
        </w:rPr>
        <w:t>MPS</w:t>
      </w:r>
      <w:r w:rsidRPr="00974998">
        <w:rPr>
          <w:color w:val="000000" w:themeColor="text1"/>
          <w:lang w:val="pt-PT"/>
        </w:rPr>
        <w:t xml:space="preserve"> Moçambique). A avaliação intercalar visa melhorar a implementação, utilização de recursos, responsabilização, bem como identificar as lições aprendidas e boas práticas para que o projeto cresça e se adapte de forma adequada para alcançar os resultados pretendidos. Esta pesquisa está sendo desenvolvida por mim ________________ _______________, como pesquisadora e especialista local, e liderada por Lina Gonzalez-Pineros. Você pode entrar em contato connosco pelos emails _______________________ e linagonzalezp@gmail.com, em caso de qualquer dúvida.</w:t>
      </w:r>
    </w:p>
    <w:p w14:paraId="055E0088" w14:textId="09568EB5" w:rsidR="00320FA0" w:rsidRPr="00974998" w:rsidRDefault="00320FA0" w:rsidP="00320FA0">
      <w:pPr>
        <w:shd w:val="clear" w:color="auto" w:fill="FFFFFF" w:themeFill="background1"/>
        <w:rPr>
          <w:color w:val="000000" w:themeColor="text1"/>
          <w:lang w:val="pt-PT"/>
        </w:rPr>
      </w:pPr>
      <w:r w:rsidRPr="00974998">
        <w:rPr>
          <w:color w:val="000000" w:themeColor="text1"/>
          <w:lang w:val="pt-PT"/>
        </w:rPr>
        <w:t>Esteja ciente de que você pode se recusar a responder a qualquer uma das perguntas abaixo e interromper a entrevista a qualquer momento. Se você se sentir desconfortável com qualquer uma das perguntas, se quiser que eu reformule / explique de outra forma, por favor, avise-me e eu o farei. Ao permitir que continuemos, você concorda em usar as informações apenas para os fins descritos abaixo. Seus dados pessoais não serão compartilhados com nenhuma outra pessoa.</w:t>
      </w:r>
    </w:p>
    <w:p w14:paraId="21561783" w14:textId="77777777" w:rsidR="0082703E" w:rsidRPr="00974998" w:rsidRDefault="0082703E" w:rsidP="00DB39A0">
      <w:pPr>
        <w:shd w:val="clear" w:color="auto" w:fill="FFFFFF" w:themeFill="background1"/>
        <w:spacing w:before="0" w:after="0"/>
        <w:rPr>
          <w:color w:val="000000" w:themeColor="text1"/>
          <w:lang w:val="pt-PT"/>
        </w:rPr>
      </w:pPr>
      <w:r w:rsidRPr="00974998">
        <w:rPr>
          <w:color w:val="000000" w:themeColor="text1"/>
          <w:lang w:val="pt-PT"/>
        </w:rPr>
        <w:t>Data da entrevista: _____________ Local (distrito): _______________ Província: _________________</w:t>
      </w:r>
    </w:p>
    <w:p w14:paraId="7ED0CF28" w14:textId="77777777" w:rsidR="0082703E" w:rsidRPr="00974998" w:rsidRDefault="0082703E" w:rsidP="00DB39A0">
      <w:pPr>
        <w:shd w:val="clear" w:color="auto" w:fill="FFFFFF" w:themeFill="background1"/>
        <w:spacing w:before="0" w:after="0"/>
        <w:rPr>
          <w:color w:val="000000" w:themeColor="text1"/>
          <w:lang w:val="pt-PT"/>
        </w:rPr>
      </w:pPr>
      <w:r w:rsidRPr="00974998">
        <w:rPr>
          <w:color w:val="000000" w:themeColor="text1"/>
          <w:lang w:val="pt-PT"/>
        </w:rPr>
        <w:t>Identificação do entrevistado (DateInstitutionNumber): ______________________________________</w:t>
      </w:r>
    </w:p>
    <w:p w14:paraId="2BA8382E" w14:textId="2F5B6187" w:rsidR="0082703E" w:rsidRPr="00974998" w:rsidRDefault="0082703E" w:rsidP="0082703E">
      <w:pPr>
        <w:shd w:val="clear" w:color="auto" w:fill="FFFFFF" w:themeFill="background1"/>
        <w:spacing w:before="0" w:after="0"/>
        <w:rPr>
          <w:rFonts w:ascii="Arial Unicode MS" w:eastAsia="Arial Unicode MS" w:hAnsi="Arial Unicode MS" w:cs="Arial Unicode MS"/>
          <w:color w:val="000000" w:themeColor="text1"/>
          <w:lang w:val="pt-PT"/>
        </w:rPr>
      </w:pPr>
      <w:r w:rsidRPr="00974998">
        <w:rPr>
          <w:color w:val="000000" w:themeColor="text1"/>
          <w:lang w:val="pt-PT"/>
        </w:rPr>
        <w:t xml:space="preserve">Género: </w:t>
      </w:r>
      <w:r w:rsidRPr="00974998">
        <w:rPr>
          <w:rFonts w:ascii="Arial" w:hAnsi="Arial" w:cs="Arial"/>
          <w:color w:val="000000" w:themeColor="text1"/>
          <w:lang w:val="pt-PT"/>
        </w:rPr>
        <w:t xml:space="preserve"> </w:t>
      </w:r>
      <w:r w:rsidRPr="00974998">
        <w:rPr>
          <w:color w:val="000000" w:themeColor="text1"/>
          <w:lang w:val="pt-PT"/>
        </w:rPr>
        <w:t xml:space="preserve">F </w:t>
      </w:r>
      <w:r w:rsidRPr="00974998">
        <w:rPr>
          <w:rFonts w:ascii="Arial" w:hAnsi="Arial" w:cs="Arial"/>
          <w:color w:val="000000" w:themeColor="text1"/>
          <w:lang w:val="pt-PT"/>
        </w:rPr>
        <w:t></w:t>
      </w:r>
      <w:r w:rsidRPr="00974998">
        <w:rPr>
          <w:color w:val="000000" w:themeColor="text1"/>
          <w:lang w:val="pt-PT"/>
        </w:rPr>
        <w:t xml:space="preserve">  M </w:t>
      </w:r>
      <w:r w:rsidRPr="00974998">
        <w:rPr>
          <w:rFonts w:ascii="Arial" w:hAnsi="Arial" w:cs="Arial"/>
          <w:color w:val="000000" w:themeColor="text1"/>
          <w:lang w:val="pt-PT"/>
        </w:rPr>
        <w:t xml:space="preserve"> </w:t>
      </w:r>
      <w:r w:rsidRPr="00974998">
        <w:rPr>
          <w:color w:val="000000" w:themeColor="text1"/>
          <w:lang w:val="pt-PT"/>
        </w:rPr>
        <w:t xml:space="preserve">Outro </w:t>
      </w:r>
      <w:r w:rsidRPr="00974998">
        <w:rPr>
          <w:rFonts w:ascii="Arial" w:hAnsi="Arial" w:cs="Arial"/>
          <w:color w:val="000000" w:themeColor="text1"/>
          <w:lang w:val="pt-PT"/>
        </w:rPr>
        <w:t></w:t>
      </w:r>
      <w:r w:rsidRPr="00974998">
        <w:rPr>
          <w:color w:val="000000" w:themeColor="text1"/>
          <w:lang w:val="pt-PT"/>
        </w:rPr>
        <w:t xml:space="preserve"> Prefiro não dizer           Idade: Abaixo de 30 </w:t>
      </w:r>
      <w:r w:rsidRPr="00974998">
        <w:rPr>
          <w:rFonts w:ascii="Arial Unicode MS" w:eastAsia="Arial Unicode MS" w:hAnsi="Arial Unicode MS" w:cs="Arial Unicode MS"/>
          <w:color w:val="000000" w:themeColor="text1"/>
          <w:lang w:val="pt-PT"/>
        </w:rPr>
        <w:t xml:space="preserve"> </w:t>
      </w:r>
      <w:r w:rsidRPr="00974998">
        <w:rPr>
          <w:color w:val="000000" w:themeColor="text1"/>
          <w:lang w:val="pt-PT"/>
        </w:rPr>
        <w:t xml:space="preserve">30-65 </w:t>
      </w:r>
      <w:r w:rsidRPr="00974998">
        <w:rPr>
          <w:rFonts w:ascii="Arial Unicode MS" w:eastAsia="Arial Unicode MS" w:hAnsi="Arial Unicode MS" w:cs="Arial Unicode MS"/>
          <w:color w:val="000000" w:themeColor="text1"/>
          <w:lang w:val="pt-PT"/>
        </w:rPr>
        <w:t xml:space="preserve"> </w:t>
      </w:r>
      <w:r w:rsidRPr="00974998">
        <w:rPr>
          <w:color w:val="000000" w:themeColor="text1"/>
          <w:lang w:val="pt-PT"/>
        </w:rPr>
        <w:t>65+</w:t>
      </w:r>
      <w:r w:rsidRPr="00974998">
        <w:rPr>
          <w:rFonts w:ascii="Arial Unicode MS" w:eastAsia="Arial Unicode MS" w:hAnsi="Arial Unicode MS" w:cs="Arial Unicode MS"/>
          <w:color w:val="000000" w:themeColor="text1"/>
          <w:lang w:val="pt-PT"/>
        </w:rPr>
        <w:t></w:t>
      </w:r>
    </w:p>
    <w:p w14:paraId="5FB93389" w14:textId="77777777" w:rsidR="0082703E" w:rsidRPr="00974998" w:rsidRDefault="0082703E" w:rsidP="0082703E">
      <w:pPr>
        <w:shd w:val="clear" w:color="auto" w:fill="FFFFFF" w:themeFill="background1"/>
        <w:spacing w:before="0" w:after="0"/>
        <w:rPr>
          <w:color w:val="000000" w:themeColor="text1"/>
          <w:sz w:val="6"/>
          <w:szCs w:val="6"/>
          <w:lang w:val="pt-PT"/>
        </w:rPr>
      </w:pPr>
    </w:p>
    <w:tbl>
      <w:tblPr>
        <w:tblStyle w:val="TableGrid"/>
        <w:tblW w:w="10348" w:type="dxa"/>
        <w:tblInd w:w="-714" w:type="dxa"/>
        <w:tblLook w:val="04A0" w:firstRow="1" w:lastRow="0" w:firstColumn="1" w:lastColumn="0" w:noHBand="0" w:noVBand="1"/>
      </w:tblPr>
      <w:tblGrid>
        <w:gridCol w:w="1236"/>
        <w:gridCol w:w="9112"/>
      </w:tblGrid>
      <w:tr w:rsidR="004201E7" w:rsidRPr="00D74B81" w14:paraId="3146C81D" w14:textId="77777777" w:rsidTr="007A4CC9">
        <w:tc>
          <w:tcPr>
            <w:tcW w:w="1236" w:type="dxa"/>
          </w:tcPr>
          <w:p w14:paraId="719304A2" w14:textId="389314E7" w:rsidR="00467745" w:rsidRPr="00D74B81" w:rsidRDefault="00467745" w:rsidP="00467745">
            <w:pPr>
              <w:spacing w:before="0"/>
              <w:rPr>
                <w:color w:val="000000" w:themeColor="text1"/>
                <w:sz w:val="20"/>
                <w:szCs w:val="20"/>
                <w:lang w:val="pt-PT"/>
              </w:rPr>
            </w:pPr>
            <w:r w:rsidRPr="00D74B81">
              <w:rPr>
                <w:color w:val="000000" w:themeColor="text1"/>
                <w:sz w:val="20"/>
                <w:szCs w:val="20"/>
                <w:lang w:val="pt-PT"/>
              </w:rPr>
              <w:t>EC/KEQ</w:t>
            </w:r>
            <w:r w:rsidR="00B54F9C" w:rsidRPr="00D74B81">
              <w:rPr>
                <w:rStyle w:val="FootnoteReference"/>
                <w:sz w:val="20"/>
                <w:szCs w:val="20"/>
                <w:lang w:val="pt-PT"/>
              </w:rPr>
              <w:footnoteReference w:id="23"/>
            </w:r>
          </w:p>
        </w:tc>
        <w:tc>
          <w:tcPr>
            <w:tcW w:w="9112" w:type="dxa"/>
          </w:tcPr>
          <w:p w14:paraId="3025B2BD" w14:textId="115196B9" w:rsidR="00467745" w:rsidRPr="00D74B81" w:rsidRDefault="00467745" w:rsidP="00467745">
            <w:pPr>
              <w:spacing w:before="0"/>
              <w:rPr>
                <w:color w:val="000000" w:themeColor="text1"/>
                <w:sz w:val="20"/>
                <w:szCs w:val="20"/>
                <w:lang w:val="pt-PT"/>
              </w:rPr>
            </w:pPr>
            <w:r w:rsidRPr="00D74B81">
              <w:rPr>
                <w:color w:val="000000" w:themeColor="text1"/>
                <w:sz w:val="20"/>
                <w:szCs w:val="20"/>
                <w:lang w:val="pt-PT"/>
              </w:rPr>
              <w:t>PERGUNTA ESPECÍFICA DA ENTREVISTA</w:t>
            </w:r>
          </w:p>
        </w:tc>
      </w:tr>
      <w:tr w:rsidR="00B54F9C" w:rsidRPr="004734B0" w14:paraId="6F1AC9AF" w14:textId="77777777" w:rsidTr="007A4CC9">
        <w:tc>
          <w:tcPr>
            <w:tcW w:w="1236" w:type="dxa"/>
          </w:tcPr>
          <w:p w14:paraId="5A3731B0" w14:textId="49BBBFB9" w:rsidR="00B54F9C" w:rsidRPr="00D74B81" w:rsidRDefault="00B54F9C" w:rsidP="00B54F9C">
            <w:pPr>
              <w:spacing w:before="0"/>
              <w:rPr>
                <w:color w:val="000000" w:themeColor="text1"/>
                <w:sz w:val="20"/>
                <w:szCs w:val="20"/>
                <w:lang w:val="pt-PT"/>
              </w:rPr>
            </w:pPr>
            <w:r w:rsidRPr="00D74B81">
              <w:rPr>
                <w:sz w:val="20"/>
                <w:szCs w:val="20"/>
                <w:lang w:val="pt-PT"/>
              </w:rPr>
              <w:t>GN.0</w:t>
            </w:r>
          </w:p>
        </w:tc>
        <w:tc>
          <w:tcPr>
            <w:tcW w:w="9112" w:type="dxa"/>
          </w:tcPr>
          <w:p w14:paraId="127A0B93" w14:textId="70F297EF" w:rsidR="00B54F9C" w:rsidRPr="00D74B81" w:rsidRDefault="00B54F9C" w:rsidP="00B54F9C">
            <w:pPr>
              <w:spacing w:before="0"/>
              <w:rPr>
                <w:color w:val="000000" w:themeColor="text1"/>
                <w:sz w:val="20"/>
                <w:szCs w:val="20"/>
                <w:lang w:val="pt-PT"/>
              </w:rPr>
            </w:pPr>
            <w:r w:rsidRPr="00D74B81">
              <w:rPr>
                <w:sz w:val="20"/>
                <w:szCs w:val="20"/>
                <w:lang w:val="pt-PT"/>
              </w:rPr>
              <w:t>Qual foi o seu papel no projeto?</w:t>
            </w:r>
          </w:p>
        </w:tc>
      </w:tr>
      <w:tr w:rsidR="00B54F9C" w:rsidRPr="004734B0" w14:paraId="7BCE78B5" w14:textId="77777777" w:rsidTr="007A4CC9">
        <w:tc>
          <w:tcPr>
            <w:tcW w:w="1236" w:type="dxa"/>
          </w:tcPr>
          <w:p w14:paraId="5CF07D10" w14:textId="05389CD3" w:rsidR="00B54F9C" w:rsidRPr="00D74B81" w:rsidRDefault="00B54F9C" w:rsidP="00B54F9C">
            <w:pPr>
              <w:spacing w:before="0"/>
              <w:rPr>
                <w:color w:val="000000" w:themeColor="text1"/>
                <w:sz w:val="20"/>
                <w:szCs w:val="20"/>
                <w:lang w:val="pt-PT"/>
              </w:rPr>
            </w:pPr>
            <w:r w:rsidRPr="00D74B81">
              <w:rPr>
                <w:sz w:val="20"/>
                <w:szCs w:val="20"/>
                <w:lang w:val="pt-PT"/>
              </w:rPr>
              <w:t>RL.1</w:t>
            </w:r>
          </w:p>
        </w:tc>
        <w:tc>
          <w:tcPr>
            <w:tcW w:w="9112" w:type="dxa"/>
          </w:tcPr>
          <w:p w14:paraId="10FAAD13" w14:textId="2A73097F" w:rsidR="00B54F9C" w:rsidRPr="00D74B81" w:rsidRDefault="00B54F9C" w:rsidP="00B54F9C">
            <w:pPr>
              <w:spacing w:before="0"/>
              <w:rPr>
                <w:color w:val="000000" w:themeColor="text1"/>
                <w:sz w:val="20"/>
                <w:szCs w:val="20"/>
                <w:lang w:val="pt-PT"/>
              </w:rPr>
            </w:pPr>
            <w:r w:rsidRPr="00D74B81">
              <w:rPr>
                <w:sz w:val="20"/>
                <w:szCs w:val="20"/>
                <w:lang w:val="pt-PT"/>
              </w:rPr>
              <w:t>Você acha que esta intervenção é relevante para as necessidades e prioridades definidas pela instituição que você representa ou as políticas atuais sobre DM?</w:t>
            </w:r>
          </w:p>
        </w:tc>
      </w:tr>
      <w:tr w:rsidR="00B54F9C" w:rsidRPr="004734B0" w14:paraId="3ACBABEA" w14:textId="77777777" w:rsidTr="007A4CC9">
        <w:tc>
          <w:tcPr>
            <w:tcW w:w="1236" w:type="dxa"/>
          </w:tcPr>
          <w:p w14:paraId="33A7AD6E" w14:textId="1FAFDF8A" w:rsidR="00B54F9C" w:rsidRPr="00D74B81" w:rsidRDefault="00B54F9C" w:rsidP="00B54F9C">
            <w:pPr>
              <w:spacing w:before="0"/>
              <w:rPr>
                <w:color w:val="000000" w:themeColor="text1"/>
                <w:sz w:val="20"/>
                <w:szCs w:val="20"/>
                <w:lang w:val="pt-PT"/>
              </w:rPr>
            </w:pPr>
            <w:r w:rsidRPr="00D74B81">
              <w:rPr>
                <w:sz w:val="20"/>
                <w:szCs w:val="20"/>
                <w:lang w:val="pt-PT"/>
              </w:rPr>
              <w:t>RL.2</w:t>
            </w:r>
          </w:p>
        </w:tc>
        <w:tc>
          <w:tcPr>
            <w:tcW w:w="9112" w:type="dxa"/>
          </w:tcPr>
          <w:p w14:paraId="42B527FB" w14:textId="29AE3BCC" w:rsidR="00B54F9C" w:rsidRPr="00D74B81" w:rsidRDefault="00B54F9C" w:rsidP="00B54F9C">
            <w:pPr>
              <w:spacing w:before="0"/>
              <w:rPr>
                <w:color w:val="000000" w:themeColor="text1"/>
                <w:sz w:val="20"/>
                <w:szCs w:val="20"/>
                <w:lang w:val="pt-PT"/>
              </w:rPr>
            </w:pPr>
            <w:r w:rsidRPr="00D74B81">
              <w:rPr>
                <w:sz w:val="20"/>
                <w:szCs w:val="20"/>
                <w:lang w:val="pt-PT"/>
              </w:rPr>
              <w:t>Você acha que a intervenção respondeu efetivamente às principais mudanças no contexto (por exemplo, desafios humanitários - ciclones Idai e Kenneth e Covid-19 e conflito em distritos específicos) ou mudanças nas DMs e na política de recuperação?</w:t>
            </w:r>
          </w:p>
        </w:tc>
      </w:tr>
      <w:tr w:rsidR="00B54F9C" w:rsidRPr="00D74B81" w14:paraId="6E44D2CE" w14:textId="77777777" w:rsidTr="007A4CC9">
        <w:tc>
          <w:tcPr>
            <w:tcW w:w="1236" w:type="dxa"/>
          </w:tcPr>
          <w:p w14:paraId="3AF9AA8B" w14:textId="305F723E" w:rsidR="00B54F9C" w:rsidRPr="00D74B81" w:rsidRDefault="00B54F9C" w:rsidP="00B54F9C">
            <w:pPr>
              <w:spacing w:before="0"/>
              <w:rPr>
                <w:color w:val="000000" w:themeColor="text1"/>
                <w:sz w:val="20"/>
                <w:szCs w:val="20"/>
                <w:lang w:val="pt-PT"/>
              </w:rPr>
            </w:pPr>
            <w:r w:rsidRPr="00D74B81">
              <w:rPr>
                <w:sz w:val="20"/>
                <w:szCs w:val="20"/>
                <w:lang w:val="pt-PT"/>
              </w:rPr>
              <w:t>RL.2</w:t>
            </w:r>
          </w:p>
        </w:tc>
        <w:tc>
          <w:tcPr>
            <w:tcW w:w="9112" w:type="dxa"/>
          </w:tcPr>
          <w:p w14:paraId="17107AD4" w14:textId="48B6762B" w:rsidR="00B54F9C" w:rsidRPr="00D74B81" w:rsidRDefault="00B54F9C" w:rsidP="00B54F9C">
            <w:pPr>
              <w:spacing w:before="0"/>
              <w:rPr>
                <w:color w:val="000000" w:themeColor="text1"/>
                <w:sz w:val="20"/>
                <w:szCs w:val="20"/>
                <w:lang w:val="pt-PT"/>
              </w:rPr>
            </w:pPr>
            <w:r w:rsidRPr="00D74B81">
              <w:rPr>
                <w:sz w:val="20"/>
                <w:szCs w:val="20"/>
                <w:lang w:val="pt-PT"/>
              </w:rPr>
              <w:t>Você acha que as prioridades das WPS em diferentes níveis de governo (nacional, provincial, distrital) são semelhantes e / ou coordenadas? Em caso afirmativo, como eles estão sendo coordenados?</w:t>
            </w:r>
          </w:p>
        </w:tc>
      </w:tr>
      <w:tr w:rsidR="00B54F9C" w:rsidRPr="004734B0" w14:paraId="57AD9FD2" w14:textId="77777777" w:rsidTr="007A4CC9">
        <w:trPr>
          <w:trHeight w:val="162"/>
        </w:trPr>
        <w:tc>
          <w:tcPr>
            <w:tcW w:w="1236" w:type="dxa"/>
          </w:tcPr>
          <w:p w14:paraId="6D70385B" w14:textId="77777777" w:rsidR="00B54F9C" w:rsidRPr="00D74B81" w:rsidRDefault="00B54F9C" w:rsidP="00B54F9C">
            <w:pPr>
              <w:spacing w:before="0"/>
              <w:rPr>
                <w:sz w:val="20"/>
                <w:szCs w:val="20"/>
                <w:lang w:val="pt-PT"/>
              </w:rPr>
            </w:pPr>
            <w:r w:rsidRPr="00D74B81">
              <w:rPr>
                <w:sz w:val="20"/>
                <w:szCs w:val="20"/>
                <w:lang w:val="pt-PT"/>
              </w:rPr>
              <w:t>IM.3 and</w:t>
            </w:r>
          </w:p>
          <w:p w14:paraId="6479DB21" w14:textId="052EDEF1" w:rsidR="00B54F9C" w:rsidRPr="00D74B81" w:rsidRDefault="00B54F9C" w:rsidP="00B54F9C">
            <w:pPr>
              <w:spacing w:before="0"/>
              <w:rPr>
                <w:color w:val="000000" w:themeColor="text1"/>
                <w:sz w:val="20"/>
                <w:szCs w:val="20"/>
                <w:lang w:val="pt-PT"/>
              </w:rPr>
            </w:pPr>
            <w:r w:rsidRPr="00D74B81">
              <w:rPr>
                <w:sz w:val="20"/>
                <w:szCs w:val="20"/>
                <w:lang w:val="pt-PT"/>
              </w:rPr>
              <w:t xml:space="preserve"> HRGE.12</w:t>
            </w:r>
          </w:p>
        </w:tc>
        <w:tc>
          <w:tcPr>
            <w:tcW w:w="9112" w:type="dxa"/>
          </w:tcPr>
          <w:p w14:paraId="31D87281" w14:textId="26EAEB4A" w:rsidR="00B54F9C" w:rsidRPr="00D74B81" w:rsidRDefault="00B54F9C" w:rsidP="00B54F9C">
            <w:pPr>
              <w:spacing w:before="0"/>
              <w:rPr>
                <w:color w:val="000000" w:themeColor="text1"/>
                <w:sz w:val="20"/>
                <w:szCs w:val="20"/>
                <w:lang w:val="pt-PT"/>
              </w:rPr>
            </w:pPr>
            <w:r w:rsidRPr="00D74B81">
              <w:rPr>
                <w:sz w:val="20"/>
                <w:szCs w:val="20"/>
                <w:lang w:val="pt-PT"/>
              </w:rPr>
              <w:t>Quais foram os principais resultados do projeto dentro da instituição? (Nota para o entrevistador: Procure exemplos em termos de capacidade, atitudes, comportamento, conhecimento, disponibilidade de informações sobre DM, desequilíbrios de poder dentro da instituição)</w:t>
            </w:r>
          </w:p>
        </w:tc>
      </w:tr>
      <w:tr w:rsidR="00B54F9C" w:rsidRPr="004734B0" w14:paraId="77AB4670" w14:textId="77777777" w:rsidTr="007A4CC9">
        <w:trPr>
          <w:trHeight w:val="162"/>
        </w:trPr>
        <w:tc>
          <w:tcPr>
            <w:tcW w:w="1236" w:type="dxa"/>
          </w:tcPr>
          <w:p w14:paraId="4E75B41E" w14:textId="77777777" w:rsidR="00B54F9C" w:rsidRPr="00D74B81" w:rsidRDefault="00B54F9C" w:rsidP="00B54F9C">
            <w:pPr>
              <w:spacing w:before="0"/>
              <w:rPr>
                <w:sz w:val="20"/>
                <w:szCs w:val="20"/>
                <w:lang w:val="pt-PT"/>
              </w:rPr>
            </w:pPr>
            <w:r w:rsidRPr="00D74B81">
              <w:rPr>
                <w:sz w:val="20"/>
                <w:szCs w:val="20"/>
                <w:lang w:val="pt-PT"/>
              </w:rPr>
              <w:t>IM.3 and</w:t>
            </w:r>
          </w:p>
          <w:p w14:paraId="61582717" w14:textId="148BD2EB" w:rsidR="00B54F9C" w:rsidRPr="00D74B81" w:rsidRDefault="00B54F9C" w:rsidP="00B54F9C">
            <w:pPr>
              <w:spacing w:before="0"/>
              <w:rPr>
                <w:color w:val="000000" w:themeColor="text1"/>
                <w:sz w:val="20"/>
                <w:szCs w:val="20"/>
                <w:lang w:val="pt-PT"/>
              </w:rPr>
            </w:pPr>
            <w:r w:rsidRPr="00D74B81">
              <w:rPr>
                <w:sz w:val="20"/>
                <w:szCs w:val="20"/>
                <w:lang w:val="pt-PT"/>
              </w:rPr>
              <w:t xml:space="preserve"> HRGE.12</w:t>
            </w:r>
          </w:p>
        </w:tc>
        <w:tc>
          <w:tcPr>
            <w:tcW w:w="9112" w:type="dxa"/>
          </w:tcPr>
          <w:p w14:paraId="0DE079BF" w14:textId="4EB7D411" w:rsidR="00B54F9C" w:rsidRPr="00D74B81" w:rsidRDefault="00B54F9C" w:rsidP="00B54F9C">
            <w:pPr>
              <w:spacing w:before="0"/>
              <w:rPr>
                <w:color w:val="000000" w:themeColor="text1"/>
                <w:sz w:val="20"/>
                <w:szCs w:val="20"/>
                <w:lang w:val="pt-PT"/>
              </w:rPr>
            </w:pPr>
            <w:r w:rsidRPr="00D74B81">
              <w:rPr>
                <w:sz w:val="20"/>
                <w:szCs w:val="20"/>
                <w:lang w:val="pt-PT"/>
              </w:rPr>
              <w:t>Quais foram os principais resultados do projeto para você pessoalmente?</w:t>
            </w:r>
          </w:p>
        </w:tc>
      </w:tr>
      <w:tr w:rsidR="00B54F9C" w:rsidRPr="004734B0" w14:paraId="3995D6E6" w14:textId="77777777" w:rsidTr="007A4CC9">
        <w:tc>
          <w:tcPr>
            <w:tcW w:w="1236" w:type="dxa"/>
          </w:tcPr>
          <w:p w14:paraId="2FEE6312" w14:textId="77727538" w:rsidR="00B54F9C" w:rsidRPr="00D74B81" w:rsidRDefault="00B54F9C" w:rsidP="00B54F9C">
            <w:pPr>
              <w:spacing w:before="0"/>
              <w:rPr>
                <w:color w:val="000000" w:themeColor="text1"/>
                <w:sz w:val="20"/>
                <w:szCs w:val="20"/>
                <w:lang w:val="pt-PT"/>
              </w:rPr>
            </w:pPr>
            <w:r w:rsidRPr="00D74B81">
              <w:rPr>
                <w:sz w:val="20"/>
                <w:szCs w:val="20"/>
                <w:lang w:val="pt-PT"/>
              </w:rPr>
              <w:t>SS.9/11</w:t>
            </w:r>
          </w:p>
        </w:tc>
        <w:tc>
          <w:tcPr>
            <w:tcW w:w="9112" w:type="dxa"/>
          </w:tcPr>
          <w:p w14:paraId="675B6DF2" w14:textId="6AA00D41" w:rsidR="00B54F9C" w:rsidRPr="00D74B81" w:rsidRDefault="00B54F9C" w:rsidP="00B54F9C">
            <w:pPr>
              <w:spacing w:before="0"/>
              <w:rPr>
                <w:color w:val="000000" w:themeColor="text1"/>
                <w:sz w:val="20"/>
                <w:szCs w:val="20"/>
                <w:lang w:val="pt-PT"/>
              </w:rPr>
            </w:pPr>
            <w:r w:rsidRPr="00D74B81">
              <w:rPr>
                <w:sz w:val="20"/>
                <w:szCs w:val="20"/>
                <w:lang w:val="pt-PT"/>
              </w:rPr>
              <w:t>O que você considera como elementos que contribuem para a sustentabilidade dos resultados do projeto? O que é necessário para garantir que os resultados do projeto sejam mantidos / sustentados? O que foi feito até agora? O que mais você acha que precisa ser feito no período restante de implementação do projeto?</w:t>
            </w:r>
          </w:p>
        </w:tc>
      </w:tr>
      <w:tr w:rsidR="00B54F9C" w:rsidRPr="00D74B81" w14:paraId="20D5FC5C" w14:textId="77777777" w:rsidTr="007A4CC9">
        <w:tc>
          <w:tcPr>
            <w:tcW w:w="1236" w:type="dxa"/>
          </w:tcPr>
          <w:p w14:paraId="4462044E" w14:textId="49DA5719" w:rsidR="00B54F9C" w:rsidRPr="00D74B81" w:rsidRDefault="00B54F9C" w:rsidP="00B54F9C">
            <w:pPr>
              <w:spacing w:before="0"/>
              <w:rPr>
                <w:color w:val="000000" w:themeColor="text1"/>
                <w:sz w:val="20"/>
                <w:szCs w:val="20"/>
                <w:lang w:val="pt-PT"/>
              </w:rPr>
            </w:pPr>
            <w:r w:rsidRPr="00D74B81">
              <w:rPr>
                <w:sz w:val="20"/>
                <w:szCs w:val="20"/>
                <w:lang w:val="pt-PT"/>
              </w:rPr>
              <w:t>SS.9/10</w:t>
            </w:r>
          </w:p>
        </w:tc>
        <w:tc>
          <w:tcPr>
            <w:tcW w:w="9112" w:type="dxa"/>
          </w:tcPr>
          <w:p w14:paraId="7F4BFA80" w14:textId="618FFD58" w:rsidR="00B54F9C" w:rsidRPr="00D74B81" w:rsidRDefault="00B54F9C" w:rsidP="00B54F9C">
            <w:pPr>
              <w:spacing w:before="0"/>
              <w:rPr>
                <w:color w:val="000000" w:themeColor="text1"/>
                <w:sz w:val="20"/>
                <w:szCs w:val="20"/>
                <w:lang w:val="pt-PT"/>
              </w:rPr>
            </w:pPr>
            <w:r w:rsidRPr="00D74B81">
              <w:rPr>
                <w:sz w:val="20"/>
                <w:szCs w:val="20"/>
                <w:lang w:val="pt-PT"/>
              </w:rPr>
              <w:t>Você acha que o compromisso das instituições governamentais com a agenda da WPS / NAP foi fortalecido como resultado do projeto? Se sim, como?</w:t>
            </w:r>
          </w:p>
        </w:tc>
      </w:tr>
      <w:tr w:rsidR="00B54F9C" w:rsidRPr="00D74B81" w14:paraId="5E401D3F" w14:textId="77777777" w:rsidTr="007A4CC9">
        <w:tc>
          <w:tcPr>
            <w:tcW w:w="1236" w:type="dxa"/>
          </w:tcPr>
          <w:p w14:paraId="4C3F12A3" w14:textId="162569CB" w:rsidR="00B54F9C" w:rsidRPr="00D74B81" w:rsidRDefault="00B54F9C" w:rsidP="00B54F9C">
            <w:pPr>
              <w:spacing w:before="0"/>
              <w:rPr>
                <w:color w:val="000000" w:themeColor="text1"/>
                <w:sz w:val="20"/>
                <w:szCs w:val="20"/>
                <w:lang w:val="pt-PT"/>
              </w:rPr>
            </w:pPr>
            <w:r w:rsidRPr="00D74B81">
              <w:rPr>
                <w:sz w:val="20"/>
                <w:szCs w:val="20"/>
                <w:lang w:val="pt-PT"/>
              </w:rPr>
              <w:t>EF.4</w:t>
            </w:r>
          </w:p>
        </w:tc>
        <w:tc>
          <w:tcPr>
            <w:tcW w:w="9112" w:type="dxa"/>
          </w:tcPr>
          <w:p w14:paraId="2ABAE06A" w14:textId="7F5A1800" w:rsidR="00B54F9C" w:rsidRPr="00D74B81" w:rsidRDefault="00B54F9C" w:rsidP="00B54F9C">
            <w:pPr>
              <w:spacing w:before="0"/>
              <w:rPr>
                <w:color w:val="000000" w:themeColor="text1"/>
                <w:sz w:val="20"/>
                <w:szCs w:val="20"/>
                <w:lang w:val="pt-PT"/>
              </w:rPr>
            </w:pPr>
            <w:r w:rsidRPr="00D74B81">
              <w:rPr>
                <w:sz w:val="20"/>
                <w:szCs w:val="20"/>
                <w:lang w:val="pt-PT"/>
              </w:rPr>
              <w:t>Você acha que o projeto foi efetivamente capaz de influenciar a agenda da WPS e a entrega da política do NAP? Se sim, como?</w:t>
            </w:r>
          </w:p>
        </w:tc>
      </w:tr>
      <w:tr w:rsidR="00B54F9C" w:rsidRPr="00D74B81" w14:paraId="3C667498" w14:textId="77777777" w:rsidTr="007A4CC9">
        <w:tc>
          <w:tcPr>
            <w:tcW w:w="1236" w:type="dxa"/>
          </w:tcPr>
          <w:p w14:paraId="63604D3A" w14:textId="14C1A830" w:rsidR="00B54F9C" w:rsidRPr="00D74B81" w:rsidRDefault="00B54F9C" w:rsidP="00B54F9C">
            <w:pPr>
              <w:spacing w:before="0"/>
              <w:rPr>
                <w:color w:val="000000" w:themeColor="text1"/>
                <w:sz w:val="20"/>
                <w:szCs w:val="20"/>
                <w:lang w:val="pt-PT"/>
              </w:rPr>
            </w:pPr>
            <w:r w:rsidRPr="00D74B81">
              <w:rPr>
                <w:sz w:val="20"/>
                <w:szCs w:val="20"/>
                <w:lang w:val="pt-PT"/>
              </w:rPr>
              <w:t>EF.4</w:t>
            </w:r>
          </w:p>
        </w:tc>
        <w:tc>
          <w:tcPr>
            <w:tcW w:w="9112" w:type="dxa"/>
          </w:tcPr>
          <w:p w14:paraId="007FA841" w14:textId="46877189" w:rsidR="00B54F9C" w:rsidRPr="00D74B81" w:rsidRDefault="00B54F9C" w:rsidP="00B54F9C">
            <w:pPr>
              <w:spacing w:before="0"/>
              <w:rPr>
                <w:color w:val="000000" w:themeColor="text1"/>
                <w:sz w:val="20"/>
                <w:szCs w:val="20"/>
                <w:lang w:val="pt-PT"/>
              </w:rPr>
            </w:pPr>
            <w:r w:rsidRPr="00D74B81">
              <w:rPr>
                <w:sz w:val="20"/>
                <w:szCs w:val="20"/>
                <w:lang w:val="pt-PT"/>
              </w:rPr>
              <w:t>Qual é o nível de engajamento / coordenação entre você e a equipe de projeto da ONU Mulheres? Foi eficaz? Como o relacionamento pode ser melhorado?</w:t>
            </w:r>
          </w:p>
        </w:tc>
      </w:tr>
      <w:tr w:rsidR="00B54F9C" w:rsidRPr="004734B0" w14:paraId="6A04705B" w14:textId="77777777" w:rsidTr="007A4CC9">
        <w:tc>
          <w:tcPr>
            <w:tcW w:w="1236" w:type="dxa"/>
          </w:tcPr>
          <w:p w14:paraId="21FF56BC" w14:textId="047860B1" w:rsidR="00B54F9C" w:rsidRPr="00D74B81" w:rsidRDefault="00B54F9C" w:rsidP="00B54F9C">
            <w:pPr>
              <w:spacing w:before="0"/>
              <w:rPr>
                <w:color w:val="000000" w:themeColor="text1"/>
                <w:sz w:val="20"/>
                <w:szCs w:val="20"/>
                <w:lang w:val="pt-PT"/>
              </w:rPr>
            </w:pPr>
            <w:r w:rsidRPr="00D74B81">
              <w:rPr>
                <w:sz w:val="20"/>
                <w:szCs w:val="20"/>
                <w:lang w:val="pt-PT"/>
              </w:rPr>
              <w:t>EF.4</w:t>
            </w:r>
          </w:p>
        </w:tc>
        <w:tc>
          <w:tcPr>
            <w:tcW w:w="9112" w:type="dxa"/>
          </w:tcPr>
          <w:p w14:paraId="5BAF2AA9" w14:textId="16166360" w:rsidR="00B54F9C" w:rsidRPr="00D74B81" w:rsidRDefault="00B54F9C" w:rsidP="00B54F9C">
            <w:pPr>
              <w:spacing w:before="0"/>
              <w:rPr>
                <w:color w:val="000000" w:themeColor="text1"/>
                <w:sz w:val="20"/>
                <w:szCs w:val="20"/>
                <w:lang w:val="pt-PT"/>
              </w:rPr>
            </w:pPr>
            <w:r w:rsidRPr="00D74B81">
              <w:rPr>
                <w:sz w:val="20"/>
                <w:szCs w:val="20"/>
                <w:lang w:val="pt-PT"/>
              </w:rPr>
              <w:t>Qual tem sido o valor agregado da ONU Mulheres em termos de supervisão de recursos e suporte técnico dentro do projeto?</w:t>
            </w:r>
          </w:p>
        </w:tc>
      </w:tr>
      <w:tr w:rsidR="00B54F9C" w:rsidRPr="004734B0" w14:paraId="748213C5" w14:textId="77777777" w:rsidTr="007A4CC9">
        <w:tc>
          <w:tcPr>
            <w:tcW w:w="1236" w:type="dxa"/>
          </w:tcPr>
          <w:p w14:paraId="5CAED273" w14:textId="087F54DC" w:rsidR="00B54F9C" w:rsidRPr="00D74B81" w:rsidRDefault="00B54F9C" w:rsidP="00B54F9C">
            <w:pPr>
              <w:spacing w:before="0"/>
              <w:rPr>
                <w:color w:val="000000" w:themeColor="text1"/>
                <w:sz w:val="20"/>
                <w:szCs w:val="20"/>
                <w:lang w:val="pt-PT"/>
              </w:rPr>
            </w:pPr>
            <w:r w:rsidRPr="00D74B81">
              <w:rPr>
                <w:sz w:val="20"/>
                <w:szCs w:val="20"/>
                <w:lang w:val="pt-PT"/>
              </w:rPr>
              <w:lastRenderedPageBreak/>
              <w:t>EF.5</w:t>
            </w:r>
          </w:p>
        </w:tc>
        <w:tc>
          <w:tcPr>
            <w:tcW w:w="9112" w:type="dxa"/>
          </w:tcPr>
          <w:p w14:paraId="39CC7A71" w14:textId="3766CA45" w:rsidR="00B54F9C" w:rsidRPr="00D74B81" w:rsidRDefault="00B54F9C" w:rsidP="00B54F9C">
            <w:pPr>
              <w:spacing w:before="0"/>
              <w:rPr>
                <w:color w:val="000000" w:themeColor="text1"/>
                <w:sz w:val="20"/>
                <w:szCs w:val="20"/>
                <w:lang w:val="pt-PT"/>
              </w:rPr>
            </w:pPr>
            <w:r w:rsidRPr="00D74B81">
              <w:rPr>
                <w:sz w:val="20"/>
                <w:szCs w:val="20"/>
                <w:lang w:val="pt-PT"/>
              </w:rPr>
              <w:t>Quais foram os principais fatores de sucesso e fracasso do projeto? Quais você acha que são ou foram os principais obstáculos? Ou quais são os fatores facilitadores e limitantes que estão contribuindo para o alcance dos resultados e quais ações precisam ser tomadas para superar quaisquer barreiras que possam limitar o progresso?</w:t>
            </w:r>
          </w:p>
        </w:tc>
      </w:tr>
      <w:tr w:rsidR="00B54F9C" w:rsidRPr="004734B0" w14:paraId="6256FEA9" w14:textId="77777777" w:rsidTr="007A4CC9">
        <w:tc>
          <w:tcPr>
            <w:tcW w:w="1236" w:type="dxa"/>
          </w:tcPr>
          <w:p w14:paraId="3D3D5AC9" w14:textId="74A353B9" w:rsidR="00B54F9C" w:rsidRPr="00D74B81" w:rsidRDefault="00B54F9C" w:rsidP="00B54F9C">
            <w:pPr>
              <w:spacing w:before="0"/>
              <w:rPr>
                <w:color w:val="000000" w:themeColor="text1"/>
                <w:sz w:val="20"/>
                <w:szCs w:val="20"/>
                <w:lang w:val="pt-PT"/>
              </w:rPr>
            </w:pPr>
            <w:r w:rsidRPr="00D74B81">
              <w:rPr>
                <w:sz w:val="20"/>
                <w:szCs w:val="20"/>
                <w:lang w:val="pt-PT"/>
              </w:rPr>
              <w:t xml:space="preserve">EE.8 </w:t>
            </w:r>
          </w:p>
        </w:tc>
        <w:tc>
          <w:tcPr>
            <w:tcW w:w="9112" w:type="dxa"/>
          </w:tcPr>
          <w:p w14:paraId="75D0B259" w14:textId="7B8A2BD9" w:rsidR="00B54F9C" w:rsidRPr="00D74B81" w:rsidRDefault="00B54F9C" w:rsidP="00B54F9C">
            <w:pPr>
              <w:spacing w:before="0"/>
              <w:rPr>
                <w:color w:val="000000" w:themeColor="text1"/>
                <w:sz w:val="20"/>
                <w:szCs w:val="20"/>
                <w:lang w:val="pt-PT"/>
              </w:rPr>
            </w:pPr>
            <w:r w:rsidRPr="00D74B81">
              <w:rPr>
                <w:sz w:val="20"/>
                <w:szCs w:val="20"/>
                <w:lang w:val="pt-PT"/>
              </w:rPr>
              <w:t>Em termos de engajamento / coordenação com a ONU Mulheres, o que você acha que funcionou bem e o que pode ser melhorado e como?</w:t>
            </w:r>
          </w:p>
        </w:tc>
      </w:tr>
      <w:tr w:rsidR="00D74B81" w:rsidRPr="004734B0" w14:paraId="1317854F" w14:textId="77777777" w:rsidTr="007A4CC9">
        <w:trPr>
          <w:trHeight w:val="356"/>
        </w:trPr>
        <w:tc>
          <w:tcPr>
            <w:tcW w:w="1236" w:type="dxa"/>
          </w:tcPr>
          <w:p w14:paraId="1D65984E" w14:textId="4BB949FF" w:rsidR="00D74B81" w:rsidRPr="00D74B81" w:rsidRDefault="00D74B81" w:rsidP="00D74B81">
            <w:pPr>
              <w:spacing w:before="0"/>
              <w:rPr>
                <w:sz w:val="20"/>
                <w:szCs w:val="20"/>
                <w:lang w:val="pt-PT"/>
              </w:rPr>
            </w:pPr>
            <w:r w:rsidRPr="00D74B81">
              <w:rPr>
                <w:color w:val="000000" w:themeColor="text1"/>
                <w:sz w:val="20"/>
                <w:szCs w:val="20"/>
                <w:lang w:val="pt-PT"/>
              </w:rPr>
              <w:t>HRGE.12</w:t>
            </w:r>
          </w:p>
        </w:tc>
        <w:tc>
          <w:tcPr>
            <w:tcW w:w="9112" w:type="dxa"/>
          </w:tcPr>
          <w:p w14:paraId="5D90B25D" w14:textId="1E58A4EA" w:rsidR="00D74B81" w:rsidRPr="00D74B81" w:rsidRDefault="00D74B81" w:rsidP="00D74B81">
            <w:pPr>
              <w:spacing w:before="0"/>
              <w:rPr>
                <w:sz w:val="20"/>
                <w:szCs w:val="20"/>
                <w:lang w:val="pt-PT"/>
              </w:rPr>
            </w:pPr>
            <w:r w:rsidRPr="00D74B81">
              <w:rPr>
                <w:color w:val="000000" w:themeColor="text1"/>
                <w:sz w:val="20"/>
                <w:szCs w:val="20"/>
                <w:lang w:val="pt-PT"/>
              </w:rPr>
              <w:t>A intervenção, em alguma extensão, levou a efeitos adversos imprevistos nas quatro questões transversais (gênero, direitos humanos, corrupção, meio ambiente e mudanças climáticas)?</w:t>
            </w:r>
          </w:p>
        </w:tc>
      </w:tr>
      <w:tr w:rsidR="00D74B81" w:rsidRPr="004734B0" w14:paraId="552A36EF" w14:textId="77777777" w:rsidTr="007A4CC9">
        <w:trPr>
          <w:trHeight w:val="356"/>
        </w:trPr>
        <w:tc>
          <w:tcPr>
            <w:tcW w:w="1236" w:type="dxa"/>
          </w:tcPr>
          <w:p w14:paraId="00BA1D6B" w14:textId="1555BE83" w:rsidR="00D74B81" w:rsidRPr="00D74B81" w:rsidRDefault="00D74B81" w:rsidP="00D74B81">
            <w:pPr>
              <w:spacing w:before="0"/>
              <w:rPr>
                <w:color w:val="000000" w:themeColor="text1"/>
                <w:sz w:val="20"/>
                <w:szCs w:val="20"/>
                <w:lang w:val="pt-PT"/>
              </w:rPr>
            </w:pPr>
            <w:r w:rsidRPr="00D74B81">
              <w:rPr>
                <w:sz w:val="20"/>
                <w:szCs w:val="20"/>
                <w:lang w:val="pt-PT"/>
              </w:rPr>
              <w:t>All -classify accordingly</w:t>
            </w:r>
          </w:p>
        </w:tc>
        <w:tc>
          <w:tcPr>
            <w:tcW w:w="9112" w:type="dxa"/>
          </w:tcPr>
          <w:p w14:paraId="7F07468B" w14:textId="51D8474B" w:rsidR="00D74B81" w:rsidRPr="00D74B81" w:rsidRDefault="00D74B81" w:rsidP="00D74B81">
            <w:pPr>
              <w:spacing w:before="0"/>
              <w:rPr>
                <w:color w:val="000000" w:themeColor="text1"/>
                <w:sz w:val="20"/>
                <w:szCs w:val="20"/>
                <w:lang w:val="pt-PT"/>
              </w:rPr>
            </w:pPr>
            <w:r w:rsidRPr="00D74B81">
              <w:rPr>
                <w:sz w:val="20"/>
                <w:szCs w:val="20"/>
                <w:lang w:val="pt-PT"/>
              </w:rPr>
              <w:t>O que poderia ter sido feito melhor, mais ou diferente? Você tem alguma informação adicional ou recomendação que pode ser útil para a implementação futura do projeto?</w:t>
            </w:r>
          </w:p>
        </w:tc>
      </w:tr>
    </w:tbl>
    <w:p w14:paraId="757C7896" w14:textId="77777777" w:rsidR="007A4CC9" w:rsidRPr="00974998" w:rsidRDefault="007A4CC9" w:rsidP="00926E67">
      <w:pPr>
        <w:shd w:val="clear" w:color="auto" w:fill="FFFFFF" w:themeFill="background1"/>
        <w:rPr>
          <w:rFonts w:eastAsia="Calibri"/>
          <w:b/>
          <w:color w:val="000000" w:themeColor="text1"/>
          <w:sz w:val="24"/>
          <w:szCs w:val="24"/>
          <w:lang w:val="pt-PT" w:eastAsia="en-US"/>
        </w:rPr>
      </w:pPr>
      <w:r w:rsidRPr="00974998">
        <w:rPr>
          <w:rFonts w:eastAsia="Calibri"/>
          <w:b/>
          <w:color w:val="000000" w:themeColor="text1"/>
          <w:sz w:val="24"/>
          <w:szCs w:val="24"/>
          <w:lang w:val="pt-PT" w:eastAsia="en-US"/>
        </w:rPr>
        <w:t>Ferramenta 2. Entrevistas com informantes-chave / FGDS - OSCs, organizações nacionais de mulheres, parceiros nacionais / internacionais diretos ou indiretos e outros parceiros secundários (universidades, setor privado)</w:t>
      </w:r>
    </w:p>
    <w:p w14:paraId="5D3167DD" w14:textId="4E5CA9E1" w:rsidR="00320FA0" w:rsidRPr="00974998" w:rsidRDefault="00320FA0" w:rsidP="00320FA0">
      <w:pPr>
        <w:shd w:val="clear" w:color="auto" w:fill="FFFFFF" w:themeFill="background1"/>
        <w:rPr>
          <w:color w:val="000000" w:themeColor="text1"/>
          <w:lang w:val="pt-PT"/>
        </w:rPr>
      </w:pPr>
      <w:r w:rsidRPr="00974998">
        <w:rPr>
          <w:color w:val="000000" w:themeColor="text1"/>
          <w:lang w:val="pt-PT"/>
        </w:rPr>
        <w:t xml:space="preserve">A Equipa de Avaliação e a ONU Mulheres gostariam de lhe agradecer e apreciar o tempo e informação que está a sacrificar para participar neste importante e valioso estudo no âmbito do Projeto da Promoção da Participação efetiva de Mulheres e </w:t>
      </w:r>
      <w:r w:rsidR="00D74C3E" w:rsidRPr="00974998">
        <w:rPr>
          <w:color w:val="000000" w:themeColor="text1"/>
          <w:lang w:val="pt-PT"/>
        </w:rPr>
        <w:t>Raparigas</w:t>
      </w:r>
      <w:r w:rsidRPr="00974998">
        <w:rPr>
          <w:color w:val="000000" w:themeColor="text1"/>
          <w:lang w:val="pt-PT"/>
        </w:rPr>
        <w:t xml:space="preserve"> na paz, segurança e recuperação em Moçambique (</w:t>
      </w:r>
      <w:r w:rsidR="001D65EA" w:rsidRPr="00974998">
        <w:rPr>
          <w:color w:val="000000" w:themeColor="text1"/>
          <w:lang w:val="pt-PT"/>
        </w:rPr>
        <w:t>MPS</w:t>
      </w:r>
      <w:r w:rsidRPr="00974998">
        <w:rPr>
          <w:color w:val="000000" w:themeColor="text1"/>
          <w:lang w:val="pt-PT"/>
        </w:rPr>
        <w:t xml:space="preserve"> Moçambique). A avaliação intercalar visa melhorar a implementação, utilização de recursos, responsabilização, bem como identificar as lições aprendidas e boas práticas para que o projeto cresça e se adapte de forma adequada para alcançar os resultados pretendidos. Esta pesquisa está sendo desenvolvida por mim ________________ _______________, como pesquisadora e especialista local, e liderada por Lina Gonzalez-Pineros. Você pode entrar em contato connosco pelos emails _______________________ e linagonzalezp@gmail.com, em caso de qualquer dúvida.</w:t>
      </w:r>
    </w:p>
    <w:p w14:paraId="4B6A745B" w14:textId="77777777" w:rsidR="00320FA0" w:rsidRPr="00974998" w:rsidRDefault="00320FA0" w:rsidP="00320FA0">
      <w:pPr>
        <w:shd w:val="clear" w:color="auto" w:fill="FFFFFF" w:themeFill="background1"/>
        <w:rPr>
          <w:color w:val="000000" w:themeColor="text1"/>
          <w:lang w:val="pt-PT"/>
        </w:rPr>
      </w:pPr>
      <w:r w:rsidRPr="00974998">
        <w:rPr>
          <w:color w:val="000000" w:themeColor="text1"/>
          <w:lang w:val="pt-PT"/>
        </w:rPr>
        <w:t>Esteja ciente de que você pode se recusar a responder a qualquer uma das perguntas abaixo e interromper a entrevista a qualquer momento. Se você se sentir desconfortável com qualquer uma das perguntas, se quiser que eu reformule / explique de outra forma, por favor, avise-me e eu o farei. Ao permitir que continuemos, você concorda em usar as informações apenas para os fins descritos abaixo. Seus dados pessoais não serão compartilhados com nenhuma outra pessoa.</w:t>
      </w:r>
    </w:p>
    <w:p w14:paraId="6C8E1140" w14:textId="14DA9135" w:rsidR="007A4CC9" w:rsidRPr="00974998" w:rsidRDefault="007A4CC9" w:rsidP="007A4CC9">
      <w:pPr>
        <w:shd w:val="clear" w:color="auto" w:fill="FFFFFF" w:themeFill="background1"/>
        <w:rPr>
          <w:b/>
          <w:bCs/>
          <w:color w:val="000000" w:themeColor="text1"/>
          <w:lang w:val="pt-PT"/>
        </w:rPr>
      </w:pPr>
      <w:r w:rsidRPr="00974998">
        <w:rPr>
          <w:b/>
          <w:bCs/>
          <w:color w:val="000000" w:themeColor="text1"/>
          <w:lang w:val="pt-PT"/>
        </w:rPr>
        <w:t>Para FGDs ou entrevistas em grupo, uma linha para cada participante:</w:t>
      </w:r>
    </w:p>
    <w:p w14:paraId="23BEFF15" w14:textId="77777777" w:rsidR="007A4CC9" w:rsidRPr="00974998" w:rsidRDefault="007A4CC9" w:rsidP="0082703E">
      <w:pPr>
        <w:shd w:val="clear" w:color="auto" w:fill="FFFFFF" w:themeFill="background1"/>
        <w:spacing w:before="0" w:after="0"/>
        <w:rPr>
          <w:color w:val="000000" w:themeColor="text1"/>
          <w:lang w:val="pt-PT"/>
        </w:rPr>
      </w:pPr>
      <w:r w:rsidRPr="00974998">
        <w:rPr>
          <w:color w:val="000000" w:themeColor="text1"/>
          <w:lang w:val="pt-PT"/>
        </w:rPr>
        <w:t>Data da entrevista: _____________ Local (distrito): _______________ Província: _________________</w:t>
      </w:r>
    </w:p>
    <w:p w14:paraId="714C8EE9" w14:textId="50FB4D38" w:rsidR="007A4CC9" w:rsidRPr="00974998" w:rsidRDefault="007A4CC9" w:rsidP="0082703E">
      <w:pPr>
        <w:shd w:val="clear" w:color="auto" w:fill="FFFFFF" w:themeFill="background1"/>
        <w:spacing w:before="0" w:after="0"/>
        <w:rPr>
          <w:color w:val="000000" w:themeColor="text1"/>
          <w:lang w:val="pt-PT"/>
        </w:rPr>
      </w:pPr>
      <w:r w:rsidRPr="00974998">
        <w:rPr>
          <w:color w:val="000000" w:themeColor="text1"/>
          <w:lang w:val="pt-PT"/>
        </w:rPr>
        <w:t>Identificação do entrevistado (Date</w:t>
      </w:r>
      <w:r w:rsidR="00BE6873" w:rsidRPr="00974998">
        <w:rPr>
          <w:color w:val="000000" w:themeColor="text1"/>
          <w:lang w:val="pt-PT"/>
        </w:rPr>
        <w:t xml:space="preserve"> </w:t>
      </w:r>
      <w:r w:rsidRPr="00974998">
        <w:rPr>
          <w:color w:val="000000" w:themeColor="text1"/>
          <w:lang w:val="pt-PT"/>
        </w:rPr>
        <w:t>Institution</w:t>
      </w:r>
      <w:r w:rsidR="00BE6873" w:rsidRPr="00974998">
        <w:rPr>
          <w:color w:val="000000" w:themeColor="text1"/>
          <w:lang w:val="pt-PT"/>
        </w:rPr>
        <w:t xml:space="preserve"> </w:t>
      </w:r>
      <w:r w:rsidRPr="00974998">
        <w:rPr>
          <w:color w:val="000000" w:themeColor="text1"/>
          <w:lang w:val="pt-PT"/>
        </w:rPr>
        <w:t>Number): ______________________________________</w:t>
      </w:r>
    </w:p>
    <w:p w14:paraId="5D546724" w14:textId="7DE2CADF" w:rsidR="00BC3428" w:rsidRPr="00974998" w:rsidRDefault="007A4CC9" w:rsidP="0082703E">
      <w:pPr>
        <w:spacing w:before="0" w:after="0"/>
        <w:rPr>
          <w:rFonts w:eastAsia="Arial Unicode MS"/>
          <w:color w:val="000000" w:themeColor="text1"/>
          <w:lang w:val="pt-PT"/>
        </w:rPr>
      </w:pPr>
      <w:r w:rsidRPr="00974998">
        <w:rPr>
          <w:color w:val="000000" w:themeColor="text1"/>
          <w:lang w:val="pt-PT"/>
        </w:rPr>
        <w:t xml:space="preserve">Género: </w:t>
      </w:r>
      <w:r w:rsidRPr="00974998">
        <w:rPr>
          <w:rFonts w:ascii="Arial Unicode MS" w:eastAsia="Arial Unicode MS" w:hAnsi="Arial Unicode MS" w:cs="Arial Unicode MS"/>
          <w:color w:val="000000" w:themeColor="text1"/>
          <w:lang w:val="pt-PT"/>
        </w:rPr>
        <w:t></w:t>
      </w:r>
      <w:r w:rsidRPr="00974998">
        <w:rPr>
          <w:rFonts w:cs="Al Bayan"/>
          <w:color w:val="000000" w:themeColor="text1"/>
          <w:lang w:val="pt-PT"/>
        </w:rPr>
        <w:t xml:space="preserve"> </w:t>
      </w:r>
      <w:r w:rsidRPr="00974998">
        <w:rPr>
          <w:color w:val="000000" w:themeColor="text1"/>
          <w:lang w:val="pt-PT"/>
        </w:rPr>
        <w:t xml:space="preserve">F </w:t>
      </w:r>
      <w:r w:rsidRPr="00974998">
        <w:rPr>
          <w:rFonts w:ascii="Arial Unicode MS" w:eastAsia="Arial Unicode MS" w:hAnsi="Arial Unicode MS" w:cs="Arial Unicode MS"/>
          <w:color w:val="000000" w:themeColor="text1"/>
          <w:lang w:val="pt-PT"/>
        </w:rPr>
        <w:t></w:t>
      </w:r>
      <w:r w:rsidRPr="00974998">
        <w:rPr>
          <w:color w:val="000000" w:themeColor="text1"/>
          <w:lang w:val="pt-PT"/>
        </w:rPr>
        <w:t xml:space="preserve">  M </w:t>
      </w:r>
      <w:r w:rsidRPr="00974998">
        <w:rPr>
          <w:rFonts w:ascii="Arial Unicode MS" w:eastAsia="Arial Unicode MS" w:hAnsi="Arial Unicode MS" w:cs="Arial Unicode MS"/>
          <w:color w:val="000000" w:themeColor="text1"/>
          <w:lang w:val="pt-PT"/>
        </w:rPr>
        <w:t xml:space="preserve"> </w:t>
      </w:r>
      <w:r w:rsidRPr="00974998">
        <w:rPr>
          <w:color w:val="000000" w:themeColor="text1"/>
          <w:lang w:val="pt-PT"/>
        </w:rPr>
        <w:t xml:space="preserve">Outro </w:t>
      </w:r>
      <w:r w:rsidRPr="00974998">
        <w:rPr>
          <w:rFonts w:ascii="Arial Unicode MS" w:eastAsia="Arial Unicode MS" w:hAnsi="Arial Unicode MS" w:cs="Arial Unicode MS"/>
          <w:color w:val="000000" w:themeColor="text1"/>
          <w:lang w:val="pt-PT"/>
        </w:rPr>
        <w:t></w:t>
      </w:r>
      <w:r w:rsidRPr="00974998">
        <w:rPr>
          <w:color w:val="000000" w:themeColor="text1"/>
          <w:lang w:val="pt-PT"/>
        </w:rPr>
        <w:t xml:space="preserve"> Prefiro não dizer           Idade: Abaixo de 30 </w:t>
      </w:r>
      <w:r w:rsidRPr="00974998">
        <w:rPr>
          <w:rFonts w:ascii="Arial Unicode MS" w:eastAsia="Arial Unicode MS" w:hAnsi="Arial Unicode MS" w:cs="Arial Unicode MS"/>
          <w:color w:val="000000" w:themeColor="text1"/>
          <w:lang w:val="pt-PT"/>
        </w:rPr>
        <w:t xml:space="preserve"> </w:t>
      </w:r>
      <w:r w:rsidRPr="00974998">
        <w:rPr>
          <w:color w:val="000000" w:themeColor="text1"/>
          <w:lang w:val="pt-PT"/>
        </w:rPr>
        <w:t xml:space="preserve">30-65 </w:t>
      </w:r>
      <w:r w:rsidRPr="00974998">
        <w:rPr>
          <w:rFonts w:ascii="Arial Unicode MS" w:eastAsia="Arial Unicode MS" w:hAnsi="Arial Unicode MS" w:cs="Arial Unicode MS"/>
          <w:color w:val="000000" w:themeColor="text1"/>
          <w:lang w:val="pt-PT"/>
        </w:rPr>
        <w:t xml:space="preserve"> </w:t>
      </w:r>
      <w:r w:rsidRPr="00974998">
        <w:rPr>
          <w:color w:val="000000" w:themeColor="text1"/>
          <w:lang w:val="pt-PT"/>
        </w:rPr>
        <w:t>65+</w:t>
      </w:r>
      <w:r w:rsidRPr="00974998">
        <w:rPr>
          <w:rFonts w:ascii="Arial Unicode MS" w:eastAsia="Arial Unicode MS" w:hAnsi="Arial Unicode MS" w:cs="Arial Unicode MS"/>
          <w:color w:val="000000" w:themeColor="text1"/>
          <w:lang w:val="pt-PT"/>
        </w:rPr>
        <w:t xml:space="preserve"> </w:t>
      </w:r>
    </w:p>
    <w:tbl>
      <w:tblPr>
        <w:tblStyle w:val="TableGrid"/>
        <w:tblW w:w="10348" w:type="dxa"/>
        <w:tblInd w:w="-714" w:type="dxa"/>
        <w:tblLook w:val="04A0" w:firstRow="1" w:lastRow="0" w:firstColumn="1" w:lastColumn="0" w:noHBand="0" w:noVBand="1"/>
      </w:tblPr>
      <w:tblGrid>
        <w:gridCol w:w="1236"/>
        <w:gridCol w:w="9112"/>
      </w:tblGrid>
      <w:tr w:rsidR="004201E7" w:rsidRPr="00D74B81" w14:paraId="6E6965CC" w14:textId="77777777" w:rsidTr="00926E67">
        <w:tc>
          <w:tcPr>
            <w:tcW w:w="1236" w:type="dxa"/>
          </w:tcPr>
          <w:p w14:paraId="6ACB047F" w14:textId="77777777" w:rsidR="007A4CC9" w:rsidRPr="00D74B81" w:rsidRDefault="007A4CC9" w:rsidP="007A4CC9">
            <w:pPr>
              <w:spacing w:before="0"/>
              <w:rPr>
                <w:color w:val="000000" w:themeColor="text1"/>
                <w:sz w:val="21"/>
                <w:szCs w:val="21"/>
                <w:lang w:val="pt-PT"/>
              </w:rPr>
            </w:pPr>
            <w:r w:rsidRPr="00D74B81">
              <w:rPr>
                <w:color w:val="000000" w:themeColor="text1"/>
                <w:sz w:val="21"/>
                <w:szCs w:val="21"/>
                <w:lang w:val="pt-PT"/>
              </w:rPr>
              <w:t>EC/KEQ</w:t>
            </w:r>
          </w:p>
        </w:tc>
        <w:tc>
          <w:tcPr>
            <w:tcW w:w="9112" w:type="dxa"/>
          </w:tcPr>
          <w:p w14:paraId="09787D3E" w14:textId="4098C94B" w:rsidR="007A4CC9" w:rsidRPr="00D74B81" w:rsidRDefault="007A4CC9" w:rsidP="007A4CC9">
            <w:pPr>
              <w:spacing w:before="0"/>
              <w:rPr>
                <w:color w:val="000000" w:themeColor="text1"/>
                <w:sz w:val="21"/>
                <w:szCs w:val="21"/>
                <w:lang w:val="pt-PT"/>
              </w:rPr>
            </w:pPr>
            <w:r w:rsidRPr="00D74B81">
              <w:rPr>
                <w:color w:val="000000" w:themeColor="text1"/>
                <w:sz w:val="21"/>
                <w:szCs w:val="21"/>
                <w:lang w:val="pt-PT"/>
              </w:rPr>
              <w:t>PERGUNTA ESPECÍFICA DA ENTREVISTA</w:t>
            </w:r>
          </w:p>
        </w:tc>
      </w:tr>
      <w:tr w:rsidR="00974998" w:rsidRPr="004734B0" w14:paraId="06F4FB1A" w14:textId="77777777" w:rsidTr="00926E67">
        <w:tc>
          <w:tcPr>
            <w:tcW w:w="1236" w:type="dxa"/>
          </w:tcPr>
          <w:p w14:paraId="5C733EBD" w14:textId="60D7913A" w:rsidR="00974998" w:rsidRPr="00D74B81" w:rsidRDefault="00974998" w:rsidP="00974998">
            <w:pPr>
              <w:spacing w:before="0"/>
              <w:rPr>
                <w:color w:val="000000" w:themeColor="text1"/>
                <w:sz w:val="21"/>
                <w:szCs w:val="21"/>
                <w:lang w:val="pt-PT"/>
              </w:rPr>
            </w:pPr>
            <w:r w:rsidRPr="00D74B81">
              <w:rPr>
                <w:sz w:val="21"/>
                <w:szCs w:val="21"/>
                <w:lang w:val="pt-PT"/>
              </w:rPr>
              <w:t>GN.0</w:t>
            </w:r>
          </w:p>
        </w:tc>
        <w:tc>
          <w:tcPr>
            <w:tcW w:w="9112" w:type="dxa"/>
          </w:tcPr>
          <w:p w14:paraId="4C3ACDC6" w14:textId="46565ADE" w:rsidR="00974998" w:rsidRPr="00D74B81" w:rsidRDefault="00974998" w:rsidP="00974998">
            <w:pPr>
              <w:spacing w:before="0"/>
              <w:rPr>
                <w:color w:val="000000" w:themeColor="text1"/>
                <w:sz w:val="21"/>
                <w:szCs w:val="21"/>
                <w:lang w:val="pt-PT"/>
              </w:rPr>
            </w:pPr>
            <w:r w:rsidRPr="00D74B81">
              <w:rPr>
                <w:sz w:val="21"/>
                <w:szCs w:val="21"/>
                <w:lang w:val="pt-PT"/>
              </w:rPr>
              <w:t>Qual foi o seu papel na implementação do projeto?</w:t>
            </w:r>
          </w:p>
        </w:tc>
      </w:tr>
      <w:tr w:rsidR="00974998" w:rsidRPr="004734B0" w14:paraId="76C3C382" w14:textId="77777777" w:rsidTr="00926E67">
        <w:tc>
          <w:tcPr>
            <w:tcW w:w="1236" w:type="dxa"/>
          </w:tcPr>
          <w:p w14:paraId="7F51C392" w14:textId="3192FD38" w:rsidR="00974998" w:rsidRPr="00D74B81" w:rsidRDefault="00974998" w:rsidP="00974998">
            <w:pPr>
              <w:spacing w:before="0"/>
              <w:rPr>
                <w:color w:val="000000" w:themeColor="text1"/>
                <w:sz w:val="21"/>
                <w:szCs w:val="21"/>
                <w:lang w:val="pt-PT"/>
              </w:rPr>
            </w:pPr>
            <w:r w:rsidRPr="00D74B81">
              <w:rPr>
                <w:sz w:val="21"/>
                <w:szCs w:val="21"/>
                <w:lang w:val="pt-PT"/>
              </w:rPr>
              <w:t>RL.1</w:t>
            </w:r>
          </w:p>
        </w:tc>
        <w:tc>
          <w:tcPr>
            <w:tcW w:w="9112" w:type="dxa"/>
          </w:tcPr>
          <w:p w14:paraId="7EC8C1E7" w14:textId="70D5D3A3" w:rsidR="00974998" w:rsidRPr="00D74B81" w:rsidRDefault="00974998" w:rsidP="00974998">
            <w:pPr>
              <w:spacing w:before="0"/>
              <w:rPr>
                <w:color w:val="000000" w:themeColor="text1"/>
                <w:sz w:val="21"/>
                <w:szCs w:val="21"/>
                <w:lang w:val="pt-PT"/>
              </w:rPr>
            </w:pPr>
            <w:r w:rsidRPr="00D74B81">
              <w:rPr>
                <w:sz w:val="21"/>
                <w:szCs w:val="21"/>
                <w:lang w:val="pt-PT"/>
              </w:rPr>
              <w:t>Você acha que esta intervenção é relevante para as necessidades e prioridades definidas no NAP para WPS? Você acha que há áreas que este projeto não está atendendo e que precisam ser atendidas?</w:t>
            </w:r>
          </w:p>
        </w:tc>
      </w:tr>
      <w:tr w:rsidR="00974998" w:rsidRPr="004734B0" w14:paraId="20697BAE" w14:textId="77777777" w:rsidTr="00926E67">
        <w:tc>
          <w:tcPr>
            <w:tcW w:w="1236" w:type="dxa"/>
          </w:tcPr>
          <w:p w14:paraId="4F305786" w14:textId="734BE557" w:rsidR="00974998" w:rsidRPr="00D74B81" w:rsidRDefault="00974998" w:rsidP="00974998">
            <w:pPr>
              <w:spacing w:before="0"/>
              <w:rPr>
                <w:color w:val="000000" w:themeColor="text1"/>
                <w:sz w:val="21"/>
                <w:szCs w:val="21"/>
                <w:lang w:val="pt-PT"/>
              </w:rPr>
            </w:pPr>
            <w:r w:rsidRPr="00D74B81">
              <w:rPr>
                <w:sz w:val="21"/>
                <w:szCs w:val="21"/>
                <w:lang w:val="pt-PT"/>
              </w:rPr>
              <w:t>RL.2</w:t>
            </w:r>
          </w:p>
        </w:tc>
        <w:tc>
          <w:tcPr>
            <w:tcW w:w="9112" w:type="dxa"/>
          </w:tcPr>
          <w:p w14:paraId="0C9A8EEB" w14:textId="675960F2" w:rsidR="00974998" w:rsidRPr="00D74B81" w:rsidRDefault="00974998" w:rsidP="00974998">
            <w:pPr>
              <w:spacing w:before="0"/>
              <w:rPr>
                <w:color w:val="000000" w:themeColor="text1"/>
                <w:sz w:val="21"/>
                <w:szCs w:val="21"/>
                <w:lang w:val="pt-PT"/>
              </w:rPr>
            </w:pPr>
            <w:r w:rsidRPr="00D74B81">
              <w:rPr>
                <w:sz w:val="21"/>
                <w:szCs w:val="21"/>
                <w:lang w:val="pt-PT"/>
              </w:rPr>
              <w:t>Você acha que a intervenção respondeu efetivamente às principais mudanças no contexto (por exemplo, desafios humanitários - ciclones Idai e Kenneth e Covid-19 e conflito em distritos específicos) ou mudanças nas DMs e na política de recuperação?</w:t>
            </w:r>
          </w:p>
        </w:tc>
      </w:tr>
      <w:tr w:rsidR="00974998" w:rsidRPr="00D74B81" w14:paraId="602FA9D9" w14:textId="77777777" w:rsidTr="00926E67">
        <w:tc>
          <w:tcPr>
            <w:tcW w:w="1236" w:type="dxa"/>
          </w:tcPr>
          <w:p w14:paraId="09BA7F6E" w14:textId="719DF007" w:rsidR="00974998" w:rsidRPr="00D74B81" w:rsidRDefault="00974998" w:rsidP="00974998">
            <w:pPr>
              <w:spacing w:before="0"/>
              <w:rPr>
                <w:color w:val="000000" w:themeColor="text1"/>
                <w:sz w:val="21"/>
                <w:szCs w:val="21"/>
                <w:lang w:val="pt-PT"/>
              </w:rPr>
            </w:pPr>
            <w:r w:rsidRPr="00D74B81">
              <w:rPr>
                <w:sz w:val="21"/>
                <w:szCs w:val="21"/>
                <w:lang w:val="pt-PT"/>
              </w:rPr>
              <w:t>RL.2</w:t>
            </w:r>
          </w:p>
        </w:tc>
        <w:tc>
          <w:tcPr>
            <w:tcW w:w="9112" w:type="dxa"/>
          </w:tcPr>
          <w:p w14:paraId="52B761CC" w14:textId="07F3FFEF" w:rsidR="00974998" w:rsidRPr="00D74B81" w:rsidRDefault="00974998" w:rsidP="00974998">
            <w:pPr>
              <w:spacing w:before="0"/>
              <w:rPr>
                <w:color w:val="000000" w:themeColor="text1"/>
                <w:sz w:val="21"/>
                <w:szCs w:val="21"/>
                <w:lang w:val="pt-PT"/>
              </w:rPr>
            </w:pPr>
            <w:r w:rsidRPr="00D74B81">
              <w:rPr>
                <w:sz w:val="21"/>
                <w:szCs w:val="21"/>
                <w:lang w:val="pt-PT"/>
              </w:rPr>
              <w:t>Você acha que as prioridades das WPS em diferentes níveis de governo (nacional, provincial, distrital) são semelhantes e / ou coordenadas? Em caso afirmativo, como eles estão sendo coordenados?</w:t>
            </w:r>
          </w:p>
        </w:tc>
      </w:tr>
      <w:tr w:rsidR="00974998" w:rsidRPr="004734B0" w14:paraId="3EF622C8" w14:textId="77777777" w:rsidTr="00926E67">
        <w:trPr>
          <w:trHeight w:val="162"/>
        </w:trPr>
        <w:tc>
          <w:tcPr>
            <w:tcW w:w="1236" w:type="dxa"/>
          </w:tcPr>
          <w:p w14:paraId="1F93C266" w14:textId="31A0E2DB" w:rsidR="00974998" w:rsidRPr="00D74B81" w:rsidRDefault="00974998" w:rsidP="00974998">
            <w:pPr>
              <w:spacing w:before="0"/>
              <w:rPr>
                <w:color w:val="000000" w:themeColor="text1"/>
                <w:sz w:val="21"/>
                <w:szCs w:val="21"/>
                <w:lang w:val="pt-PT"/>
              </w:rPr>
            </w:pPr>
            <w:r w:rsidRPr="00D74B81">
              <w:rPr>
                <w:sz w:val="21"/>
                <w:szCs w:val="21"/>
                <w:lang w:val="pt-PT"/>
              </w:rPr>
              <w:t>IM.3 and HRGE.12</w:t>
            </w:r>
          </w:p>
        </w:tc>
        <w:tc>
          <w:tcPr>
            <w:tcW w:w="9112" w:type="dxa"/>
          </w:tcPr>
          <w:p w14:paraId="0295915C" w14:textId="53DB72FC" w:rsidR="00974998" w:rsidRPr="00D74B81" w:rsidRDefault="00974998" w:rsidP="00974998">
            <w:pPr>
              <w:spacing w:before="0"/>
              <w:rPr>
                <w:color w:val="000000" w:themeColor="text1"/>
                <w:sz w:val="21"/>
                <w:szCs w:val="21"/>
                <w:lang w:val="pt-PT"/>
              </w:rPr>
            </w:pPr>
            <w:r w:rsidRPr="00D74B81">
              <w:rPr>
                <w:sz w:val="21"/>
                <w:szCs w:val="21"/>
                <w:lang w:val="pt-PT"/>
              </w:rPr>
              <w:t>Quais você acha que foram os principais resultados do projeto para sua organização ou para as mulheres / grupos de mulheres que você representa? (Nota para o entrevistador: Procure exemplos em termos de capacidade, atitudes, comportamento, conhecimento, disponibilidade de informações sobre DM, desequilíbrios de poder dentro da instituição, participação das mulheres na paz e reconciliação)</w:t>
            </w:r>
          </w:p>
        </w:tc>
      </w:tr>
      <w:tr w:rsidR="00974998" w:rsidRPr="004734B0" w14:paraId="7C6A7220" w14:textId="77777777" w:rsidTr="00926E67">
        <w:trPr>
          <w:trHeight w:val="162"/>
        </w:trPr>
        <w:tc>
          <w:tcPr>
            <w:tcW w:w="1236" w:type="dxa"/>
            <w:vMerge w:val="restart"/>
          </w:tcPr>
          <w:p w14:paraId="3247B54F" w14:textId="77777777" w:rsidR="00974998" w:rsidRPr="00D74B81" w:rsidRDefault="00974998" w:rsidP="00974998">
            <w:pPr>
              <w:spacing w:before="0"/>
              <w:rPr>
                <w:color w:val="000000" w:themeColor="text1"/>
                <w:sz w:val="21"/>
                <w:szCs w:val="21"/>
                <w:lang w:val="pt-PT"/>
              </w:rPr>
            </w:pPr>
            <w:r w:rsidRPr="00D74B81">
              <w:rPr>
                <w:sz w:val="21"/>
                <w:szCs w:val="21"/>
                <w:lang w:val="pt-PT"/>
              </w:rPr>
              <w:t>SS.9/11</w:t>
            </w:r>
          </w:p>
          <w:p w14:paraId="03A11A85" w14:textId="04037357" w:rsidR="00974998" w:rsidRPr="00D74B81" w:rsidRDefault="00974998" w:rsidP="00974998">
            <w:pPr>
              <w:spacing w:before="0"/>
              <w:rPr>
                <w:color w:val="000000" w:themeColor="text1"/>
                <w:sz w:val="21"/>
                <w:szCs w:val="21"/>
                <w:lang w:val="pt-PT"/>
              </w:rPr>
            </w:pPr>
            <w:r w:rsidRPr="00D74B81">
              <w:rPr>
                <w:sz w:val="21"/>
                <w:szCs w:val="21"/>
                <w:lang w:val="pt-PT"/>
              </w:rPr>
              <w:t>IM.3 and HRGE.12</w:t>
            </w:r>
          </w:p>
        </w:tc>
        <w:tc>
          <w:tcPr>
            <w:tcW w:w="9112" w:type="dxa"/>
          </w:tcPr>
          <w:p w14:paraId="56830BD9" w14:textId="6C0EC6EC" w:rsidR="00974998" w:rsidRPr="00D74B81" w:rsidRDefault="00974998" w:rsidP="00974998">
            <w:pPr>
              <w:spacing w:before="0"/>
              <w:rPr>
                <w:color w:val="000000" w:themeColor="text1"/>
                <w:sz w:val="21"/>
                <w:szCs w:val="21"/>
                <w:lang w:val="pt-PT"/>
              </w:rPr>
            </w:pPr>
            <w:r w:rsidRPr="00D74B81">
              <w:rPr>
                <w:sz w:val="21"/>
                <w:szCs w:val="21"/>
                <w:lang w:val="pt-PT"/>
              </w:rPr>
              <w:t>O que você considera como elementos que contribuem para a sustentabilidade dos resultados do projeto? O que é necessário para garantir que os resultados do projeto sejam mantidos / sustentados? O que foi feito até agora? O que mais você acha que precisa ser feito no período restante de implementação do projeto?</w:t>
            </w:r>
          </w:p>
        </w:tc>
      </w:tr>
      <w:tr w:rsidR="00974998" w:rsidRPr="004734B0" w14:paraId="10300E5C" w14:textId="77777777" w:rsidTr="00926E67">
        <w:tc>
          <w:tcPr>
            <w:tcW w:w="1236" w:type="dxa"/>
            <w:vMerge/>
          </w:tcPr>
          <w:p w14:paraId="3AD43EA0" w14:textId="0D83733C" w:rsidR="00974998" w:rsidRPr="00D74B81" w:rsidRDefault="00974998" w:rsidP="00974998">
            <w:pPr>
              <w:spacing w:before="0"/>
              <w:rPr>
                <w:color w:val="000000" w:themeColor="text1"/>
                <w:sz w:val="21"/>
                <w:szCs w:val="21"/>
                <w:lang w:val="pt-PT"/>
              </w:rPr>
            </w:pPr>
          </w:p>
        </w:tc>
        <w:tc>
          <w:tcPr>
            <w:tcW w:w="9112" w:type="dxa"/>
          </w:tcPr>
          <w:p w14:paraId="7B734521" w14:textId="21809D25" w:rsidR="00974998" w:rsidRPr="00D74B81" w:rsidRDefault="00974998" w:rsidP="00974998">
            <w:pPr>
              <w:spacing w:before="0"/>
              <w:rPr>
                <w:color w:val="000000" w:themeColor="text1"/>
                <w:sz w:val="21"/>
                <w:szCs w:val="21"/>
                <w:lang w:val="pt-PT"/>
              </w:rPr>
            </w:pPr>
            <w:r w:rsidRPr="00D74B81">
              <w:rPr>
                <w:sz w:val="21"/>
                <w:szCs w:val="21"/>
                <w:lang w:val="pt-PT"/>
              </w:rPr>
              <w:t>Quais foram os principais resultados do projeto para você pessoalmente?</w:t>
            </w:r>
          </w:p>
        </w:tc>
      </w:tr>
      <w:tr w:rsidR="00974998" w:rsidRPr="00BC3EB9" w14:paraId="2697D730" w14:textId="77777777" w:rsidTr="00926E67">
        <w:tc>
          <w:tcPr>
            <w:tcW w:w="1236" w:type="dxa"/>
          </w:tcPr>
          <w:p w14:paraId="1AA91DDA" w14:textId="77777777" w:rsidR="00974998" w:rsidRPr="00D74B81" w:rsidRDefault="00974998" w:rsidP="00974998">
            <w:pPr>
              <w:spacing w:before="0"/>
              <w:rPr>
                <w:color w:val="000000" w:themeColor="text1"/>
                <w:sz w:val="21"/>
                <w:szCs w:val="21"/>
                <w:lang w:val="pt-PT"/>
              </w:rPr>
            </w:pPr>
            <w:r w:rsidRPr="00D74B81">
              <w:rPr>
                <w:color w:val="000000" w:themeColor="text1"/>
                <w:sz w:val="21"/>
                <w:szCs w:val="21"/>
                <w:lang w:val="pt-PT"/>
              </w:rPr>
              <w:t>EF.4</w:t>
            </w:r>
          </w:p>
        </w:tc>
        <w:tc>
          <w:tcPr>
            <w:tcW w:w="9112" w:type="dxa"/>
          </w:tcPr>
          <w:p w14:paraId="64EB0125" w14:textId="0F6F3FEE" w:rsidR="00974998" w:rsidRPr="00D74B81" w:rsidRDefault="00974998" w:rsidP="00974998">
            <w:pPr>
              <w:spacing w:before="0"/>
              <w:rPr>
                <w:color w:val="000000" w:themeColor="text1"/>
                <w:sz w:val="21"/>
                <w:szCs w:val="21"/>
                <w:lang w:val="pt-PT"/>
              </w:rPr>
            </w:pPr>
            <w:r w:rsidRPr="00D74B81">
              <w:rPr>
                <w:sz w:val="21"/>
                <w:szCs w:val="21"/>
                <w:lang w:val="pt-PT"/>
              </w:rPr>
              <w:t>Em que áreas você ainda sente que é necessário mais esforço e por quê?</w:t>
            </w:r>
          </w:p>
        </w:tc>
      </w:tr>
      <w:tr w:rsidR="00974998" w:rsidRPr="00D74B81" w14:paraId="406FAF94" w14:textId="77777777" w:rsidTr="00926E67">
        <w:tc>
          <w:tcPr>
            <w:tcW w:w="1236" w:type="dxa"/>
          </w:tcPr>
          <w:p w14:paraId="2A2711BF" w14:textId="5B10224C" w:rsidR="00974998" w:rsidRPr="00D74B81" w:rsidRDefault="00974998" w:rsidP="00974998">
            <w:pPr>
              <w:spacing w:before="0"/>
              <w:rPr>
                <w:color w:val="000000" w:themeColor="text1"/>
                <w:sz w:val="21"/>
                <w:szCs w:val="21"/>
                <w:lang w:val="pt-PT"/>
              </w:rPr>
            </w:pPr>
            <w:r w:rsidRPr="00D74B81">
              <w:rPr>
                <w:sz w:val="21"/>
                <w:szCs w:val="21"/>
                <w:lang w:val="pt-PT"/>
              </w:rPr>
              <w:lastRenderedPageBreak/>
              <w:t>EF.4</w:t>
            </w:r>
          </w:p>
        </w:tc>
        <w:tc>
          <w:tcPr>
            <w:tcW w:w="9112" w:type="dxa"/>
          </w:tcPr>
          <w:p w14:paraId="37E0A6E7" w14:textId="68AE7CE7" w:rsidR="00974998" w:rsidRPr="00D74B81" w:rsidRDefault="00974998" w:rsidP="00974998">
            <w:pPr>
              <w:spacing w:before="0"/>
              <w:rPr>
                <w:color w:val="000000" w:themeColor="text1"/>
                <w:sz w:val="21"/>
                <w:szCs w:val="21"/>
                <w:lang w:val="pt-PT"/>
              </w:rPr>
            </w:pPr>
            <w:r w:rsidRPr="00D74B81">
              <w:rPr>
                <w:sz w:val="21"/>
                <w:szCs w:val="21"/>
                <w:lang w:val="pt-PT"/>
              </w:rPr>
              <w:t>Você acha que o projeto foi efetivamente capaz de influenciar a política de WPS? Se sim, como?</w:t>
            </w:r>
          </w:p>
        </w:tc>
      </w:tr>
      <w:tr w:rsidR="00974998" w:rsidRPr="00D74B81" w14:paraId="3184EC5F" w14:textId="77777777" w:rsidTr="00926E67">
        <w:tc>
          <w:tcPr>
            <w:tcW w:w="1236" w:type="dxa"/>
          </w:tcPr>
          <w:p w14:paraId="17AF9B6F" w14:textId="4BF9757E" w:rsidR="00974998" w:rsidRPr="00D74B81" w:rsidRDefault="00974998" w:rsidP="00974998">
            <w:pPr>
              <w:spacing w:before="0"/>
              <w:rPr>
                <w:color w:val="000000" w:themeColor="text1"/>
                <w:sz w:val="21"/>
                <w:szCs w:val="21"/>
                <w:lang w:val="pt-PT"/>
              </w:rPr>
            </w:pPr>
            <w:r w:rsidRPr="00D74B81">
              <w:rPr>
                <w:sz w:val="21"/>
                <w:szCs w:val="21"/>
                <w:lang w:val="pt-PT"/>
              </w:rPr>
              <w:t>EF.4</w:t>
            </w:r>
          </w:p>
        </w:tc>
        <w:tc>
          <w:tcPr>
            <w:tcW w:w="9112" w:type="dxa"/>
          </w:tcPr>
          <w:p w14:paraId="46EA9C8F" w14:textId="432647C6" w:rsidR="00974998" w:rsidRPr="00D74B81" w:rsidRDefault="00974998" w:rsidP="00974998">
            <w:pPr>
              <w:spacing w:before="0"/>
              <w:rPr>
                <w:color w:val="000000" w:themeColor="text1"/>
                <w:sz w:val="21"/>
                <w:szCs w:val="21"/>
                <w:lang w:val="pt-PT"/>
              </w:rPr>
            </w:pPr>
            <w:r w:rsidRPr="00D74B81">
              <w:rPr>
                <w:sz w:val="21"/>
                <w:szCs w:val="21"/>
                <w:lang w:val="pt-PT"/>
              </w:rPr>
              <w:t>Qual é o nível de engajamento / coordenação entre você / sua organização e a equipe de projeto da ONU Mulheres? Foi eficaz? Como o relacionamento pode ser melhorado?</w:t>
            </w:r>
          </w:p>
        </w:tc>
      </w:tr>
      <w:tr w:rsidR="00974998" w:rsidRPr="004734B0" w14:paraId="4D36CA79" w14:textId="77777777" w:rsidTr="00926E67">
        <w:tc>
          <w:tcPr>
            <w:tcW w:w="1236" w:type="dxa"/>
          </w:tcPr>
          <w:p w14:paraId="536CCADB" w14:textId="3B5E6BC6" w:rsidR="00974998" w:rsidRPr="00D74B81" w:rsidRDefault="00974998" w:rsidP="00974998">
            <w:pPr>
              <w:spacing w:before="0"/>
              <w:rPr>
                <w:color w:val="000000" w:themeColor="text1"/>
                <w:sz w:val="21"/>
                <w:szCs w:val="21"/>
                <w:lang w:val="pt-PT"/>
              </w:rPr>
            </w:pPr>
            <w:r w:rsidRPr="00D74B81">
              <w:rPr>
                <w:sz w:val="21"/>
                <w:szCs w:val="21"/>
                <w:lang w:val="pt-PT"/>
              </w:rPr>
              <w:t>EF.4</w:t>
            </w:r>
          </w:p>
        </w:tc>
        <w:tc>
          <w:tcPr>
            <w:tcW w:w="9112" w:type="dxa"/>
          </w:tcPr>
          <w:p w14:paraId="0FAF254E" w14:textId="3F6B94E0" w:rsidR="00974998" w:rsidRPr="00D74B81" w:rsidRDefault="00974998" w:rsidP="00974998">
            <w:pPr>
              <w:spacing w:before="0"/>
              <w:rPr>
                <w:color w:val="000000" w:themeColor="text1"/>
                <w:sz w:val="21"/>
                <w:szCs w:val="21"/>
                <w:lang w:val="pt-PT"/>
              </w:rPr>
            </w:pPr>
            <w:r w:rsidRPr="00D74B81">
              <w:rPr>
                <w:sz w:val="21"/>
                <w:szCs w:val="21"/>
                <w:lang w:val="pt-PT"/>
              </w:rPr>
              <w:t>Qual tem sido o valor agregado da ONU Mulheres em termos de supervisão de recursos e suporte técnico?</w:t>
            </w:r>
          </w:p>
        </w:tc>
      </w:tr>
      <w:tr w:rsidR="00974998" w:rsidRPr="004734B0" w14:paraId="0ECEA7AF" w14:textId="77777777" w:rsidTr="00926E67">
        <w:tc>
          <w:tcPr>
            <w:tcW w:w="1236" w:type="dxa"/>
          </w:tcPr>
          <w:p w14:paraId="4A025315" w14:textId="4975A1F9" w:rsidR="00974998" w:rsidRPr="00D74B81" w:rsidRDefault="00974998" w:rsidP="00974998">
            <w:pPr>
              <w:spacing w:before="0"/>
              <w:rPr>
                <w:color w:val="000000" w:themeColor="text1"/>
                <w:sz w:val="21"/>
                <w:szCs w:val="21"/>
                <w:lang w:val="pt-PT"/>
              </w:rPr>
            </w:pPr>
            <w:r w:rsidRPr="00D74B81">
              <w:rPr>
                <w:sz w:val="21"/>
                <w:szCs w:val="21"/>
                <w:lang w:val="pt-PT"/>
              </w:rPr>
              <w:t>EF.5</w:t>
            </w:r>
          </w:p>
        </w:tc>
        <w:tc>
          <w:tcPr>
            <w:tcW w:w="9112" w:type="dxa"/>
          </w:tcPr>
          <w:p w14:paraId="563A1F46" w14:textId="0108343F" w:rsidR="00974998" w:rsidRPr="00D74B81" w:rsidRDefault="00974998" w:rsidP="00974998">
            <w:pPr>
              <w:spacing w:before="0"/>
              <w:rPr>
                <w:color w:val="000000" w:themeColor="text1"/>
                <w:sz w:val="21"/>
                <w:szCs w:val="21"/>
                <w:lang w:val="pt-PT"/>
              </w:rPr>
            </w:pPr>
            <w:r w:rsidRPr="00D74B81">
              <w:rPr>
                <w:sz w:val="21"/>
                <w:szCs w:val="21"/>
                <w:lang w:val="pt-PT"/>
              </w:rPr>
              <w:t>Quais foram os principais fatores de sucesso e fracasso do projeto? Quais você acha que são ou foram os principais obstáculos? Como esses obstáculos podem ser resolvidos / o projeto pode fazer algo a respeito?</w:t>
            </w:r>
          </w:p>
        </w:tc>
      </w:tr>
      <w:tr w:rsidR="00974998" w:rsidRPr="004734B0" w14:paraId="39F73B3E" w14:textId="77777777" w:rsidTr="00926E67">
        <w:tc>
          <w:tcPr>
            <w:tcW w:w="1236" w:type="dxa"/>
          </w:tcPr>
          <w:p w14:paraId="2903A397" w14:textId="6BC7F79F" w:rsidR="00974998" w:rsidRPr="00D74B81" w:rsidRDefault="00974998" w:rsidP="00974998">
            <w:pPr>
              <w:spacing w:before="0"/>
              <w:rPr>
                <w:color w:val="000000" w:themeColor="text1"/>
                <w:sz w:val="21"/>
                <w:szCs w:val="21"/>
                <w:lang w:val="pt-PT"/>
              </w:rPr>
            </w:pPr>
            <w:r w:rsidRPr="00D74B81">
              <w:rPr>
                <w:sz w:val="21"/>
                <w:szCs w:val="21"/>
                <w:lang w:val="pt-PT"/>
              </w:rPr>
              <w:t xml:space="preserve">EE.8 </w:t>
            </w:r>
          </w:p>
        </w:tc>
        <w:tc>
          <w:tcPr>
            <w:tcW w:w="9112" w:type="dxa"/>
          </w:tcPr>
          <w:p w14:paraId="0BA7A87B" w14:textId="63028419" w:rsidR="00974998" w:rsidRPr="00D74B81" w:rsidRDefault="00974998" w:rsidP="00974998">
            <w:pPr>
              <w:spacing w:before="0"/>
              <w:rPr>
                <w:color w:val="000000" w:themeColor="text1"/>
                <w:sz w:val="21"/>
                <w:szCs w:val="21"/>
                <w:lang w:val="pt-PT"/>
              </w:rPr>
            </w:pPr>
            <w:r w:rsidRPr="00D74B81">
              <w:rPr>
                <w:sz w:val="21"/>
                <w:szCs w:val="21"/>
                <w:lang w:val="pt-PT"/>
              </w:rPr>
              <w:t>Em termos de engajamento / coordenação com a ONU Mulheres, o que você acha que funcionou bem e o que pode ser melhorado e como? Você acha que a maneira como eles monitoram o progresso foi adequada?</w:t>
            </w:r>
          </w:p>
        </w:tc>
      </w:tr>
      <w:tr w:rsidR="00974998" w:rsidRPr="00D74B81" w14:paraId="2CB384A2" w14:textId="77777777" w:rsidTr="00926E67">
        <w:tc>
          <w:tcPr>
            <w:tcW w:w="1236" w:type="dxa"/>
          </w:tcPr>
          <w:p w14:paraId="5CA89B14" w14:textId="576DC65F" w:rsidR="00974998" w:rsidRPr="00D74B81" w:rsidRDefault="00974998" w:rsidP="00974998">
            <w:pPr>
              <w:spacing w:before="0"/>
              <w:rPr>
                <w:color w:val="000000" w:themeColor="text1"/>
                <w:sz w:val="21"/>
                <w:szCs w:val="21"/>
                <w:lang w:val="pt-PT"/>
              </w:rPr>
            </w:pPr>
            <w:r w:rsidRPr="00D74B81">
              <w:rPr>
                <w:sz w:val="21"/>
                <w:szCs w:val="21"/>
                <w:lang w:val="pt-PT"/>
              </w:rPr>
              <w:t>SS.9/10</w:t>
            </w:r>
          </w:p>
        </w:tc>
        <w:tc>
          <w:tcPr>
            <w:tcW w:w="9112" w:type="dxa"/>
          </w:tcPr>
          <w:p w14:paraId="4B523B23" w14:textId="7D9ABFD4" w:rsidR="00974998" w:rsidRPr="00D74B81" w:rsidRDefault="00974998" w:rsidP="00974998">
            <w:pPr>
              <w:spacing w:before="0"/>
              <w:rPr>
                <w:color w:val="000000" w:themeColor="text1"/>
                <w:sz w:val="21"/>
                <w:szCs w:val="21"/>
                <w:lang w:val="pt-PT"/>
              </w:rPr>
            </w:pPr>
            <w:r w:rsidRPr="00D74B81">
              <w:rPr>
                <w:b/>
                <w:bCs/>
                <w:sz w:val="21"/>
                <w:szCs w:val="21"/>
                <w:lang w:val="pt-PT"/>
              </w:rPr>
              <w:t>Somente se não for abordado antes / no IM3:</w:t>
            </w:r>
            <w:r w:rsidRPr="00D74B81">
              <w:rPr>
                <w:sz w:val="21"/>
                <w:szCs w:val="21"/>
                <w:lang w:val="pt-PT"/>
              </w:rPr>
              <w:t xml:space="preserve"> Você sente que o compromisso das instituições governamentais com a agenda da WPS / NAP foi fortalecido como resultado do projeto? Se sim, como?</w:t>
            </w:r>
          </w:p>
        </w:tc>
      </w:tr>
      <w:tr w:rsidR="00974998" w:rsidRPr="004734B0" w14:paraId="10AC93DB" w14:textId="77777777" w:rsidTr="00926E67">
        <w:tc>
          <w:tcPr>
            <w:tcW w:w="1236" w:type="dxa"/>
          </w:tcPr>
          <w:p w14:paraId="0E0A3D8C" w14:textId="75D630C9" w:rsidR="00974998" w:rsidRPr="00D74B81" w:rsidRDefault="00974998" w:rsidP="00974998">
            <w:pPr>
              <w:spacing w:before="0"/>
              <w:rPr>
                <w:color w:val="000000" w:themeColor="text1"/>
                <w:sz w:val="21"/>
                <w:szCs w:val="21"/>
                <w:lang w:val="pt-PT"/>
              </w:rPr>
            </w:pPr>
            <w:r w:rsidRPr="00D74B81">
              <w:rPr>
                <w:sz w:val="21"/>
                <w:szCs w:val="21"/>
                <w:lang w:val="pt-PT"/>
              </w:rPr>
              <w:t>SS.9/10</w:t>
            </w:r>
          </w:p>
        </w:tc>
        <w:tc>
          <w:tcPr>
            <w:tcW w:w="9112" w:type="dxa"/>
          </w:tcPr>
          <w:p w14:paraId="39E7E798" w14:textId="7EF43442" w:rsidR="00974998" w:rsidRPr="00D74B81" w:rsidRDefault="00974998" w:rsidP="00974998">
            <w:pPr>
              <w:spacing w:before="0"/>
              <w:rPr>
                <w:color w:val="000000" w:themeColor="text1"/>
                <w:sz w:val="21"/>
                <w:szCs w:val="21"/>
                <w:lang w:val="pt-PT"/>
              </w:rPr>
            </w:pPr>
            <w:r w:rsidRPr="00D74B81">
              <w:rPr>
                <w:b/>
                <w:bCs/>
                <w:sz w:val="21"/>
                <w:szCs w:val="21"/>
                <w:lang w:val="pt-PT"/>
              </w:rPr>
              <w:t>Somente se não for abordado antes / no IM3:</w:t>
            </w:r>
            <w:r w:rsidRPr="00D74B81">
              <w:rPr>
                <w:sz w:val="21"/>
                <w:szCs w:val="21"/>
                <w:lang w:val="pt-PT"/>
              </w:rPr>
              <w:t xml:space="preserve"> Você acha que o projeto foi feito o suficiente para desenvolver a capacidade dos parceiros locais e das comunidades para cumprir os objetivos das WPS? (Nota para o entrevistador: concentre-se especificamente em questões como a capacidade de participar nos processos de tomada de decisão / paz e reconciliação)</w:t>
            </w:r>
          </w:p>
        </w:tc>
      </w:tr>
      <w:tr w:rsidR="00974998" w:rsidRPr="004734B0" w14:paraId="03178A4D" w14:textId="77777777" w:rsidTr="00926E67">
        <w:trPr>
          <w:trHeight w:val="356"/>
        </w:trPr>
        <w:tc>
          <w:tcPr>
            <w:tcW w:w="1236" w:type="dxa"/>
          </w:tcPr>
          <w:p w14:paraId="6941736B" w14:textId="6E02ADA6" w:rsidR="00974998" w:rsidRPr="00D74B81" w:rsidRDefault="00D74B81" w:rsidP="00974998">
            <w:pPr>
              <w:spacing w:before="0"/>
              <w:rPr>
                <w:color w:val="000000" w:themeColor="text1"/>
                <w:sz w:val="21"/>
                <w:szCs w:val="21"/>
                <w:lang w:val="pt-PT"/>
              </w:rPr>
            </w:pPr>
            <w:r w:rsidRPr="00D74B81">
              <w:rPr>
                <w:sz w:val="21"/>
                <w:szCs w:val="21"/>
                <w:lang w:val="pt-PT"/>
              </w:rPr>
              <w:t>HRGE</w:t>
            </w:r>
            <w:r w:rsidR="00974998" w:rsidRPr="00D74B81">
              <w:rPr>
                <w:sz w:val="21"/>
                <w:szCs w:val="21"/>
                <w:lang w:val="pt-PT"/>
              </w:rPr>
              <w:t>.12</w:t>
            </w:r>
          </w:p>
        </w:tc>
        <w:tc>
          <w:tcPr>
            <w:tcW w:w="9112" w:type="dxa"/>
          </w:tcPr>
          <w:p w14:paraId="0EF5B46E" w14:textId="1C65FE26" w:rsidR="00974998" w:rsidRPr="00D74B81" w:rsidRDefault="00974998" w:rsidP="00974998">
            <w:pPr>
              <w:spacing w:before="0"/>
              <w:rPr>
                <w:color w:val="000000" w:themeColor="text1"/>
                <w:sz w:val="21"/>
                <w:szCs w:val="21"/>
                <w:lang w:val="pt-PT"/>
              </w:rPr>
            </w:pPr>
            <w:r w:rsidRPr="00D74B81">
              <w:rPr>
                <w:b/>
                <w:bCs/>
                <w:sz w:val="21"/>
                <w:szCs w:val="21"/>
                <w:lang w:val="pt-PT"/>
              </w:rPr>
              <w:t>Somente se não for coberto antes / no IM3:</w:t>
            </w:r>
            <w:r w:rsidRPr="00D74B81">
              <w:rPr>
                <w:sz w:val="21"/>
                <w:szCs w:val="21"/>
                <w:lang w:val="pt-PT"/>
              </w:rPr>
              <w:t xml:space="preserve"> O projeto permitiu que as mulheres consolidassem um papel mais forte na construção da paz nacional e regional e nos processos de paz e reconciliação? Se sim, como? Se não, por quê? O que mais é necessário nesta área?</w:t>
            </w:r>
          </w:p>
        </w:tc>
      </w:tr>
      <w:tr w:rsidR="00D74B81" w:rsidRPr="004734B0" w14:paraId="78665D6C" w14:textId="77777777" w:rsidTr="00926E67">
        <w:trPr>
          <w:trHeight w:val="356"/>
        </w:trPr>
        <w:tc>
          <w:tcPr>
            <w:tcW w:w="1236" w:type="dxa"/>
          </w:tcPr>
          <w:p w14:paraId="194672D3" w14:textId="5B5CF68B" w:rsidR="00D74B81" w:rsidRPr="00D74B81" w:rsidRDefault="00D74B81" w:rsidP="00D74B81">
            <w:pPr>
              <w:spacing w:before="0"/>
              <w:rPr>
                <w:sz w:val="21"/>
                <w:szCs w:val="21"/>
                <w:lang w:val="pt-PT"/>
              </w:rPr>
            </w:pPr>
            <w:r w:rsidRPr="00D74B81">
              <w:rPr>
                <w:color w:val="000000" w:themeColor="text1"/>
                <w:sz w:val="21"/>
                <w:szCs w:val="21"/>
                <w:lang w:val="pt-PT"/>
              </w:rPr>
              <w:t>HRGE.12</w:t>
            </w:r>
          </w:p>
        </w:tc>
        <w:tc>
          <w:tcPr>
            <w:tcW w:w="9112" w:type="dxa"/>
          </w:tcPr>
          <w:p w14:paraId="3EAFC6B2" w14:textId="186B17CD" w:rsidR="00D74B81" w:rsidRPr="00D74B81" w:rsidRDefault="00D74B81" w:rsidP="00D74B81">
            <w:pPr>
              <w:spacing w:before="0"/>
              <w:rPr>
                <w:sz w:val="21"/>
                <w:szCs w:val="21"/>
                <w:lang w:val="pt-PT"/>
              </w:rPr>
            </w:pPr>
            <w:r w:rsidRPr="00D74B81">
              <w:rPr>
                <w:color w:val="000000" w:themeColor="text1"/>
                <w:sz w:val="21"/>
                <w:szCs w:val="21"/>
                <w:lang w:val="pt-PT"/>
              </w:rPr>
              <w:t>A intervenção, em alguma extensão, levou a efeitos adversos imprevistos nas quatro questões transversais (gênero, direitos humanos, corrupção, meio ambiente e mudanças climáticas)?</w:t>
            </w:r>
          </w:p>
        </w:tc>
      </w:tr>
      <w:tr w:rsidR="00974998" w:rsidRPr="004734B0" w14:paraId="58FF999D" w14:textId="77777777" w:rsidTr="00926E67">
        <w:trPr>
          <w:trHeight w:val="356"/>
        </w:trPr>
        <w:tc>
          <w:tcPr>
            <w:tcW w:w="1236" w:type="dxa"/>
          </w:tcPr>
          <w:p w14:paraId="7DF4094C" w14:textId="7D47EB9C" w:rsidR="00974998" w:rsidRPr="00D74B81" w:rsidRDefault="00974998" w:rsidP="00974998">
            <w:pPr>
              <w:spacing w:before="0"/>
              <w:rPr>
                <w:color w:val="000000" w:themeColor="text1"/>
                <w:sz w:val="21"/>
                <w:szCs w:val="21"/>
                <w:lang w:val="pt-PT"/>
              </w:rPr>
            </w:pPr>
            <w:r w:rsidRPr="00D74B81">
              <w:rPr>
                <w:sz w:val="21"/>
                <w:szCs w:val="21"/>
                <w:lang w:val="pt-PT"/>
              </w:rPr>
              <w:t>All -classify accordingly</w:t>
            </w:r>
          </w:p>
        </w:tc>
        <w:tc>
          <w:tcPr>
            <w:tcW w:w="9112" w:type="dxa"/>
          </w:tcPr>
          <w:p w14:paraId="1615AFA2" w14:textId="468CB8C2" w:rsidR="00974998" w:rsidRPr="00D74B81" w:rsidRDefault="00974998" w:rsidP="00974998">
            <w:pPr>
              <w:spacing w:before="0"/>
              <w:rPr>
                <w:color w:val="000000" w:themeColor="text1"/>
                <w:sz w:val="21"/>
                <w:szCs w:val="21"/>
                <w:lang w:val="pt-PT"/>
              </w:rPr>
            </w:pPr>
            <w:r w:rsidRPr="00D74B81">
              <w:rPr>
                <w:sz w:val="21"/>
                <w:szCs w:val="21"/>
                <w:lang w:val="pt-PT"/>
              </w:rPr>
              <w:t>O que poderia ter sido feito melhor, mais ou diferente? Você tem alguma informação adicional ou recomendação que pode ser útil para a implementação futura do projeto?</w:t>
            </w:r>
          </w:p>
        </w:tc>
      </w:tr>
    </w:tbl>
    <w:p w14:paraId="5830C86B" w14:textId="77777777" w:rsidR="007A4CC9" w:rsidRPr="00974998" w:rsidRDefault="007A4CC9" w:rsidP="007A4CC9">
      <w:pPr>
        <w:pStyle w:val="Heading4"/>
        <w:rPr>
          <w:color w:val="000000" w:themeColor="text1"/>
          <w:lang w:val="pt-PT"/>
        </w:rPr>
      </w:pPr>
      <w:bookmarkStart w:id="104" w:name="_Toc63030556"/>
      <w:r w:rsidRPr="00974998">
        <w:rPr>
          <w:color w:val="000000" w:themeColor="text1"/>
          <w:lang w:val="pt-PT"/>
        </w:rPr>
        <w:t>Ferramenta 3. KII com Equipes Femininas da ONU - programa e política</w:t>
      </w:r>
      <w:bookmarkEnd w:id="104"/>
    </w:p>
    <w:p w14:paraId="4DFEB68D" w14:textId="6AC8E10E" w:rsidR="00320FA0" w:rsidRPr="00974998" w:rsidRDefault="00320FA0" w:rsidP="00320FA0">
      <w:pPr>
        <w:shd w:val="clear" w:color="auto" w:fill="FFFFFF" w:themeFill="background1"/>
        <w:rPr>
          <w:color w:val="000000" w:themeColor="text1"/>
          <w:lang w:val="pt-PT"/>
        </w:rPr>
      </w:pPr>
      <w:r w:rsidRPr="00974998">
        <w:rPr>
          <w:color w:val="000000" w:themeColor="text1"/>
          <w:lang w:val="pt-PT"/>
        </w:rPr>
        <w:t xml:space="preserve">A Equipa de Avaliação gostariam de lhe agradecer e apreciar o tempo e informação que está a sacrificar para participar neste importante e valioso estudo no âmbito do Projeto da Promoção da Participação efetiva de Mulheres e </w:t>
      </w:r>
      <w:r w:rsidR="00D74C3E" w:rsidRPr="00974998">
        <w:rPr>
          <w:color w:val="000000" w:themeColor="text1"/>
          <w:lang w:val="pt-PT"/>
        </w:rPr>
        <w:t>Raparigas</w:t>
      </w:r>
      <w:r w:rsidRPr="00974998">
        <w:rPr>
          <w:color w:val="000000" w:themeColor="text1"/>
          <w:lang w:val="pt-PT"/>
        </w:rPr>
        <w:t xml:space="preserve"> na paz, segurança e recuperação em Moçambique (</w:t>
      </w:r>
      <w:r w:rsidR="001D65EA" w:rsidRPr="00974998">
        <w:rPr>
          <w:color w:val="000000" w:themeColor="text1"/>
          <w:lang w:val="pt-PT"/>
        </w:rPr>
        <w:t>MPS</w:t>
      </w:r>
      <w:r w:rsidRPr="00974998">
        <w:rPr>
          <w:color w:val="000000" w:themeColor="text1"/>
          <w:lang w:val="pt-PT"/>
        </w:rPr>
        <w:t xml:space="preserve"> Moçambique). A avaliação intercalar visa melhorar a implementação, utilização de recursos, responsabilização, bem como identificar as lições aprendidas e boas práticas para que o projeto cresça e se adapte de forma adequada para alcançar os resultados pretendidos. Esta pesquisa está sendo desenvolvida por mim ________________ _______________, como pesquisadora e especialista local, e liderada por Lina Gonzalez-Pineros. Você pode entrar em contato connosco pelos emails _______________________ e linagonzalezp@gmail.com, em caso de qualquer dúvida.</w:t>
      </w:r>
    </w:p>
    <w:p w14:paraId="3FAE23DA" w14:textId="77777777" w:rsidR="00320FA0" w:rsidRPr="00974998" w:rsidRDefault="00320FA0" w:rsidP="00320FA0">
      <w:pPr>
        <w:shd w:val="clear" w:color="auto" w:fill="FFFFFF" w:themeFill="background1"/>
        <w:rPr>
          <w:color w:val="000000" w:themeColor="text1"/>
          <w:lang w:val="pt-PT"/>
        </w:rPr>
      </w:pPr>
      <w:r w:rsidRPr="00974998">
        <w:rPr>
          <w:color w:val="000000" w:themeColor="text1"/>
          <w:lang w:val="pt-PT"/>
        </w:rPr>
        <w:t>Esteja ciente de que você pode se recusar a responder a qualquer uma das perguntas abaixo e interromper a entrevista a qualquer momento. Se você se sentir desconfortável com qualquer uma das perguntas, se quiser que eu reformule / explique de outra forma, por favor, avise-me e eu o farei. Ao permitir que continuemos, você concorda em usar as informações apenas para os fins descritos abaixo. Seus dados pessoais não serão compartilhados com nenhuma outra pessoa.</w:t>
      </w:r>
    </w:p>
    <w:p w14:paraId="7BBDAFAF" w14:textId="77777777" w:rsidR="007A4CC9" w:rsidRPr="00974998" w:rsidRDefault="007A4CC9" w:rsidP="005837C0">
      <w:pPr>
        <w:shd w:val="clear" w:color="auto" w:fill="FFFFFF" w:themeFill="background1"/>
        <w:rPr>
          <w:b/>
          <w:bCs/>
          <w:color w:val="000000" w:themeColor="text1"/>
          <w:lang w:val="pt-PT"/>
        </w:rPr>
      </w:pPr>
      <w:r w:rsidRPr="00974998">
        <w:rPr>
          <w:b/>
          <w:bCs/>
          <w:color w:val="000000" w:themeColor="text1"/>
          <w:lang w:val="pt-PT"/>
        </w:rPr>
        <w:t>Para FGDs ou entrevistas em grupo, uma linha para cada participante:</w:t>
      </w:r>
    </w:p>
    <w:p w14:paraId="3709D026" w14:textId="77777777" w:rsidR="007A4CC9" w:rsidRPr="00974998" w:rsidRDefault="007A4CC9" w:rsidP="0082703E">
      <w:pPr>
        <w:shd w:val="clear" w:color="auto" w:fill="FFFFFF" w:themeFill="background1"/>
        <w:spacing w:before="0" w:after="0"/>
        <w:rPr>
          <w:color w:val="000000" w:themeColor="text1"/>
          <w:lang w:val="pt-PT"/>
        </w:rPr>
      </w:pPr>
      <w:r w:rsidRPr="00974998">
        <w:rPr>
          <w:color w:val="000000" w:themeColor="text1"/>
          <w:lang w:val="pt-PT"/>
        </w:rPr>
        <w:t>Data da entrevista: _____________ Local (distrito): _______________ Província: _________________</w:t>
      </w:r>
    </w:p>
    <w:p w14:paraId="0E831A26" w14:textId="2B5E1E45" w:rsidR="007A4CC9" w:rsidRPr="00974998" w:rsidRDefault="007A4CC9" w:rsidP="0082703E">
      <w:pPr>
        <w:shd w:val="clear" w:color="auto" w:fill="FFFFFF" w:themeFill="background1"/>
        <w:spacing w:before="0" w:after="0"/>
        <w:rPr>
          <w:color w:val="000000" w:themeColor="text1"/>
          <w:lang w:val="pt-PT"/>
        </w:rPr>
      </w:pPr>
      <w:r w:rsidRPr="00974998">
        <w:rPr>
          <w:color w:val="000000" w:themeColor="text1"/>
          <w:lang w:val="pt-PT"/>
        </w:rPr>
        <w:t>Identificação do entrevistado (Date</w:t>
      </w:r>
      <w:r w:rsidR="00BE6873" w:rsidRPr="00974998">
        <w:rPr>
          <w:color w:val="000000" w:themeColor="text1"/>
          <w:lang w:val="pt-PT"/>
        </w:rPr>
        <w:t xml:space="preserve"> </w:t>
      </w:r>
      <w:r w:rsidRPr="00974998">
        <w:rPr>
          <w:color w:val="000000" w:themeColor="text1"/>
          <w:lang w:val="pt-PT"/>
        </w:rPr>
        <w:t>Institution</w:t>
      </w:r>
      <w:r w:rsidR="00BE6873" w:rsidRPr="00974998">
        <w:rPr>
          <w:color w:val="000000" w:themeColor="text1"/>
          <w:lang w:val="pt-PT"/>
        </w:rPr>
        <w:t xml:space="preserve"> </w:t>
      </w:r>
      <w:r w:rsidRPr="00974998">
        <w:rPr>
          <w:color w:val="000000" w:themeColor="text1"/>
          <w:lang w:val="pt-PT"/>
        </w:rPr>
        <w:t>Number): ______________________________________</w:t>
      </w:r>
    </w:p>
    <w:p w14:paraId="6763DE46" w14:textId="43924C86" w:rsidR="0082703E" w:rsidRPr="00974998" w:rsidRDefault="007A4CC9" w:rsidP="0082703E">
      <w:pPr>
        <w:shd w:val="clear" w:color="auto" w:fill="FFFFFF" w:themeFill="background1"/>
        <w:spacing w:before="0" w:after="0"/>
        <w:rPr>
          <w:color w:val="000000" w:themeColor="text1"/>
          <w:lang w:val="pt-PT"/>
        </w:rPr>
      </w:pPr>
      <w:r w:rsidRPr="00974998">
        <w:rPr>
          <w:color w:val="000000" w:themeColor="text1"/>
          <w:lang w:val="pt-PT"/>
        </w:rPr>
        <w:t xml:space="preserve">Género: </w:t>
      </w:r>
      <w:r w:rsidRPr="00974998">
        <w:rPr>
          <w:rFonts w:ascii="Arial" w:hAnsi="Arial" w:cs="Arial"/>
          <w:color w:val="000000" w:themeColor="text1"/>
          <w:lang w:val="pt-PT"/>
        </w:rPr>
        <w:t xml:space="preserve"> </w:t>
      </w:r>
      <w:r w:rsidRPr="00974998">
        <w:rPr>
          <w:color w:val="000000" w:themeColor="text1"/>
          <w:lang w:val="pt-PT"/>
        </w:rPr>
        <w:t xml:space="preserve">F </w:t>
      </w:r>
      <w:r w:rsidRPr="00974998">
        <w:rPr>
          <w:rFonts w:ascii="Arial" w:hAnsi="Arial" w:cs="Arial"/>
          <w:color w:val="000000" w:themeColor="text1"/>
          <w:lang w:val="pt-PT"/>
        </w:rPr>
        <w:t></w:t>
      </w:r>
      <w:r w:rsidRPr="00974998">
        <w:rPr>
          <w:color w:val="000000" w:themeColor="text1"/>
          <w:lang w:val="pt-PT"/>
        </w:rPr>
        <w:t xml:space="preserve">  M </w:t>
      </w:r>
      <w:r w:rsidRPr="00974998">
        <w:rPr>
          <w:rFonts w:ascii="Arial" w:hAnsi="Arial" w:cs="Arial"/>
          <w:color w:val="000000" w:themeColor="text1"/>
          <w:lang w:val="pt-PT"/>
        </w:rPr>
        <w:t xml:space="preserve"> </w:t>
      </w:r>
      <w:r w:rsidRPr="00974998">
        <w:rPr>
          <w:color w:val="000000" w:themeColor="text1"/>
          <w:lang w:val="pt-PT"/>
        </w:rPr>
        <w:t xml:space="preserve">Outro </w:t>
      </w:r>
      <w:r w:rsidRPr="00974998">
        <w:rPr>
          <w:rFonts w:ascii="Arial" w:hAnsi="Arial" w:cs="Arial"/>
          <w:color w:val="000000" w:themeColor="text1"/>
          <w:lang w:val="pt-PT"/>
        </w:rPr>
        <w:t></w:t>
      </w:r>
      <w:r w:rsidRPr="00974998">
        <w:rPr>
          <w:color w:val="000000" w:themeColor="text1"/>
          <w:lang w:val="pt-PT"/>
        </w:rPr>
        <w:t xml:space="preserve"> Prefiro não dizer           Idade: </w:t>
      </w:r>
      <w:r w:rsidR="0082703E" w:rsidRPr="00974998">
        <w:rPr>
          <w:color w:val="000000" w:themeColor="text1"/>
          <w:lang w:val="pt-PT"/>
        </w:rPr>
        <w:t xml:space="preserve">Abaixo de 30 </w:t>
      </w:r>
      <w:r w:rsidR="0082703E" w:rsidRPr="00974998">
        <w:rPr>
          <w:rFonts w:ascii="Arial Unicode MS" w:eastAsia="Arial Unicode MS" w:hAnsi="Arial Unicode MS" w:cs="Arial Unicode MS"/>
          <w:color w:val="000000" w:themeColor="text1"/>
          <w:lang w:val="pt-PT"/>
        </w:rPr>
        <w:t xml:space="preserve"> </w:t>
      </w:r>
      <w:r w:rsidR="0082703E" w:rsidRPr="00974998">
        <w:rPr>
          <w:color w:val="000000" w:themeColor="text1"/>
          <w:lang w:val="pt-PT"/>
        </w:rPr>
        <w:t xml:space="preserve">30-65 </w:t>
      </w:r>
      <w:r w:rsidR="0082703E" w:rsidRPr="00974998">
        <w:rPr>
          <w:rFonts w:ascii="Arial Unicode MS" w:eastAsia="Arial Unicode MS" w:hAnsi="Arial Unicode MS" w:cs="Arial Unicode MS"/>
          <w:color w:val="000000" w:themeColor="text1"/>
          <w:lang w:val="pt-PT"/>
        </w:rPr>
        <w:t xml:space="preserve"> </w:t>
      </w:r>
      <w:r w:rsidR="0082703E" w:rsidRPr="00974998">
        <w:rPr>
          <w:color w:val="000000" w:themeColor="text1"/>
          <w:lang w:val="pt-PT"/>
        </w:rPr>
        <w:t>65+</w:t>
      </w:r>
      <w:r w:rsidR="0082703E" w:rsidRPr="00974998">
        <w:rPr>
          <w:rFonts w:ascii="Arial Unicode MS" w:eastAsia="Arial Unicode MS" w:hAnsi="Arial Unicode MS" w:cs="Arial Unicode MS"/>
          <w:color w:val="000000" w:themeColor="text1"/>
          <w:lang w:val="pt-PT"/>
        </w:rPr>
        <w:t></w:t>
      </w:r>
    </w:p>
    <w:p w14:paraId="20C101E2" w14:textId="77777777" w:rsidR="0082703E" w:rsidRPr="00974998" w:rsidRDefault="0082703E" w:rsidP="0082703E">
      <w:pPr>
        <w:shd w:val="clear" w:color="auto" w:fill="FFFFFF" w:themeFill="background1"/>
        <w:spacing w:before="0" w:after="0"/>
        <w:rPr>
          <w:color w:val="000000" w:themeColor="text1"/>
          <w:sz w:val="6"/>
          <w:szCs w:val="6"/>
          <w:lang w:val="pt-PT"/>
        </w:rPr>
      </w:pPr>
    </w:p>
    <w:tbl>
      <w:tblPr>
        <w:tblStyle w:val="TableGrid"/>
        <w:tblW w:w="10348" w:type="dxa"/>
        <w:tblInd w:w="-714" w:type="dxa"/>
        <w:tblLook w:val="04A0" w:firstRow="1" w:lastRow="0" w:firstColumn="1" w:lastColumn="0" w:noHBand="0" w:noVBand="1"/>
      </w:tblPr>
      <w:tblGrid>
        <w:gridCol w:w="1236"/>
        <w:gridCol w:w="9112"/>
      </w:tblGrid>
      <w:tr w:rsidR="004734B0" w:rsidRPr="00D74B81" w14:paraId="47FA1AC1" w14:textId="77777777" w:rsidTr="004734B0">
        <w:tc>
          <w:tcPr>
            <w:tcW w:w="1236" w:type="dxa"/>
          </w:tcPr>
          <w:p w14:paraId="75FFA44B" w14:textId="77777777" w:rsidR="004734B0" w:rsidRPr="00D74B81" w:rsidRDefault="004734B0" w:rsidP="007A4CC9">
            <w:pPr>
              <w:spacing w:before="0"/>
              <w:rPr>
                <w:color w:val="000000" w:themeColor="text1"/>
                <w:sz w:val="20"/>
                <w:szCs w:val="20"/>
                <w:lang w:val="pt-PT"/>
              </w:rPr>
            </w:pPr>
            <w:r w:rsidRPr="00D74B81">
              <w:rPr>
                <w:color w:val="000000" w:themeColor="text1"/>
                <w:sz w:val="20"/>
                <w:szCs w:val="20"/>
                <w:lang w:val="pt-PT"/>
              </w:rPr>
              <w:t>EC/KEQ</w:t>
            </w:r>
          </w:p>
        </w:tc>
        <w:tc>
          <w:tcPr>
            <w:tcW w:w="9112" w:type="dxa"/>
          </w:tcPr>
          <w:p w14:paraId="6B4EC575" w14:textId="2C7388C3" w:rsidR="004734B0" w:rsidRPr="00D74B81" w:rsidRDefault="004734B0" w:rsidP="007A4CC9">
            <w:pPr>
              <w:spacing w:before="0"/>
              <w:rPr>
                <w:color w:val="000000" w:themeColor="text1"/>
                <w:sz w:val="20"/>
                <w:szCs w:val="20"/>
                <w:lang w:val="pt-PT"/>
              </w:rPr>
            </w:pPr>
            <w:r w:rsidRPr="00D74B81">
              <w:rPr>
                <w:color w:val="000000" w:themeColor="text1"/>
                <w:sz w:val="20"/>
                <w:szCs w:val="20"/>
                <w:lang w:val="pt-PT"/>
              </w:rPr>
              <w:t>PERGUNTA ESPECÍFICA DA ENTREVISTA</w:t>
            </w:r>
          </w:p>
        </w:tc>
      </w:tr>
      <w:tr w:rsidR="004734B0" w:rsidRPr="004734B0" w14:paraId="6AC6F0DD" w14:textId="77777777" w:rsidTr="004734B0">
        <w:tc>
          <w:tcPr>
            <w:tcW w:w="1236" w:type="dxa"/>
          </w:tcPr>
          <w:p w14:paraId="60E144B0" w14:textId="5CB1BDF7" w:rsidR="004734B0" w:rsidRPr="00D74B81" w:rsidRDefault="004734B0" w:rsidP="00974998">
            <w:pPr>
              <w:spacing w:before="0"/>
              <w:rPr>
                <w:color w:val="000000" w:themeColor="text1"/>
                <w:sz w:val="20"/>
                <w:szCs w:val="20"/>
                <w:lang w:val="pt-PT"/>
              </w:rPr>
            </w:pPr>
            <w:r w:rsidRPr="00D74B81">
              <w:rPr>
                <w:sz w:val="20"/>
                <w:szCs w:val="20"/>
                <w:lang w:val="pt-PT"/>
              </w:rPr>
              <w:t>GN.0</w:t>
            </w:r>
          </w:p>
        </w:tc>
        <w:tc>
          <w:tcPr>
            <w:tcW w:w="9112" w:type="dxa"/>
          </w:tcPr>
          <w:p w14:paraId="3D150754" w14:textId="296F18D5" w:rsidR="004734B0" w:rsidRPr="00D74B81" w:rsidRDefault="004734B0" w:rsidP="00974998">
            <w:pPr>
              <w:spacing w:before="0"/>
              <w:rPr>
                <w:color w:val="000000" w:themeColor="text1"/>
                <w:sz w:val="20"/>
                <w:szCs w:val="20"/>
                <w:lang w:val="pt-PT"/>
              </w:rPr>
            </w:pPr>
            <w:r w:rsidRPr="00D74B81">
              <w:rPr>
                <w:sz w:val="20"/>
                <w:szCs w:val="20"/>
                <w:lang w:val="pt-PT"/>
              </w:rPr>
              <w:t>Qual foi o seu papel na implementação do projeto?</w:t>
            </w:r>
          </w:p>
        </w:tc>
      </w:tr>
      <w:tr w:rsidR="004734B0" w:rsidRPr="004734B0" w14:paraId="02BA1FCF" w14:textId="77777777" w:rsidTr="004734B0">
        <w:tc>
          <w:tcPr>
            <w:tcW w:w="1236" w:type="dxa"/>
          </w:tcPr>
          <w:p w14:paraId="6D1335D5" w14:textId="041BBA48" w:rsidR="004734B0" w:rsidRPr="00D74B81" w:rsidRDefault="004734B0" w:rsidP="00974998">
            <w:pPr>
              <w:spacing w:before="0"/>
              <w:rPr>
                <w:color w:val="000000" w:themeColor="text1"/>
                <w:sz w:val="20"/>
                <w:szCs w:val="20"/>
                <w:lang w:val="pt-PT"/>
              </w:rPr>
            </w:pPr>
            <w:r w:rsidRPr="00D74B81">
              <w:rPr>
                <w:sz w:val="20"/>
                <w:szCs w:val="20"/>
                <w:lang w:val="pt-PT"/>
              </w:rPr>
              <w:t>RL.1</w:t>
            </w:r>
          </w:p>
        </w:tc>
        <w:tc>
          <w:tcPr>
            <w:tcW w:w="9112" w:type="dxa"/>
          </w:tcPr>
          <w:p w14:paraId="15052DC8" w14:textId="1138A52B" w:rsidR="004734B0" w:rsidRPr="00D74B81" w:rsidRDefault="004734B0" w:rsidP="00974998">
            <w:pPr>
              <w:spacing w:before="0"/>
              <w:rPr>
                <w:color w:val="000000" w:themeColor="text1"/>
                <w:sz w:val="20"/>
                <w:szCs w:val="20"/>
                <w:lang w:val="pt-PT"/>
              </w:rPr>
            </w:pPr>
            <w:r w:rsidRPr="00D74B81">
              <w:rPr>
                <w:sz w:val="20"/>
                <w:szCs w:val="20"/>
                <w:lang w:val="pt-PT"/>
              </w:rPr>
              <w:t>Você acha que esta intervenção é relevante para as necessidades e prioridades definidas no NAP para WPS? Você acha que há áreas que este projeto não está atendendo e que precisam ser atendidas? Se sim, por quê? Os outros estão atendendo a essas prioridades?</w:t>
            </w:r>
          </w:p>
        </w:tc>
      </w:tr>
      <w:tr w:rsidR="004734B0" w:rsidRPr="00D74B81" w14:paraId="20F78474" w14:textId="77777777" w:rsidTr="004734B0">
        <w:tc>
          <w:tcPr>
            <w:tcW w:w="1236" w:type="dxa"/>
          </w:tcPr>
          <w:p w14:paraId="39630CFC" w14:textId="66168E68" w:rsidR="004734B0" w:rsidRPr="00D74B81" w:rsidRDefault="004734B0" w:rsidP="00974998">
            <w:pPr>
              <w:spacing w:before="0"/>
              <w:rPr>
                <w:color w:val="000000" w:themeColor="text1"/>
                <w:sz w:val="20"/>
                <w:szCs w:val="20"/>
                <w:lang w:val="pt-PT"/>
              </w:rPr>
            </w:pPr>
            <w:r w:rsidRPr="00D74B81">
              <w:rPr>
                <w:sz w:val="20"/>
                <w:szCs w:val="20"/>
                <w:lang w:val="pt-PT"/>
              </w:rPr>
              <w:lastRenderedPageBreak/>
              <w:t>RL.2</w:t>
            </w:r>
          </w:p>
        </w:tc>
        <w:tc>
          <w:tcPr>
            <w:tcW w:w="9112" w:type="dxa"/>
          </w:tcPr>
          <w:p w14:paraId="27F5EFA6" w14:textId="3EB301E1" w:rsidR="004734B0" w:rsidRPr="00D74B81" w:rsidRDefault="004734B0" w:rsidP="00974998">
            <w:pPr>
              <w:spacing w:before="0"/>
              <w:rPr>
                <w:color w:val="000000" w:themeColor="text1"/>
                <w:sz w:val="20"/>
                <w:szCs w:val="20"/>
                <w:lang w:val="pt-PT"/>
              </w:rPr>
            </w:pPr>
            <w:r w:rsidRPr="00D74B81">
              <w:rPr>
                <w:sz w:val="20"/>
                <w:szCs w:val="20"/>
                <w:lang w:val="pt-PT"/>
              </w:rPr>
              <w:t>Você acha que a intervenção respondeu efetivamente às principais mudanças no contexto (por exemplo, desafios humanitários - ciclones Idai e Kenneth e Covid-19 e conflito em distritos específicos) ou mudanças nas DMs e na política de recuperação? Se sim, como você se adaptou (processos, atividades)?</w:t>
            </w:r>
          </w:p>
        </w:tc>
      </w:tr>
      <w:tr w:rsidR="004734B0" w:rsidRPr="00D74B81" w14:paraId="74328DCD" w14:textId="77777777" w:rsidTr="004734B0">
        <w:tc>
          <w:tcPr>
            <w:tcW w:w="1236" w:type="dxa"/>
          </w:tcPr>
          <w:p w14:paraId="52A1251D" w14:textId="4E94A013" w:rsidR="004734B0" w:rsidRPr="00D74B81" w:rsidRDefault="004734B0" w:rsidP="00974998">
            <w:pPr>
              <w:spacing w:before="0"/>
              <w:rPr>
                <w:color w:val="000000" w:themeColor="text1"/>
                <w:sz w:val="20"/>
                <w:szCs w:val="20"/>
                <w:lang w:val="pt-PT"/>
              </w:rPr>
            </w:pPr>
            <w:r w:rsidRPr="00D74B81">
              <w:rPr>
                <w:sz w:val="20"/>
                <w:szCs w:val="20"/>
                <w:lang w:val="pt-PT"/>
              </w:rPr>
              <w:t>RL.2</w:t>
            </w:r>
          </w:p>
        </w:tc>
        <w:tc>
          <w:tcPr>
            <w:tcW w:w="9112" w:type="dxa"/>
          </w:tcPr>
          <w:p w14:paraId="0B19B49C" w14:textId="0435E874" w:rsidR="004734B0" w:rsidRPr="00D74B81" w:rsidRDefault="004734B0" w:rsidP="00974998">
            <w:pPr>
              <w:spacing w:before="0"/>
              <w:rPr>
                <w:color w:val="000000" w:themeColor="text1"/>
                <w:sz w:val="20"/>
                <w:szCs w:val="20"/>
                <w:lang w:val="pt-PT"/>
              </w:rPr>
            </w:pPr>
            <w:r w:rsidRPr="00D74B81">
              <w:rPr>
                <w:sz w:val="20"/>
                <w:szCs w:val="20"/>
                <w:lang w:val="pt-PT"/>
              </w:rPr>
              <w:t>Você acha que as prioridades das WPS em diferentes níveis de governo (nacional, provincial, distrital) são semelhantes e / ou coordenadas? Em caso afirmativo, como eles estão sendo coordenados?</w:t>
            </w:r>
          </w:p>
        </w:tc>
      </w:tr>
      <w:tr w:rsidR="004734B0" w:rsidRPr="004734B0" w14:paraId="1182AED1" w14:textId="77777777" w:rsidTr="004734B0">
        <w:trPr>
          <w:trHeight w:val="162"/>
        </w:trPr>
        <w:tc>
          <w:tcPr>
            <w:tcW w:w="1236" w:type="dxa"/>
          </w:tcPr>
          <w:p w14:paraId="5276D61A" w14:textId="5D17095E" w:rsidR="004734B0" w:rsidRPr="00D74B81" w:rsidRDefault="004734B0" w:rsidP="00974998">
            <w:pPr>
              <w:spacing w:before="0"/>
              <w:rPr>
                <w:color w:val="000000" w:themeColor="text1"/>
                <w:sz w:val="20"/>
                <w:szCs w:val="20"/>
                <w:lang w:val="pt-PT"/>
              </w:rPr>
            </w:pPr>
            <w:r w:rsidRPr="00D74B81">
              <w:rPr>
                <w:sz w:val="20"/>
                <w:szCs w:val="20"/>
                <w:lang w:val="pt-PT"/>
              </w:rPr>
              <w:t>IM.3 and CC.12</w:t>
            </w:r>
          </w:p>
        </w:tc>
        <w:tc>
          <w:tcPr>
            <w:tcW w:w="9112" w:type="dxa"/>
          </w:tcPr>
          <w:p w14:paraId="34007B30" w14:textId="1D89568F" w:rsidR="004734B0" w:rsidRPr="00D74B81" w:rsidRDefault="004734B0" w:rsidP="00974998">
            <w:pPr>
              <w:spacing w:before="0"/>
              <w:rPr>
                <w:color w:val="000000" w:themeColor="text1"/>
                <w:sz w:val="20"/>
                <w:szCs w:val="20"/>
                <w:lang w:val="pt-PT"/>
              </w:rPr>
            </w:pPr>
            <w:r w:rsidRPr="00D74B81">
              <w:rPr>
                <w:sz w:val="20"/>
                <w:szCs w:val="20"/>
                <w:lang w:val="pt-PT"/>
              </w:rPr>
              <w:t>Quais você acha que foram os principais resultados do projeto para a sua organização ou para as mulheres / grupos de mulheres que você representa? (Nota para o entrevistador: Procure exemplos em termos de capacidade, atitudes, comportamento, conhecimento, disponibilidade de informações sobre DM, desequilíbrios de poder dentro da instituição)</w:t>
            </w:r>
          </w:p>
        </w:tc>
      </w:tr>
      <w:tr w:rsidR="004734B0" w:rsidRPr="004734B0" w14:paraId="332B67F7" w14:textId="77777777" w:rsidTr="004734B0">
        <w:trPr>
          <w:trHeight w:val="162"/>
        </w:trPr>
        <w:tc>
          <w:tcPr>
            <w:tcW w:w="1236" w:type="dxa"/>
            <w:vMerge w:val="restart"/>
          </w:tcPr>
          <w:p w14:paraId="09EE0B02" w14:textId="77777777" w:rsidR="004734B0" w:rsidRPr="00D74B81" w:rsidRDefault="004734B0" w:rsidP="00974998">
            <w:pPr>
              <w:spacing w:before="0"/>
              <w:rPr>
                <w:color w:val="000000" w:themeColor="text1"/>
                <w:sz w:val="20"/>
                <w:szCs w:val="20"/>
                <w:lang w:val="pt-PT"/>
              </w:rPr>
            </w:pPr>
            <w:r w:rsidRPr="00D74B81">
              <w:rPr>
                <w:sz w:val="20"/>
                <w:szCs w:val="20"/>
                <w:lang w:val="pt-PT"/>
              </w:rPr>
              <w:t>SS.9/11</w:t>
            </w:r>
          </w:p>
          <w:p w14:paraId="5D793B40" w14:textId="0C29025A" w:rsidR="004734B0" w:rsidRPr="00D74B81" w:rsidRDefault="004734B0" w:rsidP="00974998">
            <w:pPr>
              <w:spacing w:before="0"/>
              <w:rPr>
                <w:color w:val="000000" w:themeColor="text1"/>
                <w:sz w:val="20"/>
                <w:szCs w:val="20"/>
                <w:lang w:val="pt-PT"/>
              </w:rPr>
            </w:pPr>
            <w:r w:rsidRPr="00D74B81">
              <w:rPr>
                <w:sz w:val="20"/>
                <w:szCs w:val="20"/>
                <w:lang w:val="pt-PT"/>
              </w:rPr>
              <w:t>IM.3 and CC.12</w:t>
            </w:r>
          </w:p>
        </w:tc>
        <w:tc>
          <w:tcPr>
            <w:tcW w:w="9112" w:type="dxa"/>
          </w:tcPr>
          <w:p w14:paraId="0EE2F05A" w14:textId="46D868FA" w:rsidR="004734B0" w:rsidRPr="00D74B81" w:rsidRDefault="004734B0" w:rsidP="00974998">
            <w:pPr>
              <w:spacing w:before="0"/>
              <w:rPr>
                <w:color w:val="000000" w:themeColor="text1"/>
                <w:sz w:val="20"/>
                <w:szCs w:val="20"/>
                <w:lang w:val="pt-PT"/>
              </w:rPr>
            </w:pPr>
            <w:r w:rsidRPr="00D74B81">
              <w:rPr>
                <w:sz w:val="20"/>
                <w:szCs w:val="20"/>
                <w:lang w:val="pt-PT"/>
              </w:rPr>
              <w:t>O que você considera como elementos que contribuem para a sustentabilidade dos resultados do projeto? O que é necessário para garantir que os resultados do projeto sejam mantidos / sustentados? O que foi feito até agora? O que mais você acha que precisa ser feito no período restante de implementação do projeto?</w:t>
            </w:r>
          </w:p>
        </w:tc>
      </w:tr>
      <w:tr w:rsidR="004734B0" w:rsidRPr="004734B0" w14:paraId="646D118C" w14:textId="77777777" w:rsidTr="004734B0">
        <w:tc>
          <w:tcPr>
            <w:tcW w:w="1236" w:type="dxa"/>
            <w:vMerge/>
          </w:tcPr>
          <w:p w14:paraId="23403C35" w14:textId="77777777" w:rsidR="004734B0" w:rsidRPr="00D74B81" w:rsidRDefault="004734B0" w:rsidP="00974998">
            <w:pPr>
              <w:spacing w:before="0"/>
              <w:rPr>
                <w:color w:val="000000" w:themeColor="text1"/>
                <w:sz w:val="20"/>
                <w:szCs w:val="20"/>
                <w:lang w:val="pt-PT"/>
              </w:rPr>
            </w:pPr>
          </w:p>
        </w:tc>
        <w:tc>
          <w:tcPr>
            <w:tcW w:w="9112" w:type="dxa"/>
          </w:tcPr>
          <w:p w14:paraId="7252900C" w14:textId="708062C1" w:rsidR="004734B0" w:rsidRPr="00D74B81" w:rsidRDefault="004734B0" w:rsidP="00974998">
            <w:pPr>
              <w:spacing w:before="0"/>
              <w:rPr>
                <w:color w:val="000000" w:themeColor="text1"/>
                <w:sz w:val="20"/>
                <w:szCs w:val="20"/>
                <w:lang w:val="pt-PT"/>
              </w:rPr>
            </w:pPr>
            <w:r w:rsidRPr="00D74B81">
              <w:rPr>
                <w:sz w:val="20"/>
                <w:szCs w:val="20"/>
                <w:lang w:val="pt-PT"/>
              </w:rPr>
              <w:t>Quais foram os principais resultados do projeto para você pessoalmente?</w:t>
            </w:r>
          </w:p>
        </w:tc>
      </w:tr>
      <w:tr w:rsidR="004734B0" w:rsidRPr="00BC3EB9" w14:paraId="707D3C9A" w14:textId="77777777" w:rsidTr="004734B0">
        <w:tc>
          <w:tcPr>
            <w:tcW w:w="1236" w:type="dxa"/>
          </w:tcPr>
          <w:p w14:paraId="474704FF" w14:textId="77777777" w:rsidR="004734B0" w:rsidRPr="00D74B81" w:rsidRDefault="004734B0" w:rsidP="00974998">
            <w:pPr>
              <w:spacing w:before="0"/>
              <w:rPr>
                <w:color w:val="000000" w:themeColor="text1"/>
                <w:sz w:val="20"/>
                <w:szCs w:val="20"/>
                <w:lang w:val="pt-PT"/>
              </w:rPr>
            </w:pPr>
            <w:r w:rsidRPr="00D74B81">
              <w:rPr>
                <w:color w:val="000000" w:themeColor="text1"/>
                <w:sz w:val="20"/>
                <w:szCs w:val="20"/>
                <w:lang w:val="pt-PT"/>
              </w:rPr>
              <w:t>EF.4</w:t>
            </w:r>
          </w:p>
        </w:tc>
        <w:tc>
          <w:tcPr>
            <w:tcW w:w="9112" w:type="dxa"/>
          </w:tcPr>
          <w:p w14:paraId="0A977C03" w14:textId="6BE4B5CB" w:rsidR="004734B0" w:rsidRPr="00D74B81" w:rsidRDefault="004734B0" w:rsidP="00974998">
            <w:pPr>
              <w:spacing w:before="0"/>
              <w:rPr>
                <w:color w:val="000000" w:themeColor="text1"/>
                <w:sz w:val="20"/>
                <w:szCs w:val="20"/>
                <w:lang w:val="pt-PT"/>
              </w:rPr>
            </w:pPr>
            <w:r w:rsidRPr="00D74B81">
              <w:rPr>
                <w:sz w:val="20"/>
                <w:szCs w:val="20"/>
                <w:lang w:val="pt-PT"/>
              </w:rPr>
              <w:t>Em que áreas você ainda sente que é necessário mais esforço e por quê?</w:t>
            </w:r>
          </w:p>
        </w:tc>
      </w:tr>
      <w:tr w:rsidR="004734B0" w:rsidRPr="00D74B81" w14:paraId="0B957B9B" w14:textId="77777777" w:rsidTr="004734B0">
        <w:tc>
          <w:tcPr>
            <w:tcW w:w="1236" w:type="dxa"/>
          </w:tcPr>
          <w:p w14:paraId="0F8AE505" w14:textId="629C9AAE" w:rsidR="004734B0" w:rsidRPr="00D74B81" w:rsidRDefault="004734B0" w:rsidP="00974998">
            <w:pPr>
              <w:spacing w:before="0"/>
              <w:rPr>
                <w:color w:val="000000" w:themeColor="text1"/>
                <w:sz w:val="20"/>
                <w:szCs w:val="20"/>
                <w:lang w:val="pt-PT"/>
              </w:rPr>
            </w:pPr>
            <w:r w:rsidRPr="00D74B81">
              <w:rPr>
                <w:sz w:val="20"/>
                <w:szCs w:val="20"/>
                <w:lang w:val="pt-PT"/>
              </w:rPr>
              <w:t>EF.4</w:t>
            </w:r>
          </w:p>
        </w:tc>
        <w:tc>
          <w:tcPr>
            <w:tcW w:w="9112" w:type="dxa"/>
          </w:tcPr>
          <w:p w14:paraId="5E80BB12" w14:textId="57B363E0" w:rsidR="004734B0" w:rsidRPr="00D74B81" w:rsidRDefault="004734B0" w:rsidP="00974998">
            <w:pPr>
              <w:pStyle w:val="BulletPiubts"/>
              <w:numPr>
                <w:ilvl w:val="0"/>
                <w:numId w:val="0"/>
              </w:numPr>
              <w:spacing w:before="0"/>
              <w:rPr>
                <w:color w:val="000000" w:themeColor="text1"/>
                <w:sz w:val="20"/>
                <w:szCs w:val="20"/>
                <w:lang w:val="pt-PT"/>
              </w:rPr>
            </w:pPr>
            <w:r w:rsidRPr="00D74B81">
              <w:rPr>
                <w:sz w:val="20"/>
                <w:szCs w:val="20"/>
                <w:lang w:val="pt-PT"/>
              </w:rPr>
              <w:t>Somente se não coberto antes / no IM3: Você acha que o projeto foi efetivamente capaz de influenciar as instituições governamentais? Se sim, como?</w:t>
            </w:r>
          </w:p>
        </w:tc>
      </w:tr>
      <w:tr w:rsidR="004734B0" w:rsidRPr="004734B0" w14:paraId="3786A367" w14:textId="77777777" w:rsidTr="004734B0">
        <w:tc>
          <w:tcPr>
            <w:tcW w:w="1236" w:type="dxa"/>
          </w:tcPr>
          <w:p w14:paraId="0284A180" w14:textId="2D653055" w:rsidR="004734B0" w:rsidRPr="00D74B81" w:rsidRDefault="004734B0" w:rsidP="00974998">
            <w:pPr>
              <w:spacing w:before="0"/>
              <w:rPr>
                <w:color w:val="000000" w:themeColor="text1"/>
                <w:sz w:val="20"/>
                <w:szCs w:val="20"/>
                <w:lang w:val="pt-PT"/>
              </w:rPr>
            </w:pPr>
            <w:r w:rsidRPr="00D74B81">
              <w:rPr>
                <w:sz w:val="20"/>
                <w:szCs w:val="20"/>
                <w:lang w:val="pt-PT"/>
              </w:rPr>
              <w:t>EF.4 and  EE8</w:t>
            </w:r>
          </w:p>
        </w:tc>
        <w:tc>
          <w:tcPr>
            <w:tcW w:w="9112" w:type="dxa"/>
          </w:tcPr>
          <w:p w14:paraId="19F5FFB6" w14:textId="77777777" w:rsidR="004734B0" w:rsidRPr="00D74B81" w:rsidRDefault="004734B0" w:rsidP="00974998">
            <w:pPr>
              <w:spacing w:before="0"/>
              <w:rPr>
                <w:sz w:val="20"/>
                <w:szCs w:val="20"/>
                <w:lang w:val="pt-PT"/>
              </w:rPr>
            </w:pPr>
            <w:r w:rsidRPr="00D74B81">
              <w:rPr>
                <w:sz w:val="20"/>
                <w:szCs w:val="20"/>
                <w:lang w:val="pt-PT"/>
              </w:rPr>
              <w:t>Em termos de coordenação com organizações parceiras:</w:t>
            </w:r>
          </w:p>
          <w:p w14:paraId="725F329E" w14:textId="77777777" w:rsidR="004734B0" w:rsidRPr="00D74B81" w:rsidRDefault="004734B0" w:rsidP="00974998">
            <w:pPr>
              <w:pStyle w:val="ListParagraph"/>
              <w:numPr>
                <w:ilvl w:val="0"/>
                <w:numId w:val="48"/>
              </w:numPr>
              <w:spacing w:before="0"/>
              <w:rPr>
                <w:sz w:val="20"/>
                <w:szCs w:val="20"/>
                <w:lang w:val="pt-PT"/>
              </w:rPr>
            </w:pPr>
            <w:r w:rsidRPr="00D74B81">
              <w:rPr>
                <w:sz w:val="20"/>
                <w:szCs w:val="20"/>
                <w:lang w:val="pt-PT"/>
              </w:rPr>
              <w:t>O que funcionou bem e por quê? Isso pode ser replicado?</w:t>
            </w:r>
          </w:p>
          <w:p w14:paraId="35346EAD" w14:textId="15EED28B" w:rsidR="004734B0" w:rsidRPr="00D74B81" w:rsidRDefault="004734B0" w:rsidP="00974998">
            <w:pPr>
              <w:pStyle w:val="ListParagraph"/>
              <w:numPr>
                <w:ilvl w:val="0"/>
                <w:numId w:val="48"/>
              </w:numPr>
              <w:spacing w:before="0"/>
              <w:rPr>
                <w:color w:val="000000" w:themeColor="text1"/>
                <w:sz w:val="20"/>
                <w:szCs w:val="20"/>
                <w:lang w:val="pt-PT"/>
              </w:rPr>
            </w:pPr>
            <w:r w:rsidRPr="00D74B81">
              <w:rPr>
                <w:color w:val="000000" w:themeColor="text1"/>
                <w:sz w:val="20"/>
                <w:szCs w:val="20"/>
                <w:lang w:val="pt-PT"/>
              </w:rPr>
              <w:t>O que pode ser melhorado e como?</w:t>
            </w:r>
          </w:p>
        </w:tc>
      </w:tr>
      <w:tr w:rsidR="004734B0" w:rsidRPr="004734B0" w14:paraId="17E3E5AA" w14:textId="77777777" w:rsidTr="004734B0">
        <w:tc>
          <w:tcPr>
            <w:tcW w:w="1236" w:type="dxa"/>
          </w:tcPr>
          <w:p w14:paraId="2CBB9B2C" w14:textId="2116DA1A" w:rsidR="004734B0" w:rsidRPr="00D74B81" w:rsidRDefault="004734B0" w:rsidP="00974998">
            <w:pPr>
              <w:spacing w:before="0"/>
              <w:rPr>
                <w:color w:val="000000" w:themeColor="text1"/>
                <w:sz w:val="20"/>
                <w:szCs w:val="20"/>
                <w:lang w:val="pt-PT"/>
              </w:rPr>
            </w:pPr>
            <w:r w:rsidRPr="00D74B81">
              <w:rPr>
                <w:sz w:val="20"/>
                <w:szCs w:val="20"/>
                <w:lang w:val="pt-PT"/>
              </w:rPr>
              <w:t>EF.5</w:t>
            </w:r>
          </w:p>
        </w:tc>
        <w:tc>
          <w:tcPr>
            <w:tcW w:w="9112" w:type="dxa"/>
          </w:tcPr>
          <w:p w14:paraId="343CB476" w14:textId="7DA68BC2" w:rsidR="004734B0" w:rsidRPr="00D74B81" w:rsidRDefault="004734B0" w:rsidP="00974998">
            <w:pPr>
              <w:spacing w:before="0"/>
              <w:rPr>
                <w:color w:val="000000" w:themeColor="text1"/>
                <w:sz w:val="20"/>
                <w:szCs w:val="20"/>
                <w:lang w:val="pt-PT"/>
              </w:rPr>
            </w:pPr>
            <w:r w:rsidRPr="00D74B81">
              <w:rPr>
                <w:sz w:val="20"/>
                <w:szCs w:val="20"/>
                <w:lang w:val="pt-PT"/>
              </w:rPr>
              <w:t>Quais foram os principais fatores de sucesso e fracasso do projeto? Quais você acha que são ou foram os principais obstáculos? Como esses obstáculos podem ser resolvidos / o projeto pode fazer algo a respeito?</w:t>
            </w:r>
          </w:p>
        </w:tc>
      </w:tr>
      <w:tr w:rsidR="004734B0" w:rsidRPr="004734B0" w14:paraId="199C3B1B" w14:textId="77777777" w:rsidTr="004734B0">
        <w:tc>
          <w:tcPr>
            <w:tcW w:w="1236" w:type="dxa"/>
          </w:tcPr>
          <w:p w14:paraId="43377043" w14:textId="60229987" w:rsidR="004734B0" w:rsidRPr="00D74B81" w:rsidRDefault="004734B0" w:rsidP="00974998">
            <w:pPr>
              <w:spacing w:before="0"/>
              <w:rPr>
                <w:color w:val="000000" w:themeColor="text1"/>
                <w:sz w:val="20"/>
                <w:szCs w:val="20"/>
                <w:lang w:val="pt-PT"/>
              </w:rPr>
            </w:pPr>
            <w:r w:rsidRPr="00D74B81">
              <w:rPr>
                <w:sz w:val="20"/>
                <w:szCs w:val="20"/>
                <w:lang w:val="pt-PT"/>
              </w:rPr>
              <w:t>EF.6</w:t>
            </w:r>
          </w:p>
        </w:tc>
        <w:tc>
          <w:tcPr>
            <w:tcW w:w="9112" w:type="dxa"/>
          </w:tcPr>
          <w:p w14:paraId="40DA8139" w14:textId="0B383E0C" w:rsidR="004734B0" w:rsidRPr="00D74B81" w:rsidRDefault="004734B0" w:rsidP="00974998">
            <w:pPr>
              <w:spacing w:before="0"/>
              <w:rPr>
                <w:color w:val="000000" w:themeColor="text1"/>
                <w:sz w:val="20"/>
                <w:szCs w:val="20"/>
                <w:lang w:val="pt-PT"/>
              </w:rPr>
            </w:pPr>
            <w:r w:rsidRPr="00D74B81">
              <w:rPr>
                <w:sz w:val="20"/>
                <w:szCs w:val="20"/>
                <w:lang w:val="pt-PT"/>
              </w:rPr>
              <w:t>Quais são os principais geradores de custos do projeto? O que foi feito para garantir VfM (diminuir custos, tornar o projeto mais econômico?</w:t>
            </w:r>
          </w:p>
        </w:tc>
      </w:tr>
      <w:tr w:rsidR="004734B0" w:rsidRPr="00D74B81" w14:paraId="3A71BCBB" w14:textId="77777777" w:rsidTr="004734B0">
        <w:tc>
          <w:tcPr>
            <w:tcW w:w="1236" w:type="dxa"/>
          </w:tcPr>
          <w:p w14:paraId="4D8AB703" w14:textId="0CD754ED" w:rsidR="004734B0" w:rsidRPr="00D74B81" w:rsidRDefault="004734B0" w:rsidP="00974998">
            <w:pPr>
              <w:spacing w:before="0"/>
              <w:rPr>
                <w:color w:val="000000" w:themeColor="text1"/>
                <w:sz w:val="20"/>
                <w:szCs w:val="20"/>
                <w:lang w:val="pt-PT"/>
              </w:rPr>
            </w:pPr>
            <w:r w:rsidRPr="00D74B81">
              <w:rPr>
                <w:sz w:val="20"/>
                <w:szCs w:val="20"/>
                <w:lang w:val="pt-PT"/>
              </w:rPr>
              <w:t>EE.7</w:t>
            </w:r>
          </w:p>
        </w:tc>
        <w:tc>
          <w:tcPr>
            <w:tcW w:w="9112" w:type="dxa"/>
          </w:tcPr>
          <w:p w14:paraId="5D9BBB6A" w14:textId="2B178CFD" w:rsidR="004734B0" w:rsidRPr="00D74B81" w:rsidRDefault="004734B0" w:rsidP="00974998">
            <w:pPr>
              <w:spacing w:before="0"/>
              <w:rPr>
                <w:color w:val="000000" w:themeColor="text1"/>
                <w:sz w:val="20"/>
                <w:szCs w:val="20"/>
                <w:lang w:val="pt-PT"/>
              </w:rPr>
            </w:pPr>
            <w:r w:rsidRPr="00D74B81">
              <w:rPr>
                <w:sz w:val="20"/>
                <w:szCs w:val="20"/>
                <w:lang w:val="pt-PT"/>
              </w:rPr>
              <w:t>Você acha que o quadro lógico e o ToC representam efetivamente todas as áreas cobertas pelo projeto? Você vê a necessidade de alguma mudança? Alguma mudança foi feita no quadro lógico (produtos, indicadores e / ou metas)? E se sim, por quê?</w:t>
            </w:r>
          </w:p>
        </w:tc>
      </w:tr>
      <w:tr w:rsidR="004734B0" w:rsidRPr="004734B0" w14:paraId="76B8B2E2" w14:textId="77777777" w:rsidTr="004734B0">
        <w:tc>
          <w:tcPr>
            <w:tcW w:w="1236" w:type="dxa"/>
          </w:tcPr>
          <w:p w14:paraId="24ADE747" w14:textId="335632F2" w:rsidR="004734B0" w:rsidRPr="00D74B81" w:rsidRDefault="004734B0" w:rsidP="00974998">
            <w:pPr>
              <w:spacing w:before="0"/>
              <w:rPr>
                <w:color w:val="000000" w:themeColor="text1"/>
                <w:sz w:val="20"/>
                <w:szCs w:val="20"/>
                <w:lang w:val="pt-PT"/>
              </w:rPr>
            </w:pPr>
            <w:r w:rsidRPr="00D74B81">
              <w:rPr>
                <w:sz w:val="20"/>
                <w:szCs w:val="20"/>
                <w:lang w:val="pt-PT"/>
              </w:rPr>
              <w:t>EE.7 and 8</w:t>
            </w:r>
          </w:p>
        </w:tc>
        <w:tc>
          <w:tcPr>
            <w:tcW w:w="9112" w:type="dxa"/>
          </w:tcPr>
          <w:p w14:paraId="3E8E5DFE" w14:textId="2DF00241" w:rsidR="004734B0" w:rsidRPr="00D74B81" w:rsidRDefault="004734B0" w:rsidP="00974998">
            <w:pPr>
              <w:spacing w:before="0"/>
              <w:rPr>
                <w:color w:val="000000" w:themeColor="text1"/>
                <w:sz w:val="20"/>
                <w:szCs w:val="20"/>
                <w:lang w:val="pt-PT"/>
              </w:rPr>
            </w:pPr>
            <w:r w:rsidRPr="00D74B81">
              <w:rPr>
                <w:sz w:val="20"/>
                <w:szCs w:val="20"/>
                <w:lang w:val="pt-PT"/>
              </w:rPr>
              <w:t>Qual tem sido a estratégia de monitoramento do projeto? Quais foram os principais desafios para implementá-lo?</w:t>
            </w:r>
          </w:p>
        </w:tc>
      </w:tr>
      <w:tr w:rsidR="004734B0" w:rsidRPr="004734B0" w14:paraId="76530DAC" w14:textId="77777777" w:rsidTr="004734B0">
        <w:tc>
          <w:tcPr>
            <w:tcW w:w="1236" w:type="dxa"/>
          </w:tcPr>
          <w:p w14:paraId="70BE8F4C" w14:textId="2ECA7A98" w:rsidR="004734B0" w:rsidRPr="00D74B81" w:rsidRDefault="004734B0" w:rsidP="00974998">
            <w:pPr>
              <w:spacing w:before="0"/>
              <w:rPr>
                <w:color w:val="000000" w:themeColor="text1"/>
                <w:sz w:val="20"/>
                <w:szCs w:val="20"/>
                <w:lang w:val="pt-PT"/>
              </w:rPr>
            </w:pPr>
            <w:r w:rsidRPr="00D74B81">
              <w:rPr>
                <w:sz w:val="20"/>
                <w:szCs w:val="20"/>
                <w:lang w:val="pt-PT"/>
              </w:rPr>
              <w:t>EE.8</w:t>
            </w:r>
          </w:p>
        </w:tc>
        <w:tc>
          <w:tcPr>
            <w:tcW w:w="9112" w:type="dxa"/>
          </w:tcPr>
          <w:p w14:paraId="598C4C2C" w14:textId="0E15DBE7" w:rsidR="004734B0" w:rsidRPr="00D74B81" w:rsidRDefault="004734B0" w:rsidP="00974998">
            <w:pPr>
              <w:spacing w:before="0"/>
              <w:rPr>
                <w:color w:val="000000" w:themeColor="text1"/>
                <w:sz w:val="20"/>
                <w:szCs w:val="20"/>
                <w:lang w:val="pt-PT"/>
              </w:rPr>
            </w:pPr>
            <w:r w:rsidRPr="00D74B81">
              <w:rPr>
                <w:sz w:val="20"/>
                <w:szCs w:val="20"/>
                <w:lang w:val="pt-PT"/>
              </w:rPr>
              <w:t>Como você garante a captura de boas ou más práticas? Como você compartilha as melhores práticas com as equipes da ONU Mulheres em outros países da região (ou fora)?</w:t>
            </w:r>
          </w:p>
        </w:tc>
      </w:tr>
      <w:tr w:rsidR="004734B0" w:rsidRPr="004734B0" w14:paraId="0506EF22" w14:textId="77777777" w:rsidTr="004734B0">
        <w:tc>
          <w:tcPr>
            <w:tcW w:w="1236" w:type="dxa"/>
          </w:tcPr>
          <w:p w14:paraId="3C45B53C" w14:textId="60F1A929" w:rsidR="004734B0" w:rsidRPr="00D74B81" w:rsidRDefault="004734B0" w:rsidP="00974998">
            <w:pPr>
              <w:spacing w:before="0"/>
              <w:rPr>
                <w:color w:val="000000" w:themeColor="text1"/>
                <w:sz w:val="20"/>
                <w:szCs w:val="20"/>
                <w:lang w:val="pt-PT"/>
              </w:rPr>
            </w:pPr>
            <w:r w:rsidRPr="00D74B81">
              <w:rPr>
                <w:sz w:val="20"/>
                <w:szCs w:val="20"/>
                <w:lang w:val="pt-PT"/>
              </w:rPr>
              <w:t>EE.8.</w:t>
            </w:r>
          </w:p>
        </w:tc>
        <w:tc>
          <w:tcPr>
            <w:tcW w:w="9112" w:type="dxa"/>
          </w:tcPr>
          <w:p w14:paraId="59469D21" w14:textId="17A05A93" w:rsidR="004734B0" w:rsidRPr="00D74B81" w:rsidRDefault="004734B0" w:rsidP="00974998">
            <w:pPr>
              <w:spacing w:before="0"/>
              <w:rPr>
                <w:color w:val="000000" w:themeColor="text1"/>
                <w:sz w:val="20"/>
                <w:szCs w:val="20"/>
                <w:lang w:val="pt-PT"/>
              </w:rPr>
            </w:pPr>
            <w:r w:rsidRPr="00D74B81">
              <w:rPr>
                <w:sz w:val="20"/>
                <w:szCs w:val="20"/>
                <w:lang w:val="pt-PT"/>
              </w:rPr>
              <w:t>Existe uma estratégia de WPS da ONU sob este projeto sendo implementada? Como você coordena com outros parceiros / projetos que implementam programas nas mesmas áreas?</w:t>
            </w:r>
          </w:p>
        </w:tc>
      </w:tr>
      <w:tr w:rsidR="004734B0" w:rsidRPr="00D74B81" w14:paraId="6430F1E5" w14:textId="77777777" w:rsidTr="004734B0">
        <w:tc>
          <w:tcPr>
            <w:tcW w:w="1236" w:type="dxa"/>
          </w:tcPr>
          <w:p w14:paraId="199434A8" w14:textId="7BADB5FE" w:rsidR="004734B0" w:rsidRPr="00D74B81" w:rsidRDefault="004734B0" w:rsidP="00974998">
            <w:pPr>
              <w:spacing w:before="0"/>
              <w:rPr>
                <w:color w:val="000000" w:themeColor="text1"/>
                <w:sz w:val="20"/>
                <w:szCs w:val="20"/>
                <w:lang w:val="pt-PT"/>
              </w:rPr>
            </w:pPr>
            <w:r w:rsidRPr="00D74B81">
              <w:rPr>
                <w:sz w:val="20"/>
                <w:szCs w:val="20"/>
                <w:lang w:val="pt-PT"/>
              </w:rPr>
              <w:t>EE.8</w:t>
            </w:r>
          </w:p>
        </w:tc>
        <w:tc>
          <w:tcPr>
            <w:tcW w:w="9112" w:type="dxa"/>
          </w:tcPr>
          <w:p w14:paraId="65B4CD32" w14:textId="349B3B95" w:rsidR="004734B0" w:rsidRPr="00D74B81" w:rsidRDefault="004734B0" w:rsidP="00974998">
            <w:pPr>
              <w:spacing w:before="0"/>
              <w:rPr>
                <w:color w:val="000000" w:themeColor="text1"/>
                <w:sz w:val="20"/>
                <w:szCs w:val="20"/>
                <w:lang w:val="pt-PT"/>
              </w:rPr>
            </w:pPr>
            <w:r w:rsidRPr="00D74B81">
              <w:rPr>
                <w:sz w:val="20"/>
                <w:szCs w:val="20"/>
                <w:lang w:val="pt-PT"/>
              </w:rPr>
              <w:t>Existe uma estratégia regional da DMM da ONU? Como isso foi coordenado?</w:t>
            </w:r>
          </w:p>
        </w:tc>
      </w:tr>
      <w:tr w:rsidR="004734B0" w:rsidRPr="00D74B81" w14:paraId="661AA1A2" w14:textId="77777777" w:rsidTr="004734B0">
        <w:tc>
          <w:tcPr>
            <w:tcW w:w="1236" w:type="dxa"/>
          </w:tcPr>
          <w:p w14:paraId="44BCCC43" w14:textId="56D867FB" w:rsidR="004734B0" w:rsidRPr="00D74B81" w:rsidRDefault="004734B0" w:rsidP="00974998">
            <w:pPr>
              <w:spacing w:before="0"/>
              <w:rPr>
                <w:color w:val="000000" w:themeColor="text1"/>
                <w:sz w:val="20"/>
                <w:szCs w:val="20"/>
                <w:lang w:val="pt-PT"/>
              </w:rPr>
            </w:pPr>
            <w:r w:rsidRPr="00D74B81">
              <w:rPr>
                <w:sz w:val="20"/>
                <w:szCs w:val="20"/>
                <w:lang w:val="pt-PT"/>
              </w:rPr>
              <w:t>SS.9/10</w:t>
            </w:r>
          </w:p>
        </w:tc>
        <w:tc>
          <w:tcPr>
            <w:tcW w:w="9112" w:type="dxa"/>
          </w:tcPr>
          <w:p w14:paraId="19F4F9AA" w14:textId="1C1AB326" w:rsidR="004734B0" w:rsidRPr="00D74B81" w:rsidRDefault="004734B0" w:rsidP="00974998">
            <w:pPr>
              <w:spacing w:before="0"/>
              <w:rPr>
                <w:color w:val="000000" w:themeColor="text1"/>
                <w:sz w:val="20"/>
                <w:szCs w:val="20"/>
                <w:lang w:val="pt-PT"/>
              </w:rPr>
            </w:pPr>
            <w:r w:rsidRPr="00D74B81">
              <w:rPr>
                <w:sz w:val="20"/>
                <w:szCs w:val="20"/>
                <w:lang w:val="pt-PT"/>
              </w:rPr>
              <w:t>Somente se não for abordado antes / no IM3: Você sente que o compromisso das instituições governamentais com a agenda da WPS / NAP foi fortalecido como resultado do projeto? Se sim, como?</w:t>
            </w:r>
          </w:p>
        </w:tc>
      </w:tr>
      <w:tr w:rsidR="004734B0" w:rsidRPr="004734B0" w14:paraId="1082C527" w14:textId="77777777" w:rsidTr="004734B0">
        <w:tc>
          <w:tcPr>
            <w:tcW w:w="1236" w:type="dxa"/>
          </w:tcPr>
          <w:p w14:paraId="26B7AA81" w14:textId="51108A61" w:rsidR="004734B0" w:rsidRPr="00D74B81" w:rsidRDefault="004734B0" w:rsidP="00974998">
            <w:pPr>
              <w:spacing w:before="0"/>
              <w:rPr>
                <w:color w:val="000000" w:themeColor="text1"/>
                <w:sz w:val="20"/>
                <w:szCs w:val="20"/>
                <w:lang w:val="pt-PT"/>
              </w:rPr>
            </w:pPr>
            <w:r w:rsidRPr="00D74B81">
              <w:rPr>
                <w:sz w:val="20"/>
                <w:szCs w:val="20"/>
                <w:lang w:val="pt-PT"/>
              </w:rPr>
              <w:t>SS.9/10</w:t>
            </w:r>
          </w:p>
        </w:tc>
        <w:tc>
          <w:tcPr>
            <w:tcW w:w="9112" w:type="dxa"/>
          </w:tcPr>
          <w:p w14:paraId="6F14EADB" w14:textId="026B7A9B" w:rsidR="004734B0" w:rsidRPr="00D74B81" w:rsidRDefault="004734B0" w:rsidP="00974998">
            <w:pPr>
              <w:spacing w:before="0"/>
              <w:rPr>
                <w:color w:val="000000" w:themeColor="text1"/>
                <w:sz w:val="20"/>
                <w:szCs w:val="20"/>
                <w:lang w:val="pt-PT"/>
              </w:rPr>
            </w:pPr>
            <w:r w:rsidRPr="00D74B81">
              <w:rPr>
                <w:sz w:val="20"/>
                <w:szCs w:val="20"/>
                <w:lang w:val="pt-PT"/>
              </w:rPr>
              <w:t>Somente se não for abordado antes / no IM3: Você acha que o projeto foi feito o suficiente para desenvolver a capacidade dos parceiros locais e das comunidades para cumprir os objetivos das WPS?</w:t>
            </w:r>
          </w:p>
        </w:tc>
      </w:tr>
      <w:tr w:rsidR="004734B0" w:rsidRPr="004734B0" w14:paraId="2B811160" w14:textId="77777777" w:rsidTr="004734B0">
        <w:trPr>
          <w:trHeight w:val="118"/>
        </w:trPr>
        <w:tc>
          <w:tcPr>
            <w:tcW w:w="1236" w:type="dxa"/>
          </w:tcPr>
          <w:p w14:paraId="45DBA8B1" w14:textId="66848255" w:rsidR="004734B0" w:rsidRPr="00D74B81" w:rsidRDefault="004734B0" w:rsidP="00974998">
            <w:pPr>
              <w:spacing w:before="0"/>
              <w:rPr>
                <w:color w:val="000000" w:themeColor="text1"/>
                <w:sz w:val="20"/>
                <w:szCs w:val="20"/>
                <w:lang w:val="pt-PT"/>
              </w:rPr>
            </w:pPr>
            <w:r w:rsidRPr="00D74B81">
              <w:rPr>
                <w:sz w:val="20"/>
                <w:szCs w:val="20"/>
                <w:lang w:val="pt-PT"/>
              </w:rPr>
              <w:t>CC12.</w:t>
            </w:r>
          </w:p>
        </w:tc>
        <w:tc>
          <w:tcPr>
            <w:tcW w:w="9112" w:type="dxa"/>
          </w:tcPr>
          <w:p w14:paraId="16E35D5A" w14:textId="103166D6" w:rsidR="004734B0" w:rsidRPr="00D74B81" w:rsidRDefault="004734B0" w:rsidP="00974998">
            <w:pPr>
              <w:spacing w:before="0"/>
              <w:rPr>
                <w:color w:val="000000" w:themeColor="text1"/>
                <w:sz w:val="20"/>
                <w:szCs w:val="20"/>
                <w:lang w:val="pt-PT"/>
              </w:rPr>
            </w:pPr>
            <w:r w:rsidRPr="00D74B81">
              <w:rPr>
                <w:sz w:val="20"/>
                <w:szCs w:val="20"/>
                <w:lang w:val="pt-PT"/>
              </w:rPr>
              <w:t>Como você está promovendo mudanças nas relações sociais e nas estruturas de poder em favor das mulheres / meninas?</w:t>
            </w:r>
          </w:p>
        </w:tc>
      </w:tr>
      <w:tr w:rsidR="004734B0" w:rsidRPr="004734B0" w14:paraId="7E143B75" w14:textId="7A9887E9" w:rsidTr="004734B0">
        <w:trPr>
          <w:trHeight w:val="356"/>
        </w:trPr>
        <w:tc>
          <w:tcPr>
            <w:tcW w:w="1236" w:type="dxa"/>
          </w:tcPr>
          <w:p w14:paraId="10C79CFF" w14:textId="3485598A" w:rsidR="004734B0" w:rsidRPr="00D74B81" w:rsidRDefault="004734B0" w:rsidP="00D74B81">
            <w:pPr>
              <w:spacing w:before="0"/>
              <w:rPr>
                <w:sz w:val="20"/>
                <w:szCs w:val="20"/>
                <w:lang w:val="pt-PT"/>
              </w:rPr>
            </w:pPr>
            <w:r w:rsidRPr="00D74B81">
              <w:rPr>
                <w:color w:val="000000" w:themeColor="text1"/>
                <w:sz w:val="20"/>
                <w:szCs w:val="20"/>
                <w:lang w:val="pt-PT"/>
              </w:rPr>
              <w:t>HRGE.12</w:t>
            </w:r>
          </w:p>
        </w:tc>
        <w:tc>
          <w:tcPr>
            <w:tcW w:w="9112" w:type="dxa"/>
          </w:tcPr>
          <w:p w14:paraId="54DEB009" w14:textId="05B85ACF" w:rsidR="004734B0" w:rsidRPr="00D74B81" w:rsidRDefault="004734B0" w:rsidP="00D74B81">
            <w:pPr>
              <w:spacing w:before="0"/>
              <w:rPr>
                <w:sz w:val="20"/>
                <w:szCs w:val="20"/>
                <w:lang w:val="pt-PT"/>
              </w:rPr>
            </w:pPr>
            <w:r w:rsidRPr="00D74B81">
              <w:rPr>
                <w:color w:val="000000" w:themeColor="text1"/>
                <w:sz w:val="20"/>
                <w:szCs w:val="20"/>
                <w:lang w:val="pt-PT"/>
              </w:rPr>
              <w:t>A intervenção, em alguma extensão, levou a efeitos adversos imprevistos nas quatro questões transversais (gênero, direitos humanos, corrupção, meio ambiente e mudanças climáticas)?</w:t>
            </w:r>
          </w:p>
        </w:tc>
      </w:tr>
      <w:tr w:rsidR="004734B0" w:rsidRPr="004734B0" w14:paraId="08C39EDF" w14:textId="77777777" w:rsidTr="004734B0">
        <w:trPr>
          <w:trHeight w:val="356"/>
        </w:trPr>
        <w:tc>
          <w:tcPr>
            <w:tcW w:w="1236" w:type="dxa"/>
          </w:tcPr>
          <w:p w14:paraId="03D22ABC" w14:textId="35E491B9" w:rsidR="004734B0" w:rsidRPr="00D74B81" w:rsidRDefault="004734B0" w:rsidP="00D74B81">
            <w:pPr>
              <w:spacing w:before="0"/>
              <w:rPr>
                <w:color w:val="000000" w:themeColor="text1"/>
                <w:sz w:val="20"/>
                <w:szCs w:val="20"/>
                <w:lang w:val="pt-PT"/>
              </w:rPr>
            </w:pPr>
            <w:r w:rsidRPr="00D74B81">
              <w:rPr>
                <w:sz w:val="20"/>
                <w:szCs w:val="20"/>
                <w:lang w:val="pt-PT"/>
              </w:rPr>
              <w:t>All -classify accordingly</w:t>
            </w:r>
          </w:p>
        </w:tc>
        <w:tc>
          <w:tcPr>
            <w:tcW w:w="9112" w:type="dxa"/>
          </w:tcPr>
          <w:p w14:paraId="30BE1F4D" w14:textId="6B7C7CAF" w:rsidR="004734B0" w:rsidRPr="00D74B81" w:rsidRDefault="004734B0" w:rsidP="00D74B81">
            <w:pPr>
              <w:spacing w:before="0"/>
              <w:rPr>
                <w:color w:val="000000" w:themeColor="text1"/>
                <w:sz w:val="20"/>
                <w:szCs w:val="20"/>
                <w:lang w:val="pt-PT"/>
              </w:rPr>
            </w:pPr>
            <w:r w:rsidRPr="00D74B81">
              <w:rPr>
                <w:sz w:val="20"/>
                <w:szCs w:val="20"/>
                <w:lang w:val="pt-PT"/>
              </w:rPr>
              <w:t>O que poderia ter sido feito melhor, mais ou diferente? Você tem alguma informação adicional ou recomendação que pode ser útil para a implementação futura do projeto?</w:t>
            </w:r>
          </w:p>
        </w:tc>
      </w:tr>
    </w:tbl>
    <w:p w14:paraId="7FA151A2" w14:textId="77777777" w:rsidR="007A4CC9" w:rsidRPr="00974998" w:rsidRDefault="007A4CC9" w:rsidP="007A4CC9">
      <w:pPr>
        <w:pStyle w:val="Heading4"/>
        <w:rPr>
          <w:color w:val="000000" w:themeColor="text1"/>
          <w:lang w:val="pt-PT"/>
        </w:rPr>
      </w:pPr>
      <w:bookmarkStart w:id="105" w:name="_Toc63030557"/>
      <w:r w:rsidRPr="00974998">
        <w:rPr>
          <w:color w:val="000000" w:themeColor="text1"/>
          <w:lang w:val="pt-PT"/>
        </w:rPr>
        <w:t>Ferramenta 4. Questionários FGDs para mulheres beneficiárias a nível distrital</w:t>
      </w:r>
      <w:bookmarkEnd w:id="105"/>
    </w:p>
    <w:p w14:paraId="29987512" w14:textId="016D0489" w:rsidR="00320FA0" w:rsidRPr="00974998" w:rsidRDefault="00320FA0" w:rsidP="00320FA0">
      <w:pPr>
        <w:shd w:val="clear" w:color="auto" w:fill="FFFFFF" w:themeFill="background1"/>
        <w:rPr>
          <w:color w:val="000000" w:themeColor="text1"/>
          <w:lang w:val="pt-PT"/>
        </w:rPr>
      </w:pPr>
      <w:r w:rsidRPr="00974998">
        <w:rPr>
          <w:color w:val="000000" w:themeColor="text1"/>
          <w:lang w:val="pt-PT"/>
        </w:rPr>
        <w:t xml:space="preserve">A Equipa de Avaliação e a ONU Mulheres gostariam de lhe agradecer e apreciar o tempo e informação que está a sacrificar para participar neste importante e valioso estudo no âmbito do Projeto da Promoção da Participação efetiva de Mulheres e </w:t>
      </w:r>
      <w:r w:rsidR="00D74C3E" w:rsidRPr="00974998">
        <w:rPr>
          <w:color w:val="000000" w:themeColor="text1"/>
          <w:lang w:val="pt-PT"/>
        </w:rPr>
        <w:t>Raparigas</w:t>
      </w:r>
      <w:r w:rsidRPr="00974998">
        <w:rPr>
          <w:color w:val="000000" w:themeColor="text1"/>
          <w:lang w:val="pt-PT"/>
        </w:rPr>
        <w:t xml:space="preserve"> na paz, segurança e recuperação em Moçambique (MPS Moçambique). A avaliação intercalar visa melhorar a implementação, utilização de recursos, responsabilização, bem como identificar as lições aprendidas e boas práticas para que o projeto cresça e se adapte de forma adequada para alcançar os resultados pretendidos. Esta pesquisa está sendo desenvolvida por mim ________________ _______________, como pesquisadora e especialista local, e liderada por Lina Gonzalez-Pineros. Você pode entrar em contato connosco pelos emails _______________________ e linagonzalezp@gmail.com, em caso de qualquer dúvida.</w:t>
      </w:r>
    </w:p>
    <w:p w14:paraId="58CFF10E" w14:textId="77777777" w:rsidR="00320FA0" w:rsidRPr="00974998" w:rsidRDefault="00320FA0" w:rsidP="00320FA0">
      <w:pPr>
        <w:shd w:val="clear" w:color="auto" w:fill="FFFFFF" w:themeFill="background1"/>
        <w:rPr>
          <w:color w:val="000000" w:themeColor="text1"/>
          <w:lang w:val="pt-PT"/>
        </w:rPr>
      </w:pPr>
      <w:r w:rsidRPr="00974998">
        <w:rPr>
          <w:color w:val="000000" w:themeColor="text1"/>
          <w:lang w:val="pt-PT"/>
        </w:rPr>
        <w:lastRenderedPageBreak/>
        <w:t>Esteja ciente de que você pode se recusar a responder a qualquer uma das perguntas abaixo e interromper a entrevista a qualquer momento. Se você se sentir desconfortável com qualquer uma das perguntas, se quiser que eu reformule / explique de outra forma, por favor, avise-me e eu o farei. Ao permitir que continuemos, você concorda em usar as informações apenas para os fins descritos abaixo. Seus dados pessoais não serão compartilhados com nenhuma outra pessoa.</w:t>
      </w:r>
    </w:p>
    <w:p w14:paraId="30F44CA2" w14:textId="77777777" w:rsidR="007A4CC9" w:rsidRPr="00974998" w:rsidRDefault="007A4CC9" w:rsidP="0082703E">
      <w:pPr>
        <w:shd w:val="clear" w:color="auto" w:fill="FFFFFF" w:themeFill="background1"/>
        <w:spacing w:before="0" w:after="0"/>
        <w:rPr>
          <w:color w:val="000000" w:themeColor="text1"/>
          <w:lang w:val="pt-PT"/>
        </w:rPr>
      </w:pPr>
      <w:r w:rsidRPr="00974998">
        <w:rPr>
          <w:color w:val="000000" w:themeColor="text1"/>
          <w:lang w:val="pt-PT"/>
        </w:rPr>
        <w:t>Data da entrevista: _____________ Local (distrito): _______________ Província: _________________</w:t>
      </w:r>
    </w:p>
    <w:p w14:paraId="272CA58A" w14:textId="77777777" w:rsidR="007A4CC9" w:rsidRPr="00974998" w:rsidRDefault="007A4CC9" w:rsidP="0082703E">
      <w:pPr>
        <w:shd w:val="clear" w:color="auto" w:fill="FFFFFF" w:themeFill="background1"/>
        <w:spacing w:before="0" w:after="0"/>
        <w:rPr>
          <w:color w:val="000000" w:themeColor="text1"/>
          <w:lang w:val="pt-PT"/>
        </w:rPr>
      </w:pPr>
      <w:r w:rsidRPr="00974998">
        <w:rPr>
          <w:color w:val="000000" w:themeColor="text1"/>
          <w:lang w:val="pt-PT"/>
        </w:rPr>
        <w:t>Identificação do entrevistado (DateInstitutionNumber): ______________________________________</w:t>
      </w:r>
    </w:p>
    <w:p w14:paraId="5AE9A4A4" w14:textId="6AD51AC1" w:rsidR="000E758A" w:rsidRPr="00974998" w:rsidRDefault="007A4CC9" w:rsidP="0082703E">
      <w:pPr>
        <w:spacing w:before="0" w:after="0"/>
        <w:rPr>
          <w:color w:val="000000" w:themeColor="text1"/>
          <w:lang w:val="pt-PT"/>
        </w:rPr>
      </w:pPr>
      <w:r w:rsidRPr="00974998">
        <w:rPr>
          <w:color w:val="000000" w:themeColor="text1"/>
          <w:lang w:val="pt-PT"/>
        </w:rPr>
        <w:t>Número de participantes: _______ Descriptivo do grupo: ______________________________</w:t>
      </w:r>
    </w:p>
    <w:tbl>
      <w:tblPr>
        <w:tblStyle w:val="TableGrid"/>
        <w:tblW w:w="949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681"/>
        <w:gridCol w:w="2126"/>
        <w:gridCol w:w="3686"/>
      </w:tblGrid>
      <w:tr w:rsidR="004201E7" w:rsidRPr="004734B0" w14:paraId="182D33CC" w14:textId="77777777" w:rsidTr="008678B0">
        <w:tc>
          <w:tcPr>
            <w:tcW w:w="3681" w:type="dxa"/>
          </w:tcPr>
          <w:p w14:paraId="505DFEDE" w14:textId="4B1BFAFD" w:rsidR="000E758A" w:rsidRPr="00974998" w:rsidRDefault="008678B0" w:rsidP="00040A20">
            <w:pPr>
              <w:spacing w:before="0"/>
              <w:jc w:val="center"/>
              <w:rPr>
                <w:b/>
                <w:bCs/>
                <w:color w:val="000000" w:themeColor="text1"/>
                <w:sz w:val="20"/>
                <w:szCs w:val="20"/>
                <w:lang w:val="pt-PT"/>
              </w:rPr>
            </w:pPr>
            <w:r w:rsidRPr="00974998">
              <w:rPr>
                <w:b/>
                <w:bCs/>
                <w:color w:val="000000" w:themeColor="text1"/>
                <w:sz w:val="20"/>
                <w:szCs w:val="20"/>
                <w:lang w:val="pt-PT"/>
              </w:rPr>
              <w:t>Ini</w:t>
            </w:r>
            <w:r w:rsidR="007A4CC9" w:rsidRPr="00974998">
              <w:rPr>
                <w:b/>
                <w:bCs/>
                <w:color w:val="000000" w:themeColor="text1"/>
                <w:sz w:val="20"/>
                <w:szCs w:val="20"/>
                <w:lang w:val="pt-PT"/>
              </w:rPr>
              <w:t>c</w:t>
            </w:r>
            <w:r w:rsidRPr="00974998">
              <w:rPr>
                <w:b/>
                <w:bCs/>
                <w:color w:val="000000" w:themeColor="text1"/>
                <w:sz w:val="20"/>
                <w:szCs w:val="20"/>
                <w:lang w:val="pt-PT"/>
              </w:rPr>
              <w:t>ials</w:t>
            </w:r>
          </w:p>
        </w:tc>
        <w:tc>
          <w:tcPr>
            <w:tcW w:w="2126" w:type="dxa"/>
          </w:tcPr>
          <w:p w14:paraId="4D0013AF" w14:textId="064DAFB8" w:rsidR="008678B0" w:rsidRPr="00974998" w:rsidRDefault="007A4CC9" w:rsidP="00040A20">
            <w:pPr>
              <w:spacing w:before="0"/>
              <w:jc w:val="center"/>
              <w:rPr>
                <w:b/>
                <w:bCs/>
                <w:color w:val="000000" w:themeColor="text1"/>
                <w:sz w:val="20"/>
                <w:szCs w:val="20"/>
                <w:lang w:val="pt-PT"/>
              </w:rPr>
            </w:pPr>
            <w:r w:rsidRPr="00974998">
              <w:rPr>
                <w:b/>
                <w:bCs/>
                <w:color w:val="000000" w:themeColor="text1"/>
                <w:sz w:val="20"/>
                <w:szCs w:val="20"/>
                <w:lang w:val="pt-PT"/>
              </w:rPr>
              <w:t>Idade</w:t>
            </w:r>
          </w:p>
          <w:p w14:paraId="41077BF1" w14:textId="51B1AC10" w:rsidR="000E758A" w:rsidRPr="00974998" w:rsidRDefault="007A4CC9" w:rsidP="00040A20">
            <w:pPr>
              <w:spacing w:before="0"/>
              <w:jc w:val="center"/>
              <w:rPr>
                <w:b/>
                <w:bCs/>
                <w:color w:val="000000" w:themeColor="text1"/>
                <w:sz w:val="20"/>
                <w:szCs w:val="20"/>
                <w:lang w:val="pt-PT"/>
              </w:rPr>
            </w:pPr>
            <w:r w:rsidRPr="00974998">
              <w:rPr>
                <w:color w:val="000000" w:themeColor="text1"/>
                <w:sz w:val="20"/>
                <w:szCs w:val="20"/>
                <w:lang w:val="pt-PT"/>
              </w:rPr>
              <w:t>-</w:t>
            </w:r>
            <w:r w:rsidR="008678B0" w:rsidRPr="00974998">
              <w:rPr>
                <w:color w:val="000000" w:themeColor="text1"/>
                <w:sz w:val="20"/>
                <w:szCs w:val="20"/>
                <w:lang w:val="pt-PT"/>
              </w:rPr>
              <w:t>30, 30-65, 65+</w:t>
            </w:r>
          </w:p>
        </w:tc>
        <w:tc>
          <w:tcPr>
            <w:tcW w:w="3686" w:type="dxa"/>
          </w:tcPr>
          <w:p w14:paraId="28F80AA8" w14:textId="47070380" w:rsidR="00040A20" w:rsidRPr="00974998" w:rsidRDefault="007A4CC9" w:rsidP="00040A20">
            <w:pPr>
              <w:spacing w:before="0"/>
              <w:jc w:val="center"/>
              <w:rPr>
                <w:b/>
                <w:bCs/>
                <w:color w:val="000000" w:themeColor="text1"/>
                <w:sz w:val="20"/>
                <w:szCs w:val="20"/>
                <w:lang w:val="pt-PT"/>
              </w:rPr>
            </w:pPr>
            <w:r w:rsidRPr="00974998">
              <w:rPr>
                <w:b/>
                <w:bCs/>
                <w:color w:val="000000" w:themeColor="text1"/>
                <w:sz w:val="20"/>
                <w:szCs w:val="20"/>
                <w:lang w:val="pt-PT"/>
              </w:rPr>
              <w:t>Genero</w:t>
            </w:r>
          </w:p>
          <w:p w14:paraId="572A989A" w14:textId="18C34A37" w:rsidR="00040A20" w:rsidRPr="00974998" w:rsidRDefault="00040A20" w:rsidP="00040A20">
            <w:pPr>
              <w:spacing w:before="0"/>
              <w:jc w:val="center"/>
              <w:rPr>
                <w:color w:val="000000" w:themeColor="text1"/>
                <w:sz w:val="20"/>
                <w:szCs w:val="20"/>
                <w:lang w:val="pt-PT"/>
              </w:rPr>
            </w:pPr>
            <w:r w:rsidRPr="00974998">
              <w:rPr>
                <w:color w:val="000000" w:themeColor="text1"/>
                <w:sz w:val="20"/>
                <w:szCs w:val="20"/>
                <w:lang w:val="pt-PT"/>
              </w:rPr>
              <w:t>F</w:t>
            </w:r>
            <w:r w:rsidRPr="00974998">
              <w:rPr>
                <w:rFonts w:ascii="Arial" w:eastAsia="Arial Unicode MS" w:hAnsi="Arial" w:cs="Arial"/>
                <w:color w:val="000000" w:themeColor="text1"/>
                <w:sz w:val="20"/>
                <w:szCs w:val="20"/>
                <w:lang w:val="pt-PT"/>
              </w:rPr>
              <w:t xml:space="preserve">, </w:t>
            </w:r>
            <w:r w:rsidRPr="00974998">
              <w:rPr>
                <w:color w:val="000000" w:themeColor="text1"/>
                <w:sz w:val="20"/>
                <w:szCs w:val="20"/>
                <w:lang w:val="pt-PT"/>
              </w:rPr>
              <w:t>M, O</w:t>
            </w:r>
            <w:r w:rsidR="007A4CC9" w:rsidRPr="00974998">
              <w:rPr>
                <w:color w:val="000000" w:themeColor="text1"/>
                <w:sz w:val="20"/>
                <w:szCs w:val="20"/>
                <w:lang w:val="pt-PT"/>
              </w:rPr>
              <w:t>utro</w:t>
            </w:r>
            <w:r w:rsidRPr="00974998">
              <w:rPr>
                <w:color w:val="000000" w:themeColor="text1"/>
                <w:sz w:val="20"/>
                <w:szCs w:val="20"/>
                <w:lang w:val="pt-PT"/>
              </w:rPr>
              <w:t xml:space="preserve">, </w:t>
            </w:r>
            <w:r w:rsidR="007A4CC9" w:rsidRPr="00974998">
              <w:rPr>
                <w:color w:val="000000" w:themeColor="text1"/>
                <w:sz w:val="20"/>
                <w:szCs w:val="20"/>
                <w:lang w:val="pt-PT"/>
              </w:rPr>
              <w:t>Prefiro não dizer</w:t>
            </w:r>
            <w:r w:rsidR="007A4CC9" w:rsidRPr="00974998">
              <w:rPr>
                <w:color w:val="000000" w:themeColor="text1"/>
                <w:lang w:val="pt-PT"/>
              </w:rPr>
              <w:t xml:space="preserve">           </w:t>
            </w:r>
          </w:p>
        </w:tc>
      </w:tr>
      <w:tr w:rsidR="004201E7" w:rsidRPr="004734B0" w14:paraId="548158CC" w14:textId="77777777" w:rsidTr="008678B0">
        <w:tc>
          <w:tcPr>
            <w:tcW w:w="3681" w:type="dxa"/>
          </w:tcPr>
          <w:p w14:paraId="1928E983" w14:textId="77777777" w:rsidR="000E758A" w:rsidRPr="00974998" w:rsidRDefault="000E758A" w:rsidP="00040A20">
            <w:pPr>
              <w:spacing w:before="0"/>
              <w:rPr>
                <w:color w:val="000000" w:themeColor="text1"/>
                <w:sz w:val="20"/>
                <w:szCs w:val="20"/>
                <w:highlight w:val="yellow"/>
                <w:lang w:val="pt-PT"/>
              </w:rPr>
            </w:pPr>
          </w:p>
        </w:tc>
        <w:tc>
          <w:tcPr>
            <w:tcW w:w="2126" w:type="dxa"/>
          </w:tcPr>
          <w:p w14:paraId="5192F63E" w14:textId="77777777" w:rsidR="000E758A" w:rsidRPr="00974998" w:rsidRDefault="000E758A" w:rsidP="00040A20">
            <w:pPr>
              <w:spacing w:before="0"/>
              <w:rPr>
                <w:color w:val="000000" w:themeColor="text1"/>
                <w:sz w:val="20"/>
                <w:szCs w:val="20"/>
                <w:highlight w:val="yellow"/>
                <w:lang w:val="pt-PT"/>
              </w:rPr>
            </w:pPr>
          </w:p>
        </w:tc>
        <w:tc>
          <w:tcPr>
            <w:tcW w:w="3686" w:type="dxa"/>
          </w:tcPr>
          <w:p w14:paraId="0DFD9672" w14:textId="77777777" w:rsidR="000E758A" w:rsidRPr="00974998" w:rsidRDefault="000E758A" w:rsidP="00040A20">
            <w:pPr>
              <w:spacing w:before="0"/>
              <w:rPr>
                <w:color w:val="000000" w:themeColor="text1"/>
                <w:sz w:val="20"/>
                <w:szCs w:val="20"/>
                <w:highlight w:val="yellow"/>
                <w:lang w:val="pt-PT"/>
              </w:rPr>
            </w:pPr>
          </w:p>
        </w:tc>
      </w:tr>
      <w:tr w:rsidR="004201E7" w:rsidRPr="004734B0" w14:paraId="000E07A6" w14:textId="77777777" w:rsidTr="008678B0">
        <w:tc>
          <w:tcPr>
            <w:tcW w:w="3681" w:type="dxa"/>
          </w:tcPr>
          <w:p w14:paraId="01386B98" w14:textId="77777777" w:rsidR="000E758A" w:rsidRPr="00974998" w:rsidRDefault="000E758A" w:rsidP="00040A20">
            <w:pPr>
              <w:spacing w:before="0"/>
              <w:rPr>
                <w:color w:val="000000" w:themeColor="text1"/>
                <w:sz w:val="20"/>
                <w:szCs w:val="20"/>
                <w:highlight w:val="yellow"/>
                <w:lang w:val="pt-PT"/>
              </w:rPr>
            </w:pPr>
          </w:p>
        </w:tc>
        <w:tc>
          <w:tcPr>
            <w:tcW w:w="2126" w:type="dxa"/>
          </w:tcPr>
          <w:p w14:paraId="6C8465C1" w14:textId="77777777" w:rsidR="000E758A" w:rsidRPr="00974998" w:rsidRDefault="000E758A" w:rsidP="00040A20">
            <w:pPr>
              <w:spacing w:before="0"/>
              <w:rPr>
                <w:color w:val="000000" w:themeColor="text1"/>
                <w:sz w:val="20"/>
                <w:szCs w:val="20"/>
                <w:highlight w:val="yellow"/>
                <w:lang w:val="pt-PT"/>
              </w:rPr>
            </w:pPr>
          </w:p>
        </w:tc>
        <w:tc>
          <w:tcPr>
            <w:tcW w:w="3686" w:type="dxa"/>
          </w:tcPr>
          <w:p w14:paraId="2E409E84" w14:textId="77777777" w:rsidR="000E758A" w:rsidRPr="00974998" w:rsidRDefault="000E758A" w:rsidP="00040A20">
            <w:pPr>
              <w:spacing w:before="0"/>
              <w:rPr>
                <w:color w:val="000000" w:themeColor="text1"/>
                <w:sz w:val="20"/>
                <w:szCs w:val="20"/>
                <w:highlight w:val="yellow"/>
                <w:lang w:val="pt-PT"/>
              </w:rPr>
            </w:pPr>
          </w:p>
        </w:tc>
      </w:tr>
      <w:tr w:rsidR="004201E7" w:rsidRPr="004734B0" w14:paraId="2C94D228" w14:textId="77777777" w:rsidTr="008678B0">
        <w:tc>
          <w:tcPr>
            <w:tcW w:w="3681" w:type="dxa"/>
          </w:tcPr>
          <w:p w14:paraId="354808AD" w14:textId="77777777" w:rsidR="000E758A" w:rsidRPr="00974998" w:rsidRDefault="000E758A" w:rsidP="00040A20">
            <w:pPr>
              <w:spacing w:before="0"/>
              <w:rPr>
                <w:color w:val="000000" w:themeColor="text1"/>
                <w:sz w:val="20"/>
                <w:szCs w:val="20"/>
                <w:highlight w:val="yellow"/>
                <w:lang w:val="pt-PT"/>
              </w:rPr>
            </w:pPr>
          </w:p>
        </w:tc>
        <w:tc>
          <w:tcPr>
            <w:tcW w:w="2126" w:type="dxa"/>
          </w:tcPr>
          <w:p w14:paraId="2781B67C" w14:textId="77777777" w:rsidR="000E758A" w:rsidRPr="00974998" w:rsidRDefault="000E758A" w:rsidP="00040A20">
            <w:pPr>
              <w:spacing w:before="0"/>
              <w:rPr>
                <w:color w:val="000000" w:themeColor="text1"/>
                <w:sz w:val="20"/>
                <w:szCs w:val="20"/>
                <w:highlight w:val="yellow"/>
                <w:lang w:val="pt-PT"/>
              </w:rPr>
            </w:pPr>
          </w:p>
        </w:tc>
        <w:tc>
          <w:tcPr>
            <w:tcW w:w="3686" w:type="dxa"/>
          </w:tcPr>
          <w:p w14:paraId="364267CC" w14:textId="77777777" w:rsidR="000E758A" w:rsidRPr="00974998" w:rsidRDefault="000E758A" w:rsidP="00040A20">
            <w:pPr>
              <w:spacing w:before="0"/>
              <w:rPr>
                <w:color w:val="000000" w:themeColor="text1"/>
                <w:sz w:val="20"/>
                <w:szCs w:val="20"/>
                <w:highlight w:val="yellow"/>
                <w:lang w:val="pt-PT"/>
              </w:rPr>
            </w:pPr>
          </w:p>
        </w:tc>
      </w:tr>
      <w:tr w:rsidR="004201E7" w:rsidRPr="004734B0" w14:paraId="5FFDB878" w14:textId="77777777" w:rsidTr="008678B0">
        <w:tc>
          <w:tcPr>
            <w:tcW w:w="3681" w:type="dxa"/>
          </w:tcPr>
          <w:p w14:paraId="644F0239" w14:textId="77777777" w:rsidR="000E758A" w:rsidRPr="00974998" w:rsidRDefault="000E758A" w:rsidP="00040A20">
            <w:pPr>
              <w:spacing w:before="0"/>
              <w:rPr>
                <w:color w:val="000000" w:themeColor="text1"/>
                <w:sz w:val="20"/>
                <w:szCs w:val="20"/>
                <w:highlight w:val="yellow"/>
                <w:lang w:val="pt-PT"/>
              </w:rPr>
            </w:pPr>
          </w:p>
        </w:tc>
        <w:tc>
          <w:tcPr>
            <w:tcW w:w="2126" w:type="dxa"/>
          </w:tcPr>
          <w:p w14:paraId="46153FAA" w14:textId="77777777" w:rsidR="000E758A" w:rsidRPr="00974998" w:rsidRDefault="000E758A" w:rsidP="00040A20">
            <w:pPr>
              <w:spacing w:before="0"/>
              <w:rPr>
                <w:color w:val="000000" w:themeColor="text1"/>
                <w:sz w:val="20"/>
                <w:szCs w:val="20"/>
                <w:highlight w:val="yellow"/>
                <w:lang w:val="pt-PT"/>
              </w:rPr>
            </w:pPr>
          </w:p>
        </w:tc>
        <w:tc>
          <w:tcPr>
            <w:tcW w:w="3686" w:type="dxa"/>
          </w:tcPr>
          <w:p w14:paraId="3838395F" w14:textId="77777777" w:rsidR="000E758A" w:rsidRPr="00974998" w:rsidRDefault="000E758A" w:rsidP="00040A20">
            <w:pPr>
              <w:spacing w:before="0"/>
              <w:rPr>
                <w:color w:val="000000" w:themeColor="text1"/>
                <w:sz w:val="20"/>
                <w:szCs w:val="20"/>
                <w:highlight w:val="yellow"/>
                <w:lang w:val="pt-PT"/>
              </w:rPr>
            </w:pPr>
          </w:p>
        </w:tc>
      </w:tr>
      <w:tr w:rsidR="004201E7" w:rsidRPr="004734B0" w14:paraId="1D448831" w14:textId="77777777" w:rsidTr="008678B0">
        <w:tc>
          <w:tcPr>
            <w:tcW w:w="3681" w:type="dxa"/>
          </w:tcPr>
          <w:p w14:paraId="239AADF6" w14:textId="77777777" w:rsidR="000E758A" w:rsidRPr="00974998" w:rsidRDefault="000E758A" w:rsidP="00040A20">
            <w:pPr>
              <w:spacing w:before="0"/>
              <w:rPr>
                <w:color w:val="000000" w:themeColor="text1"/>
                <w:sz w:val="20"/>
                <w:szCs w:val="20"/>
                <w:highlight w:val="yellow"/>
                <w:lang w:val="pt-PT"/>
              </w:rPr>
            </w:pPr>
          </w:p>
        </w:tc>
        <w:tc>
          <w:tcPr>
            <w:tcW w:w="2126" w:type="dxa"/>
          </w:tcPr>
          <w:p w14:paraId="00106C18" w14:textId="77777777" w:rsidR="000E758A" w:rsidRPr="00974998" w:rsidRDefault="000E758A" w:rsidP="00040A20">
            <w:pPr>
              <w:spacing w:before="0"/>
              <w:rPr>
                <w:color w:val="000000" w:themeColor="text1"/>
                <w:sz w:val="20"/>
                <w:szCs w:val="20"/>
                <w:highlight w:val="yellow"/>
                <w:lang w:val="pt-PT"/>
              </w:rPr>
            </w:pPr>
          </w:p>
        </w:tc>
        <w:tc>
          <w:tcPr>
            <w:tcW w:w="3686" w:type="dxa"/>
          </w:tcPr>
          <w:p w14:paraId="110F9144" w14:textId="77777777" w:rsidR="000E758A" w:rsidRPr="00974998" w:rsidRDefault="000E758A" w:rsidP="00040A20">
            <w:pPr>
              <w:spacing w:before="0"/>
              <w:rPr>
                <w:color w:val="000000" w:themeColor="text1"/>
                <w:sz w:val="20"/>
                <w:szCs w:val="20"/>
                <w:highlight w:val="yellow"/>
                <w:lang w:val="pt-PT"/>
              </w:rPr>
            </w:pPr>
          </w:p>
        </w:tc>
      </w:tr>
      <w:tr w:rsidR="004201E7" w:rsidRPr="004734B0" w14:paraId="6A95E187" w14:textId="77777777" w:rsidTr="008678B0">
        <w:tc>
          <w:tcPr>
            <w:tcW w:w="3681" w:type="dxa"/>
          </w:tcPr>
          <w:p w14:paraId="6929808E" w14:textId="77777777" w:rsidR="000E758A" w:rsidRPr="00974998" w:rsidRDefault="000E758A" w:rsidP="00040A20">
            <w:pPr>
              <w:spacing w:before="0"/>
              <w:rPr>
                <w:color w:val="000000" w:themeColor="text1"/>
                <w:sz w:val="20"/>
                <w:szCs w:val="20"/>
                <w:highlight w:val="yellow"/>
                <w:lang w:val="pt-PT"/>
              </w:rPr>
            </w:pPr>
          </w:p>
        </w:tc>
        <w:tc>
          <w:tcPr>
            <w:tcW w:w="2126" w:type="dxa"/>
          </w:tcPr>
          <w:p w14:paraId="7835BD85" w14:textId="77777777" w:rsidR="000E758A" w:rsidRPr="00974998" w:rsidRDefault="000E758A" w:rsidP="00040A20">
            <w:pPr>
              <w:spacing w:before="0"/>
              <w:rPr>
                <w:color w:val="000000" w:themeColor="text1"/>
                <w:sz w:val="20"/>
                <w:szCs w:val="20"/>
                <w:highlight w:val="yellow"/>
                <w:lang w:val="pt-PT"/>
              </w:rPr>
            </w:pPr>
          </w:p>
        </w:tc>
        <w:tc>
          <w:tcPr>
            <w:tcW w:w="3686" w:type="dxa"/>
          </w:tcPr>
          <w:p w14:paraId="40B493C6" w14:textId="77777777" w:rsidR="000E758A" w:rsidRPr="00974998" w:rsidRDefault="000E758A" w:rsidP="00040A20">
            <w:pPr>
              <w:spacing w:before="0"/>
              <w:rPr>
                <w:color w:val="000000" w:themeColor="text1"/>
                <w:sz w:val="20"/>
                <w:szCs w:val="20"/>
                <w:highlight w:val="yellow"/>
                <w:lang w:val="pt-PT"/>
              </w:rPr>
            </w:pPr>
          </w:p>
        </w:tc>
      </w:tr>
      <w:tr w:rsidR="004201E7" w:rsidRPr="004734B0" w14:paraId="07DFAD2F" w14:textId="77777777" w:rsidTr="008678B0">
        <w:tc>
          <w:tcPr>
            <w:tcW w:w="3681" w:type="dxa"/>
          </w:tcPr>
          <w:p w14:paraId="12F9E6A4" w14:textId="77777777" w:rsidR="000E758A" w:rsidRPr="00974998" w:rsidRDefault="000E758A" w:rsidP="00040A20">
            <w:pPr>
              <w:spacing w:before="0"/>
              <w:rPr>
                <w:color w:val="000000" w:themeColor="text1"/>
                <w:sz w:val="20"/>
                <w:szCs w:val="20"/>
                <w:highlight w:val="yellow"/>
                <w:lang w:val="pt-PT"/>
              </w:rPr>
            </w:pPr>
          </w:p>
        </w:tc>
        <w:tc>
          <w:tcPr>
            <w:tcW w:w="2126" w:type="dxa"/>
          </w:tcPr>
          <w:p w14:paraId="1811D8F4" w14:textId="77777777" w:rsidR="000E758A" w:rsidRPr="00974998" w:rsidRDefault="000E758A" w:rsidP="00040A20">
            <w:pPr>
              <w:spacing w:before="0"/>
              <w:rPr>
                <w:color w:val="000000" w:themeColor="text1"/>
                <w:sz w:val="20"/>
                <w:szCs w:val="20"/>
                <w:highlight w:val="yellow"/>
                <w:lang w:val="pt-PT"/>
              </w:rPr>
            </w:pPr>
          </w:p>
        </w:tc>
        <w:tc>
          <w:tcPr>
            <w:tcW w:w="3686" w:type="dxa"/>
          </w:tcPr>
          <w:p w14:paraId="7FBCC507" w14:textId="77777777" w:rsidR="000E758A" w:rsidRPr="00974998" w:rsidRDefault="000E758A" w:rsidP="00040A20">
            <w:pPr>
              <w:spacing w:before="0"/>
              <w:rPr>
                <w:color w:val="000000" w:themeColor="text1"/>
                <w:sz w:val="20"/>
                <w:szCs w:val="20"/>
                <w:highlight w:val="yellow"/>
                <w:lang w:val="pt-PT"/>
              </w:rPr>
            </w:pPr>
          </w:p>
        </w:tc>
      </w:tr>
    </w:tbl>
    <w:p w14:paraId="2B039F7E" w14:textId="77777777" w:rsidR="000E758A" w:rsidRPr="00974998" w:rsidRDefault="000E758A" w:rsidP="00652485">
      <w:pPr>
        <w:rPr>
          <w:color w:val="000000" w:themeColor="text1"/>
          <w:sz w:val="2"/>
          <w:szCs w:val="2"/>
          <w:highlight w:val="yellow"/>
          <w:lang w:val="pt-PT"/>
        </w:rPr>
      </w:pPr>
    </w:p>
    <w:tbl>
      <w:tblPr>
        <w:tblStyle w:val="TableGrid"/>
        <w:tblW w:w="10348" w:type="dxa"/>
        <w:tblInd w:w="-714" w:type="dxa"/>
        <w:tblLook w:val="04A0" w:firstRow="1" w:lastRow="0" w:firstColumn="1" w:lastColumn="0" w:noHBand="0" w:noVBand="1"/>
      </w:tblPr>
      <w:tblGrid>
        <w:gridCol w:w="1236"/>
        <w:gridCol w:w="9112"/>
      </w:tblGrid>
      <w:tr w:rsidR="004201E7" w:rsidRPr="00D74B81" w14:paraId="49CFFE2A" w14:textId="77777777" w:rsidTr="005837C0">
        <w:tc>
          <w:tcPr>
            <w:tcW w:w="1236" w:type="dxa"/>
          </w:tcPr>
          <w:p w14:paraId="0EC9B955" w14:textId="77777777" w:rsidR="007A4CC9" w:rsidRPr="00D74B81" w:rsidRDefault="007A4CC9" w:rsidP="007A4CC9">
            <w:pPr>
              <w:spacing w:before="0"/>
              <w:rPr>
                <w:color w:val="000000" w:themeColor="text1"/>
                <w:sz w:val="20"/>
                <w:szCs w:val="20"/>
                <w:lang w:val="pt-PT"/>
              </w:rPr>
            </w:pPr>
            <w:r w:rsidRPr="00D74B81">
              <w:rPr>
                <w:color w:val="000000" w:themeColor="text1"/>
                <w:sz w:val="20"/>
                <w:szCs w:val="20"/>
                <w:lang w:val="pt-PT"/>
              </w:rPr>
              <w:t>EC/KEQ</w:t>
            </w:r>
          </w:p>
        </w:tc>
        <w:tc>
          <w:tcPr>
            <w:tcW w:w="9112" w:type="dxa"/>
          </w:tcPr>
          <w:p w14:paraId="6BD79DDC" w14:textId="1FB6C2D6" w:rsidR="007A4CC9" w:rsidRPr="00D74B81" w:rsidRDefault="007A4CC9" w:rsidP="007A4CC9">
            <w:pPr>
              <w:spacing w:before="0"/>
              <w:rPr>
                <w:color w:val="000000" w:themeColor="text1"/>
                <w:sz w:val="20"/>
                <w:szCs w:val="20"/>
                <w:lang w:val="pt-PT"/>
              </w:rPr>
            </w:pPr>
            <w:r w:rsidRPr="00D74B81">
              <w:rPr>
                <w:color w:val="000000" w:themeColor="text1"/>
                <w:sz w:val="20"/>
                <w:szCs w:val="20"/>
                <w:lang w:val="pt-PT"/>
              </w:rPr>
              <w:t>PERGUNTA ESPECÍFICA DA ENTREVISTA</w:t>
            </w:r>
          </w:p>
        </w:tc>
      </w:tr>
      <w:tr w:rsidR="004201E7" w:rsidRPr="004734B0" w14:paraId="2A5B162A" w14:textId="77777777" w:rsidTr="005837C0">
        <w:tc>
          <w:tcPr>
            <w:tcW w:w="1236" w:type="dxa"/>
          </w:tcPr>
          <w:p w14:paraId="4B566F71" w14:textId="77777777"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GN.0</w:t>
            </w:r>
          </w:p>
        </w:tc>
        <w:tc>
          <w:tcPr>
            <w:tcW w:w="9112" w:type="dxa"/>
          </w:tcPr>
          <w:p w14:paraId="4DFE2841" w14:textId="73920F50"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De que tipo de serviços, treinamento / capacitação ou atividades você se beneficiou? Seja o mais específico possível, por favor! (por exemplo, treinamentos em MPS, treinamento em participação em treinamentos de paz / reconciliação, workshops, mesas redondas, acesso a serviços de reparação, apoio socioeconômico)</w:t>
            </w:r>
          </w:p>
        </w:tc>
      </w:tr>
      <w:tr w:rsidR="004201E7" w:rsidRPr="00D74B81" w14:paraId="1E2C9FBA" w14:textId="77777777" w:rsidTr="005837C0">
        <w:tc>
          <w:tcPr>
            <w:tcW w:w="1236" w:type="dxa"/>
          </w:tcPr>
          <w:p w14:paraId="036E06DA" w14:textId="77777777"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RL.1</w:t>
            </w:r>
          </w:p>
        </w:tc>
        <w:tc>
          <w:tcPr>
            <w:tcW w:w="9112" w:type="dxa"/>
          </w:tcPr>
          <w:p w14:paraId="2F099883" w14:textId="7A770111"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 xml:space="preserve">Você acha que esta intervenção é relevante para as necessidades e prioridades das mulheres e </w:t>
            </w:r>
            <w:r w:rsidR="00D74C3E" w:rsidRPr="00D74B81">
              <w:rPr>
                <w:color w:val="000000" w:themeColor="text1"/>
                <w:sz w:val="20"/>
                <w:szCs w:val="20"/>
                <w:lang w:val="pt-PT"/>
              </w:rPr>
              <w:t>raparigas</w:t>
            </w:r>
            <w:r w:rsidRPr="00D74B81">
              <w:rPr>
                <w:color w:val="000000" w:themeColor="text1"/>
                <w:sz w:val="20"/>
                <w:szCs w:val="20"/>
                <w:lang w:val="pt-PT"/>
              </w:rPr>
              <w:t xml:space="preserve"> em suas comunidades? Se sim, como?</w:t>
            </w:r>
          </w:p>
        </w:tc>
      </w:tr>
      <w:tr w:rsidR="004201E7" w:rsidRPr="004734B0" w14:paraId="017E476D" w14:textId="77777777" w:rsidTr="005837C0">
        <w:tc>
          <w:tcPr>
            <w:tcW w:w="1236" w:type="dxa"/>
          </w:tcPr>
          <w:p w14:paraId="30F856A6" w14:textId="77777777"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RL.2</w:t>
            </w:r>
          </w:p>
        </w:tc>
        <w:tc>
          <w:tcPr>
            <w:tcW w:w="9112" w:type="dxa"/>
          </w:tcPr>
          <w:p w14:paraId="4220DAFF" w14:textId="62CC9C03"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Você acha que a intervenção respondeu de forma eficaz às principais mudanças no contexto (dependendo da região, por favor, escolha: desafios humanitários - ciclones Idai e Kenneth e Covid-19 e conflito em distritos específicos)?</w:t>
            </w:r>
          </w:p>
        </w:tc>
      </w:tr>
      <w:tr w:rsidR="004201E7" w:rsidRPr="004734B0" w14:paraId="5DCE90D4" w14:textId="77777777" w:rsidTr="005837C0">
        <w:tc>
          <w:tcPr>
            <w:tcW w:w="1236" w:type="dxa"/>
          </w:tcPr>
          <w:p w14:paraId="6486CB74" w14:textId="3FAD5568"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IM.3</w:t>
            </w:r>
          </w:p>
        </w:tc>
        <w:tc>
          <w:tcPr>
            <w:tcW w:w="9112" w:type="dxa"/>
          </w:tcPr>
          <w:p w14:paraId="22381D73" w14:textId="6DEEB654"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Quais foram os principais resultados do projeto para você pessoalmente? (por exemplo, melhoria nos serviços de reparação, acesso a atividades socioeconômicas - especifique)</w:t>
            </w:r>
          </w:p>
        </w:tc>
      </w:tr>
      <w:tr w:rsidR="004201E7" w:rsidRPr="004734B0" w14:paraId="5C821F60" w14:textId="77777777" w:rsidTr="005837C0">
        <w:trPr>
          <w:trHeight w:val="162"/>
        </w:trPr>
        <w:tc>
          <w:tcPr>
            <w:tcW w:w="1236" w:type="dxa"/>
          </w:tcPr>
          <w:p w14:paraId="5896FCDD" w14:textId="2A49813C"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IM.3</w:t>
            </w:r>
          </w:p>
        </w:tc>
        <w:tc>
          <w:tcPr>
            <w:tcW w:w="9112" w:type="dxa"/>
          </w:tcPr>
          <w:p w14:paraId="336FA10C" w14:textId="1571B4CE"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Existem outros resultados adicionais para a sua comunidade / grupo socioeconômico?</w:t>
            </w:r>
          </w:p>
        </w:tc>
      </w:tr>
      <w:tr w:rsidR="004201E7" w:rsidRPr="004734B0" w14:paraId="71D3B87D" w14:textId="77777777" w:rsidTr="005837C0">
        <w:trPr>
          <w:trHeight w:val="162"/>
        </w:trPr>
        <w:tc>
          <w:tcPr>
            <w:tcW w:w="1236" w:type="dxa"/>
          </w:tcPr>
          <w:p w14:paraId="7B7AC1C9" w14:textId="21694162"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 xml:space="preserve">CC.12 </w:t>
            </w:r>
          </w:p>
        </w:tc>
        <w:tc>
          <w:tcPr>
            <w:tcW w:w="9112" w:type="dxa"/>
          </w:tcPr>
          <w:p w14:paraId="2F6932EF" w14:textId="7FD5CA12"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 xml:space="preserve">Você sente que este projeto está capacitando você como mulher dentro de sua casa ou comunidade / nacionalmente? Você acha que o projeto está empoderando outras mulheres e </w:t>
            </w:r>
            <w:r w:rsidR="00D74C3E" w:rsidRPr="00D74B81">
              <w:rPr>
                <w:color w:val="000000" w:themeColor="text1"/>
                <w:sz w:val="20"/>
                <w:szCs w:val="20"/>
                <w:lang w:val="pt-PT"/>
              </w:rPr>
              <w:t>raparigas</w:t>
            </w:r>
            <w:r w:rsidRPr="00D74B81">
              <w:rPr>
                <w:color w:val="000000" w:themeColor="text1"/>
                <w:sz w:val="20"/>
                <w:szCs w:val="20"/>
                <w:lang w:val="pt-PT"/>
              </w:rPr>
              <w:t>?</w:t>
            </w:r>
          </w:p>
        </w:tc>
      </w:tr>
      <w:tr w:rsidR="004201E7" w:rsidRPr="00BC3EB9" w14:paraId="0F0CC942" w14:textId="77777777" w:rsidTr="005837C0">
        <w:trPr>
          <w:trHeight w:val="162"/>
        </w:trPr>
        <w:tc>
          <w:tcPr>
            <w:tcW w:w="1236" w:type="dxa"/>
          </w:tcPr>
          <w:p w14:paraId="06FA93CC" w14:textId="3141EB6F"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IM.3</w:t>
            </w:r>
            <w:r w:rsidR="001D65EA" w:rsidRPr="00D74B81">
              <w:rPr>
                <w:color w:val="000000" w:themeColor="text1"/>
                <w:sz w:val="20"/>
                <w:szCs w:val="20"/>
                <w:lang w:val="pt-PT"/>
              </w:rPr>
              <w:t xml:space="preserve"> e HRGE</w:t>
            </w:r>
            <w:r w:rsidRPr="00D74B81">
              <w:rPr>
                <w:color w:val="000000" w:themeColor="text1"/>
                <w:sz w:val="20"/>
                <w:szCs w:val="20"/>
                <w:lang w:val="pt-PT"/>
              </w:rPr>
              <w:t>.12</w:t>
            </w:r>
          </w:p>
        </w:tc>
        <w:tc>
          <w:tcPr>
            <w:tcW w:w="9112" w:type="dxa"/>
          </w:tcPr>
          <w:p w14:paraId="5604BE7E" w14:textId="4B54DF70"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Que mais resultados você espera ver no futuro? Em que áreas você ainda sente que é necessário mais esforço e por quê?</w:t>
            </w:r>
          </w:p>
        </w:tc>
      </w:tr>
      <w:tr w:rsidR="004201E7" w:rsidRPr="004734B0" w14:paraId="7137BC41" w14:textId="77777777" w:rsidTr="005837C0">
        <w:tc>
          <w:tcPr>
            <w:tcW w:w="1236" w:type="dxa"/>
          </w:tcPr>
          <w:p w14:paraId="0B11A10D" w14:textId="77777777"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SS.9/10</w:t>
            </w:r>
          </w:p>
        </w:tc>
        <w:tc>
          <w:tcPr>
            <w:tcW w:w="9112" w:type="dxa"/>
          </w:tcPr>
          <w:p w14:paraId="3E5C2D04" w14:textId="2CAE8C92"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 xml:space="preserve">Você sente o compromisso das instituições governamentais em responder às necessidades das mulheres e </w:t>
            </w:r>
            <w:r w:rsidR="00D74C3E" w:rsidRPr="00D74B81">
              <w:rPr>
                <w:color w:val="000000" w:themeColor="text1"/>
                <w:sz w:val="20"/>
                <w:szCs w:val="20"/>
                <w:lang w:val="pt-PT"/>
              </w:rPr>
              <w:t>raparigas</w:t>
            </w:r>
            <w:r w:rsidRPr="00D74B81">
              <w:rPr>
                <w:color w:val="000000" w:themeColor="text1"/>
                <w:sz w:val="20"/>
                <w:szCs w:val="20"/>
                <w:lang w:val="pt-PT"/>
              </w:rPr>
              <w:t xml:space="preserve">? Você sabe o que é o </w:t>
            </w:r>
            <w:r w:rsidR="001D65EA" w:rsidRPr="00D74B81">
              <w:rPr>
                <w:color w:val="000000" w:themeColor="text1"/>
                <w:sz w:val="20"/>
                <w:szCs w:val="20"/>
                <w:lang w:val="pt-PT"/>
              </w:rPr>
              <w:t>PNAMPS</w:t>
            </w:r>
            <w:r w:rsidRPr="00D74B81">
              <w:rPr>
                <w:color w:val="000000" w:themeColor="text1"/>
                <w:sz w:val="20"/>
                <w:szCs w:val="20"/>
                <w:lang w:val="pt-PT"/>
              </w:rPr>
              <w:t xml:space="preserve"> para MPS e / ou o que está incluído nele?</w:t>
            </w:r>
          </w:p>
        </w:tc>
      </w:tr>
      <w:tr w:rsidR="00D74B81" w:rsidRPr="004734B0" w14:paraId="112E6692" w14:textId="77777777" w:rsidTr="005837C0">
        <w:trPr>
          <w:trHeight w:val="356"/>
        </w:trPr>
        <w:tc>
          <w:tcPr>
            <w:tcW w:w="1236" w:type="dxa"/>
          </w:tcPr>
          <w:p w14:paraId="0C2E1290" w14:textId="4645A80F" w:rsidR="00D74B81" w:rsidRPr="00D74B81" w:rsidRDefault="00D74B81" w:rsidP="00D74B81">
            <w:pPr>
              <w:spacing w:before="0"/>
              <w:rPr>
                <w:color w:val="000000" w:themeColor="text1"/>
                <w:sz w:val="20"/>
                <w:szCs w:val="20"/>
                <w:lang w:val="pt-PT"/>
              </w:rPr>
            </w:pPr>
            <w:r w:rsidRPr="00D74B81">
              <w:rPr>
                <w:color w:val="000000" w:themeColor="text1"/>
                <w:sz w:val="20"/>
                <w:szCs w:val="20"/>
                <w:lang w:val="pt-PT"/>
              </w:rPr>
              <w:t>HRGE.12</w:t>
            </w:r>
          </w:p>
        </w:tc>
        <w:tc>
          <w:tcPr>
            <w:tcW w:w="9112" w:type="dxa"/>
          </w:tcPr>
          <w:p w14:paraId="5E8AE2DF" w14:textId="794D2555" w:rsidR="00D74B81" w:rsidRPr="00D74B81" w:rsidRDefault="00D74B81" w:rsidP="00D74B81">
            <w:pPr>
              <w:spacing w:before="0"/>
              <w:rPr>
                <w:color w:val="000000" w:themeColor="text1"/>
                <w:sz w:val="20"/>
                <w:szCs w:val="20"/>
                <w:lang w:val="pt-PT"/>
              </w:rPr>
            </w:pPr>
            <w:r w:rsidRPr="00D74B81">
              <w:rPr>
                <w:color w:val="000000" w:themeColor="text1"/>
                <w:sz w:val="20"/>
                <w:szCs w:val="20"/>
                <w:lang w:val="pt-PT"/>
              </w:rPr>
              <w:t>A intervenção, em alguma extensão, levou a efeitos adversos imprevistos nas quatro questões transversais (gênero, direitos humanos, corrupção, meio ambiente e mudanças climáticas)?</w:t>
            </w:r>
          </w:p>
        </w:tc>
      </w:tr>
      <w:tr w:rsidR="004201E7" w:rsidRPr="004734B0" w14:paraId="525246F3" w14:textId="77777777" w:rsidTr="005837C0">
        <w:trPr>
          <w:trHeight w:val="356"/>
        </w:trPr>
        <w:tc>
          <w:tcPr>
            <w:tcW w:w="1236" w:type="dxa"/>
          </w:tcPr>
          <w:p w14:paraId="2E8052F8" w14:textId="77777777"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All -classify accordingly</w:t>
            </w:r>
          </w:p>
        </w:tc>
        <w:tc>
          <w:tcPr>
            <w:tcW w:w="9112" w:type="dxa"/>
          </w:tcPr>
          <w:p w14:paraId="0BFBB4C3" w14:textId="512B9E47"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O que poderia ter sido feito melhor, mais ou diferente? Você tem alguma informação adicional ou recomendação que pode ser útil para a implementação futura do projeto?</w:t>
            </w:r>
          </w:p>
        </w:tc>
      </w:tr>
    </w:tbl>
    <w:p w14:paraId="2C747B87" w14:textId="5B66ED45" w:rsidR="007A4CC9" w:rsidRPr="00974998" w:rsidRDefault="007A4CC9" w:rsidP="00BE1A19">
      <w:pPr>
        <w:shd w:val="clear" w:color="auto" w:fill="FFFFFF" w:themeFill="background1"/>
        <w:rPr>
          <w:rFonts w:eastAsia="Calibri"/>
          <w:b/>
          <w:color w:val="000000" w:themeColor="text1"/>
          <w:sz w:val="24"/>
          <w:szCs w:val="24"/>
          <w:lang w:val="pt-PT" w:eastAsia="en-US"/>
        </w:rPr>
      </w:pPr>
      <w:r w:rsidRPr="00974998">
        <w:rPr>
          <w:rFonts w:eastAsia="Calibri"/>
          <w:b/>
          <w:color w:val="000000" w:themeColor="text1"/>
          <w:sz w:val="24"/>
          <w:szCs w:val="24"/>
          <w:lang w:val="pt-PT" w:eastAsia="en-US"/>
        </w:rPr>
        <w:t xml:space="preserve">Ferramenta 5. FGDs / estudos de caso beneficiários de homens / mulheres (treinamento de Homens para Mulheres, Treinamento de Polícia / Forças de Defesa </w:t>
      </w:r>
      <w:r w:rsidR="00BA4983" w:rsidRPr="00974998">
        <w:rPr>
          <w:rFonts w:eastAsia="Calibri"/>
          <w:b/>
          <w:color w:val="000000" w:themeColor="text1"/>
          <w:sz w:val="24"/>
          <w:szCs w:val="24"/>
          <w:lang w:val="pt-PT" w:eastAsia="en-US"/>
        </w:rPr>
        <w:t>MPS</w:t>
      </w:r>
      <w:r w:rsidRPr="00974998">
        <w:rPr>
          <w:rFonts w:eastAsia="Calibri"/>
          <w:b/>
          <w:color w:val="000000" w:themeColor="text1"/>
          <w:sz w:val="24"/>
          <w:szCs w:val="24"/>
          <w:lang w:val="pt-PT" w:eastAsia="en-US"/>
        </w:rPr>
        <w:t>)</w:t>
      </w:r>
    </w:p>
    <w:p w14:paraId="537E0643" w14:textId="03ADB47A" w:rsidR="00320FA0" w:rsidRPr="00974998" w:rsidRDefault="00320FA0" w:rsidP="00320FA0">
      <w:pPr>
        <w:shd w:val="clear" w:color="auto" w:fill="FFFFFF" w:themeFill="background1"/>
        <w:rPr>
          <w:color w:val="000000" w:themeColor="text1"/>
          <w:lang w:val="pt-PT"/>
        </w:rPr>
      </w:pPr>
      <w:r w:rsidRPr="00974998">
        <w:rPr>
          <w:color w:val="000000" w:themeColor="text1"/>
          <w:lang w:val="pt-PT"/>
        </w:rPr>
        <w:t xml:space="preserve">A Equipa de Avaliação e a ONU Mulheres gostariam de lhe agradecer e apreciar o tempo e informação que está a sacrificar para participar neste importante e valioso estudo no âmbito do Projeto da Promoção da Participação efetiva de Mulheres e </w:t>
      </w:r>
      <w:r w:rsidR="00D74C3E" w:rsidRPr="00974998">
        <w:rPr>
          <w:color w:val="000000" w:themeColor="text1"/>
          <w:lang w:val="pt-PT"/>
        </w:rPr>
        <w:t>Raparigas</w:t>
      </w:r>
      <w:r w:rsidRPr="00974998">
        <w:rPr>
          <w:color w:val="000000" w:themeColor="text1"/>
          <w:lang w:val="pt-PT"/>
        </w:rPr>
        <w:t xml:space="preserve"> na paz, segurança e recuperação em Moçambique (MPS Moçambique). A avaliação intercalar visa melhorar a implementação, utilização de recursos, responsabilização, bem como identificar as lições aprendidas e boas práticas para que o projeto cresça e se adapte de forma adequada para alcançar os resultados pretendidos. Esta pesquisa está sendo desenvolvida por mim ________________ _______________, como pesquisadora e especialista local, e liderada por Lina Gonzalez-Pineros. Você pode entrar em contato connosco pelos emails _______________________ e linagonzalezp@gmail.com, em caso de qualquer dúvida.</w:t>
      </w:r>
    </w:p>
    <w:p w14:paraId="24C320A4" w14:textId="77777777" w:rsidR="00320FA0" w:rsidRPr="00974998" w:rsidRDefault="00320FA0" w:rsidP="00320FA0">
      <w:pPr>
        <w:shd w:val="clear" w:color="auto" w:fill="FFFFFF" w:themeFill="background1"/>
        <w:rPr>
          <w:color w:val="000000" w:themeColor="text1"/>
          <w:lang w:val="pt-PT"/>
        </w:rPr>
      </w:pPr>
      <w:r w:rsidRPr="00974998">
        <w:rPr>
          <w:color w:val="000000" w:themeColor="text1"/>
          <w:lang w:val="pt-PT"/>
        </w:rPr>
        <w:lastRenderedPageBreak/>
        <w:t>Esteja ciente de que você pode se recusar a responder a qualquer uma das perguntas abaixo e interromper a entrevista a qualquer momento. Se você se sentir desconfortável com qualquer uma das perguntas, se quiser que eu reformule / explique de outra forma, por favor, avise-me e eu o farei. Ao permitir que continuemos, você concorda em usar as informações apenas para os fins descritos abaixo. Seus dados pessoais não serão compartilhados com nenhuma outra pessoa.</w:t>
      </w:r>
    </w:p>
    <w:p w14:paraId="4E89F1E5" w14:textId="77777777" w:rsidR="007A4CC9" w:rsidRPr="00974998" w:rsidRDefault="007A4CC9" w:rsidP="007A4CC9">
      <w:pPr>
        <w:shd w:val="clear" w:color="auto" w:fill="FFFFFF" w:themeFill="background1"/>
        <w:rPr>
          <w:color w:val="000000" w:themeColor="text1"/>
          <w:lang w:val="pt-PT"/>
        </w:rPr>
      </w:pPr>
      <w:r w:rsidRPr="00974998">
        <w:rPr>
          <w:color w:val="000000" w:themeColor="text1"/>
          <w:lang w:val="pt-PT"/>
        </w:rPr>
        <w:t>Data da entrevista: _____________ Local (distrito): _______________ Província: _________________</w:t>
      </w:r>
    </w:p>
    <w:p w14:paraId="1D11BBEE" w14:textId="77777777" w:rsidR="007A4CC9" w:rsidRPr="00974998" w:rsidRDefault="007A4CC9" w:rsidP="007A4CC9">
      <w:pPr>
        <w:shd w:val="clear" w:color="auto" w:fill="FFFFFF" w:themeFill="background1"/>
        <w:rPr>
          <w:color w:val="000000" w:themeColor="text1"/>
          <w:lang w:val="pt-PT"/>
        </w:rPr>
      </w:pPr>
      <w:r w:rsidRPr="00974998">
        <w:rPr>
          <w:color w:val="000000" w:themeColor="text1"/>
          <w:lang w:val="pt-PT"/>
        </w:rPr>
        <w:t>Identificação do entrevistado (DateInstitutionNumber): ______________________________________</w:t>
      </w:r>
    </w:p>
    <w:p w14:paraId="4C6355DA" w14:textId="77777777" w:rsidR="007A4CC9" w:rsidRPr="00974998" w:rsidRDefault="007A4CC9" w:rsidP="007A4CC9">
      <w:pPr>
        <w:rPr>
          <w:color w:val="000000" w:themeColor="text1"/>
          <w:lang w:val="pt-PT"/>
        </w:rPr>
      </w:pPr>
      <w:r w:rsidRPr="00974998">
        <w:rPr>
          <w:color w:val="000000" w:themeColor="text1"/>
          <w:lang w:val="pt-PT"/>
        </w:rPr>
        <w:t>Número de participantes: _______ Descriptivo do grupo: ______________________________</w:t>
      </w:r>
    </w:p>
    <w:tbl>
      <w:tblPr>
        <w:tblStyle w:val="TableGrid"/>
        <w:tblW w:w="949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681"/>
        <w:gridCol w:w="2126"/>
        <w:gridCol w:w="3686"/>
      </w:tblGrid>
      <w:tr w:rsidR="004201E7" w:rsidRPr="004734B0" w14:paraId="2DA447F5" w14:textId="77777777" w:rsidTr="005837C0">
        <w:tc>
          <w:tcPr>
            <w:tcW w:w="3681" w:type="dxa"/>
          </w:tcPr>
          <w:p w14:paraId="19E17579" w14:textId="77777777" w:rsidR="007A4CC9" w:rsidRPr="00974998" w:rsidRDefault="007A4CC9" w:rsidP="005837C0">
            <w:pPr>
              <w:spacing w:before="0"/>
              <w:jc w:val="center"/>
              <w:rPr>
                <w:b/>
                <w:bCs/>
                <w:color w:val="000000" w:themeColor="text1"/>
                <w:sz w:val="20"/>
                <w:szCs w:val="20"/>
                <w:lang w:val="pt-PT"/>
              </w:rPr>
            </w:pPr>
            <w:r w:rsidRPr="00974998">
              <w:rPr>
                <w:b/>
                <w:bCs/>
                <w:color w:val="000000" w:themeColor="text1"/>
                <w:sz w:val="20"/>
                <w:szCs w:val="20"/>
                <w:lang w:val="pt-PT"/>
              </w:rPr>
              <w:t>Inicials</w:t>
            </w:r>
          </w:p>
        </w:tc>
        <w:tc>
          <w:tcPr>
            <w:tcW w:w="2126" w:type="dxa"/>
          </w:tcPr>
          <w:p w14:paraId="79645E4C" w14:textId="77777777" w:rsidR="007A4CC9" w:rsidRPr="00974998" w:rsidRDefault="007A4CC9" w:rsidP="005837C0">
            <w:pPr>
              <w:spacing w:before="0"/>
              <w:jc w:val="center"/>
              <w:rPr>
                <w:b/>
                <w:bCs/>
                <w:color w:val="000000" w:themeColor="text1"/>
                <w:sz w:val="20"/>
                <w:szCs w:val="20"/>
                <w:lang w:val="pt-PT"/>
              </w:rPr>
            </w:pPr>
            <w:r w:rsidRPr="00974998">
              <w:rPr>
                <w:b/>
                <w:bCs/>
                <w:color w:val="000000" w:themeColor="text1"/>
                <w:sz w:val="20"/>
                <w:szCs w:val="20"/>
                <w:lang w:val="pt-PT"/>
              </w:rPr>
              <w:t>Idade</w:t>
            </w:r>
          </w:p>
          <w:p w14:paraId="1A82846B" w14:textId="77777777" w:rsidR="007A4CC9" w:rsidRPr="00974998" w:rsidRDefault="007A4CC9" w:rsidP="005837C0">
            <w:pPr>
              <w:spacing w:before="0"/>
              <w:jc w:val="center"/>
              <w:rPr>
                <w:b/>
                <w:bCs/>
                <w:color w:val="000000" w:themeColor="text1"/>
                <w:sz w:val="20"/>
                <w:szCs w:val="20"/>
                <w:lang w:val="pt-PT"/>
              </w:rPr>
            </w:pPr>
            <w:r w:rsidRPr="00974998">
              <w:rPr>
                <w:color w:val="000000" w:themeColor="text1"/>
                <w:sz w:val="20"/>
                <w:szCs w:val="20"/>
                <w:lang w:val="pt-PT"/>
              </w:rPr>
              <w:t>-30, 30-65, 65+</w:t>
            </w:r>
          </w:p>
        </w:tc>
        <w:tc>
          <w:tcPr>
            <w:tcW w:w="3686" w:type="dxa"/>
          </w:tcPr>
          <w:p w14:paraId="1C1ECBA0" w14:textId="77777777" w:rsidR="007A4CC9" w:rsidRPr="00974998" w:rsidRDefault="007A4CC9" w:rsidP="005837C0">
            <w:pPr>
              <w:spacing w:before="0"/>
              <w:jc w:val="center"/>
              <w:rPr>
                <w:b/>
                <w:bCs/>
                <w:color w:val="000000" w:themeColor="text1"/>
                <w:sz w:val="20"/>
                <w:szCs w:val="20"/>
                <w:lang w:val="pt-PT"/>
              </w:rPr>
            </w:pPr>
            <w:r w:rsidRPr="00974998">
              <w:rPr>
                <w:b/>
                <w:bCs/>
                <w:color w:val="000000" w:themeColor="text1"/>
                <w:sz w:val="20"/>
                <w:szCs w:val="20"/>
                <w:lang w:val="pt-PT"/>
              </w:rPr>
              <w:t>Genero</w:t>
            </w:r>
          </w:p>
          <w:p w14:paraId="647668ED" w14:textId="77777777" w:rsidR="007A4CC9" w:rsidRPr="00974998" w:rsidRDefault="007A4CC9" w:rsidP="005837C0">
            <w:pPr>
              <w:spacing w:before="0"/>
              <w:jc w:val="center"/>
              <w:rPr>
                <w:color w:val="000000" w:themeColor="text1"/>
                <w:sz w:val="20"/>
                <w:szCs w:val="20"/>
                <w:lang w:val="pt-PT"/>
              </w:rPr>
            </w:pPr>
            <w:r w:rsidRPr="00974998">
              <w:rPr>
                <w:color w:val="000000" w:themeColor="text1"/>
                <w:sz w:val="20"/>
                <w:szCs w:val="20"/>
                <w:lang w:val="pt-PT"/>
              </w:rPr>
              <w:t>F</w:t>
            </w:r>
            <w:r w:rsidRPr="00974998">
              <w:rPr>
                <w:rFonts w:ascii="Arial" w:eastAsia="Arial Unicode MS" w:hAnsi="Arial" w:cs="Arial"/>
                <w:color w:val="000000" w:themeColor="text1"/>
                <w:sz w:val="20"/>
                <w:szCs w:val="20"/>
                <w:lang w:val="pt-PT"/>
              </w:rPr>
              <w:t xml:space="preserve">, </w:t>
            </w:r>
            <w:r w:rsidRPr="00974998">
              <w:rPr>
                <w:color w:val="000000" w:themeColor="text1"/>
                <w:sz w:val="20"/>
                <w:szCs w:val="20"/>
                <w:lang w:val="pt-PT"/>
              </w:rPr>
              <w:t>M, Outro, Prefiro não dizer</w:t>
            </w:r>
            <w:r w:rsidRPr="00974998">
              <w:rPr>
                <w:color w:val="000000" w:themeColor="text1"/>
                <w:lang w:val="pt-PT"/>
              </w:rPr>
              <w:t xml:space="preserve">           </w:t>
            </w:r>
          </w:p>
        </w:tc>
      </w:tr>
      <w:tr w:rsidR="004201E7" w:rsidRPr="004734B0" w14:paraId="65D8C928" w14:textId="77777777" w:rsidTr="005837C0">
        <w:tc>
          <w:tcPr>
            <w:tcW w:w="3681" w:type="dxa"/>
          </w:tcPr>
          <w:p w14:paraId="12693F26" w14:textId="77777777" w:rsidR="007A4CC9" w:rsidRPr="00974998" w:rsidRDefault="007A4CC9" w:rsidP="005837C0">
            <w:pPr>
              <w:spacing w:before="0"/>
              <w:rPr>
                <w:color w:val="000000" w:themeColor="text1"/>
                <w:sz w:val="20"/>
                <w:szCs w:val="20"/>
                <w:highlight w:val="yellow"/>
                <w:lang w:val="pt-PT"/>
              </w:rPr>
            </w:pPr>
          </w:p>
        </w:tc>
        <w:tc>
          <w:tcPr>
            <w:tcW w:w="2126" w:type="dxa"/>
          </w:tcPr>
          <w:p w14:paraId="6AA850AC" w14:textId="77777777" w:rsidR="007A4CC9" w:rsidRPr="00974998" w:rsidRDefault="007A4CC9" w:rsidP="005837C0">
            <w:pPr>
              <w:spacing w:before="0"/>
              <w:rPr>
                <w:color w:val="000000" w:themeColor="text1"/>
                <w:sz w:val="20"/>
                <w:szCs w:val="20"/>
                <w:highlight w:val="yellow"/>
                <w:lang w:val="pt-PT"/>
              </w:rPr>
            </w:pPr>
          </w:p>
        </w:tc>
        <w:tc>
          <w:tcPr>
            <w:tcW w:w="3686" w:type="dxa"/>
          </w:tcPr>
          <w:p w14:paraId="562BB558" w14:textId="77777777" w:rsidR="007A4CC9" w:rsidRPr="00974998" w:rsidRDefault="007A4CC9" w:rsidP="005837C0">
            <w:pPr>
              <w:spacing w:before="0"/>
              <w:rPr>
                <w:color w:val="000000" w:themeColor="text1"/>
                <w:sz w:val="20"/>
                <w:szCs w:val="20"/>
                <w:highlight w:val="yellow"/>
                <w:lang w:val="pt-PT"/>
              </w:rPr>
            </w:pPr>
          </w:p>
        </w:tc>
      </w:tr>
      <w:tr w:rsidR="004201E7" w:rsidRPr="004734B0" w14:paraId="1778A894" w14:textId="77777777" w:rsidTr="005837C0">
        <w:tc>
          <w:tcPr>
            <w:tcW w:w="3681" w:type="dxa"/>
          </w:tcPr>
          <w:p w14:paraId="48A9FBB7" w14:textId="77777777" w:rsidR="007A4CC9" w:rsidRPr="00974998" w:rsidRDefault="007A4CC9" w:rsidP="005837C0">
            <w:pPr>
              <w:spacing w:before="0"/>
              <w:rPr>
                <w:color w:val="000000" w:themeColor="text1"/>
                <w:sz w:val="20"/>
                <w:szCs w:val="20"/>
                <w:highlight w:val="yellow"/>
                <w:lang w:val="pt-PT"/>
              </w:rPr>
            </w:pPr>
          </w:p>
        </w:tc>
        <w:tc>
          <w:tcPr>
            <w:tcW w:w="2126" w:type="dxa"/>
          </w:tcPr>
          <w:p w14:paraId="3C2A82CF" w14:textId="77777777" w:rsidR="007A4CC9" w:rsidRPr="00974998" w:rsidRDefault="007A4CC9" w:rsidP="005837C0">
            <w:pPr>
              <w:spacing w:before="0"/>
              <w:rPr>
                <w:color w:val="000000" w:themeColor="text1"/>
                <w:sz w:val="20"/>
                <w:szCs w:val="20"/>
                <w:highlight w:val="yellow"/>
                <w:lang w:val="pt-PT"/>
              </w:rPr>
            </w:pPr>
          </w:p>
        </w:tc>
        <w:tc>
          <w:tcPr>
            <w:tcW w:w="3686" w:type="dxa"/>
          </w:tcPr>
          <w:p w14:paraId="45E9052F" w14:textId="77777777" w:rsidR="007A4CC9" w:rsidRPr="00974998" w:rsidRDefault="007A4CC9" w:rsidP="005837C0">
            <w:pPr>
              <w:spacing w:before="0"/>
              <w:rPr>
                <w:color w:val="000000" w:themeColor="text1"/>
                <w:sz w:val="20"/>
                <w:szCs w:val="20"/>
                <w:highlight w:val="yellow"/>
                <w:lang w:val="pt-PT"/>
              </w:rPr>
            </w:pPr>
          </w:p>
        </w:tc>
      </w:tr>
      <w:tr w:rsidR="004201E7" w:rsidRPr="004734B0" w14:paraId="617C390E" w14:textId="77777777" w:rsidTr="005837C0">
        <w:tc>
          <w:tcPr>
            <w:tcW w:w="3681" w:type="dxa"/>
          </w:tcPr>
          <w:p w14:paraId="0AE7FAB4" w14:textId="77777777" w:rsidR="007A4CC9" w:rsidRPr="00974998" w:rsidRDefault="007A4CC9" w:rsidP="005837C0">
            <w:pPr>
              <w:spacing w:before="0"/>
              <w:rPr>
                <w:color w:val="000000" w:themeColor="text1"/>
                <w:sz w:val="20"/>
                <w:szCs w:val="20"/>
                <w:highlight w:val="yellow"/>
                <w:lang w:val="pt-PT"/>
              </w:rPr>
            </w:pPr>
          </w:p>
        </w:tc>
        <w:tc>
          <w:tcPr>
            <w:tcW w:w="2126" w:type="dxa"/>
          </w:tcPr>
          <w:p w14:paraId="00898311" w14:textId="77777777" w:rsidR="007A4CC9" w:rsidRPr="00974998" w:rsidRDefault="007A4CC9" w:rsidP="005837C0">
            <w:pPr>
              <w:spacing w:before="0"/>
              <w:rPr>
                <w:color w:val="000000" w:themeColor="text1"/>
                <w:sz w:val="20"/>
                <w:szCs w:val="20"/>
                <w:highlight w:val="yellow"/>
                <w:lang w:val="pt-PT"/>
              </w:rPr>
            </w:pPr>
          </w:p>
        </w:tc>
        <w:tc>
          <w:tcPr>
            <w:tcW w:w="3686" w:type="dxa"/>
          </w:tcPr>
          <w:p w14:paraId="3675D514" w14:textId="77777777" w:rsidR="007A4CC9" w:rsidRPr="00974998" w:rsidRDefault="007A4CC9" w:rsidP="005837C0">
            <w:pPr>
              <w:spacing w:before="0"/>
              <w:rPr>
                <w:color w:val="000000" w:themeColor="text1"/>
                <w:sz w:val="20"/>
                <w:szCs w:val="20"/>
                <w:highlight w:val="yellow"/>
                <w:lang w:val="pt-PT"/>
              </w:rPr>
            </w:pPr>
          </w:p>
        </w:tc>
      </w:tr>
      <w:tr w:rsidR="004201E7" w:rsidRPr="004734B0" w14:paraId="26D0C3AD" w14:textId="77777777" w:rsidTr="005837C0">
        <w:tc>
          <w:tcPr>
            <w:tcW w:w="3681" w:type="dxa"/>
          </w:tcPr>
          <w:p w14:paraId="75A5BCC1" w14:textId="77777777" w:rsidR="007A4CC9" w:rsidRPr="00974998" w:rsidRDefault="007A4CC9" w:rsidP="005837C0">
            <w:pPr>
              <w:spacing w:before="0"/>
              <w:rPr>
                <w:color w:val="000000" w:themeColor="text1"/>
                <w:sz w:val="20"/>
                <w:szCs w:val="20"/>
                <w:highlight w:val="yellow"/>
                <w:lang w:val="pt-PT"/>
              </w:rPr>
            </w:pPr>
          </w:p>
        </w:tc>
        <w:tc>
          <w:tcPr>
            <w:tcW w:w="2126" w:type="dxa"/>
          </w:tcPr>
          <w:p w14:paraId="72471CD0" w14:textId="77777777" w:rsidR="007A4CC9" w:rsidRPr="00974998" w:rsidRDefault="007A4CC9" w:rsidP="005837C0">
            <w:pPr>
              <w:spacing w:before="0"/>
              <w:rPr>
                <w:color w:val="000000" w:themeColor="text1"/>
                <w:sz w:val="20"/>
                <w:szCs w:val="20"/>
                <w:highlight w:val="yellow"/>
                <w:lang w:val="pt-PT"/>
              </w:rPr>
            </w:pPr>
          </w:p>
        </w:tc>
        <w:tc>
          <w:tcPr>
            <w:tcW w:w="3686" w:type="dxa"/>
          </w:tcPr>
          <w:p w14:paraId="2D295C90" w14:textId="77777777" w:rsidR="007A4CC9" w:rsidRPr="00974998" w:rsidRDefault="007A4CC9" w:rsidP="005837C0">
            <w:pPr>
              <w:spacing w:before="0"/>
              <w:rPr>
                <w:color w:val="000000" w:themeColor="text1"/>
                <w:sz w:val="20"/>
                <w:szCs w:val="20"/>
                <w:highlight w:val="yellow"/>
                <w:lang w:val="pt-PT"/>
              </w:rPr>
            </w:pPr>
          </w:p>
        </w:tc>
      </w:tr>
      <w:tr w:rsidR="004201E7" w:rsidRPr="004734B0" w14:paraId="147FB6D8" w14:textId="77777777" w:rsidTr="005837C0">
        <w:tc>
          <w:tcPr>
            <w:tcW w:w="3681" w:type="dxa"/>
          </w:tcPr>
          <w:p w14:paraId="31EF82A4" w14:textId="77777777" w:rsidR="007A4CC9" w:rsidRPr="00974998" w:rsidRDefault="007A4CC9" w:rsidP="005837C0">
            <w:pPr>
              <w:spacing w:before="0"/>
              <w:rPr>
                <w:color w:val="000000" w:themeColor="text1"/>
                <w:sz w:val="20"/>
                <w:szCs w:val="20"/>
                <w:highlight w:val="yellow"/>
                <w:lang w:val="pt-PT"/>
              </w:rPr>
            </w:pPr>
          </w:p>
        </w:tc>
        <w:tc>
          <w:tcPr>
            <w:tcW w:w="2126" w:type="dxa"/>
          </w:tcPr>
          <w:p w14:paraId="4C73894C" w14:textId="77777777" w:rsidR="007A4CC9" w:rsidRPr="00974998" w:rsidRDefault="007A4CC9" w:rsidP="005837C0">
            <w:pPr>
              <w:spacing w:before="0"/>
              <w:rPr>
                <w:color w:val="000000" w:themeColor="text1"/>
                <w:sz w:val="20"/>
                <w:szCs w:val="20"/>
                <w:highlight w:val="yellow"/>
                <w:lang w:val="pt-PT"/>
              </w:rPr>
            </w:pPr>
          </w:p>
        </w:tc>
        <w:tc>
          <w:tcPr>
            <w:tcW w:w="3686" w:type="dxa"/>
          </w:tcPr>
          <w:p w14:paraId="0766F989" w14:textId="77777777" w:rsidR="007A4CC9" w:rsidRPr="00974998" w:rsidRDefault="007A4CC9" w:rsidP="005837C0">
            <w:pPr>
              <w:spacing w:before="0"/>
              <w:rPr>
                <w:color w:val="000000" w:themeColor="text1"/>
                <w:sz w:val="20"/>
                <w:szCs w:val="20"/>
                <w:highlight w:val="yellow"/>
                <w:lang w:val="pt-PT"/>
              </w:rPr>
            </w:pPr>
          </w:p>
        </w:tc>
      </w:tr>
      <w:tr w:rsidR="004201E7" w:rsidRPr="004734B0" w14:paraId="1326AA9C" w14:textId="77777777" w:rsidTr="005837C0">
        <w:tc>
          <w:tcPr>
            <w:tcW w:w="3681" w:type="dxa"/>
          </w:tcPr>
          <w:p w14:paraId="0296272F" w14:textId="77777777" w:rsidR="007A4CC9" w:rsidRPr="00974998" w:rsidRDefault="007A4CC9" w:rsidP="005837C0">
            <w:pPr>
              <w:spacing w:before="0"/>
              <w:rPr>
                <w:color w:val="000000" w:themeColor="text1"/>
                <w:sz w:val="20"/>
                <w:szCs w:val="20"/>
                <w:highlight w:val="yellow"/>
                <w:lang w:val="pt-PT"/>
              </w:rPr>
            </w:pPr>
          </w:p>
        </w:tc>
        <w:tc>
          <w:tcPr>
            <w:tcW w:w="2126" w:type="dxa"/>
          </w:tcPr>
          <w:p w14:paraId="5569D7B7" w14:textId="77777777" w:rsidR="007A4CC9" w:rsidRPr="00974998" w:rsidRDefault="007A4CC9" w:rsidP="005837C0">
            <w:pPr>
              <w:spacing w:before="0"/>
              <w:rPr>
                <w:color w:val="000000" w:themeColor="text1"/>
                <w:sz w:val="20"/>
                <w:szCs w:val="20"/>
                <w:highlight w:val="yellow"/>
                <w:lang w:val="pt-PT"/>
              </w:rPr>
            </w:pPr>
          </w:p>
        </w:tc>
        <w:tc>
          <w:tcPr>
            <w:tcW w:w="3686" w:type="dxa"/>
          </w:tcPr>
          <w:p w14:paraId="588576AD" w14:textId="77777777" w:rsidR="007A4CC9" w:rsidRPr="00974998" w:rsidRDefault="007A4CC9" w:rsidP="005837C0">
            <w:pPr>
              <w:spacing w:before="0"/>
              <w:rPr>
                <w:color w:val="000000" w:themeColor="text1"/>
                <w:sz w:val="20"/>
                <w:szCs w:val="20"/>
                <w:highlight w:val="yellow"/>
                <w:lang w:val="pt-PT"/>
              </w:rPr>
            </w:pPr>
          </w:p>
        </w:tc>
      </w:tr>
      <w:tr w:rsidR="004201E7" w:rsidRPr="004734B0" w14:paraId="48C60889" w14:textId="77777777" w:rsidTr="005837C0">
        <w:tc>
          <w:tcPr>
            <w:tcW w:w="3681" w:type="dxa"/>
          </w:tcPr>
          <w:p w14:paraId="4D6BDB64" w14:textId="77777777" w:rsidR="007A4CC9" w:rsidRPr="00974998" w:rsidRDefault="007A4CC9" w:rsidP="005837C0">
            <w:pPr>
              <w:spacing w:before="0"/>
              <w:rPr>
                <w:color w:val="000000" w:themeColor="text1"/>
                <w:sz w:val="20"/>
                <w:szCs w:val="20"/>
                <w:highlight w:val="yellow"/>
                <w:lang w:val="pt-PT"/>
              </w:rPr>
            </w:pPr>
          </w:p>
        </w:tc>
        <w:tc>
          <w:tcPr>
            <w:tcW w:w="2126" w:type="dxa"/>
          </w:tcPr>
          <w:p w14:paraId="3DCC786D" w14:textId="77777777" w:rsidR="007A4CC9" w:rsidRPr="00974998" w:rsidRDefault="007A4CC9" w:rsidP="005837C0">
            <w:pPr>
              <w:spacing w:before="0"/>
              <w:rPr>
                <w:color w:val="000000" w:themeColor="text1"/>
                <w:sz w:val="20"/>
                <w:szCs w:val="20"/>
                <w:highlight w:val="yellow"/>
                <w:lang w:val="pt-PT"/>
              </w:rPr>
            </w:pPr>
          </w:p>
        </w:tc>
        <w:tc>
          <w:tcPr>
            <w:tcW w:w="3686" w:type="dxa"/>
          </w:tcPr>
          <w:p w14:paraId="6834B30E" w14:textId="77777777" w:rsidR="007A4CC9" w:rsidRPr="00974998" w:rsidRDefault="007A4CC9" w:rsidP="005837C0">
            <w:pPr>
              <w:spacing w:before="0"/>
              <w:rPr>
                <w:color w:val="000000" w:themeColor="text1"/>
                <w:sz w:val="20"/>
                <w:szCs w:val="20"/>
                <w:highlight w:val="yellow"/>
                <w:lang w:val="pt-PT"/>
              </w:rPr>
            </w:pPr>
          </w:p>
        </w:tc>
      </w:tr>
    </w:tbl>
    <w:p w14:paraId="1B821ACE" w14:textId="77777777" w:rsidR="00BE1A19" w:rsidRPr="00974998" w:rsidRDefault="00BE1A19" w:rsidP="00BE1A19">
      <w:pPr>
        <w:rPr>
          <w:color w:val="000000" w:themeColor="text1"/>
          <w:sz w:val="2"/>
          <w:szCs w:val="2"/>
          <w:highlight w:val="yellow"/>
          <w:lang w:val="pt-PT"/>
        </w:rPr>
      </w:pPr>
    </w:p>
    <w:tbl>
      <w:tblPr>
        <w:tblStyle w:val="TableGrid"/>
        <w:tblW w:w="10348" w:type="dxa"/>
        <w:tblInd w:w="-714" w:type="dxa"/>
        <w:tblLook w:val="04A0" w:firstRow="1" w:lastRow="0" w:firstColumn="1" w:lastColumn="0" w:noHBand="0" w:noVBand="1"/>
      </w:tblPr>
      <w:tblGrid>
        <w:gridCol w:w="1236"/>
        <w:gridCol w:w="9112"/>
      </w:tblGrid>
      <w:tr w:rsidR="004201E7" w:rsidRPr="00D74B81" w14:paraId="5A192CF7" w14:textId="77777777" w:rsidTr="00BE1A19">
        <w:tc>
          <w:tcPr>
            <w:tcW w:w="1236" w:type="dxa"/>
          </w:tcPr>
          <w:p w14:paraId="694B22F5" w14:textId="77777777" w:rsidR="007A4CC9" w:rsidRPr="00D74B81" w:rsidRDefault="007A4CC9" w:rsidP="007A4CC9">
            <w:pPr>
              <w:spacing w:before="0"/>
              <w:rPr>
                <w:color w:val="000000" w:themeColor="text1"/>
                <w:sz w:val="20"/>
                <w:szCs w:val="20"/>
                <w:lang w:val="pt-PT"/>
              </w:rPr>
            </w:pPr>
            <w:r w:rsidRPr="00D74B81">
              <w:rPr>
                <w:color w:val="000000" w:themeColor="text1"/>
                <w:sz w:val="20"/>
                <w:szCs w:val="20"/>
                <w:lang w:val="pt-PT"/>
              </w:rPr>
              <w:t>EC/KEQ</w:t>
            </w:r>
          </w:p>
        </w:tc>
        <w:tc>
          <w:tcPr>
            <w:tcW w:w="9112" w:type="dxa"/>
          </w:tcPr>
          <w:p w14:paraId="0288EDD8" w14:textId="194A7192" w:rsidR="007A4CC9" w:rsidRPr="00D74B81" w:rsidRDefault="007A4CC9" w:rsidP="007A4CC9">
            <w:pPr>
              <w:spacing w:before="0"/>
              <w:rPr>
                <w:color w:val="000000" w:themeColor="text1"/>
                <w:sz w:val="20"/>
                <w:szCs w:val="20"/>
                <w:lang w:val="pt-PT"/>
              </w:rPr>
            </w:pPr>
            <w:r w:rsidRPr="00D74B81">
              <w:rPr>
                <w:color w:val="000000" w:themeColor="text1"/>
                <w:sz w:val="20"/>
                <w:szCs w:val="20"/>
                <w:lang w:val="pt-PT"/>
              </w:rPr>
              <w:t>PERGUNTA ESPECÍFICA DA ENTREVISTA</w:t>
            </w:r>
          </w:p>
        </w:tc>
      </w:tr>
      <w:tr w:rsidR="004201E7" w:rsidRPr="00D74B81" w14:paraId="5C2D1019" w14:textId="77777777" w:rsidTr="00BE1A19">
        <w:tc>
          <w:tcPr>
            <w:tcW w:w="1236" w:type="dxa"/>
          </w:tcPr>
          <w:p w14:paraId="12DEF419" w14:textId="77777777"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GN.0</w:t>
            </w:r>
          </w:p>
        </w:tc>
        <w:tc>
          <w:tcPr>
            <w:tcW w:w="9112" w:type="dxa"/>
          </w:tcPr>
          <w:p w14:paraId="0E4730F0" w14:textId="01E3C2D3"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De que tipo de serviços, treinamento / capacitação ou atividades você se beneficiou? Seja o mais específico possível, por favor!</w:t>
            </w:r>
          </w:p>
        </w:tc>
      </w:tr>
      <w:tr w:rsidR="004201E7" w:rsidRPr="00D74B81" w14:paraId="00F96456" w14:textId="77777777" w:rsidTr="00BE1A19">
        <w:tc>
          <w:tcPr>
            <w:tcW w:w="1236" w:type="dxa"/>
          </w:tcPr>
          <w:p w14:paraId="47CF6FAA" w14:textId="77777777"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RL.1</w:t>
            </w:r>
          </w:p>
        </w:tc>
        <w:tc>
          <w:tcPr>
            <w:tcW w:w="9112" w:type="dxa"/>
          </w:tcPr>
          <w:p w14:paraId="7BFBABC3" w14:textId="7B065183"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 xml:space="preserve">Você acha que esta intervenção é relevante para as necessidades e prioridades das mulheres e </w:t>
            </w:r>
            <w:r w:rsidR="00D74C3E" w:rsidRPr="00D74B81">
              <w:rPr>
                <w:color w:val="000000" w:themeColor="text1"/>
                <w:sz w:val="20"/>
                <w:szCs w:val="20"/>
                <w:lang w:val="pt-PT"/>
              </w:rPr>
              <w:t>raparigas</w:t>
            </w:r>
            <w:r w:rsidRPr="00D74B81">
              <w:rPr>
                <w:color w:val="000000" w:themeColor="text1"/>
                <w:sz w:val="20"/>
                <w:szCs w:val="20"/>
                <w:lang w:val="pt-PT"/>
              </w:rPr>
              <w:t xml:space="preserve"> nas suas comunidades? Se sim, como?</w:t>
            </w:r>
          </w:p>
        </w:tc>
      </w:tr>
      <w:tr w:rsidR="004201E7" w:rsidRPr="004734B0" w14:paraId="480F6280" w14:textId="77777777" w:rsidTr="00BE1A19">
        <w:tc>
          <w:tcPr>
            <w:tcW w:w="1236" w:type="dxa"/>
          </w:tcPr>
          <w:p w14:paraId="7A8ADA88" w14:textId="77777777"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RL.2</w:t>
            </w:r>
          </w:p>
        </w:tc>
        <w:tc>
          <w:tcPr>
            <w:tcW w:w="9112" w:type="dxa"/>
          </w:tcPr>
          <w:p w14:paraId="3BEE8274" w14:textId="3B4B2952"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Você acha que a intervenção respondeu de forma eficaz às principais mudanças no contexto (dependendo da região, por favor, escolha: desafios humanitários - ciclones Idai e Kenneth e Covid-19 e conflito em distritos específicos)?</w:t>
            </w:r>
          </w:p>
        </w:tc>
      </w:tr>
      <w:tr w:rsidR="004201E7" w:rsidRPr="004734B0" w14:paraId="7B062CC8" w14:textId="77777777" w:rsidTr="00BE1A19">
        <w:tc>
          <w:tcPr>
            <w:tcW w:w="1236" w:type="dxa"/>
          </w:tcPr>
          <w:p w14:paraId="1142917C" w14:textId="77777777"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IM.3</w:t>
            </w:r>
          </w:p>
        </w:tc>
        <w:tc>
          <w:tcPr>
            <w:tcW w:w="9112" w:type="dxa"/>
          </w:tcPr>
          <w:p w14:paraId="41D3F260" w14:textId="4DD2A761"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Quais foram os principais resultados do projeto para você pessoalmente? (por exemplo, melhoria nos serviços de reparação, acesso a atividades socioeconômicas - especifique)</w:t>
            </w:r>
          </w:p>
        </w:tc>
      </w:tr>
      <w:tr w:rsidR="004201E7" w:rsidRPr="004734B0" w14:paraId="13883579" w14:textId="77777777" w:rsidTr="00BE1A19">
        <w:trPr>
          <w:trHeight w:val="162"/>
        </w:trPr>
        <w:tc>
          <w:tcPr>
            <w:tcW w:w="1236" w:type="dxa"/>
          </w:tcPr>
          <w:p w14:paraId="36F0E1AE" w14:textId="47E073F8"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IM.3 /</w:t>
            </w:r>
            <w:r w:rsidR="001D65EA" w:rsidRPr="00D74B81">
              <w:rPr>
                <w:color w:val="000000" w:themeColor="text1"/>
                <w:sz w:val="20"/>
                <w:szCs w:val="20"/>
                <w:lang w:val="pt-PT"/>
              </w:rPr>
              <w:t xml:space="preserve"> HRGE</w:t>
            </w:r>
            <w:r w:rsidRPr="00D74B81">
              <w:rPr>
                <w:color w:val="000000" w:themeColor="text1"/>
                <w:sz w:val="20"/>
                <w:szCs w:val="20"/>
                <w:lang w:val="pt-PT"/>
              </w:rPr>
              <w:t>.12</w:t>
            </w:r>
          </w:p>
        </w:tc>
        <w:tc>
          <w:tcPr>
            <w:tcW w:w="9112" w:type="dxa"/>
          </w:tcPr>
          <w:p w14:paraId="520E8EC6" w14:textId="7E2179E7"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 xml:space="preserve">O que você conseguiu fazer com a formação obtida? Existem projetos específicos que você está desenvolvendo ao nível local / institucional? Como você está promovendo mudanças nas relações sociais e nas estruturas de poder em favor das mulheres / </w:t>
            </w:r>
            <w:r w:rsidR="00D74C3E" w:rsidRPr="00D74B81">
              <w:rPr>
                <w:color w:val="000000" w:themeColor="text1"/>
                <w:sz w:val="20"/>
                <w:szCs w:val="20"/>
                <w:lang w:val="pt-PT"/>
              </w:rPr>
              <w:t>raparigas</w:t>
            </w:r>
            <w:r w:rsidRPr="00D74B81">
              <w:rPr>
                <w:color w:val="000000" w:themeColor="text1"/>
                <w:sz w:val="20"/>
                <w:szCs w:val="20"/>
                <w:lang w:val="pt-PT"/>
              </w:rPr>
              <w:t>?</w:t>
            </w:r>
          </w:p>
        </w:tc>
      </w:tr>
      <w:tr w:rsidR="004201E7" w:rsidRPr="00BC3EB9" w14:paraId="18262400" w14:textId="77777777" w:rsidTr="00BE1A19">
        <w:trPr>
          <w:trHeight w:val="162"/>
        </w:trPr>
        <w:tc>
          <w:tcPr>
            <w:tcW w:w="1236" w:type="dxa"/>
          </w:tcPr>
          <w:p w14:paraId="6B7819E1" w14:textId="4300528D"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SS.9 /EE.5</w:t>
            </w:r>
          </w:p>
        </w:tc>
        <w:tc>
          <w:tcPr>
            <w:tcW w:w="9112" w:type="dxa"/>
          </w:tcPr>
          <w:p w14:paraId="7985AC0B" w14:textId="50BFAEEE"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Você vê algum desafio / obstáculo importante aos projetos / atividades que deseja implementar ao nível local ou institucional? Em que áreas você ainda sente que é necessário mais esforço e por quê?</w:t>
            </w:r>
          </w:p>
        </w:tc>
      </w:tr>
      <w:tr w:rsidR="004201E7" w:rsidRPr="004734B0" w14:paraId="3E2D15EA" w14:textId="77777777" w:rsidTr="00BE1A19">
        <w:tc>
          <w:tcPr>
            <w:tcW w:w="1236" w:type="dxa"/>
          </w:tcPr>
          <w:p w14:paraId="79794064" w14:textId="77777777"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SS.9/10</w:t>
            </w:r>
          </w:p>
        </w:tc>
        <w:tc>
          <w:tcPr>
            <w:tcW w:w="9112" w:type="dxa"/>
          </w:tcPr>
          <w:p w14:paraId="3BA82F58" w14:textId="10389790"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 xml:space="preserve">Você sente o compromisso das instituições governamentais em responder às necessidades das mulheres e </w:t>
            </w:r>
            <w:r w:rsidR="00D74C3E" w:rsidRPr="00D74B81">
              <w:rPr>
                <w:color w:val="000000" w:themeColor="text1"/>
                <w:sz w:val="20"/>
                <w:szCs w:val="20"/>
                <w:lang w:val="pt-PT"/>
              </w:rPr>
              <w:t>raparigas</w:t>
            </w:r>
            <w:r w:rsidRPr="00D74B81">
              <w:rPr>
                <w:color w:val="000000" w:themeColor="text1"/>
                <w:sz w:val="20"/>
                <w:szCs w:val="20"/>
                <w:lang w:val="pt-PT"/>
              </w:rPr>
              <w:t xml:space="preserve">? Você sabe o que é o </w:t>
            </w:r>
            <w:r w:rsidR="001D65EA" w:rsidRPr="00D74B81">
              <w:rPr>
                <w:color w:val="000000" w:themeColor="text1"/>
                <w:sz w:val="20"/>
                <w:szCs w:val="20"/>
                <w:lang w:val="pt-PT"/>
              </w:rPr>
              <w:t>PNAMPS</w:t>
            </w:r>
            <w:r w:rsidRPr="00D74B81">
              <w:rPr>
                <w:color w:val="000000" w:themeColor="text1"/>
                <w:sz w:val="20"/>
                <w:szCs w:val="20"/>
                <w:lang w:val="pt-PT"/>
              </w:rPr>
              <w:t xml:space="preserve"> para MPS e / ou o que está incluído nele?</w:t>
            </w:r>
          </w:p>
        </w:tc>
      </w:tr>
      <w:tr w:rsidR="00D74B81" w:rsidRPr="004734B0" w14:paraId="6EF80C2C" w14:textId="77777777" w:rsidTr="00BE1A19">
        <w:trPr>
          <w:trHeight w:val="356"/>
        </w:trPr>
        <w:tc>
          <w:tcPr>
            <w:tcW w:w="1236" w:type="dxa"/>
          </w:tcPr>
          <w:p w14:paraId="1FAD80CF" w14:textId="03E00555" w:rsidR="00D74B81" w:rsidRPr="00D74B81" w:rsidRDefault="00D74B81" w:rsidP="00320FA0">
            <w:pPr>
              <w:spacing w:before="0"/>
              <w:rPr>
                <w:color w:val="000000" w:themeColor="text1"/>
                <w:sz w:val="20"/>
                <w:szCs w:val="20"/>
                <w:lang w:val="pt-PT"/>
              </w:rPr>
            </w:pPr>
            <w:r w:rsidRPr="00D74B81">
              <w:rPr>
                <w:color w:val="000000" w:themeColor="text1"/>
                <w:sz w:val="20"/>
                <w:szCs w:val="20"/>
                <w:lang w:val="pt-PT"/>
              </w:rPr>
              <w:t>HRGE.12</w:t>
            </w:r>
          </w:p>
        </w:tc>
        <w:tc>
          <w:tcPr>
            <w:tcW w:w="9112" w:type="dxa"/>
          </w:tcPr>
          <w:p w14:paraId="5E333EAB" w14:textId="5A595C53" w:rsidR="00D74B81" w:rsidRPr="00D74B81" w:rsidRDefault="00D74B81" w:rsidP="00320FA0">
            <w:pPr>
              <w:spacing w:before="0"/>
              <w:rPr>
                <w:color w:val="000000" w:themeColor="text1"/>
                <w:sz w:val="20"/>
                <w:szCs w:val="20"/>
                <w:lang w:val="pt-PT"/>
              </w:rPr>
            </w:pPr>
            <w:r w:rsidRPr="00D74B81">
              <w:rPr>
                <w:color w:val="000000" w:themeColor="text1"/>
                <w:sz w:val="20"/>
                <w:szCs w:val="20"/>
                <w:lang w:val="pt-PT"/>
              </w:rPr>
              <w:t>A intervenção, em alguma extensão, levou a efeitos adversos imprevistos nas quatro questões transversais (gênero, direitos humanos, corrupção, meio ambiente e mudanças climáticas)?</w:t>
            </w:r>
          </w:p>
        </w:tc>
      </w:tr>
      <w:tr w:rsidR="004201E7" w:rsidRPr="004734B0" w14:paraId="0EC0B0FE" w14:textId="77777777" w:rsidTr="00BE1A19">
        <w:trPr>
          <w:trHeight w:val="356"/>
        </w:trPr>
        <w:tc>
          <w:tcPr>
            <w:tcW w:w="1236" w:type="dxa"/>
          </w:tcPr>
          <w:p w14:paraId="62AE8EC4" w14:textId="77777777"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All -classify accordingly</w:t>
            </w:r>
          </w:p>
        </w:tc>
        <w:tc>
          <w:tcPr>
            <w:tcW w:w="9112" w:type="dxa"/>
          </w:tcPr>
          <w:p w14:paraId="5DA7F075" w14:textId="72640259" w:rsidR="00320FA0" w:rsidRPr="00D74B81" w:rsidRDefault="00320FA0" w:rsidP="00320FA0">
            <w:pPr>
              <w:spacing w:before="0"/>
              <w:rPr>
                <w:color w:val="000000" w:themeColor="text1"/>
                <w:sz w:val="20"/>
                <w:szCs w:val="20"/>
                <w:lang w:val="pt-PT"/>
              </w:rPr>
            </w:pPr>
            <w:r w:rsidRPr="00D74B81">
              <w:rPr>
                <w:color w:val="000000" w:themeColor="text1"/>
                <w:sz w:val="20"/>
                <w:szCs w:val="20"/>
                <w:lang w:val="pt-PT"/>
              </w:rPr>
              <w:t>O que poderia ter sido feito melhor, mais ou diferente? Você tem alguma informação adicional ou recomendação que pode ser útil para a implementação futura do projeto?</w:t>
            </w:r>
          </w:p>
        </w:tc>
      </w:tr>
    </w:tbl>
    <w:p w14:paraId="47E6B9E6" w14:textId="77777777" w:rsidR="00BE1A19" w:rsidRPr="00974998" w:rsidRDefault="00BE1A19" w:rsidP="00BE1A19">
      <w:pPr>
        <w:rPr>
          <w:color w:val="000000" w:themeColor="text1"/>
          <w:highlight w:val="yellow"/>
          <w:lang w:val="pt-PT" w:eastAsia="en-US"/>
        </w:rPr>
      </w:pPr>
    </w:p>
    <w:p w14:paraId="658BD544" w14:textId="72BEC4CA" w:rsidR="0082703E" w:rsidRPr="00974998" w:rsidRDefault="0082703E" w:rsidP="0082703E">
      <w:pPr>
        <w:pStyle w:val="Heading4"/>
        <w:rPr>
          <w:color w:val="000000" w:themeColor="text1"/>
          <w:lang w:val="pt-PT"/>
        </w:rPr>
      </w:pPr>
      <w:bookmarkStart w:id="106" w:name="_Toc63030558"/>
      <w:r w:rsidRPr="00974998">
        <w:rPr>
          <w:color w:val="000000" w:themeColor="text1"/>
          <w:lang w:val="pt-PT"/>
        </w:rPr>
        <w:t xml:space="preserve">Ferramenta 6. Pesquisas Polícia / Forças de Defesa Treinamento </w:t>
      </w:r>
      <w:r w:rsidR="00BA4983" w:rsidRPr="00974998">
        <w:rPr>
          <w:color w:val="000000" w:themeColor="text1"/>
          <w:lang w:val="pt-PT"/>
        </w:rPr>
        <w:t>MPS</w:t>
      </w:r>
      <w:bookmarkEnd w:id="106"/>
    </w:p>
    <w:p w14:paraId="3764F875" w14:textId="7760CDE4" w:rsidR="0082703E" w:rsidRPr="00A814D4" w:rsidRDefault="0082703E" w:rsidP="0082703E">
      <w:pPr>
        <w:rPr>
          <w:b/>
          <w:bCs/>
          <w:color w:val="C00000"/>
          <w:highlight w:val="yellow"/>
          <w:lang w:val="pt-PT" w:eastAsia="en-US"/>
        </w:rPr>
        <w:sectPr w:rsidR="0082703E" w:rsidRPr="00A814D4">
          <w:pgSz w:w="11906" w:h="16838"/>
          <w:pgMar w:top="1417" w:right="1417" w:bottom="1417" w:left="1417" w:header="708" w:footer="708" w:gutter="0"/>
          <w:cols w:space="720" w:equalWidth="0">
            <w:col w:w="9360"/>
          </w:cols>
        </w:sectPr>
      </w:pPr>
      <w:r w:rsidRPr="00A814D4">
        <w:rPr>
          <w:b/>
          <w:bCs/>
          <w:color w:val="C00000"/>
          <w:lang w:val="pt-PT" w:eastAsia="en-US"/>
        </w:rPr>
        <w:t>Baseado nas questões acima, mas para ser definido com Centros de Treinamento e Ministérios correspondentes.</w:t>
      </w:r>
    </w:p>
    <w:p w14:paraId="2124F0A3" w14:textId="7290A6BF" w:rsidR="00A102D1" w:rsidRPr="00974998" w:rsidRDefault="00A102D1" w:rsidP="00974998">
      <w:pPr>
        <w:pStyle w:val="Heading2"/>
        <w:numPr>
          <w:ilvl w:val="0"/>
          <w:numId w:val="14"/>
        </w:numPr>
      </w:pPr>
      <w:bookmarkStart w:id="107" w:name="_Toc63030559"/>
      <w:proofErr w:type="spellStart"/>
      <w:r w:rsidRPr="00974998">
        <w:lastRenderedPageBreak/>
        <w:t>Term</w:t>
      </w:r>
      <w:r w:rsidR="000F0E9D" w:rsidRPr="00974998">
        <w:t>os</w:t>
      </w:r>
      <w:proofErr w:type="spellEnd"/>
      <w:r w:rsidR="000F0E9D" w:rsidRPr="00974998">
        <w:t xml:space="preserve"> de </w:t>
      </w:r>
      <w:proofErr w:type="spellStart"/>
      <w:r w:rsidR="0054735D" w:rsidRPr="00974998">
        <w:t>Referência</w:t>
      </w:r>
      <w:bookmarkEnd w:id="107"/>
      <w:proofErr w:type="spellEnd"/>
    </w:p>
    <w:p w14:paraId="38D59983" w14:textId="29B491BF" w:rsidR="003D2522" w:rsidRPr="004734B0" w:rsidRDefault="003D2522" w:rsidP="00D74B81">
      <w:pPr>
        <w:rPr>
          <w:b/>
          <w:bCs/>
          <w:sz w:val="24"/>
          <w:szCs w:val="24"/>
        </w:rPr>
      </w:pPr>
      <w:bookmarkStart w:id="108" w:name="_Toc61817840"/>
      <w:bookmarkStart w:id="109" w:name="_Toc61817972"/>
      <w:bookmarkStart w:id="110" w:name="_Toc61818166"/>
      <w:bookmarkStart w:id="111" w:name="_Toc62035236"/>
      <w:bookmarkStart w:id="112" w:name="_Toc62035444"/>
      <w:r w:rsidRPr="004734B0">
        <w:rPr>
          <w:b/>
          <w:bCs/>
          <w:sz w:val="24"/>
          <w:szCs w:val="24"/>
        </w:rPr>
        <w:t>MID-TERM EVALUATION OF UN WOMEN PROJECT- ‘“Promoting Women</w:t>
      </w:r>
      <w:r w:rsidR="001D65EA" w:rsidRPr="004734B0">
        <w:rPr>
          <w:b/>
          <w:bCs/>
          <w:sz w:val="24"/>
          <w:szCs w:val="24"/>
        </w:rPr>
        <w:t xml:space="preserve"> e</w:t>
      </w:r>
      <w:r w:rsidRPr="004734B0">
        <w:rPr>
          <w:b/>
          <w:bCs/>
          <w:sz w:val="24"/>
          <w:szCs w:val="24"/>
        </w:rPr>
        <w:t xml:space="preserve"> Girls´ Effective Participation in Peace, Security</w:t>
      </w:r>
      <w:r w:rsidR="001D65EA" w:rsidRPr="004734B0">
        <w:rPr>
          <w:b/>
          <w:bCs/>
          <w:sz w:val="24"/>
          <w:szCs w:val="24"/>
        </w:rPr>
        <w:t xml:space="preserve"> e</w:t>
      </w:r>
      <w:r w:rsidRPr="004734B0">
        <w:rPr>
          <w:b/>
          <w:bCs/>
          <w:sz w:val="24"/>
          <w:szCs w:val="24"/>
        </w:rPr>
        <w:t xml:space="preserve"> Recovery in Mozambique”</w:t>
      </w:r>
      <w:bookmarkEnd w:id="108"/>
      <w:bookmarkEnd w:id="109"/>
      <w:bookmarkEnd w:id="110"/>
      <w:bookmarkEnd w:id="111"/>
      <w:bookmarkEnd w:id="112"/>
    </w:p>
    <w:p w14:paraId="12BD3DEF" w14:textId="7B6722B5" w:rsidR="003D2522" w:rsidRPr="004734B0" w:rsidRDefault="003D2522" w:rsidP="00D74B81">
      <w:pPr>
        <w:rPr>
          <w:b/>
          <w:bCs/>
        </w:rPr>
      </w:pPr>
      <w:bookmarkStart w:id="113" w:name="_Toc61817841"/>
      <w:bookmarkStart w:id="114" w:name="_Toc61817973"/>
      <w:bookmarkStart w:id="115" w:name="_Toc61818167"/>
      <w:bookmarkStart w:id="116" w:name="_Toc62035237"/>
      <w:bookmarkStart w:id="117" w:name="_Toc62035445"/>
      <w:r w:rsidRPr="004734B0">
        <w:rPr>
          <w:b/>
          <w:bCs/>
        </w:rPr>
        <w:t>I. Background</w:t>
      </w:r>
      <w:bookmarkEnd w:id="113"/>
      <w:bookmarkEnd w:id="114"/>
      <w:bookmarkEnd w:id="115"/>
      <w:bookmarkEnd w:id="116"/>
      <w:bookmarkEnd w:id="117"/>
    </w:p>
    <w:p w14:paraId="00FDBC5D" w14:textId="77777777" w:rsidR="003D2522" w:rsidRPr="004734B0" w:rsidRDefault="003D2522" w:rsidP="00A814D4">
      <w:pPr>
        <w:rPr>
          <w:b/>
          <w:bCs/>
        </w:rPr>
      </w:pPr>
      <w:bookmarkStart w:id="118" w:name="_Toc61817842"/>
      <w:bookmarkStart w:id="119" w:name="_Toc61817974"/>
      <w:bookmarkStart w:id="120" w:name="_Toc61818168"/>
      <w:bookmarkStart w:id="121" w:name="_Toc62035238"/>
      <w:bookmarkStart w:id="122" w:name="_Toc62035446"/>
      <w:r w:rsidRPr="004734B0">
        <w:rPr>
          <w:b/>
          <w:bCs/>
        </w:rPr>
        <w:t>A. UN Women´s Mandate for the Project</w:t>
      </w:r>
      <w:bookmarkEnd w:id="118"/>
      <w:bookmarkEnd w:id="119"/>
      <w:bookmarkEnd w:id="120"/>
      <w:bookmarkEnd w:id="121"/>
      <w:bookmarkEnd w:id="122"/>
    </w:p>
    <w:p w14:paraId="411FD8B7" w14:textId="39F98BEF" w:rsidR="00D74B81" w:rsidRPr="00D74B81" w:rsidRDefault="00D74B81" w:rsidP="00D74B81">
      <w:pPr>
        <w:rPr>
          <w:rFonts w:eastAsia="Calibri"/>
          <w:lang w:val="pt-PT" w:eastAsia="en-US"/>
        </w:rPr>
      </w:pPr>
      <w:r w:rsidRPr="00D74B81">
        <w:rPr>
          <w:rFonts w:eastAsia="Calibri"/>
          <w:lang w:val="pt-PT" w:eastAsia="en-US"/>
        </w:rPr>
        <w:t>O trabalho da ONU Mulheres sobre Mulheres, Paz e Segurança (MPS) é regido por uma série de compromissos sobre os direitos das mulheres. Estes incluem a Resolução 1325 (2000) do Conselho de</w:t>
      </w:r>
      <w:r>
        <w:rPr>
          <w:rFonts w:eastAsia="Calibri"/>
          <w:lang w:val="pt-PT" w:eastAsia="en-US"/>
        </w:rPr>
        <w:t xml:space="preserve"> </w:t>
      </w:r>
      <w:r w:rsidRPr="00D74B81">
        <w:rPr>
          <w:rFonts w:eastAsia="Calibri"/>
          <w:lang w:val="pt-PT" w:eastAsia="en-US"/>
        </w:rPr>
        <w:t>Segurança das Nações Unidas (UNSC) e outras nove resoluções sucessivas - 1820, 1888, 1889, 1960, 2106,</w:t>
      </w:r>
      <w:r>
        <w:rPr>
          <w:rFonts w:eastAsia="Calibri"/>
          <w:lang w:val="pt-PT" w:eastAsia="en-US"/>
        </w:rPr>
        <w:t xml:space="preserve"> </w:t>
      </w:r>
      <w:r w:rsidRPr="00D74B81">
        <w:rPr>
          <w:rFonts w:eastAsia="Calibri"/>
          <w:lang w:val="pt-PT" w:eastAsia="en-US"/>
        </w:rPr>
        <w:t>2122, 2242, 2467 e 2493, bem como a Plataforma de Acção de Beijing (BPFA) e a Convenção sobre a</w:t>
      </w:r>
      <w:r>
        <w:rPr>
          <w:rFonts w:eastAsia="Calibri"/>
          <w:lang w:val="pt-PT" w:eastAsia="en-US"/>
        </w:rPr>
        <w:t xml:space="preserve"> </w:t>
      </w:r>
      <w:r w:rsidRPr="00D74B81">
        <w:rPr>
          <w:rFonts w:eastAsia="Calibri"/>
          <w:lang w:val="pt-PT" w:eastAsia="en-US"/>
        </w:rPr>
        <w:t>Eliminação de Todas as Formas de Discriminação contra as Mulheres (CEDAW), incluindo a Recomendação</w:t>
      </w:r>
      <w:r>
        <w:rPr>
          <w:rFonts w:eastAsia="Calibri"/>
          <w:lang w:val="pt-PT" w:eastAsia="en-US"/>
        </w:rPr>
        <w:t xml:space="preserve"> </w:t>
      </w:r>
      <w:r w:rsidRPr="00D74B81">
        <w:rPr>
          <w:rFonts w:eastAsia="Calibri"/>
          <w:lang w:val="pt-PT" w:eastAsia="en-US"/>
        </w:rPr>
        <w:t>Geral da CEDAW Nº 30 sobre prevenção de conflitos, situações de conflito e pós-conflito.</w:t>
      </w:r>
    </w:p>
    <w:p w14:paraId="487B0FAE" w14:textId="1B9A8528" w:rsidR="00D74B81" w:rsidRPr="00D74B81" w:rsidRDefault="00D74B81" w:rsidP="00A814D4">
      <w:pPr>
        <w:rPr>
          <w:rFonts w:eastAsia="Calibri"/>
          <w:lang w:val="pt-PT" w:eastAsia="en-US"/>
        </w:rPr>
      </w:pPr>
      <w:r w:rsidRPr="00D74B81">
        <w:rPr>
          <w:rFonts w:eastAsia="Calibri"/>
          <w:lang w:val="pt-PT" w:eastAsia="en-US"/>
        </w:rPr>
        <w:t>A ONU Mulheres apoia a representação plena e igualitária das mulheres e a participação em todos os níveis dos processos de paz e segurança. Aumentar o envolvimento das mulheres para alcançar uma paz</w:t>
      </w:r>
      <w:r>
        <w:rPr>
          <w:rFonts w:eastAsia="Calibri"/>
          <w:lang w:val="pt-PT" w:eastAsia="en-US"/>
        </w:rPr>
        <w:t xml:space="preserve"> </w:t>
      </w:r>
      <w:r w:rsidRPr="00D74B81">
        <w:rPr>
          <w:rFonts w:eastAsia="Calibri"/>
          <w:lang w:val="pt-PT" w:eastAsia="en-US"/>
        </w:rPr>
        <w:t>sustentável requer uma abordagem integrada que trate simultaneamente da prevenção, resolução e</w:t>
      </w:r>
      <w:r>
        <w:rPr>
          <w:rFonts w:eastAsia="Calibri"/>
          <w:lang w:val="pt-PT" w:eastAsia="en-US"/>
        </w:rPr>
        <w:t xml:space="preserve"> </w:t>
      </w:r>
      <w:r w:rsidRPr="00D74B81">
        <w:rPr>
          <w:rFonts w:eastAsia="Calibri"/>
          <w:lang w:val="pt-PT" w:eastAsia="en-US"/>
        </w:rPr>
        <w:t>recuperação da situação de conflitos, ao mesmo tempo que fortalece a responsabilidade nacional e garante</w:t>
      </w:r>
      <w:r>
        <w:rPr>
          <w:rFonts w:eastAsia="Calibri"/>
          <w:lang w:val="pt-PT" w:eastAsia="en-US"/>
        </w:rPr>
        <w:t xml:space="preserve"> </w:t>
      </w:r>
      <w:r w:rsidRPr="00D74B81">
        <w:rPr>
          <w:rFonts w:eastAsia="Calibri"/>
          <w:lang w:val="pt-PT" w:eastAsia="en-US"/>
        </w:rPr>
        <w:t>a protecção das mulheres contra todas as formas de violação dos direitos humanos, incluindo a violência</w:t>
      </w:r>
      <w:r>
        <w:rPr>
          <w:rFonts w:eastAsia="Calibri"/>
          <w:lang w:val="pt-PT" w:eastAsia="en-US"/>
        </w:rPr>
        <w:t xml:space="preserve"> </w:t>
      </w:r>
      <w:r w:rsidRPr="00D74B81">
        <w:rPr>
          <w:rFonts w:eastAsia="Calibri"/>
          <w:lang w:val="pt-PT" w:eastAsia="en-US"/>
        </w:rPr>
        <w:t>sexual e baseada no género. A fim de alcançar mudanças transformadoras, a ONU Mulheres trabalha nas</w:t>
      </w:r>
      <w:r>
        <w:rPr>
          <w:rFonts w:eastAsia="Calibri"/>
          <w:lang w:val="pt-PT" w:eastAsia="en-US"/>
        </w:rPr>
        <w:t xml:space="preserve"> </w:t>
      </w:r>
      <w:r w:rsidRPr="00D74B81">
        <w:rPr>
          <w:rFonts w:eastAsia="Calibri"/>
          <w:lang w:val="pt-PT" w:eastAsia="en-US"/>
        </w:rPr>
        <w:t>seguintes áreas: (1) aumentar a participação significativa das mulheres nos processos de negociações de</w:t>
      </w:r>
      <w:r>
        <w:rPr>
          <w:rFonts w:eastAsia="Calibri"/>
          <w:lang w:val="pt-PT" w:eastAsia="en-US"/>
        </w:rPr>
        <w:t xml:space="preserve"> </w:t>
      </w:r>
      <w:r w:rsidRPr="00D74B81">
        <w:rPr>
          <w:rFonts w:eastAsia="Calibri"/>
          <w:lang w:val="pt-PT" w:eastAsia="en-US"/>
        </w:rPr>
        <w:t>paz formais e informais; (2) promover a participação das mulheres na construção da paz e na planificação</w:t>
      </w:r>
      <w:r>
        <w:rPr>
          <w:rFonts w:eastAsia="Calibri"/>
          <w:lang w:val="pt-PT" w:eastAsia="en-US"/>
        </w:rPr>
        <w:t xml:space="preserve"> </w:t>
      </w:r>
      <w:r w:rsidRPr="00D74B81">
        <w:rPr>
          <w:rFonts w:eastAsia="Calibri"/>
          <w:lang w:val="pt-PT" w:eastAsia="en-US"/>
        </w:rPr>
        <w:t>da recuperação, o empoderamento económico das mulheres dentro dos esforços de recuperação e o</w:t>
      </w:r>
      <w:r>
        <w:rPr>
          <w:rFonts w:eastAsia="Calibri"/>
          <w:lang w:val="pt-PT" w:eastAsia="en-US"/>
        </w:rPr>
        <w:t xml:space="preserve"> </w:t>
      </w:r>
      <w:r w:rsidRPr="00D74B81">
        <w:rPr>
          <w:rFonts w:eastAsia="Calibri"/>
          <w:lang w:val="pt-PT" w:eastAsia="en-US"/>
        </w:rPr>
        <w:t>estabelecimento de instituições pós-conflito sensíveis ao género; (3) aumentar a participação e segurança</w:t>
      </w:r>
      <w:r>
        <w:rPr>
          <w:rFonts w:eastAsia="Calibri"/>
          <w:lang w:val="pt-PT" w:eastAsia="en-US"/>
        </w:rPr>
        <w:t xml:space="preserve"> </w:t>
      </w:r>
      <w:r w:rsidRPr="00D74B81">
        <w:rPr>
          <w:rFonts w:eastAsia="Calibri"/>
          <w:lang w:val="pt-PT" w:eastAsia="en-US"/>
        </w:rPr>
        <w:t>das mulheres na manutenção da paz; (3) acabar com a impunidade relacionada à violência sexual e à</w:t>
      </w:r>
      <w:r>
        <w:rPr>
          <w:rFonts w:eastAsia="Calibri"/>
          <w:lang w:val="pt-PT" w:eastAsia="en-US"/>
        </w:rPr>
        <w:t xml:space="preserve"> </w:t>
      </w:r>
      <w:r w:rsidRPr="00D74B81">
        <w:rPr>
          <w:rFonts w:eastAsia="Calibri"/>
          <w:lang w:val="pt-PT" w:eastAsia="en-US"/>
        </w:rPr>
        <w:t>violência de género; (4) promoção de uma abordagem com perspectiva de género para prevenir e combater</w:t>
      </w:r>
      <w:r>
        <w:rPr>
          <w:rFonts w:eastAsia="Calibri"/>
          <w:lang w:val="pt-PT" w:eastAsia="en-US"/>
        </w:rPr>
        <w:t xml:space="preserve"> </w:t>
      </w:r>
      <w:r w:rsidRPr="00D74B81">
        <w:rPr>
          <w:rFonts w:eastAsia="Calibri"/>
          <w:lang w:val="pt-PT" w:eastAsia="en-US"/>
        </w:rPr>
        <w:t>o extremismo violento; e (5) criar um ambiente propício para a implementação dos compromissos nacionais</w:t>
      </w:r>
      <w:r>
        <w:rPr>
          <w:rFonts w:eastAsia="Calibri"/>
          <w:lang w:val="pt-PT" w:eastAsia="en-US"/>
        </w:rPr>
        <w:t xml:space="preserve"> </w:t>
      </w:r>
      <w:r w:rsidRPr="00D74B81">
        <w:rPr>
          <w:rFonts w:eastAsia="Calibri"/>
          <w:lang w:val="pt-PT" w:eastAsia="en-US"/>
        </w:rPr>
        <w:t>com as mulheres, paz e segurança (incluindo a implementação de Planos de Acção Nacionais sobre MPS).</w:t>
      </w:r>
    </w:p>
    <w:p w14:paraId="24A9B7A8" w14:textId="47FFE29D" w:rsidR="00D74B81" w:rsidRPr="00D74B81" w:rsidRDefault="00D74B81" w:rsidP="00A814D4">
      <w:pPr>
        <w:rPr>
          <w:rFonts w:eastAsia="Calibri"/>
          <w:lang w:val="pt-PT" w:eastAsia="en-US"/>
        </w:rPr>
      </w:pPr>
      <w:r w:rsidRPr="00D74B81">
        <w:rPr>
          <w:rFonts w:eastAsia="Calibri"/>
          <w:lang w:val="pt-PT" w:eastAsia="en-US"/>
        </w:rPr>
        <w:t>Além disso, a ONU Mulheres promove iniciativas de pesquisa, colecta de dados, intercâmbios de</w:t>
      </w:r>
      <w:r>
        <w:rPr>
          <w:rFonts w:eastAsia="Calibri"/>
          <w:lang w:val="pt-PT" w:eastAsia="en-US"/>
        </w:rPr>
        <w:t xml:space="preserve"> </w:t>
      </w:r>
      <w:r w:rsidRPr="00D74B81">
        <w:rPr>
          <w:rFonts w:eastAsia="Calibri"/>
          <w:lang w:val="pt-PT" w:eastAsia="en-US"/>
        </w:rPr>
        <w:t>aprendizagem e documentação de boas práticas sobre a agenda mulheres, paz e segurança para informar</w:t>
      </w:r>
      <w:r>
        <w:rPr>
          <w:rFonts w:eastAsia="Calibri"/>
          <w:lang w:val="pt-PT" w:eastAsia="en-US"/>
        </w:rPr>
        <w:t xml:space="preserve"> </w:t>
      </w:r>
      <w:r w:rsidRPr="00D74B81">
        <w:rPr>
          <w:rFonts w:eastAsia="Calibri"/>
          <w:lang w:val="pt-PT" w:eastAsia="en-US"/>
        </w:rPr>
        <w:t>a política e a planificação de Programas de desenvolvimento.</w:t>
      </w:r>
      <w:r>
        <w:rPr>
          <w:rFonts w:eastAsia="Calibri"/>
          <w:lang w:val="pt-PT" w:eastAsia="en-US"/>
        </w:rPr>
        <w:t xml:space="preserve"> </w:t>
      </w:r>
      <w:r w:rsidRPr="00D74B81">
        <w:rPr>
          <w:rFonts w:eastAsia="Calibri"/>
          <w:lang w:val="pt-PT" w:eastAsia="en-US"/>
        </w:rPr>
        <w:t>As acções da ONU Mulheres em Moçambique estão alinhadas com dois objectivos estratégicos: 1)</w:t>
      </w:r>
      <w:r>
        <w:rPr>
          <w:rFonts w:eastAsia="Calibri"/>
          <w:lang w:val="pt-PT" w:eastAsia="en-US"/>
        </w:rPr>
        <w:t xml:space="preserve"> </w:t>
      </w:r>
      <w:r w:rsidRPr="00D74B81">
        <w:rPr>
          <w:rFonts w:eastAsia="Calibri"/>
          <w:lang w:val="pt-PT" w:eastAsia="en-US"/>
        </w:rPr>
        <w:t>Consolidar a unidade, paz e soberania nacional e 2) Desenvolver o capital humano e social de acordo com</w:t>
      </w:r>
      <w:r>
        <w:rPr>
          <w:rFonts w:eastAsia="Calibri"/>
          <w:lang w:val="pt-PT" w:eastAsia="en-US"/>
        </w:rPr>
        <w:t xml:space="preserve"> </w:t>
      </w:r>
      <w:r w:rsidRPr="00D74B81">
        <w:rPr>
          <w:rFonts w:eastAsia="Calibri"/>
          <w:lang w:val="pt-PT" w:eastAsia="en-US"/>
        </w:rPr>
        <w:t>o Plano Quinquenal do Governo e o Plano Nacional para o Avanço da Mulher. O projecto em implementação</w:t>
      </w:r>
      <w:r>
        <w:rPr>
          <w:rFonts w:eastAsia="Calibri"/>
          <w:lang w:val="pt-PT" w:eastAsia="en-US"/>
        </w:rPr>
        <w:t xml:space="preserve"> </w:t>
      </w:r>
      <w:r w:rsidRPr="00D74B81">
        <w:rPr>
          <w:rFonts w:eastAsia="Calibri"/>
          <w:lang w:val="pt-PT" w:eastAsia="en-US"/>
        </w:rPr>
        <w:t>contribuirá para a</w:t>
      </w:r>
      <w:r>
        <w:rPr>
          <w:rFonts w:eastAsia="Calibri"/>
          <w:lang w:val="pt-PT" w:eastAsia="en-US"/>
        </w:rPr>
        <w:t xml:space="preserve"> </w:t>
      </w:r>
      <w:r w:rsidRPr="00D74B81">
        <w:rPr>
          <w:rFonts w:eastAsia="Calibri"/>
          <w:lang w:val="pt-PT" w:eastAsia="en-US"/>
        </w:rPr>
        <w:t>implementação do Plano de Ação Nacional para o Avanço da Mulher e do Plano de Acção</w:t>
      </w:r>
      <w:bookmarkStart w:id="123" w:name="_Toc61817843"/>
      <w:bookmarkStart w:id="124" w:name="_Toc61817975"/>
      <w:bookmarkStart w:id="125" w:name="_Toc61818169"/>
      <w:bookmarkStart w:id="126" w:name="_Toc62035239"/>
      <w:bookmarkStart w:id="127" w:name="_Toc62035447"/>
      <w:r>
        <w:rPr>
          <w:rFonts w:eastAsia="Calibri"/>
          <w:lang w:val="pt-PT" w:eastAsia="en-US"/>
        </w:rPr>
        <w:t xml:space="preserve"> </w:t>
      </w:r>
      <w:r w:rsidRPr="00D74B81">
        <w:rPr>
          <w:rFonts w:eastAsia="Calibri"/>
          <w:lang w:val="pt-PT" w:eastAsia="en-US"/>
        </w:rPr>
        <w:t>Nacional para a Mulher, Paz e Segurança (2018-2022) (NAP), que foi criado com o apoio da ONU Mulheres.</w:t>
      </w:r>
    </w:p>
    <w:p w14:paraId="46C3740E" w14:textId="5556A984" w:rsidR="00D74B81" w:rsidRPr="00D74B81" w:rsidRDefault="00D74B81" w:rsidP="00A814D4">
      <w:pPr>
        <w:rPr>
          <w:rFonts w:eastAsia="Calibri"/>
          <w:lang w:val="pt-PT" w:eastAsia="en-US"/>
        </w:rPr>
      </w:pPr>
      <w:r w:rsidRPr="00D74B81">
        <w:rPr>
          <w:rFonts w:eastAsia="Calibri"/>
          <w:lang w:val="pt-PT" w:eastAsia="en-US"/>
        </w:rPr>
        <w:t>O projecto faz parte do maior Programa das Nações Unidas para Mulheres, Paz e Segurança e está a ser implementado no âmbito do UNDAF (o quadro para um programa abrangente de cooperação entre as Nações Unidas e o Governo de Moçambique) e contribuirá para a concretização da Agenda 2030 para o</w:t>
      </w:r>
      <w:r>
        <w:rPr>
          <w:rFonts w:eastAsia="Calibri"/>
          <w:lang w:val="pt-PT" w:eastAsia="en-US"/>
        </w:rPr>
        <w:t xml:space="preserve"> </w:t>
      </w:r>
      <w:r w:rsidRPr="00D74B81">
        <w:rPr>
          <w:rFonts w:eastAsia="Calibri"/>
          <w:lang w:val="pt-PT" w:eastAsia="en-US"/>
        </w:rPr>
        <w:t>Desenvolvimento Sustentável e Agenda 2063: “A África que Queremos”.</w:t>
      </w:r>
    </w:p>
    <w:p w14:paraId="39925741" w14:textId="6D03D306" w:rsidR="003D2522" w:rsidRPr="00A814D4" w:rsidRDefault="003D2522" w:rsidP="00A814D4">
      <w:pPr>
        <w:rPr>
          <w:b/>
          <w:bCs/>
          <w:color w:val="000000" w:themeColor="text1"/>
          <w:lang w:val="pt-PT"/>
        </w:rPr>
      </w:pPr>
      <w:r w:rsidRPr="00A814D4">
        <w:rPr>
          <w:b/>
          <w:bCs/>
          <w:color w:val="000000" w:themeColor="text1"/>
          <w:lang w:val="pt-PT"/>
        </w:rPr>
        <w:t>B. Context in Mozambique</w:t>
      </w:r>
      <w:bookmarkEnd w:id="123"/>
      <w:bookmarkEnd w:id="124"/>
      <w:bookmarkEnd w:id="125"/>
      <w:bookmarkEnd w:id="126"/>
      <w:bookmarkEnd w:id="127"/>
    </w:p>
    <w:p w14:paraId="27D01906" w14:textId="7D2E0373" w:rsidR="00D74B81" w:rsidRPr="00D74B81" w:rsidRDefault="00D74B81" w:rsidP="00A814D4">
      <w:pPr>
        <w:rPr>
          <w:rFonts w:eastAsia="Calibri"/>
          <w:lang w:val="pt-PT" w:eastAsia="en-US"/>
        </w:rPr>
      </w:pPr>
      <w:r w:rsidRPr="00D74B81">
        <w:rPr>
          <w:rFonts w:eastAsia="Calibri"/>
          <w:lang w:val="pt-PT" w:eastAsia="en-US"/>
        </w:rPr>
        <w:t>Após os acordos de paz de 1992 entre o governo de Moçambique e o antigo movimento rebelde RENAMO,</w:t>
      </w:r>
      <w:r w:rsidR="00A814D4">
        <w:rPr>
          <w:rFonts w:eastAsia="Calibri"/>
          <w:lang w:val="pt-PT" w:eastAsia="en-US"/>
        </w:rPr>
        <w:t xml:space="preserve"> </w:t>
      </w:r>
      <w:r w:rsidRPr="00D74B81">
        <w:rPr>
          <w:rFonts w:eastAsia="Calibri"/>
          <w:lang w:val="pt-PT" w:eastAsia="en-US"/>
        </w:rPr>
        <w:t>Moçambique conheceu quase 20 anos de paz e estabilidade relativa. Isso permitiu avanços democráticos</w:t>
      </w:r>
      <w:r w:rsidR="00A814D4">
        <w:rPr>
          <w:rFonts w:eastAsia="Calibri"/>
          <w:lang w:val="pt-PT" w:eastAsia="en-US"/>
        </w:rPr>
        <w:t xml:space="preserve"> </w:t>
      </w:r>
      <w:r w:rsidRPr="00D74B81">
        <w:rPr>
          <w:rFonts w:eastAsia="Calibri"/>
          <w:lang w:val="pt-PT" w:eastAsia="en-US"/>
        </w:rPr>
        <w:t>significativos no país, incluindo igualdade de género e empoderamento das mulheres.</w:t>
      </w:r>
      <w:r w:rsidR="00A814D4">
        <w:rPr>
          <w:rFonts w:eastAsia="Calibri"/>
          <w:lang w:val="pt-PT" w:eastAsia="en-US"/>
        </w:rPr>
        <w:t xml:space="preserve"> </w:t>
      </w:r>
      <w:r w:rsidRPr="00D74B81">
        <w:rPr>
          <w:rFonts w:eastAsia="Calibri"/>
          <w:lang w:val="pt-PT" w:eastAsia="en-US"/>
        </w:rPr>
        <w:t>Desde a ratificação da CEDAW em 1997 e a adopção da Declaração e Plataforma de Acção de Beijing, bem</w:t>
      </w:r>
      <w:r w:rsidR="00A814D4">
        <w:rPr>
          <w:rFonts w:eastAsia="Calibri"/>
          <w:lang w:val="pt-PT" w:eastAsia="en-US"/>
        </w:rPr>
        <w:t xml:space="preserve"> </w:t>
      </w:r>
      <w:r w:rsidRPr="00D74B81">
        <w:rPr>
          <w:rFonts w:eastAsia="Calibri"/>
          <w:lang w:val="pt-PT" w:eastAsia="en-US"/>
        </w:rPr>
        <w:t>como da igualdade de género como princípio constitucional, Moçambique tem feito progressos</w:t>
      </w:r>
      <w:r w:rsidR="00A814D4">
        <w:rPr>
          <w:rFonts w:eastAsia="Calibri"/>
          <w:lang w:val="pt-PT" w:eastAsia="en-US"/>
        </w:rPr>
        <w:t xml:space="preserve"> </w:t>
      </w:r>
      <w:r w:rsidRPr="00D74B81">
        <w:rPr>
          <w:rFonts w:eastAsia="Calibri"/>
          <w:lang w:val="pt-PT" w:eastAsia="en-US"/>
        </w:rPr>
        <w:t>significativos a nível político, legal e institucional. Os principais marcos incluem a existência de uma Política</w:t>
      </w:r>
      <w:r w:rsidR="00A814D4">
        <w:rPr>
          <w:rFonts w:eastAsia="Calibri"/>
          <w:lang w:val="pt-PT" w:eastAsia="en-US"/>
        </w:rPr>
        <w:t xml:space="preserve"> </w:t>
      </w:r>
      <w:r w:rsidRPr="00D74B81">
        <w:rPr>
          <w:rFonts w:eastAsia="Calibri"/>
          <w:lang w:val="pt-PT" w:eastAsia="en-US"/>
        </w:rPr>
        <w:t>Nacional de Género e Sua Estratégia de Implementação, o Plano Nacional para o Avanço da Mulher, a Lei</w:t>
      </w:r>
      <w:r w:rsidR="00A814D4">
        <w:rPr>
          <w:rFonts w:eastAsia="Calibri"/>
          <w:lang w:val="pt-PT" w:eastAsia="en-US"/>
        </w:rPr>
        <w:t xml:space="preserve"> </w:t>
      </w:r>
      <w:r w:rsidRPr="00D74B81">
        <w:rPr>
          <w:rFonts w:eastAsia="Calibri"/>
          <w:lang w:val="pt-PT" w:eastAsia="en-US"/>
        </w:rPr>
        <w:t>da Violência Doméstica contra a Mulher (29/2009), o Conselho Nacional para o Avanço da Mulher,</w:t>
      </w:r>
      <w:r w:rsidR="00A814D4">
        <w:rPr>
          <w:rFonts w:eastAsia="Calibri"/>
          <w:lang w:val="pt-PT" w:eastAsia="en-US"/>
        </w:rPr>
        <w:t xml:space="preserve"> </w:t>
      </w:r>
      <w:r w:rsidRPr="00D74B81">
        <w:rPr>
          <w:rFonts w:eastAsia="Calibri"/>
          <w:lang w:val="pt-PT" w:eastAsia="en-US"/>
        </w:rPr>
        <w:t xml:space="preserve">representado em nível </w:t>
      </w:r>
      <w:r w:rsidRPr="00D74B81">
        <w:rPr>
          <w:rFonts w:eastAsia="Calibri"/>
          <w:lang w:val="pt-PT" w:eastAsia="en-US"/>
        </w:rPr>
        <w:lastRenderedPageBreak/>
        <w:t>provincial e distrital, a adopção e implementação de uma abordagem multissectorial</w:t>
      </w:r>
      <w:r w:rsidR="00A814D4">
        <w:rPr>
          <w:rFonts w:eastAsia="Calibri"/>
          <w:lang w:val="pt-PT" w:eastAsia="en-US"/>
        </w:rPr>
        <w:t xml:space="preserve"> </w:t>
      </w:r>
      <w:r w:rsidRPr="00D74B81">
        <w:rPr>
          <w:rFonts w:eastAsia="Calibri"/>
          <w:lang w:val="pt-PT" w:eastAsia="en-US"/>
        </w:rPr>
        <w:t>integrada para ajudar as vitimas de violência contra as mulheres, o Plano Nacional de Acção sobre</w:t>
      </w:r>
      <w:r w:rsidR="00A814D4">
        <w:rPr>
          <w:rFonts w:eastAsia="Calibri"/>
          <w:lang w:val="pt-PT" w:eastAsia="en-US"/>
        </w:rPr>
        <w:t xml:space="preserve"> </w:t>
      </w:r>
      <w:r w:rsidRPr="00D74B81">
        <w:rPr>
          <w:rFonts w:eastAsia="Calibri"/>
          <w:lang w:val="pt-PT" w:eastAsia="en-US"/>
        </w:rPr>
        <w:t>Mulheres, Paz e Segurança e a lei da Prevenção e Combate as Uniões Prematuras (19 / 2019).</w:t>
      </w:r>
    </w:p>
    <w:p w14:paraId="5D61506B" w14:textId="011FD01A" w:rsidR="00D74B81" w:rsidRPr="00D74B81" w:rsidRDefault="00D74B81" w:rsidP="00A814D4">
      <w:pPr>
        <w:rPr>
          <w:rFonts w:eastAsia="Calibri"/>
          <w:lang w:val="pt-PT" w:eastAsia="en-US"/>
        </w:rPr>
      </w:pPr>
      <w:r w:rsidRPr="00D74B81">
        <w:rPr>
          <w:rFonts w:eastAsia="Calibri"/>
          <w:lang w:val="pt-PT" w:eastAsia="en-US"/>
        </w:rPr>
        <w:t>A participação das mulheres na política aumentou ao longo do tempo, especialmente no nível central e a</w:t>
      </w:r>
      <w:r w:rsidR="00A814D4">
        <w:rPr>
          <w:rFonts w:eastAsia="Calibri"/>
          <w:lang w:val="pt-PT" w:eastAsia="en-US"/>
        </w:rPr>
        <w:t xml:space="preserve"> </w:t>
      </w:r>
      <w:r w:rsidRPr="00D74B81">
        <w:rPr>
          <w:rFonts w:eastAsia="Calibri"/>
          <w:lang w:val="pt-PT" w:eastAsia="en-US"/>
        </w:rPr>
        <w:t>participação das mulheres em todos os sectores do governo atingiu 32,4% em 2016</w:t>
      </w:r>
      <w:r w:rsidRPr="00D74B81">
        <w:rPr>
          <w:rFonts w:eastAsia="Calibri"/>
          <w:sz w:val="14"/>
          <w:szCs w:val="14"/>
          <w:lang w:val="pt-PT" w:eastAsia="en-US"/>
        </w:rPr>
        <w:t>1</w:t>
      </w:r>
      <w:r w:rsidRPr="00D74B81">
        <w:rPr>
          <w:rFonts w:eastAsia="Calibri"/>
          <w:lang w:val="pt-PT" w:eastAsia="en-US"/>
        </w:rPr>
        <w:t>. Este avanço é ainda</w:t>
      </w:r>
      <w:r w:rsidR="00A814D4">
        <w:rPr>
          <w:rFonts w:eastAsia="Calibri"/>
          <w:lang w:val="pt-PT" w:eastAsia="en-US"/>
        </w:rPr>
        <w:t xml:space="preserve"> </w:t>
      </w:r>
      <w:r w:rsidRPr="00D74B81">
        <w:rPr>
          <w:rFonts w:eastAsia="Calibri"/>
          <w:lang w:val="pt-PT" w:eastAsia="en-US"/>
        </w:rPr>
        <w:t>mais visível a nível provincial, distrital e comunitário onde, 36% governadores provinciais são mulheres</w:t>
      </w:r>
      <w:r w:rsidR="00A814D4">
        <w:rPr>
          <w:rFonts w:eastAsia="Calibri"/>
          <w:lang w:val="pt-PT" w:eastAsia="en-US"/>
        </w:rPr>
        <w:t xml:space="preserve"> </w:t>
      </w:r>
      <w:r w:rsidRPr="00D74B81">
        <w:rPr>
          <w:rFonts w:eastAsia="Calibri"/>
          <w:lang w:val="pt-PT" w:eastAsia="en-US"/>
        </w:rPr>
        <w:t>comparativamente aos 22 7% anteriores, 18% dos administradores distritais são mulheres em comparação</w:t>
      </w:r>
      <w:r w:rsidR="00A814D4">
        <w:rPr>
          <w:rFonts w:eastAsia="Calibri"/>
          <w:lang w:val="pt-PT" w:eastAsia="en-US"/>
        </w:rPr>
        <w:t xml:space="preserve"> </w:t>
      </w:r>
      <w:r w:rsidRPr="00D74B81">
        <w:rPr>
          <w:rFonts w:eastAsia="Calibri"/>
          <w:lang w:val="pt-PT" w:eastAsia="en-US"/>
        </w:rPr>
        <w:t>aos 11% anteriores e 17% dos chefes de postos administrativos são mulheres em comparação a menos de</w:t>
      </w:r>
      <w:r w:rsidR="00A814D4">
        <w:rPr>
          <w:rFonts w:eastAsia="Calibri"/>
          <w:lang w:val="pt-PT" w:eastAsia="en-US"/>
        </w:rPr>
        <w:t xml:space="preserve"> </w:t>
      </w:r>
      <w:r w:rsidRPr="00D74B81">
        <w:rPr>
          <w:rFonts w:eastAsia="Calibri"/>
          <w:lang w:val="pt-PT" w:eastAsia="en-US"/>
        </w:rPr>
        <w:t>5%</w:t>
      </w:r>
      <w:r w:rsidRPr="00D74B81">
        <w:rPr>
          <w:rFonts w:eastAsia="Calibri"/>
          <w:sz w:val="14"/>
          <w:szCs w:val="14"/>
          <w:lang w:val="pt-PT" w:eastAsia="en-US"/>
        </w:rPr>
        <w:t>2</w:t>
      </w:r>
      <w:r w:rsidRPr="00D74B81">
        <w:rPr>
          <w:rFonts w:eastAsia="Calibri"/>
          <w:lang w:val="pt-PT" w:eastAsia="en-US"/>
        </w:rPr>
        <w:t>. No entanto, estes progressos não têm sido suficientes para desafiar as normas socioculturais</w:t>
      </w:r>
      <w:r w:rsidR="00A814D4">
        <w:rPr>
          <w:rFonts w:eastAsia="Calibri"/>
          <w:lang w:val="pt-PT" w:eastAsia="en-US"/>
        </w:rPr>
        <w:t xml:space="preserve"> </w:t>
      </w:r>
      <w:r w:rsidRPr="00D74B81">
        <w:rPr>
          <w:rFonts w:eastAsia="Calibri"/>
          <w:lang w:val="pt-PT" w:eastAsia="en-US"/>
        </w:rPr>
        <w:t>profundamente enraizadas ao nível local.</w:t>
      </w:r>
    </w:p>
    <w:p w14:paraId="570CC34C" w14:textId="25113EEE" w:rsidR="00D74B81" w:rsidRPr="00D74B81" w:rsidRDefault="00D74B81" w:rsidP="00A814D4">
      <w:pPr>
        <w:rPr>
          <w:rFonts w:eastAsia="Calibri"/>
          <w:lang w:val="pt-PT" w:eastAsia="en-US"/>
        </w:rPr>
      </w:pPr>
      <w:r w:rsidRPr="00D74B81">
        <w:rPr>
          <w:rFonts w:eastAsia="Calibri"/>
          <w:lang w:val="pt-PT" w:eastAsia="en-US"/>
        </w:rPr>
        <w:t>A situação política continua frágil com a desmobilização e reintegração das ex-forças armadas rebeldes</w:t>
      </w:r>
      <w:r w:rsidR="00A814D4">
        <w:rPr>
          <w:rFonts w:eastAsia="Calibri"/>
          <w:lang w:val="pt-PT" w:eastAsia="en-US"/>
        </w:rPr>
        <w:t xml:space="preserve"> </w:t>
      </w:r>
      <w:r w:rsidRPr="00D74B81">
        <w:rPr>
          <w:rFonts w:eastAsia="Calibri"/>
          <w:lang w:val="pt-PT" w:eastAsia="en-US"/>
        </w:rPr>
        <w:t>após o cessar-fogo entre o governo e a Resistência Nacional Moçambicana (RENAMO) alcançado em março</w:t>
      </w:r>
      <w:r w:rsidR="00A814D4">
        <w:rPr>
          <w:rFonts w:eastAsia="Calibri"/>
          <w:lang w:val="pt-PT" w:eastAsia="en-US"/>
        </w:rPr>
        <w:t xml:space="preserve"> </w:t>
      </w:r>
      <w:r w:rsidRPr="00D74B81">
        <w:rPr>
          <w:rFonts w:eastAsia="Calibri"/>
          <w:lang w:val="pt-PT" w:eastAsia="en-US"/>
        </w:rPr>
        <w:t>de 2018 e parte do acordo de paz definitivo assinado recentemente e o Acordo de Paz e Reconciliação</w:t>
      </w:r>
      <w:r w:rsidR="00A814D4">
        <w:rPr>
          <w:rFonts w:eastAsia="Calibri"/>
          <w:lang w:val="pt-PT" w:eastAsia="en-US"/>
        </w:rPr>
        <w:t xml:space="preserve"> </w:t>
      </w:r>
      <w:r w:rsidRPr="00D74B81">
        <w:rPr>
          <w:rFonts w:eastAsia="Calibri"/>
          <w:lang w:val="pt-PT" w:eastAsia="en-US"/>
        </w:rPr>
        <w:t>definitivo e abrangente pelo Governo e RENAMO assinado em agosto de 2019. No entanto, desde 2017, a</w:t>
      </w:r>
      <w:r w:rsidR="00A814D4">
        <w:rPr>
          <w:rFonts w:eastAsia="Calibri"/>
          <w:lang w:val="pt-PT" w:eastAsia="en-US"/>
        </w:rPr>
        <w:t xml:space="preserve"> </w:t>
      </w:r>
      <w:r w:rsidRPr="00D74B81">
        <w:rPr>
          <w:rFonts w:eastAsia="Calibri"/>
          <w:lang w:val="pt-PT" w:eastAsia="en-US"/>
        </w:rPr>
        <w:t>província de Cabo Delgado (no norte de Moçambique - uma das províncias com uma crescente indústria</w:t>
      </w:r>
      <w:r w:rsidR="00A814D4">
        <w:rPr>
          <w:rFonts w:eastAsia="Calibri"/>
          <w:lang w:val="pt-PT" w:eastAsia="en-US"/>
        </w:rPr>
        <w:t xml:space="preserve"> </w:t>
      </w:r>
      <w:r w:rsidRPr="00D74B81">
        <w:rPr>
          <w:rFonts w:eastAsia="Calibri"/>
          <w:lang w:val="pt-PT" w:eastAsia="en-US"/>
        </w:rPr>
        <w:t>extractiva) tem sido afectada por ataques de grupos armados ditos ligados a grupos religiosos extremistas,</w:t>
      </w:r>
      <w:r w:rsidR="00A814D4">
        <w:rPr>
          <w:rFonts w:eastAsia="Calibri"/>
          <w:lang w:val="pt-PT" w:eastAsia="en-US"/>
        </w:rPr>
        <w:t xml:space="preserve"> </w:t>
      </w:r>
      <w:r w:rsidRPr="00D74B81">
        <w:rPr>
          <w:rFonts w:eastAsia="Calibri"/>
          <w:lang w:val="pt-PT" w:eastAsia="en-US"/>
        </w:rPr>
        <w:t>resultando numa instabilidade social.</w:t>
      </w:r>
    </w:p>
    <w:p w14:paraId="3DC54EEA" w14:textId="18DD245E" w:rsidR="00D74B81" w:rsidRPr="00D74B81" w:rsidRDefault="00D74B81" w:rsidP="00A814D4">
      <w:pPr>
        <w:rPr>
          <w:rFonts w:eastAsia="Calibri"/>
          <w:lang w:val="pt-PT" w:eastAsia="en-US"/>
        </w:rPr>
      </w:pPr>
      <w:r w:rsidRPr="00D74B81">
        <w:rPr>
          <w:rFonts w:eastAsia="Calibri"/>
          <w:lang w:val="pt-PT" w:eastAsia="en-US"/>
        </w:rPr>
        <w:t>As tensões político-militares, bem como o crescente extremismo violento na região norte ameaçam a já</w:t>
      </w:r>
      <w:r w:rsidR="00A814D4">
        <w:rPr>
          <w:rFonts w:eastAsia="Calibri"/>
          <w:lang w:val="pt-PT" w:eastAsia="en-US"/>
        </w:rPr>
        <w:t xml:space="preserve"> </w:t>
      </w:r>
      <w:r w:rsidRPr="00D74B81">
        <w:rPr>
          <w:rFonts w:eastAsia="Calibri"/>
          <w:lang w:val="pt-PT" w:eastAsia="en-US"/>
        </w:rPr>
        <w:t>precária paz e segurança de mulheres e raparigas em Moçambique. Além disso, outros factores, como</w:t>
      </w:r>
      <w:r w:rsidR="00A814D4">
        <w:rPr>
          <w:rFonts w:eastAsia="Calibri"/>
          <w:lang w:val="pt-PT" w:eastAsia="en-US"/>
        </w:rPr>
        <w:t xml:space="preserve"> </w:t>
      </w:r>
      <w:r w:rsidRPr="00D74B81">
        <w:rPr>
          <w:rFonts w:eastAsia="Calibri"/>
          <w:lang w:val="pt-PT" w:eastAsia="en-US"/>
        </w:rPr>
        <w:t>instabilidade macroeconómica, crises de saúde (incluindo COVID-19, HIV / SIDA, tuberculose, etc.),</w:t>
      </w:r>
      <w:r w:rsidR="00A814D4">
        <w:rPr>
          <w:rFonts w:eastAsia="Calibri"/>
          <w:lang w:val="pt-PT" w:eastAsia="en-US"/>
        </w:rPr>
        <w:t xml:space="preserve"> </w:t>
      </w:r>
      <w:r w:rsidRPr="00D74B81">
        <w:rPr>
          <w:rFonts w:eastAsia="Calibri"/>
          <w:lang w:val="pt-PT" w:eastAsia="en-US"/>
        </w:rPr>
        <w:t>desastres naturais e o surgimento de conflitos, ameaçam ainda mais a paz e a segurança das mulheres.</w:t>
      </w:r>
    </w:p>
    <w:p w14:paraId="30E3B78E" w14:textId="50AA69FF" w:rsidR="003D2522" w:rsidRPr="00A814D4" w:rsidRDefault="00D74B81" w:rsidP="00A814D4">
      <w:pPr>
        <w:rPr>
          <w:rFonts w:eastAsia="Calibri"/>
          <w:lang w:val="pt-PT" w:eastAsia="en-US"/>
        </w:rPr>
      </w:pPr>
      <w:r w:rsidRPr="00D74B81">
        <w:rPr>
          <w:rFonts w:eastAsia="Calibri"/>
          <w:lang w:val="pt-PT" w:eastAsia="en-US"/>
        </w:rPr>
        <w:t>Várias mulheres e raparigas sofreram directamente ou ainda sofrem o impacto de conflitos e ataques,</w:t>
      </w:r>
      <w:r w:rsidR="00A814D4">
        <w:rPr>
          <w:rFonts w:eastAsia="Calibri"/>
          <w:lang w:val="pt-PT" w:eastAsia="en-US"/>
        </w:rPr>
        <w:t xml:space="preserve"> </w:t>
      </w:r>
      <w:r w:rsidRPr="00D74B81">
        <w:rPr>
          <w:rFonts w:eastAsia="Calibri"/>
          <w:lang w:val="pt-PT" w:eastAsia="en-US"/>
        </w:rPr>
        <w:t>vivem num estado constante de medo da violência, perderam seus meios de subsistência e foram deslocadas dos seus locais de origem. Esta situação é agravada ainda pelas contínuas tensões políticas entre</w:t>
      </w:r>
      <w:r w:rsidR="00A814D4">
        <w:rPr>
          <w:rFonts w:eastAsia="Calibri"/>
          <w:lang w:val="pt-PT" w:eastAsia="en-US"/>
        </w:rPr>
        <w:t xml:space="preserve"> </w:t>
      </w:r>
      <w:r w:rsidRPr="00D74B81">
        <w:rPr>
          <w:rFonts w:eastAsia="Calibri"/>
          <w:lang w:val="pt-PT" w:eastAsia="en-US"/>
        </w:rPr>
        <w:t>os principais partidos políticos (apesar da assinatura do Acordo de Paz em 2019) e conforme os conflitos na</w:t>
      </w:r>
      <w:r w:rsidR="00A814D4">
        <w:rPr>
          <w:rFonts w:eastAsia="Calibri"/>
          <w:lang w:val="pt-PT" w:eastAsia="en-US"/>
        </w:rPr>
        <w:t xml:space="preserve"> </w:t>
      </w:r>
      <w:r w:rsidRPr="00D74B81">
        <w:rPr>
          <w:rFonts w:eastAsia="Calibri"/>
          <w:lang w:val="pt-PT" w:eastAsia="en-US"/>
        </w:rPr>
        <w:t>região norte do país continuam a se expandir e escalar</w:t>
      </w:r>
      <w:r w:rsidR="003D2522" w:rsidRPr="00974998">
        <w:rPr>
          <w:rFonts w:eastAsia="Calibri"/>
          <w:color w:val="000000" w:themeColor="text1"/>
          <w:lang w:val="pt-PT" w:eastAsia="en-US"/>
        </w:rPr>
        <w:t>.</w:t>
      </w:r>
    </w:p>
    <w:p w14:paraId="2B058BDE" w14:textId="6CC61DD4" w:rsidR="003D2522" w:rsidRPr="00A814D4" w:rsidRDefault="003D2522" w:rsidP="00A814D4">
      <w:pPr>
        <w:rPr>
          <w:b/>
          <w:bCs/>
          <w:color w:val="000000" w:themeColor="text1"/>
          <w:lang w:val="pt-PT"/>
        </w:rPr>
      </w:pPr>
      <w:bookmarkStart w:id="128" w:name="_Toc61817844"/>
      <w:bookmarkStart w:id="129" w:name="_Toc61817976"/>
      <w:bookmarkStart w:id="130" w:name="_Toc61818170"/>
      <w:bookmarkStart w:id="131" w:name="_Toc62035240"/>
      <w:bookmarkStart w:id="132" w:name="_Toc62035448"/>
      <w:r w:rsidRPr="00A814D4">
        <w:rPr>
          <w:b/>
          <w:bCs/>
          <w:color w:val="000000" w:themeColor="text1"/>
          <w:lang w:val="pt-PT"/>
        </w:rPr>
        <w:t>II. Descrip</w:t>
      </w:r>
      <w:r w:rsidR="00A814D4" w:rsidRPr="00A814D4">
        <w:rPr>
          <w:b/>
          <w:bCs/>
          <w:color w:val="000000" w:themeColor="text1"/>
          <w:lang w:val="pt-PT"/>
        </w:rPr>
        <w:t>ção do proje</w:t>
      </w:r>
      <w:bookmarkEnd w:id="128"/>
      <w:bookmarkEnd w:id="129"/>
      <w:bookmarkEnd w:id="130"/>
      <w:bookmarkEnd w:id="131"/>
      <w:bookmarkEnd w:id="132"/>
      <w:r w:rsidR="00A814D4" w:rsidRPr="00A814D4">
        <w:rPr>
          <w:b/>
          <w:bCs/>
          <w:color w:val="000000" w:themeColor="text1"/>
          <w:lang w:val="pt-PT"/>
        </w:rPr>
        <w:t>to</w:t>
      </w:r>
    </w:p>
    <w:p w14:paraId="1A0D7F59" w14:textId="109196F1" w:rsidR="00D74B81" w:rsidRPr="00D74B81" w:rsidRDefault="00D74B81" w:rsidP="00A814D4">
      <w:pPr>
        <w:rPr>
          <w:rFonts w:eastAsia="Calibri"/>
          <w:lang w:val="pt-PT" w:eastAsia="en-US"/>
        </w:rPr>
      </w:pPr>
      <w:r w:rsidRPr="00D74B81">
        <w:rPr>
          <w:rFonts w:eastAsia="Calibri"/>
          <w:lang w:val="pt-PT" w:eastAsia="en-US"/>
        </w:rPr>
        <w:t>A justificativa do projecto decorre da necessidade de promover a participação activa e plena de mulheres</w:t>
      </w:r>
      <w:r w:rsidR="00A814D4">
        <w:rPr>
          <w:rFonts w:eastAsia="Calibri"/>
          <w:lang w:val="pt-PT" w:eastAsia="en-US"/>
        </w:rPr>
        <w:t xml:space="preserve"> </w:t>
      </w:r>
      <w:r w:rsidRPr="00D74B81">
        <w:rPr>
          <w:rFonts w:eastAsia="Calibri"/>
          <w:lang w:val="pt-PT" w:eastAsia="en-US"/>
        </w:rPr>
        <w:t>e raparigas nos processos de paz, segurança e recuperação de conflitos em Moçambique a todos os níveis.</w:t>
      </w:r>
      <w:r w:rsidR="00A814D4">
        <w:rPr>
          <w:rFonts w:eastAsia="Calibri"/>
          <w:lang w:val="pt-PT" w:eastAsia="en-US"/>
        </w:rPr>
        <w:t xml:space="preserve"> </w:t>
      </w:r>
      <w:r w:rsidRPr="00D74B81">
        <w:rPr>
          <w:rFonts w:eastAsia="Calibri"/>
          <w:lang w:val="pt-PT" w:eastAsia="en-US"/>
        </w:rPr>
        <w:t>Para responder aos desafios enfrentados na promoção da igualdade de género nos processos de paz e</w:t>
      </w:r>
      <w:r w:rsidR="00A814D4">
        <w:rPr>
          <w:rFonts w:eastAsia="Calibri"/>
          <w:lang w:val="pt-PT" w:eastAsia="en-US"/>
        </w:rPr>
        <w:t xml:space="preserve"> </w:t>
      </w:r>
      <w:r w:rsidRPr="00D74B81">
        <w:rPr>
          <w:rFonts w:eastAsia="Calibri"/>
          <w:lang w:val="pt-PT" w:eastAsia="en-US"/>
        </w:rPr>
        <w:t>segurança em Moçambique, desde 2016 o Governo de Moçambique, através do Ministério do Género,</w:t>
      </w:r>
      <w:r w:rsidR="00A814D4">
        <w:rPr>
          <w:rFonts w:eastAsia="Calibri"/>
          <w:lang w:val="pt-PT" w:eastAsia="en-US"/>
        </w:rPr>
        <w:t xml:space="preserve"> </w:t>
      </w:r>
      <w:r w:rsidRPr="00D74B81">
        <w:rPr>
          <w:rFonts w:eastAsia="Calibri"/>
          <w:lang w:val="pt-PT" w:eastAsia="en-US"/>
        </w:rPr>
        <w:t>Criança e Acção Social e com o apoio da ONU Mulheres, iniciou a formulação do Plano de Ação Nacional</w:t>
      </w:r>
      <w:r w:rsidR="00A814D4">
        <w:rPr>
          <w:rFonts w:eastAsia="Calibri"/>
          <w:lang w:val="pt-PT" w:eastAsia="en-US"/>
        </w:rPr>
        <w:t xml:space="preserve"> </w:t>
      </w:r>
      <w:r w:rsidRPr="00D74B81">
        <w:rPr>
          <w:rFonts w:eastAsia="Calibri"/>
          <w:lang w:val="pt-PT" w:eastAsia="en-US"/>
        </w:rPr>
        <w:t>sobre Mulheres, Paz e Segurança para a implementação nacional da Resolução 1325 do Conselho de</w:t>
      </w:r>
      <w:r w:rsidR="00A814D4">
        <w:rPr>
          <w:rFonts w:eastAsia="Calibri"/>
          <w:lang w:val="pt-PT" w:eastAsia="en-US"/>
        </w:rPr>
        <w:t xml:space="preserve"> </w:t>
      </w:r>
      <w:r w:rsidRPr="00D74B81">
        <w:rPr>
          <w:rFonts w:eastAsia="Calibri"/>
          <w:lang w:val="pt-PT" w:eastAsia="en-US"/>
        </w:rPr>
        <w:t>Segurança da ONU e das resoluções relacionadas. Em maio de 2018, o Governo de Moçambique aprovou</w:t>
      </w:r>
      <w:r w:rsidR="00A814D4">
        <w:rPr>
          <w:rFonts w:eastAsia="Calibri"/>
          <w:lang w:val="pt-PT" w:eastAsia="en-US"/>
        </w:rPr>
        <w:t xml:space="preserve"> </w:t>
      </w:r>
      <w:r w:rsidRPr="00D74B81">
        <w:rPr>
          <w:rFonts w:eastAsia="Calibri"/>
          <w:lang w:val="pt-PT" w:eastAsia="en-US"/>
        </w:rPr>
        <w:t>o</w:t>
      </w:r>
      <w:r w:rsidR="00A814D4">
        <w:rPr>
          <w:rFonts w:eastAsia="Calibri"/>
          <w:lang w:val="pt-PT" w:eastAsia="en-US"/>
        </w:rPr>
        <w:t xml:space="preserve"> </w:t>
      </w:r>
      <w:r w:rsidRPr="00D74B81">
        <w:rPr>
          <w:rFonts w:eastAsia="Calibri"/>
          <w:lang w:val="pt-PT" w:eastAsia="en-US"/>
        </w:rPr>
        <w:t>Plano de Ação Nacional para a Mulher, Paz e Segurança (2018-2022) (NAP) que visa promover os direitos</w:t>
      </w:r>
      <w:r w:rsidR="00A814D4">
        <w:rPr>
          <w:rFonts w:eastAsia="Calibri"/>
          <w:lang w:val="pt-PT" w:eastAsia="en-US"/>
        </w:rPr>
        <w:t xml:space="preserve"> </w:t>
      </w:r>
      <w:r w:rsidRPr="00D74B81">
        <w:rPr>
          <w:rFonts w:eastAsia="Calibri"/>
          <w:lang w:val="pt-PT" w:eastAsia="en-US"/>
        </w:rPr>
        <w:t>humanos das mulheres e raparigas em contextos de conflito armado e pós-conflito.</w:t>
      </w:r>
    </w:p>
    <w:p w14:paraId="2B3016C5" w14:textId="39BC33B8" w:rsidR="003D2522" w:rsidRPr="00A814D4" w:rsidRDefault="00D74B81" w:rsidP="00A814D4">
      <w:pPr>
        <w:rPr>
          <w:rFonts w:eastAsia="Calibri"/>
          <w:lang w:val="pt-PT" w:eastAsia="en-US"/>
        </w:rPr>
      </w:pPr>
      <w:r w:rsidRPr="00D74B81">
        <w:rPr>
          <w:rFonts w:eastAsia="Calibri"/>
          <w:lang w:val="pt-PT" w:eastAsia="en-US"/>
        </w:rPr>
        <w:t>Como forma de operacionalizar o NAP, a ONU Mulheres em parceria com o MGCAS e apoio dos Governos</w:t>
      </w:r>
      <w:r w:rsidR="00A814D4">
        <w:rPr>
          <w:rFonts w:eastAsia="Calibri"/>
          <w:lang w:val="pt-PT" w:eastAsia="en-US"/>
        </w:rPr>
        <w:t xml:space="preserve"> </w:t>
      </w:r>
      <w:r w:rsidRPr="00D74B81">
        <w:rPr>
          <w:rFonts w:eastAsia="Calibri"/>
          <w:lang w:val="pt-PT" w:eastAsia="en-US"/>
        </w:rPr>
        <w:t>da Islândia e do Reino da Noruega está a implementar um projecto denominado: “Promoção da</w:t>
      </w:r>
      <w:r w:rsidR="00A814D4">
        <w:rPr>
          <w:rFonts w:eastAsia="Calibri"/>
          <w:lang w:val="pt-PT" w:eastAsia="en-US"/>
        </w:rPr>
        <w:t xml:space="preserve"> </w:t>
      </w:r>
      <w:r w:rsidRPr="00D74B81">
        <w:rPr>
          <w:rFonts w:eastAsia="Calibri"/>
          <w:lang w:val="pt-PT" w:eastAsia="en-US"/>
        </w:rPr>
        <w:t>participação efectiva de Mulheres e Raparigas nos processos de paz, segurança e recuperação e</w:t>
      </w:r>
      <w:r w:rsidR="00A814D4">
        <w:rPr>
          <w:rFonts w:eastAsia="Calibri"/>
          <w:lang w:val="pt-PT" w:eastAsia="en-US"/>
        </w:rPr>
        <w:t xml:space="preserve"> </w:t>
      </w:r>
      <w:r w:rsidRPr="00D74B81">
        <w:rPr>
          <w:rFonts w:eastAsia="Calibri"/>
          <w:lang w:val="pt-PT" w:eastAsia="en-US"/>
        </w:rPr>
        <w:t>Moçambique”. O projecto tem como objectivos:</w:t>
      </w:r>
    </w:p>
    <w:p w14:paraId="62BB835B" w14:textId="489D5C89" w:rsidR="00D74B81" w:rsidRPr="00D74B81" w:rsidRDefault="00D74B81" w:rsidP="00A814D4">
      <w:pPr>
        <w:pStyle w:val="BulletPiubts"/>
        <w:rPr>
          <w:rFonts w:eastAsia="Calibri"/>
          <w:lang w:val="pt-PT" w:eastAsia="en-US"/>
        </w:rPr>
      </w:pPr>
      <w:r w:rsidRPr="00D74B81">
        <w:rPr>
          <w:rFonts w:eastAsia="Calibri"/>
          <w:lang w:val="pt-PT" w:eastAsia="en-US"/>
        </w:rPr>
        <w:t>Aumentar a segurança das mulheres e fornecer serviços integrados de resposta multissectorial às</w:t>
      </w:r>
      <w:r w:rsidR="00A814D4">
        <w:rPr>
          <w:rFonts w:eastAsia="Calibri"/>
          <w:lang w:val="pt-PT" w:eastAsia="en-US"/>
        </w:rPr>
        <w:t xml:space="preserve"> </w:t>
      </w:r>
      <w:r w:rsidRPr="00D74B81">
        <w:rPr>
          <w:rFonts w:eastAsia="Calibri"/>
          <w:lang w:val="pt-PT" w:eastAsia="en-US"/>
        </w:rPr>
        <w:t>vítimas de violência;</w:t>
      </w:r>
    </w:p>
    <w:p w14:paraId="4EAB27AE" w14:textId="3FCD43B7" w:rsidR="00D74B81" w:rsidRPr="00D74B81" w:rsidRDefault="00D74B81" w:rsidP="00A814D4">
      <w:pPr>
        <w:pStyle w:val="BulletPiubts"/>
        <w:rPr>
          <w:rFonts w:eastAsia="Calibri"/>
          <w:lang w:val="pt-PT" w:eastAsia="en-US"/>
        </w:rPr>
      </w:pPr>
      <w:r w:rsidRPr="00D74B81">
        <w:rPr>
          <w:rFonts w:eastAsia="Calibri"/>
          <w:lang w:val="pt-PT" w:eastAsia="en-US"/>
        </w:rPr>
        <w:t>Promover e facilitar a recuperação socioeconómica das mulheres;</w:t>
      </w:r>
    </w:p>
    <w:p w14:paraId="770F2D98" w14:textId="7D433741" w:rsidR="00D74B81" w:rsidRPr="00A814D4" w:rsidRDefault="00D74B81" w:rsidP="00A814D4">
      <w:pPr>
        <w:pStyle w:val="BulletPiubts"/>
        <w:rPr>
          <w:rFonts w:eastAsia="Calibri"/>
          <w:lang w:val="pt-PT" w:eastAsia="en-US"/>
        </w:rPr>
      </w:pPr>
      <w:r w:rsidRPr="00D74B81">
        <w:rPr>
          <w:rFonts w:eastAsia="Calibri"/>
          <w:lang w:val="pt-PT" w:eastAsia="en-US"/>
        </w:rPr>
        <w:t>Reforçar a capacidade das mulheres e organizações de mulheres para participarem na prevenção e</w:t>
      </w:r>
      <w:r w:rsidR="00A814D4">
        <w:rPr>
          <w:rFonts w:eastAsia="Calibri"/>
          <w:lang w:val="pt-PT" w:eastAsia="en-US"/>
        </w:rPr>
        <w:t xml:space="preserve"> </w:t>
      </w:r>
      <w:r w:rsidRPr="00A814D4">
        <w:rPr>
          <w:rFonts w:eastAsia="Calibri"/>
          <w:lang w:val="pt-PT" w:eastAsia="en-US"/>
        </w:rPr>
        <w:t>resolução de conflitos, em particular a nível comunitário;</w:t>
      </w:r>
    </w:p>
    <w:p w14:paraId="6697027B" w14:textId="3778BE0D" w:rsidR="00D74B81" w:rsidRPr="00A814D4" w:rsidRDefault="00D74B81" w:rsidP="00A814D4">
      <w:pPr>
        <w:pStyle w:val="BulletPiubts"/>
        <w:rPr>
          <w:rFonts w:eastAsia="Calibri"/>
          <w:lang w:val="pt-PT" w:eastAsia="en-US"/>
        </w:rPr>
      </w:pPr>
      <w:r w:rsidRPr="00D74B81">
        <w:rPr>
          <w:rFonts w:eastAsia="Calibri"/>
          <w:lang w:val="pt-PT" w:eastAsia="en-US"/>
        </w:rPr>
        <w:t>Fortalecer a capacidade nacional para coordenar, monitorar e prestar contas da implementação</w:t>
      </w:r>
      <w:r w:rsidR="00A814D4">
        <w:rPr>
          <w:rFonts w:eastAsia="Calibri"/>
          <w:lang w:val="pt-PT" w:eastAsia="en-US"/>
        </w:rPr>
        <w:t xml:space="preserve"> </w:t>
      </w:r>
      <w:r w:rsidRPr="00A814D4">
        <w:rPr>
          <w:rFonts w:eastAsia="Calibri"/>
          <w:lang w:val="pt-PT" w:eastAsia="en-US"/>
        </w:rPr>
        <w:t>dos compromissos globais sobre mulheres, paz e segurança.</w:t>
      </w:r>
    </w:p>
    <w:p w14:paraId="3CD89834" w14:textId="41E09ED9" w:rsidR="00D74B81" w:rsidRPr="00D74B81" w:rsidRDefault="00D74B81" w:rsidP="00A814D4">
      <w:pPr>
        <w:rPr>
          <w:rFonts w:eastAsia="Calibri"/>
          <w:lang w:val="pt-PT" w:eastAsia="en-US"/>
        </w:rPr>
      </w:pPr>
      <w:r w:rsidRPr="00D74B81">
        <w:rPr>
          <w:rFonts w:eastAsia="Calibri"/>
          <w:lang w:val="pt-PT" w:eastAsia="en-US"/>
        </w:rPr>
        <w:lastRenderedPageBreak/>
        <w:t>O Projecto tem duração de cinco anos, tendo dado início em dezembro de 2017 e terminará em</w:t>
      </w:r>
      <w:r w:rsidR="00A814D4">
        <w:rPr>
          <w:rFonts w:eastAsia="Calibri"/>
          <w:lang w:val="pt-PT" w:eastAsia="en-US"/>
        </w:rPr>
        <w:t xml:space="preserve"> </w:t>
      </w:r>
      <w:r w:rsidRPr="00D74B81">
        <w:rPr>
          <w:rFonts w:eastAsia="Calibri"/>
          <w:lang w:val="pt-PT" w:eastAsia="en-US"/>
        </w:rPr>
        <w:t>dezembro de 2021, e está a ser implementado em 14 distritos e 7 províncias do país (consulte o</w:t>
      </w:r>
      <w:r w:rsidR="00A814D4">
        <w:rPr>
          <w:rFonts w:eastAsia="Calibri"/>
          <w:lang w:val="pt-PT" w:eastAsia="en-US"/>
        </w:rPr>
        <w:t xml:space="preserve"> </w:t>
      </w:r>
      <w:r w:rsidRPr="00D74B81">
        <w:rPr>
          <w:rFonts w:eastAsia="Calibri"/>
          <w:lang w:val="pt-PT" w:eastAsia="en-US"/>
        </w:rPr>
        <w:t>gráfico abaixo para especificações), com um orçamento total de aproximadamente 4,5 milhões de</w:t>
      </w:r>
    </w:p>
    <w:p w14:paraId="6C82BF77" w14:textId="74035B58" w:rsidR="00D74B81" w:rsidRPr="00A814D4" w:rsidRDefault="00D74B81" w:rsidP="00A814D4">
      <w:pPr>
        <w:rPr>
          <w:rFonts w:eastAsia="Calibri"/>
          <w:lang w:val="pt-PT" w:eastAsia="en-US"/>
        </w:rPr>
      </w:pPr>
      <w:r w:rsidRPr="00D74B81">
        <w:rPr>
          <w:rFonts w:eastAsia="Calibri"/>
          <w:lang w:val="pt-PT" w:eastAsia="en-US"/>
        </w:rPr>
        <w:t>dólares. É importante mencionar que o término do projecto foi prorrogado por mais um ano,</w:t>
      </w:r>
      <w:r w:rsidR="00A814D4">
        <w:rPr>
          <w:rFonts w:eastAsia="Calibri"/>
          <w:lang w:val="pt-PT" w:eastAsia="en-US"/>
        </w:rPr>
        <w:t xml:space="preserve"> </w:t>
      </w:r>
      <w:r w:rsidRPr="00D74B81">
        <w:rPr>
          <w:rFonts w:eastAsia="Calibri"/>
          <w:lang w:val="pt-PT" w:eastAsia="en-US"/>
        </w:rPr>
        <w:t>passando de dezembro de 2020 a dezembro de 2021. O projecto tem como beneficiários directos,</w:t>
      </w:r>
      <w:r w:rsidR="00A814D4">
        <w:rPr>
          <w:rFonts w:eastAsia="Calibri"/>
          <w:lang w:val="pt-PT" w:eastAsia="en-US"/>
        </w:rPr>
        <w:t xml:space="preserve"> </w:t>
      </w:r>
      <w:r w:rsidRPr="00D74B81">
        <w:rPr>
          <w:rFonts w:eastAsia="Calibri"/>
          <w:lang w:val="pt-PT" w:eastAsia="en-US"/>
        </w:rPr>
        <w:t>mulheres e autoridades governamentais locais.</w:t>
      </w:r>
    </w:p>
    <w:p w14:paraId="0A1C736C" w14:textId="114884AD" w:rsidR="00D74B81" w:rsidRPr="00D74B81" w:rsidRDefault="00D74B81" w:rsidP="00A814D4">
      <w:pPr>
        <w:rPr>
          <w:rFonts w:eastAsia="Calibri"/>
          <w:lang w:val="pt-PT" w:eastAsia="en-US"/>
        </w:rPr>
      </w:pPr>
      <w:r w:rsidRPr="00D74B81">
        <w:rPr>
          <w:rFonts w:eastAsia="Calibri"/>
          <w:lang w:val="pt-PT" w:eastAsia="en-US"/>
        </w:rPr>
        <w:t>O projecto é guiado pela seguinte teoria de mudança: 1) se um ambiente favorável fosse criado para a</w:t>
      </w:r>
      <w:r w:rsidR="00A814D4">
        <w:rPr>
          <w:rFonts w:eastAsia="Calibri"/>
          <w:lang w:val="pt-PT" w:eastAsia="en-US"/>
        </w:rPr>
        <w:t xml:space="preserve"> </w:t>
      </w:r>
      <w:r w:rsidRPr="00D74B81">
        <w:rPr>
          <w:rFonts w:eastAsia="Calibri"/>
          <w:lang w:val="pt-PT" w:eastAsia="en-US"/>
        </w:rPr>
        <w:t>implementação dos compromissos de MPS, 2) se as mulheres participassem nos processos de tomada de</w:t>
      </w:r>
      <w:r w:rsidR="00A814D4">
        <w:rPr>
          <w:rFonts w:eastAsia="Calibri"/>
          <w:lang w:val="pt-PT" w:eastAsia="en-US"/>
        </w:rPr>
        <w:t xml:space="preserve"> </w:t>
      </w:r>
      <w:r w:rsidRPr="00D74B81">
        <w:rPr>
          <w:rFonts w:eastAsia="Calibri"/>
          <w:lang w:val="pt-PT" w:eastAsia="en-US"/>
        </w:rPr>
        <w:t>decisão sobre prevenção, gestão e resolução de conflitos de forma eficaz, e 3 ) se a proteção, a saúde física</w:t>
      </w:r>
      <w:r w:rsidR="00A814D4">
        <w:rPr>
          <w:rFonts w:eastAsia="Calibri"/>
          <w:lang w:val="pt-PT" w:eastAsia="en-US"/>
        </w:rPr>
        <w:t xml:space="preserve"> </w:t>
      </w:r>
      <w:r w:rsidRPr="00D74B81">
        <w:rPr>
          <w:rFonts w:eastAsia="Calibri"/>
          <w:lang w:val="pt-PT" w:eastAsia="en-US"/>
        </w:rPr>
        <w:t>e mental e a segurança económica de mulheres e raparigas forem garantidas, seus direitos humanos forem</w:t>
      </w:r>
      <w:r w:rsidR="00A814D4">
        <w:rPr>
          <w:rFonts w:eastAsia="Calibri"/>
          <w:lang w:val="pt-PT" w:eastAsia="en-US"/>
        </w:rPr>
        <w:t xml:space="preserve"> </w:t>
      </w:r>
      <w:r w:rsidRPr="00D74B81">
        <w:rPr>
          <w:rFonts w:eastAsia="Calibri"/>
          <w:lang w:val="pt-PT" w:eastAsia="en-US"/>
        </w:rPr>
        <w:t>respeitados e suas necessidades específicas no processo de construção da paz e recuperação forem</w:t>
      </w:r>
      <w:r w:rsidR="00A814D4">
        <w:rPr>
          <w:rFonts w:eastAsia="Calibri"/>
          <w:lang w:val="pt-PT" w:eastAsia="en-US"/>
        </w:rPr>
        <w:t xml:space="preserve"> </w:t>
      </w:r>
      <w:r w:rsidRPr="00D74B81">
        <w:rPr>
          <w:rFonts w:eastAsia="Calibri"/>
          <w:lang w:val="pt-PT" w:eastAsia="en-US"/>
        </w:rPr>
        <w:t>atendidas. Assim, as sociedades serão mais pacíficas e justas, porque as evidências mostram que as</w:t>
      </w:r>
      <w:r w:rsidR="00A814D4">
        <w:rPr>
          <w:rFonts w:eastAsia="Calibri"/>
          <w:lang w:val="pt-PT" w:eastAsia="en-US"/>
        </w:rPr>
        <w:t xml:space="preserve"> </w:t>
      </w:r>
      <w:r w:rsidRPr="00D74B81">
        <w:rPr>
          <w:rFonts w:eastAsia="Calibri"/>
          <w:lang w:val="pt-PT" w:eastAsia="en-US"/>
        </w:rPr>
        <w:t>mulheres são a força motriz da paz e da segurança e, as sociedades inclusivas têm maior probabilidade de</w:t>
      </w:r>
      <w:r w:rsidR="00A814D4">
        <w:rPr>
          <w:rFonts w:eastAsia="Calibri"/>
          <w:lang w:val="pt-PT" w:eastAsia="en-US"/>
        </w:rPr>
        <w:t xml:space="preserve"> </w:t>
      </w:r>
      <w:r w:rsidRPr="00D74B81">
        <w:rPr>
          <w:rFonts w:eastAsia="Calibri"/>
          <w:lang w:val="pt-PT" w:eastAsia="en-US"/>
        </w:rPr>
        <w:t>serem estáveis. Além disso, os cenários pós-conflito são oportunidades de vinculação às causas profundas</w:t>
      </w:r>
      <w:r w:rsidR="00A814D4">
        <w:rPr>
          <w:rFonts w:eastAsia="Calibri"/>
          <w:lang w:val="pt-PT" w:eastAsia="en-US"/>
        </w:rPr>
        <w:t xml:space="preserve"> </w:t>
      </w:r>
      <w:r w:rsidRPr="00D74B81">
        <w:rPr>
          <w:rFonts w:eastAsia="Calibri"/>
          <w:lang w:val="pt-PT" w:eastAsia="en-US"/>
        </w:rPr>
        <w:t>das barreiras de desigualdade de género.</w:t>
      </w:r>
    </w:p>
    <w:p w14:paraId="38AD589A" w14:textId="77777777" w:rsidR="00D74B81" w:rsidRPr="00D74B81" w:rsidRDefault="00D74B81" w:rsidP="00A814D4">
      <w:pPr>
        <w:rPr>
          <w:rFonts w:eastAsia="Calibri"/>
          <w:lang w:val="pt-PT" w:eastAsia="en-US"/>
        </w:rPr>
      </w:pPr>
      <w:r w:rsidRPr="00D74B81">
        <w:rPr>
          <w:rFonts w:eastAsia="Calibri"/>
          <w:lang w:val="pt-PT" w:eastAsia="en-US"/>
        </w:rPr>
        <w:t>Os resultados esperados do projecto são os seguintes:</w:t>
      </w:r>
    </w:p>
    <w:p w14:paraId="6CBA95BC" w14:textId="008CCDD8" w:rsidR="00D74B81" w:rsidRPr="00D74B81" w:rsidRDefault="00D74B81" w:rsidP="00A814D4">
      <w:pPr>
        <w:rPr>
          <w:rFonts w:eastAsia="Calibri"/>
          <w:lang w:val="pt-PT" w:eastAsia="en-US"/>
        </w:rPr>
      </w:pPr>
      <w:r w:rsidRPr="00D74B81">
        <w:rPr>
          <w:rFonts w:eastAsia="Calibri"/>
          <w:lang w:val="pt-PT" w:eastAsia="en-US"/>
        </w:rPr>
        <w:t>Resultado 1: Segurança da mulher e da rapariga, saúde física e mental e segurança são reforçados,</w:t>
      </w:r>
      <w:r w:rsidR="00A814D4">
        <w:rPr>
          <w:rFonts w:eastAsia="Calibri"/>
          <w:lang w:val="pt-PT" w:eastAsia="en-US"/>
        </w:rPr>
        <w:t xml:space="preserve"> </w:t>
      </w:r>
      <w:r w:rsidRPr="00D74B81">
        <w:rPr>
          <w:rFonts w:eastAsia="Calibri"/>
          <w:lang w:val="pt-PT" w:eastAsia="en-US"/>
        </w:rPr>
        <w:t>e os seus direitos, protegidos;</w:t>
      </w:r>
    </w:p>
    <w:p w14:paraId="32F6AA5D" w14:textId="502D5DED" w:rsidR="00D74B81" w:rsidRPr="00D74B81" w:rsidRDefault="00D74B81" w:rsidP="00A814D4">
      <w:pPr>
        <w:ind w:left="720"/>
        <w:rPr>
          <w:rFonts w:eastAsia="Calibri"/>
          <w:lang w:val="pt-PT" w:eastAsia="en-US"/>
        </w:rPr>
      </w:pPr>
      <w:r w:rsidRPr="00D74B81">
        <w:rPr>
          <w:rFonts w:eastAsia="Calibri"/>
          <w:lang w:val="pt-PT" w:eastAsia="en-US"/>
        </w:rPr>
        <w:t>Resultado 1.1: Mulheres e raparigas afectadas pela violência têm acesso aos vários serviço</w:t>
      </w:r>
      <w:r w:rsidR="00A814D4">
        <w:rPr>
          <w:rFonts w:eastAsia="Calibri"/>
          <w:lang w:val="pt-PT" w:eastAsia="en-US"/>
        </w:rPr>
        <w:t xml:space="preserve">a </w:t>
      </w:r>
      <w:r w:rsidRPr="00D74B81">
        <w:rPr>
          <w:rFonts w:eastAsia="Calibri"/>
          <w:lang w:val="pt-PT" w:eastAsia="en-US"/>
        </w:rPr>
        <w:t>de reparo, incluindo a protecção apropriada e serviços de saúde, psicossociais e legais nas</w:t>
      </w:r>
      <w:r w:rsidR="00A814D4">
        <w:rPr>
          <w:rFonts w:eastAsia="Calibri"/>
          <w:lang w:val="pt-PT" w:eastAsia="en-US"/>
        </w:rPr>
        <w:t xml:space="preserve"> </w:t>
      </w:r>
      <w:r w:rsidRPr="00D74B81">
        <w:rPr>
          <w:rFonts w:eastAsia="Calibri"/>
          <w:lang w:val="pt-PT" w:eastAsia="en-US"/>
        </w:rPr>
        <w:t>áreas de reassentamento e retorno;</w:t>
      </w:r>
    </w:p>
    <w:p w14:paraId="61B29881" w14:textId="026237C3" w:rsidR="00D74B81" w:rsidRPr="00D74B81" w:rsidRDefault="00D74B81" w:rsidP="00A814D4">
      <w:pPr>
        <w:rPr>
          <w:rFonts w:eastAsia="Calibri"/>
          <w:lang w:val="pt-PT" w:eastAsia="en-US"/>
        </w:rPr>
      </w:pPr>
      <w:r w:rsidRPr="00D74B81">
        <w:rPr>
          <w:rFonts w:eastAsia="Calibri"/>
          <w:lang w:val="pt-PT" w:eastAsia="en-US"/>
        </w:rPr>
        <w:t xml:space="preserve">Resultado 2: aumento do </w:t>
      </w:r>
      <w:r w:rsidR="00A814D4" w:rsidRPr="00D74B81">
        <w:rPr>
          <w:rFonts w:eastAsia="Calibri"/>
          <w:lang w:val="pt-PT" w:eastAsia="en-US"/>
        </w:rPr>
        <w:t>número</w:t>
      </w:r>
      <w:r w:rsidRPr="00D74B81">
        <w:rPr>
          <w:rFonts w:eastAsia="Calibri"/>
          <w:lang w:val="pt-PT" w:eastAsia="en-US"/>
        </w:rPr>
        <w:t xml:space="preserve"> de mulheres e raparigas que se beneficiam de intervenções derecuperação socioeconómica;</w:t>
      </w:r>
    </w:p>
    <w:p w14:paraId="3645C03C" w14:textId="770ED951" w:rsidR="00D74B81" w:rsidRPr="00D74B81" w:rsidRDefault="00D74B81" w:rsidP="00A814D4">
      <w:pPr>
        <w:ind w:left="720"/>
        <w:rPr>
          <w:rFonts w:eastAsia="Calibri"/>
          <w:lang w:val="pt-PT" w:eastAsia="en-US"/>
        </w:rPr>
      </w:pPr>
      <w:r w:rsidRPr="00D74B81">
        <w:rPr>
          <w:rFonts w:eastAsia="Calibri"/>
          <w:lang w:val="pt-PT" w:eastAsia="en-US"/>
        </w:rPr>
        <w:t>Resultado 2.1: Mulheres e raparigas com maior acesso as oportunidades económicas no</w:t>
      </w:r>
      <w:r w:rsidR="00A814D4">
        <w:rPr>
          <w:rFonts w:eastAsia="Calibri"/>
          <w:lang w:val="pt-PT" w:eastAsia="en-US"/>
        </w:rPr>
        <w:t xml:space="preserve"> </w:t>
      </w:r>
      <w:r w:rsidRPr="00D74B81">
        <w:rPr>
          <w:rFonts w:eastAsia="Calibri"/>
          <w:lang w:val="pt-PT" w:eastAsia="en-US"/>
        </w:rPr>
        <w:t>contexto de recuperação pós-conflictos eciclone IDAI;</w:t>
      </w:r>
    </w:p>
    <w:p w14:paraId="07D9040D" w14:textId="4B7CC8AE" w:rsidR="00D74B81" w:rsidRPr="00D74B81" w:rsidRDefault="00D74B81" w:rsidP="00A814D4">
      <w:pPr>
        <w:rPr>
          <w:rFonts w:eastAsia="Calibri"/>
          <w:lang w:val="pt-PT" w:eastAsia="en-US"/>
        </w:rPr>
      </w:pPr>
      <w:r w:rsidRPr="00D74B81">
        <w:rPr>
          <w:rFonts w:eastAsia="Calibri"/>
          <w:lang w:val="pt-PT" w:eastAsia="en-US"/>
        </w:rPr>
        <w:t>Resultado 3: O ambiente propiciador para a implementação sustentável dos compromissos MPS é</w:t>
      </w:r>
      <w:r w:rsidR="00A814D4">
        <w:rPr>
          <w:rFonts w:eastAsia="Calibri"/>
          <w:lang w:val="pt-PT" w:eastAsia="en-US"/>
        </w:rPr>
        <w:t xml:space="preserve"> </w:t>
      </w:r>
      <w:r w:rsidRPr="00D74B81">
        <w:rPr>
          <w:rFonts w:eastAsia="Calibri"/>
          <w:lang w:val="pt-PT" w:eastAsia="en-US"/>
        </w:rPr>
        <w:t>reforçado;</w:t>
      </w:r>
    </w:p>
    <w:p w14:paraId="7550D77B" w14:textId="6E5B01C4" w:rsidR="00D74B81" w:rsidRPr="00A814D4" w:rsidRDefault="00D74B81" w:rsidP="00A814D4">
      <w:pPr>
        <w:ind w:left="720"/>
        <w:rPr>
          <w:rFonts w:eastAsia="Calibri"/>
          <w:lang w:val="pt-PT" w:eastAsia="en-US"/>
        </w:rPr>
      </w:pPr>
      <w:r w:rsidRPr="00D74B81">
        <w:rPr>
          <w:rFonts w:eastAsia="Calibri"/>
          <w:lang w:val="pt-PT" w:eastAsia="en-US"/>
        </w:rPr>
        <w:t>Resultado 3.1: Reforçada capacidade do Ministério do Género em coordenar e monitorar a</w:t>
      </w:r>
      <w:r w:rsidR="00A814D4">
        <w:rPr>
          <w:rFonts w:eastAsia="Calibri"/>
          <w:lang w:val="pt-PT" w:eastAsia="en-US"/>
        </w:rPr>
        <w:t xml:space="preserve"> </w:t>
      </w:r>
      <w:r w:rsidRPr="00D74B81">
        <w:rPr>
          <w:rFonts w:eastAsia="Calibri"/>
          <w:lang w:val="pt-PT" w:eastAsia="en-US"/>
        </w:rPr>
        <w:t>implementação do NAP e cumprir com as obrigações de prestação de contas da Res 1325 da</w:t>
      </w:r>
      <w:r w:rsidR="00A814D4">
        <w:rPr>
          <w:rFonts w:eastAsia="Calibri"/>
          <w:lang w:val="pt-PT" w:eastAsia="en-US"/>
        </w:rPr>
        <w:t xml:space="preserve"> </w:t>
      </w:r>
      <w:r w:rsidRPr="00D74B81">
        <w:rPr>
          <w:rFonts w:eastAsia="Calibri"/>
          <w:lang w:val="pt-PT" w:eastAsia="en-US"/>
        </w:rPr>
        <w:t>ONU</w:t>
      </w:r>
    </w:p>
    <w:p w14:paraId="50F41FBC" w14:textId="40DF75C7" w:rsidR="00D74B81" w:rsidRPr="00D74B81" w:rsidRDefault="00D74B81" w:rsidP="00A814D4">
      <w:pPr>
        <w:ind w:left="720"/>
        <w:rPr>
          <w:rFonts w:eastAsia="Calibri"/>
          <w:lang w:val="pt-PT" w:eastAsia="en-US"/>
        </w:rPr>
      </w:pPr>
      <w:r w:rsidRPr="00D74B81">
        <w:rPr>
          <w:rFonts w:eastAsia="Calibri"/>
          <w:lang w:val="pt-PT" w:eastAsia="en-US"/>
        </w:rPr>
        <w:t>Resultado 3.2: Capacidade nacional de implementação e geração de conhecimentos sobre</w:t>
      </w:r>
      <w:r w:rsidR="00A814D4">
        <w:rPr>
          <w:rFonts w:eastAsia="Calibri"/>
          <w:lang w:val="pt-PT" w:eastAsia="en-US"/>
        </w:rPr>
        <w:t xml:space="preserve"> </w:t>
      </w:r>
      <w:r w:rsidRPr="00D74B81">
        <w:rPr>
          <w:rFonts w:eastAsia="Calibri"/>
          <w:lang w:val="pt-PT" w:eastAsia="en-US"/>
        </w:rPr>
        <w:t>MPS,</w:t>
      </w:r>
      <w:r w:rsidR="00A814D4">
        <w:rPr>
          <w:rFonts w:eastAsia="Calibri"/>
          <w:lang w:val="pt-PT" w:eastAsia="en-US"/>
        </w:rPr>
        <w:t xml:space="preserve"> </w:t>
      </w:r>
      <w:r w:rsidRPr="00D74B81">
        <w:rPr>
          <w:rFonts w:eastAsia="Calibri"/>
          <w:lang w:val="pt-PT" w:eastAsia="en-US"/>
        </w:rPr>
        <w:t>reforçada;</w:t>
      </w:r>
    </w:p>
    <w:p w14:paraId="7DA89BA6" w14:textId="1142638E" w:rsidR="00D74B81" w:rsidRPr="00D74B81" w:rsidRDefault="00D74B81" w:rsidP="00A814D4">
      <w:pPr>
        <w:ind w:left="720"/>
        <w:rPr>
          <w:rFonts w:eastAsia="Calibri"/>
          <w:lang w:val="pt-PT" w:eastAsia="en-US"/>
        </w:rPr>
      </w:pPr>
      <w:r w:rsidRPr="00D74B81">
        <w:rPr>
          <w:rFonts w:eastAsia="Calibri"/>
          <w:lang w:val="pt-PT" w:eastAsia="en-US"/>
        </w:rPr>
        <w:t>Resultado 3.3: Nº de mulheres e raparigas com capacidade de participar de forma adequada</w:t>
      </w:r>
      <w:r w:rsidR="00A814D4">
        <w:rPr>
          <w:rFonts w:eastAsia="Calibri"/>
          <w:lang w:val="pt-PT" w:eastAsia="en-US"/>
        </w:rPr>
        <w:t xml:space="preserve"> </w:t>
      </w:r>
      <w:r w:rsidRPr="00D74B81">
        <w:rPr>
          <w:rFonts w:eastAsia="Calibri"/>
          <w:lang w:val="pt-PT" w:eastAsia="en-US"/>
        </w:rPr>
        <w:t>na prevenção e resolução de conflictos, reforçado</w:t>
      </w:r>
    </w:p>
    <w:p w14:paraId="62B8FB66" w14:textId="0988F612" w:rsidR="00D74B81" w:rsidRPr="00D74B81" w:rsidRDefault="00D74B81" w:rsidP="00A814D4">
      <w:pPr>
        <w:rPr>
          <w:rFonts w:eastAsia="Calibri"/>
          <w:lang w:val="pt-PT" w:eastAsia="en-US"/>
        </w:rPr>
      </w:pPr>
      <w:r w:rsidRPr="00D74B81">
        <w:rPr>
          <w:rFonts w:eastAsia="Calibri"/>
          <w:lang w:val="pt-PT" w:eastAsia="en-US"/>
        </w:rPr>
        <w:t>O projecto conta com as seguintes partes interessadas: Ministério do Género, Criança e Ação Social;</w:t>
      </w:r>
      <w:r w:rsidR="00A814D4">
        <w:rPr>
          <w:rFonts w:eastAsia="Calibri"/>
          <w:lang w:val="pt-PT" w:eastAsia="en-US"/>
        </w:rPr>
        <w:t xml:space="preserve"> </w:t>
      </w:r>
      <w:r w:rsidRPr="00D74B81">
        <w:rPr>
          <w:rFonts w:eastAsia="Calibri"/>
          <w:lang w:val="pt-PT" w:eastAsia="en-US"/>
        </w:rPr>
        <w:t>os governos da Islândia e do Reino da Noruega, Ministério do Interior, Ministério da Defesa Nacional,</w:t>
      </w:r>
      <w:r w:rsidR="00A814D4">
        <w:rPr>
          <w:rFonts w:eastAsia="Calibri"/>
          <w:lang w:val="pt-PT" w:eastAsia="en-US"/>
        </w:rPr>
        <w:t xml:space="preserve"> </w:t>
      </w:r>
      <w:r w:rsidRPr="00D74B81">
        <w:rPr>
          <w:rFonts w:eastAsia="Calibri"/>
          <w:lang w:val="pt-PT" w:eastAsia="en-US"/>
        </w:rPr>
        <w:t>organizações da sociedade civil, especialmente organizações / associações lideradas por mulheres, os</w:t>
      </w:r>
      <w:r w:rsidR="00A814D4">
        <w:rPr>
          <w:rFonts w:eastAsia="Calibri"/>
          <w:lang w:val="pt-PT" w:eastAsia="en-US"/>
        </w:rPr>
        <w:t xml:space="preserve"> </w:t>
      </w:r>
      <w:r w:rsidRPr="00D74B81">
        <w:rPr>
          <w:rFonts w:eastAsia="Calibri"/>
          <w:lang w:val="pt-PT" w:eastAsia="en-US"/>
        </w:rPr>
        <w:t>governos provinciais e governos dos distritos alvo. Alguns desses parceiros fazem parte do Grupo de</w:t>
      </w:r>
      <w:r w:rsidR="00A814D4">
        <w:rPr>
          <w:rFonts w:eastAsia="Calibri"/>
          <w:lang w:val="pt-PT" w:eastAsia="en-US"/>
        </w:rPr>
        <w:t xml:space="preserve"> </w:t>
      </w:r>
      <w:r w:rsidRPr="00D74B81">
        <w:rPr>
          <w:rFonts w:eastAsia="Calibri"/>
          <w:lang w:val="pt-PT" w:eastAsia="en-US"/>
        </w:rPr>
        <w:t>Assessoria do projecto.</w:t>
      </w:r>
    </w:p>
    <w:p w14:paraId="6D9165F9" w14:textId="77777777" w:rsidR="00D74B81" w:rsidRPr="00D74B81" w:rsidRDefault="00D74B81" w:rsidP="00A814D4">
      <w:pPr>
        <w:rPr>
          <w:rFonts w:eastAsia="Calibri"/>
          <w:lang w:val="pt-PT" w:eastAsia="en-US"/>
        </w:rPr>
      </w:pPr>
      <w:r w:rsidRPr="00D74B81">
        <w:rPr>
          <w:rFonts w:eastAsia="Calibri"/>
          <w:lang w:val="pt-PT" w:eastAsia="en-US"/>
        </w:rPr>
        <w:t>A estrutura de gestão do projeto é composta por:</w:t>
      </w:r>
    </w:p>
    <w:p w14:paraId="2AF5C586" w14:textId="688435F1" w:rsidR="00D74B81" w:rsidRPr="00D74B81" w:rsidRDefault="00D74B81" w:rsidP="00A814D4">
      <w:pPr>
        <w:pStyle w:val="BulletPiubts"/>
        <w:rPr>
          <w:rFonts w:eastAsia="Calibri"/>
          <w:lang w:val="pt-PT" w:eastAsia="en-US"/>
        </w:rPr>
      </w:pPr>
      <w:r w:rsidRPr="00D74B81">
        <w:rPr>
          <w:rFonts w:eastAsia="Calibri"/>
          <w:lang w:val="pt-PT" w:eastAsia="en-US"/>
        </w:rPr>
        <w:t>Um especialista de programas, baseado em Maputo, que é responsável pela supervisão geral</w:t>
      </w:r>
      <w:r w:rsidR="00A814D4">
        <w:rPr>
          <w:rFonts w:eastAsia="Calibri"/>
          <w:lang w:val="pt-PT" w:eastAsia="en-US"/>
        </w:rPr>
        <w:t xml:space="preserve"> </w:t>
      </w:r>
      <w:r w:rsidRPr="00D74B81">
        <w:rPr>
          <w:rFonts w:eastAsia="Calibri"/>
          <w:lang w:val="pt-PT" w:eastAsia="en-US"/>
        </w:rPr>
        <w:t>de toda a gestão programática, construção de parcerias e gestão do pessoal do projecto;</w:t>
      </w:r>
    </w:p>
    <w:p w14:paraId="7FFC7832" w14:textId="2B38C7F5" w:rsidR="00D74B81" w:rsidRPr="00D74B81" w:rsidRDefault="00D74B81" w:rsidP="00A814D4">
      <w:pPr>
        <w:pStyle w:val="BulletPiubts"/>
        <w:rPr>
          <w:rFonts w:eastAsia="Calibri"/>
          <w:lang w:val="pt-PT" w:eastAsia="en-US"/>
        </w:rPr>
      </w:pPr>
      <w:r w:rsidRPr="00D74B81">
        <w:rPr>
          <w:rFonts w:eastAsia="Calibri"/>
          <w:lang w:val="pt-PT" w:eastAsia="en-US"/>
        </w:rPr>
        <w:t>Um Oficial de Programa, baseado em Maputo, que é responsável pelo projecto geral e gestão</w:t>
      </w:r>
      <w:r w:rsidR="00A814D4">
        <w:rPr>
          <w:rFonts w:eastAsia="Calibri"/>
          <w:lang w:val="pt-PT" w:eastAsia="en-US"/>
        </w:rPr>
        <w:t xml:space="preserve"> </w:t>
      </w:r>
      <w:r w:rsidRPr="00D74B81">
        <w:rPr>
          <w:rFonts w:eastAsia="Calibri"/>
          <w:lang w:val="pt-PT" w:eastAsia="en-US"/>
        </w:rPr>
        <w:t>financeira e apoio técnico ao projecto;</w:t>
      </w:r>
    </w:p>
    <w:p w14:paraId="7389C917" w14:textId="4E364DFC" w:rsidR="003D2522" w:rsidRPr="00A814D4" w:rsidRDefault="00D74B81" w:rsidP="00A814D4">
      <w:pPr>
        <w:pStyle w:val="BulletPiubts"/>
        <w:rPr>
          <w:rFonts w:eastAsia="Calibri"/>
          <w:lang w:val="pt-PT" w:eastAsia="en-US"/>
        </w:rPr>
      </w:pPr>
      <w:r w:rsidRPr="00D74B81">
        <w:rPr>
          <w:rFonts w:eastAsia="Calibri"/>
          <w:lang w:val="pt-PT" w:eastAsia="en-US"/>
        </w:rPr>
        <w:t>Um Oficial de Projecto, baseado no Ministério de Género, Criança e Ação Social, responsável</w:t>
      </w:r>
      <w:r w:rsidR="00A814D4">
        <w:rPr>
          <w:rFonts w:eastAsia="Calibri"/>
          <w:lang w:val="pt-PT" w:eastAsia="en-US"/>
        </w:rPr>
        <w:t xml:space="preserve"> </w:t>
      </w:r>
      <w:r w:rsidRPr="00D74B81">
        <w:rPr>
          <w:rFonts w:eastAsia="Calibri"/>
          <w:lang w:val="pt-PT" w:eastAsia="en-US"/>
        </w:rPr>
        <w:t>por fornecer suporte técnico ao Ministério de Género, Criança e Ação Social na unidade técnica</w:t>
      </w:r>
      <w:r w:rsidR="00A814D4">
        <w:rPr>
          <w:rFonts w:eastAsia="Calibri"/>
          <w:lang w:val="pt-PT" w:eastAsia="en-US"/>
        </w:rPr>
        <w:t xml:space="preserve"> </w:t>
      </w:r>
      <w:r w:rsidRPr="00D74B81">
        <w:rPr>
          <w:rFonts w:eastAsia="Calibri"/>
          <w:lang w:val="pt-PT" w:eastAsia="en-US"/>
        </w:rPr>
        <w:t xml:space="preserve">de </w:t>
      </w:r>
      <w:r w:rsidRPr="00D74B81">
        <w:rPr>
          <w:rFonts w:eastAsia="Calibri"/>
          <w:lang w:val="pt-PT" w:eastAsia="en-US"/>
        </w:rPr>
        <w:lastRenderedPageBreak/>
        <w:t>Mulheres, Paz e Segurança, bem como responsável pela coordenação e implementação do</w:t>
      </w:r>
      <w:r w:rsidR="00A814D4">
        <w:rPr>
          <w:rFonts w:eastAsia="Calibri"/>
          <w:lang w:val="pt-PT" w:eastAsia="en-US"/>
        </w:rPr>
        <w:t xml:space="preserve"> </w:t>
      </w:r>
      <w:r w:rsidRPr="00D74B81">
        <w:rPr>
          <w:rFonts w:eastAsia="Calibri"/>
          <w:lang w:val="pt-PT" w:eastAsia="en-US"/>
        </w:rPr>
        <w:t>projeto com parceiros do governo local a nível provincial e distrital</w:t>
      </w:r>
      <w:r w:rsidR="003D2522" w:rsidRPr="00974998">
        <w:rPr>
          <w:rFonts w:eastAsia="Calibri"/>
          <w:color w:val="000000" w:themeColor="text1"/>
          <w:lang w:val="pt-PT" w:eastAsia="en-US"/>
        </w:rPr>
        <w:t>.</w:t>
      </w:r>
    </w:p>
    <w:p w14:paraId="07F47A7C" w14:textId="3A01A5E0" w:rsidR="003D2522" w:rsidRPr="00A814D4" w:rsidRDefault="00835693" w:rsidP="00A814D4">
      <w:pPr>
        <w:rPr>
          <w:b/>
          <w:bCs/>
          <w:color w:val="000000" w:themeColor="text1"/>
          <w:lang w:val="pt-PT"/>
        </w:rPr>
      </w:pPr>
      <w:bookmarkStart w:id="133" w:name="_Toc61817845"/>
      <w:bookmarkStart w:id="134" w:name="_Toc61817977"/>
      <w:bookmarkStart w:id="135" w:name="_Toc61818171"/>
      <w:bookmarkStart w:id="136" w:name="_Toc62035241"/>
      <w:bookmarkStart w:id="137" w:name="_Toc62035449"/>
      <w:r w:rsidRPr="00A814D4">
        <w:rPr>
          <w:b/>
          <w:bCs/>
          <w:color w:val="000000" w:themeColor="text1"/>
          <w:lang w:val="pt-PT"/>
        </w:rPr>
        <w:t xml:space="preserve">III. </w:t>
      </w:r>
      <w:bookmarkEnd w:id="133"/>
      <w:bookmarkEnd w:id="134"/>
      <w:bookmarkEnd w:id="135"/>
      <w:bookmarkEnd w:id="136"/>
      <w:bookmarkEnd w:id="137"/>
      <w:r w:rsidR="00A814D4" w:rsidRPr="00A814D4">
        <w:rPr>
          <w:b/>
          <w:bCs/>
          <w:color w:val="000000" w:themeColor="text1"/>
          <w:lang w:val="pt-PT"/>
        </w:rPr>
        <w:t>Deveres e responsabilidades</w:t>
      </w:r>
    </w:p>
    <w:p w14:paraId="490B95BA" w14:textId="73E28A28" w:rsidR="003D2522" w:rsidRPr="00974998" w:rsidRDefault="00835693" w:rsidP="00A814D4">
      <w:pPr>
        <w:rPr>
          <w:color w:val="000000" w:themeColor="text1"/>
          <w:lang w:val="pt-PT" w:eastAsia="en-US"/>
        </w:rPr>
      </w:pPr>
      <w:bookmarkStart w:id="138" w:name="_Toc61817846"/>
      <w:bookmarkStart w:id="139" w:name="_Toc61817978"/>
      <w:bookmarkStart w:id="140" w:name="_Toc61818172"/>
      <w:bookmarkStart w:id="141" w:name="_Toc62035242"/>
      <w:bookmarkStart w:id="142" w:name="_Toc62035450"/>
      <w:r w:rsidRPr="00974998">
        <w:rPr>
          <w:color w:val="000000" w:themeColor="text1"/>
          <w:lang w:val="pt-PT" w:eastAsia="en-US"/>
        </w:rPr>
        <w:t xml:space="preserve">A. </w:t>
      </w:r>
      <w:bookmarkEnd w:id="138"/>
      <w:bookmarkEnd w:id="139"/>
      <w:bookmarkEnd w:id="140"/>
      <w:bookmarkEnd w:id="141"/>
      <w:bookmarkEnd w:id="142"/>
      <w:r w:rsidR="00A814D4" w:rsidRPr="004734B0">
        <w:rPr>
          <w:rFonts w:eastAsia="Calibri"/>
          <w:lang w:val="pt-PT" w:eastAsia="en-US"/>
        </w:rPr>
        <w:t>Objetivo (e uso da avaliação)</w:t>
      </w:r>
    </w:p>
    <w:p w14:paraId="50A0CD11" w14:textId="77777777" w:rsidR="00A814D4" w:rsidRDefault="00D74B81" w:rsidP="00A814D4">
      <w:pPr>
        <w:rPr>
          <w:rFonts w:eastAsia="Calibri"/>
          <w:lang w:val="pt-PT" w:eastAsia="en-US"/>
        </w:rPr>
      </w:pPr>
      <w:r w:rsidRPr="00D74B81">
        <w:rPr>
          <w:rFonts w:eastAsia="Calibri"/>
          <w:lang w:val="pt-PT" w:eastAsia="en-US"/>
        </w:rPr>
        <w:t>A avaliação acontecerá após 2,5 anos de implementação e a ONU Mulheres pretende realizar a avaliação</w:t>
      </w:r>
      <w:r w:rsidR="00A814D4">
        <w:rPr>
          <w:rFonts w:eastAsia="Calibri"/>
          <w:lang w:val="pt-PT" w:eastAsia="en-US"/>
        </w:rPr>
        <w:t xml:space="preserve"> </w:t>
      </w:r>
      <w:r w:rsidRPr="00D74B81">
        <w:rPr>
          <w:rFonts w:eastAsia="Calibri"/>
          <w:lang w:val="pt-PT" w:eastAsia="en-US"/>
        </w:rPr>
        <w:t>intermédia como forma de informar a direcção futura do mesmo. Portanto, com a avaliação pretende-se</w:t>
      </w:r>
      <w:r w:rsidR="00A814D4">
        <w:rPr>
          <w:rFonts w:eastAsia="Calibri"/>
          <w:lang w:val="pt-PT" w:eastAsia="en-US"/>
        </w:rPr>
        <w:t xml:space="preserve"> </w:t>
      </w:r>
      <w:r w:rsidRPr="00D74B81">
        <w:rPr>
          <w:rFonts w:eastAsia="Calibri"/>
          <w:lang w:val="pt-PT" w:eastAsia="en-US"/>
        </w:rPr>
        <w:t>melhorar a implementação do projecto, o uso de recursos, a prestação de contas, bem como identificar as</w:t>
      </w:r>
      <w:r w:rsidR="00A814D4">
        <w:rPr>
          <w:rFonts w:eastAsia="Calibri"/>
          <w:lang w:val="pt-PT" w:eastAsia="en-US"/>
        </w:rPr>
        <w:t xml:space="preserve"> </w:t>
      </w:r>
      <w:r w:rsidRPr="00D74B81">
        <w:rPr>
          <w:rFonts w:eastAsia="Calibri"/>
          <w:lang w:val="pt-PT" w:eastAsia="en-US"/>
        </w:rPr>
        <w:t>licções aprendidas e boas práticas para que o projecto cresça e se adapte de forma adequada para alcançar</w:t>
      </w:r>
      <w:r w:rsidR="00A814D4">
        <w:rPr>
          <w:rFonts w:eastAsia="Calibri"/>
          <w:lang w:val="pt-PT" w:eastAsia="en-US"/>
        </w:rPr>
        <w:t xml:space="preserve"> </w:t>
      </w:r>
      <w:r w:rsidRPr="00D74B81">
        <w:rPr>
          <w:rFonts w:eastAsia="Calibri"/>
          <w:lang w:val="pt-PT" w:eastAsia="en-US"/>
        </w:rPr>
        <w:t>os resultados pretendidos. Nesta perspectiva, a avaliação será usada tanto para fins de responsabilização,</w:t>
      </w:r>
      <w:r w:rsidR="00A814D4">
        <w:rPr>
          <w:rFonts w:eastAsia="Calibri"/>
          <w:lang w:val="pt-PT" w:eastAsia="en-US"/>
        </w:rPr>
        <w:t xml:space="preserve"> </w:t>
      </w:r>
      <w:r w:rsidRPr="00D74B81">
        <w:rPr>
          <w:rFonts w:eastAsia="Calibri"/>
          <w:lang w:val="pt-PT" w:eastAsia="en-US"/>
        </w:rPr>
        <w:t>aprendizagem, bem como para contribuir para informar a implementação futura e a tomada de decisões.</w:t>
      </w:r>
    </w:p>
    <w:p w14:paraId="0DCB2558" w14:textId="74006C6E" w:rsidR="00D74B81" w:rsidRPr="00D74B81" w:rsidRDefault="00D74B81" w:rsidP="00A814D4">
      <w:pPr>
        <w:rPr>
          <w:rFonts w:eastAsia="Calibri"/>
          <w:lang w:val="pt-PT" w:eastAsia="en-US"/>
        </w:rPr>
      </w:pPr>
      <w:r w:rsidRPr="00D74B81">
        <w:rPr>
          <w:rFonts w:eastAsia="Calibri"/>
          <w:lang w:val="pt-PT" w:eastAsia="en-US"/>
        </w:rPr>
        <w:t>A mesma também servirá para aprimorar e / ou realinhar os resultados aos novos indicadores de</w:t>
      </w:r>
      <w:r w:rsidR="00A814D4">
        <w:rPr>
          <w:rFonts w:eastAsia="Calibri"/>
          <w:lang w:val="pt-PT" w:eastAsia="en-US"/>
        </w:rPr>
        <w:t xml:space="preserve"> </w:t>
      </w:r>
      <w:r w:rsidRPr="00D74B81">
        <w:rPr>
          <w:rFonts w:eastAsia="Calibri"/>
          <w:lang w:val="pt-PT" w:eastAsia="en-US"/>
        </w:rPr>
        <w:t>desenvolvimento nacional, aos desafios da instabilidade prolongada e à violência crescente nas áreas de</w:t>
      </w:r>
      <w:r w:rsidR="00A814D4">
        <w:rPr>
          <w:rFonts w:eastAsia="Calibri"/>
          <w:lang w:val="pt-PT" w:eastAsia="en-US"/>
        </w:rPr>
        <w:t xml:space="preserve"> </w:t>
      </w:r>
      <w:r w:rsidRPr="00D74B81">
        <w:rPr>
          <w:rFonts w:eastAsia="Calibri"/>
          <w:lang w:val="pt-PT" w:eastAsia="en-US"/>
        </w:rPr>
        <w:t>implementação e à tensão entre as intervenções de emergência e de desenvolvimento.</w:t>
      </w:r>
      <w:r w:rsidR="00A814D4">
        <w:rPr>
          <w:rFonts w:eastAsia="Calibri"/>
          <w:lang w:val="pt-PT" w:eastAsia="en-US"/>
        </w:rPr>
        <w:t xml:space="preserve"> </w:t>
      </w:r>
      <w:r w:rsidRPr="00D74B81">
        <w:rPr>
          <w:rFonts w:eastAsia="Calibri"/>
          <w:lang w:val="pt-PT" w:eastAsia="en-US"/>
        </w:rPr>
        <w:t>O público-alvo da avaliação será a equipa de gestão do projecto da ONU Mulheres, o escritório nacional e</w:t>
      </w:r>
      <w:r w:rsidR="00A814D4">
        <w:rPr>
          <w:rFonts w:eastAsia="Calibri"/>
          <w:lang w:val="pt-PT" w:eastAsia="en-US"/>
        </w:rPr>
        <w:t xml:space="preserve"> </w:t>
      </w:r>
      <w:r w:rsidRPr="00D74B81">
        <w:rPr>
          <w:rFonts w:eastAsia="Calibri"/>
          <w:lang w:val="pt-PT" w:eastAsia="en-US"/>
        </w:rPr>
        <w:t>a equipa de gestão regional; o doador do projecto, outros doadores interessados no programa, parceiros</w:t>
      </w:r>
      <w:r w:rsidR="00A814D4">
        <w:rPr>
          <w:rFonts w:eastAsia="Calibri"/>
          <w:lang w:val="pt-PT" w:eastAsia="en-US"/>
        </w:rPr>
        <w:t xml:space="preserve"> </w:t>
      </w:r>
      <w:r w:rsidRPr="00D74B81">
        <w:rPr>
          <w:rFonts w:eastAsia="Calibri"/>
          <w:lang w:val="pt-PT" w:eastAsia="en-US"/>
        </w:rPr>
        <w:t>da ONU Mulheres (incluindo o governo nacional e os governos provinciais); e outras partes interessadas</w:t>
      </w:r>
      <w:r w:rsidR="00A814D4">
        <w:rPr>
          <w:rFonts w:eastAsia="Calibri"/>
          <w:lang w:val="pt-PT" w:eastAsia="en-US"/>
        </w:rPr>
        <w:t xml:space="preserve"> </w:t>
      </w:r>
      <w:r w:rsidRPr="00D74B81">
        <w:rPr>
          <w:rFonts w:eastAsia="Calibri"/>
          <w:lang w:val="pt-PT" w:eastAsia="en-US"/>
        </w:rPr>
        <w:t>envolvidas na promoção da agenda de MPS, dentro e fora de Moçambique.</w:t>
      </w:r>
    </w:p>
    <w:p w14:paraId="55603DC8" w14:textId="3BDCF086" w:rsidR="003D2522" w:rsidRPr="00974998" w:rsidRDefault="00835693" w:rsidP="00A814D4">
      <w:pPr>
        <w:rPr>
          <w:color w:val="000000" w:themeColor="text1"/>
          <w:lang w:val="pt-PT" w:eastAsia="en-US"/>
        </w:rPr>
      </w:pPr>
      <w:bookmarkStart w:id="143" w:name="_Toc61817847"/>
      <w:bookmarkStart w:id="144" w:name="_Toc61817979"/>
      <w:bookmarkStart w:id="145" w:name="_Toc61818173"/>
      <w:bookmarkStart w:id="146" w:name="_Toc62035243"/>
      <w:bookmarkStart w:id="147" w:name="_Toc62035451"/>
      <w:r w:rsidRPr="00974998">
        <w:rPr>
          <w:color w:val="000000" w:themeColor="text1"/>
          <w:lang w:val="pt-PT" w:eastAsia="en-US"/>
        </w:rPr>
        <w:t xml:space="preserve">B. </w:t>
      </w:r>
      <w:bookmarkEnd w:id="143"/>
      <w:bookmarkEnd w:id="144"/>
      <w:bookmarkEnd w:id="145"/>
      <w:bookmarkEnd w:id="146"/>
      <w:bookmarkEnd w:id="147"/>
      <w:r w:rsidR="00A814D4" w:rsidRPr="004734B0">
        <w:rPr>
          <w:rFonts w:eastAsia="Calibri"/>
          <w:lang w:val="pt-PT" w:eastAsia="en-US"/>
        </w:rPr>
        <w:t>Objectivos (critérios de avaliação e questões-chave)</w:t>
      </w:r>
    </w:p>
    <w:p w14:paraId="18FAA4E2" w14:textId="1D67A665" w:rsidR="00D74B81" w:rsidRPr="00D74B81" w:rsidRDefault="00D74B81" w:rsidP="00A814D4">
      <w:pPr>
        <w:rPr>
          <w:rFonts w:eastAsia="Calibri"/>
          <w:lang w:val="pt-PT" w:eastAsia="en-US"/>
        </w:rPr>
      </w:pPr>
      <w:bookmarkStart w:id="148" w:name="_Toc61817848"/>
      <w:bookmarkStart w:id="149" w:name="_Toc61817980"/>
      <w:bookmarkStart w:id="150" w:name="_Toc61818174"/>
      <w:bookmarkStart w:id="151" w:name="_Toc62035244"/>
      <w:bookmarkStart w:id="152" w:name="_Toc62035452"/>
      <w:r w:rsidRPr="00D74B81">
        <w:rPr>
          <w:rFonts w:eastAsia="Calibri"/>
          <w:lang w:val="pt-PT" w:eastAsia="en-US"/>
        </w:rPr>
        <w:t>Considerando os mandatos para incorporar os direitos humanos e a igualdade de género em todo o</w:t>
      </w:r>
      <w:r w:rsidR="00A814D4">
        <w:rPr>
          <w:rFonts w:eastAsia="Calibri"/>
          <w:lang w:val="pt-PT" w:eastAsia="en-US"/>
        </w:rPr>
        <w:t xml:space="preserve"> </w:t>
      </w:r>
      <w:r w:rsidRPr="00D74B81">
        <w:rPr>
          <w:rFonts w:eastAsia="Calibri"/>
          <w:lang w:val="pt-PT" w:eastAsia="en-US"/>
        </w:rPr>
        <w:t>trabalho da ONU e a Política de Avaliação da ONU Mulheres, que promove a integração dos direitos das</w:t>
      </w:r>
      <w:r w:rsidR="00A814D4">
        <w:rPr>
          <w:rFonts w:eastAsia="Calibri"/>
          <w:lang w:val="pt-PT" w:eastAsia="en-US"/>
        </w:rPr>
        <w:t xml:space="preserve"> </w:t>
      </w:r>
      <w:r w:rsidRPr="00D74B81">
        <w:rPr>
          <w:rFonts w:eastAsia="Calibri"/>
          <w:lang w:val="pt-PT" w:eastAsia="en-US"/>
        </w:rPr>
        <w:t>mulheres e os princípios da igualdade de género, estas dimensões terão uma atenção especial nesta</w:t>
      </w:r>
      <w:r w:rsidR="00A814D4">
        <w:rPr>
          <w:rFonts w:eastAsia="Calibri"/>
          <w:lang w:val="pt-PT" w:eastAsia="en-US"/>
        </w:rPr>
        <w:t xml:space="preserve"> </w:t>
      </w:r>
      <w:r w:rsidRPr="00D74B81">
        <w:rPr>
          <w:rFonts w:eastAsia="Calibri"/>
          <w:lang w:val="pt-PT" w:eastAsia="en-US"/>
        </w:rPr>
        <w:t>avaliação. Um objectivo específico de avaliação sobre direitos humanos e igualdade de género está incluído</w:t>
      </w:r>
      <w:r w:rsidR="00A814D4">
        <w:rPr>
          <w:rFonts w:eastAsia="Calibri"/>
          <w:lang w:val="pt-PT" w:eastAsia="en-US"/>
        </w:rPr>
        <w:t xml:space="preserve"> </w:t>
      </w:r>
      <w:r w:rsidRPr="00D74B81">
        <w:rPr>
          <w:rFonts w:eastAsia="Calibri"/>
          <w:lang w:val="pt-PT" w:eastAsia="en-US"/>
        </w:rPr>
        <w:t>e considerado em cada critério de avaliação.</w:t>
      </w:r>
    </w:p>
    <w:p w14:paraId="62944220" w14:textId="77777777" w:rsidR="00D74B81" w:rsidRPr="00D74B81" w:rsidRDefault="00D74B81" w:rsidP="00A814D4">
      <w:pPr>
        <w:rPr>
          <w:rFonts w:ascii="Times New Roman" w:eastAsia="Calibri" w:hAnsi="Times New Roman"/>
          <w:lang w:val="pt-PT" w:eastAsia="en-US"/>
        </w:rPr>
      </w:pPr>
      <w:r w:rsidRPr="004734B0">
        <w:rPr>
          <w:rFonts w:eastAsia="Calibri"/>
          <w:lang w:val="pt-PT"/>
        </w:rPr>
        <w:t>Os objectivos gerais desta avaliação são</w:t>
      </w:r>
      <w:r w:rsidRPr="00D74B81">
        <w:rPr>
          <w:rFonts w:ascii="Times New Roman" w:eastAsia="Calibri" w:hAnsi="Times New Roman"/>
          <w:lang w:val="pt-PT" w:eastAsia="en-US"/>
        </w:rPr>
        <w:t>:</w:t>
      </w:r>
    </w:p>
    <w:p w14:paraId="281BEA6C" w14:textId="3C35B244" w:rsidR="00D74B81" w:rsidRPr="00D74B81" w:rsidRDefault="00D74B81" w:rsidP="00A814D4">
      <w:pPr>
        <w:pStyle w:val="BulletPiubts"/>
        <w:rPr>
          <w:rFonts w:eastAsia="Calibri"/>
          <w:lang w:val="pt-PT" w:eastAsia="en-US"/>
        </w:rPr>
      </w:pPr>
      <w:r w:rsidRPr="00D74B81">
        <w:rPr>
          <w:rFonts w:eastAsia="Calibri"/>
          <w:lang w:val="pt-PT" w:eastAsia="en-US"/>
        </w:rPr>
        <w:t>Analisar como a Abordagem de Direitos Humanos e os princípios de igualdade de género são</w:t>
      </w:r>
      <w:r w:rsidR="00A814D4">
        <w:rPr>
          <w:rFonts w:eastAsia="Calibri"/>
          <w:lang w:val="pt-PT" w:eastAsia="en-US"/>
        </w:rPr>
        <w:t xml:space="preserve"> </w:t>
      </w:r>
      <w:r w:rsidRPr="00D74B81">
        <w:rPr>
          <w:rFonts w:eastAsia="Calibri"/>
          <w:lang w:val="pt-PT" w:eastAsia="en-US"/>
        </w:rPr>
        <w:t>integrados nas intervenções do projecto;</w:t>
      </w:r>
    </w:p>
    <w:p w14:paraId="2771D628" w14:textId="10CA998B" w:rsidR="00D74B81" w:rsidRPr="00D74B81" w:rsidRDefault="00D74B81" w:rsidP="00A814D4">
      <w:pPr>
        <w:pStyle w:val="BulletPiubts"/>
        <w:rPr>
          <w:rFonts w:eastAsia="Calibri"/>
          <w:lang w:val="pt-PT" w:eastAsia="en-US"/>
        </w:rPr>
      </w:pPr>
      <w:r w:rsidRPr="00D74B81">
        <w:rPr>
          <w:rFonts w:eastAsia="Calibri"/>
          <w:lang w:val="pt-PT" w:eastAsia="en-US"/>
        </w:rPr>
        <w:t>Avaliar a relevância do projecto a nível nacional, incluindo o alinhamento com os acordos e</w:t>
      </w:r>
      <w:r w:rsidR="00A814D4">
        <w:rPr>
          <w:rFonts w:eastAsia="Calibri"/>
          <w:lang w:val="pt-PT" w:eastAsia="en-US"/>
        </w:rPr>
        <w:t xml:space="preserve"> </w:t>
      </w:r>
      <w:r w:rsidRPr="00D74B81">
        <w:rPr>
          <w:rFonts w:eastAsia="Calibri"/>
          <w:lang w:val="pt-PT" w:eastAsia="en-US"/>
        </w:rPr>
        <w:t>convenções internacionais sobre MPS e outras questões de igualdade de género e empoderamento</w:t>
      </w:r>
      <w:r w:rsidR="00A814D4">
        <w:rPr>
          <w:rFonts w:eastAsia="Calibri"/>
          <w:lang w:val="pt-PT" w:eastAsia="en-US"/>
        </w:rPr>
        <w:t xml:space="preserve"> </w:t>
      </w:r>
      <w:r w:rsidRPr="00D74B81">
        <w:rPr>
          <w:rFonts w:eastAsia="Calibri"/>
          <w:lang w:val="pt-PT" w:eastAsia="en-US"/>
        </w:rPr>
        <w:t>das mulheres;</w:t>
      </w:r>
    </w:p>
    <w:p w14:paraId="431E521F" w14:textId="689E1FFC" w:rsidR="00D74B81" w:rsidRPr="00D74B81" w:rsidRDefault="00D74B81" w:rsidP="00A814D4">
      <w:pPr>
        <w:pStyle w:val="BulletPiubts"/>
        <w:rPr>
          <w:rFonts w:eastAsia="Calibri"/>
          <w:lang w:val="pt-PT" w:eastAsia="en-US"/>
        </w:rPr>
      </w:pPr>
      <w:r w:rsidRPr="00D74B81">
        <w:rPr>
          <w:rFonts w:eastAsia="Calibri"/>
          <w:lang w:val="pt-PT" w:eastAsia="en-US"/>
        </w:rPr>
        <w:t>Avaliar a eficácia e eficiência organizacional no alcance dos resultados esperados, incluindo a</w:t>
      </w:r>
      <w:r w:rsidR="00A814D4">
        <w:rPr>
          <w:rFonts w:eastAsia="Calibri"/>
          <w:lang w:val="pt-PT" w:eastAsia="en-US"/>
        </w:rPr>
        <w:t xml:space="preserve"> </w:t>
      </w:r>
      <w:r w:rsidRPr="00D74B81">
        <w:rPr>
          <w:rFonts w:eastAsia="Calibri"/>
          <w:lang w:val="pt-PT" w:eastAsia="en-US"/>
        </w:rPr>
        <w:t>eficácia das estratégias de programação na implementação de compromissos globais dentro das</w:t>
      </w:r>
      <w:r w:rsidR="00A814D4">
        <w:rPr>
          <w:rFonts w:eastAsia="Calibri"/>
          <w:lang w:val="pt-PT" w:eastAsia="en-US"/>
        </w:rPr>
        <w:t xml:space="preserve"> </w:t>
      </w:r>
      <w:r w:rsidRPr="00D74B81">
        <w:rPr>
          <w:rFonts w:eastAsia="Calibri"/>
          <w:lang w:val="pt-PT" w:eastAsia="en-US"/>
        </w:rPr>
        <w:t>prioridades nacionais para trabalhar para alcançar os resultados esperados, com um foco especial</w:t>
      </w:r>
      <w:r w:rsidR="00A814D4">
        <w:rPr>
          <w:rFonts w:eastAsia="Calibri"/>
          <w:lang w:val="pt-PT" w:eastAsia="en-US"/>
        </w:rPr>
        <w:t xml:space="preserve"> </w:t>
      </w:r>
      <w:r w:rsidRPr="00D74B81">
        <w:rPr>
          <w:rFonts w:eastAsia="Calibri"/>
          <w:lang w:val="pt-PT" w:eastAsia="en-US"/>
        </w:rPr>
        <w:t>em intervenções inovadoras, escaláveis e replicáveis. A avaliação também deve aferir os factores</w:t>
      </w:r>
      <w:r w:rsidR="00A814D4">
        <w:rPr>
          <w:rFonts w:eastAsia="Calibri"/>
          <w:lang w:val="pt-PT" w:eastAsia="en-US"/>
        </w:rPr>
        <w:t xml:space="preserve"> </w:t>
      </w:r>
      <w:r w:rsidRPr="00D74B81">
        <w:rPr>
          <w:rFonts w:eastAsia="Calibri"/>
          <w:lang w:val="pt-PT" w:eastAsia="en-US"/>
        </w:rPr>
        <w:t>contextuais que permitem ou restringem a obtenção de resultados, incluindo gestão financeira e</w:t>
      </w:r>
      <w:r w:rsidR="00A814D4">
        <w:rPr>
          <w:rFonts w:eastAsia="Calibri"/>
          <w:lang w:val="pt-PT" w:eastAsia="en-US"/>
        </w:rPr>
        <w:t xml:space="preserve"> </w:t>
      </w:r>
      <w:r w:rsidRPr="00D74B81">
        <w:rPr>
          <w:rFonts w:eastAsia="Calibri"/>
          <w:lang w:val="pt-PT" w:eastAsia="en-US"/>
        </w:rPr>
        <w:t>investimento em recursos humanos;</w:t>
      </w:r>
    </w:p>
    <w:p w14:paraId="4EE8A1BC" w14:textId="75ACA154" w:rsidR="00D74B81" w:rsidRPr="00D74B81" w:rsidRDefault="00D74B81" w:rsidP="00A814D4">
      <w:pPr>
        <w:pStyle w:val="BulletPiubts"/>
        <w:rPr>
          <w:rFonts w:eastAsia="Calibri"/>
          <w:lang w:val="pt-PT" w:eastAsia="en-US"/>
        </w:rPr>
      </w:pPr>
      <w:r w:rsidRPr="00D74B81">
        <w:rPr>
          <w:rFonts w:eastAsia="Calibri"/>
          <w:lang w:val="pt-PT" w:eastAsia="en-US"/>
        </w:rPr>
        <w:t>Avaliar o impacto imediato da intervenção na vida dos beneficiários, comunidades e instituições</w:t>
      </w:r>
      <w:r w:rsidR="00A814D4">
        <w:rPr>
          <w:rFonts w:eastAsia="Calibri"/>
          <w:lang w:val="pt-PT" w:eastAsia="en-US"/>
        </w:rPr>
        <w:t xml:space="preserve"> </w:t>
      </w:r>
      <w:r w:rsidRPr="00D74B81">
        <w:rPr>
          <w:rFonts w:eastAsia="Calibri"/>
          <w:lang w:val="pt-PT" w:eastAsia="en-US"/>
        </w:rPr>
        <w:t>envolvidas no projecto;</w:t>
      </w:r>
    </w:p>
    <w:p w14:paraId="62D3A236" w14:textId="7EA8091B" w:rsidR="00D74B81" w:rsidRPr="00D74B81" w:rsidRDefault="00D74B81" w:rsidP="00A814D4">
      <w:pPr>
        <w:pStyle w:val="BulletPiubts"/>
        <w:rPr>
          <w:rFonts w:eastAsia="Calibri"/>
          <w:lang w:val="pt-PT" w:eastAsia="en-US"/>
        </w:rPr>
      </w:pPr>
      <w:r w:rsidRPr="00D74B81">
        <w:rPr>
          <w:rFonts w:eastAsia="Calibri"/>
          <w:lang w:val="pt-PT" w:eastAsia="en-US"/>
        </w:rPr>
        <w:t>Avaliar o potencial de sustentabilidade das intervenções para alcançar a igualdade de género e o</w:t>
      </w:r>
      <w:r w:rsidR="00A814D4">
        <w:rPr>
          <w:rFonts w:eastAsia="Calibri"/>
          <w:lang w:val="pt-PT" w:eastAsia="en-US"/>
        </w:rPr>
        <w:t xml:space="preserve"> </w:t>
      </w:r>
      <w:r w:rsidRPr="00D74B81">
        <w:rPr>
          <w:rFonts w:eastAsia="Calibri"/>
          <w:lang w:val="pt-PT" w:eastAsia="en-US"/>
        </w:rPr>
        <w:t>empoderamento das mulheres no contexto da agenda MPS;</w:t>
      </w:r>
    </w:p>
    <w:p w14:paraId="463DAB65" w14:textId="31248E6E" w:rsidR="00D74B81" w:rsidRPr="00D74B81" w:rsidRDefault="00D74B81" w:rsidP="00A814D4">
      <w:pPr>
        <w:pStyle w:val="BulletPiubts"/>
        <w:rPr>
          <w:rFonts w:eastAsia="Calibri"/>
          <w:lang w:val="pt-PT" w:eastAsia="en-US"/>
        </w:rPr>
      </w:pPr>
      <w:r w:rsidRPr="00D74B81">
        <w:rPr>
          <w:rFonts w:eastAsia="Calibri"/>
          <w:lang w:val="pt-PT" w:eastAsia="en-US"/>
        </w:rPr>
        <w:t>Avaliar o funcionamento e eficácia do sistema de Acompanhamento, Avaliação e Gestão do</w:t>
      </w:r>
      <w:r w:rsidR="00A814D4">
        <w:rPr>
          <w:rFonts w:eastAsia="Calibri"/>
          <w:lang w:val="pt-PT" w:eastAsia="en-US"/>
        </w:rPr>
        <w:t xml:space="preserve"> </w:t>
      </w:r>
      <w:r w:rsidRPr="00D74B81">
        <w:rPr>
          <w:rFonts w:eastAsia="Calibri"/>
          <w:lang w:val="pt-PT" w:eastAsia="en-US"/>
        </w:rPr>
        <w:t>Conhecimento, identificando e validando licções aprendidas, boas práticas e exemplos de inovação;</w:t>
      </w:r>
    </w:p>
    <w:p w14:paraId="562117C8" w14:textId="2A700FA2" w:rsidR="00D74B81" w:rsidRPr="00A814D4" w:rsidRDefault="00D74B81" w:rsidP="00A814D4">
      <w:pPr>
        <w:pStyle w:val="BulletPiubts"/>
        <w:rPr>
          <w:rFonts w:eastAsia="Calibri"/>
          <w:lang w:val="pt-PT" w:eastAsia="en-US"/>
        </w:rPr>
      </w:pPr>
      <w:r w:rsidRPr="00D74B81">
        <w:rPr>
          <w:rFonts w:eastAsia="Calibri"/>
          <w:lang w:val="pt-PT" w:eastAsia="en-US"/>
        </w:rPr>
        <w:t>Fornecer recomendações viáveis com vista à melhoria do projecto e de outros programas</w:t>
      </w:r>
      <w:r w:rsidR="00A814D4">
        <w:rPr>
          <w:rFonts w:eastAsia="Calibri"/>
          <w:lang w:val="pt-PT" w:eastAsia="en-US"/>
        </w:rPr>
        <w:t xml:space="preserve"> </w:t>
      </w:r>
      <w:r w:rsidRPr="00A814D4">
        <w:rPr>
          <w:rFonts w:eastAsia="Calibri"/>
          <w:lang w:val="pt-PT" w:eastAsia="en-US"/>
        </w:rPr>
        <w:t>semelhantes no futuro.</w:t>
      </w:r>
    </w:p>
    <w:p w14:paraId="31CE6250" w14:textId="6F32EA9A" w:rsidR="003D2522" w:rsidRPr="00A814D4" w:rsidRDefault="00106840" w:rsidP="00A814D4">
      <w:pPr>
        <w:rPr>
          <w:b/>
          <w:bCs/>
          <w:color w:val="000000" w:themeColor="text1"/>
          <w:lang w:val="pt-PT" w:eastAsia="en-US"/>
        </w:rPr>
      </w:pPr>
      <w:r w:rsidRPr="00A814D4">
        <w:rPr>
          <w:b/>
          <w:bCs/>
          <w:color w:val="000000" w:themeColor="text1"/>
          <w:lang w:val="pt-PT" w:eastAsia="en-US"/>
        </w:rPr>
        <w:t xml:space="preserve">C. </w:t>
      </w:r>
      <w:bookmarkEnd w:id="148"/>
      <w:bookmarkEnd w:id="149"/>
      <w:bookmarkEnd w:id="150"/>
      <w:bookmarkEnd w:id="151"/>
      <w:bookmarkEnd w:id="152"/>
      <w:r w:rsidR="00D74B81" w:rsidRPr="004734B0">
        <w:rPr>
          <w:rFonts w:eastAsia="Calibri"/>
          <w:b/>
          <w:bCs/>
          <w:lang w:val="pt-PT" w:eastAsia="en-US"/>
        </w:rPr>
        <w:t>Questões-chave de avaliação</w:t>
      </w:r>
    </w:p>
    <w:p w14:paraId="69135834" w14:textId="53885B43" w:rsidR="00D74B81" w:rsidRPr="00D74B81" w:rsidRDefault="00D74B81" w:rsidP="00A814D4">
      <w:pPr>
        <w:rPr>
          <w:rFonts w:eastAsia="Calibri"/>
          <w:lang w:val="pt-PT" w:eastAsia="en-US"/>
        </w:rPr>
      </w:pPr>
      <w:r w:rsidRPr="00D74B81">
        <w:rPr>
          <w:rFonts w:eastAsia="Calibri"/>
          <w:lang w:val="pt-PT" w:eastAsia="en-US"/>
        </w:rPr>
        <w:t>As seguintes perguntas de avaliação servem como um ponto de referência para o inquérito. As questões</w:t>
      </w:r>
      <w:r w:rsidR="00A814D4">
        <w:rPr>
          <w:rFonts w:eastAsia="Calibri"/>
          <w:lang w:val="pt-PT" w:eastAsia="en-US"/>
        </w:rPr>
        <w:t xml:space="preserve"> </w:t>
      </w:r>
      <w:r w:rsidRPr="00D74B81">
        <w:rPr>
          <w:rFonts w:eastAsia="Calibri"/>
          <w:lang w:val="pt-PT" w:eastAsia="en-US"/>
        </w:rPr>
        <w:t>de avaliação específicas, critérios de desempenho e instrumentos de avaliação relevantes serão</w:t>
      </w:r>
      <w:r w:rsidR="00A814D4">
        <w:rPr>
          <w:rFonts w:eastAsia="Calibri"/>
          <w:lang w:val="pt-PT" w:eastAsia="en-US"/>
        </w:rPr>
        <w:t xml:space="preserve"> </w:t>
      </w:r>
      <w:r w:rsidRPr="00D74B81">
        <w:rPr>
          <w:rFonts w:eastAsia="Calibri"/>
          <w:lang w:val="pt-PT" w:eastAsia="en-US"/>
        </w:rPr>
        <w:lastRenderedPageBreak/>
        <w:t>determinados pelo consultor durante o estágio inicial e em consulta directa com o Grupo de Referência</w:t>
      </w:r>
      <w:r w:rsidR="00A814D4">
        <w:rPr>
          <w:rFonts w:eastAsia="Calibri"/>
          <w:lang w:val="pt-PT" w:eastAsia="en-US"/>
        </w:rPr>
        <w:t xml:space="preserve"> </w:t>
      </w:r>
      <w:r w:rsidRPr="00D74B81">
        <w:rPr>
          <w:rFonts w:eastAsia="Calibri"/>
          <w:lang w:val="pt-PT" w:eastAsia="en-US"/>
        </w:rPr>
        <w:t>de Avaliação.</w:t>
      </w:r>
    </w:p>
    <w:p w14:paraId="37652E8B" w14:textId="77777777" w:rsidR="00D74B81" w:rsidRPr="00D74B81" w:rsidRDefault="00D74B81" w:rsidP="00A814D4">
      <w:pPr>
        <w:rPr>
          <w:rFonts w:eastAsia="Calibri"/>
          <w:lang w:val="pt-PT" w:eastAsia="en-US"/>
        </w:rPr>
      </w:pPr>
      <w:r w:rsidRPr="00D74B81">
        <w:rPr>
          <w:rFonts w:eastAsia="Calibri"/>
          <w:lang w:val="pt-PT" w:eastAsia="en-US"/>
        </w:rPr>
        <w:t>Relevância</w:t>
      </w:r>
    </w:p>
    <w:p w14:paraId="780FDA3E" w14:textId="216E76EE" w:rsidR="00D74B81" w:rsidRPr="00D74B81" w:rsidRDefault="00D74B81" w:rsidP="00A814D4">
      <w:pPr>
        <w:pStyle w:val="BulletPiubts"/>
        <w:rPr>
          <w:rFonts w:eastAsia="Calibri"/>
          <w:lang w:val="pt-PT" w:eastAsia="en-US"/>
        </w:rPr>
      </w:pPr>
      <w:r w:rsidRPr="00D74B81">
        <w:rPr>
          <w:rFonts w:eastAsia="Calibri"/>
          <w:lang w:val="pt-PT" w:eastAsia="en-US"/>
        </w:rPr>
        <w:t>Em que medida a intervenção é relevante para as necessidades e prioridades definidas pelos</w:t>
      </w:r>
      <w:r w:rsidR="00A814D4">
        <w:rPr>
          <w:rFonts w:eastAsia="Calibri"/>
          <w:lang w:val="pt-PT" w:eastAsia="en-US"/>
        </w:rPr>
        <w:t xml:space="preserve"> </w:t>
      </w:r>
      <w:r w:rsidRPr="00D74B81">
        <w:rPr>
          <w:rFonts w:eastAsia="Calibri"/>
          <w:lang w:val="pt-PT" w:eastAsia="en-US"/>
        </w:rPr>
        <w:t>beneficiários?</w:t>
      </w:r>
    </w:p>
    <w:p w14:paraId="3BFDF756" w14:textId="39EAE34F" w:rsidR="00D74B81" w:rsidRPr="00D74B81" w:rsidRDefault="00D74B81" w:rsidP="00A814D4">
      <w:pPr>
        <w:pStyle w:val="BulletPiubts"/>
        <w:rPr>
          <w:rFonts w:eastAsia="Calibri"/>
          <w:lang w:val="pt-PT" w:eastAsia="en-US"/>
        </w:rPr>
      </w:pPr>
      <w:r w:rsidRPr="00D74B81">
        <w:rPr>
          <w:rFonts w:eastAsia="Calibri"/>
          <w:lang w:val="pt-PT" w:eastAsia="en-US"/>
        </w:rPr>
        <w:t>Em que medida a intervenção contribui para as prioridades distritais, provinciais e nacionais</w:t>
      </w:r>
      <w:r w:rsidR="00A814D4">
        <w:rPr>
          <w:rFonts w:eastAsia="Calibri"/>
          <w:lang w:val="pt-PT" w:eastAsia="en-US"/>
        </w:rPr>
        <w:t xml:space="preserve"> </w:t>
      </w:r>
      <w:r w:rsidRPr="00D74B81">
        <w:rPr>
          <w:rFonts w:eastAsia="Calibri"/>
          <w:lang w:val="pt-PT" w:eastAsia="en-US"/>
        </w:rPr>
        <w:t>para a igualdade de género e a promoção da participação activa das mulheres na paz, segurança</w:t>
      </w:r>
      <w:r w:rsidR="00A814D4">
        <w:rPr>
          <w:rFonts w:eastAsia="Calibri"/>
          <w:lang w:val="pt-PT" w:eastAsia="en-US"/>
        </w:rPr>
        <w:t xml:space="preserve"> </w:t>
      </w:r>
      <w:r w:rsidRPr="00D74B81">
        <w:rPr>
          <w:rFonts w:eastAsia="Calibri"/>
          <w:lang w:val="pt-PT" w:eastAsia="en-US"/>
        </w:rPr>
        <w:t>e recuperação em Moçambique?</w:t>
      </w:r>
    </w:p>
    <w:p w14:paraId="595E4622" w14:textId="2954F8E9" w:rsidR="00D74B81" w:rsidRPr="00D74B81" w:rsidRDefault="00D74B81" w:rsidP="00A814D4">
      <w:pPr>
        <w:pStyle w:val="BulletPiubts"/>
        <w:rPr>
          <w:rFonts w:eastAsia="Calibri"/>
          <w:lang w:val="pt-PT" w:eastAsia="en-US"/>
        </w:rPr>
      </w:pPr>
      <w:r w:rsidRPr="00D74B81">
        <w:rPr>
          <w:rFonts w:eastAsia="Calibri"/>
          <w:lang w:val="pt-PT" w:eastAsia="en-US"/>
        </w:rPr>
        <w:t>Em que medida a intervenção foi relevante para os beneficiários para responder aos novos</w:t>
      </w:r>
      <w:r w:rsidR="00A814D4">
        <w:rPr>
          <w:rFonts w:eastAsia="Calibri"/>
          <w:lang w:val="pt-PT" w:eastAsia="en-US"/>
        </w:rPr>
        <w:t xml:space="preserve"> </w:t>
      </w:r>
      <w:r w:rsidRPr="00D74B81">
        <w:rPr>
          <w:rFonts w:eastAsia="Calibri"/>
          <w:lang w:val="pt-PT" w:eastAsia="en-US"/>
        </w:rPr>
        <w:t>desafios humanitários, como os ciclones Idai e Kenneth, a pandemia da Covid-19 e os conflitos</w:t>
      </w:r>
      <w:r w:rsidR="00A814D4">
        <w:rPr>
          <w:rFonts w:eastAsia="Calibri"/>
          <w:lang w:val="pt-PT" w:eastAsia="en-US"/>
        </w:rPr>
        <w:t xml:space="preserve"> </w:t>
      </w:r>
      <w:r w:rsidRPr="00D74B81">
        <w:rPr>
          <w:rFonts w:eastAsia="Calibri"/>
          <w:lang w:val="pt-PT" w:eastAsia="en-US"/>
        </w:rPr>
        <w:t>em distritos específicos?</w:t>
      </w:r>
    </w:p>
    <w:p w14:paraId="66582A35" w14:textId="5D6C531A" w:rsidR="00D74B81" w:rsidRPr="00D74B81" w:rsidRDefault="00D74B81" w:rsidP="00A814D4">
      <w:pPr>
        <w:pStyle w:val="BulletPiubts"/>
        <w:rPr>
          <w:rFonts w:eastAsia="Calibri"/>
          <w:lang w:val="pt-PT" w:eastAsia="en-US"/>
        </w:rPr>
      </w:pPr>
      <w:r w:rsidRPr="00D74B81">
        <w:rPr>
          <w:rFonts w:eastAsia="Calibri"/>
          <w:lang w:val="pt-PT" w:eastAsia="en-US"/>
        </w:rPr>
        <w:t>Quais são as prioridades actuais para a igualdade de género, promoção da participação de</w:t>
      </w:r>
      <w:r w:rsidR="00A814D4">
        <w:rPr>
          <w:rFonts w:eastAsia="Calibri"/>
          <w:lang w:val="pt-PT" w:eastAsia="en-US"/>
        </w:rPr>
        <w:t xml:space="preserve"> </w:t>
      </w:r>
      <w:r w:rsidRPr="00D74B81">
        <w:rPr>
          <w:rFonts w:eastAsia="Calibri"/>
          <w:lang w:val="pt-PT" w:eastAsia="en-US"/>
        </w:rPr>
        <w:t>mulheres e raparigas na paz, segurança e recuperação em Moçambique a nível distrital,</w:t>
      </w:r>
      <w:r w:rsidR="00A814D4">
        <w:rPr>
          <w:rFonts w:eastAsia="Calibri"/>
          <w:lang w:val="pt-PT" w:eastAsia="en-US"/>
        </w:rPr>
        <w:t xml:space="preserve"> </w:t>
      </w:r>
      <w:r w:rsidRPr="00D74B81">
        <w:rPr>
          <w:rFonts w:eastAsia="Calibri"/>
          <w:lang w:val="pt-PT" w:eastAsia="en-US"/>
        </w:rPr>
        <w:t>provincial e nacional? O projecto está a responder?</w:t>
      </w:r>
    </w:p>
    <w:p w14:paraId="5F582B10" w14:textId="77777777" w:rsidR="00D74B81" w:rsidRPr="00D74B81" w:rsidRDefault="00D74B81" w:rsidP="00A814D4">
      <w:pPr>
        <w:rPr>
          <w:rFonts w:eastAsia="Calibri"/>
          <w:lang w:val="pt-PT" w:eastAsia="en-US"/>
        </w:rPr>
      </w:pPr>
      <w:r w:rsidRPr="00D74B81">
        <w:rPr>
          <w:rFonts w:eastAsia="Calibri"/>
          <w:lang w:val="pt-PT" w:eastAsia="en-US"/>
        </w:rPr>
        <w:t>Eficácia</w:t>
      </w:r>
    </w:p>
    <w:p w14:paraId="2ECC2AE4" w14:textId="602AEDD8" w:rsidR="00D74B81" w:rsidRPr="004734B0" w:rsidRDefault="00D74B81" w:rsidP="00A814D4">
      <w:pPr>
        <w:pStyle w:val="BulletPiubts"/>
        <w:rPr>
          <w:rFonts w:eastAsia="Calibri"/>
          <w:lang w:val="pt-PT" w:eastAsia="en-US"/>
        </w:rPr>
      </w:pPr>
      <w:r w:rsidRPr="004734B0">
        <w:rPr>
          <w:rFonts w:eastAsia="Calibri"/>
          <w:lang w:val="pt-PT" w:eastAsia="en-US"/>
        </w:rPr>
        <w:t>Até que ponto as actividades realizadas contribuem para o alcance dos resultados</w:t>
      </w:r>
      <w:r w:rsidR="00A814D4" w:rsidRPr="004734B0">
        <w:rPr>
          <w:rFonts w:eastAsia="Calibri"/>
          <w:lang w:val="pt-PT" w:eastAsia="en-US"/>
        </w:rPr>
        <w:t xml:space="preserve"> </w:t>
      </w:r>
      <w:r w:rsidRPr="004734B0">
        <w:rPr>
          <w:rFonts w:eastAsia="Calibri"/>
          <w:lang w:val="pt-PT" w:eastAsia="en-US"/>
        </w:rPr>
        <w:t>pretendidos e como a ONU Mulheres contribuiu para o seu alcance? Existem áreas para</w:t>
      </w:r>
      <w:r w:rsidR="00A814D4" w:rsidRPr="004734B0">
        <w:rPr>
          <w:rFonts w:eastAsia="Calibri"/>
          <w:lang w:val="pt-PT" w:eastAsia="en-US"/>
        </w:rPr>
        <w:t xml:space="preserve"> </w:t>
      </w:r>
      <w:r w:rsidRPr="004734B0">
        <w:rPr>
          <w:rFonts w:eastAsia="Calibri"/>
          <w:lang w:val="pt-PT" w:eastAsia="en-US"/>
        </w:rPr>
        <w:t>melhorias? Em caso afirmativo, como a ONU Mulheres pode melhorar?</w:t>
      </w:r>
    </w:p>
    <w:p w14:paraId="69963ECC" w14:textId="69F3646A" w:rsidR="00D74B81" w:rsidRPr="004734B0" w:rsidRDefault="00D74B81" w:rsidP="00A814D4">
      <w:pPr>
        <w:pStyle w:val="BulletPiubts"/>
        <w:rPr>
          <w:rFonts w:eastAsia="Calibri"/>
          <w:lang w:val="pt-PT" w:eastAsia="en-US"/>
        </w:rPr>
      </w:pPr>
      <w:r w:rsidRPr="004734B0">
        <w:rPr>
          <w:rFonts w:eastAsia="Calibri"/>
          <w:lang w:val="pt-PT" w:eastAsia="en-US"/>
        </w:rPr>
        <w:t>A ONU Mulheres contribuiu efectivamente para os resultados?</w:t>
      </w:r>
    </w:p>
    <w:p w14:paraId="35F64FA7" w14:textId="13E2E44A" w:rsidR="00D74B81" w:rsidRPr="00D74B81" w:rsidRDefault="00D74B81" w:rsidP="00A814D4">
      <w:pPr>
        <w:pStyle w:val="BulletPiubts"/>
        <w:rPr>
          <w:rFonts w:eastAsia="Calibri"/>
          <w:lang w:eastAsia="en-US"/>
        </w:rPr>
      </w:pPr>
      <w:r w:rsidRPr="004734B0">
        <w:rPr>
          <w:rFonts w:eastAsia="Calibri"/>
          <w:lang w:val="pt-PT" w:eastAsia="en-US"/>
        </w:rPr>
        <w:t>Quais são os factores que facilitaram e limitaram o alcance dos resultados e quais acções</w:t>
      </w:r>
      <w:r w:rsidR="00A814D4" w:rsidRPr="004734B0">
        <w:rPr>
          <w:rFonts w:eastAsia="Calibri"/>
          <w:lang w:val="pt-PT" w:eastAsia="en-US"/>
        </w:rPr>
        <w:t xml:space="preserve"> </w:t>
      </w:r>
      <w:r w:rsidRPr="004734B0">
        <w:rPr>
          <w:rFonts w:eastAsia="Calibri"/>
          <w:lang w:val="pt-PT" w:eastAsia="en-US"/>
        </w:rPr>
        <w:t>precisam ser tomadas para superar as barreiras que podem limitar o progresso?</w:t>
      </w:r>
      <w:r w:rsidR="00A814D4" w:rsidRPr="004734B0">
        <w:rPr>
          <w:rFonts w:eastAsia="Calibri"/>
          <w:lang w:val="pt-PT" w:eastAsia="en-US"/>
        </w:rPr>
        <w:t xml:space="preserve"> </w:t>
      </w:r>
      <w:proofErr w:type="spellStart"/>
      <w:r w:rsidRPr="00D74B81">
        <w:rPr>
          <w:rFonts w:eastAsia="Calibri"/>
          <w:lang w:eastAsia="en-US"/>
        </w:rPr>
        <w:t>Eficiência</w:t>
      </w:r>
      <w:proofErr w:type="spellEnd"/>
      <w:r w:rsidRPr="00D74B81">
        <w:rPr>
          <w:rFonts w:eastAsia="Calibri"/>
          <w:lang w:eastAsia="en-US"/>
        </w:rPr>
        <w:t xml:space="preserve"> </w:t>
      </w:r>
      <w:proofErr w:type="spellStart"/>
      <w:r w:rsidRPr="00D74B81">
        <w:rPr>
          <w:rFonts w:eastAsia="Calibri"/>
          <w:lang w:eastAsia="en-US"/>
        </w:rPr>
        <w:t>organizacional</w:t>
      </w:r>
      <w:proofErr w:type="spellEnd"/>
    </w:p>
    <w:p w14:paraId="143F0EBB" w14:textId="0D3E7990" w:rsidR="00D74B81" w:rsidRPr="004734B0" w:rsidRDefault="00D74B81" w:rsidP="00A814D4">
      <w:pPr>
        <w:pStyle w:val="BulletPiubts"/>
        <w:rPr>
          <w:rFonts w:eastAsia="Calibri"/>
          <w:lang w:val="pt-PT" w:eastAsia="en-US"/>
        </w:rPr>
      </w:pPr>
      <w:r w:rsidRPr="004734B0">
        <w:rPr>
          <w:rFonts w:eastAsia="Calibri"/>
          <w:lang w:val="pt-PT" w:eastAsia="en-US"/>
        </w:rPr>
        <w:t>Até que ponto as estratégias do projecto são eficazes em termos de custos para causar um</w:t>
      </w:r>
      <w:r w:rsidR="00A814D4" w:rsidRPr="004734B0">
        <w:rPr>
          <w:rFonts w:eastAsia="Calibri"/>
          <w:lang w:val="pt-PT" w:eastAsia="en-US"/>
        </w:rPr>
        <w:t xml:space="preserve"> </w:t>
      </w:r>
      <w:r w:rsidRPr="004734B0">
        <w:rPr>
          <w:rFonts w:eastAsia="Calibri"/>
          <w:lang w:val="pt-PT" w:eastAsia="en-US"/>
        </w:rPr>
        <w:t>impacto nos níveis local, distrital e provincial? (analisar o orçamento e as despesas do</w:t>
      </w:r>
      <w:r w:rsidR="00A814D4" w:rsidRPr="004734B0">
        <w:rPr>
          <w:rFonts w:eastAsia="Calibri"/>
          <w:lang w:val="pt-PT" w:eastAsia="en-US"/>
        </w:rPr>
        <w:t xml:space="preserve"> </w:t>
      </w:r>
      <w:r w:rsidRPr="004734B0">
        <w:rPr>
          <w:rFonts w:eastAsia="Calibri"/>
          <w:lang w:val="pt-PT" w:eastAsia="en-US"/>
        </w:rPr>
        <w:t>projecto durante o período de dois anos e meio do projecto);</w:t>
      </w:r>
    </w:p>
    <w:p w14:paraId="69863D31" w14:textId="0534DDDA" w:rsidR="00D74B81" w:rsidRPr="004734B0" w:rsidRDefault="00D74B81" w:rsidP="00A814D4">
      <w:pPr>
        <w:pStyle w:val="BulletPiubts"/>
        <w:rPr>
          <w:rFonts w:eastAsia="Calibri"/>
          <w:lang w:val="pt-PT" w:eastAsia="en-US"/>
        </w:rPr>
      </w:pPr>
      <w:r w:rsidRPr="004734B0">
        <w:rPr>
          <w:rFonts w:eastAsia="Calibri"/>
          <w:lang w:val="pt-PT" w:eastAsia="en-US"/>
        </w:rPr>
        <w:t>Até que ponto o orçamento e as despesas no período de dois anos e meio têm contribuído</w:t>
      </w:r>
      <w:r w:rsidR="00A814D4" w:rsidRPr="004734B0">
        <w:rPr>
          <w:rFonts w:eastAsia="Calibri"/>
          <w:lang w:val="pt-PT" w:eastAsia="en-US"/>
        </w:rPr>
        <w:t xml:space="preserve"> </w:t>
      </w:r>
      <w:r w:rsidRPr="004734B0">
        <w:rPr>
          <w:rFonts w:eastAsia="Calibri"/>
          <w:lang w:val="pt-PT" w:eastAsia="en-US"/>
        </w:rPr>
        <w:t>para alcançar os resultados desejados do projecto?</w:t>
      </w:r>
    </w:p>
    <w:p w14:paraId="330C70C1" w14:textId="47D67B0D" w:rsidR="00D74B81" w:rsidRPr="004734B0" w:rsidRDefault="00D74B81" w:rsidP="00A814D4">
      <w:pPr>
        <w:pStyle w:val="BulletPiubts"/>
        <w:rPr>
          <w:rFonts w:eastAsia="Calibri"/>
          <w:lang w:val="pt-PT" w:eastAsia="en-US"/>
        </w:rPr>
      </w:pPr>
      <w:r w:rsidRPr="004734B0">
        <w:rPr>
          <w:rFonts w:eastAsia="Calibri"/>
          <w:lang w:val="pt-PT" w:eastAsia="en-US"/>
        </w:rPr>
        <w:t>Quais têm sido as capacidades (habilidades técnicas, administrativas e de defesa de direitos</w:t>
      </w:r>
      <w:r w:rsidR="00A814D4" w:rsidRPr="004734B0">
        <w:rPr>
          <w:rFonts w:eastAsia="Calibri"/>
          <w:lang w:val="pt-PT" w:eastAsia="en-US"/>
        </w:rPr>
        <w:t xml:space="preserve"> </w:t>
      </w:r>
      <w:r w:rsidRPr="004734B0">
        <w:rPr>
          <w:rFonts w:eastAsia="Calibri"/>
          <w:lang w:val="pt-PT" w:eastAsia="en-US"/>
        </w:rPr>
        <w:t>humanos) da estrutura de gestão do projecto para cumprir os objectivos do projecto e como</w:t>
      </w:r>
      <w:r w:rsidR="00A814D4" w:rsidRPr="004734B0">
        <w:rPr>
          <w:rFonts w:eastAsia="Calibri"/>
          <w:lang w:val="pt-PT" w:eastAsia="en-US"/>
        </w:rPr>
        <w:t xml:space="preserve"> </w:t>
      </w:r>
      <w:r w:rsidRPr="004734B0">
        <w:rPr>
          <w:rFonts w:eastAsia="Calibri"/>
          <w:lang w:val="pt-PT" w:eastAsia="en-US"/>
        </w:rPr>
        <w:t>elas podem ser fortalecidas para melhorar o impacto?</w:t>
      </w:r>
    </w:p>
    <w:p w14:paraId="7F4E66AA" w14:textId="77777777" w:rsidR="00D74B81" w:rsidRPr="00D74B81" w:rsidRDefault="00D74B81" w:rsidP="00A814D4">
      <w:pPr>
        <w:rPr>
          <w:rFonts w:eastAsia="Calibri"/>
          <w:lang w:val="pt-PT" w:eastAsia="en-US"/>
        </w:rPr>
      </w:pPr>
      <w:r w:rsidRPr="00D74B81">
        <w:rPr>
          <w:rFonts w:eastAsia="Calibri"/>
          <w:lang w:val="pt-PT" w:eastAsia="en-US"/>
        </w:rPr>
        <w:t>Contribuição para os resultados e impactos pretendidos</w:t>
      </w:r>
    </w:p>
    <w:p w14:paraId="262DFFD2" w14:textId="71880E1A" w:rsidR="00D74B81" w:rsidRPr="00D74B81" w:rsidRDefault="00D74B81" w:rsidP="00A814D4">
      <w:pPr>
        <w:pStyle w:val="BulletPiubts"/>
        <w:rPr>
          <w:rFonts w:eastAsia="Calibri"/>
          <w:lang w:val="pt-PT" w:eastAsia="en-US"/>
        </w:rPr>
      </w:pPr>
      <w:r w:rsidRPr="00D74B81">
        <w:rPr>
          <w:rFonts w:eastAsia="Calibri"/>
          <w:lang w:val="pt-PT" w:eastAsia="en-US"/>
        </w:rPr>
        <w:t>Há probabilidade de que o projecto contribua para mudanças sociais, económicas, técnicas e</w:t>
      </w:r>
      <w:r w:rsidR="00A814D4">
        <w:rPr>
          <w:rFonts w:eastAsia="Calibri"/>
          <w:lang w:val="pt-PT" w:eastAsia="en-US"/>
        </w:rPr>
        <w:t xml:space="preserve"> </w:t>
      </w:r>
      <w:r w:rsidRPr="00D74B81">
        <w:rPr>
          <w:rFonts w:eastAsia="Calibri"/>
          <w:lang w:val="pt-PT" w:eastAsia="en-US"/>
        </w:rPr>
        <w:t xml:space="preserve">ambientais de longo prazo para indivíduos, comunidades e instituições (governo e sociedade </w:t>
      </w:r>
      <w:r w:rsidR="00A814D4" w:rsidRPr="00D74B81">
        <w:rPr>
          <w:rFonts w:eastAsia="Calibri"/>
          <w:lang w:val="pt-PT" w:eastAsia="en-US"/>
        </w:rPr>
        <w:t>civis organizações</w:t>
      </w:r>
      <w:r w:rsidRPr="00D74B81">
        <w:rPr>
          <w:rFonts w:eastAsia="Calibri"/>
          <w:lang w:val="pt-PT" w:eastAsia="en-US"/>
        </w:rPr>
        <w:t xml:space="preserve"> de mulheres) e para o movimento de mulheres relacionado ao projecto?</w:t>
      </w:r>
    </w:p>
    <w:p w14:paraId="3AD81147" w14:textId="2CD499A4" w:rsidR="00D74B81" w:rsidRPr="00D74B81" w:rsidRDefault="00D74B81" w:rsidP="00A814D4">
      <w:pPr>
        <w:pStyle w:val="BulletPiubts"/>
        <w:rPr>
          <w:rFonts w:eastAsia="Calibri"/>
          <w:lang w:val="pt-PT" w:eastAsia="en-US"/>
        </w:rPr>
      </w:pPr>
      <w:r w:rsidRPr="00D74B81">
        <w:rPr>
          <w:rFonts w:eastAsia="Calibri"/>
          <w:lang w:val="pt-PT" w:eastAsia="en-US"/>
        </w:rPr>
        <w:t>O que mudou na vida dos beneficiários (tanto beneficiários directos quanto indirectos)? (Avalie</w:t>
      </w:r>
      <w:r w:rsidR="00A814D4">
        <w:rPr>
          <w:rFonts w:eastAsia="Calibri"/>
          <w:lang w:val="pt-PT" w:eastAsia="en-US"/>
        </w:rPr>
        <w:t xml:space="preserve"> </w:t>
      </w:r>
      <w:r w:rsidRPr="00D74B81">
        <w:rPr>
          <w:rFonts w:eastAsia="Calibri"/>
          <w:lang w:val="pt-PT" w:eastAsia="en-US"/>
        </w:rPr>
        <w:t>cenários de antes e depois do projecto).</w:t>
      </w:r>
    </w:p>
    <w:p w14:paraId="14457757" w14:textId="796A5398" w:rsidR="00D74B81" w:rsidRPr="00D74B81" w:rsidRDefault="00D74B81" w:rsidP="00A814D4">
      <w:pPr>
        <w:pStyle w:val="BulletPiubts"/>
        <w:rPr>
          <w:rFonts w:eastAsia="Calibri"/>
          <w:lang w:val="pt-PT" w:eastAsia="en-US"/>
        </w:rPr>
      </w:pPr>
      <w:r w:rsidRPr="00D74B81">
        <w:rPr>
          <w:rFonts w:eastAsia="Calibri"/>
          <w:lang w:val="pt-PT" w:eastAsia="en-US"/>
        </w:rPr>
        <w:t>Quais são as mudanças sociais para as quais a intervenção contribuiu ao nível da comunidade?</w:t>
      </w:r>
      <w:r w:rsidR="00A814D4">
        <w:rPr>
          <w:rFonts w:eastAsia="Calibri"/>
          <w:lang w:val="pt-PT" w:eastAsia="en-US"/>
        </w:rPr>
        <w:t xml:space="preserve"> </w:t>
      </w:r>
      <w:r w:rsidRPr="00D74B81">
        <w:rPr>
          <w:rFonts w:eastAsia="Calibri"/>
          <w:lang w:val="pt-PT" w:eastAsia="en-US"/>
        </w:rPr>
        <w:t>(atitudes, comportamento, conhecimento, práticas socioculturais e normas relacionadas à</w:t>
      </w:r>
      <w:r w:rsidR="00A814D4">
        <w:rPr>
          <w:rFonts w:eastAsia="Calibri"/>
          <w:lang w:val="pt-PT" w:eastAsia="en-US"/>
        </w:rPr>
        <w:t xml:space="preserve"> </w:t>
      </w:r>
      <w:r w:rsidRPr="00D74B81">
        <w:rPr>
          <w:rFonts w:eastAsia="Calibri"/>
          <w:lang w:val="pt-PT" w:eastAsia="en-US"/>
        </w:rPr>
        <w:t>igualdade de género)</w:t>
      </w:r>
    </w:p>
    <w:p w14:paraId="47FFF5D5" w14:textId="7F15E401" w:rsidR="00D74B81" w:rsidRPr="00D74B81" w:rsidRDefault="00D74B81" w:rsidP="00A814D4">
      <w:pPr>
        <w:pStyle w:val="BulletPiubts"/>
        <w:rPr>
          <w:rFonts w:eastAsia="Calibri"/>
          <w:lang w:val="pt-PT" w:eastAsia="en-US"/>
        </w:rPr>
      </w:pPr>
      <w:r w:rsidRPr="00D74B81">
        <w:rPr>
          <w:rFonts w:eastAsia="Calibri"/>
          <w:lang w:val="pt-PT" w:eastAsia="en-US"/>
        </w:rPr>
        <w:t>Que mudanças institucionais a intervenção alcançou nas organizações parceiras?</w:t>
      </w:r>
    </w:p>
    <w:p w14:paraId="6C606DA4" w14:textId="3C769765" w:rsidR="00D74B81" w:rsidRPr="00D74B81" w:rsidRDefault="00D74B81" w:rsidP="00A814D4">
      <w:pPr>
        <w:pStyle w:val="BulletPiubts"/>
        <w:rPr>
          <w:rFonts w:eastAsia="Calibri"/>
          <w:lang w:val="pt-PT" w:eastAsia="en-US"/>
        </w:rPr>
      </w:pPr>
      <w:r w:rsidRPr="00D74B81">
        <w:rPr>
          <w:rFonts w:eastAsia="Calibri"/>
          <w:lang w:val="pt-PT" w:eastAsia="en-US"/>
        </w:rPr>
        <w:t>Como o projecto mudou a disponibilidade de dados sobre MPS e igualdade de género para</w:t>
      </w:r>
      <w:r w:rsidR="00A814D4">
        <w:rPr>
          <w:rFonts w:eastAsia="Calibri"/>
          <w:lang w:val="pt-PT" w:eastAsia="en-US"/>
        </w:rPr>
        <w:t xml:space="preserve"> </w:t>
      </w:r>
      <w:r w:rsidRPr="00D74B81">
        <w:rPr>
          <w:rFonts w:eastAsia="Calibri"/>
          <w:lang w:val="pt-PT" w:eastAsia="en-US"/>
        </w:rPr>
        <w:t>orientar políticas e o desenvolvimento de programas?</w:t>
      </w:r>
    </w:p>
    <w:p w14:paraId="4A5B15ED" w14:textId="77777777" w:rsidR="00D74B81" w:rsidRPr="00D74B81" w:rsidRDefault="00D74B81" w:rsidP="00A814D4">
      <w:pPr>
        <w:rPr>
          <w:rFonts w:eastAsia="Calibri"/>
          <w:lang w:val="pt-PT" w:eastAsia="en-US"/>
        </w:rPr>
      </w:pPr>
      <w:r w:rsidRPr="00D74B81">
        <w:rPr>
          <w:rFonts w:eastAsia="Calibri"/>
          <w:lang w:val="pt-PT" w:eastAsia="en-US"/>
        </w:rPr>
        <w:t>Sustentabilidade</w:t>
      </w:r>
    </w:p>
    <w:p w14:paraId="76D3F4FE" w14:textId="63B46679" w:rsidR="00D74B81" w:rsidRPr="00D74B81" w:rsidRDefault="00D74B81" w:rsidP="00A814D4">
      <w:pPr>
        <w:pStyle w:val="BulletPiubts"/>
        <w:rPr>
          <w:rFonts w:eastAsia="Calibri"/>
          <w:lang w:val="pt-PT" w:eastAsia="en-US"/>
        </w:rPr>
      </w:pPr>
      <w:r w:rsidRPr="00D74B81">
        <w:rPr>
          <w:rFonts w:eastAsia="Calibri"/>
          <w:lang w:val="pt-PT" w:eastAsia="en-US"/>
        </w:rPr>
        <w:t>Em que medida foi desenvolvida a capacidade para garantir a sustentabilidade dos esforços</w:t>
      </w:r>
      <w:r w:rsidR="00A814D4">
        <w:rPr>
          <w:rFonts w:eastAsia="Calibri"/>
          <w:lang w:val="pt-PT" w:eastAsia="en-US"/>
        </w:rPr>
        <w:t xml:space="preserve"> </w:t>
      </w:r>
      <w:r w:rsidRPr="00D74B81">
        <w:rPr>
          <w:rFonts w:eastAsia="Calibri"/>
          <w:lang w:val="pt-PT" w:eastAsia="en-US"/>
        </w:rPr>
        <w:t>e benefícios?</w:t>
      </w:r>
    </w:p>
    <w:p w14:paraId="61C05EEA" w14:textId="408C0C10" w:rsidR="00D74B81" w:rsidRPr="00D74B81" w:rsidRDefault="00D74B81" w:rsidP="00A814D4">
      <w:pPr>
        <w:pStyle w:val="BulletPiubts"/>
        <w:rPr>
          <w:rFonts w:eastAsia="Calibri"/>
          <w:lang w:val="pt-PT" w:eastAsia="en-US"/>
        </w:rPr>
      </w:pPr>
      <w:r w:rsidRPr="00D74B81">
        <w:rPr>
          <w:rFonts w:eastAsia="Calibri"/>
          <w:lang w:val="pt-PT" w:eastAsia="en-US"/>
        </w:rPr>
        <w:t>Como é que os benefícios da intervenção serão assegurados aos detentores de direitos (ou</w:t>
      </w:r>
      <w:r w:rsidR="00A814D4">
        <w:rPr>
          <w:rFonts w:eastAsia="Calibri"/>
          <w:lang w:val="pt-PT" w:eastAsia="en-US"/>
        </w:rPr>
        <w:t xml:space="preserve"> </w:t>
      </w:r>
      <w:r w:rsidRPr="00D74B81">
        <w:rPr>
          <w:rFonts w:eastAsia="Calibri"/>
          <w:lang w:val="pt-PT" w:eastAsia="en-US"/>
        </w:rPr>
        <w:t>seja, que sistemas de responsabilidade e supervisão foram estabelecidos ou fortalecidos)?</w:t>
      </w:r>
    </w:p>
    <w:p w14:paraId="025EE860" w14:textId="1D43EB09" w:rsidR="00D74B81" w:rsidRPr="00D74B81" w:rsidRDefault="00D74B81" w:rsidP="00A814D4">
      <w:pPr>
        <w:pStyle w:val="BulletPiubts"/>
        <w:rPr>
          <w:rFonts w:eastAsia="Calibri"/>
          <w:lang w:val="pt-PT" w:eastAsia="en-US"/>
        </w:rPr>
      </w:pPr>
      <w:r w:rsidRPr="00D74B81">
        <w:rPr>
          <w:rFonts w:eastAsia="Calibri"/>
          <w:lang w:val="pt-PT" w:eastAsia="en-US"/>
        </w:rPr>
        <w:lastRenderedPageBreak/>
        <w:t>Que factores contextuais existem para sustentar e replicar as intervenções do projecto e seu</w:t>
      </w:r>
      <w:r w:rsidR="00A814D4">
        <w:rPr>
          <w:rFonts w:eastAsia="Calibri"/>
          <w:lang w:val="pt-PT" w:eastAsia="en-US"/>
        </w:rPr>
        <w:t xml:space="preserve"> </w:t>
      </w:r>
      <w:r w:rsidRPr="00D74B81">
        <w:rPr>
          <w:rFonts w:eastAsia="Calibri"/>
          <w:lang w:val="pt-PT" w:eastAsia="en-US"/>
        </w:rPr>
        <w:t>impacto a nível nacional;</w:t>
      </w:r>
    </w:p>
    <w:p w14:paraId="6A137AD6" w14:textId="5A645508" w:rsidR="00D74B81" w:rsidRPr="00D74B81" w:rsidRDefault="00D74B81" w:rsidP="00A814D4">
      <w:pPr>
        <w:pStyle w:val="BulletPiubts"/>
        <w:rPr>
          <w:rFonts w:eastAsia="Calibri"/>
          <w:lang w:val="pt-PT" w:eastAsia="en-US"/>
        </w:rPr>
      </w:pPr>
      <w:r w:rsidRPr="00D74B81">
        <w:rPr>
          <w:rFonts w:eastAsia="Calibri"/>
          <w:lang w:val="pt-PT" w:eastAsia="en-US"/>
        </w:rPr>
        <w:t>Até que ponto as organizações da sociedade civil e organizações / associações / movimentos</w:t>
      </w:r>
      <w:r w:rsidR="00A814D4">
        <w:rPr>
          <w:rFonts w:eastAsia="Calibri"/>
          <w:lang w:val="pt-PT" w:eastAsia="en-US"/>
        </w:rPr>
        <w:t xml:space="preserve"> </w:t>
      </w:r>
      <w:r w:rsidRPr="00D74B81">
        <w:rPr>
          <w:rFonts w:eastAsia="Calibri"/>
          <w:lang w:val="pt-PT" w:eastAsia="en-US"/>
        </w:rPr>
        <w:t>de mulheres comprometeram-se na promoção da agenda de MPS e a promover a paz e</w:t>
      </w:r>
      <w:r w:rsidR="00A814D4">
        <w:rPr>
          <w:rFonts w:eastAsia="Calibri"/>
          <w:lang w:val="pt-PT" w:eastAsia="en-US"/>
        </w:rPr>
        <w:t xml:space="preserve"> </w:t>
      </w:r>
      <w:r w:rsidRPr="00D74B81">
        <w:rPr>
          <w:rFonts w:eastAsia="Calibri"/>
          <w:lang w:val="pt-PT" w:eastAsia="en-US"/>
        </w:rPr>
        <w:t>segurança para todos a nível distrital;</w:t>
      </w:r>
    </w:p>
    <w:p w14:paraId="7360B2AE" w14:textId="77777777" w:rsidR="00A814D4" w:rsidRDefault="00D74B81" w:rsidP="00A814D4">
      <w:pPr>
        <w:pStyle w:val="BulletPiubts"/>
        <w:rPr>
          <w:rFonts w:eastAsia="Calibri"/>
          <w:lang w:val="pt-PT" w:eastAsia="en-US"/>
        </w:rPr>
      </w:pPr>
      <w:r w:rsidRPr="00D74B81">
        <w:rPr>
          <w:rFonts w:eastAsia="Calibri"/>
          <w:lang w:val="pt-PT" w:eastAsia="en-US"/>
        </w:rPr>
        <w:t>Os beneficiários demonstram habilidades com potencial impacto a longo prazo em seu bemestar?</w:t>
      </w:r>
    </w:p>
    <w:p w14:paraId="1FFA3BBA" w14:textId="0CB5C5D9" w:rsidR="00D74B81" w:rsidRPr="00D74B81" w:rsidRDefault="00D74B81" w:rsidP="00A814D4">
      <w:pPr>
        <w:pStyle w:val="BulletPiubts"/>
        <w:rPr>
          <w:rFonts w:eastAsia="Calibri"/>
          <w:lang w:val="pt-PT" w:eastAsia="en-US"/>
        </w:rPr>
      </w:pPr>
      <w:r w:rsidRPr="00D74B81">
        <w:rPr>
          <w:rFonts w:eastAsia="Calibri"/>
          <w:lang w:val="pt-PT" w:eastAsia="en-US"/>
        </w:rPr>
        <w:t>Até que ponto os Parceiros do Governo se comprometeram a promover a agenda das MPS a</w:t>
      </w:r>
      <w:r w:rsidR="00A814D4">
        <w:rPr>
          <w:rFonts w:eastAsia="Calibri"/>
          <w:lang w:val="pt-PT" w:eastAsia="en-US"/>
        </w:rPr>
        <w:t xml:space="preserve"> </w:t>
      </w:r>
      <w:r w:rsidRPr="00D74B81">
        <w:rPr>
          <w:rFonts w:eastAsia="Calibri"/>
          <w:lang w:val="pt-PT" w:eastAsia="en-US"/>
        </w:rPr>
        <w:t>nível central, provincial e distrital?</w:t>
      </w:r>
    </w:p>
    <w:p w14:paraId="63F394DC" w14:textId="77777777" w:rsidR="00D74B81" w:rsidRPr="00D74B81" w:rsidRDefault="00D74B81" w:rsidP="00A814D4">
      <w:pPr>
        <w:pStyle w:val="BulletPiubts"/>
        <w:rPr>
          <w:rFonts w:eastAsia="Calibri"/>
          <w:lang w:val="pt-PT" w:eastAsia="en-US"/>
        </w:rPr>
      </w:pPr>
      <w:bookmarkStart w:id="153" w:name="_Toc61817849"/>
      <w:bookmarkStart w:id="154" w:name="_Toc61817981"/>
      <w:bookmarkStart w:id="155" w:name="_Toc61818175"/>
      <w:bookmarkStart w:id="156" w:name="_Toc62035245"/>
      <w:bookmarkStart w:id="157" w:name="_Toc62035453"/>
      <w:r w:rsidRPr="00D74B81">
        <w:rPr>
          <w:rFonts w:eastAsia="Calibri"/>
          <w:lang w:val="pt-PT" w:eastAsia="en-US"/>
        </w:rPr>
        <w:t>Abordagem de direitos humanos e princípios de igualdade de género</w:t>
      </w:r>
    </w:p>
    <w:p w14:paraId="051E2B92" w14:textId="296F3A84" w:rsidR="00D74B81" w:rsidRPr="00D74B81" w:rsidRDefault="00D74B81" w:rsidP="00A814D4">
      <w:pPr>
        <w:pStyle w:val="BulletPiubts"/>
        <w:rPr>
          <w:rFonts w:eastAsia="Calibri"/>
          <w:lang w:val="pt-PT" w:eastAsia="en-US"/>
        </w:rPr>
      </w:pPr>
      <w:r w:rsidRPr="00D74B81">
        <w:rPr>
          <w:rFonts w:eastAsia="Calibri"/>
          <w:lang w:val="pt-PT" w:eastAsia="en-US"/>
        </w:rPr>
        <w:t>Até que ponto as considerações de género e direitos humanos foram integradas ao desenho</w:t>
      </w:r>
      <w:r w:rsidR="00A814D4">
        <w:rPr>
          <w:rFonts w:eastAsia="Calibri"/>
          <w:lang w:val="pt-PT" w:eastAsia="en-US"/>
        </w:rPr>
        <w:t xml:space="preserve"> </w:t>
      </w:r>
      <w:r w:rsidRPr="00D74B81">
        <w:rPr>
          <w:rFonts w:eastAsia="Calibri"/>
          <w:lang w:val="pt-PT" w:eastAsia="en-US"/>
        </w:rPr>
        <w:t>e implementação do programa?</w:t>
      </w:r>
    </w:p>
    <w:p w14:paraId="7AB4E27D" w14:textId="35082B41" w:rsidR="00D74B81" w:rsidRPr="00D74B81" w:rsidRDefault="00D74B81" w:rsidP="00A814D4">
      <w:pPr>
        <w:pStyle w:val="BulletPiubts"/>
        <w:rPr>
          <w:rFonts w:eastAsia="Calibri"/>
          <w:lang w:val="pt-PT" w:eastAsia="en-US"/>
        </w:rPr>
      </w:pPr>
      <w:r w:rsidRPr="00D74B81">
        <w:rPr>
          <w:rFonts w:eastAsia="Calibri"/>
          <w:lang w:val="pt-PT" w:eastAsia="en-US"/>
        </w:rPr>
        <w:t>Como a atenção / integração das questões de igualdade de género e direitos humanos</w:t>
      </w:r>
      <w:r w:rsidR="00A814D4">
        <w:rPr>
          <w:rFonts w:eastAsia="Calibri"/>
          <w:lang w:val="pt-PT" w:eastAsia="en-US"/>
        </w:rPr>
        <w:t xml:space="preserve"> </w:t>
      </w:r>
      <w:r w:rsidRPr="00D74B81">
        <w:rPr>
          <w:rFonts w:eastAsia="Calibri"/>
          <w:lang w:val="pt-PT" w:eastAsia="en-US"/>
        </w:rPr>
        <w:t>impulsionou a intervenção?</w:t>
      </w:r>
    </w:p>
    <w:p w14:paraId="0861D41E" w14:textId="77777777" w:rsidR="00D74B81" w:rsidRPr="00D74B81" w:rsidRDefault="00D74B81" w:rsidP="00A814D4">
      <w:pPr>
        <w:rPr>
          <w:rFonts w:eastAsia="Calibri"/>
          <w:lang w:val="pt-PT" w:eastAsia="en-US"/>
        </w:rPr>
      </w:pPr>
      <w:r w:rsidRPr="00D74B81">
        <w:rPr>
          <w:rFonts w:eastAsia="Calibri"/>
          <w:lang w:val="pt-PT" w:eastAsia="en-US"/>
        </w:rPr>
        <w:t>Posicionamento estratégico</w:t>
      </w:r>
    </w:p>
    <w:p w14:paraId="07B03581" w14:textId="542CE0D2" w:rsidR="00D74B81" w:rsidRPr="00D74B81" w:rsidRDefault="00D74B81" w:rsidP="00A814D4">
      <w:pPr>
        <w:pStyle w:val="BulletPiubts"/>
        <w:rPr>
          <w:rFonts w:eastAsia="Calibri"/>
          <w:lang w:val="pt-PT" w:eastAsia="en-US"/>
        </w:rPr>
      </w:pPr>
      <w:r w:rsidRPr="00D74B81">
        <w:rPr>
          <w:rFonts w:eastAsia="Calibri"/>
          <w:lang w:val="pt-PT" w:eastAsia="en-US"/>
        </w:rPr>
        <w:t>Qual é o nível de envolvimento entre os parceiros e os principais interessados em todos os</w:t>
      </w:r>
      <w:r w:rsidR="00A814D4">
        <w:rPr>
          <w:rFonts w:eastAsia="Calibri"/>
          <w:lang w:val="pt-PT" w:eastAsia="en-US"/>
        </w:rPr>
        <w:t xml:space="preserve"> </w:t>
      </w:r>
      <w:r w:rsidRPr="00D74B81">
        <w:rPr>
          <w:rFonts w:eastAsia="Calibri"/>
          <w:lang w:val="pt-PT" w:eastAsia="en-US"/>
        </w:rPr>
        <w:t>níveis e a capacidade de alavancar o processo de parceria para informar a estratégia de</w:t>
      </w:r>
      <w:r w:rsidR="00A814D4">
        <w:rPr>
          <w:rFonts w:eastAsia="Calibri"/>
          <w:lang w:val="pt-PT" w:eastAsia="en-US"/>
        </w:rPr>
        <w:t xml:space="preserve"> </w:t>
      </w:r>
      <w:r w:rsidRPr="00D74B81">
        <w:rPr>
          <w:rFonts w:eastAsia="Calibri"/>
          <w:lang w:val="pt-PT" w:eastAsia="en-US"/>
        </w:rPr>
        <w:t>advocacia?</w:t>
      </w:r>
    </w:p>
    <w:p w14:paraId="0E015BC6" w14:textId="58B9C5E8" w:rsidR="00D74B81" w:rsidRPr="00D74B81" w:rsidRDefault="00D74B81" w:rsidP="00A814D4">
      <w:pPr>
        <w:pStyle w:val="BulletPiubts"/>
        <w:rPr>
          <w:rFonts w:eastAsia="Calibri"/>
          <w:lang w:val="pt-PT" w:eastAsia="en-US"/>
        </w:rPr>
      </w:pPr>
      <w:r w:rsidRPr="00D74B81">
        <w:rPr>
          <w:rFonts w:eastAsia="Calibri"/>
          <w:lang w:val="pt-PT" w:eastAsia="en-US"/>
        </w:rPr>
        <w:t>Como o projecto alinhou a posição da ONU Mulheres ao contexto regional e global?</w:t>
      </w:r>
    </w:p>
    <w:p w14:paraId="2A8F1E4A" w14:textId="68DD33C6" w:rsidR="00D74B81" w:rsidRPr="00D74B81" w:rsidRDefault="00D74B81" w:rsidP="00A814D4">
      <w:pPr>
        <w:pStyle w:val="BulletPiubts"/>
        <w:rPr>
          <w:rFonts w:eastAsia="Calibri"/>
          <w:lang w:val="pt-PT" w:eastAsia="en-US"/>
        </w:rPr>
      </w:pPr>
      <w:r w:rsidRPr="00D74B81">
        <w:rPr>
          <w:rFonts w:eastAsia="Calibri"/>
          <w:lang w:val="pt-PT" w:eastAsia="en-US"/>
        </w:rPr>
        <w:t>Que valores a ONU Mulheres agregou ao projecto em termos de supervisão de recursos e</w:t>
      </w:r>
      <w:r w:rsidR="00A814D4">
        <w:rPr>
          <w:rFonts w:eastAsia="Calibri"/>
          <w:lang w:val="pt-PT" w:eastAsia="en-US"/>
        </w:rPr>
        <w:t xml:space="preserve"> </w:t>
      </w:r>
      <w:r w:rsidRPr="00D74B81">
        <w:rPr>
          <w:rFonts w:eastAsia="Calibri"/>
          <w:lang w:val="pt-PT" w:eastAsia="en-US"/>
        </w:rPr>
        <w:t>suporte técnico?</w:t>
      </w:r>
    </w:p>
    <w:p w14:paraId="4F89B42E" w14:textId="77777777" w:rsidR="00D74B81" w:rsidRPr="00D74B81" w:rsidRDefault="00D74B81" w:rsidP="00A814D4">
      <w:pPr>
        <w:pStyle w:val="BulletPiubts"/>
        <w:rPr>
          <w:rFonts w:eastAsia="Calibri"/>
          <w:lang w:val="pt-PT" w:eastAsia="en-US"/>
        </w:rPr>
      </w:pPr>
      <w:r w:rsidRPr="00D74B81">
        <w:rPr>
          <w:rFonts w:eastAsia="Calibri"/>
          <w:lang w:val="pt-PT" w:eastAsia="en-US"/>
        </w:rPr>
        <w:t>Monitoria, Avaliação e Gestão do Conhecimento</w:t>
      </w:r>
    </w:p>
    <w:p w14:paraId="49AD87BD" w14:textId="75687DBF" w:rsidR="00D74B81" w:rsidRPr="00D74B81" w:rsidRDefault="00D74B81" w:rsidP="00A814D4">
      <w:pPr>
        <w:pStyle w:val="BulletPiubts"/>
        <w:rPr>
          <w:rFonts w:eastAsia="Calibri"/>
          <w:lang w:val="pt-PT" w:eastAsia="en-US"/>
        </w:rPr>
      </w:pPr>
      <w:r w:rsidRPr="00D74B81">
        <w:rPr>
          <w:rFonts w:eastAsia="Calibri"/>
          <w:lang w:val="pt-PT" w:eastAsia="en-US"/>
        </w:rPr>
        <w:t>Há necessidade de melhorar a Estrutura de Monitoria e Avaliação, incluindo indicadores de</w:t>
      </w:r>
      <w:r w:rsidR="00A814D4">
        <w:rPr>
          <w:rFonts w:eastAsia="Calibri"/>
          <w:lang w:val="pt-PT" w:eastAsia="en-US"/>
        </w:rPr>
        <w:t xml:space="preserve"> </w:t>
      </w:r>
      <w:r w:rsidRPr="00D74B81">
        <w:rPr>
          <w:rFonts w:eastAsia="Calibri"/>
          <w:lang w:val="pt-PT" w:eastAsia="en-US"/>
        </w:rPr>
        <w:t>quadro lógico, ferramentas e processos usados para monitorar e reportar actividades, e</w:t>
      </w:r>
      <w:r w:rsidR="00A814D4">
        <w:rPr>
          <w:rFonts w:eastAsia="Calibri"/>
          <w:lang w:val="pt-PT" w:eastAsia="en-US"/>
        </w:rPr>
        <w:t xml:space="preserve"> </w:t>
      </w:r>
      <w:r w:rsidRPr="00D74B81">
        <w:rPr>
          <w:rFonts w:eastAsia="Calibri"/>
          <w:lang w:val="pt-PT" w:eastAsia="en-US"/>
        </w:rPr>
        <w:t>resultados?</w:t>
      </w:r>
    </w:p>
    <w:p w14:paraId="443F1E68" w14:textId="4EC4F873" w:rsidR="00D74B81" w:rsidRPr="00D74B81" w:rsidRDefault="00D74B81" w:rsidP="00A814D4">
      <w:pPr>
        <w:pStyle w:val="BulletPiubts"/>
        <w:rPr>
          <w:rFonts w:eastAsia="Calibri"/>
          <w:lang w:val="pt-PT" w:eastAsia="en-US"/>
        </w:rPr>
      </w:pPr>
      <w:r w:rsidRPr="00D74B81">
        <w:rPr>
          <w:rFonts w:eastAsia="Calibri"/>
          <w:lang w:val="pt-PT" w:eastAsia="en-US"/>
        </w:rPr>
        <w:t>O conhecimento produzido pelo projecto está a ser utilizado? (por exemplo, estudos e</w:t>
      </w:r>
      <w:r w:rsidR="00A814D4">
        <w:rPr>
          <w:rFonts w:eastAsia="Calibri"/>
          <w:lang w:val="pt-PT" w:eastAsia="en-US"/>
        </w:rPr>
        <w:t xml:space="preserve"> </w:t>
      </w:r>
      <w:r w:rsidRPr="00D74B81">
        <w:rPr>
          <w:rFonts w:eastAsia="Calibri"/>
          <w:lang w:val="pt-PT" w:eastAsia="en-US"/>
        </w:rPr>
        <w:t>material de conhecimento produzidos durante a implementação);</w:t>
      </w:r>
    </w:p>
    <w:p w14:paraId="3BC77C08" w14:textId="56A6E0F7" w:rsidR="00D74B81" w:rsidRPr="00D74B81" w:rsidRDefault="00D74B81" w:rsidP="00A814D4">
      <w:pPr>
        <w:pStyle w:val="BulletPiubts"/>
        <w:rPr>
          <w:rFonts w:eastAsia="Calibri"/>
          <w:lang w:val="pt-PT" w:eastAsia="en-US"/>
        </w:rPr>
      </w:pPr>
      <w:r w:rsidRPr="00D74B81">
        <w:rPr>
          <w:rFonts w:eastAsia="Calibri"/>
          <w:lang w:val="pt-PT" w:eastAsia="en-US"/>
        </w:rPr>
        <w:t>A documentação do projecto (relatórios de doadores, relatórios de actividades, e produtos</w:t>
      </w:r>
      <w:r w:rsidR="00A814D4">
        <w:rPr>
          <w:rFonts w:eastAsia="Calibri"/>
          <w:lang w:val="pt-PT" w:eastAsia="en-US"/>
        </w:rPr>
        <w:t xml:space="preserve"> </w:t>
      </w:r>
      <w:r w:rsidRPr="00D74B81">
        <w:rPr>
          <w:rFonts w:eastAsia="Calibri"/>
          <w:lang w:val="pt-PT" w:eastAsia="en-US"/>
        </w:rPr>
        <w:t>de comunicação) é adequada, disseminada e suficiente?</w:t>
      </w:r>
    </w:p>
    <w:p w14:paraId="474BC67E" w14:textId="56191AA1" w:rsidR="00D74B81" w:rsidRPr="00A814D4" w:rsidRDefault="00D74B81" w:rsidP="00A814D4">
      <w:pPr>
        <w:pStyle w:val="BulletPiubts"/>
        <w:rPr>
          <w:rFonts w:eastAsia="Calibri"/>
          <w:lang w:val="pt-PT" w:eastAsia="en-US"/>
        </w:rPr>
      </w:pPr>
      <w:r w:rsidRPr="00D74B81">
        <w:rPr>
          <w:rFonts w:eastAsia="Calibri"/>
          <w:lang w:val="pt-PT" w:eastAsia="en-US"/>
        </w:rPr>
        <w:t>Quais são as boas práticas, desafios e lições apreendidas das intervenções e recomendações</w:t>
      </w:r>
      <w:r w:rsidR="00A814D4">
        <w:rPr>
          <w:rFonts w:eastAsia="Calibri"/>
          <w:lang w:val="pt-PT" w:eastAsia="en-US"/>
        </w:rPr>
        <w:t xml:space="preserve"> </w:t>
      </w:r>
      <w:r w:rsidRPr="00D74B81">
        <w:rPr>
          <w:rFonts w:eastAsia="Calibri"/>
          <w:lang w:val="pt-PT" w:eastAsia="en-US"/>
        </w:rPr>
        <w:t>para melhorar as estratégias do projecto no período de implementação restante.</w:t>
      </w:r>
    </w:p>
    <w:p w14:paraId="419D783F" w14:textId="426D7E13" w:rsidR="003D2522" w:rsidRPr="00A814D4" w:rsidRDefault="00106840" w:rsidP="00A814D4">
      <w:pPr>
        <w:rPr>
          <w:b/>
          <w:bCs/>
          <w:lang w:val="pt-PT"/>
        </w:rPr>
      </w:pPr>
      <w:r w:rsidRPr="00A814D4">
        <w:rPr>
          <w:b/>
          <w:bCs/>
          <w:lang w:val="pt-PT"/>
        </w:rPr>
        <w:t xml:space="preserve">D. </w:t>
      </w:r>
      <w:bookmarkEnd w:id="153"/>
      <w:bookmarkEnd w:id="154"/>
      <w:bookmarkEnd w:id="155"/>
      <w:bookmarkEnd w:id="156"/>
      <w:bookmarkEnd w:id="157"/>
      <w:r w:rsidR="00A814D4" w:rsidRPr="00A814D4">
        <w:rPr>
          <w:b/>
          <w:bCs/>
          <w:lang w:val="pt-PT"/>
        </w:rPr>
        <w:t>Escopo da Avaliação</w:t>
      </w:r>
    </w:p>
    <w:p w14:paraId="0BC37FD3" w14:textId="4502C042" w:rsidR="00D74B81" w:rsidRPr="00A814D4" w:rsidRDefault="00D74B81" w:rsidP="00A814D4">
      <w:pPr>
        <w:rPr>
          <w:rFonts w:eastAsia="Calibri"/>
          <w:lang w:val="pt-PT" w:eastAsia="en-US"/>
        </w:rPr>
      </w:pPr>
      <w:bookmarkStart w:id="158" w:name="_Toc61817850"/>
      <w:bookmarkStart w:id="159" w:name="_Toc61817982"/>
      <w:bookmarkStart w:id="160" w:name="_Toc61818176"/>
      <w:bookmarkStart w:id="161" w:name="_Toc62035246"/>
      <w:bookmarkStart w:id="162" w:name="_Toc62035454"/>
      <w:r w:rsidRPr="00D74B81">
        <w:rPr>
          <w:rFonts w:eastAsia="Calibri"/>
          <w:lang w:val="pt-PT" w:eastAsia="en-US"/>
        </w:rPr>
        <w:t>A avaliação é de âmbito nacional (concentrado a nível central, bem como nos 14 distritos-alvo nas 7</w:t>
      </w:r>
      <w:r w:rsidR="00A814D4">
        <w:rPr>
          <w:rFonts w:eastAsia="Calibri"/>
          <w:lang w:val="pt-PT" w:eastAsia="en-US"/>
        </w:rPr>
        <w:t xml:space="preserve"> </w:t>
      </w:r>
      <w:r w:rsidRPr="00D74B81">
        <w:rPr>
          <w:rFonts w:eastAsia="Calibri"/>
          <w:lang w:val="pt-PT" w:eastAsia="en-US"/>
        </w:rPr>
        <w:t>províncias do projecto) e incluirá todas as dimensões do projecto, nomeadamente, como o mesmo</w:t>
      </w:r>
      <w:r w:rsidR="00A814D4">
        <w:rPr>
          <w:rFonts w:eastAsia="Calibri"/>
          <w:lang w:val="pt-PT" w:eastAsia="en-US"/>
        </w:rPr>
        <w:t xml:space="preserve"> </w:t>
      </w:r>
      <w:r w:rsidRPr="00D74B81">
        <w:rPr>
          <w:rFonts w:eastAsia="Calibri"/>
          <w:lang w:val="pt-PT" w:eastAsia="en-US"/>
        </w:rPr>
        <w:t>contribui para o mandato geral da ONU Mulheres para apoiar o trabalho normativo e intergovernamental,</w:t>
      </w:r>
      <w:r w:rsidR="00A814D4">
        <w:rPr>
          <w:rFonts w:eastAsia="Calibri"/>
          <w:lang w:val="pt-PT" w:eastAsia="en-US"/>
        </w:rPr>
        <w:t xml:space="preserve"> </w:t>
      </w:r>
      <w:r w:rsidRPr="00D74B81">
        <w:rPr>
          <w:rFonts w:eastAsia="Calibri"/>
          <w:lang w:val="pt-PT" w:eastAsia="en-US"/>
        </w:rPr>
        <w:t>operacional e de coordenação a nível provincial e nacional. A avaliação analisará a implementação do</w:t>
      </w:r>
      <w:r w:rsidR="00A814D4">
        <w:rPr>
          <w:rFonts w:eastAsia="Calibri"/>
          <w:lang w:val="pt-PT" w:eastAsia="en-US"/>
        </w:rPr>
        <w:t xml:space="preserve"> </w:t>
      </w:r>
      <w:r w:rsidRPr="00D74B81">
        <w:rPr>
          <w:rFonts w:eastAsia="Calibri"/>
          <w:lang w:val="pt-PT" w:eastAsia="en-US"/>
        </w:rPr>
        <w:t>projecto desde 2018 até a fase actual. Num esforço para identificar e avaliar os vínculos da MPS com outras</w:t>
      </w:r>
      <w:r w:rsidR="00A814D4">
        <w:rPr>
          <w:rFonts w:eastAsia="Calibri"/>
          <w:lang w:val="pt-PT" w:eastAsia="en-US"/>
        </w:rPr>
        <w:t xml:space="preserve"> </w:t>
      </w:r>
      <w:r w:rsidRPr="00D74B81">
        <w:rPr>
          <w:rFonts w:eastAsia="Calibri"/>
          <w:lang w:val="pt-PT" w:eastAsia="en-US"/>
        </w:rPr>
        <w:t>áreas temáticas, a avaliação incluirá também outras áreas de impacto da ONU Mulheres, como a eliminação</w:t>
      </w:r>
      <w:r w:rsidR="00A814D4">
        <w:rPr>
          <w:rFonts w:eastAsia="Calibri"/>
          <w:lang w:val="pt-PT" w:eastAsia="en-US"/>
        </w:rPr>
        <w:t xml:space="preserve"> </w:t>
      </w:r>
      <w:r w:rsidRPr="00D74B81">
        <w:rPr>
          <w:rFonts w:eastAsia="Calibri"/>
          <w:lang w:val="pt-PT" w:eastAsia="en-US"/>
        </w:rPr>
        <w:t>da violência contra mulheres e raparigas, o empoderamento socioeconómico das mulheres e normas</w:t>
      </w:r>
      <w:r w:rsidR="00A814D4">
        <w:rPr>
          <w:rFonts w:eastAsia="Calibri"/>
          <w:lang w:val="pt-PT" w:eastAsia="en-US"/>
        </w:rPr>
        <w:t xml:space="preserve"> </w:t>
      </w:r>
      <w:r w:rsidRPr="00D74B81">
        <w:rPr>
          <w:rFonts w:eastAsia="Calibri"/>
          <w:lang w:val="pt-PT" w:eastAsia="en-US"/>
        </w:rPr>
        <w:t>globais e apoio institucional. Além disso, responderá a questões relevantes e riscos emergentes do projecto,</w:t>
      </w:r>
      <w:r w:rsidR="00A814D4">
        <w:rPr>
          <w:rFonts w:eastAsia="Calibri"/>
          <w:lang w:val="pt-PT" w:eastAsia="en-US"/>
        </w:rPr>
        <w:t xml:space="preserve"> </w:t>
      </w:r>
      <w:r w:rsidRPr="00D74B81">
        <w:rPr>
          <w:rFonts w:eastAsia="Calibri"/>
          <w:lang w:val="pt-PT" w:eastAsia="en-US"/>
        </w:rPr>
        <w:t>incluindo, mas não se limitando ao aumento da violência em Cabo Delgado, o aumento das crises</w:t>
      </w:r>
      <w:r w:rsidR="00A814D4">
        <w:rPr>
          <w:rFonts w:eastAsia="Calibri"/>
          <w:lang w:val="pt-PT" w:eastAsia="en-US"/>
        </w:rPr>
        <w:t xml:space="preserve"> </w:t>
      </w:r>
      <w:r w:rsidRPr="00D74B81">
        <w:rPr>
          <w:rFonts w:eastAsia="Calibri"/>
          <w:lang w:val="pt-PT" w:eastAsia="en-US"/>
        </w:rPr>
        <w:t>humanitárias e de saúde pública.</w:t>
      </w:r>
    </w:p>
    <w:p w14:paraId="115FF85C" w14:textId="2F84C078" w:rsidR="003D2522" w:rsidRPr="004734B0" w:rsidRDefault="00A814D4" w:rsidP="00A814D4">
      <w:pPr>
        <w:rPr>
          <w:b/>
          <w:bCs/>
          <w:lang w:eastAsia="en-US"/>
        </w:rPr>
      </w:pPr>
      <w:r w:rsidRPr="004734B0">
        <w:rPr>
          <w:b/>
          <w:bCs/>
          <w:lang w:eastAsia="en-US"/>
        </w:rPr>
        <w:t>E</w:t>
      </w:r>
      <w:r w:rsidR="00106840" w:rsidRPr="004734B0">
        <w:rPr>
          <w:b/>
          <w:bCs/>
          <w:lang w:eastAsia="en-US"/>
        </w:rPr>
        <w:t xml:space="preserve">. </w:t>
      </w:r>
      <w:r w:rsidR="003D2522" w:rsidRPr="004734B0">
        <w:rPr>
          <w:b/>
          <w:bCs/>
          <w:lang w:eastAsia="en-US"/>
        </w:rPr>
        <w:t>Evaluation design (process</w:t>
      </w:r>
      <w:r w:rsidR="001D65EA" w:rsidRPr="004734B0">
        <w:rPr>
          <w:b/>
          <w:bCs/>
          <w:lang w:eastAsia="en-US"/>
        </w:rPr>
        <w:t xml:space="preserve"> e</w:t>
      </w:r>
      <w:r w:rsidR="003D2522" w:rsidRPr="004734B0">
        <w:rPr>
          <w:b/>
          <w:bCs/>
          <w:lang w:eastAsia="en-US"/>
        </w:rPr>
        <w:t xml:space="preserve"> methods)</w:t>
      </w:r>
      <w:bookmarkEnd w:id="158"/>
      <w:bookmarkEnd w:id="159"/>
      <w:bookmarkEnd w:id="160"/>
      <w:bookmarkEnd w:id="161"/>
      <w:bookmarkEnd w:id="162"/>
    </w:p>
    <w:p w14:paraId="1DB347AE" w14:textId="6B0D6951" w:rsidR="00D74B81" w:rsidRPr="00D74B81" w:rsidRDefault="00D74B81" w:rsidP="00A814D4">
      <w:pPr>
        <w:rPr>
          <w:rFonts w:eastAsia="Calibri"/>
          <w:lang w:val="pt-PT" w:eastAsia="en-US"/>
        </w:rPr>
      </w:pPr>
      <w:bookmarkStart w:id="163" w:name="_Toc61817851"/>
      <w:bookmarkStart w:id="164" w:name="_Toc61817983"/>
      <w:bookmarkStart w:id="165" w:name="_Toc61818177"/>
      <w:bookmarkStart w:id="166" w:name="_Toc62035247"/>
      <w:bookmarkStart w:id="167" w:name="_Toc62035455"/>
      <w:r w:rsidRPr="00D74B81">
        <w:rPr>
          <w:rFonts w:eastAsia="Calibri"/>
          <w:lang w:val="pt-PT" w:eastAsia="en-US"/>
        </w:rPr>
        <w:t>A avaliação será realizada de acordo com as Normas e Padrões do Grupo de Avaliação das Nações Unidas</w:t>
      </w:r>
      <w:r w:rsidR="00A814D4">
        <w:rPr>
          <w:rFonts w:eastAsia="Calibri"/>
          <w:lang w:val="pt-PT" w:eastAsia="en-US"/>
        </w:rPr>
        <w:t xml:space="preserve"> </w:t>
      </w:r>
      <w:r w:rsidRPr="00D74B81">
        <w:rPr>
          <w:rFonts w:eastAsia="Calibri"/>
          <w:lang w:val="pt-PT" w:eastAsia="en-US"/>
        </w:rPr>
        <w:t xml:space="preserve">(UNEG) (ver </w:t>
      </w:r>
      <w:r w:rsidRPr="00D74B81">
        <w:rPr>
          <w:rFonts w:eastAsia="Calibri"/>
          <w:color w:val="0563C2"/>
          <w:lang w:val="pt-PT" w:eastAsia="en-US"/>
        </w:rPr>
        <w:t>http://www.unwomen.org/about-us/accountability/evaluation/</w:t>
      </w:r>
      <w:r w:rsidRPr="00D74B81">
        <w:rPr>
          <w:rFonts w:eastAsia="Calibri"/>
          <w:lang w:val="pt-PT" w:eastAsia="en-US"/>
        </w:rPr>
        <w:t>) , Política de Avaliação da</w:t>
      </w:r>
      <w:r w:rsidR="00A814D4">
        <w:rPr>
          <w:rFonts w:eastAsia="Calibri"/>
          <w:lang w:val="pt-PT" w:eastAsia="en-US"/>
        </w:rPr>
        <w:t xml:space="preserve"> </w:t>
      </w:r>
      <w:r w:rsidRPr="00D74B81">
        <w:rPr>
          <w:rFonts w:eastAsia="Calibri"/>
          <w:lang w:val="pt-PT" w:eastAsia="en-US"/>
        </w:rPr>
        <w:t>ONU Mulheres, Manual de Avaliação da ONU Mulheres sobre Género, já referenciada com o link no Anexo.</w:t>
      </w:r>
      <w:r w:rsidR="00A814D4">
        <w:rPr>
          <w:rFonts w:eastAsia="Calibri"/>
          <w:lang w:val="pt-PT" w:eastAsia="en-US"/>
        </w:rPr>
        <w:t xml:space="preserve"> </w:t>
      </w:r>
      <w:r w:rsidRPr="00D74B81">
        <w:rPr>
          <w:rFonts w:eastAsia="Calibri"/>
          <w:lang w:val="pt-PT" w:eastAsia="en-US"/>
        </w:rPr>
        <w:t>Nota Técnica UNEG sobre o Indicador de Desempenho de Avaliação SWAP, (consulte</w:t>
      </w:r>
      <w:r w:rsidR="00A814D4">
        <w:rPr>
          <w:rFonts w:eastAsia="Calibri"/>
          <w:lang w:val="pt-PT" w:eastAsia="en-US"/>
        </w:rPr>
        <w:t xml:space="preserve"> </w:t>
      </w:r>
      <w:r w:rsidRPr="00D74B81">
        <w:rPr>
          <w:rFonts w:eastAsia="Calibri"/>
          <w:color w:val="0563C2"/>
          <w:lang w:val="pt-PT" w:eastAsia="en-US"/>
        </w:rPr>
        <w:t>https://www.unwomen.org/en/about-us/accountability/evaluation/un-coherence</w:t>
      </w:r>
      <w:r w:rsidRPr="00D74B81">
        <w:rPr>
          <w:rFonts w:eastAsia="Calibri"/>
          <w:lang w:val="pt-PT" w:eastAsia="en-US"/>
        </w:rPr>
        <w:t>), bem como as</w:t>
      </w:r>
      <w:r w:rsidR="00A814D4">
        <w:rPr>
          <w:rFonts w:eastAsia="Calibri"/>
          <w:lang w:val="pt-PT" w:eastAsia="en-US"/>
        </w:rPr>
        <w:t xml:space="preserve"> </w:t>
      </w:r>
      <w:r w:rsidRPr="00D74B81">
        <w:rPr>
          <w:rFonts w:eastAsia="Calibri"/>
          <w:lang w:val="pt-PT" w:eastAsia="en-US"/>
        </w:rPr>
        <w:t>Directrizes Éticas para avaliações no sistema das Nações Unidas (consulte o Anexo a este TOR). Uma vez</w:t>
      </w:r>
      <w:r w:rsidR="00A814D4">
        <w:rPr>
          <w:rFonts w:eastAsia="Calibri"/>
          <w:lang w:val="pt-PT" w:eastAsia="en-US"/>
        </w:rPr>
        <w:t xml:space="preserve"> </w:t>
      </w:r>
      <w:r w:rsidRPr="00D74B81">
        <w:rPr>
          <w:rFonts w:eastAsia="Calibri"/>
          <w:lang w:val="pt-PT" w:eastAsia="en-US"/>
        </w:rPr>
        <w:t>finalizado, o relatório de avaliação será avaliado com base no Sistema de Avaliação e Análise de Relatórios</w:t>
      </w:r>
      <w:r w:rsidR="00A814D4">
        <w:rPr>
          <w:rFonts w:eastAsia="Calibri"/>
          <w:lang w:val="pt-PT" w:eastAsia="en-US"/>
        </w:rPr>
        <w:t xml:space="preserve"> </w:t>
      </w:r>
      <w:r w:rsidRPr="00D74B81">
        <w:rPr>
          <w:rFonts w:eastAsia="Calibri"/>
          <w:lang w:val="pt-PT" w:eastAsia="en-US"/>
        </w:rPr>
        <w:lastRenderedPageBreak/>
        <w:t>de Avaliação Global da ONU Mulheres (GERAAS). Os padrões GERAAS e a matriz de classificação GERAAS</w:t>
      </w:r>
      <w:r w:rsidR="00A814D4">
        <w:rPr>
          <w:rFonts w:eastAsia="Calibri"/>
          <w:lang w:val="pt-PT" w:eastAsia="en-US"/>
        </w:rPr>
        <w:t xml:space="preserve"> </w:t>
      </w:r>
      <w:r w:rsidRPr="00D74B81">
        <w:rPr>
          <w:rFonts w:eastAsia="Calibri"/>
          <w:lang w:val="pt-PT" w:eastAsia="en-US"/>
        </w:rPr>
        <w:t xml:space="preserve">estão disponíveis em </w:t>
      </w:r>
      <w:r w:rsidRPr="00D74B81">
        <w:rPr>
          <w:rFonts w:eastAsia="Calibri"/>
          <w:color w:val="0563C2"/>
          <w:lang w:val="pt-PT" w:eastAsia="en-US"/>
        </w:rPr>
        <w:t>http://www.unwomen.org/en/about-us/evaluation/decentralized-evaluations</w:t>
      </w:r>
      <w:r w:rsidRPr="00D74B81">
        <w:rPr>
          <w:rFonts w:eastAsia="Calibri"/>
          <w:lang w:val="pt-PT" w:eastAsia="en-US"/>
        </w:rPr>
        <w:t>.</w:t>
      </w:r>
    </w:p>
    <w:p w14:paraId="22D4B58A" w14:textId="3D28F2F6" w:rsidR="00D74B81" w:rsidRPr="00D74B81" w:rsidRDefault="00D74B81" w:rsidP="00A814D4">
      <w:pPr>
        <w:rPr>
          <w:rFonts w:eastAsia="Calibri"/>
          <w:lang w:val="pt-PT" w:eastAsia="en-US"/>
        </w:rPr>
      </w:pPr>
      <w:r w:rsidRPr="00D74B81">
        <w:rPr>
          <w:rFonts w:eastAsia="Calibri"/>
          <w:lang w:val="pt-PT" w:eastAsia="en-US"/>
        </w:rPr>
        <w:t>A avaliação formativa será baseada na teoria explícita da mudança já formulada pelas partes interessadas</w:t>
      </w:r>
      <w:r w:rsidR="00A814D4">
        <w:rPr>
          <w:rFonts w:eastAsia="Calibri"/>
          <w:lang w:val="pt-PT" w:eastAsia="en-US"/>
        </w:rPr>
        <w:t xml:space="preserve"> </w:t>
      </w:r>
      <w:r w:rsidRPr="00D74B81">
        <w:rPr>
          <w:rFonts w:eastAsia="Calibri"/>
          <w:lang w:val="pt-PT" w:eastAsia="en-US"/>
        </w:rPr>
        <w:t>no início do projecto. Ele testará sua validade contra as evidências colhidas até agora em relação aos</w:t>
      </w:r>
      <w:r w:rsidR="00A814D4">
        <w:rPr>
          <w:rFonts w:eastAsia="Calibri"/>
          <w:lang w:val="pt-PT" w:eastAsia="en-US"/>
        </w:rPr>
        <w:t xml:space="preserve"> </w:t>
      </w:r>
      <w:r w:rsidRPr="00D74B81">
        <w:rPr>
          <w:rFonts w:eastAsia="Calibri"/>
          <w:lang w:val="pt-PT" w:eastAsia="en-US"/>
        </w:rPr>
        <w:t>principais resultados do projecto. Também é importante mencionar que se espera a utilização de métodos</w:t>
      </w:r>
      <w:r w:rsidR="00A814D4">
        <w:rPr>
          <w:rFonts w:eastAsia="Calibri"/>
          <w:lang w:val="pt-PT" w:eastAsia="en-US"/>
        </w:rPr>
        <w:t xml:space="preserve"> </w:t>
      </w:r>
      <w:r w:rsidRPr="00D74B81">
        <w:rPr>
          <w:rFonts w:eastAsia="Calibri"/>
          <w:lang w:val="pt-PT" w:eastAsia="en-US"/>
        </w:rPr>
        <w:t>qualitativos e quantitativos. O processo de avaliação será transparente e envolverá várias partes</w:t>
      </w:r>
      <w:r w:rsidR="00A814D4">
        <w:rPr>
          <w:rFonts w:eastAsia="Calibri"/>
          <w:lang w:val="pt-PT" w:eastAsia="en-US"/>
        </w:rPr>
        <w:t xml:space="preserve"> </w:t>
      </w:r>
      <w:r w:rsidRPr="00D74B81">
        <w:rPr>
          <w:rFonts w:eastAsia="Calibri"/>
          <w:lang w:val="pt-PT" w:eastAsia="en-US"/>
        </w:rPr>
        <w:t>interessadas e parceiros.</w:t>
      </w:r>
    </w:p>
    <w:p w14:paraId="55452AC6" w14:textId="77777777" w:rsidR="00D74B81" w:rsidRPr="00D74B81" w:rsidRDefault="00D74B81" w:rsidP="00A814D4">
      <w:pPr>
        <w:rPr>
          <w:rFonts w:eastAsia="Calibri"/>
          <w:lang w:val="pt-PT" w:eastAsia="en-US"/>
        </w:rPr>
      </w:pPr>
      <w:r w:rsidRPr="00D74B81">
        <w:rPr>
          <w:rFonts w:eastAsia="Calibri"/>
          <w:lang w:val="pt-PT" w:eastAsia="en-US"/>
        </w:rPr>
        <w:t>O tipo de avaliação será não experimental e seguirá as seguintes fases:</w:t>
      </w:r>
    </w:p>
    <w:p w14:paraId="2608FB71" w14:textId="7F8DCD48" w:rsidR="00D74B81" w:rsidRPr="00D74B81" w:rsidRDefault="00D74B81" w:rsidP="00A814D4">
      <w:pPr>
        <w:pStyle w:val="BulletPiubts"/>
        <w:rPr>
          <w:rFonts w:eastAsia="Calibri"/>
          <w:lang w:val="pt-PT" w:eastAsia="en-US"/>
        </w:rPr>
      </w:pPr>
      <w:r w:rsidRPr="00D74B81">
        <w:rPr>
          <w:rFonts w:eastAsia="Calibri"/>
          <w:lang w:val="pt-PT" w:eastAsia="en-US"/>
        </w:rPr>
        <w:t>Preparação: Inclui a análise das partes interessadas e o estabelecimento do grupo de referência, o</w:t>
      </w:r>
      <w:r w:rsidR="00A814D4">
        <w:rPr>
          <w:rFonts w:eastAsia="Calibri"/>
          <w:lang w:val="pt-PT" w:eastAsia="en-US"/>
        </w:rPr>
        <w:t xml:space="preserve"> </w:t>
      </w:r>
      <w:r w:rsidRPr="00D74B81">
        <w:rPr>
          <w:rFonts w:eastAsia="Calibri"/>
          <w:lang w:val="pt-PT" w:eastAsia="en-US"/>
        </w:rPr>
        <w:t>desenvolvimento dos termos de referência e o recrutamento da equipa de avaliação</w:t>
      </w:r>
    </w:p>
    <w:p w14:paraId="41A2EEC0" w14:textId="7E093BDD" w:rsidR="00D74B81" w:rsidRPr="00D74B81" w:rsidRDefault="00D74B81" w:rsidP="00A814D4">
      <w:pPr>
        <w:pStyle w:val="BulletPiubts"/>
        <w:rPr>
          <w:rFonts w:eastAsia="Calibri"/>
          <w:lang w:val="pt-PT" w:eastAsia="en-US"/>
        </w:rPr>
      </w:pPr>
      <w:r w:rsidRPr="00D74B81">
        <w:rPr>
          <w:rFonts w:eastAsia="Calibri"/>
          <w:lang w:val="pt-PT" w:eastAsia="en-US"/>
        </w:rPr>
        <w:t>Implemantação: Inception report, workshop das partes interessadas, colecta e análise de dados</w:t>
      </w:r>
    </w:p>
    <w:p w14:paraId="22AE0748" w14:textId="434A7F1A" w:rsidR="00D74B81" w:rsidRPr="00D74B81" w:rsidRDefault="00D74B81" w:rsidP="00A814D4">
      <w:pPr>
        <w:pStyle w:val="BulletPiubts"/>
        <w:rPr>
          <w:rFonts w:eastAsia="Calibri"/>
          <w:lang w:val="pt-PT" w:eastAsia="en-US"/>
        </w:rPr>
      </w:pPr>
      <w:r w:rsidRPr="00D74B81">
        <w:rPr>
          <w:rFonts w:eastAsia="Calibri"/>
          <w:lang w:val="pt-PT" w:eastAsia="en-US"/>
        </w:rPr>
        <w:t>Relatórios: Apresentação de resultados preliminares, relatórios preliminares e finais</w:t>
      </w:r>
    </w:p>
    <w:p w14:paraId="3CED4D01" w14:textId="543CEA00" w:rsidR="00D74B81" w:rsidRPr="00A814D4" w:rsidRDefault="00D74B81" w:rsidP="00A814D4">
      <w:pPr>
        <w:pStyle w:val="BulletPiubts"/>
        <w:rPr>
          <w:rFonts w:eastAsia="Calibri"/>
          <w:lang w:val="pt-PT" w:eastAsia="en-US"/>
        </w:rPr>
      </w:pPr>
      <w:r w:rsidRPr="00D74B81">
        <w:rPr>
          <w:rFonts w:eastAsia="Calibri"/>
          <w:lang w:val="pt-PT" w:eastAsia="en-US"/>
        </w:rPr>
        <w:t>Uso e acompanhamento: Gestão das recomendações, divulgação do relatório e acompanhamento</w:t>
      </w:r>
      <w:r w:rsidR="00A814D4">
        <w:rPr>
          <w:rFonts w:eastAsia="Calibri"/>
          <w:lang w:val="pt-PT" w:eastAsia="en-US"/>
        </w:rPr>
        <w:t xml:space="preserve"> </w:t>
      </w:r>
      <w:r w:rsidRPr="00D74B81">
        <w:rPr>
          <w:rFonts w:eastAsia="Calibri"/>
          <w:lang w:val="pt-PT" w:eastAsia="en-US"/>
        </w:rPr>
        <w:t>sobre como adaptar positivamente o projecto em curso.</w:t>
      </w:r>
    </w:p>
    <w:p w14:paraId="0647EB45" w14:textId="1363F283" w:rsidR="003D2522" w:rsidRPr="004734B0" w:rsidRDefault="00106840" w:rsidP="00A814D4">
      <w:pPr>
        <w:rPr>
          <w:lang w:val="pt-PT" w:eastAsia="en-US"/>
        </w:rPr>
      </w:pPr>
      <w:r w:rsidRPr="004734B0">
        <w:rPr>
          <w:lang w:val="pt-PT" w:eastAsia="en-US"/>
        </w:rPr>
        <w:t xml:space="preserve">F. </w:t>
      </w:r>
      <w:r w:rsidR="003D2522" w:rsidRPr="004734B0">
        <w:rPr>
          <w:lang w:val="pt-PT" w:eastAsia="en-US"/>
        </w:rPr>
        <w:t>M</w:t>
      </w:r>
      <w:bookmarkEnd w:id="163"/>
      <w:bookmarkEnd w:id="164"/>
      <w:bookmarkEnd w:id="165"/>
      <w:bookmarkEnd w:id="166"/>
      <w:bookmarkEnd w:id="167"/>
      <w:r w:rsidR="00A814D4" w:rsidRPr="004734B0">
        <w:rPr>
          <w:lang w:val="pt-PT" w:eastAsia="en-US"/>
        </w:rPr>
        <w:t xml:space="preserve">etodología </w:t>
      </w:r>
    </w:p>
    <w:p w14:paraId="632E2A6E" w14:textId="4BECFCF5" w:rsidR="00A814D4" w:rsidRPr="004734B0" w:rsidRDefault="00A814D4" w:rsidP="00A814D4">
      <w:pPr>
        <w:rPr>
          <w:rFonts w:eastAsia="Calibri"/>
          <w:lang w:val="pt-PT" w:eastAsia="en-US"/>
        </w:rPr>
      </w:pPr>
      <w:bookmarkStart w:id="168" w:name="_Toc61817852"/>
      <w:bookmarkStart w:id="169" w:name="_Toc61817984"/>
      <w:bookmarkStart w:id="170" w:name="_Toc61818178"/>
      <w:bookmarkStart w:id="171" w:name="_Toc62035248"/>
      <w:bookmarkStart w:id="172" w:name="_Toc62035456"/>
      <w:r w:rsidRPr="004734B0">
        <w:rPr>
          <w:rFonts w:eastAsia="Calibri"/>
          <w:lang w:val="pt-PT" w:eastAsia="en-US"/>
        </w:rPr>
        <w:t>A metodologia de avaliação será desenvolvida pelos Consultores de Avaliação e apresentada para aprovação ao Grupo de Referência de Avaliação. A metodologia deve usar uma combinação de métodos de pesquisa quantitativos e qualitativos que sejam apropriados para abordar as principais questões de avaliação e levar em conta a complexidade das relações de género e para garantir processos participativos e inclusivos que sejam culturalmente apropriados. Esses métodos devem atender aos princípios de direitos humanos e igualdade de género e facilitar o engajamento das principais partes interessadas. Serão tomadas medidas para garantir a qualidade, fiabilidade e validade dos dados e ferramentas de colecta de dados.</w:t>
      </w:r>
    </w:p>
    <w:p w14:paraId="7D1EAAE7" w14:textId="77777777" w:rsidR="00A814D4" w:rsidRPr="004734B0" w:rsidRDefault="00A814D4" w:rsidP="00A814D4">
      <w:pPr>
        <w:rPr>
          <w:rFonts w:eastAsia="Calibri"/>
          <w:lang w:val="pt-PT" w:eastAsia="en-US"/>
        </w:rPr>
      </w:pPr>
      <w:r w:rsidRPr="004734B0">
        <w:rPr>
          <w:rFonts w:eastAsia="Calibri"/>
          <w:lang w:val="pt-PT" w:eastAsia="en-US"/>
        </w:rPr>
        <w:t>Limitações relacionadas à amostra (representatividade) devem ser indicadas claramente.</w:t>
      </w:r>
    </w:p>
    <w:p w14:paraId="67BE5891" w14:textId="1F66019D" w:rsidR="00A814D4" w:rsidRPr="004734B0" w:rsidRDefault="00A814D4" w:rsidP="00A814D4">
      <w:pPr>
        <w:rPr>
          <w:rFonts w:eastAsia="Calibri"/>
          <w:lang w:val="pt-PT" w:eastAsia="en-US"/>
        </w:rPr>
      </w:pPr>
      <w:r w:rsidRPr="004734B0">
        <w:rPr>
          <w:rFonts w:eastAsia="Calibri"/>
          <w:lang w:val="pt-PT" w:eastAsia="en-US"/>
        </w:rPr>
        <w:t xml:space="preserve">A colecta de dados primários pode ser realizada por meio de observações, visitas ao local, entrevistas individuais com informantes-chave e grupos focais de discussão com representantes de instituições governamentais relevantes (detentores de obrigações), parceiros de desenvolvimento, beneficiários (titulares de direitos) e actores-chave da comunidade que buscam abordar a igualdade de género e questões de direitos humanos. Métodos de colecta de dados, como inquérito apreciativo, mudanças mais significativas, estudos de caso e questionário também podem ser implementados. O avaliador desenvolverá uma base de amostragem (área e população representativa, justificativa para a selecção, a metodologia da selecção e limitações da amostra) e especificará como levará em conta a diversidade das partes interessadas na intervenção. No entanto, dado o contexto actual do COVID-19 e o aumento da insegurança e violência, pode haver algumas restrições na colecta de dados primários no campo. Assim a metodologia de avaliação deve levar em consideração o actual contexto de COVID-19 e a insegurança em Cabo Delgado e outras províncias, que exigirão a aplicação de métodos remotos / virtuais / online para colecta de dados e engajamento com as partes interessadas. Para obter mais detalhes, consulte a ferramenta “ONU Mulheres Pocket” para gestão de avaliação durante a pandemia COVID-19: </w:t>
      </w:r>
      <w:r w:rsidR="00E66471">
        <w:fldChar w:fldCharType="begin"/>
      </w:r>
      <w:r w:rsidR="00E66471">
        <w:instrText xml:space="preserve"> HYPERLINK "https://www.unwomen.org/en/digital-library/publications/2020/05/pocket-tool-for-managingevaluation-during-t</w:instrText>
      </w:r>
      <w:r w:rsidR="00E66471">
        <w:instrText xml:space="preserve">he-covid-19-pandemic" </w:instrText>
      </w:r>
      <w:r w:rsidR="00E66471">
        <w:fldChar w:fldCharType="separate"/>
      </w:r>
      <w:r w:rsidRPr="0078296A">
        <w:rPr>
          <w:rStyle w:val="Hyperlink"/>
          <w:rFonts w:ascii="Times New Roman" w:eastAsia="Calibri" w:hAnsi="Times New Roman"/>
          <w:sz w:val="24"/>
          <w:szCs w:val="24"/>
          <w:lang w:val="pt-PT" w:eastAsia="en-US"/>
        </w:rPr>
        <w:t>https://www.unwomen.org/en/digital-library/publications/2020/05/pocket-tool-for-managingevaluation-during-the-covid-19-pandemic</w:t>
      </w:r>
      <w:r w:rsidR="00E66471">
        <w:rPr>
          <w:rStyle w:val="Hyperlink"/>
          <w:rFonts w:ascii="Times New Roman" w:eastAsia="Calibri" w:hAnsi="Times New Roman"/>
          <w:sz w:val="24"/>
          <w:szCs w:val="24"/>
          <w:lang w:val="pt-PT" w:eastAsia="en-US"/>
        </w:rPr>
        <w:fldChar w:fldCharType="end"/>
      </w:r>
      <w:r w:rsidRPr="004734B0">
        <w:rPr>
          <w:rFonts w:eastAsia="Calibri"/>
          <w:color w:val="0563C2"/>
          <w:sz w:val="24"/>
          <w:szCs w:val="24"/>
          <w:lang w:val="pt-PT" w:eastAsia="en-US"/>
        </w:rPr>
        <w:t xml:space="preserve"> </w:t>
      </w:r>
    </w:p>
    <w:p w14:paraId="5283F425" w14:textId="6CFE820B" w:rsidR="00A814D4" w:rsidRPr="004734B0" w:rsidRDefault="00A814D4" w:rsidP="00A814D4">
      <w:pPr>
        <w:rPr>
          <w:rFonts w:eastAsia="Calibri"/>
          <w:lang w:val="pt-PT" w:eastAsia="en-US"/>
        </w:rPr>
      </w:pPr>
      <w:r w:rsidRPr="004734B0">
        <w:rPr>
          <w:rFonts w:eastAsia="Calibri"/>
          <w:lang w:val="pt-PT" w:eastAsia="en-US"/>
        </w:rPr>
        <w:t>O avaliador deve tomar medidas para garantir a qualidade, confiabilidade e validade das ferramentas e métodos de colecta de dados e sua capacidade de resposta à igualdade de género e direitos humanos; por exemplo, as limitações da amostra (representatividade) devem ser claramente mencionadas e os dados devem ser triangulados (confrontados com outras fontes) para ajudar a garantir resultados consistentes. Todos os dados colhidos devem ser sensíveis ao género (incluindo a desagregação por sexo e idade). O relatório de avaliação final, sua classificação de qualidade e a resposta da gestão da avaliação serão postos à disponibilidade do público no sistema da ONU Mulheres denominado GATE.</w:t>
      </w:r>
    </w:p>
    <w:bookmarkEnd w:id="168"/>
    <w:bookmarkEnd w:id="169"/>
    <w:bookmarkEnd w:id="170"/>
    <w:bookmarkEnd w:id="171"/>
    <w:bookmarkEnd w:id="172"/>
    <w:p w14:paraId="3C695EFB" w14:textId="3FBEE52D" w:rsidR="00A814D4" w:rsidRPr="004734B0" w:rsidRDefault="00A814D4" w:rsidP="00A814D4">
      <w:pPr>
        <w:rPr>
          <w:rFonts w:eastAsia="Calibri"/>
          <w:lang w:val="pt-PT" w:eastAsia="en-US"/>
        </w:rPr>
      </w:pPr>
      <w:r w:rsidRPr="004734B0">
        <w:rPr>
          <w:rFonts w:eastAsia="Calibri"/>
          <w:lang w:val="pt-PT" w:eastAsia="en-US"/>
        </w:rPr>
        <w:lastRenderedPageBreak/>
        <w:t>G. Participação das partes interessadas</w:t>
      </w:r>
    </w:p>
    <w:p w14:paraId="52B63BE2" w14:textId="31198E00" w:rsidR="003D2522" w:rsidRPr="004734B0" w:rsidRDefault="00A814D4" w:rsidP="00A814D4">
      <w:pPr>
        <w:rPr>
          <w:rFonts w:eastAsia="Calibri"/>
          <w:lang w:val="pt-PT" w:eastAsia="en-US"/>
        </w:rPr>
      </w:pPr>
      <w:r w:rsidRPr="004734B0">
        <w:rPr>
          <w:rFonts w:eastAsia="Calibri"/>
          <w:lang w:val="pt-PT" w:eastAsia="en-US"/>
        </w:rPr>
        <w:t>Os Avaliadores irão colaborar com a equipa de gestão de projectos da ONU Mulheres para convocar e coordenar reuniões com o Grupo de Referência de Avaliação (ERG). Idealmente, o ERG incluirá os membros do Grupo de Assessoria de MPS: O Ministério de Género, Criança e Ação Social; os governos da Islândia e da Noruega; agências da ONU, funcionários da ONU Mulheres a nível nacional e regional, governos locais e organizações da sociedade civil (especialmente organizações / associações / grupos liderados por mulheres). Este grupo desempenhará funções de ligação, assessoria técnica e garantia de qualidade, incluindo a validação e disseminação dos resultados. Nesse sentido, as mulheres rurais e suas associações são titulares de direitos fundamentais - seus pontos de vista, desafios e progresso precisam ser bem reflectidos no processo e nos resultados dessa avaliação.</w:t>
      </w:r>
    </w:p>
    <w:p w14:paraId="12A3CF3C" w14:textId="77777777" w:rsidR="003D2522" w:rsidRPr="00974998" w:rsidRDefault="003D2522" w:rsidP="00652485">
      <w:pPr>
        <w:pStyle w:val="Heading2"/>
        <w:rPr>
          <w:color w:val="000000" w:themeColor="text1"/>
          <w:lang w:val="pt-PT"/>
        </w:rPr>
        <w:sectPr w:rsidR="003D2522" w:rsidRPr="00974998" w:rsidSect="008779F1">
          <w:pgSz w:w="11906" w:h="16838"/>
          <w:pgMar w:top="1417" w:right="1417" w:bottom="1417" w:left="1417" w:header="708" w:footer="708" w:gutter="0"/>
          <w:cols w:space="720" w:equalWidth="0">
            <w:col w:w="9360"/>
          </w:cols>
          <w:docGrid w:linePitch="299"/>
        </w:sectPr>
      </w:pPr>
    </w:p>
    <w:p w14:paraId="59AAB8E6" w14:textId="3B1BDE9A" w:rsidR="00A102D1" w:rsidRPr="00974998" w:rsidRDefault="000F0E9D" w:rsidP="00974998">
      <w:pPr>
        <w:pStyle w:val="Heading2"/>
        <w:numPr>
          <w:ilvl w:val="0"/>
          <w:numId w:val="14"/>
        </w:numPr>
        <w:rPr>
          <w:lang w:val="pt-PT"/>
        </w:rPr>
      </w:pPr>
      <w:bookmarkStart w:id="173" w:name="_Toc62035249"/>
      <w:bookmarkStart w:id="174" w:name="_Toc63030560"/>
      <w:r w:rsidRPr="00974998">
        <w:rPr>
          <w:lang w:val="pt-PT"/>
        </w:rPr>
        <w:lastRenderedPageBreak/>
        <w:t>Membros do grupo de Gestão e Grupo de Referência para a Avaliação</w:t>
      </w:r>
      <w:bookmarkEnd w:id="173"/>
      <w:bookmarkEnd w:id="174"/>
    </w:p>
    <w:p w14:paraId="632571E0" w14:textId="77777777" w:rsidR="00974998" w:rsidRDefault="00974998" w:rsidP="00974998">
      <w:p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The evaluation reference group will be composed by the project's technical advisory group, namely:</w:t>
      </w:r>
    </w:p>
    <w:p w14:paraId="2E8E9776" w14:textId="77777777" w:rsidR="00974998" w:rsidRPr="00CA719F" w:rsidRDefault="00974998" w:rsidP="00974998">
      <w:pPr>
        <w:autoSpaceDE w:val="0"/>
        <w:autoSpaceDN w:val="0"/>
        <w:adjustRightInd w:val="0"/>
        <w:spacing w:before="0" w:after="0"/>
        <w:jc w:val="left"/>
        <w:rPr>
          <w:rFonts w:eastAsia="Calibri"/>
          <w:color w:val="222222"/>
          <w:lang w:val="en-GB" w:eastAsia="en-US"/>
        </w:rPr>
      </w:pPr>
    </w:p>
    <w:p w14:paraId="6411FC84" w14:textId="1588C68C" w:rsidR="00974998" w:rsidRPr="00974998" w:rsidRDefault="00974998" w:rsidP="00974998">
      <w:pPr>
        <w:pStyle w:val="ListParagraph"/>
        <w:numPr>
          <w:ilvl w:val="0"/>
          <w:numId w:val="49"/>
        </w:numPr>
        <w:autoSpaceDE w:val="0"/>
        <w:autoSpaceDN w:val="0"/>
        <w:adjustRightInd w:val="0"/>
        <w:spacing w:before="0" w:after="0"/>
        <w:jc w:val="left"/>
        <w:rPr>
          <w:rFonts w:eastAsia="Calibri"/>
          <w:color w:val="222222"/>
          <w:lang w:val="en-GB" w:eastAsia="en-US"/>
        </w:rPr>
      </w:pPr>
      <w:proofErr w:type="spellStart"/>
      <w:r w:rsidRPr="00974998">
        <w:rPr>
          <w:rFonts w:eastAsia="Calibri"/>
          <w:color w:val="222222"/>
          <w:lang w:val="en-GB" w:eastAsia="en-US"/>
        </w:rPr>
        <w:t>Governo</w:t>
      </w:r>
      <w:proofErr w:type="spellEnd"/>
      <w:r w:rsidRPr="00974998">
        <w:rPr>
          <w:rFonts w:eastAsia="Calibri"/>
          <w:color w:val="222222"/>
          <w:lang w:val="en-GB" w:eastAsia="en-US"/>
        </w:rPr>
        <w:t xml:space="preserve"> de Moçambique</w:t>
      </w:r>
    </w:p>
    <w:p w14:paraId="21112E8B" w14:textId="3B35B570" w:rsidR="00974998" w:rsidRPr="00974998" w:rsidRDefault="00974998" w:rsidP="00974998">
      <w:pPr>
        <w:pStyle w:val="ListParagraph"/>
        <w:numPr>
          <w:ilvl w:val="1"/>
          <w:numId w:val="49"/>
        </w:numPr>
        <w:autoSpaceDE w:val="0"/>
        <w:autoSpaceDN w:val="0"/>
        <w:adjustRightInd w:val="0"/>
        <w:spacing w:before="0" w:after="0"/>
        <w:jc w:val="left"/>
        <w:rPr>
          <w:rFonts w:eastAsia="Calibri"/>
          <w:color w:val="222222"/>
          <w:lang w:val="pt-PT" w:eastAsia="en-US"/>
        </w:rPr>
      </w:pPr>
      <w:r w:rsidRPr="00974998">
        <w:rPr>
          <w:rFonts w:eastAsia="Calibri"/>
          <w:color w:val="222222"/>
          <w:lang w:val="pt-PT" w:eastAsia="en-US"/>
        </w:rPr>
        <w:t>Ministério do Gênero, Criança e Ação Social</w:t>
      </w:r>
    </w:p>
    <w:p w14:paraId="2B335520" w14:textId="141B6D36" w:rsidR="00974998" w:rsidRPr="00974998" w:rsidRDefault="00974998" w:rsidP="00974998">
      <w:pPr>
        <w:pStyle w:val="ListParagraph"/>
        <w:numPr>
          <w:ilvl w:val="1"/>
          <w:numId w:val="49"/>
        </w:numPr>
        <w:autoSpaceDE w:val="0"/>
        <w:autoSpaceDN w:val="0"/>
        <w:adjustRightInd w:val="0"/>
        <w:spacing w:before="0" w:after="0"/>
        <w:jc w:val="left"/>
        <w:rPr>
          <w:rFonts w:eastAsia="Calibri"/>
          <w:color w:val="222222"/>
          <w:lang w:val="en-GB" w:eastAsia="en-US"/>
        </w:rPr>
      </w:pPr>
      <w:proofErr w:type="spellStart"/>
      <w:r w:rsidRPr="00974998">
        <w:rPr>
          <w:rFonts w:eastAsia="Calibri"/>
          <w:color w:val="222222"/>
          <w:lang w:val="en-GB" w:eastAsia="en-US"/>
        </w:rPr>
        <w:t>Ministro</w:t>
      </w:r>
      <w:proofErr w:type="spellEnd"/>
      <w:r w:rsidRPr="00974998">
        <w:rPr>
          <w:rFonts w:eastAsia="Calibri"/>
          <w:color w:val="222222"/>
          <w:lang w:val="en-GB" w:eastAsia="en-US"/>
        </w:rPr>
        <w:t xml:space="preserve"> da </w:t>
      </w:r>
      <w:proofErr w:type="spellStart"/>
      <w:r w:rsidRPr="00974998">
        <w:rPr>
          <w:rFonts w:eastAsia="Calibri"/>
          <w:color w:val="222222"/>
          <w:lang w:val="en-GB" w:eastAsia="en-US"/>
        </w:rPr>
        <w:t>defesa</w:t>
      </w:r>
      <w:proofErr w:type="spellEnd"/>
    </w:p>
    <w:p w14:paraId="6B55832A" w14:textId="53EAA076" w:rsidR="00974998" w:rsidRPr="00974998" w:rsidRDefault="00974998" w:rsidP="00974998">
      <w:pPr>
        <w:pStyle w:val="ListParagraph"/>
        <w:numPr>
          <w:ilvl w:val="1"/>
          <w:numId w:val="49"/>
        </w:numPr>
        <w:autoSpaceDE w:val="0"/>
        <w:autoSpaceDN w:val="0"/>
        <w:adjustRightInd w:val="0"/>
        <w:spacing w:before="0" w:after="0"/>
        <w:jc w:val="left"/>
        <w:rPr>
          <w:rFonts w:eastAsia="Calibri"/>
          <w:color w:val="222222"/>
          <w:lang w:val="en-GB" w:eastAsia="en-US"/>
        </w:rPr>
      </w:pPr>
      <w:proofErr w:type="spellStart"/>
      <w:r w:rsidRPr="00974998">
        <w:rPr>
          <w:rFonts w:eastAsia="Calibri"/>
          <w:color w:val="222222"/>
          <w:lang w:val="en-GB" w:eastAsia="en-US"/>
        </w:rPr>
        <w:t>Ministro</w:t>
      </w:r>
      <w:proofErr w:type="spellEnd"/>
      <w:r w:rsidRPr="00974998">
        <w:rPr>
          <w:rFonts w:eastAsia="Calibri"/>
          <w:color w:val="222222"/>
          <w:lang w:val="en-GB" w:eastAsia="en-US"/>
        </w:rPr>
        <w:t xml:space="preserve"> do interior</w:t>
      </w:r>
    </w:p>
    <w:p w14:paraId="637C23CE" w14:textId="77777777" w:rsidR="00974998" w:rsidRDefault="00974998" w:rsidP="00974998">
      <w:pPr>
        <w:pStyle w:val="ListParagraph"/>
        <w:numPr>
          <w:ilvl w:val="1"/>
          <w:numId w:val="49"/>
        </w:numPr>
        <w:autoSpaceDE w:val="0"/>
        <w:autoSpaceDN w:val="0"/>
        <w:adjustRightInd w:val="0"/>
        <w:spacing w:before="0" w:after="0"/>
        <w:jc w:val="left"/>
        <w:rPr>
          <w:rFonts w:eastAsia="Calibri"/>
          <w:color w:val="222222"/>
          <w:lang w:val="pt-PT" w:eastAsia="en-US"/>
        </w:rPr>
      </w:pPr>
      <w:r w:rsidRPr="00974998">
        <w:rPr>
          <w:rFonts w:eastAsia="Calibri"/>
          <w:color w:val="222222"/>
          <w:lang w:val="pt-PT" w:eastAsia="en-US"/>
        </w:rPr>
        <w:t>Instituto Nacional de Estatística</w:t>
      </w:r>
    </w:p>
    <w:p w14:paraId="550E000E" w14:textId="56F6C274" w:rsidR="00974998" w:rsidRPr="00974998" w:rsidRDefault="00974998" w:rsidP="00974998">
      <w:pPr>
        <w:pStyle w:val="ListParagraph"/>
        <w:numPr>
          <w:ilvl w:val="0"/>
          <w:numId w:val="49"/>
        </w:numPr>
        <w:autoSpaceDE w:val="0"/>
        <w:autoSpaceDN w:val="0"/>
        <w:adjustRightInd w:val="0"/>
        <w:spacing w:before="0" w:after="0"/>
        <w:jc w:val="left"/>
        <w:rPr>
          <w:rFonts w:eastAsia="Calibri"/>
          <w:color w:val="222222"/>
          <w:lang w:val="pt-PT" w:eastAsia="en-US"/>
        </w:rPr>
      </w:pPr>
      <w:r w:rsidRPr="00974998">
        <w:rPr>
          <w:rFonts w:eastAsia="Calibri"/>
          <w:color w:val="222222"/>
          <w:lang w:val="pt-PT" w:eastAsia="en-US"/>
        </w:rPr>
        <w:t>Parceiros de CooperaçãoEmbassy of Norway</w:t>
      </w:r>
    </w:p>
    <w:p w14:paraId="0BCAC4FF" w14:textId="77777777" w:rsidR="00974998" w:rsidRPr="00974998" w:rsidRDefault="00974998" w:rsidP="00974998">
      <w:pPr>
        <w:pStyle w:val="ListParagraph"/>
        <w:numPr>
          <w:ilvl w:val="1"/>
          <w:numId w:val="49"/>
        </w:numPr>
        <w:autoSpaceDE w:val="0"/>
        <w:autoSpaceDN w:val="0"/>
        <w:adjustRightInd w:val="0"/>
        <w:spacing w:before="0" w:after="0"/>
        <w:jc w:val="left"/>
        <w:rPr>
          <w:rFonts w:eastAsia="Calibri"/>
          <w:color w:val="222222"/>
          <w:lang w:val="en-GB" w:eastAsia="en-US"/>
        </w:rPr>
      </w:pPr>
      <w:proofErr w:type="spellStart"/>
      <w:r w:rsidRPr="00974998">
        <w:rPr>
          <w:rFonts w:eastAsia="Calibri"/>
          <w:color w:val="222222"/>
          <w:lang w:val="en-GB" w:eastAsia="en-US"/>
        </w:rPr>
        <w:t>Embaixada</w:t>
      </w:r>
      <w:proofErr w:type="spellEnd"/>
      <w:r w:rsidRPr="00974998">
        <w:rPr>
          <w:rFonts w:eastAsia="Calibri"/>
          <w:color w:val="222222"/>
          <w:lang w:val="en-GB" w:eastAsia="en-US"/>
        </w:rPr>
        <w:t xml:space="preserve"> da </w:t>
      </w:r>
      <w:proofErr w:type="spellStart"/>
      <w:r w:rsidRPr="00974998">
        <w:rPr>
          <w:rFonts w:eastAsia="Calibri"/>
          <w:color w:val="222222"/>
          <w:lang w:val="en-GB" w:eastAsia="en-US"/>
        </w:rPr>
        <w:t>Islândia</w:t>
      </w:r>
      <w:proofErr w:type="spellEnd"/>
    </w:p>
    <w:p w14:paraId="7CF41558" w14:textId="7AD31CA0" w:rsidR="00974998" w:rsidRPr="00974998" w:rsidRDefault="00974998" w:rsidP="00974998">
      <w:pPr>
        <w:pStyle w:val="ListParagraph"/>
        <w:numPr>
          <w:ilvl w:val="1"/>
          <w:numId w:val="49"/>
        </w:numPr>
        <w:autoSpaceDE w:val="0"/>
        <w:autoSpaceDN w:val="0"/>
        <w:adjustRightInd w:val="0"/>
        <w:spacing w:before="0" w:after="0"/>
        <w:jc w:val="left"/>
        <w:rPr>
          <w:rFonts w:eastAsia="Calibri"/>
          <w:color w:val="222222"/>
          <w:lang w:val="en-GB" w:eastAsia="en-US"/>
        </w:rPr>
      </w:pPr>
      <w:proofErr w:type="spellStart"/>
      <w:r w:rsidRPr="00974998">
        <w:rPr>
          <w:rFonts w:eastAsia="Calibri"/>
          <w:color w:val="222222"/>
          <w:lang w:val="en-GB" w:eastAsia="en-US"/>
        </w:rPr>
        <w:t>Embaixada</w:t>
      </w:r>
      <w:proofErr w:type="spellEnd"/>
      <w:r w:rsidRPr="00974998">
        <w:rPr>
          <w:rFonts w:eastAsia="Calibri"/>
          <w:color w:val="222222"/>
          <w:lang w:val="en-GB" w:eastAsia="en-US"/>
        </w:rPr>
        <w:t xml:space="preserve"> do </w:t>
      </w:r>
      <w:proofErr w:type="spellStart"/>
      <w:r>
        <w:rPr>
          <w:rFonts w:eastAsia="Calibri"/>
          <w:color w:val="222222"/>
          <w:lang w:val="en-GB" w:eastAsia="en-US"/>
        </w:rPr>
        <w:t>Ca</w:t>
      </w:r>
      <w:r w:rsidRPr="00974998">
        <w:rPr>
          <w:rFonts w:eastAsia="Calibri"/>
          <w:color w:val="222222"/>
          <w:lang w:val="en-GB" w:eastAsia="en-US"/>
        </w:rPr>
        <w:t>nadá</w:t>
      </w:r>
      <w:proofErr w:type="spellEnd"/>
    </w:p>
    <w:p w14:paraId="60CC7A22" w14:textId="77777777" w:rsidR="00974998" w:rsidRDefault="00974998" w:rsidP="00974998">
      <w:pPr>
        <w:pStyle w:val="ListParagraph"/>
        <w:numPr>
          <w:ilvl w:val="1"/>
          <w:numId w:val="49"/>
        </w:numPr>
        <w:autoSpaceDE w:val="0"/>
        <w:autoSpaceDN w:val="0"/>
        <w:adjustRightInd w:val="0"/>
        <w:spacing w:before="0" w:after="0"/>
        <w:jc w:val="left"/>
        <w:rPr>
          <w:rFonts w:eastAsia="Calibri"/>
          <w:color w:val="222222"/>
          <w:lang w:val="pt-PT" w:eastAsia="en-US"/>
        </w:rPr>
      </w:pPr>
      <w:r w:rsidRPr="00974998">
        <w:rPr>
          <w:rFonts w:eastAsia="Calibri"/>
          <w:color w:val="222222"/>
          <w:lang w:val="pt-PT" w:eastAsia="en-US"/>
        </w:rPr>
        <w:t>Embaixada da Suécia</w:t>
      </w:r>
    </w:p>
    <w:p w14:paraId="75B23A85" w14:textId="0FBC0E4C" w:rsidR="00974998" w:rsidRPr="00974998" w:rsidRDefault="00974998" w:rsidP="00974998">
      <w:pPr>
        <w:pStyle w:val="ListParagraph"/>
        <w:numPr>
          <w:ilvl w:val="0"/>
          <w:numId w:val="49"/>
        </w:numPr>
        <w:autoSpaceDE w:val="0"/>
        <w:autoSpaceDN w:val="0"/>
        <w:adjustRightInd w:val="0"/>
        <w:spacing w:before="0" w:after="0"/>
        <w:jc w:val="left"/>
        <w:rPr>
          <w:rFonts w:eastAsia="Calibri"/>
          <w:color w:val="222222"/>
          <w:lang w:val="pt-PT" w:eastAsia="en-US"/>
        </w:rPr>
      </w:pPr>
      <w:r w:rsidRPr="00974998">
        <w:rPr>
          <w:rFonts w:eastAsia="Calibri"/>
          <w:color w:val="222222"/>
          <w:lang w:val="pt-PT" w:eastAsia="en-US"/>
        </w:rPr>
        <w:t>Instituições acadêmicas</w:t>
      </w:r>
    </w:p>
    <w:p w14:paraId="517C052A" w14:textId="77777777" w:rsidR="00974998" w:rsidRPr="00CA719F" w:rsidRDefault="00974998" w:rsidP="00974998">
      <w:pPr>
        <w:pStyle w:val="ListParagraph"/>
        <w:numPr>
          <w:ilvl w:val="1"/>
          <w:numId w:val="49"/>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Joaquim Chissano University</w:t>
      </w:r>
    </w:p>
    <w:p w14:paraId="1DDEF80C" w14:textId="77777777" w:rsidR="00974998" w:rsidRPr="00CA719F" w:rsidRDefault="00974998" w:rsidP="00974998">
      <w:pPr>
        <w:pStyle w:val="ListParagraph"/>
        <w:numPr>
          <w:ilvl w:val="1"/>
          <w:numId w:val="49"/>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CECAGE-EMU</w:t>
      </w:r>
    </w:p>
    <w:p w14:paraId="0DDEAB65" w14:textId="1319E3B7" w:rsidR="00974998" w:rsidRPr="00CA719F" w:rsidRDefault="00974998" w:rsidP="00974998">
      <w:pPr>
        <w:pStyle w:val="ListParagraph"/>
        <w:numPr>
          <w:ilvl w:val="0"/>
          <w:numId w:val="49"/>
        </w:numPr>
        <w:autoSpaceDE w:val="0"/>
        <w:autoSpaceDN w:val="0"/>
        <w:adjustRightInd w:val="0"/>
        <w:spacing w:before="0" w:after="0"/>
        <w:jc w:val="left"/>
        <w:rPr>
          <w:rFonts w:eastAsia="Calibri"/>
          <w:color w:val="222222"/>
          <w:lang w:val="en-GB" w:eastAsia="en-US"/>
        </w:rPr>
      </w:pPr>
      <w:r>
        <w:rPr>
          <w:rFonts w:eastAsia="Calibri"/>
          <w:color w:val="222222"/>
          <w:lang w:val="en-GB" w:eastAsia="en-US"/>
        </w:rPr>
        <w:t>OSC:</w:t>
      </w:r>
    </w:p>
    <w:p w14:paraId="3261FCA9" w14:textId="77777777" w:rsidR="00974998" w:rsidRPr="00CA719F" w:rsidRDefault="00974998" w:rsidP="00974998">
      <w:pPr>
        <w:pStyle w:val="ListParagraph"/>
        <w:numPr>
          <w:ilvl w:val="1"/>
          <w:numId w:val="49"/>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MULEIDE</w:t>
      </w:r>
    </w:p>
    <w:p w14:paraId="7426B75C" w14:textId="77777777" w:rsidR="00974998" w:rsidRPr="00CA719F" w:rsidRDefault="00974998" w:rsidP="00974998">
      <w:pPr>
        <w:pStyle w:val="ListParagraph"/>
        <w:numPr>
          <w:ilvl w:val="1"/>
          <w:numId w:val="49"/>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WLSA</w:t>
      </w:r>
    </w:p>
    <w:p w14:paraId="0C5527B5" w14:textId="77777777" w:rsidR="00974998" w:rsidRPr="00CA719F" w:rsidRDefault="00974998" w:rsidP="00974998">
      <w:pPr>
        <w:pStyle w:val="ListParagraph"/>
        <w:numPr>
          <w:ilvl w:val="1"/>
          <w:numId w:val="49"/>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ASCHA</w:t>
      </w:r>
    </w:p>
    <w:p w14:paraId="39E0F1CB" w14:textId="77777777" w:rsidR="00974998" w:rsidRPr="00CA719F" w:rsidRDefault="00974998" w:rsidP="00974998">
      <w:pPr>
        <w:pStyle w:val="ListParagraph"/>
        <w:numPr>
          <w:ilvl w:val="1"/>
          <w:numId w:val="49"/>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AMMMCJ</w:t>
      </w:r>
    </w:p>
    <w:p w14:paraId="05A8C494" w14:textId="77777777" w:rsidR="00974998" w:rsidRPr="00CA719F" w:rsidRDefault="00974998" w:rsidP="00974998">
      <w:pPr>
        <w:pStyle w:val="ListParagraph"/>
        <w:numPr>
          <w:ilvl w:val="1"/>
          <w:numId w:val="49"/>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PROPAZ</w:t>
      </w:r>
    </w:p>
    <w:p w14:paraId="368A0E59" w14:textId="77777777" w:rsidR="00974998" w:rsidRPr="00CA719F" w:rsidRDefault="00974998" w:rsidP="00974998">
      <w:pPr>
        <w:pStyle w:val="ListParagraph"/>
        <w:numPr>
          <w:ilvl w:val="1"/>
          <w:numId w:val="49"/>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GMPI Sofala</w:t>
      </w:r>
    </w:p>
    <w:p w14:paraId="69554917" w14:textId="77777777" w:rsidR="00974998" w:rsidRPr="00CA719F" w:rsidRDefault="00974998" w:rsidP="00974998">
      <w:pPr>
        <w:pStyle w:val="ListParagraph"/>
        <w:numPr>
          <w:ilvl w:val="1"/>
          <w:numId w:val="49"/>
        </w:numPr>
        <w:autoSpaceDE w:val="0"/>
        <w:autoSpaceDN w:val="0"/>
        <w:adjustRightInd w:val="0"/>
        <w:spacing w:before="0" w:after="0"/>
        <w:jc w:val="left"/>
        <w:rPr>
          <w:rFonts w:eastAsia="Calibri"/>
          <w:color w:val="222222"/>
          <w:lang w:val="en-GB" w:eastAsia="en-US"/>
        </w:rPr>
      </w:pPr>
      <w:r w:rsidRPr="00CA719F">
        <w:rPr>
          <w:rFonts w:eastAsia="Calibri"/>
          <w:color w:val="222222"/>
          <w:lang w:val="en-GB" w:eastAsia="en-US"/>
        </w:rPr>
        <w:t>17. HOPEM Network</w:t>
      </w:r>
    </w:p>
    <w:p w14:paraId="07E1F29E" w14:textId="0BCF7C49" w:rsidR="00974998" w:rsidRPr="00CA719F" w:rsidRDefault="00974998" w:rsidP="00974998">
      <w:pPr>
        <w:pStyle w:val="ListParagraph"/>
        <w:numPr>
          <w:ilvl w:val="0"/>
          <w:numId w:val="49"/>
        </w:numPr>
        <w:autoSpaceDE w:val="0"/>
        <w:autoSpaceDN w:val="0"/>
        <w:adjustRightInd w:val="0"/>
        <w:spacing w:before="0" w:after="0"/>
        <w:jc w:val="left"/>
        <w:rPr>
          <w:rFonts w:eastAsia="Calibri"/>
          <w:color w:val="222222"/>
          <w:lang w:val="en-GB" w:eastAsia="en-US"/>
        </w:rPr>
      </w:pPr>
      <w:proofErr w:type="spellStart"/>
      <w:r>
        <w:rPr>
          <w:rFonts w:eastAsia="Calibri"/>
          <w:color w:val="222222"/>
          <w:lang w:val="en-GB" w:eastAsia="en-US"/>
        </w:rPr>
        <w:t>Nações</w:t>
      </w:r>
      <w:proofErr w:type="spellEnd"/>
      <w:r>
        <w:rPr>
          <w:rFonts w:eastAsia="Calibri"/>
          <w:color w:val="222222"/>
          <w:lang w:val="en-GB" w:eastAsia="en-US"/>
        </w:rPr>
        <w:t xml:space="preserve"> </w:t>
      </w:r>
      <w:proofErr w:type="spellStart"/>
      <w:r>
        <w:rPr>
          <w:rFonts w:eastAsia="Calibri"/>
          <w:color w:val="222222"/>
          <w:lang w:val="en-GB" w:eastAsia="en-US"/>
        </w:rPr>
        <w:t>Unidas</w:t>
      </w:r>
      <w:proofErr w:type="spellEnd"/>
      <w:r>
        <w:rPr>
          <w:rFonts w:eastAsia="Calibri"/>
          <w:color w:val="222222"/>
          <w:lang w:val="en-GB" w:eastAsia="en-US"/>
        </w:rPr>
        <w:t>:</w:t>
      </w:r>
    </w:p>
    <w:p w14:paraId="10891331" w14:textId="76C6ABD8" w:rsidR="000E758A" w:rsidRPr="00D74B81" w:rsidRDefault="00974998" w:rsidP="00974998">
      <w:pPr>
        <w:pStyle w:val="ListParagraph"/>
        <w:numPr>
          <w:ilvl w:val="1"/>
          <w:numId w:val="49"/>
        </w:numPr>
        <w:rPr>
          <w:b/>
          <w:bCs/>
          <w:color w:val="FF0000"/>
          <w:lang w:val="pt-PT"/>
        </w:rPr>
      </w:pPr>
      <w:r w:rsidRPr="00D74B81">
        <w:rPr>
          <w:rFonts w:eastAsia="Calibri"/>
          <w:color w:val="222222"/>
          <w:lang w:val="pt-PT" w:eastAsia="en-US"/>
        </w:rPr>
        <w:t>ONU Mulheres em Moçambique e Escritório Regional</w:t>
      </w:r>
    </w:p>
    <w:sectPr w:rsidR="000E758A" w:rsidRPr="00D74B81" w:rsidSect="008779F1">
      <w:pgSz w:w="11906" w:h="16838"/>
      <w:pgMar w:top="1417" w:right="1417" w:bottom="1417" w:left="1417" w:header="708" w:footer="708" w:gutter="0"/>
      <w:cols w:space="720" w:equalWidth="0">
        <w:col w:w="9360"/>
      </w:cols>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48A53B" w14:textId="77777777" w:rsidR="00E66471" w:rsidRDefault="00E66471" w:rsidP="00652485">
      <w:r>
        <w:separator/>
      </w:r>
    </w:p>
    <w:p w14:paraId="72F7CC3B" w14:textId="77777777" w:rsidR="00E66471" w:rsidRDefault="00E66471" w:rsidP="00652485"/>
  </w:endnote>
  <w:endnote w:type="continuationSeparator" w:id="0">
    <w:p w14:paraId="1755268E" w14:textId="77777777" w:rsidR="00E66471" w:rsidRDefault="00E66471" w:rsidP="00652485">
      <w:r>
        <w:continuationSeparator/>
      </w:r>
    </w:p>
    <w:p w14:paraId="38B4D247" w14:textId="77777777" w:rsidR="00E66471" w:rsidRDefault="00E66471" w:rsidP="006524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ato">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l Bayan">
    <w:altName w:val="﷽﷽﷽﷽﷽﷽﷽﷽"/>
    <w:charset w:val="B2"/>
    <w:family w:val="auto"/>
    <w:pitch w:val="variable"/>
    <w:sig w:usb0="00002001" w:usb1="0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9A3D2A" w14:textId="54117392" w:rsidR="00BF4CC8" w:rsidRPr="00A91132" w:rsidRDefault="00BF4CC8" w:rsidP="00A91132">
    <w:pPr>
      <w:jc w:val="right"/>
      <w:rPr>
        <w:sz w:val="21"/>
        <w:szCs w:val="21"/>
      </w:rPr>
    </w:pPr>
    <w:r w:rsidRPr="00A91132">
      <w:rPr>
        <w:sz w:val="21"/>
        <w:szCs w:val="21"/>
      </w:rPr>
      <w:t xml:space="preserve"> Gonzalez-Pineros, Maria -2021</w:t>
    </w:r>
    <w:r>
      <w:rPr>
        <w:sz w:val="21"/>
        <w:szCs w:val="21"/>
      </w:rPr>
      <w:t xml:space="preserve">  </w:t>
    </w:r>
    <w:r w:rsidRPr="00A91132">
      <w:rPr>
        <w:sz w:val="21"/>
        <w:szCs w:val="21"/>
      </w:rPr>
      <w:fldChar w:fldCharType="begin"/>
    </w:r>
    <w:r w:rsidRPr="00A91132">
      <w:rPr>
        <w:sz w:val="21"/>
        <w:szCs w:val="21"/>
      </w:rPr>
      <w:instrText>PAGE</w:instrText>
    </w:r>
    <w:r w:rsidRPr="00A91132">
      <w:rPr>
        <w:sz w:val="21"/>
        <w:szCs w:val="21"/>
      </w:rPr>
      <w:fldChar w:fldCharType="separate"/>
    </w:r>
    <w:r>
      <w:rPr>
        <w:noProof/>
        <w:sz w:val="21"/>
        <w:szCs w:val="21"/>
      </w:rPr>
      <w:t>43</w:t>
    </w:r>
    <w:r w:rsidRPr="00A91132">
      <w:rPr>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29442D" w14:textId="77777777" w:rsidR="00E66471" w:rsidRDefault="00E66471" w:rsidP="00652485">
      <w:r>
        <w:separator/>
      </w:r>
    </w:p>
  </w:footnote>
  <w:footnote w:type="continuationSeparator" w:id="0">
    <w:p w14:paraId="23B6EBAC" w14:textId="77777777" w:rsidR="00E66471" w:rsidRDefault="00E66471" w:rsidP="00652485">
      <w:r>
        <w:continuationSeparator/>
      </w:r>
    </w:p>
  </w:footnote>
  <w:footnote w:type="continuationNotice" w:id="1">
    <w:p w14:paraId="1C9D803E" w14:textId="77777777" w:rsidR="00E66471" w:rsidRPr="00B32233" w:rsidRDefault="00E66471" w:rsidP="00652485"/>
  </w:footnote>
  <w:footnote w:id="2">
    <w:p w14:paraId="185D5621" w14:textId="7169500A" w:rsidR="00BF4CC8" w:rsidRPr="00B54F9C" w:rsidRDefault="00BF4CC8" w:rsidP="007E0EF7">
      <w:pPr>
        <w:pStyle w:val="FootnoteText"/>
        <w:spacing w:before="0"/>
        <w:rPr>
          <w:sz w:val="16"/>
          <w:szCs w:val="16"/>
          <w:lang w:val="pt-PT"/>
        </w:rPr>
      </w:pPr>
      <w:r w:rsidRPr="00B54F9C">
        <w:rPr>
          <w:rStyle w:val="FootnoteReference"/>
          <w:sz w:val="16"/>
          <w:szCs w:val="16"/>
        </w:rPr>
        <w:footnoteRef/>
      </w:r>
      <w:r w:rsidRPr="00B54F9C">
        <w:rPr>
          <w:sz w:val="16"/>
          <w:szCs w:val="16"/>
          <w:lang w:val="pt-PT"/>
        </w:rPr>
        <w:t xml:space="preserve"> O quadro para um programa abrangente de cooperação entre a ONU e o Governo de Moçambique.</w:t>
      </w:r>
    </w:p>
  </w:footnote>
  <w:footnote w:id="3">
    <w:p w14:paraId="52091DDF" w14:textId="0D32D2E2" w:rsidR="00BF4CC8" w:rsidRPr="00B54F9C" w:rsidRDefault="00BF4CC8" w:rsidP="007E0EF7">
      <w:pPr>
        <w:pStyle w:val="FootnoteText"/>
        <w:spacing w:before="0"/>
        <w:rPr>
          <w:sz w:val="16"/>
          <w:szCs w:val="16"/>
          <w:lang w:val="pt-PT"/>
        </w:rPr>
      </w:pPr>
      <w:r w:rsidRPr="00B54F9C">
        <w:rPr>
          <w:rStyle w:val="FootnoteReference"/>
          <w:sz w:val="16"/>
          <w:szCs w:val="16"/>
        </w:rPr>
        <w:footnoteRef/>
      </w:r>
      <w:r w:rsidRPr="00B54F9C">
        <w:rPr>
          <w:sz w:val="16"/>
          <w:szCs w:val="16"/>
          <w:lang w:val="pt-PT"/>
        </w:rPr>
        <w:t xml:space="preserve"> ONU Mulher, Documento de conceção do projeto, 2016: “A participação das mulheres em todos os setores do governo atingiu 32,4% em 2016”.</w:t>
      </w:r>
    </w:p>
  </w:footnote>
  <w:footnote w:id="4">
    <w:p w14:paraId="10F0E67C" w14:textId="00B99EF3" w:rsidR="00BF4CC8" w:rsidRPr="00B54F9C" w:rsidRDefault="00BF4CC8" w:rsidP="007E0EF7">
      <w:pPr>
        <w:pStyle w:val="FootnoteText"/>
        <w:spacing w:before="0"/>
        <w:rPr>
          <w:sz w:val="16"/>
          <w:szCs w:val="16"/>
          <w:lang w:val="pt-PT"/>
        </w:rPr>
      </w:pPr>
      <w:r w:rsidRPr="00B54F9C">
        <w:rPr>
          <w:rStyle w:val="FootnoteReference"/>
          <w:sz w:val="16"/>
          <w:szCs w:val="16"/>
        </w:rPr>
        <w:footnoteRef/>
      </w:r>
      <w:r w:rsidRPr="00B54F9C">
        <w:rPr>
          <w:sz w:val="16"/>
          <w:szCs w:val="16"/>
          <w:lang w:val="pt-PT"/>
        </w:rPr>
        <w:t xml:space="preserve"> ONU Mulher, Documento de conceção do projeto, 2016: “Há 36% mulheres governadoras provinciais dos 22,7% anteriores, 18% administradoras distritais dos 11% anteriores e 17% dos chefes de postos administrativos em comparação com menos de 5% anteriormente”.</w:t>
      </w:r>
    </w:p>
  </w:footnote>
  <w:footnote w:id="5">
    <w:p w14:paraId="013563DD" w14:textId="77777777" w:rsidR="00BF4CC8" w:rsidRPr="00B54F9C" w:rsidRDefault="00BF4CC8" w:rsidP="007E0EF7">
      <w:pPr>
        <w:pStyle w:val="FootnoteText"/>
        <w:spacing w:before="0"/>
        <w:rPr>
          <w:sz w:val="16"/>
          <w:szCs w:val="16"/>
        </w:rPr>
      </w:pPr>
      <w:r w:rsidRPr="00B54F9C">
        <w:rPr>
          <w:rStyle w:val="FootnoteReference"/>
          <w:sz w:val="16"/>
          <w:szCs w:val="16"/>
        </w:rPr>
        <w:footnoteRef/>
      </w:r>
      <w:r w:rsidRPr="00B54F9C">
        <w:rPr>
          <w:sz w:val="16"/>
          <w:szCs w:val="16"/>
        </w:rPr>
        <w:t xml:space="preserve"> </w:t>
      </w:r>
      <w:r w:rsidRPr="00B54F9C">
        <w:rPr>
          <w:sz w:val="16"/>
          <w:szCs w:val="16"/>
        </w:rPr>
        <w:t xml:space="preserve">CARE, Lessons Learnt from CARE’s Shelter Responses to Cyclone </w:t>
      </w:r>
      <w:r w:rsidRPr="00B54F9C">
        <w:rPr>
          <w:sz w:val="16"/>
          <w:szCs w:val="16"/>
        </w:rPr>
        <w:t xml:space="preserve">Idai in Malawi, Mozambique and Zimbabwe, September 2020. </w:t>
      </w:r>
      <w:hyperlink r:id="rId1" w:history="1">
        <w:r w:rsidRPr="00B54F9C">
          <w:rPr>
            <w:rStyle w:val="Hyperlink"/>
            <w:sz w:val="16"/>
            <w:szCs w:val="16"/>
          </w:rPr>
          <w:t>https://www.careevaluations.org/wp-content/uploads/Lessons-Learnt-from-CARE%E2%80%99s-Shelter-Responses-to-Cyclone-Idai-in-Malawi-Mozambique-and-Zimbabwe.pdf</w:t>
        </w:r>
      </w:hyperlink>
      <w:r w:rsidRPr="00B54F9C">
        <w:rPr>
          <w:sz w:val="16"/>
          <w:szCs w:val="16"/>
        </w:rPr>
        <w:t xml:space="preserve"> </w:t>
      </w:r>
    </w:p>
  </w:footnote>
  <w:footnote w:id="6">
    <w:p w14:paraId="3BAA4752" w14:textId="77777777" w:rsidR="00BF4CC8" w:rsidRPr="00B54F9C" w:rsidRDefault="00BF4CC8" w:rsidP="007E0EF7">
      <w:pPr>
        <w:spacing w:before="0" w:after="0"/>
        <w:rPr>
          <w:sz w:val="16"/>
          <w:szCs w:val="16"/>
        </w:rPr>
      </w:pPr>
      <w:r w:rsidRPr="00B54F9C">
        <w:rPr>
          <w:rStyle w:val="FootnoteReference"/>
          <w:sz w:val="16"/>
          <w:szCs w:val="16"/>
        </w:rPr>
        <w:footnoteRef/>
      </w:r>
      <w:r w:rsidRPr="00B54F9C">
        <w:rPr>
          <w:sz w:val="16"/>
          <w:szCs w:val="16"/>
        </w:rPr>
        <w:t xml:space="preserve"> CARE, Rapid Gender Analysis for Cyclone </w:t>
      </w:r>
      <w:r w:rsidRPr="00B54F9C">
        <w:rPr>
          <w:sz w:val="16"/>
          <w:szCs w:val="16"/>
        </w:rPr>
        <w:t xml:space="preserve">Idai Response, Sofala Province, Mozambique, April 2019. </w:t>
      </w:r>
      <w:hyperlink r:id="rId2" w:history="1">
        <w:r w:rsidRPr="00B54F9C">
          <w:rPr>
            <w:rStyle w:val="Hyperlink"/>
            <w:sz w:val="16"/>
            <w:szCs w:val="16"/>
          </w:rPr>
          <w:t>https://insights.careinternational.org.uk/images/in-practice/RGA-and-measurement/RGA-Sofala-Mozambique_April-2019-Final.pdf</w:t>
        </w:r>
      </w:hyperlink>
      <w:r w:rsidRPr="00B54F9C">
        <w:rPr>
          <w:sz w:val="16"/>
          <w:szCs w:val="16"/>
        </w:rPr>
        <w:t xml:space="preserve"> </w:t>
      </w:r>
    </w:p>
  </w:footnote>
  <w:footnote w:id="7">
    <w:p w14:paraId="4E0A7D27" w14:textId="77777777" w:rsidR="00BF4CC8" w:rsidRPr="00B54F9C" w:rsidRDefault="00BF4CC8" w:rsidP="007E0EF7">
      <w:pPr>
        <w:pStyle w:val="FootnoteText"/>
        <w:spacing w:before="0"/>
        <w:rPr>
          <w:sz w:val="16"/>
          <w:szCs w:val="16"/>
        </w:rPr>
      </w:pPr>
      <w:r w:rsidRPr="00B54F9C">
        <w:rPr>
          <w:rStyle w:val="FootnoteReference"/>
          <w:sz w:val="16"/>
          <w:szCs w:val="16"/>
        </w:rPr>
        <w:footnoteRef/>
      </w:r>
      <w:r w:rsidRPr="00B54F9C">
        <w:rPr>
          <w:sz w:val="16"/>
          <w:szCs w:val="16"/>
        </w:rPr>
        <w:t xml:space="preserve"> </w:t>
      </w:r>
      <w:r w:rsidRPr="00B54F9C">
        <w:rPr>
          <w:sz w:val="16"/>
          <w:szCs w:val="16"/>
        </w:rPr>
        <w:t xml:space="preserve">Sportlight Initiative. Mozambique responds to gender-based violence in the context of COVID-19, article September 2020. </w:t>
      </w:r>
      <w:hyperlink r:id="rId3" w:history="1">
        <w:r w:rsidRPr="00B54F9C">
          <w:rPr>
            <w:rStyle w:val="Hyperlink"/>
            <w:sz w:val="16"/>
            <w:szCs w:val="16"/>
          </w:rPr>
          <w:t>https://spotlightinitiative.org/press/mozambique-responds-gender-based-violence-context-covid-19</w:t>
        </w:r>
      </w:hyperlink>
      <w:r w:rsidRPr="00B54F9C">
        <w:rPr>
          <w:sz w:val="16"/>
          <w:szCs w:val="16"/>
        </w:rPr>
        <w:t xml:space="preserve"> </w:t>
      </w:r>
    </w:p>
  </w:footnote>
  <w:footnote w:id="8">
    <w:p w14:paraId="25962381" w14:textId="77777777" w:rsidR="00BF4CC8" w:rsidRPr="00B54F9C" w:rsidRDefault="00BF4CC8" w:rsidP="007E0EF7">
      <w:pPr>
        <w:pStyle w:val="FootnoteText"/>
        <w:spacing w:before="0"/>
        <w:rPr>
          <w:sz w:val="16"/>
          <w:szCs w:val="16"/>
        </w:rPr>
      </w:pPr>
      <w:r w:rsidRPr="00B54F9C">
        <w:rPr>
          <w:rStyle w:val="FootnoteReference"/>
          <w:sz w:val="16"/>
          <w:szCs w:val="16"/>
        </w:rPr>
        <w:footnoteRef/>
      </w:r>
      <w:r w:rsidRPr="00B54F9C">
        <w:rPr>
          <w:sz w:val="16"/>
          <w:szCs w:val="16"/>
        </w:rPr>
        <w:t xml:space="preserve"> CARE, Rapid Gender Analysis for COVID 19  East, Central and Southern Africa, April 2020.  </w:t>
      </w:r>
      <w:hyperlink r:id="rId4" w:history="1">
        <w:r w:rsidRPr="00B54F9C">
          <w:rPr>
            <w:rStyle w:val="Hyperlink"/>
            <w:sz w:val="16"/>
            <w:szCs w:val="16"/>
          </w:rPr>
          <w:t>http://www.careevaluations.org/wp-content/uploads/ECSA-RGA-_-FINAL-30042020.pdf</w:t>
        </w:r>
      </w:hyperlink>
      <w:r w:rsidRPr="00B54F9C">
        <w:rPr>
          <w:sz w:val="16"/>
          <w:szCs w:val="16"/>
        </w:rPr>
        <w:t xml:space="preserve"> </w:t>
      </w:r>
    </w:p>
  </w:footnote>
  <w:footnote w:id="9">
    <w:p w14:paraId="4E70384C" w14:textId="77777777" w:rsidR="00BF4CC8" w:rsidRPr="00B54F9C" w:rsidRDefault="00BF4CC8" w:rsidP="007E0EF7">
      <w:pPr>
        <w:pStyle w:val="FootnoteText"/>
        <w:spacing w:before="0"/>
        <w:rPr>
          <w:sz w:val="16"/>
          <w:szCs w:val="16"/>
        </w:rPr>
      </w:pPr>
      <w:r w:rsidRPr="00B54F9C">
        <w:rPr>
          <w:rStyle w:val="FootnoteReference"/>
          <w:sz w:val="16"/>
          <w:szCs w:val="16"/>
        </w:rPr>
        <w:footnoteRef/>
      </w:r>
      <w:r w:rsidRPr="00B54F9C">
        <w:rPr>
          <w:sz w:val="16"/>
          <w:szCs w:val="16"/>
        </w:rPr>
        <w:t xml:space="preserve"> OCHA Situation Report 2020. </w:t>
      </w:r>
      <w:hyperlink r:id="rId5" w:history="1">
        <w:r w:rsidRPr="00B54F9C">
          <w:rPr>
            <w:rStyle w:val="Hyperlink"/>
            <w:sz w:val="16"/>
            <w:szCs w:val="16"/>
          </w:rPr>
          <w:t>https://reports.unocha.org/en/country/mozambique</w:t>
        </w:r>
      </w:hyperlink>
      <w:r w:rsidRPr="00B54F9C">
        <w:rPr>
          <w:sz w:val="16"/>
          <w:szCs w:val="16"/>
        </w:rPr>
        <w:t xml:space="preserve"> </w:t>
      </w:r>
    </w:p>
  </w:footnote>
  <w:footnote w:id="10">
    <w:p w14:paraId="479B0D72" w14:textId="77777777" w:rsidR="00BF4CC8" w:rsidRPr="00B54F9C" w:rsidRDefault="00BF4CC8" w:rsidP="007E0EF7">
      <w:pPr>
        <w:pStyle w:val="FootnoteText"/>
        <w:spacing w:before="0"/>
        <w:rPr>
          <w:sz w:val="16"/>
          <w:szCs w:val="16"/>
          <w:lang w:val="pt-PT"/>
        </w:rPr>
      </w:pPr>
      <w:r w:rsidRPr="00B54F9C">
        <w:rPr>
          <w:rStyle w:val="FootnoteReference"/>
          <w:sz w:val="16"/>
          <w:szCs w:val="16"/>
        </w:rPr>
        <w:footnoteRef/>
      </w:r>
      <w:r w:rsidRPr="00B54F9C">
        <w:rPr>
          <w:sz w:val="16"/>
          <w:szCs w:val="16"/>
          <w:lang w:val="pt-PT"/>
        </w:rPr>
        <w:t xml:space="preserve"> O </w:t>
      </w:r>
      <w:r w:rsidRPr="00B54F9C">
        <w:rPr>
          <w:sz w:val="16"/>
          <w:szCs w:val="16"/>
          <w:lang w:val="pt-PT"/>
        </w:rPr>
        <w:t>debriefing foi feito em 15 de janeiro de 2021.</w:t>
      </w:r>
    </w:p>
  </w:footnote>
  <w:footnote w:id="11">
    <w:p w14:paraId="3C899A95" w14:textId="49F99E4F" w:rsidR="00BF4CC8" w:rsidRPr="00B54F9C" w:rsidRDefault="00BF4CC8" w:rsidP="007E0EF7">
      <w:pPr>
        <w:pStyle w:val="FootnoteText"/>
        <w:spacing w:before="0"/>
        <w:rPr>
          <w:sz w:val="16"/>
          <w:szCs w:val="16"/>
          <w:lang w:val="pt-PT"/>
        </w:rPr>
      </w:pPr>
      <w:r w:rsidRPr="00B54F9C">
        <w:rPr>
          <w:rStyle w:val="FootnoteReference"/>
          <w:sz w:val="16"/>
          <w:szCs w:val="16"/>
        </w:rPr>
        <w:footnoteRef/>
      </w:r>
      <w:r w:rsidRPr="00B54F9C">
        <w:rPr>
          <w:sz w:val="16"/>
          <w:szCs w:val="16"/>
          <w:lang w:val="pt-PT"/>
        </w:rPr>
        <w:t xml:space="preserve"> Será dada especial atenção para assegurar que a participação mista de mulheres e mulheres jovens não resulte na falta de participação de nenhum dos grupos.</w:t>
      </w:r>
    </w:p>
  </w:footnote>
  <w:footnote w:id="12">
    <w:p w14:paraId="5B080525" w14:textId="73FAE0D6" w:rsidR="00BF4CC8" w:rsidRPr="00B54F9C" w:rsidRDefault="00BF4CC8" w:rsidP="007E0EF7">
      <w:pPr>
        <w:pStyle w:val="FootnoteText"/>
        <w:spacing w:before="0"/>
        <w:rPr>
          <w:sz w:val="16"/>
          <w:szCs w:val="16"/>
          <w:lang w:val="pt-PT"/>
        </w:rPr>
      </w:pPr>
      <w:r w:rsidRPr="00B54F9C">
        <w:rPr>
          <w:rStyle w:val="FootnoteReference"/>
          <w:sz w:val="16"/>
          <w:szCs w:val="16"/>
        </w:rPr>
        <w:footnoteRef/>
      </w:r>
      <w:r w:rsidRPr="00B54F9C">
        <w:rPr>
          <w:sz w:val="16"/>
          <w:szCs w:val="16"/>
          <w:lang w:val="pt-PT"/>
        </w:rPr>
        <w:t xml:space="preserve"> </w:t>
      </w:r>
      <w:r w:rsidRPr="00B54F9C">
        <w:rPr>
          <w:color w:val="000000" w:themeColor="text1"/>
          <w:sz w:val="16"/>
          <w:szCs w:val="16"/>
          <w:lang w:val="pt-PT"/>
        </w:rPr>
        <w:t xml:space="preserve">Os </w:t>
      </w:r>
      <w:r w:rsidRPr="00B54F9C">
        <w:rPr>
          <w:color w:val="000000" w:themeColor="text1"/>
          <w:sz w:val="16"/>
          <w:szCs w:val="16"/>
          <w:lang w:val="pt-PT"/>
        </w:rPr>
        <w:t>FGDs serão constituídos por beneficiárias selecionadas por organizações de mulheres que representam as sobreviventes.</w:t>
      </w:r>
    </w:p>
  </w:footnote>
  <w:footnote w:id="13">
    <w:p w14:paraId="5949FBE8" w14:textId="3D187882" w:rsidR="00B54F9C" w:rsidRPr="00B54F9C" w:rsidRDefault="00B54F9C">
      <w:pPr>
        <w:pStyle w:val="FootnoteText"/>
        <w:rPr>
          <w:sz w:val="16"/>
          <w:szCs w:val="16"/>
          <w:lang w:val="pt-PT"/>
        </w:rPr>
      </w:pPr>
      <w:r w:rsidRPr="00B54F9C">
        <w:rPr>
          <w:rStyle w:val="FootnoteReference"/>
          <w:sz w:val="16"/>
          <w:szCs w:val="16"/>
        </w:rPr>
        <w:footnoteRef/>
      </w:r>
      <w:r w:rsidRPr="00B54F9C">
        <w:rPr>
          <w:sz w:val="16"/>
          <w:szCs w:val="16"/>
          <w:lang w:val="pt-PT"/>
        </w:rPr>
        <w:t xml:space="preserve"> Garantiremos a inclusão de pelo menos uma pessoa do Estado Maior Geral e 1 dos profissionais nacionais que concluíram com aproveitamento o Programa de Estudos e Formação em Igualdade de Género UNU GEST de 5 meses, obtendo um diploma de pós-graduação com ênfase em MPS.</w:t>
      </w:r>
    </w:p>
  </w:footnote>
  <w:footnote w:id="14">
    <w:p w14:paraId="4B0362C1" w14:textId="7F49D77A" w:rsidR="00BF4CC8" w:rsidRPr="00B54F9C" w:rsidRDefault="00BF4CC8" w:rsidP="00BF4CC8">
      <w:pPr>
        <w:pStyle w:val="FootnoteText"/>
        <w:spacing w:before="0"/>
        <w:rPr>
          <w:sz w:val="16"/>
          <w:szCs w:val="16"/>
          <w:lang w:val="pt-PT"/>
        </w:rPr>
      </w:pPr>
      <w:r w:rsidRPr="00B54F9C">
        <w:rPr>
          <w:rStyle w:val="FootnoteReference"/>
          <w:sz w:val="16"/>
          <w:szCs w:val="16"/>
        </w:rPr>
        <w:footnoteRef/>
      </w:r>
      <w:r w:rsidRPr="00B54F9C">
        <w:rPr>
          <w:sz w:val="16"/>
          <w:szCs w:val="16"/>
          <w:lang w:val="pt-PT"/>
        </w:rPr>
        <w:t xml:space="preserve"> </w:t>
      </w:r>
      <w:r w:rsidR="00B54F9C" w:rsidRPr="00B54F9C">
        <w:rPr>
          <w:sz w:val="16"/>
          <w:szCs w:val="16"/>
          <w:lang w:val="pt-PT"/>
        </w:rPr>
        <w:t xml:space="preserve">Membros de </w:t>
      </w:r>
      <w:r w:rsidR="00B54F9C" w:rsidRPr="00B54F9C">
        <w:rPr>
          <w:sz w:val="16"/>
          <w:szCs w:val="16"/>
          <w:lang w:val="pt-PT"/>
        </w:rPr>
        <w:t>Chibabava e Gorongoza / Maringoe serão entrevistados, se possível.</w:t>
      </w:r>
    </w:p>
  </w:footnote>
  <w:footnote w:id="15">
    <w:p w14:paraId="1024EF3F" w14:textId="67E469CA" w:rsidR="00B54F9C" w:rsidRPr="00B54F9C" w:rsidRDefault="00B54F9C" w:rsidP="00B54F9C">
      <w:pPr>
        <w:pStyle w:val="FootnoteText"/>
        <w:spacing w:before="0"/>
        <w:rPr>
          <w:sz w:val="16"/>
          <w:szCs w:val="16"/>
          <w:lang w:val="pt-PT"/>
        </w:rPr>
      </w:pPr>
      <w:r w:rsidRPr="00B54F9C">
        <w:rPr>
          <w:rStyle w:val="FootnoteReference"/>
          <w:sz w:val="16"/>
          <w:szCs w:val="16"/>
        </w:rPr>
        <w:footnoteRef/>
      </w:r>
      <w:r w:rsidRPr="00B54F9C">
        <w:rPr>
          <w:sz w:val="16"/>
          <w:szCs w:val="16"/>
          <w:lang w:val="pt-PT"/>
        </w:rPr>
        <w:t xml:space="preserve"> Pretendemos incluir o profissional nacional que concluiu com sucesso o Programa de Treinamento e Estudos em Igualdade de Gênero da UNU GEST de 5 meses, obtendo um diploma de pós-graduação com foco em WPS e os responsáveis ​​pelo futuro curso acadêmico MDN sobre WPS.</w:t>
      </w:r>
    </w:p>
  </w:footnote>
  <w:footnote w:id="16">
    <w:p w14:paraId="02F50F6E" w14:textId="7EC0CECD" w:rsidR="009904C6" w:rsidRPr="00B54F9C" w:rsidRDefault="009904C6" w:rsidP="009904C6">
      <w:pPr>
        <w:spacing w:before="0" w:after="0"/>
        <w:rPr>
          <w:sz w:val="16"/>
          <w:szCs w:val="16"/>
          <w:lang w:val="pt-PT"/>
        </w:rPr>
      </w:pPr>
      <w:r w:rsidRPr="00B54F9C">
        <w:rPr>
          <w:rStyle w:val="FootnoteReference"/>
          <w:sz w:val="16"/>
          <w:szCs w:val="16"/>
        </w:rPr>
        <w:footnoteRef/>
      </w:r>
      <w:r w:rsidRPr="00B54F9C">
        <w:rPr>
          <w:sz w:val="16"/>
          <w:szCs w:val="16"/>
          <w:lang w:val="pt-PT"/>
        </w:rPr>
        <w:t xml:space="preserve"> </w:t>
      </w:r>
      <w:r w:rsidRPr="00B54F9C">
        <w:rPr>
          <w:color w:val="333333"/>
          <w:sz w:val="16"/>
          <w:szCs w:val="16"/>
          <w:shd w:val="clear" w:color="auto" w:fill="FFFFFF"/>
          <w:lang/>
        </w:rPr>
        <w:t>A Rede DAC sobre Avaliação de Desenvolvimento aprovou recentemente um conjunto atualizado de definições e princípios para uso em seus critérios de avaliação. Esta adaptação segue uma Consulta Global sobre os Critérios de Avaliação. A finalidade dos critérios de avaliação está ligada à finalidade da avaliação. Nomeadamente, para permitir a determinação do mérito, valor ou importância de uma intervenção. Os critérios desempenham um papel normativo. Juntos, eles descrevem os atributos desejados das intervenções: todas as intervenções devem ser relevantes para o contexto, coerentes com outras intervenções, atingir seus objetivos, apresentar resultados de forma eficiente e ter impactos positivos duradouros. As definições para cada critério são fornecidas abaixo.</w:t>
      </w:r>
      <w:hyperlink r:id="rId6" w:history="1">
        <w:r w:rsidRPr="00B54F9C">
          <w:rPr>
            <w:rStyle w:val="Hyperlink"/>
            <w:sz w:val="16"/>
            <w:szCs w:val="16"/>
            <w:shd w:val="clear" w:color="auto" w:fill="FFFFFF"/>
            <w:lang w:val="pt-PT"/>
          </w:rPr>
          <w:t>https://www.oecd.org/dac/evaluation/daccriteriaforevaluatingdevelopmentassistance.htm</w:t>
        </w:r>
      </w:hyperlink>
      <w:r w:rsidRPr="00B54F9C">
        <w:rPr>
          <w:color w:val="333333"/>
          <w:sz w:val="16"/>
          <w:szCs w:val="16"/>
          <w:shd w:val="clear" w:color="auto" w:fill="FFFFFF"/>
          <w:lang w:val="pt-PT"/>
        </w:rPr>
        <w:t xml:space="preserve"> </w:t>
      </w:r>
    </w:p>
  </w:footnote>
  <w:footnote w:id="17">
    <w:p w14:paraId="5F85E8EA" w14:textId="313F109B" w:rsidR="009904C6" w:rsidRPr="00B54F9C" w:rsidRDefault="009904C6" w:rsidP="009904C6">
      <w:pPr>
        <w:pStyle w:val="FootnoteText"/>
        <w:spacing w:before="0"/>
        <w:rPr>
          <w:sz w:val="16"/>
          <w:szCs w:val="16"/>
          <w:lang/>
        </w:rPr>
      </w:pPr>
      <w:r w:rsidRPr="00B54F9C">
        <w:rPr>
          <w:rStyle w:val="FootnoteReference"/>
          <w:sz w:val="16"/>
          <w:szCs w:val="16"/>
        </w:rPr>
        <w:footnoteRef/>
      </w:r>
      <w:r w:rsidRPr="00B54F9C">
        <w:rPr>
          <w:sz w:val="16"/>
          <w:szCs w:val="16"/>
          <w:lang w:val="pt-PT"/>
        </w:rPr>
        <w:t xml:space="preserve"> Até que ponto os objetivos e desenho da intervenção respondem às necessidades, políticas e prioridades dos beneficiários *, globais, do país e do parceiro / instituição, e continua a fazê-lo se as circunstâncias mudarem.</w:t>
      </w:r>
    </w:p>
  </w:footnote>
  <w:footnote w:id="18">
    <w:p w14:paraId="7A19841D" w14:textId="50ED5D4A" w:rsidR="009904C6" w:rsidRPr="00B54F9C" w:rsidRDefault="009904C6" w:rsidP="009904C6">
      <w:pPr>
        <w:spacing w:before="0" w:after="0"/>
        <w:rPr>
          <w:sz w:val="16"/>
          <w:szCs w:val="16"/>
          <w:lang/>
        </w:rPr>
      </w:pPr>
      <w:r w:rsidRPr="00B54F9C">
        <w:rPr>
          <w:rStyle w:val="FootnoteReference"/>
          <w:sz w:val="16"/>
          <w:szCs w:val="16"/>
        </w:rPr>
        <w:footnoteRef/>
      </w:r>
      <w:r w:rsidRPr="00B54F9C">
        <w:rPr>
          <w:sz w:val="16"/>
          <w:szCs w:val="16"/>
          <w:lang w:val="pt-PT"/>
        </w:rPr>
        <w:t xml:space="preserve"> </w:t>
      </w:r>
      <w:r w:rsidRPr="00B54F9C">
        <w:rPr>
          <w:color w:val="333333"/>
          <w:sz w:val="16"/>
          <w:szCs w:val="16"/>
          <w:shd w:val="clear" w:color="auto" w:fill="FFFFFF"/>
          <w:lang/>
        </w:rPr>
        <w:t>Até que ponto a intervenção gerou ou se espera que gere efeitos de nível mais alto positivos ou negativos, intencionais ou não intencionais.</w:t>
      </w:r>
    </w:p>
  </w:footnote>
  <w:footnote w:id="19">
    <w:p w14:paraId="6A7FEB0D" w14:textId="276169F7" w:rsidR="009904C6" w:rsidRPr="00B54F9C" w:rsidRDefault="009904C6" w:rsidP="009904C6">
      <w:pPr>
        <w:spacing w:before="0" w:after="0"/>
        <w:rPr>
          <w:sz w:val="16"/>
          <w:szCs w:val="16"/>
          <w:lang/>
        </w:rPr>
      </w:pPr>
      <w:r w:rsidRPr="00B54F9C">
        <w:rPr>
          <w:rStyle w:val="FootnoteReference"/>
          <w:sz w:val="16"/>
          <w:szCs w:val="16"/>
        </w:rPr>
        <w:footnoteRef/>
      </w:r>
      <w:r w:rsidRPr="00B54F9C">
        <w:rPr>
          <w:sz w:val="16"/>
          <w:szCs w:val="16"/>
          <w:lang w:val="pt-PT"/>
        </w:rPr>
        <w:t xml:space="preserve"> </w:t>
      </w:r>
      <w:r w:rsidRPr="00B54F9C">
        <w:rPr>
          <w:color w:val="333333"/>
          <w:sz w:val="16"/>
          <w:szCs w:val="16"/>
          <w:shd w:val="clear" w:color="auto" w:fill="FFFFFF"/>
          <w:lang/>
        </w:rPr>
        <w:t>Até que ponto a intervenção atingiu, ou se espera que alcance, seus objetivos e resultados, incluindo quaisquer resultados diferenciais entre os grupos.</w:t>
      </w:r>
    </w:p>
  </w:footnote>
  <w:footnote w:id="20">
    <w:p w14:paraId="221C7FFB" w14:textId="2918829D" w:rsidR="009904C6" w:rsidRPr="00B54F9C" w:rsidRDefault="009904C6" w:rsidP="009904C6">
      <w:pPr>
        <w:spacing w:before="0" w:after="0"/>
        <w:rPr>
          <w:sz w:val="16"/>
          <w:szCs w:val="16"/>
          <w:lang/>
        </w:rPr>
      </w:pPr>
      <w:r w:rsidRPr="00B54F9C">
        <w:rPr>
          <w:rStyle w:val="FootnoteReference"/>
          <w:sz w:val="16"/>
          <w:szCs w:val="16"/>
        </w:rPr>
        <w:footnoteRef/>
      </w:r>
      <w:r w:rsidRPr="00B54F9C">
        <w:rPr>
          <w:sz w:val="16"/>
          <w:szCs w:val="16"/>
          <w:lang w:val="pt-PT"/>
        </w:rPr>
        <w:t xml:space="preserve"> </w:t>
      </w:r>
      <w:r w:rsidRPr="00B54F9C">
        <w:rPr>
          <w:color w:val="333333"/>
          <w:sz w:val="16"/>
          <w:szCs w:val="16"/>
          <w:shd w:val="clear" w:color="auto" w:fill="FFFFFF"/>
          <w:lang/>
        </w:rPr>
        <w:t>Até que ponto a intervenção produz, ou é provável que venha a produzir, resultados de forma econômica e oportuna.</w:t>
      </w:r>
    </w:p>
  </w:footnote>
  <w:footnote w:id="21">
    <w:p w14:paraId="7D6F661C" w14:textId="1FC8F9F5" w:rsidR="009904C6" w:rsidRPr="00B54F9C" w:rsidRDefault="009904C6" w:rsidP="009904C6">
      <w:pPr>
        <w:spacing w:before="0" w:after="0"/>
        <w:rPr>
          <w:sz w:val="16"/>
          <w:szCs w:val="16"/>
          <w:lang/>
        </w:rPr>
      </w:pPr>
      <w:r w:rsidRPr="00B54F9C">
        <w:rPr>
          <w:rStyle w:val="FootnoteReference"/>
          <w:sz w:val="16"/>
          <w:szCs w:val="16"/>
        </w:rPr>
        <w:footnoteRef/>
      </w:r>
      <w:r w:rsidRPr="00B54F9C">
        <w:rPr>
          <w:sz w:val="16"/>
          <w:szCs w:val="16"/>
          <w:lang w:val="pt-PT"/>
        </w:rPr>
        <w:t xml:space="preserve"> </w:t>
      </w:r>
      <w:r w:rsidRPr="00B54F9C">
        <w:rPr>
          <w:color w:val="333333"/>
          <w:sz w:val="16"/>
          <w:szCs w:val="16"/>
          <w:shd w:val="clear" w:color="auto" w:fill="FFFFFF"/>
          <w:lang/>
        </w:rPr>
        <w:t>Até que ponto os benefícios líquidos da intervenção continuam, ou provavelmente continuarão.</w:t>
      </w:r>
    </w:p>
  </w:footnote>
  <w:footnote w:id="22">
    <w:p w14:paraId="36B95475" w14:textId="0A9DE354" w:rsidR="00BF4CC8" w:rsidRPr="00B54F9C" w:rsidRDefault="00BF4CC8" w:rsidP="007E0EF7">
      <w:pPr>
        <w:pStyle w:val="FootnoteText"/>
        <w:spacing w:before="0"/>
        <w:rPr>
          <w:sz w:val="16"/>
          <w:szCs w:val="16"/>
          <w:lang w:val="pt-PT"/>
        </w:rPr>
      </w:pPr>
      <w:r w:rsidRPr="00B54F9C">
        <w:rPr>
          <w:rStyle w:val="FootnoteReference"/>
          <w:sz w:val="16"/>
          <w:szCs w:val="16"/>
        </w:rPr>
        <w:footnoteRef/>
      </w:r>
      <w:r w:rsidRPr="00B54F9C">
        <w:rPr>
          <w:sz w:val="16"/>
          <w:szCs w:val="16"/>
          <w:lang w:val="pt-PT"/>
        </w:rPr>
        <w:t xml:space="preserve"> O nome dos documentos é dado em português e inglês dependendo da forma como foram fornecidos.</w:t>
      </w:r>
    </w:p>
  </w:footnote>
  <w:footnote w:id="23">
    <w:p w14:paraId="7D95BE73" w14:textId="77777777" w:rsidR="00B54F9C" w:rsidRPr="00950495" w:rsidRDefault="00B54F9C" w:rsidP="00B54F9C">
      <w:pPr>
        <w:pStyle w:val="FootnoteText"/>
        <w:spacing w:before="0"/>
        <w:rPr>
          <w:sz w:val="18"/>
          <w:szCs w:val="18"/>
        </w:rPr>
      </w:pPr>
      <w:r w:rsidRPr="00950495">
        <w:rPr>
          <w:rStyle w:val="FootnoteReference"/>
          <w:sz w:val="18"/>
          <w:szCs w:val="18"/>
        </w:rPr>
        <w:footnoteRef/>
      </w:r>
      <w:r w:rsidRPr="00950495">
        <w:rPr>
          <w:sz w:val="18"/>
          <w:szCs w:val="18"/>
        </w:rPr>
        <w:t xml:space="preserve"> The abbreviations included below correspond to the question number and evaluation criteria, thus corresponding to General Notes (GN), RL (Relevance), IM (Impact), SS (Sustainability), EF (Effectiveness), EE (Efficiency), HRGE (Human Rights and Gender). For questions where information can be classified in different </w:t>
      </w:r>
      <w:r w:rsidRPr="00950495">
        <w:rPr>
          <w:sz w:val="18"/>
          <w:szCs w:val="18"/>
        </w:rPr>
        <w:t>areas we added a final questions?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151CF"/>
    <w:multiLevelType w:val="multilevel"/>
    <w:tmpl w:val="B5FAEDD0"/>
    <w:lvl w:ilvl="0">
      <w:numFmt w:val="bullet"/>
      <w:lvlText w:val="•"/>
      <w:lvlJc w:val="left"/>
      <w:pPr>
        <w:ind w:left="720" w:hanging="360"/>
      </w:pPr>
      <w:rPr>
        <w:rFonts w:ascii="Calibri" w:eastAsia="Times New Roman" w:hAnsi="Calibri" w:cs="Times New Roman" w:hint="default"/>
        <w:b w:val="0"/>
        <w:bCs w:val="0"/>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 w15:restartNumberingAfterBreak="0">
    <w:nsid w:val="04902995"/>
    <w:multiLevelType w:val="hybridMultilevel"/>
    <w:tmpl w:val="32986830"/>
    <w:lvl w:ilvl="0" w:tplc="5A1C6462">
      <w:start w:val="1"/>
      <w:numFmt w:val="decimal"/>
      <w:lvlText w:val="(%1)"/>
      <w:lvlJc w:val="left"/>
      <w:pPr>
        <w:ind w:left="720" w:hanging="360"/>
      </w:pPr>
      <w:rPr>
        <w:rFonts w:asciiTheme="majorHAnsi" w:eastAsia="Times New Roman" w:hAnsiTheme="majorHAnsi"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8B4D69"/>
    <w:multiLevelType w:val="hybridMultilevel"/>
    <w:tmpl w:val="E990C6CE"/>
    <w:lvl w:ilvl="0" w:tplc="110C435E">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20642"/>
    <w:multiLevelType w:val="hybridMultilevel"/>
    <w:tmpl w:val="6E482B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763103B"/>
    <w:multiLevelType w:val="multilevel"/>
    <w:tmpl w:val="C032E7B2"/>
    <w:lvl w:ilvl="0">
      <w:start w:val="1"/>
      <w:numFmt w:val="bullet"/>
      <w:lvlText w:val=""/>
      <w:lvlJc w:val="left"/>
      <w:pPr>
        <w:ind w:left="360" w:hanging="360"/>
      </w:pPr>
      <w:rPr>
        <w:rFonts w:ascii="Symbol" w:hAnsi="Symbol" w:hint="default"/>
        <w:b w:val="0"/>
        <w:bCs w:val="0"/>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955264D"/>
    <w:multiLevelType w:val="hybridMultilevel"/>
    <w:tmpl w:val="094AA7A2"/>
    <w:lvl w:ilvl="0" w:tplc="5B228F4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6B2275"/>
    <w:multiLevelType w:val="hybridMultilevel"/>
    <w:tmpl w:val="45CC021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0B441B"/>
    <w:multiLevelType w:val="hybridMultilevel"/>
    <w:tmpl w:val="300CB420"/>
    <w:lvl w:ilvl="0" w:tplc="5B228F40">
      <w:numFmt w:val="bullet"/>
      <w:lvlText w:val="•"/>
      <w:lvlJc w:val="left"/>
      <w:pPr>
        <w:ind w:left="720" w:hanging="36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60344"/>
    <w:multiLevelType w:val="multilevel"/>
    <w:tmpl w:val="B5FAEDD0"/>
    <w:lvl w:ilvl="0">
      <w:numFmt w:val="bullet"/>
      <w:lvlText w:val="•"/>
      <w:lvlJc w:val="left"/>
      <w:pPr>
        <w:ind w:left="720" w:hanging="360"/>
      </w:pPr>
      <w:rPr>
        <w:rFonts w:ascii="Calibri" w:eastAsia="Times New Roman" w:hAnsi="Calibri" w:cs="Times New Roman" w:hint="default"/>
        <w:b w:val="0"/>
        <w:bCs w:val="0"/>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9" w15:restartNumberingAfterBreak="0">
    <w:nsid w:val="181C1B3D"/>
    <w:multiLevelType w:val="multilevel"/>
    <w:tmpl w:val="B5FAEDD0"/>
    <w:lvl w:ilvl="0">
      <w:numFmt w:val="bullet"/>
      <w:lvlText w:val="•"/>
      <w:lvlJc w:val="left"/>
      <w:pPr>
        <w:ind w:left="720" w:hanging="360"/>
      </w:pPr>
      <w:rPr>
        <w:rFonts w:ascii="Calibri" w:eastAsia="Times New Roman" w:hAnsi="Calibri" w:cs="Times New Roman" w:hint="default"/>
        <w:b w:val="0"/>
        <w:bCs w:val="0"/>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10" w15:restartNumberingAfterBreak="0">
    <w:nsid w:val="19E758B6"/>
    <w:multiLevelType w:val="hybridMultilevel"/>
    <w:tmpl w:val="0D9C9874"/>
    <w:lvl w:ilvl="0" w:tplc="08090017">
      <w:start w:val="1"/>
      <w:numFmt w:val="lowerLetter"/>
      <w:lvlText w:val="%1)"/>
      <w:lvlJc w:val="left"/>
      <w:pPr>
        <w:ind w:left="360" w:hanging="360"/>
      </w:pPr>
      <w:rPr>
        <w:rFonts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E364413"/>
    <w:multiLevelType w:val="hybridMultilevel"/>
    <w:tmpl w:val="A8AAEFF2"/>
    <w:lvl w:ilvl="0" w:tplc="E8F0FB92">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777D33"/>
    <w:multiLevelType w:val="hybridMultilevel"/>
    <w:tmpl w:val="DAC44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47113E"/>
    <w:multiLevelType w:val="hybridMultilevel"/>
    <w:tmpl w:val="86FC0A80"/>
    <w:lvl w:ilvl="0" w:tplc="26ACDF2E">
      <w:start w:val="1"/>
      <w:numFmt w:val="decimal"/>
      <w:lvlText w:val="%1."/>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BDA046C"/>
    <w:multiLevelType w:val="hybridMultilevel"/>
    <w:tmpl w:val="85267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221A1E"/>
    <w:multiLevelType w:val="hybridMultilevel"/>
    <w:tmpl w:val="697A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303C34"/>
    <w:multiLevelType w:val="hybridMultilevel"/>
    <w:tmpl w:val="C91A7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2A7B65"/>
    <w:multiLevelType w:val="hybridMultilevel"/>
    <w:tmpl w:val="5E78894E"/>
    <w:lvl w:ilvl="0" w:tplc="E8F0FB92">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013233"/>
    <w:multiLevelType w:val="hybridMultilevel"/>
    <w:tmpl w:val="310AC85E"/>
    <w:lvl w:ilvl="0" w:tplc="E8F0FB92">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9DF55CC"/>
    <w:multiLevelType w:val="hybridMultilevel"/>
    <w:tmpl w:val="50424582"/>
    <w:lvl w:ilvl="0" w:tplc="110C435E">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02305A"/>
    <w:multiLevelType w:val="hybridMultilevel"/>
    <w:tmpl w:val="2F88C0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1366A0A"/>
    <w:multiLevelType w:val="hybridMultilevel"/>
    <w:tmpl w:val="9AF4EC52"/>
    <w:lvl w:ilvl="0" w:tplc="E8F0FB92">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1505938"/>
    <w:multiLevelType w:val="hybridMultilevel"/>
    <w:tmpl w:val="32EA8736"/>
    <w:lvl w:ilvl="0" w:tplc="0809000F">
      <w:start w:val="1"/>
      <w:numFmt w:val="decimal"/>
      <w:lvlText w:val="%1."/>
      <w:lvlJc w:val="left"/>
      <w:pPr>
        <w:ind w:left="360" w:hanging="360"/>
      </w:pPr>
    </w:lvl>
    <w:lvl w:ilvl="1" w:tplc="BB7CF78A">
      <w:start w:val="1"/>
      <w:numFmt w:val="lowerLetter"/>
      <w:lvlText w:val="%2."/>
      <w:lvlJc w:val="left"/>
      <w:pPr>
        <w:ind w:left="1080" w:hanging="360"/>
      </w:pPr>
      <w:rPr>
        <w:b w:val="0"/>
        <w:bCs w:val="0"/>
        <w:color w:val="000000" w:themeColor="text1"/>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42451E0E"/>
    <w:multiLevelType w:val="hybridMultilevel"/>
    <w:tmpl w:val="69543836"/>
    <w:lvl w:ilvl="0" w:tplc="E8F0FB92">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2B6197"/>
    <w:multiLevelType w:val="multilevel"/>
    <w:tmpl w:val="C032E7B2"/>
    <w:lvl w:ilvl="0">
      <w:start w:val="1"/>
      <w:numFmt w:val="bullet"/>
      <w:lvlText w:val=""/>
      <w:lvlJc w:val="left"/>
      <w:pPr>
        <w:ind w:left="360" w:hanging="360"/>
      </w:pPr>
      <w:rPr>
        <w:rFonts w:ascii="Symbol" w:hAnsi="Symbol" w:hint="default"/>
        <w:b w:val="0"/>
        <w:bCs w:val="0"/>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44C91F3F"/>
    <w:multiLevelType w:val="multilevel"/>
    <w:tmpl w:val="C032E7B2"/>
    <w:lvl w:ilvl="0">
      <w:start w:val="1"/>
      <w:numFmt w:val="bullet"/>
      <w:lvlText w:val=""/>
      <w:lvlJc w:val="left"/>
      <w:pPr>
        <w:ind w:left="360" w:hanging="360"/>
      </w:pPr>
      <w:rPr>
        <w:rFonts w:ascii="Symbol" w:hAnsi="Symbol" w:hint="default"/>
        <w:b w:val="0"/>
        <w:bCs w:val="0"/>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47374811"/>
    <w:multiLevelType w:val="hybridMultilevel"/>
    <w:tmpl w:val="0E9CD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6B38EC"/>
    <w:multiLevelType w:val="hybridMultilevel"/>
    <w:tmpl w:val="0486E8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0BB56F4"/>
    <w:multiLevelType w:val="hybridMultilevel"/>
    <w:tmpl w:val="42D0A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F42D84"/>
    <w:multiLevelType w:val="multilevel"/>
    <w:tmpl w:val="17C2B1E8"/>
    <w:lvl w:ilvl="0">
      <w:start w:val="1"/>
      <w:numFmt w:val="decimal"/>
      <w:lvlText w:val="%1)"/>
      <w:lvlJc w:val="left"/>
      <w:pPr>
        <w:ind w:left="360" w:hanging="360"/>
      </w:pPr>
      <w:rPr>
        <w:rFonts w:hint="default"/>
        <w:b w:val="0"/>
        <w:bCs w:val="0"/>
      </w:rPr>
    </w:lvl>
    <w:lvl w:ilvl="1">
      <w:start w:val="1"/>
      <w:numFmt w:val="bullet"/>
      <w:lvlText w:val=""/>
      <w:lvlJc w:val="left"/>
      <w:pPr>
        <w:ind w:left="720" w:hanging="360"/>
      </w:pPr>
      <w:rPr>
        <w:rFonts w:ascii="Symbol" w:hAnsi="Symbol"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4B317E3"/>
    <w:multiLevelType w:val="hybridMultilevel"/>
    <w:tmpl w:val="43581A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58F26C9"/>
    <w:multiLevelType w:val="hybridMultilevel"/>
    <w:tmpl w:val="D638BFEC"/>
    <w:lvl w:ilvl="0" w:tplc="6756EFB6">
      <w:start w:val="1"/>
      <w:numFmt w:val="decimal"/>
      <w:lvlText w:val="(%1)"/>
      <w:lvlJc w:val="left"/>
      <w:pPr>
        <w:tabs>
          <w:tab w:val="num" w:pos="720"/>
        </w:tabs>
        <w:ind w:left="720" w:hanging="360"/>
      </w:pPr>
      <w:rPr>
        <w:rFonts w:asciiTheme="majorHAnsi" w:eastAsia="Times New Roman" w:hAnsiTheme="majorHAnsi" w:cs="Times New Roman"/>
      </w:rPr>
    </w:lvl>
    <w:lvl w:ilvl="1" w:tplc="A8F06B14" w:tentative="1">
      <w:start w:val="1"/>
      <w:numFmt w:val="bullet"/>
      <w:lvlText w:val="•"/>
      <w:lvlJc w:val="left"/>
      <w:pPr>
        <w:tabs>
          <w:tab w:val="num" w:pos="1440"/>
        </w:tabs>
        <w:ind w:left="1440" w:hanging="360"/>
      </w:pPr>
      <w:rPr>
        <w:rFonts w:ascii="Arial" w:hAnsi="Arial" w:hint="default"/>
      </w:rPr>
    </w:lvl>
    <w:lvl w:ilvl="2" w:tplc="516869BE" w:tentative="1">
      <w:start w:val="1"/>
      <w:numFmt w:val="bullet"/>
      <w:lvlText w:val="•"/>
      <w:lvlJc w:val="left"/>
      <w:pPr>
        <w:tabs>
          <w:tab w:val="num" w:pos="2160"/>
        </w:tabs>
        <w:ind w:left="2160" w:hanging="360"/>
      </w:pPr>
      <w:rPr>
        <w:rFonts w:ascii="Arial" w:hAnsi="Arial" w:hint="default"/>
      </w:rPr>
    </w:lvl>
    <w:lvl w:ilvl="3" w:tplc="38CC4E1E" w:tentative="1">
      <w:start w:val="1"/>
      <w:numFmt w:val="bullet"/>
      <w:lvlText w:val="•"/>
      <w:lvlJc w:val="left"/>
      <w:pPr>
        <w:tabs>
          <w:tab w:val="num" w:pos="2880"/>
        </w:tabs>
        <w:ind w:left="2880" w:hanging="360"/>
      </w:pPr>
      <w:rPr>
        <w:rFonts w:ascii="Arial" w:hAnsi="Arial" w:hint="default"/>
      </w:rPr>
    </w:lvl>
    <w:lvl w:ilvl="4" w:tplc="639011BE" w:tentative="1">
      <w:start w:val="1"/>
      <w:numFmt w:val="bullet"/>
      <w:lvlText w:val="•"/>
      <w:lvlJc w:val="left"/>
      <w:pPr>
        <w:tabs>
          <w:tab w:val="num" w:pos="3600"/>
        </w:tabs>
        <w:ind w:left="3600" w:hanging="360"/>
      </w:pPr>
      <w:rPr>
        <w:rFonts w:ascii="Arial" w:hAnsi="Arial" w:hint="default"/>
      </w:rPr>
    </w:lvl>
    <w:lvl w:ilvl="5" w:tplc="FC90BC00" w:tentative="1">
      <w:start w:val="1"/>
      <w:numFmt w:val="bullet"/>
      <w:lvlText w:val="•"/>
      <w:lvlJc w:val="left"/>
      <w:pPr>
        <w:tabs>
          <w:tab w:val="num" w:pos="4320"/>
        </w:tabs>
        <w:ind w:left="4320" w:hanging="360"/>
      </w:pPr>
      <w:rPr>
        <w:rFonts w:ascii="Arial" w:hAnsi="Arial" w:hint="default"/>
      </w:rPr>
    </w:lvl>
    <w:lvl w:ilvl="6" w:tplc="E19CB188" w:tentative="1">
      <w:start w:val="1"/>
      <w:numFmt w:val="bullet"/>
      <w:lvlText w:val="•"/>
      <w:lvlJc w:val="left"/>
      <w:pPr>
        <w:tabs>
          <w:tab w:val="num" w:pos="5040"/>
        </w:tabs>
        <w:ind w:left="5040" w:hanging="360"/>
      </w:pPr>
      <w:rPr>
        <w:rFonts w:ascii="Arial" w:hAnsi="Arial" w:hint="default"/>
      </w:rPr>
    </w:lvl>
    <w:lvl w:ilvl="7" w:tplc="41688D9C" w:tentative="1">
      <w:start w:val="1"/>
      <w:numFmt w:val="bullet"/>
      <w:lvlText w:val="•"/>
      <w:lvlJc w:val="left"/>
      <w:pPr>
        <w:tabs>
          <w:tab w:val="num" w:pos="5760"/>
        </w:tabs>
        <w:ind w:left="5760" w:hanging="360"/>
      </w:pPr>
      <w:rPr>
        <w:rFonts w:ascii="Arial" w:hAnsi="Arial" w:hint="default"/>
      </w:rPr>
    </w:lvl>
    <w:lvl w:ilvl="8" w:tplc="41081BF4"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5B284862"/>
    <w:multiLevelType w:val="hybridMultilevel"/>
    <w:tmpl w:val="14BCD3E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D751283"/>
    <w:multiLevelType w:val="hybridMultilevel"/>
    <w:tmpl w:val="F0C8D454"/>
    <w:lvl w:ilvl="0" w:tplc="110C435E">
      <w:numFmt w:val="bullet"/>
      <w:lvlText w:val="•"/>
      <w:lvlJc w:val="left"/>
      <w:pPr>
        <w:ind w:left="360" w:hanging="360"/>
      </w:pPr>
      <w:rPr>
        <w:rFonts w:ascii="Calibri" w:eastAsia="Times New Roman"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FD66C74"/>
    <w:multiLevelType w:val="hybridMultilevel"/>
    <w:tmpl w:val="E9EEF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512D71"/>
    <w:multiLevelType w:val="hybridMultilevel"/>
    <w:tmpl w:val="F546FE92"/>
    <w:lvl w:ilvl="0" w:tplc="E8F0FB92">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DE2D48"/>
    <w:multiLevelType w:val="multilevel"/>
    <w:tmpl w:val="B5FAEDD0"/>
    <w:lvl w:ilvl="0">
      <w:numFmt w:val="bullet"/>
      <w:lvlText w:val="•"/>
      <w:lvlJc w:val="left"/>
      <w:pPr>
        <w:ind w:left="720" w:hanging="360"/>
      </w:pPr>
      <w:rPr>
        <w:rFonts w:ascii="Calibri" w:eastAsia="Times New Roman" w:hAnsi="Calibri" w:cs="Times New Roman" w:hint="default"/>
        <w:b w:val="0"/>
        <w:bCs w:val="0"/>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37" w15:restartNumberingAfterBreak="0">
    <w:nsid w:val="67A857C8"/>
    <w:multiLevelType w:val="hybridMultilevel"/>
    <w:tmpl w:val="A36A9780"/>
    <w:lvl w:ilvl="0" w:tplc="E8F0FB92">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092330"/>
    <w:multiLevelType w:val="multilevel"/>
    <w:tmpl w:val="A6B87BA4"/>
    <w:lvl w:ilvl="0">
      <w:start w:val="1"/>
      <w:numFmt w:val="bullet"/>
      <w:lvlText w:val=""/>
      <w:lvlJc w:val="left"/>
      <w:pPr>
        <w:tabs>
          <w:tab w:val="num" w:pos="720"/>
        </w:tabs>
        <w:ind w:left="720" w:hanging="360"/>
      </w:pPr>
      <w:rPr>
        <w:rFonts w:ascii="Symbol" w:hAnsi="Symbol" w:hint="default"/>
        <w:sz w:val="20"/>
      </w:rPr>
    </w:lvl>
    <w:lvl w:ilvl="1">
      <w:start w:val="45"/>
      <w:numFmt w:val="bullet"/>
      <w:lvlText w:val="-"/>
      <w:lvlJc w:val="left"/>
      <w:pPr>
        <w:ind w:left="1440" w:hanging="360"/>
      </w:pPr>
      <w:rPr>
        <w:rFonts w:ascii="Calibri" w:eastAsia="Times New Roman" w:hAnsi="Calibri" w:cs="Times New Roman" w:hint="default"/>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191948"/>
    <w:multiLevelType w:val="multilevel"/>
    <w:tmpl w:val="B5FAEDD0"/>
    <w:lvl w:ilvl="0">
      <w:numFmt w:val="bullet"/>
      <w:lvlText w:val="•"/>
      <w:lvlJc w:val="left"/>
      <w:pPr>
        <w:ind w:left="720" w:hanging="360"/>
      </w:pPr>
      <w:rPr>
        <w:rFonts w:ascii="Calibri" w:eastAsia="Times New Roman" w:hAnsi="Calibri" w:cs="Times New Roman" w:hint="default"/>
        <w:b w:val="0"/>
        <w:bCs w:val="0"/>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40" w15:restartNumberingAfterBreak="0">
    <w:nsid w:val="6E645205"/>
    <w:multiLevelType w:val="hybridMultilevel"/>
    <w:tmpl w:val="87343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A43B32"/>
    <w:multiLevelType w:val="hybridMultilevel"/>
    <w:tmpl w:val="49081E5C"/>
    <w:lvl w:ilvl="0" w:tplc="3618B8CA">
      <w:start w:val="1"/>
      <w:numFmt w:val="upperLetter"/>
      <w:lvlText w:val="%1."/>
      <w:lvlJc w:val="left"/>
      <w:pPr>
        <w:ind w:left="360" w:hanging="360"/>
      </w:pPr>
      <w:rPr>
        <w:rFonts w:hint="default"/>
        <w:color w:val="1F497D" w:themeColor="text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2DE7FAC"/>
    <w:multiLevelType w:val="hybridMultilevel"/>
    <w:tmpl w:val="83EA49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36258D9"/>
    <w:multiLevelType w:val="hybridMultilevel"/>
    <w:tmpl w:val="9D18310C"/>
    <w:lvl w:ilvl="0" w:tplc="E8F0FB92">
      <w:numFmt w:val="bullet"/>
      <w:lvlText w:val="•"/>
      <w:lvlJc w:val="left"/>
      <w:pPr>
        <w:ind w:left="720" w:hanging="720"/>
      </w:pPr>
      <w:rPr>
        <w:rFonts w:ascii="Calibri" w:eastAsia="Times New Roman"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43A342A"/>
    <w:multiLevelType w:val="hybridMultilevel"/>
    <w:tmpl w:val="E84404A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7110ECD"/>
    <w:multiLevelType w:val="multilevel"/>
    <w:tmpl w:val="B5FAEDD0"/>
    <w:lvl w:ilvl="0">
      <w:numFmt w:val="bullet"/>
      <w:lvlText w:val="•"/>
      <w:lvlJc w:val="left"/>
      <w:pPr>
        <w:ind w:left="720" w:hanging="360"/>
      </w:pPr>
      <w:rPr>
        <w:rFonts w:ascii="Calibri" w:eastAsia="Times New Roman" w:hAnsi="Calibri" w:cs="Times New Roman" w:hint="default"/>
        <w:b w:val="0"/>
        <w:bCs w:val="0"/>
      </w:rPr>
    </w:lvl>
    <w:lvl w:ilvl="1">
      <w:start w:val="1"/>
      <w:numFmt w:val="lowerLetter"/>
      <w:lvlText w:val="%2)"/>
      <w:lvlJc w:val="left"/>
      <w:pPr>
        <w:ind w:left="1080" w:hanging="360"/>
      </w:pPr>
      <w:rPr>
        <w:rFonts w:hint="default"/>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46" w15:restartNumberingAfterBreak="0">
    <w:nsid w:val="7A26580D"/>
    <w:multiLevelType w:val="hybridMultilevel"/>
    <w:tmpl w:val="872C33DE"/>
    <w:lvl w:ilvl="0" w:tplc="5B228F40">
      <w:numFmt w:val="bullet"/>
      <w:lvlText w:val="•"/>
      <w:lvlJc w:val="left"/>
      <w:pPr>
        <w:ind w:left="360" w:hanging="360"/>
      </w:pPr>
      <w:rPr>
        <w:rFonts w:ascii="Calibri" w:eastAsia="Times New Roman"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B814DCD"/>
    <w:multiLevelType w:val="hybridMultilevel"/>
    <w:tmpl w:val="7750CC52"/>
    <w:lvl w:ilvl="0" w:tplc="F618AA7C">
      <w:start w:val="1"/>
      <w:numFmt w:val="bullet"/>
      <w:pStyle w:val="BulletPiubts"/>
      <w:lvlText w:val=""/>
      <w:lvlJc w:val="left"/>
      <w:pPr>
        <w:ind w:left="360" w:hanging="360"/>
      </w:pPr>
      <w:rPr>
        <w:rFonts w:ascii="Symbol" w:hAnsi="Symbol" w:hint="default"/>
        <w:sz w:val="22"/>
        <w:szCs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0"/>
  </w:num>
  <w:num w:numId="3">
    <w:abstractNumId w:val="13"/>
  </w:num>
  <w:num w:numId="4">
    <w:abstractNumId w:val="14"/>
  </w:num>
  <w:num w:numId="5">
    <w:abstractNumId w:val="28"/>
  </w:num>
  <w:num w:numId="6">
    <w:abstractNumId w:val="25"/>
  </w:num>
  <w:num w:numId="7">
    <w:abstractNumId w:val="21"/>
  </w:num>
  <w:num w:numId="8">
    <w:abstractNumId w:val="1"/>
  </w:num>
  <w:num w:numId="9">
    <w:abstractNumId w:val="35"/>
  </w:num>
  <w:num w:numId="10">
    <w:abstractNumId w:val="17"/>
  </w:num>
  <w:num w:numId="11">
    <w:abstractNumId w:val="37"/>
  </w:num>
  <w:num w:numId="12">
    <w:abstractNumId w:val="18"/>
  </w:num>
  <w:num w:numId="13">
    <w:abstractNumId w:val="23"/>
  </w:num>
  <w:num w:numId="14">
    <w:abstractNumId w:val="41"/>
  </w:num>
  <w:num w:numId="15">
    <w:abstractNumId w:val="11"/>
  </w:num>
  <w:num w:numId="16">
    <w:abstractNumId w:val="38"/>
  </w:num>
  <w:num w:numId="17">
    <w:abstractNumId w:val="29"/>
  </w:num>
  <w:num w:numId="18">
    <w:abstractNumId w:val="4"/>
  </w:num>
  <w:num w:numId="19">
    <w:abstractNumId w:val="24"/>
  </w:num>
  <w:num w:numId="20">
    <w:abstractNumId w:val="43"/>
  </w:num>
  <w:num w:numId="21">
    <w:abstractNumId w:val="26"/>
  </w:num>
  <w:num w:numId="22">
    <w:abstractNumId w:val="42"/>
  </w:num>
  <w:num w:numId="23">
    <w:abstractNumId w:val="16"/>
  </w:num>
  <w:num w:numId="24">
    <w:abstractNumId w:val="6"/>
  </w:num>
  <w:num w:numId="25">
    <w:abstractNumId w:val="20"/>
  </w:num>
  <w:num w:numId="26">
    <w:abstractNumId w:val="27"/>
  </w:num>
  <w:num w:numId="27">
    <w:abstractNumId w:val="3"/>
  </w:num>
  <w:num w:numId="28">
    <w:abstractNumId w:val="15"/>
  </w:num>
  <w:num w:numId="29">
    <w:abstractNumId w:val="34"/>
  </w:num>
  <w:num w:numId="30">
    <w:abstractNumId w:val="47"/>
  </w:num>
  <w:num w:numId="31">
    <w:abstractNumId w:val="40"/>
  </w:num>
  <w:num w:numId="32">
    <w:abstractNumId w:val="7"/>
  </w:num>
  <w:num w:numId="33">
    <w:abstractNumId w:val="32"/>
  </w:num>
  <w:num w:numId="34">
    <w:abstractNumId w:val="10"/>
  </w:num>
  <w:num w:numId="35">
    <w:abstractNumId w:val="44"/>
  </w:num>
  <w:num w:numId="36">
    <w:abstractNumId w:val="46"/>
  </w:num>
  <w:num w:numId="37">
    <w:abstractNumId w:val="5"/>
  </w:num>
  <w:num w:numId="38">
    <w:abstractNumId w:val="36"/>
  </w:num>
  <w:num w:numId="39">
    <w:abstractNumId w:val="8"/>
  </w:num>
  <w:num w:numId="40">
    <w:abstractNumId w:val="45"/>
  </w:num>
  <w:num w:numId="41">
    <w:abstractNumId w:val="39"/>
  </w:num>
  <w:num w:numId="42">
    <w:abstractNumId w:val="9"/>
  </w:num>
  <w:num w:numId="43">
    <w:abstractNumId w:val="0"/>
  </w:num>
  <w:num w:numId="44">
    <w:abstractNumId w:val="31"/>
  </w:num>
  <w:num w:numId="45">
    <w:abstractNumId w:val="12"/>
  </w:num>
  <w:num w:numId="46">
    <w:abstractNumId w:val="33"/>
  </w:num>
  <w:num w:numId="47">
    <w:abstractNumId w:val="19"/>
  </w:num>
  <w:num w:numId="48">
    <w:abstractNumId w:val="2"/>
  </w:num>
  <w:num w:numId="49">
    <w:abstractNumId w:val="2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786"/>
    <w:rsid w:val="000207B5"/>
    <w:rsid w:val="00025DD9"/>
    <w:rsid w:val="000263C3"/>
    <w:rsid w:val="00026C54"/>
    <w:rsid w:val="0003417F"/>
    <w:rsid w:val="00037D69"/>
    <w:rsid w:val="00040A20"/>
    <w:rsid w:val="00046232"/>
    <w:rsid w:val="00053C8A"/>
    <w:rsid w:val="00061696"/>
    <w:rsid w:val="00063107"/>
    <w:rsid w:val="00080F3F"/>
    <w:rsid w:val="000833F9"/>
    <w:rsid w:val="000947ED"/>
    <w:rsid w:val="00096B76"/>
    <w:rsid w:val="000A06E4"/>
    <w:rsid w:val="000A4948"/>
    <w:rsid w:val="000A549C"/>
    <w:rsid w:val="000A6CA8"/>
    <w:rsid w:val="000C315C"/>
    <w:rsid w:val="000D3305"/>
    <w:rsid w:val="000D4CC6"/>
    <w:rsid w:val="000E758A"/>
    <w:rsid w:val="000F0E9D"/>
    <w:rsid w:val="000F484C"/>
    <w:rsid w:val="000F4EE9"/>
    <w:rsid w:val="00105CB0"/>
    <w:rsid w:val="00106840"/>
    <w:rsid w:val="00115F0D"/>
    <w:rsid w:val="00122893"/>
    <w:rsid w:val="001347D9"/>
    <w:rsid w:val="00143D27"/>
    <w:rsid w:val="00150388"/>
    <w:rsid w:val="00153070"/>
    <w:rsid w:val="001819B7"/>
    <w:rsid w:val="001829C8"/>
    <w:rsid w:val="001901D7"/>
    <w:rsid w:val="00191B3A"/>
    <w:rsid w:val="001A634B"/>
    <w:rsid w:val="001B0107"/>
    <w:rsid w:val="001C3CDC"/>
    <w:rsid w:val="001D65EA"/>
    <w:rsid w:val="001E17F9"/>
    <w:rsid w:val="001E3488"/>
    <w:rsid w:val="001F5609"/>
    <w:rsid w:val="00200B25"/>
    <w:rsid w:val="00201B2A"/>
    <w:rsid w:val="002058F4"/>
    <w:rsid w:val="00207E66"/>
    <w:rsid w:val="002132FA"/>
    <w:rsid w:val="00216613"/>
    <w:rsid w:val="0025793E"/>
    <w:rsid w:val="00275DA2"/>
    <w:rsid w:val="0028109C"/>
    <w:rsid w:val="00286E07"/>
    <w:rsid w:val="002B48E8"/>
    <w:rsid w:val="002C2FC8"/>
    <w:rsid w:val="002D008B"/>
    <w:rsid w:val="002E1289"/>
    <w:rsid w:val="002F5D50"/>
    <w:rsid w:val="00310793"/>
    <w:rsid w:val="00320FA0"/>
    <w:rsid w:val="00321086"/>
    <w:rsid w:val="00352DBC"/>
    <w:rsid w:val="0035322A"/>
    <w:rsid w:val="0036411A"/>
    <w:rsid w:val="00372786"/>
    <w:rsid w:val="00382E80"/>
    <w:rsid w:val="003877DB"/>
    <w:rsid w:val="00391513"/>
    <w:rsid w:val="00393100"/>
    <w:rsid w:val="003A0393"/>
    <w:rsid w:val="003A0BAA"/>
    <w:rsid w:val="003A29C0"/>
    <w:rsid w:val="003B1DA2"/>
    <w:rsid w:val="003D2522"/>
    <w:rsid w:val="003D520F"/>
    <w:rsid w:val="003E05F3"/>
    <w:rsid w:val="003E0C5D"/>
    <w:rsid w:val="003E1BC7"/>
    <w:rsid w:val="003E458E"/>
    <w:rsid w:val="003F516D"/>
    <w:rsid w:val="003F6FF4"/>
    <w:rsid w:val="004026C5"/>
    <w:rsid w:val="00402DA5"/>
    <w:rsid w:val="004201E7"/>
    <w:rsid w:val="00433669"/>
    <w:rsid w:val="004357D2"/>
    <w:rsid w:val="0043610B"/>
    <w:rsid w:val="00440E5B"/>
    <w:rsid w:val="004465A8"/>
    <w:rsid w:val="00464658"/>
    <w:rsid w:val="00467745"/>
    <w:rsid w:val="004734B0"/>
    <w:rsid w:val="00474A5F"/>
    <w:rsid w:val="0047503C"/>
    <w:rsid w:val="0049225C"/>
    <w:rsid w:val="004944AE"/>
    <w:rsid w:val="004972EF"/>
    <w:rsid w:val="004A4BBA"/>
    <w:rsid w:val="004A6D2F"/>
    <w:rsid w:val="004D7613"/>
    <w:rsid w:val="004E680D"/>
    <w:rsid w:val="005000EC"/>
    <w:rsid w:val="0050053D"/>
    <w:rsid w:val="00516509"/>
    <w:rsid w:val="005239B6"/>
    <w:rsid w:val="005276A7"/>
    <w:rsid w:val="005353AF"/>
    <w:rsid w:val="00536995"/>
    <w:rsid w:val="0054735D"/>
    <w:rsid w:val="0055562F"/>
    <w:rsid w:val="00560B26"/>
    <w:rsid w:val="005725EB"/>
    <w:rsid w:val="005814E3"/>
    <w:rsid w:val="005837C0"/>
    <w:rsid w:val="00587B99"/>
    <w:rsid w:val="00590E00"/>
    <w:rsid w:val="00596537"/>
    <w:rsid w:val="005A3B04"/>
    <w:rsid w:val="005A3E35"/>
    <w:rsid w:val="005A6752"/>
    <w:rsid w:val="005B4DBA"/>
    <w:rsid w:val="005C440C"/>
    <w:rsid w:val="005D0D7E"/>
    <w:rsid w:val="005D1CAF"/>
    <w:rsid w:val="005D4FDA"/>
    <w:rsid w:val="005E035D"/>
    <w:rsid w:val="005E5D46"/>
    <w:rsid w:val="00601A29"/>
    <w:rsid w:val="006045AA"/>
    <w:rsid w:val="0062200B"/>
    <w:rsid w:val="00625315"/>
    <w:rsid w:val="00635338"/>
    <w:rsid w:val="0063543A"/>
    <w:rsid w:val="00640930"/>
    <w:rsid w:val="00641859"/>
    <w:rsid w:val="00644811"/>
    <w:rsid w:val="00652485"/>
    <w:rsid w:val="00681CEA"/>
    <w:rsid w:val="0068510E"/>
    <w:rsid w:val="00692E4A"/>
    <w:rsid w:val="006A2B7F"/>
    <w:rsid w:val="006A3DD2"/>
    <w:rsid w:val="006A4908"/>
    <w:rsid w:val="006B100F"/>
    <w:rsid w:val="006B3E53"/>
    <w:rsid w:val="006B5093"/>
    <w:rsid w:val="006C633A"/>
    <w:rsid w:val="006D48B0"/>
    <w:rsid w:val="006F0CB5"/>
    <w:rsid w:val="007033CC"/>
    <w:rsid w:val="00715B6C"/>
    <w:rsid w:val="007170D9"/>
    <w:rsid w:val="00735356"/>
    <w:rsid w:val="007450B0"/>
    <w:rsid w:val="007548C2"/>
    <w:rsid w:val="00760982"/>
    <w:rsid w:val="007676ED"/>
    <w:rsid w:val="00777E35"/>
    <w:rsid w:val="00785D7A"/>
    <w:rsid w:val="00792021"/>
    <w:rsid w:val="00794272"/>
    <w:rsid w:val="007A4CC9"/>
    <w:rsid w:val="007B3091"/>
    <w:rsid w:val="007B3514"/>
    <w:rsid w:val="007B7A94"/>
    <w:rsid w:val="007C27EA"/>
    <w:rsid w:val="007C2C7F"/>
    <w:rsid w:val="007D5529"/>
    <w:rsid w:val="007E0EF7"/>
    <w:rsid w:val="007E5C56"/>
    <w:rsid w:val="007E67D8"/>
    <w:rsid w:val="007F1272"/>
    <w:rsid w:val="007F4566"/>
    <w:rsid w:val="0080239D"/>
    <w:rsid w:val="008066CD"/>
    <w:rsid w:val="00817489"/>
    <w:rsid w:val="00817E2B"/>
    <w:rsid w:val="0082703E"/>
    <w:rsid w:val="00832769"/>
    <w:rsid w:val="00835693"/>
    <w:rsid w:val="008428E3"/>
    <w:rsid w:val="00865806"/>
    <w:rsid w:val="008678B0"/>
    <w:rsid w:val="00871D8F"/>
    <w:rsid w:val="008779F1"/>
    <w:rsid w:val="00877E77"/>
    <w:rsid w:val="00896EDE"/>
    <w:rsid w:val="008A3717"/>
    <w:rsid w:val="008A7FA6"/>
    <w:rsid w:val="008B1C41"/>
    <w:rsid w:val="008C20D4"/>
    <w:rsid w:val="008C3DD1"/>
    <w:rsid w:val="008C78AF"/>
    <w:rsid w:val="008D6261"/>
    <w:rsid w:val="008D710F"/>
    <w:rsid w:val="008F041B"/>
    <w:rsid w:val="009113F0"/>
    <w:rsid w:val="00926E67"/>
    <w:rsid w:val="00927638"/>
    <w:rsid w:val="0093539F"/>
    <w:rsid w:val="00951729"/>
    <w:rsid w:val="0095428E"/>
    <w:rsid w:val="00965B78"/>
    <w:rsid w:val="00974998"/>
    <w:rsid w:val="009904C6"/>
    <w:rsid w:val="009A4858"/>
    <w:rsid w:val="009B63E3"/>
    <w:rsid w:val="009C07EE"/>
    <w:rsid w:val="009D17F4"/>
    <w:rsid w:val="009E1FA7"/>
    <w:rsid w:val="009E2869"/>
    <w:rsid w:val="009E57BB"/>
    <w:rsid w:val="00A01E70"/>
    <w:rsid w:val="00A102D1"/>
    <w:rsid w:val="00A10F8B"/>
    <w:rsid w:val="00A25B38"/>
    <w:rsid w:val="00A3055B"/>
    <w:rsid w:val="00A419C9"/>
    <w:rsid w:val="00A60BE0"/>
    <w:rsid w:val="00A62CA1"/>
    <w:rsid w:val="00A64BE0"/>
    <w:rsid w:val="00A661A8"/>
    <w:rsid w:val="00A727D4"/>
    <w:rsid w:val="00A814D4"/>
    <w:rsid w:val="00A82DDF"/>
    <w:rsid w:val="00A91132"/>
    <w:rsid w:val="00A918CA"/>
    <w:rsid w:val="00AB2F4F"/>
    <w:rsid w:val="00AB5715"/>
    <w:rsid w:val="00AB5DCF"/>
    <w:rsid w:val="00AB723A"/>
    <w:rsid w:val="00AB749B"/>
    <w:rsid w:val="00AC06AE"/>
    <w:rsid w:val="00AC6E7F"/>
    <w:rsid w:val="00AF239B"/>
    <w:rsid w:val="00B04B45"/>
    <w:rsid w:val="00B14B8F"/>
    <w:rsid w:val="00B171C8"/>
    <w:rsid w:val="00B2271B"/>
    <w:rsid w:val="00B32233"/>
    <w:rsid w:val="00B33BAC"/>
    <w:rsid w:val="00B351A1"/>
    <w:rsid w:val="00B41B5B"/>
    <w:rsid w:val="00B5035D"/>
    <w:rsid w:val="00B52829"/>
    <w:rsid w:val="00B54F9C"/>
    <w:rsid w:val="00B729EE"/>
    <w:rsid w:val="00B82625"/>
    <w:rsid w:val="00B91E82"/>
    <w:rsid w:val="00B94987"/>
    <w:rsid w:val="00BA4983"/>
    <w:rsid w:val="00BB2DEF"/>
    <w:rsid w:val="00BC3428"/>
    <w:rsid w:val="00BC3EB9"/>
    <w:rsid w:val="00BC5CBD"/>
    <w:rsid w:val="00BC72A4"/>
    <w:rsid w:val="00BD6344"/>
    <w:rsid w:val="00BE1A19"/>
    <w:rsid w:val="00BE20BD"/>
    <w:rsid w:val="00BE5F48"/>
    <w:rsid w:val="00BE6873"/>
    <w:rsid w:val="00BF4CC8"/>
    <w:rsid w:val="00C1533C"/>
    <w:rsid w:val="00C257CB"/>
    <w:rsid w:val="00C25DFF"/>
    <w:rsid w:val="00C3031A"/>
    <w:rsid w:val="00C325CF"/>
    <w:rsid w:val="00C36CE4"/>
    <w:rsid w:val="00C61DC2"/>
    <w:rsid w:val="00C634D3"/>
    <w:rsid w:val="00C66F55"/>
    <w:rsid w:val="00C81744"/>
    <w:rsid w:val="00C907F7"/>
    <w:rsid w:val="00C97B02"/>
    <w:rsid w:val="00CA12DB"/>
    <w:rsid w:val="00CA1E94"/>
    <w:rsid w:val="00CB4CAF"/>
    <w:rsid w:val="00CC2316"/>
    <w:rsid w:val="00CF2B6C"/>
    <w:rsid w:val="00CF64BE"/>
    <w:rsid w:val="00D00CD2"/>
    <w:rsid w:val="00D120B0"/>
    <w:rsid w:val="00D13F7A"/>
    <w:rsid w:val="00D25603"/>
    <w:rsid w:val="00D46A5D"/>
    <w:rsid w:val="00D62846"/>
    <w:rsid w:val="00D65D53"/>
    <w:rsid w:val="00D74B81"/>
    <w:rsid w:val="00D74C3E"/>
    <w:rsid w:val="00D807B5"/>
    <w:rsid w:val="00D90888"/>
    <w:rsid w:val="00D930F7"/>
    <w:rsid w:val="00DA3C79"/>
    <w:rsid w:val="00DB39A0"/>
    <w:rsid w:val="00DB5759"/>
    <w:rsid w:val="00DC290B"/>
    <w:rsid w:val="00DF7307"/>
    <w:rsid w:val="00E02E3E"/>
    <w:rsid w:val="00E2226D"/>
    <w:rsid w:val="00E3249F"/>
    <w:rsid w:val="00E352E1"/>
    <w:rsid w:val="00E57F39"/>
    <w:rsid w:val="00E66471"/>
    <w:rsid w:val="00E90A82"/>
    <w:rsid w:val="00EF1BE5"/>
    <w:rsid w:val="00F01330"/>
    <w:rsid w:val="00F02C4E"/>
    <w:rsid w:val="00F0439F"/>
    <w:rsid w:val="00F046E6"/>
    <w:rsid w:val="00F057A2"/>
    <w:rsid w:val="00F106B9"/>
    <w:rsid w:val="00F165A4"/>
    <w:rsid w:val="00F420EB"/>
    <w:rsid w:val="00F45141"/>
    <w:rsid w:val="00F45AB6"/>
    <w:rsid w:val="00F46A65"/>
    <w:rsid w:val="00F60CDA"/>
    <w:rsid w:val="00F61A6A"/>
    <w:rsid w:val="00F70B07"/>
    <w:rsid w:val="00F82222"/>
    <w:rsid w:val="00F90907"/>
    <w:rsid w:val="00FA0561"/>
    <w:rsid w:val="00FA0B58"/>
    <w:rsid w:val="00FC4AC6"/>
    <w:rsid w:val="00FE4AB7"/>
    <w:rsid w:val="00FE5EB4"/>
    <w:rsid w:val="00FE771F"/>
    <w:rsid w:val="00FF6BA4"/>
    <w:rsid w:val="017EE149"/>
    <w:rsid w:val="01F48D55"/>
    <w:rsid w:val="021CC961"/>
    <w:rsid w:val="024CECEC"/>
    <w:rsid w:val="027E4F6D"/>
    <w:rsid w:val="02D29BE4"/>
    <w:rsid w:val="02EC1598"/>
    <w:rsid w:val="0310AE18"/>
    <w:rsid w:val="0376DF12"/>
    <w:rsid w:val="04339F16"/>
    <w:rsid w:val="04987582"/>
    <w:rsid w:val="04B76550"/>
    <w:rsid w:val="04FB2D4F"/>
    <w:rsid w:val="056C711D"/>
    <w:rsid w:val="0571F65A"/>
    <w:rsid w:val="0585EF99"/>
    <w:rsid w:val="0614402B"/>
    <w:rsid w:val="065A8F67"/>
    <w:rsid w:val="0689AFCE"/>
    <w:rsid w:val="06B71FD0"/>
    <w:rsid w:val="07553B3A"/>
    <w:rsid w:val="079847F2"/>
    <w:rsid w:val="079F4715"/>
    <w:rsid w:val="07CF4A06"/>
    <w:rsid w:val="07FA9AA2"/>
    <w:rsid w:val="080FDB33"/>
    <w:rsid w:val="093692D9"/>
    <w:rsid w:val="094CDB0E"/>
    <w:rsid w:val="0986E4FC"/>
    <w:rsid w:val="09B2CD63"/>
    <w:rsid w:val="09E0F807"/>
    <w:rsid w:val="09E60D26"/>
    <w:rsid w:val="09FAD904"/>
    <w:rsid w:val="0AD3F2D3"/>
    <w:rsid w:val="0AEA8B99"/>
    <w:rsid w:val="0AEAC14E"/>
    <w:rsid w:val="0B39B331"/>
    <w:rsid w:val="0B548213"/>
    <w:rsid w:val="0B760D1C"/>
    <w:rsid w:val="0BAB744B"/>
    <w:rsid w:val="0C972E93"/>
    <w:rsid w:val="0CB6A2E9"/>
    <w:rsid w:val="0CE059E2"/>
    <w:rsid w:val="0D64A2A1"/>
    <w:rsid w:val="0D745803"/>
    <w:rsid w:val="0D7B0349"/>
    <w:rsid w:val="0D84D817"/>
    <w:rsid w:val="0D88973D"/>
    <w:rsid w:val="0DB6F1EE"/>
    <w:rsid w:val="0F38E22C"/>
    <w:rsid w:val="0FE95B9C"/>
    <w:rsid w:val="10E27840"/>
    <w:rsid w:val="114FE3C2"/>
    <w:rsid w:val="11E6B864"/>
    <w:rsid w:val="122C881E"/>
    <w:rsid w:val="125EE36F"/>
    <w:rsid w:val="12EF8AEE"/>
    <w:rsid w:val="12F2DAF7"/>
    <w:rsid w:val="131E4CDE"/>
    <w:rsid w:val="13A610D2"/>
    <w:rsid w:val="13AD31EF"/>
    <w:rsid w:val="13E285BA"/>
    <w:rsid w:val="14F6728A"/>
    <w:rsid w:val="151B77B2"/>
    <w:rsid w:val="15FBED84"/>
    <w:rsid w:val="1605140C"/>
    <w:rsid w:val="16499254"/>
    <w:rsid w:val="170EB45F"/>
    <w:rsid w:val="178CAF20"/>
    <w:rsid w:val="191CE8A4"/>
    <w:rsid w:val="19764F8E"/>
    <w:rsid w:val="1A086830"/>
    <w:rsid w:val="1A24F871"/>
    <w:rsid w:val="1B97B7AF"/>
    <w:rsid w:val="1BDF6DF8"/>
    <w:rsid w:val="1C0AD82C"/>
    <w:rsid w:val="1CAC06C7"/>
    <w:rsid w:val="1D3B995E"/>
    <w:rsid w:val="1D58724E"/>
    <w:rsid w:val="1D5D5B7C"/>
    <w:rsid w:val="1D97DC34"/>
    <w:rsid w:val="1F115E25"/>
    <w:rsid w:val="1F8261D1"/>
    <w:rsid w:val="1F92CDF5"/>
    <w:rsid w:val="1FD94B85"/>
    <w:rsid w:val="1FDC5276"/>
    <w:rsid w:val="1FE3A789"/>
    <w:rsid w:val="2097167C"/>
    <w:rsid w:val="20B3BB14"/>
    <w:rsid w:val="21962432"/>
    <w:rsid w:val="2234D360"/>
    <w:rsid w:val="2281A3BE"/>
    <w:rsid w:val="2316164B"/>
    <w:rsid w:val="23A7DC19"/>
    <w:rsid w:val="24A89E9B"/>
    <w:rsid w:val="24B2657D"/>
    <w:rsid w:val="24BCE5FB"/>
    <w:rsid w:val="24F7B4DA"/>
    <w:rsid w:val="2507A7C5"/>
    <w:rsid w:val="2510CFED"/>
    <w:rsid w:val="266D3FB4"/>
    <w:rsid w:val="28718B18"/>
    <w:rsid w:val="2871DA01"/>
    <w:rsid w:val="28E6DE2C"/>
    <w:rsid w:val="29C3F5CA"/>
    <w:rsid w:val="2B1BFE2C"/>
    <w:rsid w:val="2B2B01EE"/>
    <w:rsid w:val="2B734720"/>
    <w:rsid w:val="2C331CC3"/>
    <w:rsid w:val="2D1B1EEF"/>
    <w:rsid w:val="2E123008"/>
    <w:rsid w:val="2E1F62D4"/>
    <w:rsid w:val="2E973700"/>
    <w:rsid w:val="2ED635E3"/>
    <w:rsid w:val="2EEFA2D9"/>
    <w:rsid w:val="2F708A1F"/>
    <w:rsid w:val="2F830403"/>
    <w:rsid w:val="2FA634A6"/>
    <w:rsid w:val="2FEB2A68"/>
    <w:rsid w:val="30B05801"/>
    <w:rsid w:val="30B45E79"/>
    <w:rsid w:val="3142F5C3"/>
    <w:rsid w:val="3186E5FB"/>
    <w:rsid w:val="31954585"/>
    <w:rsid w:val="31D4516C"/>
    <w:rsid w:val="328B8FAB"/>
    <w:rsid w:val="33033617"/>
    <w:rsid w:val="333C49DB"/>
    <w:rsid w:val="33997FF8"/>
    <w:rsid w:val="33D0A1EC"/>
    <w:rsid w:val="3401C716"/>
    <w:rsid w:val="3404A1E8"/>
    <w:rsid w:val="3481DA07"/>
    <w:rsid w:val="34F1BBEA"/>
    <w:rsid w:val="3506EA67"/>
    <w:rsid w:val="35286C5F"/>
    <w:rsid w:val="353F6A33"/>
    <w:rsid w:val="35630D7C"/>
    <w:rsid w:val="36C43CC0"/>
    <w:rsid w:val="38D0E4E6"/>
    <w:rsid w:val="3905D78F"/>
    <w:rsid w:val="394FF7FE"/>
    <w:rsid w:val="39682FE2"/>
    <w:rsid w:val="397562AE"/>
    <w:rsid w:val="3A231393"/>
    <w:rsid w:val="3A63435F"/>
    <w:rsid w:val="3AD774E9"/>
    <w:rsid w:val="3BAEABB7"/>
    <w:rsid w:val="3C7639F0"/>
    <w:rsid w:val="3DBC046C"/>
    <w:rsid w:val="3E2141DD"/>
    <w:rsid w:val="3E64CC24"/>
    <w:rsid w:val="3EBFD441"/>
    <w:rsid w:val="3F3413E8"/>
    <w:rsid w:val="40071786"/>
    <w:rsid w:val="4199F1E6"/>
    <w:rsid w:val="41C606BE"/>
    <w:rsid w:val="42A86083"/>
    <w:rsid w:val="42CC5317"/>
    <w:rsid w:val="43560F1F"/>
    <w:rsid w:val="4371FCDC"/>
    <w:rsid w:val="437CCC87"/>
    <w:rsid w:val="4428C2D3"/>
    <w:rsid w:val="446A39F2"/>
    <w:rsid w:val="451E3732"/>
    <w:rsid w:val="453A2B32"/>
    <w:rsid w:val="4609D886"/>
    <w:rsid w:val="46ECEA43"/>
    <w:rsid w:val="4779B9B7"/>
    <w:rsid w:val="47FC81C5"/>
    <w:rsid w:val="48B7CE61"/>
    <w:rsid w:val="48CAF063"/>
    <w:rsid w:val="49A7E4D9"/>
    <w:rsid w:val="49DDD58A"/>
    <w:rsid w:val="4A082AC5"/>
    <w:rsid w:val="4A8F8B9A"/>
    <w:rsid w:val="4ABA95A5"/>
    <w:rsid w:val="4ADED0F3"/>
    <w:rsid w:val="4B28F2AE"/>
    <w:rsid w:val="4CF629AB"/>
    <w:rsid w:val="4D409D44"/>
    <w:rsid w:val="4D4D93F9"/>
    <w:rsid w:val="4DDAC3BB"/>
    <w:rsid w:val="4DDC259C"/>
    <w:rsid w:val="4E0EFD22"/>
    <w:rsid w:val="4E418DBB"/>
    <w:rsid w:val="4E50F4C5"/>
    <w:rsid w:val="4E5BCC1D"/>
    <w:rsid w:val="4F2311AF"/>
    <w:rsid w:val="4F3F1B7B"/>
    <w:rsid w:val="4F77EC54"/>
    <w:rsid w:val="50038D89"/>
    <w:rsid w:val="50962EE4"/>
    <w:rsid w:val="509D6010"/>
    <w:rsid w:val="50AAAA18"/>
    <w:rsid w:val="50FDC756"/>
    <w:rsid w:val="51784E3A"/>
    <w:rsid w:val="51EBBF6C"/>
    <w:rsid w:val="52D5E9D9"/>
    <w:rsid w:val="53D639D4"/>
    <w:rsid w:val="53E94631"/>
    <w:rsid w:val="5426BC86"/>
    <w:rsid w:val="5484EE24"/>
    <w:rsid w:val="54C3A459"/>
    <w:rsid w:val="554B5E34"/>
    <w:rsid w:val="57145511"/>
    <w:rsid w:val="57CB85DE"/>
    <w:rsid w:val="585190A2"/>
    <w:rsid w:val="594309AD"/>
    <w:rsid w:val="59A71AE8"/>
    <w:rsid w:val="59C9A2A4"/>
    <w:rsid w:val="59E1E736"/>
    <w:rsid w:val="5A69C28C"/>
    <w:rsid w:val="5A9122EC"/>
    <w:rsid w:val="5B5C8137"/>
    <w:rsid w:val="5BDA94B3"/>
    <w:rsid w:val="5BE15A81"/>
    <w:rsid w:val="5CEAC667"/>
    <w:rsid w:val="5D723D3D"/>
    <w:rsid w:val="5D9C1CA4"/>
    <w:rsid w:val="5DDAD5E8"/>
    <w:rsid w:val="5E30DA1C"/>
    <w:rsid w:val="5EFDAFAD"/>
    <w:rsid w:val="5F2C8FCA"/>
    <w:rsid w:val="5F452135"/>
    <w:rsid w:val="5F71A3E5"/>
    <w:rsid w:val="60169E9E"/>
    <w:rsid w:val="602E1537"/>
    <w:rsid w:val="60812983"/>
    <w:rsid w:val="608C97A6"/>
    <w:rsid w:val="619BF2C7"/>
    <w:rsid w:val="61C05D87"/>
    <w:rsid w:val="61E70FD9"/>
    <w:rsid w:val="6264308C"/>
    <w:rsid w:val="62970ACD"/>
    <w:rsid w:val="62B02AED"/>
    <w:rsid w:val="62BC8970"/>
    <w:rsid w:val="62E3BDF2"/>
    <w:rsid w:val="63293ED2"/>
    <w:rsid w:val="6343172E"/>
    <w:rsid w:val="639DA32F"/>
    <w:rsid w:val="64FEF738"/>
    <w:rsid w:val="65B58332"/>
    <w:rsid w:val="65DE1D4A"/>
    <w:rsid w:val="6673EB6B"/>
    <w:rsid w:val="66D9681B"/>
    <w:rsid w:val="66EBFDAC"/>
    <w:rsid w:val="67076C72"/>
    <w:rsid w:val="67AAF36A"/>
    <w:rsid w:val="67F62EC8"/>
    <w:rsid w:val="682AFA06"/>
    <w:rsid w:val="68B4DC51"/>
    <w:rsid w:val="69336A9F"/>
    <w:rsid w:val="69BBECBF"/>
    <w:rsid w:val="69EEFA90"/>
    <w:rsid w:val="6AF4D0F6"/>
    <w:rsid w:val="6BC41A6D"/>
    <w:rsid w:val="6BDD3FD6"/>
    <w:rsid w:val="6C52E5A9"/>
    <w:rsid w:val="6C81B512"/>
    <w:rsid w:val="6CDD5C33"/>
    <w:rsid w:val="6CF8DABE"/>
    <w:rsid w:val="6D24F8A9"/>
    <w:rsid w:val="6DAE39C7"/>
    <w:rsid w:val="6E4E11AE"/>
    <w:rsid w:val="6E7BECA3"/>
    <w:rsid w:val="6E805278"/>
    <w:rsid w:val="6E8D2E59"/>
    <w:rsid w:val="6EB33791"/>
    <w:rsid w:val="6ECB1681"/>
    <w:rsid w:val="6EE4A385"/>
    <w:rsid w:val="6F14794F"/>
    <w:rsid w:val="6F5EC63C"/>
    <w:rsid w:val="6F707052"/>
    <w:rsid w:val="700871D9"/>
    <w:rsid w:val="71322240"/>
    <w:rsid w:val="71A4423A"/>
    <w:rsid w:val="71A870E1"/>
    <w:rsid w:val="72543D2E"/>
    <w:rsid w:val="728241DC"/>
    <w:rsid w:val="72B19D1D"/>
    <w:rsid w:val="731F4836"/>
    <w:rsid w:val="73C2B578"/>
    <w:rsid w:val="744580CE"/>
    <w:rsid w:val="74DD1BFE"/>
    <w:rsid w:val="754090C4"/>
    <w:rsid w:val="77A44ED7"/>
    <w:rsid w:val="77F2B7D2"/>
    <w:rsid w:val="78FD53DC"/>
    <w:rsid w:val="79167087"/>
    <w:rsid w:val="79711928"/>
    <w:rsid w:val="79D65252"/>
    <w:rsid w:val="79E9F307"/>
    <w:rsid w:val="7A44344B"/>
    <w:rsid w:val="7A72C4A9"/>
    <w:rsid w:val="7B465AF7"/>
    <w:rsid w:val="7BB91AF9"/>
    <w:rsid w:val="7C24FF78"/>
    <w:rsid w:val="7C7EB07F"/>
    <w:rsid w:val="7C80F1BC"/>
    <w:rsid w:val="7CBF5FC7"/>
    <w:rsid w:val="7CC7BD5B"/>
    <w:rsid w:val="7D1D585E"/>
    <w:rsid w:val="7D506F61"/>
    <w:rsid w:val="7D7879FF"/>
    <w:rsid w:val="7DDEA667"/>
    <w:rsid w:val="7DF19BA0"/>
    <w:rsid w:val="7DF695F8"/>
    <w:rsid w:val="7E226E66"/>
    <w:rsid w:val="7E2EFB6E"/>
    <w:rsid w:val="7F18130F"/>
    <w:rsid w:val="7F1997D9"/>
    <w:rsid w:val="7F4D9DE6"/>
    <w:rsid w:val="7FCACBCF"/>
    <w:rsid w:val="7FED8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5B02D"/>
  <w15:docId w15:val="{341EDDD8-78F3-3C45-AAEF-08993FA90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n-US" w:eastAsia="en-US" w:bidi="ar-SA"/>
      </w:rPr>
    </w:rPrDefault>
    <w:pPrDefault>
      <w:pPr>
        <w:spacing w:after="12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485"/>
    <w:pPr>
      <w:spacing w:before="120" w:line="240" w:lineRule="auto"/>
    </w:pPr>
    <w:rPr>
      <w:rFonts w:asciiTheme="majorHAnsi" w:eastAsia="Times New Roman" w:hAnsiTheme="majorHAnsi" w:cs="Times New Roman"/>
      <w:lang w:eastAsia="en-GB"/>
    </w:rPr>
  </w:style>
  <w:style w:type="paragraph" w:styleId="Heading1">
    <w:name w:val="heading 1"/>
    <w:basedOn w:val="Normal"/>
    <w:next w:val="Normal"/>
    <w:uiPriority w:val="9"/>
    <w:qFormat/>
    <w:rsid w:val="00516509"/>
    <w:pPr>
      <w:jc w:val="left"/>
      <w:outlineLvl w:val="0"/>
    </w:pPr>
    <w:rPr>
      <w:rFonts w:ascii="Lato" w:eastAsia="Lato" w:hAnsi="Lato" w:cs="Lato"/>
      <w:smallCaps/>
      <w:color w:val="073763"/>
      <w:sz w:val="32"/>
      <w:szCs w:val="32"/>
    </w:rPr>
  </w:style>
  <w:style w:type="paragraph" w:styleId="Heading2">
    <w:name w:val="heading 2"/>
    <w:basedOn w:val="Normal"/>
    <w:next w:val="Normal"/>
    <w:uiPriority w:val="9"/>
    <w:unhideWhenUsed/>
    <w:qFormat/>
    <w:rsid w:val="005239B6"/>
    <w:pPr>
      <w:pBdr>
        <w:bottom w:val="single" w:sz="4" w:space="1" w:color="1F497D" w:themeColor="text2"/>
      </w:pBdr>
      <w:spacing w:before="240"/>
      <w:outlineLvl w:val="1"/>
    </w:pPr>
    <w:rPr>
      <w:rFonts w:ascii="Lato" w:eastAsia="Lato" w:hAnsi="Lato" w:cs="Lato"/>
      <w:smallCaps/>
      <w:color w:val="073763"/>
      <w:sz w:val="28"/>
      <w:szCs w:val="28"/>
    </w:rPr>
  </w:style>
  <w:style w:type="paragraph" w:styleId="Heading3">
    <w:name w:val="heading 3"/>
    <w:basedOn w:val="Normal"/>
    <w:next w:val="Normal"/>
    <w:uiPriority w:val="9"/>
    <w:unhideWhenUsed/>
    <w:qFormat/>
    <w:rsid w:val="000263C3"/>
    <w:pPr>
      <w:pBdr>
        <w:top w:val="dotted" w:sz="4" w:space="1" w:color="470000"/>
        <w:bottom w:val="dotted" w:sz="4" w:space="1" w:color="470000"/>
      </w:pBdr>
      <w:spacing w:before="240"/>
      <w:outlineLvl w:val="2"/>
    </w:pPr>
    <w:rPr>
      <w:smallCaps/>
      <w:color w:val="1F497D" w:themeColor="text2"/>
      <w:sz w:val="24"/>
      <w:szCs w:val="24"/>
    </w:rPr>
  </w:style>
  <w:style w:type="paragraph" w:styleId="Heading4">
    <w:name w:val="heading 4"/>
    <w:basedOn w:val="Normal"/>
    <w:next w:val="Normal"/>
    <w:uiPriority w:val="9"/>
    <w:unhideWhenUsed/>
    <w:qFormat/>
    <w:rsid w:val="003D2522"/>
    <w:pPr>
      <w:spacing w:before="240"/>
      <w:outlineLvl w:val="3"/>
    </w:pPr>
    <w:rPr>
      <w:rFonts w:eastAsia="Calibri"/>
      <w:b/>
      <w:color w:val="1F497D" w:themeColor="text2"/>
      <w:sz w:val="24"/>
      <w:szCs w:val="24"/>
      <w:lang w:eastAsia="en-US"/>
    </w:rPr>
  </w:style>
  <w:style w:type="paragraph" w:styleId="Heading5">
    <w:name w:val="heading 5"/>
    <w:basedOn w:val="Normal"/>
    <w:next w:val="Normal"/>
    <w:uiPriority w:val="9"/>
    <w:unhideWhenUsed/>
    <w:qFormat/>
    <w:rsid w:val="003D2522"/>
    <w:pPr>
      <w:outlineLvl w:val="4"/>
    </w:pPr>
    <w:rPr>
      <w:rFonts w:eastAsia="Calibri"/>
      <w:b/>
      <w:bCs/>
      <w:smallCaps/>
      <w:color w:val="1F497D" w:themeColor="text2"/>
      <w:lang w:eastAsia="en-US"/>
    </w:rPr>
  </w:style>
  <w:style w:type="paragraph" w:styleId="Heading6">
    <w:name w:val="heading 6"/>
    <w:basedOn w:val="Normal"/>
    <w:next w:val="Normal"/>
    <w:uiPriority w:val="9"/>
    <w:unhideWhenUsed/>
    <w:qFormat/>
    <w:rsid w:val="003D2522"/>
    <w:pPr>
      <w:ind w:left="1152" w:hanging="1152"/>
      <w:outlineLvl w:val="5"/>
    </w:pPr>
    <w:rPr>
      <w:rFonts w:eastAsia="Calibri"/>
      <w:smallCaps/>
      <w:color w:val="1F497D"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1"/>
    <w:next w:val="Normal"/>
    <w:uiPriority w:val="10"/>
    <w:qFormat/>
    <w:rsid w:val="000D4CC6"/>
    <w:rPr>
      <w:sz w:val="46"/>
      <w:szCs w:val="46"/>
    </w:rPr>
  </w:style>
  <w:style w:type="paragraph" w:styleId="Subtitle">
    <w:name w:val="Subtitle"/>
    <w:basedOn w:val="Normal"/>
    <w:next w:val="Normal"/>
    <w:uiPriority w:val="11"/>
    <w:qFormat/>
    <w:pPr>
      <w:spacing w:after="0"/>
    </w:pPr>
    <w:rPr>
      <w:rFonts w:ascii="Lato" w:eastAsia="Lato" w:hAnsi="Lato" w:cs="Lato"/>
      <w:smallCaps/>
      <w:color w:val="073763"/>
      <w:sz w:val="32"/>
      <w:szCs w:val="32"/>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391513"/>
    <w:pPr>
      <w:tabs>
        <w:tab w:val="right" w:pos="9350"/>
      </w:tabs>
      <w:spacing w:after="100"/>
    </w:pPr>
  </w:style>
  <w:style w:type="paragraph" w:styleId="TOC2">
    <w:name w:val="toc 2"/>
    <w:basedOn w:val="Normal"/>
    <w:next w:val="Normal"/>
    <w:autoRedefine/>
    <w:uiPriority w:val="39"/>
    <w:unhideWhenUsed/>
    <w:rsid w:val="00037D69"/>
    <w:pPr>
      <w:tabs>
        <w:tab w:val="right" w:pos="9350"/>
      </w:tabs>
      <w:spacing w:before="60" w:after="0"/>
      <w:ind w:left="220"/>
    </w:pPr>
  </w:style>
  <w:style w:type="paragraph" w:styleId="TOC4">
    <w:name w:val="toc 4"/>
    <w:basedOn w:val="Normal"/>
    <w:next w:val="Normal"/>
    <w:autoRedefine/>
    <w:uiPriority w:val="39"/>
    <w:unhideWhenUsed/>
    <w:rsid w:val="00936B2F"/>
    <w:pPr>
      <w:spacing w:after="100"/>
      <w:ind w:left="660"/>
    </w:pPr>
  </w:style>
  <w:style w:type="character" w:styleId="Hyperlink">
    <w:name w:val="Hyperlink"/>
    <w:basedOn w:val="DefaultParagraphFont"/>
    <w:uiPriority w:val="99"/>
    <w:unhideWhenUsed/>
    <w:rsid w:val="00936B2F"/>
    <w:rPr>
      <w:color w:val="0000FF" w:themeColor="hyperlink"/>
      <w:u w:val="single"/>
    </w:rPr>
  </w:style>
  <w:style w:type="table" w:customStyle="1" w:styleId="a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pPr>
      <w:spacing w:after="0" w:line="240" w:lineRule="auto"/>
    </w:pPr>
    <w:tblPr>
      <w:tblStyleRowBandSize w:val="1"/>
      <w:tblStyleColBandSize w:val="1"/>
      <w:tblCellMar>
        <w:left w:w="70" w:type="dxa"/>
        <w:right w:w="7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nhideWhenUsed/>
    <w:rPr>
      <w:sz w:val="16"/>
      <w:szCs w:val="16"/>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table" w:customStyle="1" w:styleId="a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2">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3">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c">
    <w:basedOn w:val="TableNormal"/>
    <w:tblPr>
      <w:tblStyleRowBandSize w:val="1"/>
      <w:tblStyleColBandSize w:val="1"/>
      <w:tblCellMar>
        <w:top w:w="100" w:type="dxa"/>
        <w:left w:w="100" w:type="dxa"/>
        <w:bottom w:w="100" w:type="dxa"/>
        <w:right w:w="100" w:type="dxa"/>
      </w:tblCellMar>
    </w:tblPr>
  </w:style>
  <w:style w:type="table" w:customStyle="1" w:styleId="afd">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A419C9"/>
    <w:pPr>
      <w:spacing w:before="100" w:beforeAutospacing="1" w:after="100" w:afterAutospacing="1"/>
    </w:pPr>
    <w:rPr>
      <w:rFonts w:ascii="Times New Roman" w:hAnsi="Times New Roman"/>
      <w:sz w:val="24"/>
      <w:szCs w:val="24"/>
    </w:rPr>
  </w:style>
  <w:style w:type="paragraph" w:styleId="ListParagraph">
    <w:name w:val="List Paragraph"/>
    <w:aliases w:val="Lapis Bulleted List,List Paragraph (numbered (a)),List Paragraph1,normal,Normal1,Normal2,Normal3,Normal4,Normal5,Normal6,Normal7,Bullets,References,Liste 1,Numbered List Paragraph,ReferencesCxSpLast,Colorful List - Accent 11,WB Para"/>
    <w:basedOn w:val="Normal"/>
    <w:link w:val="ListParagraphChar"/>
    <w:uiPriority w:val="34"/>
    <w:qFormat/>
    <w:rsid w:val="005239B6"/>
    <w:pPr>
      <w:ind w:left="720"/>
      <w:contextualSpacing/>
    </w:pPr>
  </w:style>
  <w:style w:type="paragraph" w:styleId="BalloonText">
    <w:name w:val="Balloon Text"/>
    <w:basedOn w:val="Normal"/>
    <w:link w:val="BalloonTextChar"/>
    <w:uiPriority w:val="99"/>
    <w:semiHidden/>
    <w:unhideWhenUsed/>
    <w:rsid w:val="00FE4AB7"/>
    <w:pPr>
      <w:spacing w:after="0"/>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FE4AB7"/>
    <w:rPr>
      <w:rFonts w:ascii="Times New Roman" w:hAnsi="Times New Roman" w:cs="Times New Roman"/>
      <w:sz w:val="18"/>
      <w:szCs w:val="18"/>
    </w:rPr>
  </w:style>
  <w:style w:type="character" w:customStyle="1" w:styleId="ListParagraphChar">
    <w:name w:val="List Paragraph Char"/>
    <w:aliases w:val="Lapis Bulleted List Char,List Paragraph (numbered (a)) Char,List Paragraph1 Char,normal Char,Normal1 Char,Normal2 Char,Normal3 Char,Normal4 Char,Normal5 Char,Normal6 Char,Normal7 Char,Bullets Char,References Char,Liste 1 Char"/>
    <w:link w:val="ListParagraph"/>
    <w:uiPriority w:val="34"/>
    <w:locked/>
    <w:rsid w:val="0068510E"/>
    <w:rPr>
      <w:rFonts w:ascii="Calibri Light" w:hAnsi="Calibri Light"/>
    </w:rPr>
  </w:style>
  <w:style w:type="table" w:styleId="TableGrid">
    <w:name w:val="Table Grid"/>
    <w:basedOn w:val="TableNormal"/>
    <w:uiPriority w:val="39"/>
    <w:rsid w:val="00321086"/>
    <w:pPr>
      <w:spacing w:after="0" w:line="240" w:lineRule="auto"/>
      <w:jc w:val="left"/>
    </w:pPr>
    <w:rPr>
      <w:rFonts w:asciiTheme="minorHAnsi" w:eastAsia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dpb1e0dd61yiv3722535664msolistparagraph">
    <w:name w:val="ydpb1e0dd61yiv3722535664msolistparagraph"/>
    <w:basedOn w:val="Normal"/>
    <w:rsid w:val="008C3DD1"/>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8C3DD1"/>
  </w:style>
  <w:style w:type="character" w:styleId="FollowedHyperlink">
    <w:name w:val="FollowedHyperlink"/>
    <w:basedOn w:val="DefaultParagraphFont"/>
    <w:uiPriority w:val="99"/>
    <w:semiHidden/>
    <w:unhideWhenUsed/>
    <w:rsid w:val="00AB2F4F"/>
    <w:rPr>
      <w:color w:val="800080" w:themeColor="followedHyperlink"/>
      <w:u w:val="single"/>
    </w:rPr>
  </w:style>
  <w:style w:type="paragraph" w:styleId="FootnoteText">
    <w:name w:val="footnote text"/>
    <w:aliases w:val="Footnote Text1,ft,Geneva 9,Font: Geneva 9,Boston 10,f,Текст сноски Знак1,Текст сноски Знак1 Char Char Char Char Char Char,Текст сноски Знак1 Char Char Char Char Char,Текст сноски Знак1 Char Char Char Char"/>
    <w:basedOn w:val="Normal"/>
    <w:link w:val="FootnoteTextChar"/>
    <w:uiPriority w:val="99"/>
    <w:unhideWhenUsed/>
    <w:rsid w:val="0063543A"/>
    <w:pPr>
      <w:spacing w:after="0"/>
    </w:pPr>
    <w:rPr>
      <w:sz w:val="20"/>
      <w:szCs w:val="20"/>
    </w:rPr>
  </w:style>
  <w:style w:type="character" w:customStyle="1" w:styleId="FootnoteTextChar">
    <w:name w:val="Footnote Text Char"/>
    <w:aliases w:val="Footnote Text1 Char,ft Char,Geneva 9 Char,Font: Geneva 9 Char,Boston 10 Char,f Char,Текст сноски Знак1 Char,Текст сноски Знак1 Char Char Char Char Char Char Char,Текст сноски Знак1 Char Char Char Char Char Char1"/>
    <w:basedOn w:val="DefaultParagraphFont"/>
    <w:link w:val="FootnoteText"/>
    <w:uiPriority w:val="99"/>
    <w:rsid w:val="0063543A"/>
    <w:rPr>
      <w:rFonts w:ascii="Calibri Light" w:hAnsi="Calibri Light"/>
      <w:sz w:val="20"/>
      <w:szCs w:val="20"/>
    </w:rPr>
  </w:style>
  <w:style w:type="character" w:styleId="FootnoteReference">
    <w:name w:val="footnote reference"/>
    <w:aliases w:val="ftref,Footnote Reference Char Char Char,Carattere Char Carattere Carattere Char Carattere Char Carattere Char Char Char1 Char,Carattere Carattere Char Char Char Carattere Char,Char Char,Footnote Text Char1 Char"/>
    <w:basedOn w:val="DefaultParagraphFont"/>
    <w:link w:val="BVIfnr"/>
    <w:uiPriority w:val="99"/>
    <w:unhideWhenUsed/>
    <w:qFormat/>
    <w:rsid w:val="0063543A"/>
    <w:rPr>
      <w:vertAlign w:val="superscript"/>
    </w:rPr>
  </w:style>
  <w:style w:type="paragraph" w:styleId="TOC3">
    <w:name w:val="toc 3"/>
    <w:basedOn w:val="Normal"/>
    <w:next w:val="Normal"/>
    <w:autoRedefine/>
    <w:uiPriority w:val="39"/>
    <w:unhideWhenUsed/>
    <w:rsid w:val="000E758A"/>
    <w:pPr>
      <w:spacing w:after="100"/>
      <w:ind w:left="440"/>
    </w:pPr>
  </w:style>
  <w:style w:type="character" w:styleId="Emphasis">
    <w:name w:val="Emphasis"/>
    <w:basedOn w:val="DefaultParagraphFont"/>
    <w:uiPriority w:val="20"/>
    <w:qFormat/>
    <w:rsid w:val="006A4908"/>
    <w:rPr>
      <w:i/>
      <w:iCs/>
    </w:rPr>
  </w:style>
  <w:style w:type="character" w:customStyle="1" w:styleId="UnresolvedMention1">
    <w:name w:val="Unresolved Mention1"/>
    <w:basedOn w:val="DefaultParagraphFont"/>
    <w:uiPriority w:val="99"/>
    <w:semiHidden/>
    <w:unhideWhenUsed/>
    <w:rsid w:val="001F5609"/>
    <w:rPr>
      <w:color w:val="605E5C"/>
      <w:shd w:val="clear" w:color="auto" w:fill="E1DFDD"/>
    </w:rPr>
  </w:style>
  <w:style w:type="paragraph" w:styleId="Header">
    <w:name w:val="header"/>
    <w:basedOn w:val="Normal"/>
    <w:link w:val="HeaderChar"/>
    <w:uiPriority w:val="99"/>
    <w:unhideWhenUsed/>
    <w:rsid w:val="008C78AF"/>
    <w:pPr>
      <w:tabs>
        <w:tab w:val="center" w:pos="4513"/>
        <w:tab w:val="right" w:pos="9026"/>
      </w:tabs>
      <w:spacing w:after="0"/>
    </w:pPr>
  </w:style>
  <w:style w:type="character" w:customStyle="1" w:styleId="HeaderChar">
    <w:name w:val="Header Char"/>
    <w:basedOn w:val="DefaultParagraphFont"/>
    <w:link w:val="Header"/>
    <w:uiPriority w:val="99"/>
    <w:rsid w:val="008C78AF"/>
    <w:rPr>
      <w:rFonts w:ascii="Calibri Light" w:hAnsi="Calibri Light"/>
    </w:rPr>
  </w:style>
  <w:style w:type="paragraph" w:styleId="Footer">
    <w:name w:val="footer"/>
    <w:basedOn w:val="Normal"/>
    <w:link w:val="FooterChar"/>
    <w:uiPriority w:val="99"/>
    <w:unhideWhenUsed/>
    <w:rsid w:val="008C78AF"/>
    <w:pPr>
      <w:tabs>
        <w:tab w:val="center" w:pos="4513"/>
        <w:tab w:val="right" w:pos="9026"/>
      </w:tabs>
      <w:spacing w:after="0"/>
    </w:pPr>
  </w:style>
  <w:style w:type="character" w:customStyle="1" w:styleId="FooterChar">
    <w:name w:val="Footer Char"/>
    <w:basedOn w:val="DefaultParagraphFont"/>
    <w:link w:val="Footer"/>
    <w:uiPriority w:val="99"/>
    <w:rsid w:val="008C78AF"/>
    <w:rPr>
      <w:rFonts w:ascii="Calibri Light" w:hAnsi="Calibri Light"/>
    </w:rPr>
  </w:style>
  <w:style w:type="paragraph" w:styleId="NoSpacing">
    <w:name w:val="No Spacing"/>
    <w:uiPriority w:val="1"/>
    <w:qFormat/>
    <w:rsid w:val="00AB749B"/>
    <w:pPr>
      <w:spacing w:after="0" w:line="240" w:lineRule="auto"/>
      <w:ind w:right="-57"/>
      <w:jc w:val="left"/>
    </w:pPr>
    <w:rPr>
      <w:rFonts w:asciiTheme="majorHAnsi" w:eastAsia="Times New Roman" w:hAnsiTheme="majorHAnsi" w:cs="Times New Roman"/>
      <w:lang w:val="en-GB" w:eastAsia="en-GB"/>
    </w:rPr>
  </w:style>
  <w:style w:type="paragraph" w:customStyle="1" w:styleId="Table">
    <w:name w:val="Table"/>
    <w:basedOn w:val="NoSpacing"/>
    <w:qFormat/>
    <w:rsid w:val="00AB749B"/>
    <w:rPr>
      <w:sz w:val="18"/>
      <w:szCs w:val="18"/>
    </w:rPr>
  </w:style>
  <w:style w:type="character" w:styleId="IntenseEmphasis">
    <w:name w:val="Intense Emphasis"/>
    <w:basedOn w:val="DefaultParagraphFont"/>
    <w:uiPriority w:val="21"/>
    <w:qFormat/>
    <w:rsid w:val="008D710F"/>
    <w:rPr>
      <w:rFonts w:asciiTheme="majorHAnsi" w:hAnsiTheme="majorHAnsi"/>
      <w:i/>
      <w:iCs/>
      <w:color w:val="4F81BD" w:themeColor="accent1"/>
      <w:sz w:val="21"/>
      <w:szCs w:val="21"/>
    </w:rPr>
  </w:style>
  <w:style w:type="paragraph" w:customStyle="1" w:styleId="BVIfnr">
    <w:name w:val="BVI fnr"/>
    <w:aliases w:val="BVI fnr Car Car,BVI fnr Car,BVI fnr Car Car Car Car,BVI fnr Car Car Car Car Char1"/>
    <w:basedOn w:val="Normal"/>
    <w:link w:val="FootnoteReference"/>
    <w:uiPriority w:val="99"/>
    <w:rsid w:val="00640930"/>
    <w:pPr>
      <w:spacing w:line="240" w:lineRule="exact"/>
    </w:pPr>
    <w:rPr>
      <w:rFonts w:ascii="Calibri" w:eastAsia="Calibri" w:hAnsi="Calibri" w:cs="Calibri"/>
      <w:vertAlign w:val="superscript"/>
      <w:lang w:eastAsia="en-US"/>
    </w:rPr>
  </w:style>
  <w:style w:type="character" w:styleId="Strong">
    <w:name w:val="Strong"/>
    <w:uiPriority w:val="22"/>
    <w:qFormat/>
    <w:rsid w:val="00640930"/>
    <w:rPr>
      <w:rFonts w:asciiTheme="majorHAnsi" w:hAnsiTheme="majorHAnsi"/>
      <w:b/>
      <w:bCs/>
      <w:color w:val="C00000"/>
      <w:spacing w:val="5"/>
      <w:sz w:val="22"/>
    </w:rPr>
  </w:style>
  <w:style w:type="paragraph" w:customStyle="1" w:styleId="BulletPiubts">
    <w:name w:val="Bullet Piubts"/>
    <w:basedOn w:val="ListParagraph"/>
    <w:qFormat/>
    <w:rsid w:val="00652485"/>
    <w:pPr>
      <w:numPr>
        <w:numId w:val="30"/>
      </w:numPr>
    </w:pPr>
  </w:style>
  <w:style w:type="paragraph" w:styleId="TOC5">
    <w:name w:val="toc 5"/>
    <w:basedOn w:val="Normal"/>
    <w:next w:val="Normal"/>
    <w:autoRedefine/>
    <w:uiPriority w:val="39"/>
    <w:unhideWhenUsed/>
    <w:rsid w:val="00037D69"/>
    <w:pPr>
      <w:spacing w:after="100"/>
      <w:ind w:left="880"/>
    </w:pPr>
  </w:style>
  <w:style w:type="paragraph" w:styleId="TOC6">
    <w:name w:val="toc 6"/>
    <w:basedOn w:val="Normal"/>
    <w:next w:val="Normal"/>
    <w:autoRedefine/>
    <w:uiPriority w:val="39"/>
    <w:unhideWhenUsed/>
    <w:rsid w:val="00037D69"/>
    <w:pPr>
      <w:spacing w:after="100"/>
      <w:ind w:left="1100"/>
    </w:pPr>
  </w:style>
  <w:style w:type="character" w:styleId="UnresolvedMention">
    <w:name w:val="Unresolved Mention"/>
    <w:basedOn w:val="DefaultParagraphFont"/>
    <w:uiPriority w:val="99"/>
    <w:semiHidden/>
    <w:unhideWhenUsed/>
    <w:rsid w:val="00817E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161645">
      <w:bodyDiv w:val="1"/>
      <w:marLeft w:val="0"/>
      <w:marRight w:val="0"/>
      <w:marTop w:val="0"/>
      <w:marBottom w:val="0"/>
      <w:divBdr>
        <w:top w:val="none" w:sz="0" w:space="0" w:color="auto"/>
        <w:left w:val="none" w:sz="0" w:space="0" w:color="auto"/>
        <w:bottom w:val="none" w:sz="0" w:space="0" w:color="auto"/>
        <w:right w:val="none" w:sz="0" w:space="0" w:color="auto"/>
      </w:divBdr>
    </w:div>
    <w:div w:id="47650006">
      <w:bodyDiv w:val="1"/>
      <w:marLeft w:val="0"/>
      <w:marRight w:val="0"/>
      <w:marTop w:val="0"/>
      <w:marBottom w:val="0"/>
      <w:divBdr>
        <w:top w:val="none" w:sz="0" w:space="0" w:color="auto"/>
        <w:left w:val="none" w:sz="0" w:space="0" w:color="auto"/>
        <w:bottom w:val="none" w:sz="0" w:space="0" w:color="auto"/>
        <w:right w:val="none" w:sz="0" w:space="0" w:color="auto"/>
      </w:divBdr>
    </w:div>
    <w:div w:id="52193600">
      <w:bodyDiv w:val="1"/>
      <w:marLeft w:val="0"/>
      <w:marRight w:val="0"/>
      <w:marTop w:val="0"/>
      <w:marBottom w:val="0"/>
      <w:divBdr>
        <w:top w:val="none" w:sz="0" w:space="0" w:color="auto"/>
        <w:left w:val="none" w:sz="0" w:space="0" w:color="auto"/>
        <w:bottom w:val="none" w:sz="0" w:space="0" w:color="auto"/>
        <w:right w:val="none" w:sz="0" w:space="0" w:color="auto"/>
      </w:divBdr>
    </w:div>
    <w:div w:id="69348814">
      <w:bodyDiv w:val="1"/>
      <w:marLeft w:val="0"/>
      <w:marRight w:val="0"/>
      <w:marTop w:val="0"/>
      <w:marBottom w:val="0"/>
      <w:divBdr>
        <w:top w:val="none" w:sz="0" w:space="0" w:color="auto"/>
        <w:left w:val="none" w:sz="0" w:space="0" w:color="auto"/>
        <w:bottom w:val="none" w:sz="0" w:space="0" w:color="auto"/>
        <w:right w:val="none" w:sz="0" w:space="0" w:color="auto"/>
      </w:divBdr>
    </w:div>
    <w:div w:id="73011991">
      <w:bodyDiv w:val="1"/>
      <w:marLeft w:val="0"/>
      <w:marRight w:val="0"/>
      <w:marTop w:val="0"/>
      <w:marBottom w:val="0"/>
      <w:divBdr>
        <w:top w:val="none" w:sz="0" w:space="0" w:color="auto"/>
        <w:left w:val="none" w:sz="0" w:space="0" w:color="auto"/>
        <w:bottom w:val="none" w:sz="0" w:space="0" w:color="auto"/>
        <w:right w:val="none" w:sz="0" w:space="0" w:color="auto"/>
      </w:divBdr>
      <w:divsChild>
        <w:div w:id="1980451205">
          <w:marLeft w:val="0"/>
          <w:marRight w:val="0"/>
          <w:marTop w:val="0"/>
          <w:marBottom w:val="0"/>
          <w:divBdr>
            <w:top w:val="none" w:sz="0" w:space="0" w:color="auto"/>
            <w:left w:val="none" w:sz="0" w:space="0" w:color="auto"/>
            <w:bottom w:val="none" w:sz="0" w:space="0" w:color="auto"/>
            <w:right w:val="none" w:sz="0" w:space="0" w:color="auto"/>
          </w:divBdr>
          <w:divsChild>
            <w:div w:id="1351486951">
              <w:marLeft w:val="0"/>
              <w:marRight w:val="0"/>
              <w:marTop w:val="0"/>
              <w:marBottom w:val="0"/>
              <w:divBdr>
                <w:top w:val="none" w:sz="0" w:space="0" w:color="auto"/>
                <w:left w:val="none" w:sz="0" w:space="0" w:color="auto"/>
                <w:bottom w:val="none" w:sz="0" w:space="0" w:color="auto"/>
                <w:right w:val="none" w:sz="0" w:space="0" w:color="auto"/>
              </w:divBdr>
              <w:divsChild>
                <w:div w:id="187526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31452">
      <w:bodyDiv w:val="1"/>
      <w:marLeft w:val="0"/>
      <w:marRight w:val="0"/>
      <w:marTop w:val="0"/>
      <w:marBottom w:val="0"/>
      <w:divBdr>
        <w:top w:val="none" w:sz="0" w:space="0" w:color="auto"/>
        <w:left w:val="none" w:sz="0" w:space="0" w:color="auto"/>
        <w:bottom w:val="none" w:sz="0" w:space="0" w:color="auto"/>
        <w:right w:val="none" w:sz="0" w:space="0" w:color="auto"/>
      </w:divBdr>
    </w:div>
    <w:div w:id="150409278">
      <w:bodyDiv w:val="1"/>
      <w:marLeft w:val="0"/>
      <w:marRight w:val="0"/>
      <w:marTop w:val="0"/>
      <w:marBottom w:val="0"/>
      <w:divBdr>
        <w:top w:val="none" w:sz="0" w:space="0" w:color="auto"/>
        <w:left w:val="none" w:sz="0" w:space="0" w:color="auto"/>
        <w:bottom w:val="none" w:sz="0" w:space="0" w:color="auto"/>
        <w:right w:val="none" w:sz="0" w:space="0" w:color="auto"/>
      </w:divBdr>
    </w:div>
    <w:div w:id="161118927">
      <w:bodyDiv w:val="1"/>
      <w:marLeft w:val="0"/>
      <w:marRight w:val="0"/>
      <w:marTop w:val="0"/>
      <w:marBottom w:val="0"/>
      <w:divBdr>
        <w:top w:val="none" w:sz="0" w:space="0" w:color="auto"/>
        <w:left w:val="none" w:sz="0" w:space="0" w:color="auto"/>
        <w:bottom w:val="none" w:sz="0" w:space="0" w:color="auto"/>
        <w:right w:val="none" w:sz="0" w:space="0" w:color="auto"/>
      </w:divBdr>
    </w:div>
    <w:div w:id="182019903">
      <w:bodyDiv w:val="1"/>
      <w:marLeft w:val="0"/>
      <w:marRight w:val="0"/>
      <w:marTop w:val="0"/>
      <w:marBottom w:val="0"/>
      <w:divBdr>
        <w:top w:val="none" w:sz="0" w:space="0" w:color="auto"/>
        <w:left w:val="none" w:sz="0" w:space="0" w:color="auto"/>
        <w:bottom w:val="none" w:sz="0" w:space="0" w:color="auto"/>
        <w:right w:val="none" w:sz="0" w:space="0" w:color="auto"/>
      </w:divBdr>
    </w:div>
    <w:div w:id="184445140">
      <w:bodyDiv w:val="1"/>
      <w:marLeft w:val="0"/>
      <w:marRight w:val="0"/>
      <w:marTop w:val="0"/>
      <w:marBottom w:val="0"/>
      <w:divBdr>
        <w:top w:val="none" w:sz="0" w:space="0" w:color="auto"/>
        <w:left w:val="none" w:sz="0" w:space="0" w:color="auto"/>
        <w:bottom w:val="none" w:sz="0" w:space="0" w:color="auto"/>
        <w:right w:val="none" w:sz="0" w:space="0" w:color="auto"/>
      </w:divBdr>
    </w:div>
    <w:div w:id="190262463">
      <w:bodyDiv w:val="1"/>
      <w:marLeft w:val="0"/>
      <w:marRight w:val="0"/>
      <w:marTop w:val="0"/>
      <w:marBottom w:val="0"/>
      <w:divBdr>
        <w:top w:val="none" w:sz="0" w:space="0" w:color="auto"/>
        <w:left w:val="none" w:sz="0" w:space="0" w:color="auto"/>
        <w:bottom w:val="none" w:sz="0" w:space="0" w:color="auto"/>
        <w:right w:val="none" w:sz="0" w:space="0" w:color="auto"/>
      </w:divBdr>
    </w:div>
    <w:div w:id="191571679">
      <w:bodyDiv w:val="1"/>
      <w:marLeft w:val="0"/>
      <w:marRight w:val="0"/>
      <w:marTop w:val="0"/>
      <w:marBottom w:val="0"/>
      <w:divBdr>
        <w:top w:val="none" w:sz="0" w:space="0" w:color="auto"/>
        <w:left w:val="none" w:sz="0" w:space="0" w:color="auto"/>
        <w:bottom w:val="none" w:sz="0" w:space="0" w:color="auto"/>
        <w:right w:val="none" w:sz="0" w:space="0" w:color="auto"/>
      </w:divBdr>
    </w:div>
    <w:div w:id="200018375">
      <w:bodyDiv w:val="1"/>
      <w:marLeft w:val="0"/>
      <w:marRight w:val="0"/>
      <w:marTop w:val="0"/>
      <w:marBottom w:val="0"/>
      <w:divBdr>
        <w:top w:val="none" w:sz="0" w:space="0" w:color="auto"/>
        <w:left w:val="none" w:sz="0" w:space="0" w:color="auto"/>
        <w:bottom w:val="none" w:sz="0" w:space="0" w:color="auto"/>
        <w:right w:val="none" w:sz="0" w:space="0" w:color="auto"/>
      </w:divBdr>
    </w:div>
    <w:div w:id="236063220">
      <w:bodyDiv w:val="1"/>
      <w:marLeft w:val="0"/>
      <w:marRight w:val="0"/>
      <w:marTop w:val="0"/>
      <w:marBottom w:val="0"/>
      <w:divBdr>
        <w:top w:val="none" w:sz="0" w:space="0" w:color="auto"/>
        <w:left w:val="none" w:sz="0" w:space="0" w:color="auto"/>
        <w:bottom w:val="none" w:sz="0" w:space="0" w:color="auto"/>
        <w:right w:val="none" w:sz="0" w:space="0" w:color="auto"/>
      </w:divBdr>
      <w:divsChild>
        <w:div w:id="1086193808">
          <w:marLeft w:val="0"/>
          <w:marRight w:val="0"/>
          <w:marTop w:val="0"/>
          <w:marBottom w:val="0"/>
          <w:divBdr>
            <w:top w:val="none" w:sz="0" w:space="0" w:color="auto"/>
            <w:left w:val="none" w:sz="0" w:space="0" w:color="auto"/>
            <w:bottom w:val="none" w:sz="0" w:space="0" w:color="auto"/>
            <w:right w:val="none" w:sz="0" w:space="0" w:color="auto"/>
          </w:divBdr>
          <w:divsChild>
            <w:div w:id="638611899">
              <w:marLeft w:val="0"/>
              <w:marRight w:val="0"/>
              <w:marTop w:val="0"/>
              <w:marBottom w:val="0"/>
              <w:divBdr>
                <w:top w:val="none" w:sz="0" w:space="0" w:color="auto"/>
                <w:left w:val="none" w:sz="0" w:space="0" w:color="auto"/>
                <w:bottom w:val="none" w:sz="0" w:space="0" w:color="auto"/>
                <w:right w:val="none" w:sz="0" w:space="0" w:color="auto"/>
              </w:divBdr>
              <w:divsChild>
                <w:div w:id="148441930">
                  <w:marLeft w:val="0"/>
                  <w:marRight w:val="0"/>
                  <w:marTop w:val="0"/>
                  <w:marBottom w:val="0"/>
                  <w:divBdr>
                    <w:top w:val="none" w:sz="0" w:space="0" w:color="auto"/>
                    <w:left w:val="none" w:sz="0" w:space="0" w:color="auto"/>
                    <w:bottom w:val="none" w:sz="0" w:space="0" w:color="auto"/>
                    <w:right w:val="none" w:sz="0" w:space="0" w:color="auto"/>
                  </w:divBdr>
                  <w:divsChild>
                    <w:div w:id="52062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0306559">
      <w:bodyDiv w:val="1"/>
      <w:marLeft w:val="0"/>
      <w:marRight w:val="0"/>
      <w:marTop w:val="0"/>
      <w:marBottom w:val="0"/>
      <w:divBdr>
        <w:top w:val="none" w:sz="0" w:space="0" w:color="auto"/>
        <w:left w:val="none" w:sz="0" w:space="0" w:color="auto"/>
        <w:bottom w:val="none" w:sz="0" w:space="0" w:color="auto"/>
        <w:right w:val="none" w:sz="0" w:space="0" w:color="auto"/>
      </w:divBdr>
    </w:div>
    <w:div w:id="328144119">
      <w:bodyDiv w:val="1"/>
      <w:marLeft w:val="0"/>
      <w:marRight w:val="0"/>
      <w:marTop w:val="0"/>
      <w:marBottom w:val="0"/>
      <w:divBdr>
        <w:top w:val="none" w:sz="0" w:space="0" w:color="auto"/>
        <w:left w:val="none" w:sz="0" w:space="0" w:color="auto"/>
        <w:bottom w:val="none" w:sz="0" w:space="0" w:color="auto"/>
        <w:right w:val="none" w:sz="0" w:space="0" w:color="auto"/>
      </w:divBdr>
    </w:div>
    <w:div w:id="340086655">
      <w:bodyDiv w:val="1"/>
      <w:marLeft w:val="0"/>
      <w:marRight w:val="0"/>
      <w:marTop w:val="0"/>
      <w:marBottom w:val="0"/>
      <w:divBdr>
        <w:top w:val="none" w:sz="0" w:space="0" w:color="auto"/>
        <w:left w:val="none" w:sz="0" w:space="0" w:color="auto"/>
        <w:bottom w:val="none" w:sz="0" w:space="0" w:color="auto"/>
        <w:right w:val="none" w:sz="0" w:space="0" w:color="auto"/>
      </w:divBdr>
    </w:div>
    <w:div w:id="354844212">
      <w:bodyDiv w:val="1"/>
      <w:marLeft w:val="0"/>
      <w:marRight w:val="0"/>
      <w:marTop w:val="0"/>
      <w:marBottom w:val="0"/>
      <w:divBdr>
        <w:top w:val="none" w:sz="0" w:space="0" w:color="auto"/>
        <w:left w:val="none" w:sz="0" w:space="0" w:color="auto"/>
        <w:bottom w:val="none" w:sz="0" w:space="0" w:color="auto"/>
        <w:right w:val="none" w:sz="0" w:space="0" w:color="auto"/>
      </w:divBdr>
    </w:div>
    <w:div w:id="364867712">
      <w:bodyDiv w:val="1"/>
      <w:marLeft w:val="0"/>
      <w:marRight w:val="0"/>
      <w:marTop w:val="0"/>
      <w:marBottom w:val="0"/>
      <w:divBdr>
        <w:top w:val="none" w:sz="0" w:space="0" w:color="auto"/>
        <w:left w:val="none" w:sz="0" w:space="0" w:color="auto"/>
        <w:bottom w:val="none" w:sz="0" w:space="0" w:color="auto"/>
        <w:right w:val="none" w:sz="0" w:space="0" w:color="auto"/>
      </w:divBdr>
    </w:div>
    <w:div w:id="370306974">
      <w:bodyDiv w:val="1"/>
      <w:marLeft w:val="0"/>
      <w:marRight w:val="0"/>
      <w:marTop w:val="0"/>
      <w:marBottom w:val="0"/>
      <w:divBdr>
        <w:top w:val="none" w:sz="0" w:space="0" w:color="auto"/>
        <w:left w:val="none" w:sz="0" w:space="0" w:color="auto"/>
        <w:bottom w:val="none" w:sz="0" w:space="0" w:color="auto"/>
        <w:right w:val="none" w:sz="0" w:space="0" w:color="auto"/>
      </w:divBdr>
    </w:div>
    <w:div w:id="377701607">
      <w:bodyDiv w:val="1"/>
      <w:marLeft w:val="0"/>
      <w:marRight w:val="0"/>
      <w:marTop w:val="0"/>
      <w:marBottom w:val="0"/>
      <w:divBdr>
        <w:top w:val="none" w:sz="0" w:space="0" w:color="auto"/>
        <w:left w:val="none" w:sz="0" w:space="0" w:color="auto"/>
        <w:bottom w:val="none" w:sz="0" w:space="0" w:color="auto"/>
        <w:right w:val="none" w:sz="0" w:space="0" w:color="auto"/>
      </w:divBdr>
    </w:div>
    <w:div w:id="384766640">
      <w:bodyDiv w:val="1"/>
      <w:marLeft w:val="0"/>
      <w:marRight w:val="0"/>
      <w:marTop w:val="0"/>
      <w:marBottom w:val="0"/>
      <w:divBdr>
        <w:top w:val="none" w:sz="0" w:space="0" w:color="auto"/>
        <w:left w:val="none" w:sz="0" w:space="0" w:color="auto"/>
        <w:bottom w:val="none" w:sz="0" w:space="0" w:color="auto"/>
        <w:right w:val="none" w:sz="0" w:space="0" w:color="auto"/>
      </w:divBdr>
    </w:div>
    <w:div w:id="393354419">
      <w:bodyDiv w:val="1"/>
      <w:marLeft w:val="0"/>
      <w:marRight w:val="0"/>
      <w:marTop w:val="0"/>
      <w:marBottom w:val="0"/>
      <w:divBdr>
        <w:top w:val="none" w:sz="0" w:space="0" w:color="auto"/>
        <w:left w:val="none" w:sz="0" w:space="0" w:color="auto"/>
        <w:bottom w:val="none" w:sz="0" w:space="0" w:color="auto"/>
        <w:right w:val="none" w:sz="0" w:space="0" w:color="auto"/>
      </w:divBdr>
    </w:div>
    <w:div w:id="405346751">
      <w:bodyDiv w:val="1"/>
      <w:marLeft w:val="0"/>
      <w:marRight w:val="0"/>
      <w:marTop w:val="0"/>
      <w:marBottom w:val="0"/>
      <w:divBdr>
        <w:top w:val="none" w:sz="0" w:space="0" w:color="auto"/>
        <w:left w:val="none" w:sz="0" w:space="0" w:color="auto"/>
        <w:bottom w:val="none" w:sz="0" w:space="0" w:color="auto"/>
        <w:right w:val="none" w:sz="0" w:space="0" w:color="auto"/>
      </w:divBdr>
    </w:div>
    <w:div w:id="414015130">
      <w:bodyDiv w:val="1"/>
      <w:marLeft w:val="0"/>
      <w:marRight w:val="0"/>
      <w:marTop w:val="0"/>
      <w:marBottom w:val="0"/>
      <w:divBdr>
        <w:top w:val="none" w:sz="0" w:space="0" w:color="auto"/>
        <w:left w:val="none" w:sz="0" w:space="0" w:color="auto"/>
        <w:bottom w:val="none" w:sz="0" w:space="0" w:color="auto"/>
        <w:right w:val="none" w:sz="0" w:space="0" w:color="auto"/>
      </w:divBdr>
    </w:div>
    <w:div w:id="437530586">
      <w:bodyDiv w:val="1"/>
      <w:marLeft w:val="0"/>
      <w:marRight w:val="0"/>
      <w:marTop w:val="0"/>
      <w:marBottom w:val="0"/>
      <w:divBdr>
        <w:top w:val="none" w:sz="0" w:space="0" w:color="auto"/>
        <w:left w:val="none" w:sz="0" w:space="0" w:color="auto"/>
        <w:bottom w:val="none" w:sz="0" w:space="0" w:color="auto"/>
        <w:right w:val="none" w:sz="0" w:space="0" w:color="auto"/>
      </w:divBdr>
    </w:div>
    <w:div w:id="528955098">
      <w:bodyDiv w:val="1"/>
      <w:marLeft w:val="0"/>
      <w:marRight w:val="0"/>
      <w:marTop w:val="0"/>
      <w:marBottom w:val="0"/>
      <w:divBdr>
        <w:top w:val="none" w:sz="0" w:space="0" w:color="auto"/>
        <w:left w:val="none" w:sz="0" w:space="0" w:color="auto"/>
        <w:bottom w:val="none" w:sz="0" w:space="0" w:color="auto"/>
        <w:right w:val="none" w:sz="0" w:space="0" w:color="auto"/>
      </w:divBdr>
    </w:div>
    <w:div w:id="565839627">
      <w:bodyDiv w:val="1"/>
      <w:marLeft w:val="0"/>
      <w:marRight w:val="0"/>
      <w:marTop w:val="0"/>
      <w:marBottom w:val="0"/>
      <w:divBdr>
        <w:top w:val="none" w:sz="0" w:space="0" w:color="auto"/>
        <w:left w:val="none" w:sz="0" w:space="0" w:color="auto"/>
        <w:bottom w:val="none" w:sz="0" w:space="0" w:color="auto"/>
        <w:right w:val="none" w:sz="0" w:space="0" w:color="auto"/>
      </w:divBdr>
    </w:div>
    <w:div w:id="567350129">
      <w:bodyDiv w:val="1"/>
      <w:marLeft w:val="0"/>
      <w:marRight w:val="0"/>
      <w:marTop w:val="0"/>
      <w:marBottom w:val="0"/>
      <w:divBdr>
        <w:top w:val="none" w:sz="0" w:space="0" w:color="auto"/>
        <w:left w:val="none" w:sz="0" w:space="0" w:color="auto"/>
        <w:bottom w:val="none" w:sz="0" w:space="0" w:color="auto"/>
        <w:right w:val="none" w:sz="0" w:space="0" w:color="auto"/>
      </w:divBdr>
      <w:divsChild>
        <w:div w:id="178859529">
          <w:marLeft w:val="0"/>
          <w:marRight w:val="0"/>
          <w:marTop w:val="0"/>
          <w:marBottom w:val="0"/>
          <w:divBdr>
            <w:top w:val="none" w:sz="0" w:space="0" w:color="auto"/>
            <w:left w:val="none" w:sz="0" w:space="0" w:color="auto"/>
            <w:bottom w:val="none" w:sz="0" w:space="0" w:color="auto"/>
            <w:right w:val="none" w:sz="0" w:space="0" w:color="auto"/>
          </w:divBdr>
          <w:divsChild>
            <w:div w:id="48922243">
              <w:marLeft w:val="0"/>
              <w:marRight w:val="0"/>
              <w:marTop w:val="0"/>
              <w:marBottom w:val="0"/>
              <w:divBdr>
                <w:top w:val="none" w:sz="0" w:space="0" w:color="auto"/>
                <w:left w:val="none" w:sz="0" w:space="0" w:color="auto"/>
                <w:bottom w:val="none" w:sz="0" w:space="0" w:color="auto"/>
                <w:right w:val="none" w:sz="0" w:space="0" w:color="auto"/>
              </w:divBdr>
              <w:divsChild>
                <w:div w:id="843861838">
                  <w:marLeft w:val="0"/>
                  <w:marRight w:val="0"/>
                  <w:marTop w:val="0"/>
                  <w:marBottom w:val="0"/>
                  <w:divBdr>
                    <w:top w:val="none" w:sz="0" w:space="0" w:color="auto"/>
                    <w:left w:val="none" w:sz="0" w:space="0" w:color="auto"/>
                    <w:bottom w:val="none" w:sz="0" w:space="0" w:color="auto"/>
                    <w:right w:val="none" w:sz="0" w:space="0" w:color="auto"/>
                  </w:divBdr>
                  <w:divsChild>
                    <w:div w:id="116597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205760">
      <w:bodyDiv w:val="1"/>
      <w:marLeft w:val="0"/>
      <w:marRight w:val="0"/>
      <w:marTop w:val="0"/>
      <w:marBottom w:val="0"/>
      <w:divBdr>
        <w:top w:val="none" w:sz="0" w:space="0" w:color="auto"/>
        <w:left w:val="none" w:sz="0" w:space="0" w:color="auto"/>
        <w:bottom w:val="none" w:sz="0" w:space="0" w:color="auto"/>
        <w:right w:val="none" w:sz="0" w:space="0" w:color="auto"/>
      </w:divBdr>
    </w:div>
    <w:div w:id="663555662">
      <w:bodyDiv w:val="1"/>
      <w:marLeft w:val="0"/>
      <w:marRight w:val="0"/>
      <w:marTop w:val="0"/>
      <w:marBottom w:val="0"/>
      <w:divBdr>
        <w:top w:val="none" w:sz="0" w:space="0" w:color="auto"/>
        <w:left w:val="none" w:sz="0" w:space="0" w:color="auto"/>
        <w:bottom w:val="none" w:sz="0" w:space="0" w:color="auto"/>
        <w:right w:val="none" w:sz="0" w:space="0" w:color="auto"/>
      </w:divBdr>
    </w:div>
    <w:div w:id="681711850">
      <w:bodyDiv w:val="1"/>
      <w:marLeft w:val="0"/>
      <w:marRight w:val="0"/>
      <w:marTop w:val="0"/>
      <w:marBottom w:val="0"/>
      <w:divBdr>
        <w:top w:val="none" w:sz="0" w:space="0" w:color="auto"/>
        <w:left w:val="none" w:sz="0" w:space="0" w:color="auto"/>
        <w:bottom w:val="none" w:sz="0" w:space="0" w:color="auto"/>
        <w:right w:val="none" w:sz="0" w:space="0" w:color="auto"/>
      </w:divBdr>
    </w:div>
    <w:div w:id="708652317">
      <w:bodyDiv w:val="1"/>
      <w:marLeft w:val="0"/>
      <w:marRight w:val="0"/>
      <w:marTop w:val="0"/>
      <w:marBottom w:val="0"/>
      <w:divBdr>
        <w:top w:val="none" w:sz="0" w:space="0" w:color="auto"/>
        <w:left w:val="none" w:sz="0" w:space="0" w:color="auto"/>
        <w:bottom w:val="none" w:sz="0" w:space="0" w:color="auto"/>
        <w:right w:val="none" w:sz="0" w:space="0" w:color="auto"/>
      </w:divBdr>
    </w:div>
    <w:div w:id="719331470">
      <w:bodyDiv w:val="1"/>
      <w:marLeft w:val="0"/>
      <w:marRight w:val="0"/>
      <w:marTop w:val="0"/>
      <w:marBottom w:val="0"/>
      <w:divBdr>
        <w:top w:val="none" w:sz="0" w:space="0" w:color="auto"/>
        <w:left w:val="none" w:sz="0" w:space="0" w:color="auto"/>
        <w:bottom w:val="none" w:sz="0" w:space="0" w:color="auto"/>
        <w:right w:val="none" w:sz="0" w:space="0" w:color="auto"/>
      </w:divBdr>
    </w:div>
    <w:div w:id="755858357">
      <w:bodyDiv w:val="1"/>
      <w:marLeft w:val="0"/>
      <w:marRight w:val="0"/>
      <w:marTop w:val="0"/>
      <w:marBottom w:val="0"/>
      <w:divBdr>
        <w:top w:val="none" w:sz="0" w:space="0" w:color="auto"/>
        <w:left w:val="none" w:sz="0" w:space="0" w:color="auto"/>
        <w:bottom w:val="none" w:sz="0" w:space="0" w:color="auto"/>
        <w:right w:val="none" w:sz="0" w:space="0" w:color="auto"/>
      </w:divBdr>
    </w:div>
    <w:div w:id="760100701">
      <w:bodyDiv w:val="1"/>
      <w:marLeft w:val="0"/>
      <w:marRight w:val="0"/>
      <w:marTop w:val="0"/>
      <w:marBottom w:val="0"/>
      <w:divBdr>
        <w:top w:val="none" w:sz="0" w:space="0" w:color="auto"/>
        <w:left w:val="none" w:sz="0" w:space="0" w:color="auto"/>
        <w:bottom w:val="none" w:sz="0" w:space="0" w:color="auto"/>
        <w:right w:val="none" w:sz="0" w:space="0" w:color="auto"/>
      </w:divBdr>
    </w:div>
    <w:div w:id="764611612">
      <w:bodyDiv w:val="1"/>
      <w:marLeft w:val="0"/>
      <w:marRight w:val="0"/>
      <w:marTop w:val="0"/>
      <w:marBottom w:val="0"/>
      <w:divBdr>
        <w:top w:val="none" w:sz="0" w:space="0" w:color="auto"/>
        <w:left w:val="none" w:sz="0" w:space="0" w:color="auto"/>
        <w:bottom w:val="none" w:sz="0" w:space="0" w:color="auto"/>
        <w:right w:val="none" w:sz="0" w:space="0" w:color="auto"/>
      </w:divBdr>
    </w:div>
    <w:div w:id="769544228">
      <w:bodyDiv w:val="1"/>
      <w:marLeft w:val="0"/>
      <w:marRight w:val="0"/>
      <w:marTop w:val="0"/>
      <w:marBottom w:val="0"/>
      <w:divBdr>
        <w:top w:val="none" w:sz="0" w:space="0" w:color="auto"/>
        <w:left w:val="none" w:sz="0" w:space="0" w:color="auto"/>
        <w:bottom w:val="none" w:sz="0" w:space="0" w:color="auto"/>
        <w:right w:val="none" w:sz="0" w:space="0" w:color="auto"/>
      </w:divBdr>
    </w:div>
    <w:div w:id="786629018">
      <w:bodyDiv w:val="1"/>
      <w:marLeft w:val="0"/>
      <w:marRight w:val="0"/>
      <w:marTop w:val="0"/>
      <w:marBottom w:val="0"/>
      <w:divBdr>
        <w:top w:val="none" w:sz="0" w:space="0" w:color="auto"/>
        <w:left w:val="none" w:sz="0" w:space="0" w:color="auto"/>
        <w:bottom w:val="none" w:sz="0" w:space="0" w:color="auto"/>
        <w:right w:val="none" w:sz="0" w:space="0" w:color="auto"/>
      </w:divBdr>
    </w:div>
    <w:div w:id="816527889">
      <w:bodyDiv w:val="1"/>
      <w:marLeft w:val="0"/>
      <w:marRight w:val="0"/>
      <w:marTop w:val="0"/>
      <w:marBottom w:val="0"/>
      <w:divBdr>
        <w:top w:val="none" w:sz="0" w:space="0" w:color="auto"/>
        <w:left w:val="none" w:sz="0" w:space="0" w:color="auto"/>
        <w:bottom w:val="none" w:sz="0" w:space="0" w:color="auto"/>
        <w:right w:val="none" w:sz="0" w:space="0" w:color="auto"/>
      </w:divBdr>
    </w:div>
    <w:div w:id="817957932">
      <w:bodyDiv w:val="1"/>
      <w:marLeft w:val="0"/>
      <w:marRight w:val="0"/>
      <w:marTop w:val="0"/>
      <w:marBottom w:val="0"/>
      <w:divBdr>
        <w:top w:val="none" w:sz="0" w:space="0" w:color="auto"/>
        <w:left w:val="none" w:sz="0" w:space="0" w:color="auto"/>
        <w:bottom w:val="none" w:sz="0" w:space="0" w:color="auto"/>
        <w:right w:val="none" w:sz="0" w:space="0" w:color="auto"/>
      </w:divBdr>
    </w:div>
    <w:div w:id="826628285">
      <w:bodyDiv w:val="1"/>
      <w:marLeft w:val="0"/>
      <w:marRight w:val="0"/>
      <w:marTop w:val="0"/>
      <w:marBottom w:val="0"/>
      <w:divBdr>
        <w:top w:val="none" w:sz="0" w:space="0" w:color="auto"/>
        <w:left w:val="none" w:sz="0" w:space="0" w:color="auto"/>
        <w:bottom w:val="none" w:sz="0" w:space="0" w:color="auto"/>
        <w:right w:val="none" w:sz="0" w:space="0" w:color="auto"/>
      </w:divBdr>
    </w:div>
    <w:div w:id="858852917">
      <w:bodyDiv w:val="1"/>
      <w:marLeft w:val="0"/>
      <w:marRight w:val="0"/>
      <w:marTop w:val="0"/>
      <w:marBottom w:val="0"/>
      <w:divBdr>
        <w:top w:val="none" w:sz="0" w:space="0" w:color="auto"/>
        <w:left w:val="none" w:sz="0" w:space="0" w:color="auto"/>
        <w:bottom w:val="none" w:sz="0" w:space="0" w:color="auto"/>
        <w:right w:val="none" w:sz="0" w:space="0" w:color="auto"/>
      </w:divBdr>
    </w:div>
    <w:div w:id="890844685">
      <w:bodyDiv w:val="1"/>
      <w:marLeft w:val="0"/>
      <w:marRight w:val="0"/>
      <w:marTop w:val="0"/>
      <w:marBottom w:val="0"/>
      <w:divBdr>
        <w:top w:val="none" w:sz="0" w:space="0" w:color="auto"/>
        <w:left w:val="none" w:sz="0" w:space="0" w:color="auto"/>
        <w:bottom w:val="none" w:sz="0" w:space="0" w:color="auto"/>
        <w:right w:val="none" w:sz="0" w:space="0" w:color="auto"/>
      </w:divBdr>
    </w:div>
    <w:div w:id="918633015">
      <w:bodyDiv w:val="1"/>
      <w:marLeft w:val="0"/>
      <w:marRight w:val="0"/>
      <w:marTop w:val="0"/>
      <w:marBottom w:val="0"/>
      <w:divBdr>
        <w:top w:val="none" w:sz="0" w:space="0" w:color="auto"/>
        <w:left w:val="none" w:sz="0" w:space="0" w:color="auto"/>
        <w:bottom w:val="none" w:sz="0" w:space="0" w:color="auto"/>
        <w:right w:val="none" w:sz="0" w:space="0" w:color="auto"/>
      </w:divBdr>
    </w:div>
    <w:div w:id="962997428">
      <w:bodyDiv w:val="1"/>
      <w:marLeft w:val="0"/>
      <w:marRight w:val="0"/>
      <w:marTop w:val="0"/>
      <w:marBottom w:val="0"/>
      <w:divBdr>
        <w:top w:val="none" w:sz="0" w:space="0" w:color="auto"/>
        <w:left w:val="none" w:sz="0" w:space="0" w:color="auto"/>
        <w:bottom w:val="none" w:sz="0" w:space="0" w:color="auto"/>
        <w:right w:val="none" w:sz="0" w:space="0" w:color="auto"/>
      </w:divBdr>
    </w:div>
    <w:div w:id="1081561077">
      <w:bodyDiv w:val="1"/>
      <w:marLeft w:val="0"/>
      <w:marRight w:val="0"/>
      <w:marTop w:val="0"/>
      <w:marBottom w:val="0"/>
      <w:divBdr>
        <w:top w:val="none" w:sz="0" w:space="0" w:color="auto"/>
        <w:left w:val="none" w:sz="0" w:space="0" w:color="auto"/>
        <w:bottom w:val="none" w:sz="0" w:space="0" w:color="auto"/>
        <w:right w:val="none" w:sz="0" w:space="0" w:color="auto"/>
      </w:divBdr>
    </w:div>
    <w:div w:id="1141115184">
      <w:bodyDiv w:val="1"/>
      <w:marLeft w:val="0"/>
      <w:marRight w:val="0"/>
      <w:marTop w:val="0"/>
      <w:marBottom w:val="0"/>
      <w:divBdr>
        <w:top w:val="none" w:sz="0" w:space="0" w:color="auto"/>
        <w:left w:val="none" w:sz="0" w:space="0" w:color="auto"/>
        <w:bottom w:val="none" w:sz="0" w:space="0" w:color="auto"/>
        <w:right w:val="none" w:sz="0" w:space="0" w:color="auto"/>
      </w:divBdr>
    </w:div>
    <w:div w:id="1215891600">
      <w:bodyDiv w:val="1"/>
      <w:marLeft w:val="0"/>
      <w:marRight w:val="0"/>
      <w:marTop w:val="0"/>
      <w:marBottom w:val="0"/>
      <w:divBdr>
        <w:top w:val="none" w:sz="0" w:space="0" w:color="auto"/>
        <w:left w:val="none" w:sz="0" w:space="0" w:color="auto"/>
        <w:bottom w:val="none" w:sz="0" w:space="0" w:color="auto"/>
        <w:right w:val="none" w:sz="0" w:space="0" w:color="auto"/>
      </w:divBdr>
      <w:divsChild>
        <w:div w:id="1482040702">
          <w:marLeft w:val="360"/>
          <w:marRight w:val="0"/>
          <w:marTop w:val="200"/>
          <w:marBottom w:val="0"/>
          <w:divBdr>
            <w:top w:val="none" w:sz="0" w:space="0" w:color="auto"/>
            <w:left w:val="none" w:sz="0" w:space="0" w:color="auto"/>
            <w:bottom w:val="none" w:sz="0" w:space="0" w:color="auto"/>
            <w:right w:val="none" w:sz="0" w:space="0" w:color="auto"/>
          </w:divBdr>
        </w:div>
        <w:div w:id="307050634">
          <w:marLeft w:val="360"/>
          <w:marRight w:val="0"/>
          <w:marTop w:val="200"/>
          <w:marBottom w:val="0"/>
          <w:divBdr>
            <w:top w:val="none" w:sz="0" w:space="0" w:color="auto"/>
            <w:left w:val="none" w:sz="0" w:space="0" w:color="auto"/>
            <w:bottom w:val="none" w:sz="0" w:space="0" w:color="auto"/>
            <w:right w:val="none" w:sz="0" w:space="0" w:color="auto"/>
          </w:divBdr>
        </w:div>
        <w:div w:id="1677803602">
          <w:marLeft w:val="360"/>
          <w:marRight w:val="0"/>
          <w:marTop w:val="200"/>
          <w:marBottom w:val="0"/>
          <w:divBdr>
            <w:top w:val="none" w:sz="0" w:space="0" w:color="auto"/>
            <w:left w:val="none" w:sz="0" w:space="0" w:color="auto"/>
            <w:bottom w:val="none" w:sz="0" w:space="0" w:color="auto"/>
            <w:right w:val="none" w:sz="0" w:space="0" w:color="auto"/>
          </w:divBdr>
        </w:div>
        <w:div w:id="1427841896">
          <w:marLeft w:val="360"/>
          <w:marRight w:val="0"/>
          <w:marTop w:val="200"/>
          <w:marBottom w:val="0"/>
          <w:divBdr>
            <w:top w:val="none" w:sz="0" w:space="0" w:color="auto"/>
            <w:left w:val="none" w:sz="0" w:space="0" w:color="auto"/>
            <w:bottom w:val="none" w:sz="0" w:space="0" w:color="auto"/>
            <w:right w:val="none" w:sz="0" w:space="0" w:color="auto"/>
          </w:divBdr>
        </w:div>
        <w:div w:id="1370060648">
          <w:marLeft w:val="360"/>
          <w:marRight w:val="0"/>
          <w:marTop w:val="200"/>
          <w:marBottom w:val="0"/>
          <w:divBdr>
            <w:top w:val="none" w:sz="0" w:space="0" w:color="auto"/>
            <w:left w:val="none" w:sz="0" w:space="0" w:color="auto"/>
            <w:bottom w:val="none" w:sz="0" w:space="0" w:color="auto"/>
            <w:right w:val="none" w:sz="0" w:space="0" w:color="auto"/>
          </w:divBdr>
        </w:div>
        <w:div w:id="1726175681">
          <w:marLeft w:val="360"/>
          <w:marRight w:val="0"/>
          <w:marTop w:val="200"/>
          <w:marBottom w:val="0"/>
          <w:divBdr>
            <w:top w:val="none" w:sz="0" w:space="0" w:color="auto"/>
            <w:left w:val="none" w:sz="0" w:space="0" w:color="auto"/>
            <w:bottom w:val="none" w:sz="0" w:space="0" w:color="auto"/>
            <w:right w:val="none" w:sz="0" w:space="0" w:color="auto"/>
          </w:divBdr>
        </w:div>
        <w:div w:id="1355693629">
          <w:marLeft w:val="360"/>
          <w:marRight w:val="0"/>
          <w:marTop w:val="200"/>
          <w:marBottom w:val="0"/>
          <w:divBdr>
            <w:top w:val="none" w:sz="0" w:space="0" w:color="auto"/>
            <w:left w:val="none" w:sz="0" w:space="0" w:color="auto"/>
            <w:bottom w:val="none" w:sz="0" w:space="0" w:color="auto"/>
            <w:right w:val="none" w:sz="0" w:space="0" w:color="auto"/>
          </w:divBdr>
        </w:div>
      </w:divsChild>
    </w:div>
    <w:div w:id="1217887298">
      <w:bodyDiv w:val="1"/>
      <w:marLeft w:val="0"/>
      <w:marRight w:val="0"/>
      <w:marTop w:val="0"/>
      <w:marBottom w:val="0"/>
      <w:divBdr>
        <w:top w:val="none" w:sz="0" w:space="0" w:color="auto"/>
        <w:left w:val="none" w:sz="0" w:space="0" w:color="auto"/>
        <w:bottom w:val="none" w:sz="0" w:space="0" w:color="auto"/>
        <w:right w:val="none" w:sz="0" w:space="0" w:color="auto"/>
      </w:divBdr>
    </w:div>
    <w:div w:id="1243640382">
      <w:bodyDiv w:val="1"/>
      <w:marLeft w:val="0"/>
      <w:marRight w:val="0"/>
      <w:marTop w:val="0"/>
      <w:marBottom w:val="0"/>
      <w:divBdr>
        <w:top w:val="none" w:sz="0" w:space="0" w:color="auto"/>
        <w:left w:val="none" w:sz="0" w:space="0" w:color="auto"/>
        <w:bottom w:val="none" w:sz="0" w:space="0" w:color="auto"/>
        <w:right w:val="none" w:sz="0" w:space="0" w:color="auto"/>
      </w:divBdr>
    </w:div>
    <w:div w:id="1276402123">
      <w:bodyDiv w:val="1"/>
      <w:marLeft w:val="0"/>
      <w:marRight w:val="0"/>
      <w:marTop w:val="0"/>
      <w:marBottom w:val="0"/>
      <w:divBdr>
        <w:top w:val="none" w:sz="0" w:space="0" w:color="auto"/>
        <w:left w:val="none" w:sz="0" w:space="0" w:color="auto"/>
        <w:bottom w:val="none" w:sz="0" w:space="0" w:color="auto"/>
        <w:right w:val="none" w:sz="0" w:space="0" w:color="auto"/>
      </w:divBdr>
    </w:div>
    <w:div w:id="1326935706">
      <w:bodyDiv w:val="1"/>
      <w:marLeft w:val="0"/>
      <w:marRight w:val="0"/>
      <w:marTop w:val="0"/>
      <w:marBottom w:val="0"/>
      <w:divBdr>
        <w:top w:val="none" w:sz="0" w:space="0" w:color="auto"/>
        <w:left w:val="none" w:sz="0" w:space="0" w:color="auto"/>
        <w:bottom w:val="none" w:sz="0" w:space="0" w:color="auto"/>
        <w:right w:val="none" w:sz="0" w:space="0" w:color="auto"/>
      </w:divBdr>
    </w:div>
    <w:div w:id="1337031840">
      <w:bodyDiv w:val="1"/>
      <w:marLeft w:val="0"/>
      <w:marRight w:val="0"/>
      <w:marTop w:val="0"/>
      <w:marBottom w:val="0"/>
      <w:divBdr>
        <w:top w:val="none" w:sz="0" w:space="0" w:color="auto"/>
        <w:left w:val="none" w:sz="0" w:space="0" w:color="auto"/>
        <w:bottom w:val="none" w:sz="0" w:space="0" w:color="auto"/>
        <w:right w:val="none" w:sz="0" w:space="0" w:color="auto"/>
      </w:divBdr>
    </w:div>
    <w:div w:id="1342587989">
      <w:bodyDiv w:val="1"/>
      <w:marLeft w:val="0"/>
      <w:marRight w:val="0"/>
      <w:marTop w:val="0"/>
      <w:marBottom w:val="0"/>
      <w:divBdr>
        <w:top w:val="none" w:sz="0" w:space="0" w:color="auto"/>
        <w:left w:val="none" w:sz="0" w:space="0" w:color="auto"/>
        <w:bottom w:val="none" w:sz="0" w:space="0" w:color="auto"/>
        <w:right w:val="none" w:sz="0" w:space="0" w:color="auto"/>
      </w:divBdr>
    </w:div>
    <w:div w:id="1371034734">
      <w:bodyDiv w:val="1"/>
      <w:marLeft w:val="0"/>
      <w:marRight w:val="0"/>
      <w:marTop w:val="0"/>
      <w:marBottom w:val="0"/>
      <w:divBdr>
        <w:top w:val="none" w:sz="0" w:space="0" w:color="auto"/>
        <w:left w:val="none" w:sz="0" w:space="0" w:color="auto"/>
        <w:bottom w:val="none" w:sz="0" w:space="0" w:color="auto"/>
        <w:right w:val="none" w:sz="0" w:space="0" w:color="auto"/>
      </w:divBdr>
    </w:div>
    <w:div w:id="1373842853">
      <w:bodyDiv w:val="1"/>
      <w:marLeft w:val="0"/>
      <w:marRight w:val="0"/>
      <w:marTop w:val="0"/>
      <w:marBottom w:val="0"/>
      <w:divBdr>
        <w:top w:val="none" w:sz="0" w:space="0" w:color="auto"/>
        <w:left w:val="none" w:sz="0" w:space="0" w:color="auto"/>
        <w:bottom w:val="none" w:sz="0" w:space="0" w:color="auto"/>
        <w:right w:val="none" w:sz="0" w:space="0" w:color="auto"/>
      </w:divBdr>
    </w:div>
    <w:div w:id="1375544998">
      <w:bodyDiv w:val="1"/>
      <w:marLeft w:val="0"/>
      <w:marRight w:val="0"/>
      <w:marTop w:val="0"/>
      <w:marBottom w:val="0"/>
      <w:divBdr>
        <w:top w:val="none" w:sz="0" w:space="0" w:color="auto"/>
        <w:left w:val="none" w:sz="0" w:space="0" w:color="auto"/>
        <w:bottom w:val="none" w:sz="0" w:space="0" w:color="auto"/>
        <w:right w:val="none" w:sz="0" w:space="0" w:color="auto"/>
      </w:divBdr>
    </w:div>
    <w:div w:id="1395007390">
      <w:bodyDiv w:val="1"/>
      <w:marLeft w:val="0"/>
      <w:marRight w:val="0"/>
      <w:marTop w:val="0"/>
      <w:marBottom w:val="0"/>
      <w:divBdr>
        <w:top w:val="none" w:sz="0" w:space="0" w:color="auto"/>
        <w:left w:val="none" w:sz="0" w:space="0" w:color="auto"/>
        <w:bottom w:val="none" w:sz="0" w:space="0" w:color="auto"/>
        <w:right w:val="none" w:sz="0" w:space="0" w:color="auto"/>
      </w:divBdr>
    </w:div>
    <w:div w:id="1401635143">
      <w:bodyDiv w:val="1"/>
      <w:marLeft w:val="0"/>
      <w:marRight w:val="0"/>
      <w:marTop w:val="0"/>
      <w:marBottom w:val="0"/>
      <w:divBdr>
        <w:top w:val="none" w:sz="0" w:space="0" w:color="auto"/>
        <w:left w:val="none" w:sz="0" w:space="0" w:color="auto"/>
        <w:bottom w:val="none" w:sz="0" w:space="0" w:color="auto"/>
        <w:right w:val="none" w:sz="0" w:space="0" w:color="auto"/>
      </w:divBdr>
    </w:div>
    <w:div w:id="1449818217">
      <w:bodyDiv w:val="1"/>
      <w:marLeft w:val="0"/>
      <w:marRight w:val="0"/>
      <w:marTop w:val="0"/>
      <w:marBottom w:val="0"/>
      <w:divBdr>
        <w:top w:val="none" w:sz="0" w:space="0" w:color="auto"/>
        <w:left w:val="none" w:sz="0" w:space="0" w:color="auto"/>
        <w:bottom w:val="none" w:sz="0" w:space="0" w:color="auto"/>
        <w:right w:val="none" w:sz="0" w:space="0" w:color="auto"/>
      </w:divBdr>
    </w:div>
    <w:div w:id="1469663643">
      <w:bodyDiv w:val="1"/>
      <w:marLeft w:val="0"/>
      <w:marRight w:val="0"/>
      <w:marTop w:val="0"/>
      <w:marBottom w:val="0"/>
      <w:divBdr>
        <w:top w:val="none" w:sz="0" w:space="0" w:color="auto"/>
        <w:left w:val="none" w:sz="0" w:space="0" w:color="auto"/>
        <w:bottom w:val="none" w:sz="0" w:space="0" w:color="auto"/>
        <w:right w:val="none" w:sz="0" w:space="0" w:color="auto"/>
      </w:divBdr>
    </w:div>
    <w:div w:id="1477143273">
      <w:bodyDiv w:val="1"/>
      <w:marLeft w:val="0"/>
      <w:marRight w:val="0"/>
      <w:marTop w:val="0"/>
      <w:marBottom w:val="0"/>
      <w:divBdr>
        <w:top w:val="none" w:sz="0" w:space="0" w:color="auto"/>
        <w:left w:val="none" w:sz="0" w:space="0" w:color="auto"/>
        <w:bottom w:val="none" w:sz="0" w:space="0" w:color="auto"/>
        <w:right w:val="none" w:sz="0" w:space="0" w:color="auto"/>
      </w:divBdr>
    </w:div>
    <w:div w:id="1514802956">
      <w:bodyDiv w:val="1"/>
      <w:marLeft w:val="0"/>
      <w:marRight w:val="0"/>
      <w:marTop w:val="0"/>
      <w:marBottom w:val="0"/>
      <w:divBdr>
        <w:top w:val="none" w:sz="0" w:space="0" w:color="auto"/>
        <w:left w:val="none" w:sz="0" w:space="0" w:color="auto"/>
        <w:bottom w:val="none" w:sz="0" w:space="0" w:color="auto"/>
        <w:right w:val="none" w:sz="0" w:space="0" w:color="auto"/>
      </w:divBdr>
    </w:div>
    <w:div w:id="1515874487">
      <w:bodyDiv w:val="1"/>
      <w:marLeft w:val="0"/>
      <w:marRight w:val="0"/>
      <w:marTop w:val="0"/>
      <w:marBottom w:val="0"/>
      <w:divBdr>
        <w:top w:val="none" w:sz="0" w:space="0" w:color="auto"/>
        <w:left w:val="none" w:sz="0" w:space="0" w:color="auto"/>
        <w:bottom w:val="none" w:sz="0" w:space="0" w:color="auto"/>
        <w:right w:val="none" w:sz="0" w:space="0" w:color="auto"/>
      </w:divBdr>
    </w:div>
    <w:div w:id="1518040104">
      <w:bodyDiv w:val="1"/>
      <w:marLeft w:val="0"/>
      <w:marRight w:val="0"/>
      <w:marTop w:val="0"/>
      <w:marBottom w:val="0"/>
      <w:divBdr>
        <w:top w:val="none" w:sz="0" w:space="0" w:color="auto"/>
        <w:left w:val="none" w:sz="0" w:space="0" w:color="auto"/>
        <w:bottom w:val="none" w:sz="0" w:space="0" w:color="auto"/>
        <w:right w:val="none" w:sz="0" w:space="0" w:color="auto"/>
      </w:divBdr>
    </w:div>
    <w:div w:id="1545871536">
      <w:bodyDiv w:val="1"/>
      <w:marLeft w:val="0"/>
      <w:marRight w:val="0"/>
      <w:marTop w:val="0"/>
      <w:marBottom w:val="0"/>
      <w:divBdr>
        <w:top w:val="none" w:sz="0" w:space="0" w:color="auto"/>
        <w:left w:val="none" w:sz="0" w:space="0" w:color="auto"/>
        <w:bottom w:val="none" w:sz="0" w:space="0" w:color="auto"/>
        <w:right w:val="none" w:sz="0" w:space="0" w:color="auto"/>
      </w:divBdr>
    </w:div>
    <w:div w:id="1590314519">
      <w:bodyDiv w:val="1"/>
      <w:marLeft w:val="0"/>
      <w:marRight w:val="0"/>
      <w:marTop w:val="0"/>
      <w:marBottom w:val="0"/>
      <w:divBdr>
        <w:top w:val="none" w:sz="0" w:space="0" w:color="auto"/>
        <w:left w:val="none" w:sz="0" w:space="0" w:color="auto"/>
        <w:bottom w:val="none" w:sz="0" w:space="0" w:color="auto"/>
        <w:right w:val="none" w:sz="0" w:space="0" w:color="auto"/>
      </w:divBdr>
    </w:div>
    <w:div w:id="1600407806">
      <w:bodyDiv w:val="1"/>
      <w:marLeft w:val="0"/>
      <w:marRight w:val="0"/>
      <w:marTop w:val="0"/>
      <w:marBottom w:val="0"/>
      <w:divBdr>
        <w:top w:val="none" w:sz="0" w:space="0" w:color="auto"/>
        <w:left w:val="none" w:sz="0" w:space="0" w:color="auto"/>
        <w:bottom w:val="none" w:sz="0" w:space="0" w:color="auto"/>
        <w:right w:val="none" w:sz="0" w:space="0" w:color="auto"/>
      </w:divBdr>
    </w:div>
    <w:div w:id="1620528787">
      <w:bodyDiv w:val="1"/>
      <w:marLeft w:val="0"/>
      <w:marRight w:val="0"/>
      <w:marTop w:val="0"/>
      <w:marBottom w:val="0"/>
      <w:divBdr>
        <w:top w:val="none" w:sz="0" w:space="0" w:color="auto"/>
        <w:left w:val="none" w:sz="0" w:space="0" w:color="auto"/>
        <w:bottom w:val="none" w:sz="0" w:space="0" w:color="auto"/>
        <w:right w:val="none" w:sz="0" w:space="0" w:color="auto"/>
      </w:divBdr>
    </w:div>
    <w:div w:id="1674338632">
      <w:bodyDiv w:val="1"/>
      <w:marLeft w:val="0"/>
      <w:marRight w:val="0"/>
      <w:marTop w:val="0"/>
      <w:marBottom w:val="0"/>
      <w:divBdr>
        <w:top w:val="none" w:sz="0" w:space="0" w:color="auto"/>
        <w:left w:val="none" w:sz="0" w:space="0" w:color="auto"/>
        <w:bottom w:val="none" w:sz="0" w:space="0" w:color="auto"/>
        <w:right w:val="none" w:sz="0" w:space="0" w:color="auto"/>
      </w:divBdr>
    </w:div>
    <w:div w:id="1692952473">
      <w:bodyDiv w:val="1"/>
      <w:marLeft w:val="0"/>
      <w:marRight w:val="0"/>
      <w:marTop w:val="0"/>
      <w:marBottom w:val="0"/>
      <w:divBdr>
        <w:top w:val="none" w:sz="0" w:space="0" w:color="auto"/>
        <w:left w:val="none" w:sz="0" w:space="0" w:color="auto"/>
        <w:bottom w:val="none" w:sz="0" w:space="0" w:color="auto"/>
        <w:right w:val="none" w:sz="0" w:space="0" w:color="auto"/>
      </w:divBdr>
    </w:div>
    <w:div w:id="1720473434">
      <w:bodyDiv w:val="1"/>
      <w:marLeft w:val="0"/>
      <w:marRight w:val="0"/>
      <w:marTop w:val="0"/>
      <w:marBottom w:val="0"/>
      <w:divBdr>
        <w:top w:val="none" w:sz="0" w:space="0" w:color="auto"/>
        <w:left w:val="none" w:sz="0" w:space="0" w:color="auto"/>
        <w:bottom w:val="none" w:sz="0" w:space="0" w:color="auto"/>
        <w:right w:val="none" w:sz="0" w:space="0" w:color="auto"/>
      </w:divBdr>
    </w:div>
    <w:div w:id="1729651549">
      <w:bodyDiv w:val="1"/>
      <w:marLeft w:val="0"/>
      <w:marRight w:val="0"/>
      <w:marTop w:val="0"/>
      <w:marBottom w:val="0"/>
      <w:divBdr>
        <w:top w:val="none" w:sz="0" w:space="0" w:color="auto"/>
        <w:left w:val="none" w:sz="0" w:space="0" w:color="auto"/>
        <w:bottom w:val="none" w:sz="0" w:space="0" w:color="auto"/>
        <w:right w:val="none" w:sz="0" w:space="0" w:color="auto"/>
      </w:divBdr>
    </w:div>
    <w:div w:id="1733382815">
      <w:bodyDiv w:val="1"/>
      <w:marLeft w:val="0"/>
      <w:marRight w:val="0"/>
      <w:marTop w:val="0"/>
      <w:marBottom w:val="0"/>
      <w:divBdr>
        <w:top w:val="none" w:sz="0" w:space="0" w:color="auto"/>
        <w:left w:val="none" w:sz="0" w:space="0" w:color="auto"/>
        <w:bottom w:val="none" w:sz="0" w:space="0" w:color="auto"/>
        <w:right w:val="none" w:sz="0" w:space="0" w:color="auto"/>
      </w:divBdr>
    </w:div>
    <w:div w:id="1754743839">
      <w:bodyDiv w:val="1"/>
      <w:marLeft w:val="0"/>
      <w:marRight w:val="0"/>
      <w:marTop w:val="0"/>
      <w:marBottom w:val="0"/>
      <w:divBdr>
        <w:top w:val="none" w:sz="0" w:space="0" w:color="auto"/>
        <w:left w:val="none" w:sz="0" w:space="0" w:color="auto"/>
        <w:bottom w:val="none" w:sz="0" w:space="0" w:color="auto"/>
        <w:right w:val="none" w:sz="0" w:space="0" w:color="auto"/>
      </w:divBdr>
    </w:div>
    <w:div w:id="1828475385">
      <w:bodyDiv w:val="1"/>
      <w:marLeft w:val="0"/>
      <w:marRight w:val="0"/>
      <w:marTop w:val="0"/>
      <w:marBottom w:val="0"/>
      <w:divBdr>
        <w:top w:val="none" w:sz="0" w:space="0" w:color="auto"/>
        <w:left w:val="none" w:sz="0" w:space="0" w:color="auto"/>
        <w:bottom w:val="none" w:sz="0" w:space="0" w:color="auto"/>
        <w:right w:val="none" w:sz="0" w:space="0" w:color="auto"/>
      </w:divBdr>
      <w:divsChild>
        <w:div w:id="1880821952">
          <w:marLeft w:val="0"/>
          <w:marRight w:val="0"/>
          <w:marTop w:val="0"/>
          <w:marBottom w:val="0"/>
          <w:divBdr>
            <w:top w:val="none" w:sz="0" w:space="0" w:color="auto"/>
            <w:left w:val="none" w:sz="0" w:space="0" w:color="auto"/>
            <w:bottom w:val="none" w:sz="0" w:space="0" w:color="auto"/>
            <w:right w:val="none" w:sz="0" w:space="0" w:color="auto"/>
          </w:divBdr>
        </w:div>
        <w:div w:id="290211014">
          <w:marLeft w:val="0"/>
          <w:marRight w:val="0"/>
          <w:marTop w:val="0"/>
          <w:marBottom w:val="0"/>
          <w:divBdr>
            <w:top w:val="none" w:sz="0" w:space="0" w:color="auto"/>
            <w:left w:val="none" w:sz="0" w:space="0" w:color="auto"/>
            <w:bottom w:val="none" w:sz="0" w:space="0" w:color="auto"/>
            <w:right w:val="none" w:sz="0" w:space="0" w:color="auto"/>
          </w:divBdr>
        </w:div>
      </w:divsChild>
    </w:div>
    <w:div w:id="1839886523">
      <w:bodyDiv w:val="1"/>
      <w:marLeft w:val="0"/>
      <w:marRight w:val="0"/>
      <w:marTop w:val="0"/>
      <w:marBottom w:val="0"/>
      <w:divBdr>
        <w:top w:val="none" w:sz="0" w:space="0" w:color="auto"/>
        <w:left w:val="none" w:sz="0" w:space="0" w:color="auto"/>
        <w:bottom w:val="none" w:sz="0" w:space="0" w:color="auto"/>
        <w:right w:val="none" w:sz="0" w:space="0" w:color="auto"/>
      </w:divBdr>
    </w:div>
    <w:div w:id="1845974396">
      <w:bodyDiv w:val="1"/>
      <w:marLeft w:val="0"/>
      <w:marRight w:val="0"/>
      <w:marTop w:val="0"/>
      <w:marBottom w:val="0"/>
      <w:divBdr>
        <w:top w:val="none" w:sz="0" w:space="0" w:color="auto"/>
        <w:left w:val="none" w:sz="0" w:space="0" w:color="auto"/>
        <w:bottom w:val="none" w:sz="0" w:space="0" w:color="auto"/>
        <w:right w:val="none" w:sz="0" w:space="0" w:color="auto"/>
      </w:divBdr>
      <w:divsChild>
        <w:div w:id="1371682909">
          <w:marLeft w:val="0"/>
          <w:marRight w:val="0"/>
          <w:marTop w:val="0"/>
          <w:marBottom w:val="0"/>
          <w:divBdr>
            <w:top w:val="none" w:sz="0" w:space="0" w:color="auto"/>
            <w:left w:val="none" w:sz="0" w:space="0" w:color="auto"/>
            <w:bottom w:val="none" w:sz="0" w:space="0" w:color="auto"/>
            <w:right w:val="none" w:sz="0" w:space="0" w:color="auto"/>
          </w:divBdr>
          <w:divsChild>
            <w:div w:id="1675642003">
              <w:marLeft w:val="0"/>
              <w:marRight w:val="0"/>
              <w:marTop w:val="0"/>
              <w:marBottom w:val="0"/>
              <w:divBdr>
                <w:top w:val="none" w:sz="0" w:space="0" w:color="auto"/>
                <w:left w:val="none" w:sz="0" w:space="0" w:color="auto"/>
                <w:bottom w:val="none" w:sz="0" w:space="0" w:color="auto"/>
                <w:right w:val="none" w:sz="0" w:space="0" w:color="auto"/>
              </w:divBdr>
              <w:divsChild>
                <w:div w:id="587425765">
                  <w:marLeft w:val="0"/>
                  <w:marRight w:val="0"/>
                  <w:marTop w:val="0"/>
                  <w:marBottom w:val="0"/>
                  <w:divBdr>
                    <w:top w:val="none" w:sz="0" w:space="0" w:color="auto"/>
                    <w:left w:val="none" w:sz="0" w:space="0" w:color="auto"/>
                    <w:bottom w:val="none" w:sz="0" w:space="0" w:color="auto"/>
                    <w:right w:val="none" w:sz="0" w:space="0" w:color="auto"/>
                  </w:divBdr>
                  <w:divsChild>
                    <w:div w:id="205487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9663659">
      <w:bodyDiv w:val="1"/>
      <w:marLeft w:val="0"/>
      <w:marRight w:val="0"/>
      <w:marTop w:val="0"/>
      <w:marBottom w:val="0"/>
      <w:divBdr>
        <w:top w:val="none" w:sz="0" w:space="0" w:color="auto"/>
        <w:left w:val="none" w:sz="0" w:space="0" w:color="auto"/>
        <w:bottom w:val="none" w:sz="0" w:space="0" w:color="auto"/>
        <w:right w:val="none" w:sz="0" w:space="0" w:color="auto"/>
      </w:divBdr>
    </w:div>
    <w:div w:id="1917133181">
      <w:bodyDiv w:val="1"/>
      <w:marLeft w:val="0"/>
      <w:marRight w:val="0"/>
      <w:marTop w:val="0"/>
      <w:marBottom w:val="0"/>
      <w:divBdr>
        <w:top w:val="none" w:sz="0" w:space="0" w:color="auto"/>
        <w:left w:val="none" w:sz="0" w:space="0" w:color="auto"/>
        <w:bottom w:val="none" w:sz="0" w:space="0" w:color="auto"/>
        <w:right w:val="none" w:sz="0" w:space="0" w:color="auto"/>
      </w:divBdr>
    </w:div>
    <w:div w:id="1923954271">
      <w:bodyDiv w:val="1"/>
      <w:marLeft w:val="0"/>
      <w:marRight w:val="0"/>
      <w:marTop w:val="0"/>
      <w:marBottom w:val="0"/>
      <w:divBdr>
        <w:top w:val="none" w:sz="0" w:space="0" w:color="auto"/>
        <w:left w:val="none" w:sz="0" w:space="0" w:color="auto"/>
        <w:bottom w:val="none" w:sz="0" w:space="0" w:color="auto"/>
        <w:right w:val="none" w:sz="0" w:space="0" w:color="auto"/>
      </w:divBdr>
      <w:divsChild>
        <w:div w:id="721296082">
          <w:marLeft w:val="0"/>
          <w:marRight w:val="0"/>
          <w:marTop w:val="0"/>
          <w:marBottom w:val="0"/>
          <w:divBdr>
            <w:top w:val="none" w:sz="0" w:space="0" w:color="auto"/>
            <w:left w:val="none" w:sz="0" w:space="0" w:color="auto"/>
            <w:bottom w:val="none" w:sz="0" w:space="0" w:color="auto"/>
            <w:right w:val="none" w:sz="0" w:space="0" w:color="auto"/>
          </w:divBdr>
          <w:divsChild>
            <w:div w:id="639655750">
              <w:marLeft w:val="0"/>
              <w:marRight w:val="0"/>
              <w:marTop w:val="0"/>
              <w:marBottom w:val="0"/>
              <w:divBdr>
                <w:top w:val="none" w:sz="0" w:space="0" w:color="auto"/>
                <w:left w:val="none" w:sz="0" w:space="0" w:color="auto"/>
                <w:bottom w:val="none" w:sz="0" w:space="0" w:color="auto"/>
                <w:right w:val="none" w:sz="0" w:space="0" w:color="auto"/>
              </w:divBdr>
              <w:divsChild>
                <w:div w:id="1252817759">
                  <w:marLeft w:val="0"/>
                  <w:marRight w:val="0"/>
                  <w:marTop w:val="0"/>
                  <w:marBottom w:val="0"/>
                  <w:divBdr>
                    <w:top w:val="none" w:sz="0" w:space="0" w:color="auto"/>
                    <w:left w:val="none" w:sz="0" w:space="0" w:color="auto"/>
                    <w:bottom w:val="none" w:sz="0" w:space="0" w:color="auto"/>
                    <w:right w:val="none" w:sz="0" w:space="0" w:color="auto"/>
                  </w:divBdr>
                  <w:divsChild>
                    <w:div w:id="127972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85982">
      <w:bodyDiv w:val="1"/>
      <w:marLeft w:val="0"/>
      <w:marRight w:val="0"/>
      <w:marTop w:val="0"/>
      <w:marBottom w:val="0"/>
      <w:divBdr>
        <w:top w:val="none" w:sz="0" w:space="0" w:color="auto"/>
        <w:left w:val="none" w:sz="0" w:space="0" w:color="auto"/>
        <w:bottom w:val="none" w:sz="0" w:space="0" w:color="auto"/>
        <w:right w:val="none" w:sz="0" w:space="0" w:color="auto"/>
      </w:divBdr>
      <w:divsChild>
        <w:div w:id="1438017906">
          <w:marLeft w:val="0"/>
          <w:marRight w:val="0"/>
          <w:marTop w:val="0"/>
          <w:marBottom w:val="0"/>
          <w:divBdr>
            <w:top w:val="none" w:sz="0" w:space="0" w:color="auto"/>
            <w:left w:val="none" w:sz="0" w:space="0" w:color="auto"/>
            <w:bottom w:val="none" w:sz="0" w:space="0" w:color="auto"/>
            <w:right w:val="none" w:sz="0" w:space="0" w:color="auto"/>
          </w:divBdr>
          <w:divsChild>
            <w:div w:id="750078867">
              <w:marLeft w:val="0"/>
              <w:marRight w:val="0"/>
              <w:marTop w:val="0"/>
              <w:marBottom w:val="0"/>
              <w:divBdr>
                <w:top w:val="none" w:sz="0" w:space="0" w:color="auto"/>
                <w:left w:val="none" w:sz="0" w:space="0" w:color="auto"/>
                <w:bottom w:val="none" w:sz="0" w:space="0" w:color="auto"/>
                <w:right w:val="none" w:sz="0" w:space="0" w:color="auto"/>
              </w:divBdr>
              <w:divsChild>
                <w:div w:id="1486318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323660">
      <w:bodyDiv w:val="1"/>
      <w:marLeft w:val="0"/>
      <w:marRight w:val="0"/>
      <w:marTop w:val="0"/>
      <w:marBottom w:val="0"/>
      <w:divBdr>
        <w:top w:val="none" w:sz="0" w:space="0" w:color="auto"/>
        <w:left w:val="none" w:sz="0" w:space="0" w:color="auto"/>
        <w:bottom w:val="none" w:sz="0" w:space="0" w:color="auto"/>
        <w:right w:val="none" w:sz="0" w:space="0" w:color="auto"/>
      </w:divBdr>
      <w:divsChild>
        <w:div w:id="1816531485">
          <w:marLeft w:val="0"/>
          <w:marRight w:val="0"/>
          <w:marTop w:val="0"/>
          <w:marBottom w:val="0"/>
          <w:divBdr>
            <w:top w:val="none" w:sz="0" w:space="0" w:color="auto"/>
            <w:left w:val="none" w:sz="0" w:space="0" w:color="auto"/>
            <w:bottom w:val="none" w:sz="0" w:space="0" w:color="auto"/>
            <w:right w:val="none" w:sz="0" w:space="0" w:color="auto"/>
          </w:divBdr>
          <w:divsChild>
            <w:div w:id="1009522419">
              <w:marLeft w:val="0"/>
              <w:marRight w:val="0"/>
              <w:marTop w:val="0"/>
              <w:marBottom w:val="0"/>
              <w:divBdr>
                <w:top w:val="none" w:sz="0" w:space="0" w:color="auto"/>
                <w:left w:val="none" w:sz="0" w:space="0" w:color="auto"/>
                <w:bottom w:val="none" w:sz="0" w:space="0" w:color="auto"/>
                <w:right w:val="none" w:sz="0" w:space="0" w:color="auto"/>
              </w:divBdr>
              <w:divsChild>
                <w:div w:id="171025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936841">
      <w:bodyDiv w:val="1"/>
      <w:marLeft w:val="0"/>
      <w:marRight w:val="0"/>
      <w:marTop w:val="0"/>
      <w:marBottom w:val="0"/>
      <w:divBdr>
        <w:top w:val="none" w:sz="0" w:space="0" w:color="auto"/>
        <w:left w:val="none" w:sz="0" w:space="0" w:color="auto"/>
        <w:bottom w:val="none" w:sz="0" w:space="0" w:color="auto"/>
        <w:right w:val="none" w:sz="0" w:space="0" w:color="auto"/>
      </w:divBdr>
    </w:div>
    <w:div w:id="1984894178">
      <w:bodyDiv w:val="1"/>
      <w:marLeft w:val="0"/>
      <w:marRight w:val="0"/>
      <w:marTop w:val="0"/>
      <w:marBottom w:val="0"/>
      <w:divBdr>
        <w:top w:val="none" w:sz="0" w:space="0" w:color="auto"/>
        <w:left w:val="none" w:sz="0" w:space="0" w:color="auto"/>
        <w:bottom w:val="none" w:sz="0" w:space="0" w:color="auto"/>
        <w:right w:val="none" w:sz="0" w:space="0" w:color="auto"/>
      </w:divBdr>
    </w:div>
    <w:div w:id="2015572381">
      <w:bodyDiv w:val="1"/>
      <w:marLeft w:val="0"/>
      <w:marRight w:val="0"/>
      <w:marTop w:val="0"/>
      <w:marBottom w:val="0"/>
      <w:divBdr>
        <w:top w:val="none" w:sz="0" w:space="0" w:color="auto"/>
        <w:left w:val="none" w:sz="0" w:space="0" w:color="auto"/>
        <w:bottom w:val="none" w:sz="0" w:space="0" w:color="auto"/>
        <w:right w:val="none" w:sz="0" w:space="0" w:color="auto"/>
      </w:divBdr>
    </w:div>
    <w:div w:id="2053651481">
      <w:bodyDiv w:val="1"/>
      <w:marLeft w:val="0"/>
      <w:marRight w:val="0"/>
      <w:marTop w:val="0"/>
      <w:marBottom w:val="0"/>
      <w:divBdr>
        <w:top w:val="none" w:sz="0" w:space="0" w:color="auto"/>
        <w:left w:val="none" w:sz="0" w:space="0" w:color="auto"/>
        <w:bottom w:val="none" w:sz="0" w:space="0" w:color="auto"/>
        <w:right w:val="none" w:sz="0" w:space="0" w:color="auto"/>
      </w:divBdr>
      <w:divsChild>
        <w:div w:id="1198540671">
          <w:marLeft w:val="360"/>
          <w:marRight w:val="0"/>
          <w:marTop w:val="200"/>
          <w:marBottom w:val="0"/>
          <w:divBdr>
            <w:top w:val="none" w:sz="0" w:space="0" w:color="auto"/>
            <w:left w:val="none" w:sz="0" w:space="0" w:color="auto"/>
            <w:bottom w:val="none" w:sz="0" w:space="0" w:color="auto"/>
            <w:right w:val="none" w:sz="0" w:space="0" w:color="auto"/>
          </w:divBdr>
        </w:div>
        <w:div w:id="887423894">
          <w:marLeft w:val="360"/>
          <w:marRight w:val="0"/>
          <w:marTop w:val="200"/>
          <w:marBottom w:val="0"/>
          <w:divBdr>
            <w:top w:val="none" w:sz="0" w:space="0" w:color="auto"/>
            <w:left w:val="none" w:sz="0" w:space="0" w:color="auto"/>
            <w:bottom w:val="none" w:sz="0" w:space="0" w:color="auto"/>
            <w:right w:val="none" w:sz="0" w:space="0" w:color="auto"/>
          </w:divBdr>
        </w:div>
        <w:div w:id="1371804154">
          <w:marLeft w:val="360"/>
          <w:marRight w:val="0"/>
          <w:marTop w:val="200"/>
          <w:marBottom w:val="0"/>
          <w:divBdr>
            <w:top w:val="none" w:sz="0" w:space="0" w:color="auto"/>
            <w:left w:val="none" w:sz="0" w:space="0" w:color="auto"/>
            <w:bottom w:val="none" w:sz="0" w:space="0" w:color="auto"/>
            <w:right w:val="none" w:sz="0" w:space="0" w:color="auto"/>
          </w:divBdr>
        </w:div>
        <w:div w:id="1699545921">
          <w:marLeft w:val="360"/>
          <w:marRight w:val="0"/>
          <w:marTop w:val="200"/>
          <w:marBottom w:val="0"/>
          <w:divBdr>
            <w:top w:val="none" w:sz="0" w:space="0" w:color="auto"/>
            <w:left w:val="none" w:sz="0" w:space="0" w:color="auto"/>
            <w:bottom w:val="none" w:sz="0" w:space="0" w:color="auto"/>
            <w:right w:val="none" w:sz="0" w:space="0" w:color="auto"/>
          </w:divBdr>
        </w:div>
        <w:div w:id="248782460">
          <w:marLeft w:val="360"/>
          <w:marRight w:val="0"/>
          <w:marTop w:val="200"/>
          <w:marBottom w:val="0"/>
          <w:divBdr>
            <w:top w:val="none" w:sz="0" w:space="0" w:color="auto"/>
            <w:left w:val="none" w:sz="0" w:space="0" w:color="auto"/>
            <w:bottom w:val="none" w:sz="0" w:space="0" w:color="auto"/>
            <w:right w:val="none" w:sz="0" w:space="0" w:color="auto"/>
          </w:divBdr>
        </w:div>
        <w:div w:id="24254845">
          <w:marLeft w:val="360"/>
          <w:marRight w:val="0"/>
          <w:marTop w:val="200"/>
          <w:marBottom w:val="0"/>
          <w:divBdr>
            <w:top w:val="none" w:sz="0" w:space="0" w:color="auto"/>
            <w:left w:val="none" w:sz="0" w:space="0" w:color="auto"/>
            <w:bottom w:val="none" w:sz="0" w:space="0" w:color="auto"/>
            <w:right w:val="none" w:sz="0" w:space="0" w:color="auto"/>
          </w:divBdr>
        </w:div>
        <w:div w:id="1358117518">
          <w:marLeft w:val="360"/>
          <w:marRight w:val="0"/>
          <w:marTop w:val="200"/>
          <w:marBottom w:val="0"/>
          <w:divBdr>
            <w:top w:val="none" w:sz="0" w:space="0" w:color="auto"/>
            <w:left w:val="none" w:sz="0" w:space="0" w:color="auto"/>
            <w:bottom w:val="none" w:sz="0" w:space="0" w:color="auto"/>
            <w:right w:val="none" w:sz="0" w:space="0" w:color="auto"/>
          </w:divBdr>
        </w:div>
      </w:divsChild>
    </w:div>
    <w:div w:id="2087678667">
      <w:bodyDiv w:val="1"/>
      <w:marLeft w:val="0"/>
      <w:marRight w:val="0"/>
      <w:marTop w:val="0"/>
      <w:marBottom w:val="0"/>
      <w:divBdr>
        <w:top w:val="none" w:sz="0" w:space="0" w:color="auto"/>
        <w:left w:val="none" w:sz="0" w:space="0" w:color="auto"/>
        <w:bottom w:val="none" w:sz="0" w:space="0" w:color="auto"/>
        <w:right w:val="none" w:sz="0" w:space="0" w:color="auto"/>
      </w:divBdr>
    </w:div>
    <w:div w:id="2101290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uneval.org/document/detail/98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insights.careinternational.org.uk/images/in-practice/RGA-and-measurement/RGA-Sofala-Mozambique_April-2019-Final.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careevaluations.org/wp-content/uploads/ECSA-RGA-_-FINAL-30042020.pdf"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potlightinitiative.org/press/mozambique-responds-gender-based-violence-context-covid-19"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spotlightinitiative.org/press/mozambique-responds-gender-based-violence-context-covid-19" TargetMode="External"/><Relationship Id="rId2" Type="http://schemas.openxmlformats.org/officeDocument/2006/relationships/hyperlink" Target="https://insights.careinternational.org.uk/images/in-practice/RGA-and-measurement/RGA-Sofala-Mozambique_April-2019-Final.pdf" TargetMode="External"/><Relationship Id="rId1" Type="http://schemas.openxmlformats.org/officeDocument/2006/relationships/hyperlink" Target="https://www.careevaluations.org/wp-content/uploads/Lessons-Learnt-from-CARE%E2%80%99s-Shelter-Responses-to-Cyclone-Idai-in-Malawi-Mozambique-and-Zimbabwe.pdf" TargetMode="External"/><Relationship Id="rId6" Type="http://schemas.openxmlformats.org/officeDocument/2006/relationships/hyperlink" Target="https://www.oecd.org/dac/evaluation/daccriteriaforevaluatingdevelopmentassistance.htm" TargetMode="External"/><Relationship Id="rId5" Type="http://schemas.openxmlformats.org/officeDocument/2006/relationships/hyperlink" Target="https://reports.unocha.org/en/country/mozambique" TargetMode="External"/><Relationship Id="rId4" Type="http://schemas.openxmlformats.org/officeDocument/2006/relationships/hyperlink" Target="http://www.careevaluations.org/wp-content/uploads/ECSA-RGA-_-FINAL-3004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jG7/mzcrR7DdtmQtllmR+CDqxxRg==">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</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672FB3E6EBC6E040AC5E757AE67E173B" ma:contentTypeVersion="12" ma:contentTypeDescription="Create a new document." ma:contentTypeScope="" ma:versionID="6a7031a26dd65487dcd9667647bc95b8">
  <xsd:schema xmlns:xsd="http://www.w3.org/2001/XMLSchema" xmlns:xs="http://www.w3.org/2001/XMLSchema" xmlns:p="http://schemas.microsoft.com/office/2006/metadata/properties" xmlns:ns2="4ea1218b-9f1e-4056-805a-547d6634b4b9" xmlns:ns3="59933c0e-f276-4360-aa6f-230384bbcaba" targetNamespace="http://schemas.microsoft.com/office/2006/metadata/properties" ma:root="true" ma:fieldsID="9382ce2245c45f62ca7c6af64911e979" ns2:_="" ns3:_="">
    <xsd:import namespace="4ea1218b-9f1e-4056-805a-547d6634b4b9"/>
    <xsd:import namespace="59933c0e-f276-4360-aa6f-230384bbcab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a1218b-9f1e-4056-805a-547d6634b4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933c0e-f276-4360-aa6f-230384bbcab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7DB874-A492-4C45-8965-684B2C7F07FB}">
  <ds:schemaRefs>
    <ds:schemaRef ds:uri="http://schemas.openxmlformats.org/officeDocument/2006/bibliography"/>
  </ds:schemaRefs>
</ds:datastoreItem>
</file>

<file path=customXml/itemProps2.xml><?xml version="1.0" encoding="utf-8"?>
<ds:datastoreItem xmlns:ds="http://schemas.openxmlformats.org/officeDocument/2006/customXml" ds:itemID="{F16E987E-32DF-4BFA-AF02-27752CB72D05}">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03DC8A28-25FE-4833-91E1-8DF1C70CBA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a1218b-9f1e-4056-805a-547d6634b4b9"/>
    <ds:schemaRef ds:uri="59933c0e-f276-4360-aa6f-230384bbca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D9F1403-2880-47C5-A842-0BA9233191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47</Pages>
  <Words>23797</Words>
  <Characters>135643</Characters>
  <Application>Microsoft Office Word</Application>
  <DocSecurity>0</DocSecurity>
  <Lines>1130</Lines>
  <Paragraphs>318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159122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Roberto Luis</dc:creator>
  <cp:lastModifiedBy>Narcya Chilengue</cp:lastModifiedBy>
  <cp:revision>2</cp:revision>
  <dcterms:created xsi:type="dcterms:W3CDTF">2021-02-04T10:04:00Z</dcterms:created>
  <dcterms:modified xsi:type="dcterms:W3CDTF">2021-02-04T10:04:00Z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0x010100672FB3E6EBC6E040AC5E757AE67E173B</vt:lpwstr>
  </property>
</Properties>
</file>