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506E68" w14:textId="2485CB74" w:rsidR="00D106CE" w:rsidRPr="0068084B" w:rsidRDefault="002A684D" w:rsidP="00D106CE">
      <w:pPr>
        <w:spacing w:line="276" w:lineRule="auto"/>
        <w:jc w:val="right"/>
        <w:rPr>
          <w:rFonts w:asciiTheme="minorHAnsi" w:eastAsia="SimSun" w:hAnsiTheme="minorHAnsi" w:cstheme="minorHAnsi"/>
          <w:b/>
        </w:rPr>
      </w:pPr>
      <w:r w:rsidRPr="0068084B">
        <w:rPr>
          <w:rFonts w:asciiTheme="minorHAnsi" w:hAnsiTheme="minorHAnsi" w:cstheme="minorHAnsi"/>
          <w:noProof/>
        </w:rPr>
        <w:drawing>
          <wp:anchor distT="0" distB="0" distL="114300" distR="114300" simplePos="0" relativeHeight="251658240" behindDoc="0" locked="0" layoutInCell="1" allowOverlap="1" wp14:anchorId="0D4A02E1" wp14:editId="5081C6DC">
            <wp:simplePos x="0" y="0"/>
            <wp:positionH relativeFrom="column">
              <wp:posOffset>3877310</wp:posOffset>
            </wp:positionH>
            <wp:positionV relativeFrom="paragraph">
              <wp:posOffset>0</wp:posOffset>
            </wp:positionV>
            <wp:extent cx="1950720" cy="85852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50720" cy="858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A85271" w14:textId="4EFD8E3D" w:rsidR="00D106CE" w:rsidRPr="0068084B" w:rsidRDefault="00D106CE" w:rsidP="00D106CE">
      <w:pPr>
        <w:spacing w:line="276" w:lineRule="auto"/>
        <w:jc w:val="center"/>
        <w:rPr>
          <w:rFonts w:asciiTheme="minorHAnsi" w:eastAsia="SimSun" w:hAnsiTheme="minorHAnsi" w:cstheme="minorHAnsi"/>
          <w:b/>
        </w:rPr>
      </w:pPr>
    </w:p>
    <w:p w14:paraId="70468B3B" w14:textId="77777777" w:rsidR="008F3553" w:rsidRPr="0068084B" w:rsidRDefault="008F3553" w:rsidP="00D106CE">
      <w:pPr>
        <w:spacing w:line="276" w:lineRule="auto"/>
        <w:jc w:val="center"/>
        <w:rPr>
          <w:rFonts w:asciiTheme="minorHAnsi" w:eastAsia="SimSun" w:hAnsiTheme="minorHAnsi" w:cstheme="minorHAnsi"/>
          <w:b/>
        </w:rPr>
      </w:pPr>
    </w:p>
    <w:p w14:paraId="696F778A" w14:textId="4CC53161" w:rsidR="00927BBB" w:rsidRPr="0068084B" w:rsidRDefault="00927BBB" w:rsidP="003709FA">
      <w:pPr>
        <w:spacing w:line="276" w:lineRule="auto"/>
        <w:ind w:left="1440" w:firstLine="720"/>
        <w:jc w:val="center"/>
        <w:rPr>
          <w:rFonts w:asciiTheme="minorHAnsi" w:eastAsia="SimSun" w:hAnsiTheme="minorHAnsi" w:cstheme="minorHAnsi"/>
          <w:b/>
        </w:rPr>
      </w:pPr>
      <w:r w:rsidRPr="0068084B">
        <w:rPr>
          <w:rFonts w:asciiTheme="minorHAnsi" w:eastAsia="SimSun" w:hAnsiTheme="minorHAnsi" w:cstheme="minorHAnsi"/>
          <w:b/>
        </w:rPr>
        <w:t>TERMS OF REFERENCE (TOR)</w:t>
      </w:r>
      <w:r w:rsidR="00977871">
        <w:rPr>
          <w:rFonts w:asciiTheme="minorHAnsi" w:eastAsia="SimSun" w:hAnsiTheme="minorHAnsi" w:cstheme="minorHAnsi"/>
          <w:b/>
        </w:rPr>
        <w:t xml:space="preserve">                                             </w:t>
      </w:r>
      <w:r w:rsidR="00977871" w:rsidRPr="00977871">
        <w:rPr>
          <w:rFonts w:asciiTheme="minorHAnsi" w:eastAsia="SimSun" w:hAnsiTheme="minorHAnsi" w:cstheme="minorHAnsi"/>
          <w:bCs/>
          <w:i/>
          <w:iCs/>
        </w:rPr>
        <w:t>Amendment 1</w:t>
      </w:r>
    </w:p>
    <w:p w14:paraId="7449D5B3" w14:textId="76519706" w:rsidR="00561972" w:rsidRPr="0068084B" w:rsidRDefault="00A12D18" w:rsidP="4DA6D231">
      <w:pPr>
        <w:spacing w:line="276" w:lineRule="auto"/>
        <w:jc w:val="center"/>
        <w:rPr>
          <w:rFonts w:asciiTheme="minorHAnsi" w:eastAsia="SimSun" w:hAnsiTheme="minorHAnsi" w:cstheme="minorHAnsi"/>
          <w:b/>
          <w:bCs/>
        </w:rPr>
      </w:pPr>
      <w:bookmarkStart w:id="0" w:name="_Hlk71187760"/>
      <w:r>
        <w:rPr>
          <w:rStyle w:val="BookTitle"/>
          <w:rFonts w:asciiTheme="minorHAnsi" w:hAnsiTheme="minorHAnsi" w:cstheme="minorHAnsi"/>
          <w:i w:val="0"/>
          <w:iCs w:val="0"/>
          <w:lang w:val="en-GB"/>
        </w:rPr>
        <w:t xml:space="preserve">International </w:t>
      </w:r>
      <w:r w:rsidRPr="00C52659">
        <w:rPr>
          <w:rStyle w:val="BookTitle"/>
          <w:rFonts w:asciiTheme="minorHAnsi" w:hAnsiTheme="minorHAnsi" w:cstheme="minorHAnsi"/>
          <w:i w:val="0"/>
          <w:iCs w:val="0"/>
          <w:lang w:val="en-GB"/>
        </w:rPr>
        <w:t>Gender Specialist to conduct the</w:t>
      </w:r>
      <w:r>
        <w:rPr>
          <w:rStyle w:val="BookTitle"/>
          <w:rFonts w:asciiTheme="minorHAnsi" w:hAnsiTheme="minorHAnsi" w:cstheme="minorHAnsi"/>
          <w:b w:val="0"/>
          <w:bCs w:val="0"/>
          <w:i w:val="0"/>
          <w:iCs w:val="0"/>
          <w:lang w:val="en-GB"/>
        </w:rPr>
        <w:t xml:space="preserve"> </w:t>
      </w:r>
      <w:r w:rsidR="00EC56A7" w:rsidRPr="0068084B">
        <w:rPr>
          <w:rFonts w:asciiTheme="minorHAnsi" w:eastAsia="SimSun" w:hAnsiTheme="minorHAnsi" w:cstheme="minorHAnsi"/>
          <w:b/>
          <w:bCs/>
        </w:rPr>
        <w:t>Final</w:t>
      </w:r>
      <w:r w:rsidR="00561972" w:rsidRPr="0068084B">
        <w:rPr>
          <w:rFonts w:asciiTheme="minorHAnsi" w:eastAsia="SimSun" w:hAnsiTheme="minorHAnsi" w:cstheme="minorHAnsi"/>
          <w:b/>
          <w:bCs/>
        </w:rPr>
        <w:t xml:space="preserve"> Evaluation </w:t>
      </w:r>
      <w:r w:rsidR="00D106CE" w:rsidRPr="0068084B">
        <w:rPr>
          <w:rFonts w:asciiTheme="minorHAnsi" w:eastAsia="SimSun" w:hAnsiTheme="minorHAnsi" w:cstheme="minorHAnsi"/>
          <w:b/>
          <w:bCs/>
        </w:rPr>
        <w:t>of UN Women P</w:t>
      </w:r>
      <w:r w:rsidR="00561972" w:rsidRPr="0068084B">
        <w:rPr>
          <w:rFonts w:asciiTheme="minorHAnsi" w:eastAsia="SimSun" w:hAnsiTheme="minorHAnsi" w:cstheme="minorHAnsi"/>
          <w:b/>
          <w:bCs/>
        </w:rPr>
        <w:t xml:space="preserve">roject: </w:t>
      </w:r>
      <w:bookmarkStart w:id="1" w:name="_Hlk3971976"/>
      <w:r w:rsidR="00561972" w:rsidRPr="0068084B">
        <w:rPr>
          <w:rFonts w:asciiTheme="minorHAnsi" w:eastAsia="SimSun" w:hAnsiTheme="minorHAnsi" w:cstheme="minorHAnsi"/>
          <w:b/>
          <w:bCs/>
        </w:rPr>
        <w:t xml:space="preserve">“Enhancing accountability for gender equality and women’s empowerment in </w:t>
      </w:r>
      <w:r w:rsidR="005843B7" w:rsidRPr="0068084B">
        <w:rPr>
          <w:rFonts w:asciiTheme="minorHAnsi" w:eastAsia="SimSun" w:hAnsiTheme="minorHAnsi" w:cstheme="minorHAnsi"/>
          <w:b/>
          <w:bCs/>
        </w:rPr>
        <w:t>na</w:t>
      </w:r>
      <w:r w:rsidR="00561972" w:rsidRPr="0068084B">
        <w:rPr>
          <w:rFonts w:asciiTheme="minorHAnsi" w:eastAsia="SimSun" w:hAnsiTheme="minorHAnsi" w:cstheme="minorHAnsi"/>
          <w:b/>
          <w:bCs/>
        </w:rPr>
        <w:t xml:space="preserve">tional </w:t>
      </w:r>
      <w:r w:rsidR="407E5399" w:rsidRPr="0068084B">
        <w:rPr>
          <w:rFonts w:asciiTheme="minorHAnsi" w:eastAsia="SimSun" w:hAnsiTheme="minorHAnsi" w:cstheme="minorHAnsi"/>
          <w:b/>
          <w:bCs/>
        </w:rPr>
        <w:t>reforms, peace and security</w:t>
      </w:r>
      <w:r w:rsidR="00561972" w:rsidRPr="0068084B">
        <w:rPr>
          <w:rFonts w:asciiTheme="minorHAnsi" w:eastAsia="SimSun" w:hAnsiTheme="minorHAnsi" w:cstheme="minorHAnsi"/>
          <w:b/>
          <w:bCs/>
        </w:rPr>
        <w:t xml:space="preserve"> in Ukraine”</w:t>
      </w:r>
    </w:p>
    <w:bookmarkEnd w:id="0"/>
    <w:bookmarkEnd w:id="1"/>
    <w:p w14:paraId="14EBDEE3" w14:textId="77777777" w:rsidR="00A34969" w:rsidRPr="0068084B" w:rsidRDefault="00A34969" w:rsidP="00D106CE">
      <w:pPr>
        <w:spacing w:before="120" w:after="0" w:line="240" w:lineRule="auto"/>
        <w:jc w:val="both"/>
        <w:rPr>
          <w:rStyle w:val="BookTitle"/>
          <w:rFonts w:asciiTheme="minorHAnsi" w:hAnsiTheme="minorHAnsi" w:cstheme="minorHAnsi"/>
          <w:b w:val="0"/>
          <w:bCs w:val="0"/>
          <w:i w:val="0"/>
          <w:iCs w:val="0"/>
          <w:lang w:val="en-GB"/>
        </w:rPr>
      </w:pPr>
    </w:p>
    <w:p w14:paraId="4F983BCC" w14:textId="792ED69B" w:rsidR="00543EC3" w:rsidRPr="0068084B" w:rsidRDefault="00543EC3" w:rsidP="00D106CE">
      <w:pPr>
        <w:spacing w:before="120" w:after="0" w:line="240" w:lineRule="auto"/>
        <w:jc w:val="both"/>
        <w:rPr>
          <w:rStyle w:val="BookTitle"/>
          <w:rFonts w:asciiTheme="minorHAnsi" w:hAnsiTheme="minorHAnsi" w:cstheme="minorHAnsi"/>
          <w:b w:val="0"/>
          <w:bCs w:val="0"/>
          <w:i w:val="0"/>
          <w:iCs w:val="0"/>
          <w:lang w:val="en-GB"/>
        </w:rPr>
      </w:pPr>
      <w:r w:rsidRPr="0068084B">
        <w:rPr>
          <w:rStyle w:val="BookTitle"/>
          <w:rFonts w:asciiTheme="minorHAnsi" w:hAnsiTheme="minorHAnsi" w:cstheme="minorHAnsi"/>
          <w:b w:val="0"/>
          <w:bCs w:val="0"/>
          <w:i w:val="0"/>
          <w:iCs w:val="0"/>
          <w:lang w:val="en-GB"/>
        </w:rPr>
        <w:t xml:space="preserve">Location: </w:t>
      </w:r>
      <w:r w:rsidR="00F2684F" w:rsidRPr="0068084B">
        <w:rPr>
          <w:rStyle w:val="BookTitle"/>
          <w:rFonts w:asciiTheme="minorHAnsi" w:hAnsiTheme="minorHAnsi" w:cstheme="minorHAnsi"/>
          <w:b w:val="0"/>
          <w:bCs w:val="0"/>
          <w:i w:val="0"/>
          <w:iCs w:val="0"/>
          <w:lang w:val="en-GB"/>
        </w:rPr>
        <w:tab/>
      </w:r>
      <w:r w:rsidR="00F2684F" w:rsidRPr="0068084B">
        <w:rPr>
          <w:rStyle w:val="BookTitle"/>
          <w:rFonts w:asciiTheme="minorHAnsi" w:hAnsiTheme="minorHAnsi" w:cstheme="minorHAnsi"/>
          <w:b w:val="0"/>
          <w:bCs w:val="0"/>
          <w:i w:val="0"/>
          <w:iCs w:val="0"/>
          <w:lang w:val="en-GB"/>
        </w:rPr>
        <w:tab/>
      </w:r>
      <w:r w:rsidR="00F2684F" w:rsidRPr="0068084B">
        <w:rPr>
          <w:rStyle w:val="BookTitle"/>
          <w:rFonts w:asciiTheme="minorHAnsi" w:hAnsiTheme="minorHAnsi" w:cstheme="minorHAnsi"/>
          <w:b w:val="0"/>
          <w:bCs w:val="0"/>
          <w:i w:val="0"/>
          <w:iCs w:val="0"/>
          <w:lang w:val="en-GB"/>
        </w:rPr>
        <w:tab/>
      </w:r>
      <w:r w:rsidRPr="0068084B">
        <w:rPr>
          <w:rStyle w:val="BookTitle"/>
          <w:rFonts w:asciiTheme="minorHAnsi" w:hAnsiTheme="minorHAnsi" w:cstheme="minorHAnsi"/>
          <w:b w:val="0"/>
          <w:bCs w:val="0"/>
          <w:i w:val="0"/>
          <w:iCs w:val="0"/>
          <w:lang w:val="en-GB"/>
        </w:rPr>
        <w:t xml:space="preserve">Kyiv, Ukraine </w:t>
      </w:r>
    </w:p>
    <w:p w14:paraId="1E3AE00C" w14:textId="7F86A3ED" w:rsidR="00543EC3" w:rsidRPr="0068084B" w:rsidRDefault="00543EC3" w:rsidP="00D106CE">
      <w:pPr>
        <w:spacing w:before="120" w:after="0" w:line="240" w:lineRule="auto"/>
        <w:jc w:val="both"/>
        <w:rPr>
          <w:rStyle w:val="BookTitle"/>
          <w:rFonts w:asciiTheme="minorHAnsi" w:hAnsiTheme="minorHAnsi" w:cstheme="minorHAnsi"/>
          <w:b w:val="0"/>
          <w:bCs w:val="0"/>
          <w:i w:val="0"/>
          <w:iCs w:val="0"/>
          <w:lang w:val="en-GB"/>
        </w:rPr>
      </w:pPr>
      <w:r w:rsidRPr="0068084B">
        <w:rPr>
          <w:rStyle w:val="BookTitle"/>
          <w:rFonts w:asciiTheme="minorHAnsi" w:hAnsiTheme="minorHAnsi" w:cstheme="minorHAnsi"/>
          <w:b w:val="0"/>
          <w:bCs w:val="0"/>
          <w:i w:val="0"/>
          <w:iCs w:val="0"/>
          <w:lang w:val="en-GB"/>
        </w:rPr>
        <w:t xml:space="preserve">Application deadline: </w:t>
      </w:r>
      <w:r w:rsidR="00F2684F" w:rsidRPr="0068084B">
        <w:rPr>
          <w:rStyle w:val="BookTitle"/>
          <w:rFonts w:asciiTheme="minorHAnsi" w:hAnsiTheme="minorHAnsi" w:cstheme="minorHAnsi"/>
          <w:b w:val="0"/>
          <w:bCs w:val="0"/>
          <w:i w:val="0"/>
          <w:iCs w:val="0"/>
          <w:lang w:val="en-GB"/>
        </w:rPr>
        <w:tab/>
      </w:r>
      <w:r w:rsidR="0010641F" w:rsidRPr="0068084B">
        <w:rPr>
          <w:rStyle w:val="BookTitle"/>
          <w:rFonts w:asciiTheme="minorHAnsi" w:hAnsiTheme="minorHAnsi" w:cstheme="minorHAnsi"/>
          <w:b w:val="0"/>
          <w:bCs w:val="0"/>
          <w:i w:val="0"/>
          <w:iCs w:val="0"/>
          <w:lang w:val="en-GB"/>
        </w:rPr>
        <w:tab/>
      </w:r>
      <w:r w:rsidR="00F2684F" w:rsidRPr="00B03AD9">
        <w:rPr>
          <w:rStyle w:val="BookTitle"/>
          <w:rFonts w:asciiTheme="minorHAnsi" w:hAnsiTheme="minorHAnsi" w:cstheme="minorHAnsi"/>
          <w:b w:val="0"/>
          <w:bCs w:val="0"/>
          <w:i w:val="0"/>
          <w:iCs w:val="0"/>
          <w:lang w:val="en-GB"/>
        </w:rPr>
        <w:t>Ma</w:t>
      </w:r>
      <w:r w:rsidR="00460AEB" w:rsidRPr="00B03AD9">
        <w:rPr>
          <w:rStyle w:val="BookTitle"/>
          <w:rFonts w:asciiTheme="minorHAnsi" w:hAnsiTheme="minorHAnsi" w:cstheme="minorHAnsi"/>
          <w:b w:val="0"/>
          <w:bCs w:val="0"/>
          <w:i w:val="0"/>
          <w:iCs w:val="0"/>
          <w:lang w:val="en-GB"/>
        </w:rPr>
        <w:t>y</w:t>
      </w:r>
      <w:r w:rsidR="00D01023" w:rsidRPr="00B03AD9">
        <w:rPr>
          <w:rStyle w:val="BookTitle"/>
          <w:rFonts w:asciiTheme="minorHAnsi" w:hAnsiTheme="minorHAnsi" w:cstheme="minorHAnsi"/>
          <w:b w:val="0"/>
          <w:bCs w:val="0"/>
          <w:i w:val="0"/>
          <w:iCs w:val="0"/>
          <w:lang w:val="en-GB"/>
        </w:rPr>
        <w:t xml:space="preserve"> </w:t>
      </w:r>
      <w:r w:rsidR="00A12D18" w:rsidRPr="00B03AD9">
        <w:rPr>
          <w:rStyle w:val="BookTitle"/>
          <w:rFonts w:asciiTheme="minorHAnsi" w:hAnsiTheme="minorHAnsi" w:cstheme="minorHAnsi"/>
          <w:b w:val="0"/>
          <w:bCs w:val="0"/>
          <w:i w:val="0"/>
          <w:iCs w:val="0"/>
          <w:lang w:val="en-GB"/>
        </w:rPr>
        <w:t>1</w:t>
      </w:r>
      <w:r w:rsidR="00F83127">
        <w:rPr>
          <w:rStyle w:val="BookTitle"/>
          <w:rFonts w:asciiTheme="minorHAnsi" w:hAnsiTheme="minorHAnsi" w:cstheme="minorHAnsi"/>
          <w:b w:val="0"/>
          <w:bCs w:val="0"/>
          <w:i w:val="0"/>
          <w:iCs w:val="0"/>
          <w:lang w:val="en-GB"/>
        </w:rPr>
        <w:t>7</w:t>
      </w:r>
      <w:r w:rsidRPr="00B03AD9">
        <w:rPr>
          <w:rStyle w:val="BookTitle"/>
          <w:rFonts w:asciiTheme="minorHAnsi" w:hAnsiTheme="minorHAnsi" w:cstheme="minorHAnsi"/>
          <w:b w:val="0"/>
          <w:bCs w:val="0"/>
          <w:i w:val="0"/>
          <w:iCs w:val="0"/>
          <w:lang w:val="en-GB"/>
        </w:rPr>
        <w:t>, 202</w:t>
      </w:r>
      <w:r w:rsidR="00BB6B60" w:rsidRPr="00B03AD9">
        <w:rPr>
          <w:rStyle w:val="BookTitle"/>
          <w:rFonts w:asciiTheme="minorHAnsi" w:hAnsiTheme="minorHAnsi" w:cstheme="minorHAnsi"/>
          <w:b w:val="0"/>
          <w:bCs w:val="0"/>
          <w:i w:val="0"/>
          <w:iCs w:val="0"/>
          <w:lang w:val="en-GB"/>
        </w:rPr>
        <w:t>1</w:t>
      </w:r>
      <w:r w:rsidRPr="00B03AD9">
        <w:rPr>
          <w:rStyle w:val="BookTitle"/>
          <w:rFonts w:asciiTheme="minorHAnsi" w:hAnsiTheme="minorHAnsi" w:cstheme="minorHAnsi"/>
          <w:b w:val="0"/>
          <w:bCs w:val="0"/>
          <w:i w:val="0"/>
          <w:iCs w:val="0"/>
          <w:lang w:val="en-GB"/>
        </w:rPr>
        <w:t>, 9:00 am EE</w:t>
      </w:r>
      <w:r w:rsidR="00DE37CA" w:rsidRPr="00B03AD9">
        <w:rPr>
          <w:rStyle w:val="BookTitle"/>
          <w:rFonts w:asciiTheme="minorHAnsi" w:hAnsiTheme="minorHAnsi" w:cstheme="minorHAnsi"/>
          <w:b w:val="0"/>
          <w:bCs w:val="0"/>
          <w:i w:val="0"/>
          <w:iCs w:val="0"/>
          <w:lang w:val="en-GB"/>
        </w:rPr>
        <w:t>S</w:t>
      </w:r>
      <w:r w:rsidRPr="00B03AD9">
        <w:rPr>
          <w:rStyle w:val="BookTitle"/>
          <w:rFonts w:asciiTheme="minorHAnsi" w:hAnsiTheme="minorHAnsi" w:cstheme="minorHAnsi"/>
          <w:b w:val="0"/>
          <w:bCs w:val="0"/>
          <w:i w:val="0"/>
          <w:iCs w:val="0"/>
          <w:lang w:val="en-GB"/>
        </w:rPr>
        <w:t>T</w:t>
      </w:r>
      <w:r w:rsidRPr="0068084B">
        <w:rPr>
          <w:rStyle w:val="BookTitle"/>
          <w:rFonts w:asciiTheme="minorHAnsi" w:hAnsiTheme="minorHAnsi" w:cstheme="minorHAnsi"/>
          <w:b w:val="0"/>
          <w:bCs w:val="0"/>
          <w:i w:val="0"/>
          <w:iCs w:val="0"/>
          <w:lang w:val="en-GB"/>
        </w:rPr>
        <w:t xml:space="preserve"> </w:t>
      </w:r>
    </w:p>
    <w:p w14:paraId="6AB0FD3B" w14:textId="0B9548A9" w:rsidR="00714716" w:rsidRPr="0068084B" w:rsidRDefault="00543EC3" w:rsidP="003709FA">
      <w:pPr>
        <w:spacing w:before="120" w:after="0" w:line="240" w:lineRule="auto"/>
        <w:jc w:val="both"/>
        <w:rPr>
          <w:rStyle w:val="BookTitle"/>
          <w:rFonts w:asciiTheme="minorHAnsi" w:hAnsiTheme="minorHAnsi" w:cstheme="minorHAnsi"/>
          <w:b w:val="0"/>
          <w:bCs w:val="0"/>
          <w:i w:val="0"/>
          <w:iCs w:val="0"/>
          <w:lang w:val="en-GB"/>
        </w:rPr>
      </w:pPr>
      <w:r w:rsidRPr="0068084B">
        <w:rPr>
          <w:rStyle w:val="BookTitle"/>
          <w:rFonts w:asciiTheme="minorHAnsi" w:hAnsiTheme="minorHAnsi" w:cstheme="minorHAnsi"/>
          <w:b w:val="0"/>
          <w:bCs w:val="0"/>
          <w:i w:val="0"/>
          <w:iCs w:val="0"/>
          <w:lang w:val="en-GB"/>
        </w:rPr>
        <w:t xml:space="preserve">Type of contract: </w:t>
      </w:r>
      <w:r w:rsidR="00714716" w:rsidRPr="0068084B">
        <w:rPr>
          <w:rStyle w:val="BookTitle"/>
          <w:rFonts w:asciiTheme="minorHAnsi" w:hAnsiTheme="minorHAnsi" w:cstheme="minorHAnsi"/>
          <w:b w:val="0"/>
          <w:bCs w:val="0"/>
          <w:i w:val="0"/>
          <w:iCs w:val="0"/>
          <w:lang w:val="en-GB"/>
        </w:rPr>
        <w:tab/>
      </w:r>
      <w:r w:rsidR="00F2684F" w:rsidRPr="0068084B">
        <w:rPr>
          <w:rStyle w:val="BookTitle"/>
          <w:rFonts w:asciiTheme="minorHAnsi" w:hAnsiTheme="minorHAnsi" w:cstheme="minorHAnsi"/>
          <w:b w:val="0"/>
          <w:bCs w:val="0"/>
          <w:i w:val="0"/>
          <w:iCs w:val="0"/>
          <w:lang w:val="en-GB"/>
        </w:rPr>
        <w:tab/>
      </w:r>
      <w:r w:rsidR="00714716" w:rsidRPr="0068084B">
        <w:rPr>
          <w:rStyle w:val="BookTitle"/>
          <w:rFonts w:asciiTheme="minorHAnsi" w:hAnsiTheme="minorHAnsi" w:cstheme="minorHAnsi"/>
          <w:b w:val="0"/>
          <w:bCs w:val="0"/>
          <w:i w:val="0"/>
          <w:iCs w:val="0"/>
          <w:lang w:val="en-GB"/>
        </w:rPr>
        <w:t>Special Service Agreement (SSA)</w:t>
      </w:r>
    </w:p>
    <w:p w14:paraId="5F12092D" w14:textId="332AF3B7" w:rsidR="00543EC3" w:rsidRPr="0068084B" w:rsidRDefault="00543EC3" w:rsidP="003709FA">
      <w:pPr>
        <w:spacing w:before="120" w:after="0" w:line="240" w:lineRule="auto"/>
        <w:jc w:val="both"/>
        <w:rPr>
          <w:rStyle w:val="BookTitle"/>
          <w:rFonts w:asciiTheme="minorHAnsi" w:hAnsiTheme="minorHAnsi" w:cstheme="minorHAnsi"/>
          <w:b w:val="0"/>
          <w:bCs w:val="0"/>
          <w:i w:val="0"/>
          <w:iCs w:val="0"/>
          <w:lang w:val="en-GB"/>
        </w:rPr>
      </w:pPr>
      <w:r w:rsidRPr="0068084B">
        <w:rPr>
          <w:rStyle w:val="BookTitle"/>
          <w:rFonts w:asciiTheme="minorHAnsi" w:hAnsiTheme="minorHAnsi" w:cstheme="minorHAnsi"/>
          <w:b w:val="0"/>
          <w:bCs w:val="0"/>
          <w:i w:val="0"/>
          <w:iCs w:val="0"/>
          <w:lang w:val="en-GB"/>
        </w:rPr>
        <w:t xml:space="preserve">Post level: </w:t>
      </w:r>
      <w:r w:rsidR="00714716" w:rsidRPr="0068084B">
        <w:rPr>
          <w:rStyle w:val="BookTitle"/>
          <w:rFonts w:asciiTheme="minorHAnsi" w:hAnsiTheme="minorHAnsi" w:cstheme="minorHAnsi"/>
          <w:b w:val="0"/>
          <w:bCs w:val="0"/>
          <w:i w:val="0"/>
          <w:iCs w:val="0"/>
          <w:lang w:val="en-GB"/>
        </w:rPr>
        <w:tab/>
      </w:r>
      <w:r w:rsidR="00714716" w:rsidRPr="0068084B">
        <w:rPr>
          <w:rStyle w:val="BookTitle"/>
          <w:rFonts w:asciiTheme="minorHAnsi" w:hAnsiTheme="minorHAnsi" w:cstheme="minorHAnsi"/>
          <w:b w:val="0"/>
          <w:bCs w:val="0"/>
          <w:i w:val="0"/>
          <w:iCs w:val="0"/>
          <w:lang w:val="en-GB"/>
        </w:rPr>
        <w:tab/>
      </w:r>
      <w:r w:rsidR="00F2684F" w:rsidRPr="0068084B">
        <w:rPr>
          <w:rStyle w:val="BookTitle"/>
          <w:rFonts w:asciiTheme="minorHAnsi" w:hAnsiTheme="minorHAnsi" w:cstheme="minorHAnsi"/>
          <w:b w:val="0"/>
          <w:bCs w:val="0"/>
          <w:i w:val="0"/>
          <w:iCs w:val="0"/>
          <w:lang w:val="en-GB"/>
        </w:rPr>
        <w:tab/>
      </w:r>
      <w:r w:rsidR="004408CF">
        <w:rPr>
          <w:rStyle w:val="BookTitle"/>
          <w:rFonts w:asciiTheme="minorHAnsi" w:hAnsiTheme="minorHAnsi" w:cstheme="minorHAnsi"/>
          <w:b w:val="0"/>
          <w:bCs w:val="0"/>
          <w:i w:val="0"/>
          <w:iCs w:val="0"/>
          <w:lang w:val="en-GB"/>
        </w:rPr>
        <w:t xml:space="preserve">Short-term </w:t>
      </w:r>
      <w:r w:rsidR="00A12D18">
        <w:rPr>
          <w:rStyle w:val="BookTitle"/>
          <w:rFonts w:asciiTheme="minorHAnsi" w:hAnsiTheme="minorHAnsi" w:cstheme="minorHAnsi"/>
          <w:b w:val="0"/>
          <w:bCs w:val="0"/>
          <w:i w:val="0"/>
          <w:iCs w:val="0"/>
          <w:lang w:val="en-GB"/>
        </w:rPr>
        <w:t>International Consultant</w:t>
      </w:r>
    </w:p>
    <w:p w14:paraId="51F6E19B" w14:textId="77777777" w:rsidR="00543EC3" w:rsidRPr="0068084B" w:rsidRDefault="00543EC3" w:rsidP="00D106CE">
      <w:pPr>
        <w:spacing w:before="120" w:after="0" w:line="240" w:lineRule="auto"/>
        <w:jc w:val="both"/>
        <w:rPr>
          <w:rStyle w:val="BookTitle"/>
          <w:rFonts w:asciiTheme="minorHAnsi" w:hAnsiTheme="minorHAnsi" w:cstheme="minorHAnsi"/>
          <w:b w:val="0"/>
          <w:bCs w:val="0"/>
          <w:i w:val="0"/>
          <w:iCs w:val="0"/>
          <w:lang w:val="en-GB"/>
        </w:rPr>
      </w:pPr>
      <w:r w:rsidRPr="0068084B">
        <w:rPr>
          <w:rStyle w:val="BookTitle"/>
          <w:rFonts w:asciiTheme="minorHAnsi" w:hAnsiTheme="minorHAnsi" w:cstheme="minorHAnsi"/>
          <w:b w:val="0"/>
          <w:bCs w:val="0"/>
          <w:i w:val="0"/>
          <w:iCs w:val="0"/>
          <w:lang w:val="en-GB"/>
        </w:rPr>
        <w:t xml:space="preserve">Application type: </w:t>
      </w:r>
      <w:r w:rsidR="00F2684F" w:rsidRPr="0068084B">
        <w:rPr>
          <w:rStyle w:val="BookTitle"/>
          <w:rFonts w:asciiTheme="minorHAnsi" w:hAnsiTheme="minorHAnsi" w:cstheme="minorHAnsi"/>
          <w:b w:val="0"/>
          <w:bCs w:val="0"/>
          <w:i w:val="0"/>
          <w:iCs w:val="0"/>
          <w:lang w:val="en-GB"/>
        </w:rPr>
        <w:tab/>
      </w:r>
      <w:r w:rsidR="00F2684F" w:rsidRPr="0068084B">
        <w:rPr>
          <w:rStyle w:val="BookTitle"/>
          <w:rFonts w:asciiTheme="minorHAnsi" w:hAnsiTheme="minorHAnsi" w:cstheme="minorHAnsi"/>
          <w:b w:val="0"/>
          <w:bCs w:val="0"/>
          <w:i w:val="0"/>
          <w:iCs w:val="0"/>
          <w:lang w:val="en-GB"/>
        </w:rPr>
        <w:tab/>
      </w:r>
      <w:r w:rsidRPr="0068084B">
        <w:rPr>
          <w:rStyle w:val="BookTitle"/>
          <w:rFonts w:asciiTheme="minorHAnsi" w:hAnsiTheme="minorHAnsi" w:cstheme="minorHAnsi"/>
          <w:b w:val="0"/>
          <w:bCs w:val="0"/>
          <w:i w:val="0"/>
          <w:iCs w:val="0"/>
          <w:lang w:val="en-GB"/>
        </w:rPr>
        <w:t xml:space="preserve">External </w:t>
      </w:r>
    </w:p>
    <w:p w14:paraId="0739E47C" w14:textId="0547AA69" w:rsidR="00543EC3" w:rsidRPr="0068084B" w:rsidRDefault="00543EC3" w:rsidP="00D106CE">
      <w:pPr>
        <w:spacing w:before="120" w:after="0" w:line="240" w:lineRule="auto"/>
        <w:jc w:val="both"/>
        <w:rPr>
          <w:rStyle w:val="BookTitle"/>
          <w:rFonts w:asciiTheme="minorHAnsi" w:hAnsiTheme="minorHAnsi" w:cstheme="minorHAnsi"/>
          <w:b w:val="0"/>
          <w:bCs w:val="0"/>
          <w:i w:val="0"/>
          <w:iCs w:val="0"/>
          <w:lang w:val="en-GB"/>
        </w:rPr>
      </w:pPr>
      <w:r w:rsidRPr="0068084B">
        <w:rPr>
          <w:rStyle w:val="BookTitle"/>
          <w:rFonts w:asciiTheme="minorHAnsi" w:hAnsiTheme="minorHAnsi" w:cstheme="minorHAnsi"/>
          <w:b w:val="0"/>
          <w:bCs w:val="0"/>
          <w:i w:val="0"/>
          <w:iCs w:val="0"/>
          <w:lang w:val="en-GB"/>
        </w:rPr>
        <w:t xml:space="preserve">Languages required: </w:t>
      </w:r>
      <w:r w:rsidR="00F2684F" w:rsidRPr="0068084B">
        <w:rPr>
          <w:rStyle w:val="BookTitle"/>
          <w:rFonts w:asciiTheme="minorHAnsi" w:hAnsiTheme="minorHAnsi" w:cstheme="minorHAnsi"/>
          <w:b w:val="0"/>
          <w:bCs w:val="0"/>
          <w:i w:val="0"/>
          <w:iCs w:val="0"/>
          <w:lang w:val="en-GB"/>
        </w:rPr>
        <w:tab/>
      </w:r>
      <w:r w:rsidR="00027B92">
        <w:rPr>
          <w:rStyle w:val="BookTitle"/>
          <w:rFonts w:asciiTheme="minorHAnsi" w:hAnsiTheme="minorHAnsi" w:cstheme="minorHAnsi"/>
          <w:b w:val="0"/>
          <w:bCs w:val="0"/>
          <w:i w:val="0"/>
          <w:iCs w:val="0"/>
          <w:lang w:val="en-GB"/>
        </w:rPr>
        <w:t xml:space="preserve">            </w:t>
      </w:r>
      <w:r w:rsidR="00714716" w:rsidRPr="0068084B">
        <w:rPr>
          <w:rStyle w:val="BookTitle"/>
          <w:rFonts w:asciiTheme="minorHAnsi" w:hAnsiTheme="minorHAnsi" w:cstheme="minorHAnsi"/>
          <w:b w:val="0"/>
          <w:bCs w:val="0"/>
          <w:i w:val="0"/>
          <w:iCs w:val="0"/>
          <w:lang w:val="en-GB"/>
        </w:rPr>
        <w:t xml:space="preserve"> Fluent in English  </w:t>
      </w:r>
    </w:p>
    <w:p w14:paraId="52FF0F1C" w14:textId="1425B2D5" w:rsidR="00543EC3" w:rsidRPr="00977871" w:rsidRDefault="00543EC3" w:rsidP="00D106CE">
      <w:pPr>
        <w:spacing w:before="120" w:after="0" w:line="240" w:lineRule="auto"/>
        <w:jc w:val="both"/>
        <w:rPr>
          <w:rStyle w:val="BookTitle"/>
          <w:rFonts w:asciiTheme="minorHAnsi" w:hAnsiTheme="minorHAnsi" w:cstheme="minorHAnsi"/>
          <w:b w:val="0"/>
          <w:bCs w:val="0"/>
          <w:i w:val="0"/>
          <w:iCs w:val="0"/>
          <w:lang w:val="en-GB"/>
        </w:rPr>
      </w:pPr>
      <w:r w:rsidRPr="0068084B">
        <w:rPr>
          <w:rStyle w:val="BookTitle"/>
          <w:rFonts w:asciiTheme="minorHAnsi" w:hAnsiTheme="minorHAnsi" w:cstheme="minorHAnsi"/>
          <w:b w:val="0"/>
          <w:bCs w:val="0"/>
          <w:i w:val="0"/>
          <w:iCs w:val="0"/>
          <w:lang w:val="en-GB"/>
        </w:rPr>
        <w:t xml:space="preserve">Starting date: </w:t>
      </w:r>
      <w:r w:rsidR="00F2684F" w:rsidRPr="0068084B">
        <w:rPr>
          <w:rStyle w:val="BookTitle"/>
          <w:rFonts w:asciiTheme="minorHAnsi" w:hAnsiTheme="minorHAnsi" w:cstheme="minorHAnsi"/>
          <w:b w:val="0"/>
          <w:bCs w:val="0"/>
          <w:i w:val="0"/>
          <w:iCs w:val="0"/>
          <w:lang w:val="en-GB"/>
        </w:rPr>
        <w:tab/>
      </w:r>
      <w:r w:rsidR="00F2684F" w:rsidRPr="0068084B">
        <w:rPr>
          <w:rStyle w:val="BookTitle"/>
          <w:rFonts w:asciiTheme="minorHAnsi" w:hAnsiTheme="minorHAnsi" w:cstheme="minorHAnsi"/>
          <w:b w:val="0"/>
          <w:bCs w:val="0"/>
          <w:i w:val="0"/>
          <w:iCs w:val="0"/>
          <w:lang w:val="en-GB"/>
        </w:rPr>
        <w:tab/>
      </w:r>
      <w:r w:rsidR="0010641F" w:rsidRPr="0068084B">
        <w:rPr>
          <w:rStyle w:val="BookTitle"/>
          <w:rFonts w:asciiTheme="minorHAnsi" w:hAnsiTheme="minorHAnsi" w:cstheme="minorHAnsi"/>
          <w:b w:val="0"/>
          <w:bCs w:val="0"/>
          <w:i w:val="0"/>
          <w:iCs w:val="0"/>
          <w:lang w:val="en-GB"/>
        </w:rPr>
        <w:tab/>
      </w:r>
      <w:r w:rsidR="009C1797" w:rsidRPr="00977871">
        <w:rPr>
          <w:rStyle w:val="BookTitle"/>
          <w:rFonts w:asciiTheme="minorHAnsi" w:hAnsiTheme="minorHAnsi" w:cstheme="minorHAnsi"/>
          <w:b w:val="0"/>
          <w:bCs w:val="0"/>
          <w:i w:val="0"/>
          <w:iCs w:val="0"/>
          <w:lang w:val="en-GB"/>
        </w:rPr>
        <w:t xml:space="preserve">May </w:t>
      </w:r>
      <w:r w:rsidR="005A7CF6" w:rsidRPr="00977871">
        <w:rPr>
          <w:rStyle w:val="BookTitle"/>
          <w:rFonts w:asciiTheme="minorHAnsi" w:hAnsiTheme="minorHAnsi" w:cstheme="minorHAnsi"/>
          <w:b w:val="0"/>
          <w:bCs w:val="0"/>
          <w:i w:val="0"/>
          <w:iCs w:val="0"/>
          <w:lang w:val="en-GB"/>
        </w:rPr>
        <w:t>18</w:t>
      </w:r>
      <w:r w:rsidR="00E21CE0" w:rsidRPr="00977871">
        <w:rPr>
          <w:rStyle w:val="BookTitle"/>
          <w:rFonts w:asciiTheme="minorHAnsi" w:hAnsiTheme="minorHAnsi" w:cstheme="minorHAnsi"/>
          <w:b w:val="0"/>
          <w:bCs w:val="0"/>
          <w:i w:val="0"/>
          <w:iCs w:val="0"/>
          <w:lang w:val="en-GB"/>
        </w:rPr>
        <w:t>, 2021</w:t>
      </w:r>
      <w:r w:rsidRPr="00977871">
        <w:rPr>
          <w:rStyle w:val="BookTitle"/>
          <w:rFonts w:asciiTheme="minorHAnsi" w:hAnsiTheme="minorHAnsi" w:cstheme="minorHAnsi"/>
          <w:b w:val="0"/>
          <w:bCs w:val="0"/>
          <w:i w:val="0"/>
          <w:iCs w:val="0"/>
          <w:lang w:val="en-GB"/>
        </w:rPr>
        <w:t xml:space="preserve"> </w:t>
      </w:r>
    </w:p>
    <w:p w14:paraId="1DF38981" w14:textId="3360AC8B" w:rsidR="00543EC3" w:rsidRPr="00977871" w:rsidRDefault="00543EC3" w:rsidP="00D106CE">
      <w:pPr>
        <w:spacing w:before="120" w:after="0" w:line="240" w:lineRule="auto"/>
        <w:jc w:val="both"/>
        <w:rPr>
          <w:rStyle w:val="BookTitle"/>
          <w:rFonts w:asciiTheme="minorHAnsi" w:hAnsiTheme="minorHAnsi" w:cstheme="minorHAnsi"/>
          <w:b w:val="0"/>
          <w:bCs w:val="0"/>
          <w:i w:val="0"/>
          <w:iCs w:val="0"/>
          <w:lang w:val="en-GB"/>
        </w:rPr>
      </w:pPr>
      <w:r w:rsidRPr="00977871">
        <w:rPr>
          <w:rStyle w:val="BookTitle"/>
          <w:rFonts w:asciiTheme="minorHAnsi" w:hAnsiTheme="minorHAnsi" w:cstheme="minorHAnsi"/>
          <w:b w:val="0"/>
          <w:bCs w:val="0"/>
          <w:i w:val="0"/>
          <w:iCs w:val="0"/>
          <w:lang w:val="en-GB"/>
        </w:rPr>
        <w:t xml:space="preserve">Duration of assignment: </w:t>
      </w:r>
      <w:r w:rsidR="00F2684F" w:rsidRPr="00977871">
        <w:rPr>
          <w:rStyle w:val="BookTitle"/>
          <w:rFonts w:asciiTheme="minorHAnsi" w:hAnsiTheme="minorHAnsi" w:cstheme="minorHAnsi"/>
          <w:b w:val="0"/>
          <w:bCs w:val="0"/>
          <w:i w:val="0"/>
          <w:iCs w:val="0"/>
          <w:lang w:val="en-GB"/>
        </w:rPr>
        <w:tab/>
      </w:r>
      <w:r w:rsidR="009C1797" w:rsidRPr="00977871">
        <w:rPr>
          <w:rStyle w:val="BookTitle"/>
          <w:rFonts w:asciiTheme="minorHAnsi" w:hAnsiTheme="minorHAnsi" w:cstheme="minorHAnsi"/>
          <w:b w:val="0"/>
          <w:bCs w:val="0"/>
          <w:i w:val="0"/>
          <w:iCs w:val="0"/>
          <w:lang w:val="en-GB"/>
        </w:rPr>
        <w:t>2</w:t>
      </w:r>
      <w:r w:rsidRPr="00977871">
        <w:rPr>
          <w:rStyle w:val="BookTitle"/>
          <w:rFonts w:asciiTheme="minorHAnsi" w:hAnsiTheme="minorHAnsi" w:cstheme="minorHAnsi"/>
          <w:b w:val="0"/>
          <w:bCs w:val="0"/>
          <w:i w:val="0"/>
          <w:iCs w:val="0"/>
          <w:lang w:val="en-GB"/>
        </w:rPr>
        <w:t>0 days (within period of</w:t>
      </w:r>
      <w:r w:rsidR="009C1797" w:rsidRPr="00977871">
        <w:rPr>
          <w:rStyle w:val="BookTitle"/>
          <w:rFonts w:asciiTheme="minorHAnsi" w:hAnsiTheme="minorHAnsi" w:cstheme="minorHAnsi"/>
          <w:b w:val="0"/>
          <w:bCs w:val="0"/>
          <w:i w:val="0"/>
          <w:iCs w:val="0"/>
          <w:lang w:val="en-GB"/>
        </w:rPr>
        <w:t xml:space="preserve"> May </w:t>
      </w:r>
      <w:r w:rsidR="005A7CF6" w:rsidRPr="00977871">
        <w:rPr>
          <w:rStyle w:val="BookTitle"/>
          <w:rFonts w:asciiTheme="minorHAnsi" w:hAnsiTheme="minorHAnsi" w:cstheme="minorHAnsi"/>
          <w:b w:val="0"/>
          <w:bCs w:val="0"/>
          <w:i w:val="0"/>
          <w:iCs w:val="0"/>
          <w:lang w:val="en-GB"/>
        </w:rPr>
        <w:t>18</w:t>
      </w:r>
      <w:r w:rsidR="0097454E" w:rsidRPr="00977871">
        <w:rPr>
          <w:rStyle w:val="BookTitle"/>
          <w:rFonts w:asciiTheme="minorHAnsi" w:hAnsiTheme="minorHAnsi" w:cstheme="minorHAnsi"/>
          <w:b w:val="0"/>
          <w:bCs w:val="0"/>
          <w:i w:val="0"/>
          <w:iCs w:val="0"/>
          <w:lang w:val="en-GB"/>
        </w:rPr>
        <w:t>,</w:t>
      </w:r>
      <w:r w:rsidRPr="00977871">
        <w:rPr>
          <w:rStyle w:val="BookTitle"/>
          <w:rFonts w:asciiTheme="minorHAnsi" w:hAnsiTheme="minorHAnsi" w:cstheme="minorHAnsi"/>
          <w:b w:val="0"/>
          <w:bCs w:val="0"/>
          <w:i w:val="0"/>
          <w:iCs w:val="0"/>
          <w:lang w:val="en-GB"/>
        </w:rPr>
        <w:t xml:space="preserve"> </w:t>
      </w:r>
      <w:r w:rsidR="00A12D18" w:rsidRPr="00977871">
        <w:rPr>
          <w:rStyle w:val="BookTitle"/>
          <w:rFonts w:asciiTheme="minorHAnsi" w:hAnsiTheme="minorHAnsi" w:cstheme="minorHAnsi"/>
          <w:b w:val="0"/>
          <w:bCs w:val="0"/>
          <w:i w:val="0"/>
          <w:iCs w:val="0"/>
          <w:lang w:val="en-GB"/>
        </w:rPr>
        <w:t xml:space="preserve">2021 </w:t>
      </w:r>
      <w:r w:rsidRPr="00977871">
        <w:rPr>
          <w:rStyle w:val="BookTitle"/>
          <w:rFonts w:asciiTheme="minorHAnsi" w:hAnsiTheme="minorHAnsi" w:cstheme="minorHAnsi"/>
          <w:b w:val="0"/>
          <w:bCs w:val="0"/>
          <w:i w:val="0"/>
          <w:iCs w:val="0"/>
          <w:lang w:val="en-GB"/>
        </w:rPr>
        <w:t xml:space="preserve">to </w:t>
      </w:r>
      <w:r w:rsidR="00B03AD9" w:rsidRPr="001643C5">
        <w:rPr>
          <w:rStyle w:val="BookTitle"/>
          <w:rFonts w:asciiTheme="minorHAnsi" w:hAnsiTheme="minorHAnsi" w:cstheme="minorHAnsi"/>
          <w:i w:val="0"/>
          <w:iCs w:val="0"/>
          <w:lang w:val="en-GB"/>
        </w:rPr>
        <w:t xml:space="preserve">October </w:t>
      </w:r>
      <w:r w:rsidR="00977871" w:rsidRPr="001643C5">
        <w:rPr>
          <w:rStyle w:val="BookTitle"/>
          <w:rFonts w:asciiTheme="minorHAnsi" w:hAnsiTheme="minorHAnsi" w:cstheme="minorHAnsi"/>
          <w:i w:val="0"/>
          <w:iCs w:val="0"/>
          <w:lang w:val="en-GB"/>
        </w:rPr>
        <w:t>29</w:t>
      </w:r>
      <w:r w:rsidR="00E21CE0" w:rsidRPr="001643C5">
        <w:rPr>
          <w:rStyle w:val="BookTitle"/>
          <w:rFonts w:asciiTheme="minorHAnsi" w:hAnsiTheme="minorHAnsi" w:cstheme="minorHAnsi"/>
          <w:i w:val="0"/>
          <w:iCs w:val="0"/>
          <w:lang w:val="en-GB"/>
        </w:rPr>
        <w:t xml:space="preserve">, </w:t>
      </w:r>
      <w:r w:rsidRPr="001643C5">
        <w:rPr>
          <w:rStyle w:val="BookTitle"/>
          <w:rFonts w:asciiTheme="minorHAnsi" w:hAnsiTheme="minorHAnsi" w:cstheme="minorHAnsi"/>
          <w:i w:val="0"/>
          <w:iCs w:val="0"/>
          <w:lang w:val="en-GB"/>
        </w:rPr>
        <w:t>20</w:t>
      </w:r>
      <w:r w:rsidR="00E21CE0" w:rsidRPr="001643C5">
        <w:rPr>
          <w:rStyle w:val="BookTitle"/>
          <w:rFonts w:asciiTheme="minorHAnsi" w:hAnsiTheme="minorHAnsi" w:cstheme="minorHAnsi"/>
          <w:i w:val="0"/>
          <w:iCs w:val="0"/>
          <w:lang w:val="en-GB"/>
        </w:rPr>
        <w:t>2</w:t>
      </w:r>
      <w:r w:rsidRPr="001643C5">
        <w:rPr>
          <w:rStyle w:val="BookTitle"/>
          <w:rFonts w:asciiTheme="minorHAnsi" w:hAnsiTheme="minorHAnsi" w:cstheme="minorHAnsi"/>
          <w:i w:val="0"/>
          <w:iCs w:val="0"/>
          <w:lang w:val="en-GB"/>
        </w:rPr>
        <w:t>1</w:t>
      </w:r>
      <w:r w:rsidR="00E21CE0" w:rsidRPr="00977871">
        <w:rPr>
          <w:rStyle w:val="BookTitle"/>
          <w:rFonts w:asciiTheme="minorHAnsi" w:hAnsiTheme="minorHAnsi" w:cstheme="minorHAnsi"/>
          <w:b w:val="0"/>
          <w:bCs w:val="0"/>
          <w:i w:val="0"/>
          <w:iCs w:val="0"/>
          <w:lang w:val="en-GB"/>
        </w:rPr>
        <w:t>)</w:t>
      </w:r>
      <w:r w:rsidRPr="00977871">
        <w:rPr>
          <w:rStyle w:val="BookTitle"/>
          <w:rFonts w:asciiTheme="minorHAnsi" w:hAnsiTheme="minorHAnsi" w:cstheme="minorHAnsi"/>
          <w:b w:val="0"/>
          <w:bCs w:val="0"/>
          <w:i w:val="0"/>
          <w:iCs w:val="0"/>
          <w:lang w:val="en-GB"/>
        </w:rPr>
        <w:t xml:space="preserve"> </w:t>
      </w:r>
    </w:p>
    <w:p w14:paraId="22EED5A8" w14:textId="327AEE42" w:rsidR="00561972" w:rsidRPr="00977871" w:rsidRDefault="00561972" w:rsidP="00D106CE">
      <w:pPr>
        <w:spacing w:before="120" w:after="0" w:line="240" w:lineRule="auto"/>
        <w:jc w:val="both"/>
        <w:rPr>
          <w:rStyle w:val="BookTitle"/>
          <w:rFonts w:asciiTheme="minorHAnsi" w:hAnsiTheme="minorHAnsi" w:cstheme="minorHAnsi"/>
          <w:b w:val="0"/>
          <w:bCs w:val="0"/>
          <w:i w:val="0"/>
          <w:iCs w:val="0"/>
          <w:lang w:val="en-GB"/>
        </w:rPr>
      </w:pPr>
    </w:p>
    <w:p w14:paraId="311337B7" w14:textId="77777777" w:rsidR="0010641F" w:rsidRPr="0068084B" w:rsidRDefault="0010641F" w:rsidP="00D106CE">
      <w:pPr>
        <w:spacing w:before="120" w:after="0" w:line="240" w:lineRule="auto"/>
        <w:jc w:val="both"/>
        <w:rPr>
          <w:rStyle w:val="BookTitle"/>
          <w:rFonts w:asciiTheme="minorHAnsi" w:hAnsiTheme="minorHAnsi" w:cstheme="minorHAnsi"/>
          <w:b w:val="0"/>
          <w:bCs w:val="0"/>
          <w:i w:val="0"/>
          <w:iCs w:val="0"/>
          <w:lang w:val="en-GB"/>
        </w:rPr>
      </w:pPr>
    </w:p>
    <w:p w14:paraId="3F8765EC" w14:textId="77777777" w:rsidR="00253547" w:rsidRPr="0068084B" w:rsidRDefault="00E80A68" w:rsidP="003A7E06">
      <w:pPr>
        <w:spacing w:line="240" w:lineRule="auto"/>
        <w:jc w:val="both"/>
        <w:rPr>
          <w:rFonts w:asciiTheme="minorHAnsi" w:eastAsia="SimSun" w:hAnsiTheme="minorHAnsi" w:cstheme="minorHAnsi"/>
          <w:b/>
        </w:rPr>
      </w:pPr>
      <w:r w:rsidRPr="0068084B">
        <w:rPr>
          <w:rFonts w:asciiTheme="minorHAnsi" w:eastAsia="SimSun" w:hAnsiTheme="minorHAnsi" w:cstheme="minorHAnsi"/>
          <w:b/>
        </w:rPr>
        <w:t xml:space="preserve">1. Background of the Project </w:t>
      </w:r>
    </w:p>
    <w:p w14:paraId="485DEB0C" w14:textId="77777777" w:rsidR="00D22975" w:rsidRPr="0068084B" w:rsidRDefault="00D22975" w:rsidP="003A7E06">
      <w:pPr>
        <w:spacing w:before="120" w:after="0" w:line="240" w:lineRule="auto"/>
        <w:jc w:val="both"/>
        <w:rPr>
          <w:rStyle w:val="BookTitle"/>
          <w:rFonts w:asciiTheme="minorHAnsi" w:hAnsiTheme="minorHAnsi" w:cstheme="minorHAnsi"/>
          <w:b w:val="0"/>
          <w:i w:val="0"/>
          <w:lang w:val="en-GB"/>
        </w:rPr>
      </w:pPr>
      <w:r w:rsidRPr="0068084B">
        <w:rPr>
          <w:rStyle w:val="BookTitle"/>
          <w:rFonts w:asciiTheme="minorHAnsi" w:hAnsiTheme="minorHAnsi" w:cstheme="minorHAnsi"/>
          <w:b w:val="0"/>
          <w:i w:val="0"/>
          <w:lang w:val="en-GB"/>
        </w:rPr>
        <w:t xml:space="preserve">UN Women, grounded in the vision of equality enshrined in the Charter of the United Nations, works for the elimination of discrimination against all women and girls; the empowerment of women; and the achievement of equality between women and men as partners and beneficiaries of development, human rights, humanitarian action and peace and security. </w:t>
      </w:r>
    </w:p>
    <w:p w14:paraId="560EFCCE" w14:textId="77777777" w:rsidR="00D22975" w:rsidRPr="0068084B" w:rsidRDefault="00D22975" w:rsidP="003A7E06">
      <w:pPr>
        <w:spacing w:before="120" w:after="0" w:line="240" w:lineRule="auto"/>
        <w:jc w:val="both"/>
        <w:rPr>
          <w:rStyle w:val="BookTitle"/>
          <w:rFonts w:asciiTheme="minorHAnsi" w:hAnsiTheme="minorHAnsi" w:cstheme="minorHAnsi"/>
          <w:b w:val="0"/>
          <w:i w:val="0"/>
          <w:lang w:val="en-GB"/>
        </w:rPr>
      </w:pPr>
      <w:r w:rsidRPr="0068084B">
        <w:rPr>
          <w:rStyle w:val="BookTitle"/>
          <w:rFonts w:asciiTheme="minorHAnsi" w:hAnsiTheme="minorHAnsi" w:cstheme="minorHAnsi"/>
          <w:b w:val="0"/>
          <w:i w:val="0"/>
          <w:lang w:val="en-GB"/>
        </w:rPr>
        <w:t>The overarching goal of UN Women Ukraine is to empower women and girls and ensure full enjoyment of their human rights towards a peaceful and gender equal society in Ukraine. The implementation of the UN Women Ukraine Country Strategy (2018-2022) is guided by key international gender equality and women’s human rights norms and standards. UN Women</w:t>
      </w:r>
      <w:r w:rsidR="00B74346" w:rsidRPr="0068084B">
        <w:rPr>
          <w:rStyle w:val="BookTitle"/>
          <w:rFonts w:asciiTheme="minorHAnsi" w:hAnsiTheme="minorHAnsi" w:cstheme="minorHAnsi"/>
          <w:b w:val="0"/>
          <w:i w:val="0"/>
          <w:lang w:val="en-GB"/>
        </w:rPr>
        <w:t>’s</w:t>
      </w:r>
      <w:r w:rsidRPr="0068084B">
        <w:rPr>
          <w:rStyle w:val="BookTitle"/>
          <w:rFonts w:asciiTheme="minorHAnsi" w:hAnsiTheme="minorHAnsi" w:cstheme="minorHAnsi"/>
          <w:b w:val="0"/>
          <w:i w:val="0"/>
          <w:lang w:val="en-GB"/>
        </w:rPr>
        <w:t xml:space="preserve"> work in Ukraine focuses on supporting the government, parliament and civil society in advancing gender equality and implementation of the national and international commitments.  Through its normative support functions, UN Women assists Ukraine in implementation of the Sustainable Development Goals, recommendations of the Universal Periodic Review, implementation of the Convention on Elimination of All Forms of Discrimination against Women (CEDAW) and  other human rights treaty body recommendations on women’s human rights, Beijing Platform for Actions and the outcome documents of its reviews, and the UN Security Council Resolutions on Women, Peace and Security, among other normative frameworks. </w:t>
      </w:r>
    </w:p>
    <w:p w14:paraId="180555B0" w14:textId="77777777" w:rsidR="00D22975" w:rsidRPr="0068084B" w:rsidRDefault="00D22975" w:rsidP="003A7E06">
      <w:pPr>
        <w:spacing w:before="120" w:after="0" w:line="240" w:lineRule="auto"/>
        <w:ind w:left="14"/>
        <w:jc w:val="both"/>
        <w:rPr>
          <w:rFonts w:asciiTheme="minorHAnsi" w:hAnsiTheme="minorHAnsi" w:cstheme="minorHAnsi"/>
        </w:rPr>
      </w:pPr>
      <w:r w:rsidRPr="0068084B">
        <w:rPr>
          <w:rStyle w:val="BookTitle"/>
          <w:rFonts w:asciiTheme="minorHAnsi" w:hAnsiTheme="minorHAnsi" w:cstheme="minorHAnsi"/>
          <w:b w:val="0"/>
          <w:i w:val="0"/>
          <w:lang w:val="en-GB"/>
        </w:rPr>
        <w:t xml:space="preserve">Ukraine ratified the key international instruments on human rights, gender equality and women’s rights, including the Convention on Elimination of Discrimination against Women (CEDAW) in 1980, joined the Beijing Declaration (BPFA) and ratified the International Convention on the Elimination of All Forms of Racial Discrimination (ICERD) in 1994. Country adopted and localized the SDGs, accomplished the baseline report and is in the process of developing the mechanism for SDGs implementation through sectoral policies and programmes. </w:t>
      </w:r>
      <w:r w:rsidRPr="0068084B">
        <w:rPr>
          <w:rFonts w:asciiTheme="minorHAnsi" w:eastAsia="Times New Roman" w:hAnsiTheme="minorHAnsi" w:cstheme="minorHAnsi"/>
          <w:color w:val="000000"/>
        </w:rPr>
        <w:t>Gender equality</w:t>
      </w:r>
      <w:r w:rsidRPr="0068084B">
        <w:rPr>
          <w:rFonts w:asciiTheme="minorHAnsi" w:eastAsia="Times New Roman" w:hAnsiTheme="minorHAnsi" w:cstheme="minorHAnsi"/>
        </w:rPr>
        <w:t xml:space="preserve"> is enshrined in the Constitution and Ukraine and adopted a solid policy and legal framework</w:t>
      </w:r>
      <w:r w:rsidRPr="0068084B">
        <w:rPr>
          <w:rFonts w:asciiTheme="minorHAnsi" w:eastAsia="Times New Roman" w:hAnsiTheme="minorHAnsi" w:cstheme="minorHAnsi"/>
          <w:color w:val="000000"/>
        </w:rPr>
        <w:t xml:space="preserve">. The Government developed the National Strategy on Human Rights and the Action Plan (2016-2020). </w:t>
      </w:r>
      <w:r w:rsidRPr="0068084B">
        <w:rPr>
          <w:rStyle w:val="BookTitle"/>
          <w:rFonts w:asciiTheme="minorHAnsi" w:hAnsiTheme="minorHAnsi" w:cstheme="minorHAnsi"/>
          <w:b w:val="0"/>
          <w:i w:val="0"/>
          <w:lang w:val="en-GB"/>
        </w:rPr>
        <w:t xml:space="preserve">The </w:t>
      </w:r>
      <w:r w:rsidRPr="0068084B">
        <w:rPr>
          <w:rFonts w:asciiTheme="minorHAnsi" w:hAnsiTheme="minorHAnsi" w:cstheme="minorHAnsi"/>
        </w:rPr>
        <w:t>2018</w:t>
      </w:r>
      <w:r w:rsidR="0014568E" w:rsidRPr="0068084B">
        <w:rPr>
          <w:rFonts w:asciiTheme="minorHAnsi" w:hAnsiTheme="minorHAnsi" w:cstheme="minorHAnsi"/>
        </w:rPr>
        <w:t>-2020</w:t>
      </w:r>
      <w:r w:rsidRPr="0068084B">
        <w:rPr>
          <w:rFonts w:asciiTheme="minorHAnsi" w:hAnsiTheme="minorHAnsi" w:cstheme="minorHAnsi"/>
        </w:rPr>
        <w:t xml:space="preserve"> saw </w:t>
      </w:r>
      <w:r w:rsidR="00F25580" w:rsidRPr="0068084B">
        <w:rPr>
          <w:rFonts w:asciiTheme="minorHAnsi" w:hAnsiTheme="minorHAnsi" w:cstheme="minorHAnsi"/>
        </w:rPr>
        <w:t>several</w:t>
      </w:r>
      <w:r w:rsidRPr="0068084B">
        <w:rPr>
          <w:rFonts w:asciiTheme="minorHAnsi" w:hAnsiTheme="minorHAnsi" w:cstheme="minorHAnsi"/>
        </w:rPr>
        <w:t xml:space="preserve"> policy advancements on gender equality. The Cabinet of Ministers for the first time included gender </w:t>
      </w:r>
      <w:r w:rsidRPr="0068084B">
        <w:rPr>
          <w:rFonts w:asciiTheme="minorHAnsi" w:hAnsiTheme="minorHAnsi" w:cstheme="minorHAnsi"/>
        </w:rPr>
        <w:lastRenderedPageBreak/>
        <w:t>equality priorities in the Government Plan</w:t>
      </w:r>
      <w:r w:rsidR="00CB0C6A" w:rsidRPr="0068084B">
        <w:rPr>
          <w:rFonts w:asciiTheme="minorHAnsi" w:hAnsiTheme="minorHAnsi" w:cstheme="minorHAnsi"/>
        </w:rPr>
        <w:t xml:space="preserve"> and the Annual National Program under the auspice of the Ukraine-NATO Commission in 2018 and kept them in the next plans and programs.</w:t>
      </w:r>
      <w:r w:rsidRPr="0068084B">
        <w:rPr>
          <w:rFonts w:asciiTheme="minorHAnsi" w:hAnsiTheme="minorHAnsi" w:cstheme="minorHAnsi"/>
        </w:rPr>
        <w:t xml:space="preserve"> The Government also adopted the</w:t>
      </w:r>
      <w:r w:rsidR="00CB0C6A" w:rsidRPr="0068084B">
        <w:rPr>
          <w:rFonts w:asciiTheme="minorHAnsi" w:hAnsiTheme="minorHAnsi" w:cstheme="minorHAnsi"/>
        </w:rPr>
        <w:t xml:space="preserve"> </w:t>
      </w:r>
      <w:r w:rsidRPr="0068084B">
        <w:rPr>
          <w:rFonts w:asciiTheme="minorHAnsi" w:hAnsiTheme="minorHAnsi" w:cstheme="minorHAnsi"/>
        </w:rPr>
        <w:t>National Action Plan on the CEDAW Concluding Observations</w:t>
      </w:r>
      <w:r w:rsidRPr="0068084B">
        <w:rPr>
          <w:rStyle w:val="FootnoteReference"/>
          <w:rFonts w:asciiTheme="minorHAnsi" w:hAnsiTheme="minorHAnsi" w:cstheme="minorHAnsi"/>
        </w:rPr>
        <w:footnoteReference w:id="2"/>
      </w:r>
      <w:r w:rsidRPr="0068084B">
        <w:rPr>
          <w:rFonts w:asciiTheme="minorHAnsi" w:hAnsiTheme="minorHAnsi" w:cstheme="minorHAnsi"/>
        </w:rPr>
        <w:t xml:space="preserve"> and the State </w:t>
      </w:r>
      <w:proofErr w:type="spellStart"/>
      <w:r w:rsidRPr="0068084B">
        <w:rPr>
          <w:rFonts w:asciiTheme="minorHAnsi" w:hAnsiTheme="minorHAnsi" w:cstheme="minorHAnsi"/>
        </w:rPr>
        <w:t>Programme</w:t>
      </w:r>
      <w:proofErr w:type="spellEnd"/>
      <w:r w:rsidRPr="0068084B">
        <w:rPr>
          <w:rFonts w:asciiTheme="minorHAnsi" w:hAnsiTheme="minorHAnsi" w:cstheme="minorHAnsi"/>
        </w:rPr>
        <w:t xml:space="preserve"> on Equal Rights and Opportunities for Women and Men by 2021</w:t>
      </w:r>
      <w:r w:rsidRPr="0068084B">
        <w:rPr>
          <w:rStyle w:val="FootnoteReference"/>
          <w:rFonts w:asciiTheme="minorHAnsi" w:hAnsiTheme="minorHAnsi" w:cstheme="minorHAnsi"/>
        </w:rPr>
        <w:footnoteReference w:id="3"/>
      </w:r>
      <w:r w:rsidRPr="0068084B">
        <w:rPr>
          <w:rFonts w:asciiTheme="minorHAnsi" w:hAnsiTheme="minorHAnsi" w:cstheme="minorHAnsi"/>
        </w:rPr>
        <w:t xml:space="preserve">, which builds on the </w:t>
      </w:r>
      <w:proofErr w:type="spellStart"/>
      <w:r w:rsidRPr="0068084B">
        <w:rPr>
          <w:rFonts w:asciiTheme="minorHAnsi" w:hAnsiTheme="minorHAnsi" w:cstheme="minorHAnsi"/>
        </w:rPr>
        <w:t>BPfA</w:t>
      </w:r>
      <w:proofErr w:type="spellEnd"/>
      <w:r w:rsidRPr="0068084B">
        <w:rPr>
          <w:rFonts w:asciiTheme="minorHAnsi" w:hAnsiTheme="minorHAnsi" w:cstheme="minorHAnsi"/>
        </w:rPr>
        <w:t>, SDGs and CEDAW, and integrates the measures to address multiple forms of discrimination.</w:t>
      </w:r>
      <w:r w:rsidR="00CB0C6A" w:rsidRPr="0068084B">
        <w:rPr>
          <w:rFonts w:asciiTheme="minorHAnsi" w:hAnsiTheme="minorHAnsi" w:cstheme="minorHAnsi"/>
        </w:rPr>
        <w:t xml:space="preserve"> In October 2020 </w:t>
      </w:r>
      <w:r w:rsidR="00AC4C56" w:rsidRPr="0068084B">
        <w:rPr>
          <w:rFonts w:asciiTheme="minorHAnsi" w:hAnsiTheme="minorHAnsi" w:cstheme="minorHAnsi"/>
        </w:rPr>
        <w:t xml:space="preserve">the National Action Plan 1325 of the second generation was adopted. </w:t>
      </w:r>
    </w:p>
    <w:p w14:paraId="1FB4F52A" w14:textId="77777777" w:rsidR="00D22975" w:rsidRPr="0068084B" w:rsidRDefault="00D22975" w:rsidP="003A7E06">
      <w:pPr>
        <w:spacing w:before="120" w:after="0" w:line="240" w:lineRule="auto"/>
        <w:ind w:left="14"/>
        <w:jc w:val="both"/>
        <w:rPr>
          <w:rStyle w:val="BookTitle"/>
          <w:rFonts w:asciiTheme="minorHAnsi" w:hAnsiTheme="minorHAnsi" w:cstheme="minorHAnsi"/>
          <w:b w:val="0"/>
          <w:i w:val="0"/>
          <w:lang w:val="en-GB"/>
        </w:rPr>
      </w:pPr>
      <w:r w:rsidRPr="0068084B">
        <w:rPr>
          <w:rFonts w:asciiTheme="minorHAnsi" w:hAnsiTheme="minorHAnsi" w:cstheme="minorHAnsi"/>
        </w:rPr>
        <w:t xml:space="preserve">Despite of these significant efforts, gender equality and human rights </w:t>
      </w:r>
      <w:r w:rsidRPr="0068084B">
        <w:rPr>
          <w:rFonts w:asciiTheme="minorHAnsi" w:eastAsia="Times New Roman" w:hAnsiTheme="minorHAnsi" w:cstheme="minorHAnsi"/>
        </w:rPr>
        <w:t xml:space="preserve">are yet to become an integral part of the reforms, recovery or peacebuilding processes. Gender equality and human rights priorities need to be further mainstreamed in the sectoral policies and plans. </w:t>
      </w:r>
      <w:r w:rsidRPr="0068084B">
        <w:rPr>
          <w:rFonts w:asciiTheme="minorHAnsi" w:eastAsia="Times New Roman" w:hAnsiTheme="minorHAnsi" w:cstheme="minorHAnsi"/>
          <w:color w:val="000000"/>
        </w:rPr>
        <w:t xml:space="preserve">The structural barriers to a full realization of human rights and gender equality can be further addressed in the ongoing governance (public administration reform, justice sector reform), and women, peace and security (security sector reform, defense reform). </w:t>
      </w:r>
    </w:p>
    <w:p w14:paraId="7C2E16E2" w14:textId="77777777" w:rsidR="00D22975" w:rsidRPr="0068084B" w:rsidRDefault="00D22975" w:rsidP="003A7E06">
      <w:pPr>
        <w:spacing w:before="120" w:after="0" w:line="240" w:lineRule="auto"/>
        <w:jc w:val="both"/>
        <w:rPr>
          <w:rFonts w:asciiTheme="minorHAnsi" w:hAnsiTheme="minorHAnsi" w:cstheme="minorHAnsi"/>
          <w:lang w:val="en-GB"/>
        </w:rPr>
      </w:pPr>
      <w:r w:rsidRPr="0068084B">
        <w:rPr>
          <w:rFonts w:asciiTheme="minorHAnsi" w:hAnsiTheme="minorHAnsi" w:cstheme="minorHAnsi"/>
          <w:lang w:val="en-GB"/>
        </w:rPr>
        <w:t xml:space="preserve">Since 2017, UN Women is implementing a project “Enhancing accountability for gender equality and women’s empowerment in national development and peacebuilding” is supporting </w:t>
      </w:r>
      <w:r w:rsidRPr="0068084B">
        <w:rPr>
          <w:rFonts w:asciiTheme="minorHAnsi" w:eastAsia="SimSun" w:hAnsiTheme="minorHAnsi" w:cstheme="minorHAnsi"/>
          <w:lang w:val="en-GB"/>
        </w:rPr>
        <w:t xml:space="preserve">the </w:t>
      </w:r>
      <w:r w:rsidRPr="0068084B">
        <w:rPr>
          <w:rFonts w:asciiTheme="minorHAnsi" w:hAnsiTheme="minorHAnsi" w:cstheme="minorHAnsi"/>
          <w:lang w:val="en-GB"/>
        </w:rPr>
        <w:t xml:space="preserve">consolidated efforts of the government, parliament, women’s groups and civil society </w:t>
      </w:r>
      <w:r w:rsidRPr="0068084B">
        <w:rPr>
          <w:rFonts w:asciiTheme="minorHAnsi" w:eastAsia="SimSun" w:hAnsiTheme="minorHAnsi" w:cstheme="minorHAnsi"/>
          <w:lang w:val="en-GB"/>
        </w:rPr>
        <w:t>organisations</w:t>
      </w:r>
      <w:r w:rsidRPr="0068084B">
        <w:rPr>
          <w:rFonts w:asciiTheme="minorHAnsi" w:hAnsiTheme="minorHAnsi" w:cstheme="minorHAnsi"/>
          <w:lang w:val="en-GB"/>
        </w:rPr>
        <w:t xml:space="preserve"> (CSOs) to </w:t>
      </w:r>
      <w:r w:rsidRPr="0068084B">
        <w:rPr>
          <w:rFonts w:asciiTheme="minorHAnsi" w:eastAsia="SimSun" w:hAnsiTheme="minorHAnsi" w:cstheme="minorHAnsi"/>
          <w:lang w:val="en-GB"/>
        </w:rPr>
        <w:t>meet</w:t>
      </w:r>
      <w:r w:rsidRPr="0068084B">
        <w:rPr>
          <w:rFonts w:asciiTheme="minorHAnsi" w:hAnsiTheme="minorHAnsi" w:cstheme="minorHAnsi"/>
          <w:lang w:val="en-GB"/>
        </w:rPr>
        <w:t xml:space="preserve"> state commitments on gender equality and women’s rights, including CEDAW, UN Security Council Resolution 1325 on Women, Peace and Security (UNSCR 1325) and SDGs through reforms and peace and security processes.</w:t>
      </w:r>
    </w:p>
    <w:p w14:paraId="0F30D903" w14:textId="77777777" w:rsidR="00D22975" w:rsidRPr="0068084B" w:rsidRDefault="00D22975" w:rsidP="003A7E06">
      <w:pPr>
        <w:spacing w:before="120" w:after="0" w:line="240" w:lineRule="auto"/>
        <w:jc w:val="both"/>
        <w:rPr>
          <w:rFonts w:asciiTheme="minorHAnsi" w:hAnsiTheme="minorHAnsi" w:cstheme="minorHAnsi"/>
          <w:lang w:val="en-GB"/>
        </w:rPr>
      </w:pPr>
      <w:r w:rsidRPr="0068084B">
        <w:rPr>
          <w:rFonts w:asciiTheme="minorHAnsi" w:hAnsiTheme="minorHAnsi" w:cstheme="minorHAnsi"/>
          <w:lang w:val="en-GB"/>
        </w:rPr>
        <w:t>The project is working to provide the government with the institutional, capacity development and technical support to carry out its ambitious reforms to mainstream gender and women’s human rights, and to ensure that the conflict’s profound impact on gender relations and roles informs policy-making. The project specifically targets public administration, justice, security sector and defence sector reforms.</w:t>
      </w:r>
    </w:p>
    <w:p w14:paraId="6001F3C5" w14:textId="77777777" w:rsidR="00D22975" w:rsidRPr="0068084B" w:rsidRDefault="00D22975" w:rsidP="003A7E06">
      <w:pPr>
        <w:spacing w:before="120" w:after="0" w:line="240" w:lineRule="auto"/>
        <w:jc w:val="both"/>
        <w:rPr>
          <w:rFonts w:asciiTheme="minorHAnsi" w:hAnsiTheme="minorHAnsi" w:cstheme="minorHAnsi"/>
          <w:lang w:val="en-GB"/>
        </w:rPr>
      </w:pPr>
      <w:r w:rsidRPr="0068084B">
        <w:rPr>
          <w:rFonts w:asciiTheme="minorHAnsi" w:hAnsiTheme="minorHAnsi" w:cstheme="minorHAnsi"/>
          <w:lang w:val="en-GB"/>
        </w:rPr>
        <w:t>The human rights-based approach is well integrated throughout  the project and makes every effort to engage with and strengthen the voice of women in policy making and reforms and guided by the international human rights treaties and is based on a theory of change which articulates the causal linkages and actions required by the government, parliament, civil society, UN Women and other international development partners to achieve transformative change in the lives of women in Ukraine.</w:t>
      </w:r>
    </w:p>
    <w:p w14:paraId="45F1C8CC" w14:textId="77777777" w:rsidR="00D22975" w:rsidRPr="0068084B" w:rsidRDefault="00D22975" w:rsidP="003A7E06">
      <w:pPr>
        <w:spacing w:before="120" w:after="0" w:line="240" w:lineRule="auto"/>
        <w:jc w:val="both"/>
        <w:rPr>
          <w:rFonts w:asciiTheme="minorHAnsi" w:hAnsiTheme="minorHAnsi" w:cstheme="minorHAnsi"/>
          <w:lang w:val="en-GB"/>
        </w:rPr>
      </w:pPr>
      <w:r w:rsidRPr="0068084B">
        <w:rPr>
          <w:rFonts w:asciiTheme="minorHAnsi" w:hAnsiTheme="minorHAnsi" w:cstheme="minorHAnsi"/>
          <w:lang w:val="en-GB"/>
        </w:rPr>
        <w:t xml:space="preserve">The overall </w:t>
      </w:r>
      <w:r w:rsidRPr="0068084B">
        <w:rPr>
          <w:rFonts w:asciiTheme="minorHAnsi" w:hAnsiTheme="minorHAnsi" w:cstheme="minorHAnsi"/>
          <w:b/>
          <w:i/>
          <w:lang w:val="en-GB"/>
        </w:rPr>
        <w:t>project goal</w:t>
      </w:r>
      <w:r w:rsidRPr="0068084B">
        <w:rPr>
          <w:rFonts w:asciiTheme="minorHAnsi" w:hAnsiTheme="minorHAnsi" w:cstheme="minorHAnsi"/>
          <w:lang w:val="en-GB"/>
        </w:rPr>
        <w:t xml:space="preserve"> is to achieve transformative results for gender equality and women’s empowerment in Ukraine by integrating gender equality and women’s human rights commitments </w:t>
      </w:r>
      <w:r w:rsidRPr="0068084B">
        <w:rPr>
          <w:rFonts w:asciiTheme="minorHAnsi" w:eastAsia="SimSun" w:hAnsiTheme="minorHAnsi" w:cstheme="minorHAnsi"/>
          <w:lang w:val="en-GB"/>
        </w:rPr>
        <w:t>into</w:t>
      </w:r>
      <w:r w:rsidRPr="0068084B">
        <w:rPr>
          <w:rFonts w:asciiTheme="minorHAnsi" w:hAnsiTheme="minorHAnsi" w:cstheme="minorHAnsi"/>
          <w:lang w:val="en-GB"/>
        </w:rPr>
        <w:t xml:space="preserve"> the national reforms</w:t>
      </w:r>
      <w:r w:rsidRPr="0068084B">
        <w:rPr>
          <w:rFonts w:asciiTheme="minorHAnsi" w:eastAsia="SimSun" w:hAnsiTheme="minorHAnsi" w:cstheme="minorHAnsi"/>
          <w:lang w:val="en-GB"/>
        </w:rPr>
        <w:t xml:space="preserve"> and the</w:t>
      </w:r>
      <w:r w:rsidRPr="0068084B">
        <w:rPr>
          <w:rFonts w:asciiTheme="minorHAnsi" w:hAnsiTheme="minorHAnsi" w:cstheme="minorHAnsi"/>
          <w:lang w:val="en-GB"/>
        </w:rPr>
        <w:t xml:space="preserve"> peace and security processes, and </w:t>
      </w:r>
      <w:r w:rsidRPr="0068084B">
        <w:rPr>
          <w:rFonts w:asciiTheme="minorHAnsi" w:eastAsia="SimSun" w:hAnsiTheme="minorHAnsi" w:cstheme="minorHAnsi"/>
          <w:lang w:val="en-GB"/>
        </w:rPr>
        <w:t xml:space="preserve">by </w:t>
      </w:r>
      <w:r w:rsidRPr="0068084B">
        <w:rPr>
          <w:rFonts w:asciiTheme="minorHAnsi" w:hAnsiTheme="minorHAnsi" w:cstheme="minorHAnsi"/>
          <w:lang w:val="en-GB"/>
        </w:rPr>
        <w:t xml:space="preserve">putting mechanisms in place for adequate financing, implementation, monitoring and evaluation. </w:t>
      </w:r>
    </w:p>
    <w:p w14:paraId="67B11A17" w14:textId="77777777" w:rsidR="00D22975" w:rsidRPr="0068084B" w:rsidRDefault="00D22975" w:rsidP="003A7E06">
      <w:pPr>
        <w:spacing w:line="240" w:lineRule="auto"/>
        <w:jc w:val="both"/>
        <w:rPr>
          <w:rFonts w:asciiTheme="minorHAnsi" w:hAnsiTheme="minorHAnsi" w:cstheme="minorHAnsi"/>
          <w:lang w:val="en-GB"/>
        </w:rPr>
      </w:pPr>
      <w:r w:rsidRPr="0068084B">
        <w:rPr>
          <w:rFonts w:asciiTheme="minorHAnsi" w:hAnsiTheme="minorHAnsi" w:cstheme="minorHAnsi"/>
          <w:b/>
          <w:i/>
          <w:color w:val="000000"/>
          <w:u w:val="single"/>
          <w:lang w:val="en-GB"/>
        </w:rPr>
        <w:t>The theory of change</w:t>
      </w:r>
      <w:r w:rsidRPr="0068084B">
        <w:rPr>
          <w:rFonts w:asciiTheme="minorHAnsi" w:hAnsiTheme="minorHAnsi" w:cstheme="minorHAnsi"/>
          <w:color w:val="000000"/>
          <w:u w:val="single"/>
          <w:lang w:val="en-GB"/>
        </w:rPr>
        <w:t xml:space="preserve"> </w:t>
      </w:r>
      <w:r w:rsidRPr="0068084B">
        <w:rPr>
          <w:rFonts w:asciiTheme="minorHAnsi" w:hAnsiTheme="minorHAnsi" w:cstheme="minorHAnsi"/>
          <w:color w:val="000000"/>
          <w:lang w:val="en-GB"/>
        </w:rPr>
        <w:t>stipulates that</w:t>
      </w:r>
      <w:r w:rsidRPr="0068084B">
        <w:rPr>
          <w:rFonts w:asciiTheme="minorHAnsi" w:hAnsiTheme="minorHAnsi" w:cstheme="minorHAnsi"/>
          <w:b/>
          <w:i/>
          <w:lang w:val="en-GB"/>
        </w:rPr>
        <w:t xml:space="preserve"> </w:t>
      </w:r>
      <w:r w:rsidRPr="0068084B">
        <w:rPr>
          <w:rFonts w:asciiTheme="minorHAnsi" w:hAnsiTheme="minorHAnsi" w:cstheme="minorHAnsi"/>
          <w:b/>
          <w:i/>
          <w:u w:val="single"/>
          <w:lang w:val="en-GB"/>
        </w:rPr>
        <w:t>If</w:t>
      </w:r>
      <w:r w:rsidRPr="0068084B">
        <w:rPr>
          <w:rFonts w:asciiTheme="minorHAnsi" w:hAnsiTheme="minorHAnsi" w:cstheme="minorHAnsi"/>
          <w:lang w:val="en-GB"/>
        </w:rPr>
        <w:t xml:space="preserve"> 1) governance and national reforms integrate gender equality and WPS commitments; (2) </w:t>
      </w:r>
      <w:r w:rsidRPr="0068084B">
        <w:rPr>
          <w:rStyle w:val="EmailStyle24"/>
          <w:rFonts w:asciiTheme="minorHAnsi" w:hAnsiTheme="minorHAnsi" w:cstheme="minorHAnsi"/>
          <w:lang w:val="en-GB"/>
        </w:rPr>
        <w:t xml:space="preserve">the </w:t>
      </w:r>
      <w:r w:rsidRPr="0068084B">
        <w:rPr>
          <w:rFonts w:asciiTheme="minorHAnsi" w:hAnsiTheme="minorHAnsi" w:cstheme="minorHAnsi"/>
          <w:lang w:val="en-GB"/>
        </w:rPr>
        <w:t xml:space="preserve">capacity of the national institutional mechanism on gender equality is </w:t>
      </w:r>
      <w:r w:rsidRPr="0068084B">
        <w:rPr>
          <w:rStyle w:val="EmailStyle24"/>
          <w:rFonts w:asciiTheme="minorHAnsi" w:hAnsiTheme="minorHAnsi" w:cstheme="minorHAnsi"/>
          <w:lang w:val="en-GB"/>
        </w:rPr>
        <w:t>strengthened for government-wide mainstreaming of gender in policies and reforms;</w:t>
      </w:r>
      <w:r w:rsidRPr="0068084B">
        <w:rPr>
          <w:rFonts w:asciiTheme="minorHAnsi" w:hAnsiTheme="minorHAnsi" w:cstheme="minorHAnsi"/>
          <w:lang w:val="en-GB"/>
        </w:rPr>
        <w:t xml:space="preserve"> (3) key government institutions have capacity to implement commitments through sectoral reforms, plans and budgets; (4) oversight and coordination mechanisms for implementation of the gender equality and WPS commitments are set and operational; (5) favourable social attitudes and gender awareness are promoted among duty bearers and rights holders; and (6) women’s groups, having capacity and opportunity, demand for their rights and priorities in reforms</w:t>
      </w:r>
      <w:r w:rsidRPr="0068084B">
        <w:rPr>
          <w:rFonts w:asciiTheme="minorHAnsi" w:hAnsiTheme="minorHAnsi" w:cstheme="minorHAnsi"/>
          <w:u w:val="single"/>
          <w:lang w:val="en-GB"/>
        </w:rPr>
        <w:t xml:space="preserve"> </w:t>
      </w:r>
      <w:r w:rsidRPr="0068084B">
        <w:rPr>
          <w:rFonts w:asciiTheme="minorHAnsi" w:hAnsiTheme="minorHAnsi" w:cstheme="minorHAnsi"/>
          <w:b/>
          <w:i/>
          <w:u w:val="single"/>
          <w:lang w:val="en-GB"/>
        </w:rPr>
        <w:t>then</w:t>
      </w:r>
      <w:r w:rsidRPr="0068084B">
        <w:rPr>
          <w:rFonts w:asciiTheme="minorHAnsi" w:hAnsiTheme="minorHAnsi" w:cstheme="minorHAnsi"/>
          <w:lang w:val="en-GB"/>
        </w:rPr>
        <w:t xml:space="preserve"> the transformative results for gender equality and women’s empowerment will be achieved because the implementation of the international and national gender equality and WPS commitments will be well coordinated, financed and monitored.</w:t>
      </w:r>
    </w:p>
    <w:p w14:paraId="1042D859" w14:textId="77777777" w:rsidR="00D22975" w:rsidRPr="0068084B" w:rsidRDefault="00D22975" w:rsidP="003A7E06">
      <w:pPr>
        <w:pStyle w:val="CommentText"/>
        <w:jc w:val="both"/>
        <w:rPr>
          <w:rFonts w:asciiTheme="minorHAnsi" w:hAnsiTheme="minorHAnsi" w:cstheme="minorHAnsi"/>
          <w:sz w:val="22"/>
          <w:szCs w:val="22"/>
        </w:rPr>
      </w:pPr>
      <w:r w:rsidRPr="0068084B">
        <w:rPr>
          <w:rStyle w:val="BookTitle"/>
          <w:rFonts w:asciiTheme="minorHAnsi" w:hAnsiTheme="minorHAnsi" w:cstheme="minorHAnsi"/>
          <w:b w:val="0"/>
          <w:i w:val="0"/>
          <w:sz w:val="22"/>
          <w:szCs w:val="22"/>
          <w:lang w:val="en-GB"/>
        </w:rPr>
        <w:t xml:space="preserve">The project is in the </w:t>
      </w:r>
      <w:r w:rsidR="00105096" w:rsidRPr="0068084B">
        <w:rPr>
          <w:rStyle w:val="BookTitle"/>
          <w:rFonts w:asciiTheme="minorHAnsi" w:hAnsiTheme="minorHAnsi" w:cstheme="minorHAnsi"/>
          <w:b w:val="0"/>
          <w:i w:val="0"/>
          <w:sz w:val="22"/>
          <w:szCs w:val="22"/>
          <w:lang w:val="en-GB"/>
        </w:rPr>
        <w:t>final</w:t>
      </w:r>
      <w:r w:rsidRPr="0068084B">
        <w:rPr>
          <w:rStyle w:val="BookTitle"/>
          <w:rFonts w:asciiTheme="minorHAnsi" w:hAnsiTheme="minorHAnsi" w:cstheme="minorHAnsi"/>
          <w:b w:val="0"/>
          <w:i w:val="0"/>
          <w:sz w:val="22"/>
          <w:szCs w:val="22"/>
          <w:lang w:val="en-GB"/>
        </w:rPr>
        <w:t xml:space="preserve"> phase of its implementation and</w:t>
      </w:r>
      <w:r w:rsidRPr="0068084B">
        <w:rPr>
          <w:rFonts w:asciiTheme="minorHAnsi" w:hAnsiTheme="minorHAnsi" w:cstheme="minorHAnsi"/>
          <w:sz w:val="22"/>
          <w:szCs w:val="22"/>
        </w:rPr>
        <w:t xml:space="preserve"> as established in the Project Document, a mandatory external </w:t>
      </w:r>
      <w:r w:rsidR="00105096" w:rsidRPr="0068084B">
        <w:rPr>
          <w:rFonts w:asciiTheme="minorHAnsi" w:hAnsiTheme="minorHAnsi" w:cstheme="minorHAnsi"/>
          <w:sz w:val="22"/>
          <w:szCs w:val="22"/>
        </w:rPr>
        <w:t>final</w:t>
      </w:r>
      <w:r w:rsidRPr="0068084B">
        <w:rPr>
          <w:rFonts w:asciiTheme="minorHAnsi" w:eastAsia="SimSun" w:hAnsiTheme="minorHAnsi" w:cstheme="minorHAnsi"/>
          <w:sz w:val="22"/>
          <w:szCs w:val="22"/>
        </w:rPr>
        <w:t xml:space="preserve"> </w:t>
      </w:r>
      <w:r w:rsidRPr="0068084B">
        <w:rPr>
          <w:rFonts w:asciiTheme="minorHAnsi" w:hAnsiTheme="minorHAnsi" w:cstheme="minorHAnsi"/>
          <w:sz w:val="22"/>
          <w:szCs w:val="22"/>
        </w:rPr>
        <w:t xml:space="preserve">evaluation is to be conducted by UN Women Ukraine Country Office. </w:t>
      </w:r>
      <w:r w:rsidR="00F82FA5" w:rsidRPr="0068084B">
        <w:rPr>
          <w:rFonts w:asciiTheme="minorHAnsi" w:hAnsiTheme="minorHAnsi" w:cstheme="minorHAnsi"/>
          <w:sz w:val="22"/>
          <w:szCs w:val="22"/>
        </w:rPr>
        <w:t>The project mid-term evaluation was conducted in the middle phase of its implementation</w:t>
      </w:r>
      <w:r w:rsidR="00BB6B60" w:rsidRPr="0068084B">
        <w:rPr>
          <w:rFonts w:asciiTheme="minorHAnsi" w:hAnsiTheme="minorHAnsi" w:cstheme="minorHAnsi"/>
          <w:sz w:val="22"/>
          <w:szCs w:val="22"/>
        </w:rPr>
        <w:t xml:space="preserve"> in 2019</w:t>
      </w:r>
      <w:r w:rsidR="00F82FA5" w:rsidRPr="0068084B">
        <w:rPr>
          <w:rFonts w:asciiTheme="minorHAnsi" w:hAnsiTheme="minorHAnsi" w:cstheme="minorHAnsi"/>
          <w:sz w:val="22"/>
          <w:szCs w:val="22"/>
        </w:rPr>
        <w:t xml:space="preserve">. </w:t>
      </w:r>
    </w:p>
    <w:p w14:paraId="17F327FA" w14:textId="2B15C8F3" w:rsidR="00D22975" w:rsidRPr="0068084B" w:rsidRDefault="00D22975" w:rsidP="003A7E06">
      <w:pPr>
        <w:spacing w:before="120" w:after="0" w:line="240" w:lineRule="auto"/>
        <w:jc w:val="both"/>
        <w:rPr>
          <w:rFonts w:asciiTheme="minorHAnsi" w:hAnsiTheme="minorHAnsi" w:cstheme="minorHAnsi"/>
          <w:lang w:val="en-GB"/>
        </w:rPr>
      </w:pPr>
      <w:r w:rsidRPr="0068084B">
        <w:rPr>
          <w:rFonts w:asciiTheme="minorHAnsi" w:hAnsiTheme="minorHAnsi" w:cstheme="minorHAnsi"/>
          <w:lang w:val="en-GB"/>
        </w:rPr>
        <w:lastRenderedPageBreak/>
        <w:t>To implement this task, UN Women seeks to hire</w:t>
      </w:r>
      <w:r w:rsidR="009A7054" w:rsidRPr="0068084B">
        <w:rPr>
          <w:rFonts w:asciiTheme="minorHAnsi" w:hAnsiTheme="minorHAnsi" w:cstheme="minorHAnsi"/>
          <w:lang w:val="en-GB"/>
        </w:rPr>
        <w:t xml:space="preserve"> an</w:t>
      </w:r>
      <w:r w:rsidRPr="0068084B">
        <w:rPr>
          <w:rFonts w:asciiTheme="minorHAnsi" w:hAnsiTheme="minorHAnsi" w:cstheme="minorHAnsi"/>
          <w:lang w:val="en-GB"/>
        </w:rPr>
        <w:t xml:space="preserve"> International </w:t>
      </w:r>
      <w:r w:rsidR="002F48ED">
        <w:rPr>
          <w:rFonts w:asciiTheme="minorHAnsi" w:hAnsiTheme="minorHAnsi" w:cstheme="minorHAnsi"/>
          <w:lang w:val="en-GB"/>
        </w:rPr>
        <w:t>Gender Specialist</w:t>
      </w:r>
      <w:r w:rsidRPr="0068084B">
        <w:rPr>
          <w:rFonts w:asciiTheme="minorHAnsi" w:hAnsiTheme="minorHAnsi" w:cstheme="minorHAnsi"/>
          <w:lang w:val="en-GB"/>
        </w:rPr>
        <w:t xml:space="preserve"> for conducting the gender-responsive </w:t>
      </w:r>
      <w:r w:rsidR="00105096" w:rsidRPr="0068084B">
        <w:rPr>
          <w:rFonts w:asciiTheme="minorHAnsi" w:hAnsiTheme="minorHAnsi" w:cstheme="minorHAnsi"/>
          <w:lang w:val="en-GB"/>
        </w:rPr>
        <w:t xml:space="preserve">final project </w:t>
      </w:r>
      <w:r w:rsidRPr="0068084B">
        <w:rPr>
          <w:rFonts w:asciiTheme="minorHAnsi" w:hAnsiTheme="minorHAnsi" w:cstheme="minorHAnsi"/>
          <w:lang w:val="en-GB"/>
        </w:rPr>
        <w:t xml:space="preserve">evaluation, who will work in the team with </w:t>
      </w:r>
      <w:r w:rsidR="009A7054" w:rsidRPr="0068084B">
        <w:rPr>
          <w:rFonts w:asciiTheme="minorHAnsi" w:hAnsiTheme="minorHAnsi" w:cstheme="minorHAnsi"/>
          <w:lang w:val="en-GB"/>
        </w:rPr>
        <w:t>a</w:t>
      </w:r>
      <w:r w:rsidR="001A7AD1">
        <w:rPr>
          <w:rFonts w:asciiTheme="minorHAnsi" w:hAnsiTheme="minorHAnsi" w:cstheme="minorHAnsi"/>
          <w:lang w:val="en-GB"/>
        </w:rPr>
        <w:t>n International Consultant/Team Lead and</w:t>
      </w:r>
      <w:r w:rsidRPr="0068084B">
        <w:rPr>
          <w:rFonts w:asciiTheme="minorHAnsi" w:hAnsiTheme="minorHAnsi" w:cstheme="minorHAnsi"/>
          <w:lang w:val="en-GB"/>
        </w:rPr>
        <w:t xml:space="preserve"> </w:t>
      </w:r>
      <w:r w:rsidR="001A7AD1">
        <w:rPr>
          <w:rFonts w:asciiTheme="minorHAnsi" w:hAnsiTheme="minorHAnsi" w:cstheme="minorHAnsi"/>
          <w:lang w:val="en-GB"/>
        </w:rPr>
        <w:t>National</w:t>
      </w:r>
      <w:r w:rsidRPr="0068084B">
        <w:rPr>
          <w:rFonts w:asciiTheme="minorHAnsi" w:hAnsiTheme="minorHAnsi" w:cstheme="minorHAnsi"/>
          <w:lang w:val="en-GB"/>
        </w:rPr>
        <w:t xml:space="preserve"> consultant to be hired by UN Women. </w:t>
      </w:r>
    </w:p>
    <w:p w14:paraId="6651597D" w14:textId="5BF4B122" w:rsidR="00571BD2" w:rsidRPr="0068084B" w:rsidRDefault="00571BD2" w:rsidP="003A7E06">
      <w:pPr>
        <w:pStyle w:val="NormalWeb"/>
        <w:spacing w:before="0" w:beforeAutospacing="0" w:after="0" w:afterAutospacing="0"/>
        <w:jc w:val="both"/>
        <w:rPr>
          <w:rFonts w:asciiTheme="minorHAnsi" w:hAnsiTheme="minorHAnsi" w:cstheme="minorHAnsi"/>
          <w:b/>
          <w:sz w:val="22"/>
          <w:szCs w:val="22"/>
        </w:rPr>
      </w:pPr>
    </w:p>
    <w:p w14:paraId="553C4C14" w14:textId="77777777" w:rsidR="009C3F7A" w:rsidRPr="0068084B" w:rsidRDefault="009C3F7A" w:rsidP="003A7E06">
      <w:pPr>
        <w:pStyle w:val="NormalWeb"/>
        <w:spacing w:before="0" w:beforeAutospacing="0" w:after="0" w:afterAutospacing="0"/>
        <w:jc w:val="both"/>
        <w:rPr>
          <w:rFonts w:asciiTheme="minorHAnsi" w:hAnsiTheme="minorHAnsi" w:cstheme="minorHAnsi"/>
          <w:b/>
          <w:sz w:val="22"/>
          <w:szCs w:val="22"/>
        </w:rPr>
      </w:pPr>
    </w:p>
    <w:p w14:paraId="59E30F0A" w14:textId="77777777" w:rsidR="009A153D" w:rsidRPr="0068084B" w:rsidRDefault="00253547" w:rsidP="003A7E06">
      <w:pPr>
        <w:pStyle w:val="NormalWeb"/>
        <w:spacing w:before="0" w:beforeAutospacing="0" w:after="0" w:afterAutospacing="0"/>
        <w:jc w:val="both"/>
        <w:rPr>
          <w:rFonts w:asciiTheme="minorHAnsi" w:hAnsiTheme="minorHAnsi" w:cstheme="minorHAnsi"/>
          <w:b/>
          <w:sz w:val="22"/>
          <w:szCs w:val="22"/>
        </w:rPr>
      </w:pPr>
      <w:bookmarkStart w:id="3" w:name="_Hlk4601167"/>
      <w:r w:rsidRPr="0068084B">
        <w:rPr>
          <w:rFonts w:asciiTheme="minorHAnsi" w:hAnsiTheme="minorHAnsi" w:cstheme="minorHAnsi"/>
          <w:b/>
          <w:sz w:val="22"/>
          <w:szCs w:val="22"/>
        </w:rPr>
        <w:t xml:space="preserve">2. Evaluation </w:t>
      </w:r>
      <w:r w:rsidR="00506BAF" w:rsidRPr="0068084B">
        <w:rPr>
          <w:rFonts w:asciiTheme="minorHAnsi" w:hAnsiTheme="minorHAnsi" w:cstheme="minorHAnsi"/>
          <w:b/>
          <w:sz w:val="22"/>
          <w:szCs w:val="22"/>
        </w:rPr>
        <w:t xml:space="preserve">Approach, </w:t>
      </w:r>
      <w:r w:rsidRPr="0068084B">
        <w:rPr>
          <w:rFonts w:asciiTheme="minorHAnsi" w:hAnsiTheme="minorHAnsi" w:cstheme="minorHAnsi"/>
          <w:b/>
          <w:sz w:val="22"/>
          <w:szCs w:val="22"/>
        </w:rPr>
        <w:t>Purpose</w:t>
      </w:r>
      <w:r w:rsidR="00EF7A03" w:rsidRPr="0068084B">
        <w:rPr>
          <w:rFonts w:asciiTheme="minorHAnsi" w:hAnsiTheme="minorHAnsi" w:cstheme="minorHAnsi"/>
          <w:b/>
          <w:sz w:val="22"/>
          <w:szCs w:val="22"/>
        </w:rPr>
        <w:t>, Objectives and Use</w:t>
      </w:r>
    </w:p>
    <w:p w14:paraId="03A2DE61" w14:textId="4ED70B7F" w:rsidR="004973C5" w:rsidRPr="0068084B" w:rsidRDefault="009A7054" w:rsidP="003A7E06">
      <w:pPr>
        <w:spacing w:line="240" w:lineRule="auto"/>
        <w:jc w:val="both"/>
        <w:rPr>
          <w:rFonts w:asciiTheme="minorHAnsi" w:hAnsiTheme="minorHAnsi" w:cstheme="minorHAnsi"/>
        </w:rPr>
      </w:pPr>
      <w:r w:rsidRPr="0068084B">
        <w:rPr>
          <w:rFonts w:asciiTheme="minorHAnsi" w:hAnsiTheme="minorHAnsi" w:cstheme="minorHAnsi"/>
        </w:rPr>
        <w:t xml:space="preserve">This final evaluation will serve to document the progress made towards planned outputs, outcomes and impact of the Project and to support the CO and national stakeholders’ strategic learning and decision-making on further interventions. </w:t>
      </w:r>
      <w:r w:rsidR="00010FA3" w:rsidRPr="0068084B">
        <w:rPr>
          <w:rFonts w:asciiTheme="minorHAnsi" w:hAnsiTheme="minorHAnsi" w:cstheme="minorHAnsi"/>
        </w:rPr>
        <w:t xml:space="preserve"> </w:t>
      </w:r>
      <w:r w:rsidR="004973C5" w:rsidRPr="0068084B">
        <w:rPr>
          <w:rFonts w:asciiTheme="minorHAnsi" w:hAnsiTheme="minorHAnsi" w:cstheme="minorHAnsi"/>
        </w:rPr>
        <w:t xml:space="preserve">The evaluation is expected to support enhanced accountability for development effectiveness and learning from experience </w:t>
      </w:r>
      <w:r w:rsidR="005B546A" w:rsidRPr="0068084B">
        <w:rPr>
          <w:rFonts w:asciiTheme="minorHAnsi" w:hAnsiTheme="minorHAnsi" w:cstheme="minorHAnsi"/>
        </w:rPr>
        <w:t xml:space="preserve">to inform the future operations of </w:t>
      </w:r>
      <w:r w:rsidR="00F205B1" w:rsidRPr="0068084B">
        <w:rPr>
          <w:rFonts w:asciiTheme="minorHAnsi" w:hAnsiTheme="minorHAnsi" w:cstheme="minorHAnsi"/>
        </w:rPr>
        <w:t xml:space="preserve">the </w:t>
      </w:r>
      <w:r w:rsidR="00803E09" w:rsidRPr="0068084B">
        <w:rPr>
          <w:rFonts w:asciiTheme="minorHAnsi" w:hAnsiTheme="minorHAnsi" w:cstheme="minorHAnsi"/>
        </w:rPr>
        <w:t>CO</w:t>
      </w:r>
      <w:r w:rsidR="00F82FA5" w:rsidRPr="0068084B">
        <w:rPr>
          <w:rFonts w:asciiTheme="minorHAnsi" w:hAnsiTheme="minorHAnsi" w:cstheme="minorHAnsi"/>
        </w:rPr>
        <w:t>.</w:t>
      </w:r>
      <w:r w:rsidR="004973C5" w:rsidRPr="0068084B">
        <w:rPr>
          <w:rFonts w:asciiTheme="minorHAnsi" w:hAnsiTheme="minorHAnsi" w:cstheme="minorHAnsi"/>
        </w:rPr>
        <w:t xml:space="preserve"> </w:t>
      </w:r>
    </w:p>
    <w:p w14:paraId="20B6A021" w14:textId="77777777" w:rsidR="0019029A" w:rsidRPr="0068084B" w:rsidRDefault="00253547" w:rsidP="003A7E06">
      <w:pPr>
        <w:pStyle w:val="CommentText"/>
        <w:jc w:val="both"/>
        <w:rPr>
          <w:rFonts w:asciiTheme="minorHAnsi" w:hAnsiTheme="minorHAnsi" w:cstheme="minorHAnsi"/>
          <w:sz w:val="22"/>
          <w:szCs w:val="22"/>
        </w:rPr>
      </w:pPr>
      <w:r w:rsidRPr="0068084B">
        <w:rPr>
          <w:rFonts w:asciiTheme="minorHAnsi" w:hAnsiTheme="minorHAnsi" w:cstheme="minorHAnsi"/>
          <w:sz w:val="22"/>
          <w:szCs w:val="22"/>
        </w:rPr>
        <w:t xml:space="preserve">This </w:t>
      </w:r>
      <w:r w:rsidR="00F82FA5" w:rsidRPr="0068084B">
        <w:rPr>
          <w:rFonts w:asciiTheme="minorHAnsi" w:hAnsiTheme="minorHAnsi" w:cstheme="minorHAnsi"/>
          <w:sz w:val="22"/>
          <w:szCs w:val="22"/>
        </w:rPr>
        <w:t>final</w:t>
      </w:r>
      <w:r w:rsidRPr="0068084B">
        <w:rPr>
          <w:rFonts w:asciiTheme="minorHAnsi" w:hAnsiTheme="minorHAnsi" w:cstheme="minorHAnsi"/>
          <w:sz w:val="22"/>
          <w:szCs w:val="22"/>
        </w:rPr>
        <w:t xml:space="preserve"> evaluation </w:t>
      </w:r>
      <w:r w:rsidR="00086D09" w:rsidRPr="0068084B">
        <w:rPr>
          <w:rFonts w:asciiTheme="minorHAnsi" w:hAnsiTheme="minorHAnsi" w:cstheme="minorHAnsi"/>
          <w:sz w:val="22"/>
          <w:szCs w:val="22"/>
        </w:rPr>
        <w:t>is taking</w:t>
      </w:r>
      <w:r w:rsidR="003F79A0" w:rsidRPr="0068084B">
        <w:rPr>
          <w:rFonts w:asciiTheme="minorHAnsi" w:hAnsiTheme="minorHAnsi" w:cstheme="minorHAnsi"/>
          <w:sz w:val="22"/>
          <w:szCs w:val="22"/>
        </w:rPr>
        <w:t xml:space="preserve"> place</w:t>
      </w:r>
      <w:r w:rsidRPr="0068084B">
        <w:rPr>
          <w:rFonts w:asciiTheme="minorHAnsi" w:hAnsiTheme="minorHAnsi" w:cstheme="minorHAnsi"/>
          <w:sz w:val="22"/>
          <w:szCs w:val="22"/>
        </w:rPr>
        <w:t xml:space="preserve"> towards the </w:t>
      </w:r>
      <w:r w:rsidR="00F82FA5" w:rsidRPr="0068084B">
        <w:rPr>
          <w:rFonts w:asciiTheme="minorHAnsi" w:hAnsiTheme="minorHAnsi" w:cstheme="minorHAnsi"/>
          <w:sz w:val="22"/>
          <w:szCs w:val="22"/>
        </w:rPr>
        <w:t>final phase</w:t>
      </w:r>
      <w:r w:rsidR="009A7054" w:rsidRPr="0068084B">
        <w:rPr>
          <w:rFonts w:asciiTheme="minorHAnsi" w:hAnsiTheme="minorHAnsi" w:cstheme="minorHAnsi"/>
          <w:sz w:val="22"/>
          <w:szCs w:val="22"/>
        </w:rPr>
        <w:t xml:space="preserve"> </w:t>
      </w:r>
      <w:r w:rsidRPr="0068084B">
        <w:rPr>
          <w:rFonts w:asciiTheme="minorHAnsi" w:hAnsiTheme="minorHAnsi" w:cstheme="minorHAnsi"/>
          <w:sz w:val="22"/>
          <w:szCs w:val="22"/>
        </w:rPr>
        <w:t xml:space="preserve">of </w:t>
      </w:r>
      <w:r w:rsidR="009A7054" w:rsidRPr="0068084B">
        <w:rPr>
          <w:rFonts w:asciiTheme="minorHAnsi" w:hAnsiTheme="minorHAnsi" w:cstheme="minorHAnsi"/>
          <w:sz w:val="22"/>
          <w:szCs w:val="22"/>
        </w:rPr>
        <w:t xml:space="preserve">project </w:t>
      </w:r>
      <w:r w:rsidRPr="0068084B">
        <w:rPr>
          <w:rFonts w:asciiTheme="minorHAnsi" w:hAnsiTheme="minorHAnsi" w:cstheme="minorHAnsi"/>
          <w:sz w:val="22"/>
          <w:szCs w:val="22"/>
        </w:rPr>
        <w:t>implementation</w:t>
      </w:r>
      <w:r w:rsidR="009A7054" w:rsidRPr="0068084B">
        <w:rPr>
          <w:rFonts w:asciiTheme="minorHAnsi" w:hAnsiTheme="minorHAnsi" w:cstheme="minorHAnsi"/>
          <w:sz w:val="22"/>
          <w:szCs w:val="22"/>
        </w:rPr>
        <w:t>,</w:t>
      </w:r>
      <w:r w:rsidR="00010FA3" w:rsidRPr="0068084B">
        <w:rPr>
          <w:rFonts w:asciiTheme="minorHAnsi" w:hAnsiTheme="minorHAnsi" w:cstheme="minorHAnsi"/>
          <w:sz w:val="22"/>
          <w:szCs w:val="22"/>
        </w:rPr>
        <w:t xml:space="preserve"> which </w:t>
      </w:r>
      <w:r w:rsidR="009A7054" w:rsidRPr="0068084B">
        <w:rPr>
          <w:rFonts w:asciiTheme="minorHAnsi" w:hAnsiTheme="minorHAnsi" w:cstheme="minorHAnsi"/>
          <w:sz w:val="22"/>
          <w:szCs w:val="22"/>
        </w:rPr>
        <w:t>is due to end in</w:t>
      </w:r>
      <w:r w:rsidR="00010FA3" w:rsidRPr="0068084B">
        <w:rPr>
          <w:rFonts w:asciiTheme="minorHAnsi" w:hAnsiTheme="minorHAnsi" w:cstheme="minorHAnsi"/>
          <w:sz w:val="22"/>
          <w:szCs w:val="22"/>
        </w:rPr>
        <w:t xml:space="preserve"> </w:t>
      </w:r>
      <w:r w:rsidR="00F82FA5" w:rsidRPr="0068084B">
        <w:rPr>
          <w:rFonts w:asciiTheme="minorHAnsi" w:hAnsiTheme="minorHAnsi" w:cstheme="minorHAnsi"/>
          <w:sz w:val="22"/>
          <w:szCs w:val="22"/>
        </w:rPr>
        <w:t>November</w:t>
      </w:r>
      <w:r w:rsidR="00F205B1" w:rsidRPr="0068084B">
        <w:rPr>
          <w:rFonts w:asciiTheme="minorHAnsi" w:hAnsiTheme="minorHAnsi" w:cstheme="minorHAnsi"/>
          <w:sz w:val="22"/>
          <w:szCs w:val="22"/>
        </w:rPr>
        <w:t xml:space="preserve"> </w:t>
      </w:r>
      <w:r w:rsidR="00F82FA5" w:rsidRPr="0068084B">
        <w:rPr>
          <w:rFonts w:asciiTheme="minorHAnsi" w:hAnsiTheme="minorHAnsi" w:cstheme="minorHAnsi"/>
          <w:sz w:val="22"/>
          <w:szCs w:val="22"/>
        </w:rPr>
        <w:t>2021</w:t>
      </w:r>
      <w:r w:rsidR="009A7054" w:rsidRPr="0068084B">
        <w:rPr>
          <w:rFonts w:asciiTheme="minorHAnsi" w:hAnsiTheme="minorHAnsi" w:cstheme="minorHAnsi"/>
          <w:sz w:val="22"/>
          <w:szCs w:val="22"/>
        </w:rPr>
        <w:t>.</w:t>
      </w:r>
      <w:r w:rsidRPr="0068084B">
        <w:rPr>
          <w:rFonts w:asciiTheme="minorHAnsi" w:hAnsiTheme="minorHAnsi" w:cstheme="minorHAnsi"/>
          <w:sz w:val="22"/>
          <w:szCs w:val="22"/>
        </w:rPr>
        <w:t xml:space="preserve"> </w:t>
      </w:r>
    </w:p>
    <w:p w14:paraId="738BEC43" w14:textId="77777777" w:rsidR="0019029A" w:rsidRPr="0068084B" w:rsidRDefault="0019029A" w:rsidP="003A7E06">
      <w:pPr>
        <w:pStyle w:val="CommentText"/>
        <w:jc w:val="both"/>
        <w:rPr>
          <w:rFonts w:asciiTheme="minorHAnsi" w:hAnsiTheme="minorHAnsi" w:cstheme="minorHAnsi"/>
          <w:sz w:val="22"/>
          <w:szCs w:val="22"/>
        </w:rPr>
      </w:pPr>
    </w:p>
    <w:p w14:paraId="6350C6AA" w14:textId="1929CC36" w:rsidR="00EF7A03" w:rsidRPr="0068084B" w:rsidRDefault="00EF7A03" w:rsidP="003A7E06">
      <w:pPr>
        <w:pStyle w:val="CommentText"/>
        <w:jc w:val="both"/>
        <w:rPr>
          <w:rFonts w:asciiTheme="minorHAnsi" w:hAnsiTheme="minorHAnsi" w:cstheme="minorHAnsi"/>
          <w:sz w:val="22"/>
          <w:szCs w:val="22"/>
        </w:rPr>
      </w:pPr>
      <w:r w:rsidRPr="0068084B">
        <w:rPr>
          <w:rFonts w:asciiTheme="minorHAnsi" w:hAnsiTheme="minorHAnsi" w:cstheme="minorHAnsi"/>
          <w:sz w:val="22"/>
          <w:szCs w:val="22"/>
        </w:rPr>
        <w:t xml:space="preserve">The </w:t>
      </w:r>
      <w:r w:rsidRPr="0068084B">
        <w:rPr>
          <w:rFonts w:asciiTheme="minorHAnsi" w:hAnsiTheme="minorHAnsi" w:cstheme="minorHAnsi"/>
          <w:b/>
          <w:sz w:val="22"/>
          <w:szCs w:val="22"/>
        </w:rPr>
        <w:t xml:space="preserve">overall objective </w:t>
      </w:r>
      <w:r w:rsidRPr="0068084B">
        <w:rPr>
          <w:rFonts w:asciiTheme="minorHAnsi" w:hAnsiTheme="minorHAnsi" w:cstheme="minorHAnsi"/>
          <w:sz w:val="22"/>
          <w:szCs w:val="22"/>
        </w:rPr>
        <w:t xml:space="preserve">of the </w:t>
      </w:r>
      <w:r w:rsidR="00F205B1" w:rsidRPr="0068084B">
        <w:rPr>
          <w:rFonts w:asciiTheme="minorHAnsi" w:hAnsiTheme="minorHAnsi" w:cstheme="minorHAnsi"/>
          <w:sz w:val="22"/>
          <w:szCs w:val="22"/>
        </w:rPr>
        <w:t>final</w:t>
      </w:r>
      <w:r w:rsidRPr="0068084B">
        <w:rPr>
          <w:rFonts w:asciiTheme="minorHAnsi" w:hAnsiTheme="minorHAnsi" w:cstheme="minorHAnsi"/>
          <w:sz w:val="22"/>
          <w:szCs w:val="22"/>
        </w:rPr>
        <w:t xml:space="preserve"> evaluation is to assess the progress made towards the achievement of the set outcomes and objectives,</w:t>
      </w:r>
      <w:r w:rsidR="00030DC4" w:rsidRPr="0068084B">
        <w:rPr>
          <w:rFonts w:asciiTheme="minorHAnsi" w:hAnsiTheme="minorHAnsi" w:cstheme="minorHAnsi"/>
          <w:sz w:val="22"/>
          <w:szCs w:val="22"/>
        </w:rPr>
        <w:t xml:space="preserve"> and</w:t>
      </w:r>
      <w:r w:rsidRPr="0068084B">
        <w:rPr>
          <w:rFonts w:asciiTheme="minorHAnsi" w:hAnsiTheme="minorHAnsi" w:cstheme="minorHAnsi"/>
          <w:sz w:val="22"/>
          <w:szCs w:val="22"/>
        </w:rPr>
        <w:t xml:space="preserve"> analyze the results achieved and challenges encountered. </w:t>
      </w:r>
    </w:p>
    <w:p w14:paraId="499C81BE" w14:textId="77777777" w:rsidR="00654021" w:rsidRPr="0068084B" w:rsidRDefault="00654021" w:rsidP="003A7E06">
      <w:pPr>
        <w:pStyle w:val="NormalWeb"/>
        <w:spacing w:before="0" w:beforeAutospacing="0" w:after="0" w:afterAutospacing="0"/>
        <w:jc w:val="both"/>
        <w:rPr>
          <w:rFonts w:asciiTheme="minorHAnsi" w:hAnsiTheme="minorHAnsi" w:cstheme="minorHAnsi"/>
          <w:b/>
          <w:bCs/>
          <w:sz w:val="22"/>
          <w:szCs w:val="22"/>
        </w:rPr>
      </w:pPr>
    </w:p>
    <w:p w14:paraId="2CE243FF" w14:textId="4D9E3678" w:rsidR="00EF7A03" w:rsidRPr="0068084B" w:rsidRDefault="00EF7A03" w:rsidP="003A7E06">
      <w:pPr>
        <w:pStyle w:val="NormalWeb"/>
        <w:spacing w:before="0" w:beforeAutospacing="0" w:after="0" w:afterAutospacing="0"/>
        <w:jc w:val="both"/>
        <w:rPr>
          <w:rFonts w:asciiTheme="minorHAnsi" w:hAnsiTheme="minorHAnsi" w:cstheme="minorHAnsi"/>
          <w:b/>
          <w:bCs/>
          <w:sz w:val="22"/>
          <w:szCs w:val="22"/>
        </w:rPr>
      </w:pPr>
      <w:r w:rsidRPr="0068084B">
        <w:rPr>
          <w:rFonts w:asciiTheme="minorHAnsi" w:hAnsiTheme="minorHAnsi" w:cstheme="minorHAnsi"/>
          <w:b/>
          <w:bCs/>
          <w:sz w:val="22"/>
          <w:szCs w:val="22"/>
        </w:rPr>
        <w:t xml:space="preserve">The specific evaluation objectives are: </w:t>
      </w:r>
    </w:p>
    <w:p w14:paraId="7F57581D" w14:textId="77777777" w:rsidR="00EF7A03" w:rsidRPr="0068084B" w:rsidRDefault="00EF7A03" w:rsidP="00111EF3">
      <w:pPr>
        <w:pStyle w:val="NormalWeb"/>
        <w:numPr>
          <w:ilvl w:val="0"/>
          <w:numId w:val="2"/>
        </w:numPr>
        <w:spacing w:before="0" w:beforeAutospacing="0" w:after="0" w:afterAutospacing="0"/>
        <w:ind w:left="709"/>
        <w:jc w:val="both"/>
        <w:rPr>
          <w:rFonts w:asciiTheme="minorHAnsi" w:hAnsiTheme="minorHAnsi" w:cstheme="minorHAnsi"/>
          <w:sz w:val="22"/>
          <w:szCs w:val="22"/>
        </w:rPr>
      </w:pPr>
      <w:r w:rsidRPr="0068084B">
        <w:rPr>
          <w:rFonts w:asciiTheme="minorHAnsi" w:hAnsiTheme="minorHAnsi" w:cstheme="minorHAnsi"/>
          <w:sz w:val="22"/>
          <w:szCs w:val="22"/>
        </w:rPr>
        <w:t xml:space="preserve">To analyze the relevance of the project implementation strategy and approaches to the development of gender-responsive policies, accountability frameworks and gender-responsive national reforms; </w:t>
      </w:r>
    </w:p>
    <w:p w14:paraId="54DC3F81" w14:textId="612DA955" w:rsidR="00EF7A03" w:rsidRPr="0068084B" w:rsidRDefault="00EF7A03" w:rsidP="00111EF3">
      <w:pPr>
        <w:pStyle w:val="NormalWeb"/>
        <w:numPr>
          <w:ilvl w:val="0"/>
          <w:numId w:val="2"/>
        </w:numPr>
        <w:spacing w:before="0" w:beforeAutospacing="0" w:after="0" w:afterAutospacing="0"/>
        <w:ind w:left="709"/>
        <w:jc w:val="both"/>
        <w:rPr>
          <w:rFonts w:asciiTheme="minorHAnsi" w:hAnsiTheme="minorHAnsi" w:cstheme="minorHAnsi"/>
          <w:sz w:val="22"/>
          <w:szCs w:val="22"/>
        </w:rPr>
      </w:pPr>
      <w:r w:rsidRPr="0068084B">
        <w:rPr>
          <w:rFonts w:asciiTheme="minorHAnsi" w:hAnsiTheme="minorHAnsi" w:cstheme="minorHAnsi"/>
          <w:sz w:val="22"/>
          <w:szCs w:val="22"/>
        </w:rPr>
        <w:t xml:space="preserve">To review the relevance of the </w:t>
      </w:r>
      <w:r w:rsidR="00386EF7" w:rsidRPr="0068084B">
        <w:rPr>
          <w:rFonts w:asciiTheme="minorHAnsi" w:hAnsiTheme="minorHAnsi" w:cstheme="minorHAnsi"/>
          <w:sz w:val="22"/>
          <w:szCs w:val="22"/>
        </w:rPr>
        <w:t>L</w:t>
      </w:r>
      <w:r w:rsidRPr="0068084B">
        <w:rPr>
          <w:rFonts w:asciiTheme="minorHAnsi" w:hAnsiTheme="minorHAnsi" w:cstheme="minorHAnsi"/>
          <w:sz w:val="22"/>
          <w:szCs w:val="22"/>
        </w:rPr>
        <w:t xml:space="preserve">ogical </w:t>
      </w:r>
      <w:r w:rsidR="00386EF7" w:rsidRPr="0068084B">
        <w:rPr>
          <w:rFonts w:asciiTheme="minorHAnsi" w:hAnsiTheme="minorHAnsi" w:cstheme="minorHAnsi"/>
          <w:sz w:val="22"/>
          <w:szCs w:val="22"/>
        </w:rPr>
        <w:t>F</w:t>
      </w:r>
      <w:r w:rsidRPr="0068084B">
        <w:rPr>
          <w:rFonts w:asciiTheme="minorHAnsi" w:hAnsiTheme="minorHAnsi" w:cstheme="minorHAnsi"/>
          <w:sz w:val="22"/>
          <w:szCs w:val="22"/>
        </w:rPr>
        <w:t xml:space="preserve">ramework and respective Monitoring and Evaluation Plan of the </w:t>
      </w:r>
      <w:r w:rsidRPr="0068084B">
        <w:rPr>
          <w:rFonts w:asciiTheme="minorHAnsi" w:eastAsia="SimSun" w:hAnsiTheme="minorHAnsi" w:cstheme="minorHAnsi"/>
          <w:sz w:val="22"/>
          <w:szCs w:val="22"/>
        </w:rPr>
        <w:t>project</w:t>
      </w:r>
      <w:r w:rsidRPr="0068084B">
        <w:rPr>
          <w:rFonts w:asciiTheme="minorHAnsi" w:hAnsiTheme="minorHAnsi" w:cstheme="minorHAnsi"/>
          <w:sz w:val="22"/>
          <w:szCs w:val="22"/>
        </w:rPr>
        <w:t>;</w:t>
      </w:r>
    </w:p>
    <w:p w14:paraId="207D1227" w14:textId="77777777" w:rsidR="00EF7A03" w:rsidRPr="0068084B" w:rsidRDefault="00EF7A03" w:rsidP="00111EF3">
      <w:pPr>
        <w:pStyle w:val="NormalWeb"/>
        <w:numPr>
          <w:ilvl w:val="0"/>
          <w:numId w:val="2"/>
        </w:numPr>
        <w:spacing w:before="0" w:beforeAutospacing="0" w:after="0" w:afterAutospacing="0"/>
        <w:ind w:left="709"/>
        <w:jc w:val="both"/>
        <w:rPr>
          <w:rFonts w:asciiTheme="minorHAnsi" w:hAnsiTheme="minorHAnsi" w:cstheme="minorHAnsi"/>
          <w:sz w:val="22"/>
          <w:szCs w:val="22"/>
        </w:rPr>
      </w:pPr>
      <w:r w:rsidRPr="0068084B">
        <w:rPr>
          <w:rFonts w:asciiTheme="minorHAnsi" w:hAnsiTheme="minorHAnsi" w:cstheme="minorHAnsi"/>
          <w:sz w:val="22"/>
          <w:szCs w:val="22"/>
        </w:rPr>
        <w:t>To assess effectiveness and organizational efficiency in progressing towards the achievement of the project’s results;</w:t>
      </w:r>
    </w:p>
    <w:p w14:paraId="792E3749" w14:textId="6AD077FA" w:rsidR="00EF7A03" w:rsidRPr="0068084B" w:rsidRDefault="00EF7A03" w:rsidP="00111EF3">
      <w:pPr>
        <w:pStyle w:val="NormalWeb"/>
        <w:numPr>
          <w:ilvl w:val="0"/>
          <w:numId w:val="2"/>
        </w:numPr>
        <w:spacing w:before="0" w:beforeAutospacing="0" w:after="0" w:afterAutospacing="0"/>
        <w:ind w:left="709"/>
        <w:jc w:val="both"/>
        <w:rPr>
          <w:rFonts w:asciiTheme="minorHAnsi" w:hAnsiTheme="minorHAnsi" w:cstheme="minorHAnsi"/>
          <w:sz w:val="22"/>
          <w:szCs w:val="22"/>
        </w:rPr>
      </w:pPr>
      <w:r w:rsidRPr="0068084B">
        <w:rPr>
          <w:rFonts w:asciiTheme="minorHAnsi" w:hAnsiTheme="minorHAnsi" w:cstheme="minorHAnsi"/>
          <w:sz w:val="22"/>
          <w:szCs w:val="22"/>
        </w:rPr>
        <w:t xml:space="preserve">To assess the sustainability of the results and the feasibility of ongoing, </w:t>
      </w:r>
      <w:r w:rsidR="00386EF7" w:rsidRPr="0068084B">
        <w:rPr>
          <w:rFonts w:asciiTheme="minorHAnsi" w:hAnsiTheme="minorHAnsi" w:cstheme="minorHAnsi"/>
          <w:sz w:val="22"/>
          <w:szCs w:val="22"/>
        </w:rPr>
        <w:t>nationally led</w:t>
      </w:r>
      <w:r w:rsidRPr="0068084B">
        <w:rPr>
          <w:rFonts w:asciiTheme="minorHAnsi" w:hAnsiTheme="minorHAnsi" w:cstheme="minorHAnsi"/>
          <w:sz w:val="22"/>
          <w:szCs w:val="22"/>
        </w:rPr>
        <w:t xml:space="preserve"> efforts in the thematic areas tackled by the project from the viewpoint of national ownership, accountability, national capacity development, partnership and coordination between UN Women and other development partners;</w:t>
      </w:r>
    </w:p>
    <w:p w14:paraId="7D0BD28B" w14:textId="77777777" w:rsidR="00EF7A03" w:rsidRPr="0068084B" w:rsidRDefault="00EF7A03" w:rsidP="00111EF3">
      <w:pPr>
        <w:pStyle w:val="NormalWeb"/>
        <w:numPr>
          <w:ilvl w:val="0"/>
          <w:numId w:val="2"/>
        </w:numPr>
        <w:spacing w:before="0" w:beforeAutospacing="0" w:after="0" w:afterAutospacing="0"/>
        <w:ind w:left="709"/>
        <w:jc w:val="both"/>
        <w:rPr>
          <w:rFonts w:asciiTheme="minorHAnsi" w:hAnsiTheme="minorHAnsi" w:cstheme="minorHAnsi"/>
          <w:sz w:val="22"/>
          <w:szCs w:val="22"/>
        </w:rPr>
      </w:pPr>
      <w:r w:rsidRPr="0068084B">
        <w:rPr>
          <w:rFonts w:asciiTheme="minorHAnsi" w:hAnsiTheme="minorHAnsi" w:cstheme="minorHAnsi"/>
          <w:sz w:val="22"/>
          <w:szCs w:val="22"/>
        </w:rPr>
        <w:t>To document lessons learned, best practices, success stories and challenges to inform future work of UN Women in the frameworks of gender-responsive governance and Women, Peace and Security;</w:t>
      </w:r>
    </w:p>
    <w:p w14:paraId="49991568" w14:textId="08C77DD0" w:rsidR="00EF7A03" w:rsidRPr="0068084B" w:rsidRDefault="00EF7A03" w:rsidP="00111EF3">
      <w:pPr>
        <w:pStyle w:val="NormalWeb"/>
        <w:numPr>
          <w:ilvl w:val="0"/>
          <w:numId w:val="2"/>
        </w:numPr>
        <w:spacing w:before="0" w:beforeAutospacing="0" w:after="0" w:afterAutospacing="0"/>
        <w:ind w:left="709"/>
        <w:jc w:val="both"/>
        <w:rPr>
          <w:rFonts w:asciiTheme="minorHAnsi" w:hAnsiTheme="minorHAnsi" w:cstheme="minorHAnsi"/>
          <w:sz w:val="22"/>
          <w:szCs w:val="22"/>
        </w:rPr>
      </w:pPr>
      <w:r w:rsidRPr="0068084B">
        <w:rPr>
          <w:rFonts w:asciiTheme="minorHAnsi" w:hAnsiTheme="minorHAnsi" w:cstheme="minorHAnsi"/>
          <w:sz w:val="22"/>
          <w:szCs w:val="22"/>
        </w:rPr>
        <w:t>To assess how the intervention and its results relate and contribute to the Sustainable Development Goals</w:t>
      </w:r>
      <w:r w:rsidRPr="0068084B">
        <w:rPr>
          <w:rFonts w:asciiTheme="minorHAnsi" w:hAnsiTheme="minorHAnsi" w:cstheme="minorHAnsi"/>
          <w:sz w:val="22"/>
          <w:szCs w:val="22"/>
          <w:lang w:eastAsia="ru-RU"/>
        </w:rPr>
        <w:t xml:space="preserve"> in Ukraine</w:t>
      </w:r>
      <w:r w:rsidR="00030DC4" w:rsidRPr="0068084B">
        <w:rPr>
          <w:rFonts w:asciiTheme="minorHAnsi" w:hAnsiTheme="minorHAnsi" w:cstheme="minorHAnsi"/>
          <w:sz w:val="22"/>
          <w:szCs w:val="22"/>
          <w:lang w:eastAsia="ru-RU"/>
        </w:rPr>
        <w:t>;</w:t>
      </w:r>
      <w:r w:rsidRPr="0068084B">
        <w:rPr>
          <w:rFonts w:asciiTheme="minorHAnsi" w:hAnsiTheme="minorHAnsi" w:cstheme="minorHAnsi"/>
          <w:sz w:val="22"/>
          <w:szCs w:val="22"/>
          <w:lang w:eastAsia="ru-RU"/>
        </w:rPr>
        <w:t xml:space="preserve"> </w:t>
      </w:r>
    </w:p>
    <w:p w14:paraId="10D71AD0" w14:textId="77777777" w:rsidR="00030DC4" w:rsidRPr="0068084B" w:rsidRDefault="00030DC4" w:rsidP="00111EF3">
      <w:pPr>
        <w:pStyle w:val="NormalWeb"/>
        <w:numPr>
          <w:ilvl w:val="0"/>
          <w:numId w:val="2"/>
        </w:numPr>
        <w:spacing w:before="0" w:beforeAutospacing="0" w:after="0" w:afterAutospacing="0"/>
        <w:ind w:left="709"/>
        <w:jc w:val="both"/>
        <w:rPr>
          <w:rFonts w:asciiTheme="minorHAnsi" w:hAnsiTheme="minorHAnsi" w:cstheme="minorHAnsi"/>
          <w:sz w:val="22"/>
          <w:szCs w:val="22"/>
        </w:rPr>
      </w:pPr>
      <w:r w:rsidRPr="0068084B">
        <w:rPr>
          <w:rFonts w:asciiTheme="minorHAnsi" w:hAnsiTheme="minorHAnsi" w:cstheme="minorHAnsi"/>
          <w:bCs/>
          <w:sz w:val="22"/>
          <w:szCs w:val="22"/>
        </w:rPr>
        <w:t xml:space="preserve">To </w:t>
      </w:r>
      <w:proofErr w:type="spellStart"/>
      <w:r w:rsidRPr="0068084B">
        <w:rPr>
          <w:rFonts w:asciiTheme="minorHAnsi" w:hAnsiTheme="minorHAnsi" w:cstheme="minorHAnsi"/>
          <w:bCs/>
          <w:sz w:val="22"/>
          <w:szCs w:val="22"/>
        </w:rPr>
        <w:t>analyse</w:t>
      </w:r>
      <w:proofErr w:type="spellEnd"/>
      <w:r w:rsidRPr="0068084B">
        <w:rPr>
          <w:rFonts w:asciiTheme="minorHAnsi" w:hAnsiTheme="minorHAnsi" w:cstheme="minorHAnsi"/>
          <w:bCs/>
          <w:sz w:val="22"/>
          <w:szCs w:val="22"/>
        </w:rPr>
        <w:t xml:space="preserve"> the relevance of the UN Women’s approach in the implementation of the </w:t>
      </w:r>
      <w:r w:rsidR="004C6101" w:rsidRPr="0068084B">
        <w:rPr>
          <w:rFonts w:asciiTheme="minorHAnsi" w:hAnsiTheme="minorHAnsi" w:cstheme="minorHAnsi"/>
          <w:bCs/>
          <w:sz w:val="22"/>
          <w:szCs w:val="22"/>
        </w:rPr>
        <w:t xml:space="preserve">project </w:t>
      </w:r>
      <w:r w:rsidRPr="0068084B">
        <w:rPr>
          <w:rFonts w:asciiTheme="minorHAnsi" w:hAnsiTheme="minorHAnsi" w:cstheme="minorHAnsi"/>
          <w:bCs/>
          <w:sz w:val="22"/>
          <w:szCs w:val="22"/>
        </w:rPr>
        <w:t>initiatives at the national and regional levels against the outcomes of the UN Women Strategic Note;</w:t>
      </w:r>
    </w:p>
    <w:p w14:paraId="272C63D9" w14:textId="77777777" w:rsidR="00030DC4" w:rsidRPr="0068084B" w:rsidRDefault="00030DC4" w:rsidP="00111EF3">
      <w:pPr>
        <w:pStyle w:val="NormalWeb"/>
        <w:numPr>
          <w:ilvl w:val="0"/>
          <w:numId w:val="2"/>
        </w:numPr>
        <w:spacing w:before="0" w:beforeAutospacing="0" w:after="0" w:afterAutospacing="0"/>
        <w:ind w:left="709"/>
        <w:jc w:val="both"/>
        <w:rPr>
          <w:rFonts w:asciiTheme="minorHAnsi" w:hAnsiTheme="minorHAnsi" w:cstheme="minorHAnsi"/>
          <w:sz w:val="22"/>
          <w:szCs w:val="22"/>
        </w:rPr>
      </w:pPr>
      <w:r w:rsidRPr="0068084B">
        <w:rPr>
          <w:rFonts w:asciiTheme="minorHAnsi" w:hAnsiTheme="minorHAnsi" w:cstheme="minorHAnsi"/>
          <w:bCs/>
          <w:sz w:val="22"/>
          <w:szCs w:val="22"/>
        </w:rPr>
        <w:t>Identify strategies for replication and up-scaling of the identified best practices of the interventions during the implementation.</w:t>
      </w:r>
    </w:p>
    <w:p w14:paraId="6CFF3DD7" w14:textId="77777777" w:rsidR="004973C5" w:rsidRPr="0068084B" w:rsidRDefault="004973C5" w:rsidP="003A7E06">
      <w:pPr>
        <w:pStyle w:val="NormalWeb"/>
        <w:spacing w:before="0" w:beforeAutospacing="0" w:after="0" w:afterAutospacing="0"/>
        <w:jc w:val="both"/>
        <w:rPr>
          <w:rFonts w:asciiTheme="minorHAnsi" w:hAnsiTheme="minorHAnsi" w:cstheme="minorHAnsi"/>
          <w:sz w:val="22"/>
          <w:szCs w:val="22"/>
        </w:rPr>
      </w:pPr>
    </w:p>
    <w:p w14:paraId="16F46249" w14:textId="77777777" w:rsidR="00253547" w:rsidRPr="0068084B" w:rsidRDefault="00253547" w:rsidP="003A7E06">
      <w:pPr>
        <w:pStyle w:val="NormalWeb"/>
        <w:spacing w:before="0" w:beforeAutospacing="0" w:after="0" w:afterAutospacing="0"/>
        <w:jc w:val="both"/>
        <w:rPr>
          <w:rFonts w:asciiTheme="minorHAnsi" w:hAnsiTheme="minorHAnsi" w:cstheme="minorHAnsi"/>
          <w:sz w:val="22"/>
          <w:szCs w:val="22"/>
        </w:rPr>
      </w:pPr>
      <w:r w:rsidRPr="0068084B">
        <w:rPr>
          <w:rFonts w:asciiTheme="minorHAnsi" w:hAnsiTheme="minorHAnsi" w:cstheme="minorHAnsi"/>
          <w:sz w:val="22"/>
          <w:szCs w:val="22"/>
        </w:rPr>
        <w:t xml:space="preserve">The information generated by the evaluation will be used by </w:t>
      </w:r>
      <w:r w:rsidR="00CE3F26" w:rsidRPr="0068084B">
        <w:rPr>
          <w:rFonts w:asciiTheme="minorHAnsi" w:hAnsiTheme="minorHAnsi" w:cstheme="minorHAnsi"/>
          <w:sz w:val="22"/>
          <w:szCs w:val="22"/>
        </w:rPr>
        <w:t xml:space="preserve">UN Women and </w:t>
      </w:r>
      <w:r w:rsidRPr="0068084B">
        <w:rPr>
          <w:rFonts w:asciiTheme="minorHAnsi" w:hAnsiTheme="minorHAnsi" w:cstheme="minorHAnsi"/>
          <w:sz w:val="22"/>
          <w:szCs w:val="22"/>
        </w:rPr>
        <w:t>different stakeholders to:</w:t>
      </w:r>
    </w:p>
    <w:p w14:paraId="386B43B1" w14:textId="77777777" w:rsidR="00253547" w:rsidRPr="0068084B" w:rsidRDefault="00253547" w:rsidP="00111EF3">
      <w:pPr>
        <w:pStyle w:val="NormalWeb"/>
        <w:numPr>
          <w:ilvl w:val="0"/>
          <w:numId w:val="2"/>
        </w:numPr>
        <w:spacing w:before="0" w:beforeAutospacing="0" w:after="0" w:afterAutospacing="0"/>
        <w:ind w:left="709"/>
        <w:jc w:val="both"/>
        <w:rPr>
          <w:rFonts w:asciiTheme="minorHAnsi" w:hAnsiTheme="minorHAnsi" w:cstheme="minorHAnsi"/>
          <w:sz w:val="22"/>
          <w:szCs w:val="22"/>
        </w:rPr>
      </w:pPr>
      <w:r w:rsidRPr="0068084B">
        <w:rPr>
          <w:rFonts w:asciiTheme="minorHAnsi" w:hAnsiTheme="minorHAnsi" w:cstheme="minorHAnsi"/>
          <w:sz w:val="22"/>
          <w:szCs w:val="22"/>
        </w:rPr>
        <w:t xml:space="preserve">Contribute to building of the evidence base on effective strategies for </w:t>
      </w:r>
      <w:r w:rsidR="00CE3F26" w:rsidRPr="0068084B">
        <w:rPr>
          <w:rFonts w:asciiTheme="minorHAnsi" w:hAnsiTheme="minorHAnsi" w:cstheme="minorHAnsi"/>
          <w:sz w:val="22"/>
          <w:szCs w:val="22"/>
        </w:rPr>
        <w:t>strengthening the support to the government and other stakeholders in gender transformative reforms</w:t>
      </w:r>
      <w:r w:rsidR="00030DC4" w:rsidRPr="0068084B">
        <w:rPr>
          <w:rFonts w:asciiTheme="minorHAnsi" w:hAnsiTheme="minorHAnsi" w:cstheme="minorHAnsi"/>
          <w:sz w:val="22"/>
          <w:szCs w:val="22"/>
        </w:rPr>
        <w:t>;</w:t>
      </w:r>
    </w:p>
    <w:p w14:paraId="0610A77C" w14:textId="77777777" w:rsidR="00EF7A03" w:rsidRPr="0068084B" w:rsidRDefault="00253547" w:rsidP="00111EF3">
      <w:pPr>
        <w:pStyle w:val="NormalWeb"/>
        <w:numPr>
          <w:ilvl w:val="0"/>
          <w:numId w:val="2"/>
        </w:numPr>
        <w:spacing w:before="0" w:beforeAutospacing="0" w:after="0" w:afterAutospacing="0"/>
        <w:ind w:left="709"/>
        <w:jc w:val="both"/>
        <w:rPr>
          <w:rFonts w:asciiTheme="minorHAnsi" w:hAnsiTheme="minorHAnsi" w:cstheme="minorHAnsi"/>
          <w:sz w:val="22"/>
          <w:szCs w:val="22"/>
        </w:rPr>
      </w:pPr>
      <w:r w:rsidRPr="0068084B">
        <w:rPr>
          <w:rFonts w:asciiTheme="minorHAnsi" w:hAnsiTheme="minorHAnsi" w:cstheme="minorHAnsi"/>
          <w:sz w:val="22"/>
          <w:szCs w:val="22"/>
        </w:rPr>
        <w:t xml:space="preserve">Facilitate </w:t>
      </w:r>
      <w:r w:rsidR="00010FA3" w:rsidRPr="0068084B">
        <w:rPr>
          <w:rFonts w:asciiTheme="minorHAnsi" w:hAnsiTheme="minorHAnsi" w:cstheme="minorHAnsi"/>
          <w:sz w:val="22"/>
          <w:szCs w:val="22"/>
        </w:rPr>
        <w:t xml:space="preserve">the </w:t>
      </w:r>
      <w:r w:rsidRPr="0068084B">
        <w:rPr>
          <w:rFonts w:asciiTheme="minorHAnsi" w:hAnsiTheme="minorHAnsi" w:cstheme="minorHAnsi"/>
          <w:sz w:val="22"/>
          <w:szCs w:val="22"/>
        </w:rPr>
        <w:t xml:space="preserve">strategic reflection, learning and further planning for programming in the areas of </w:t>
      </w:r>
      <w:r w:rsidR="00A4340E" w:rsidRPr="0068084B">
        <w:rPr>
          <w:rFonts w:asciiTheme="minorHAnsi" w:hAnsiTheme="minorHAnsi" w:cstheme="minorHAnsi"/>
          <w:sz w:val="22"/>
          <w:szCs w:val="22"/>
        </w:rPr>
        <w:t xml:space="preserve">strengthen </w:t>
      </w:r>
      <w:r w:rsidR="00010FA3" w:rsidRPr="0068084B">
        <w:rPr>
          <w:rFonts w:asciiTheme="minorHAnsi" w:hAnsiTheme="minorHAnsi" w:cstheme="minorHAnsi"/>
          <w:sz w:val="22"/>
          <w:szCs w:val="22"/>
        </w:rPr>
        <w:t xml:space="preserve">the capacity of </w:t>
      </w:r>
      <w:r w:rsidR="001C73FE" w:rsidRPr="0068084B">
        <w:rPr>
          <w:rFonts w:asciiTheme="minorHAnsi" w:hAnsiTheme="minorHAnsi" w:cstheme="minorHAnsi"/>
          <w:sz w:val="22"/>
          <w:szCs w:val="22"/>
        </w:rPr>
        <w:t>the Govern</w:t>
      </w:r>
      <w:r w:rsidR="009E5626" w:rsidRPr="0068084B">
        <w:rPr>
          <w:rFonts w:asciiTheme="minorHAnsi" w:hAnsiTheme="minorHAnsi" w:cstheme="minorHAnsi"/>
          <w:sz w:val="22"/>
          <w:szCs w:val="22"/>
        </w:rPr>
        <w:t>me</w:t>
      </w:r>
      <w:r w:rsidR="001C73FE" w:rsidRPr="0068084B">
        <w:rPr>
          <w:rFonts w:asciiTheme="minorHAnsi" w:hAnsiTheme="minorHAnsi" w:cstheme="minorHAnsi"/>
          <w:sz w:val="22"/>
          <w:szCs w:val="22"/>
        </w:rPr>
        <w:t xml:space="preserve">nt of Ukraine and </w:t>
      </w:r>
      <w:r w:rsidR="00A4340E" w:rsidRPr="0068084B">
        <w:rPr>
          <w:rFonts w:asciiTheme="minorHAnsi" w:hAnsiTheme="minorHAnsi" w:cstheme="minorHAnsi"/>
          <w:sz w:val="22"/>
          <w:szCs w:val="22"/>
        </w:rPr>
        <w:t xml:space="preserve">national stakeholders and structures </w:t>
      </w:r>
      <w:r w:rsidR="001C73FE" w:rsidRPr="0068084B">
        <w:rPr>
          <w:rFonts w:asciiTheme="minorHAnsi" w:hAnsiTheme="minorHAnsi" w:cstheme="minorHAnsi"/>
          <w:sz w:val="22"/>
          <w:szCs w:val="22"/>
        </w:rPr>
        <w:t xml:space="preserve">on reforms </w:t>
      </w:r>
      <w:r w:rsidR="00A4340E" w:rsidRPr="0068084B">
        <w:rPr>
          <w:rFonts w:asciiTheme="minorHAnsi" w:hAnsiTheme="minorHAnsi" w:cstheme="minorHAnsi"/>
          <w:sz w:val="22"/>
          <w:szCs w:val="22"/>
        </w:rPr>
        <w:t xml:space="preserve">with the aim to increase sustainability of the results beyond the </w:t>
      </w:r>
      <w:proofErr w:type="spellStart"/>
      <w:r w:rsidR="00A4340E" w:rsidRPr="0068084B">
        <w:rPr>
          <w:rFonts w:asciiTheme="minorHAnsi" w:hAnsiTheme="minorHAnsi" w:cstheme="minorHAnsi"/>
          <w:sz w:val="22"/>
          <w:szCs w:val="22"/>
        </w:rPr>
        <w:t>programme</w:t>
      </w:r>
      <w:proofErr w:type="spellEnd"/>
      <w:r w:rsidR="00030DC4" w:rsidRPr="0068084B">
        <w:rPr>
          <w:rFonts w:asciiTheme="minorHAnsi" w:hAnsiTheme="minorHAnsi" w:cstheme="minorHAnsi"/>
          <w:sz w:val="22"/>
          <w:szCs w:val="22"/>
        </w:rPr>
        <w:t>.</w:t>
      </w:r>
    </w:p>
    <w:p w14:paraId="47F5ECC7" w14:textId="77777777" w:rsidR="00253547" w:rsidRPr="0068084B" w:rsidRDefault="00253547" w:rsidP="003A7E06">
      <w:pPr>
        <w:pStyle w:val="NormalWeb"/>
        <w:spacing w:before="0" w:beforeAutospacing="0" w:after="0" w:afterAutospacing="0"/>
        <w:ind w:left="1170" w:firstLine="450"/>
        <w:jc w:val="both"/>
        <w:rPr>
          <w:rFonts w:asciiTheme="minorHAnsi" w:hAnsiTheme="minorHAnsi" w:cstheme="minorHAnsi"/>
          <w:sz w:val="22"/>
          <w:szCs w:val="22"/>
        </w:rPr>
      </w:pPr>
    </w:p>
    <w:p w14:paraId="408978FE" w14:textId="02ADB84B" w:rsidR="00253547" w:rsidRPr="0068084B" w:rsidRDefault="00253547" w:rsidP="003A7E06">
      <w:pPr>
        <w:pStyle w:val="NormalWeb"/>
        <w:spacing w:before="0" w:beforeAutospacing="0" w:after="0" w:afterAutospacing="0"/>
        <w:jc w:val="both"/>
        <w:rPr>
          <w:rFonts w:asciiTheme="minorHAnsi" w:hAnsiTheme="minorHAnsi" w:cstheme="minorHAnsi"/>
          <w:sz w:val="22"/>
          <w:szCs w:val="22"/>
        </w:rPr>
      </w:pPr>
      <w:r w:rsidRPr="0068084B">
        <w:rPr>
          <w:rFonts w:asciiTheme="minorHAnsi" w:hAnsiTheme="minorHAnsi" w:cstheme="minorHAnsi"/>
          <w:sz w:val="22"/>
          <w:szCs w:val="22"/>
        </w:rPr>
        <w:t>Main evaluation users include</w:t>
      </w:r>
      <w:r w:rsidR="007D0286" w:rsidRPr="0068084B">
        <w:rPr>
          <w:rFonts w:asciiTheme="minorHAnsi" w:hAnsiTheme="minorHAnsi" w:cstheme="minorHAnsi"/>
          <w:sz w:val="22"/>
          <w:szCs w:val="22"/>
        </w:rPr>
        <w:t xml:space="preserve"> </w:t>
      </w:r>
      <w:r w:rsidRPr="0068084B">
        <w:rPr>
          <w:rFonts w:asciiTheme="minorHAnsi" w:hAnsiTheme="minorHAnsi" w:cstheme="minorHAnsi"/>
          <w:sz w:val="22"/>
          <w:szCs w:val="22"/>
        </w:rPr>
        <w:t xml:space="preserve">UN Women </w:t>
      </w:r>
      <w:r w:rsidR="001C73FE" w:rsidRPr="0068084B">
        <w:rPr>
          <w:rFonts w:asciiTheme="minorHAnsi" w:hAnsiTheme="minorHAnsi" w:cstheme="minorHAnsi"/>
          <w:sz w:val="22"/>
          <w:szCs w:val="22"/>
        </w:rPr>
        <w:t>Country O</w:t>
      </w:r>
      <w:r w:rsidRPr="0068084B">
        <w:rPr>
          <w:rFonts w:asciiTheme="minorHAnsi" w:hAnsiTheme="minorHAnsi" w:cstheme="minorHAnsi"/>
          <w:sz w:val="22"/>
          <w:szCs w:val="22"/>
        </w:rPr>
        <w:t xml:space="preserve">ffice in </w:t>
      </w:r>
      <w:r w:rsidR="007D0286" w:rsidRPr="0068084B">
        <w:rPr>
          <w:rFonts w:asciiTheme="minorHAnsi" w:hAnsiTheme="minorHAnsi" w:cstheme="minorHAnsi"/>
          <w:sz w:val="22"/>
          <w:szCs w:val="22"/>
        </w:rPr>
        <w:t xml:space="preserve">Ukraine </w:t>
      </w:r>
      <w:r w:rsidRPr="0068084B">
        <w:rPr>
          <w:rFonts w:asciiTheme="minorHAnsi" w:hAnsiTheme="minorHAnsi" w:cstheme="minorHAnsi"/>
          <w:sz w:val="22"/>
          <w:szCs w:val="22"/>
        </w:rPr>
        <w:t>as well as Government of Sweden (project donor). Furthermore, national stakeholders -</w:t>
      </w:r>
      <w:r w:rsidR="00033A7C" w:rsidRPr="0068084B">
        <w:rPr>
          <w:rFonts w:asciiTheme="minorHAnsi" w:hAnsiTheme="minorHAnsi" w:cstheme="minorHAnsi"/>
          <w:sz w:val="22"/>
          <w:szCs w:val="22"/>
        </w:rPr>
        <w:t xml:space="preserve"> </w:t>
      </w:r>
      <w:r w:rsidRPr="0068084B">
        <w:rPr>
          <w:rFonts w:asciiTheme="minorHAnsi" w:hAnsiTheme="minorHAnsi" w:cstheme="minorHAnsi"/>
          <w:sz w:val="22"/>
          <w:szCs w:val="22"/>
        </w:rPr>
        <w:t xml:space="preserve">NGO partners, Parliamentary counterparts, targeted state agencies, </w:t>
      </w:r>
      <w:r w:rsidR="00F205B1" w:rsidRPr="0068084B">
        <w:rPr>
          <w:rFonts w:asciiTheme="minorHAnsi" w:hAnsiTheme="minorHAnsi" w:cstheme="minorHAnsi"/>
          <w:sz w:val="22"/>
          <w:szCs w:val="22"/>
        </w:rPr>
        <w:t>academia and relevant development partners</w:t>
      </w:r>
      <w:r w:rsidR="0019029A" w:rsidRPr="0068084B">
        <w:rPr>
          <w:rFonts w:asciiTheme="minorHAnsi" w:hAnsiTheme="minorHAnsi" w:cstheme="minorHAnsi"/>
          <w:sz w:val="22"/>
          <w:szCs w:val="22"/>
        </w:rPr>
        <w:t xml:space="preserve"> </w:t>
      </w:r>
      <w:r w:rsidRPr="0068084B">
        <w:rPr>
          <w:rFonts w:asciiTheme="minorHAnsi" w:hAnsiTheme="minorHAnsi" w:cstheme="minorHAnsi"/>
          <w:sz w:val="22"/>
          <w:szCs w:val="22"/>
        </w:rPr>
        <w:t>will also</w:t>
      </w:r>
      <w:r w:rsidR="0019029A" w:rsidRPr="0068084B">
        <w:rPr>
          <w:rFonts w:asciiTheme="minorHAnsi" w:hAnsiTheme="minorHAnsi" w:cstheme="minorHAnsi"/>
          <w:sz w:val="22"/>
          <w:szCs w:val="22"/>
        </w:rPr>
        <w:t xml:space="preserve"> be</w:t>
      </w:r>
      <w:r w:rsidRPr="0068084B">
        <w:rPr>
          <w:rFonts w:asciiTheme="minorHAnsi" w:hAnsiTheme="minorHAnsi" w:cstheme="minorHAnsi"/>
          <w:sz w:val="22"/>
          <w:szCs w:val="22"/>
        </w:rPr>
        <w:t xml:space="preserve"> closely involved in the evaluation process to increase ownership of findings, draw </w:t>
      </w:r>
      <w:r w:rsidR="00A54F86" w:rsidRPr="0068084B">
        <w:rPr>
          <w:rFonts w:asciiTheme="minorHAnsi" w:hAnsiTheme="minorHAnsi" w:cstheme="minorHAnsi"/>
          <w:sz w:val="22"/>
          <w:szCs w:val="22"/>
        </w:rPr>
        <w:t xml:space="preserve">out </w:t>
      </w:r>
      <w:r w:rsidRPr="0068084B">
        <w:rPr>
          <w:rFonts w:asciiTheme="minorHAnsi" w:hAnsiTheme="minorHAnsi" w:cstheme="minorHAnsi"/>
          <w:sz w:val="22"/>
          <w:szCs w:val="22"/>
        </w:rPr>
        <w:t>lessons learned and make greater use of th</w:t>
      </w:r>
      <w:r w:rsidR="00A54F86" w:rsidRPr="0068084B">
        <w:rPr>
          <w:rFonts w:asciiTheme="minorHAnsi" w:hAnsiTheme="minorHAnsi" w:cstheme="minorHAnsi"/>
          <w:sz w:val="22"/>
          <w:szCs w:val="22"/>
        </w:rPr>
        <w:t>e</w:t>
      </w:r>
      <w:r w:rsidRPr="0068084B">
        <w:rPr>
          <w:rFonts w:asciiTheme="minorHAnsi" w:hAnsiTheme="minorHAnsi" w:cstheme="minorHAnsi"/>
          <w:sz w:val="22"/>
          <w:szCs w:val="22"/>
        </w:rPr>
        <w:t xml:space="preserve"> </w:t>
      </w:r>
      <w:r w:rsidR="00116E59" w:rsidRPr="0068084B">
        <w:rPr>
          <w:rFonts w:asciiTheme="minorHAnsi" w:hAnsiTheme="minorHAnsi" w:cstheme="minorHAnsi"/>
          <w:sz w:val="22"/>
          <w:szCs w:val="22"/>
        </w:rPr>
        <w:t>final</w:t>
      </w:r>
      <w:r w:rsidRPr="0068084B">
        <w:rPr>
          <w:rFonts w:asciiTheme="minorHAnsi" w:hAnsiTheme="minorHAnsi" w:cstheme="minorHAnsi"/>
          <w:sz w:val="22"/>
          <w:szCs w:val="22"/>
        </w:rPr>
        <w:t xml:space="preserve"> evaluation results. </w:t>
      </w:r>
    </w:p>
    <w:p w14:paraId="74F374EC" w14:textId="77777777" w:rsidR="006122ED" w:rsidRPr="0068084B" w:rsidRDefault="006122ED" w:rsidP="003A7E06">
      <w:pPr>
        <w:pStyle w:val="NormalWeb"/>
        <w:spacing w:before="0" w:beforeAutospacing="0" w:after="0" w:afterAutospacing="0"/>
        <w:jc w:val="both"/>
        <w:rPr>
          <w:rFonts w:asciiTheme="minorHAnsi" w:hAnsiTheme="minorHAnsi" w:cstheme="minorHAnsi"/>
          <w:sz w:val="22"/>
          <w:szCs w:val="22"/>
        </w:rPr>
      </w:pPr>
    </w:p>
    <w:p w14:paraId="3AD97AF8" w14:textId="5D83C187" w:rsidR="00253547" w:rsidRPr="0068084B" w:rsidRDefault="00253547" w:rsidP="003A7E06">
      <w:pPr>
        <w:adjustRightInd w:val="0"/>
        <w:spacing w:line="240" w:lineRule="auto"/>
        <w:ind w:right="-22"/>
        <w:jc w:val="both"/>
        <w:rPr>
          <w:rFonts w:asciiTheme="minorHAnsi" w:hAnsiTheme="minorHAnsi" w:cstheme="minorHAnsi"/>
          <w:lang w:val="en-GB"/>
        </w:rPr>
      </w:pPr>
      <w:r w:rsidRPr="0068084B">
        <w:rPr>
          <w:rFonts w:asciiTheme="minorHAnsi" w:hAnsiTheme="minorHAnsi" w:cstheme="minorHAnsi"/>
          <w:lang w:val="en-GB"/>
        </w:rPr>
        <w:lastRenderedPageBreak/>
        <w:t>The findings of the evaluation are expected to contribute to effective</w:t>
      </w:r>
      <w:r w:rsidR="00687FB4" w:rsidRPr="0068084B">
        <w:rPr>
          <w:rFonts w:asciiTheme="minorHAnsi" w:hAnsiTheme="minorHAnsi" w:cstheme="minorHAnsi"/>
          <w:lang w:val="en-GB"/>
        </w:rPr>
        <w:t xml:space="preserve"> </w:t>
      </w:r>
      <w:r w:rsidR="00033A7C" w:rsidRPr="0068084B">
        <w:rPr>
          <w:rFonts w:asciiTheme="minorHAnsi" w:hAnsiTheme="minorHAnsi" w:cstheme="minorHAnsi"/>
          <w:lang w:val="en-GB"/>
        </w:rPr>
        <w:t>programming</w:t>
      </w:r>
      <w:r w:rsidR="00117F42" w:rsidRPr="0068084B">
        <w:rPr>
          <w:rFonts w:asciiTheme="minorHAnsi" w:hAnsiTheme="minorHAnsi" w:cstheme="minorHAnsi"/>
          <w:lang w:val="en-GB"/>
        </w:rPr>
        <w:t xml:space="preserve"> and</w:t>
      </w:r>
      <w:r w:rsidR="00CE3F26" w:rsidRPr="0068084B">
        <w:rPr>
          <w:rFonts w:asciiTheme="minorHAnsi" w:hAnsiTheme="minorHAnsi" w:cstheme="minorHAnsi"/>
          <w:lang w:val="en-GB"/>
        </w:rPr>
        <w:t xml:space="preserve"> efficient and sustainable </w:t>
      </w:r>
      <w:r w:rsidR="00F205B1" w:rsidRPr="0068084B">
        <w:rPr>
          <w:rFonts w:asciiTheme="minorHAnsi" w:hAnsiTheme="minorHAnsi" w:cstheme="minorHAnsi"/>
          <w:lang w:val="en-GB"/>
        </w:rPr>
        <w:t>operation of the CO</w:t>
      </w:r>
      <w:r w:rsidRPr="0068084B">
        <w:rPr>
          <w:rFonts w:asciiTheme="minorHAnsi" w:hAnsiTheme="minorHAnsi" w:cstheme="minorHAnsi"/>
          <w:lang w:val="en-GB"/>
        </w:rPr>
        <w:t>. The information generated by the evaluation will moreover be used to engage policy makers and other stakeholders in evidence-based dialogues and to advocate for gender-responsive strategies</w:t>
      </w:r>
      <w:r w:rsidR="00117F42" w:rsidRPr="0068084B">
        <w:rPr>
          <w:rFonts w:asciiTheme="minorHAnsi" w:hAnsiTheme="minorHAnsi" w:cstheme="minorHAnsi"/>
          <w:lang w:val="en-GB"/>
        </w:rPr>
        <w:t xml:space="preserve">, </w:t>
      </w:r>
      <w:r w:rsidR="00D60F39" w:rsidRPr="0068084B">
        <w:rPr>
          <w:rFonts w:asciiTheme="minorHAnsi" w:hAnsiTheme="minorHAnsi" w:cstheme="minorHAnsi"/>
          <w:lang w:val="en-GB"/>
        </w:rPr>
        <w:t xml:space="preserve">national </w:t>
      </w:r>
      <w:r w:rsidR="00117F42" w:rsidRPr="0068084B">
        <w:rPr>
          <w:rFonts w:asciiTheme="minorHAnsi" w:hAnsiTheme="minorHAnsi" w:cstheme="minorHAnsi"/>
          <w:lang w:val="en-GB"/>
        </w:rPr>
        <w:t xml:space="preserve">reforms with a particular focus </w:t>
      </w:r>
      <w:r w:rsidRPr="0068084B">
        <w:rPr>
          <w:rFonts w:asciiTheme="minorHAnsi" w:hAnsiTheme="minorHAnsi" w:cstheme="minorHAnsi"/>
          <w:lang w:val="en-GB"/>
        </w:rPr>
        <w:t xml:space="preserve">on gender equality, human rights, and </w:t>
      </w:r>
      <w:r w:rsidR="00117F42" w:rsidRPr="0068084B">
        <w:rPr>
          <w:rFonts w:asciiTheme="minorHAnsi" w:hAnsiTheme="minorHAnsi" w:cstheme="minorHAnsi"/>
          <w:lang w:val="en-GB"/>
        </w:rPr>
        <w:t>Women, P</w:t>
      </w:r>
      <w:r w:rsidRPr="0068084B">
        <w:rPr>
          <w:rFonts w:asciiTheme="minorHAnsi" w:hAnsiTheme="minorHAnsi" w:cstheme="minorHAnsi"/>
          <w:lang w:val="en-GB"/>
        </w:rPr>
        <w:t xml:space="preserve">eace and </w:t>
      </w:r>
      <w:r w:rsidR="00117F42" w:rsidRPr="0068084B">
        <w:rPr>
          <w:rFonts w:asciiTheme="minorHAnsi" w:hAnsiTheme="minorHAnsi" w:cstheme="minorHAnsi"/>
          <w:lang w:val="en-GB"/>
        </w:rPr>
        <w:t>S</w:t>
      </w:r>
      <w:r w:rsidRPr="0068084B">
        <w:rPr>
          <w:rFonts w:asciiTheme="minorHAnsi" w:hAnsiTheme="minorHAnsi" w:cstheme="minorHAnsi"/>
          <w:lang w:val="en-GB"/>
        </w:rPr>
        <w:t>ecurity</w:t>
      </w:r>
      <w:r w:rsidR="00E80A68" w:rsidRPr="0068084B">
        <w:rPr>
          <w:rFonts w:asciiTheme="minorHAnsi" w:hAnsiTheme="minorHAnsi" w:cstheme="minorHAnsi"/>
          <w:lang w:val="en-GB"/>
        </w:rPr>
        <w:t>.</w:t>
      </w:r>
    </w:p>
    <w:p w14:paraId="22A43F4C" w14:textId="77777777" w:rsidR="00A54F86" w:rsidRPr="0068084B" w:rsidRDefault="00A54F86" w:rsidP="003A7E06">
      <w:pPr>
        <w:adjustRightInd w:val="0"/>
        <w:spacing w:line="240" w:lineRule="auto"/>
        <w:ind w:right="-22"/>
        <w:jc w:val="both"/>
        <w:rPr>
          <w:rFonts w:asciiTheme="minorHAnsi" w:hAnsiTheme="minorHAnsi" w:cstheme="minorHAnsi"/>
          <w:lang w:val="en-GB"/>
        </w:rPr>
      </w:pPr>
    </w:p>
    <w:p w14:paraId="444F5209" w14:textId="77777777" w:rsidR="00253547" w:rsidRPr="0068084B" w:rsidRDefault="00253547" w:rsidP="003A7E06">
      <w:pPr>
        <w:pStyle w:val="NormalWeb"/>
        <w:spacing w:before="0" w:beforeAutospacing="0" w:after="0" w:afterAutospacing="0"/>
        <w:jc w:val="both"/>
        <w:rPr>
          <w:rFonts w:asciiTheme="minorHAnsi" w:hAnsiTheme="minorHAnsi" w:cstheme="minorHAnsi"/>
          <w:b/>
          <w:sz w:val="22"/>
          <w:szCs w:val="22"/>
        </w:rPr>
      </w:pPr>
      <w:r w:rsidRPr="0068084B">
        <w:rPr>
          <w:rFonts w:asciiTheme="minorHAnsi" w:hAnsiTheme="minorHAnsi" w:cstheme="minorHAnsi"/>
          <w:b/>
          <w:sz w:val="22"/>
          <w:szCs w:val="22"/>
        </w:rPr>
        <w:t>3. Evaluation Criteri</w:t>
      </w:r>
      <w:r w:rsidR="00E80A68" w:rsidRPr="0068084B">
        <w:rPr>
          <w:rFonts w:asciiTheme="minorHAnsi" w:hAnsiTheme="minorHAnsi" w:cstheme="minorHAnsi"/>
          <w:b/>
          <w:sz w:val="22"/>
          <w:szCs w:val="22"/>
        </w:rPr>
        <w:t>a and Key Evaluation Questions</w:t>
      </w:r>
    </w:p>
    <w:p w14:paraId="6C93F636" w14:textId="7CBD5F82" w:rsidR="00253547" w:rsidRPr="0068084B" w:rsidRDefault="00030DC4" w:rsidP="003A7E06">
      <w:pPr>
        <w:pStyle w:val="NormalWeb"/>
        <w:spacing w:before="0" w:beforeAutospacing="0" w:after="0" w:afterAutospacing="0"/>
        <w:jc w:val="both"/>
        <w:rPr>
          <w:rFonts w:asciiTheme="minorHAnsi" w:hAnsiTheme="minorHAnsi" w:cstheme="minorHAnsi"/>
          <w:sz w:val="22"/>
          <w:szCs w:val="22"/>
        </w:rPr>
      </w:pPr>
      <w:r w:rsidRPr="0068084B">
        <w:rPr>
          <w:rFonts w:asciiTheme="minorHAnsi" w:hAnsiTheme="minorHAnsi" w:cstheme="minorHAnsi"/>
          <w:sz w:val="22"/>
          <w:szCs w:val="22"/>
        </w:rPr>
        <w:t>The</w:t>
      </w:r>
      <w:r w:rsidR="00253547" w:rsidRPr="0068084B">
        <w:rPr>
          <w:rFonts w:asciiTheme="minorHAnsi" w:hAnsiTheme="minorHAnsi" w:cstheme="minorHAnsi"/>
          <w:sz w:val="22"/>
          <w:szCs w:val="22"/>
        </w:rPr>
        <w:t xml:space="preserve"> evaluation will address the </w:t>
      </w:r>
      <w:r w:rsidR="00EF7A03" w:rsidRPr="0068084B">
        <w:rPr>
          <w:rFonts w:asciiTheme="minorHAnsi" w:hAnsiTheme="minorHAnsi" w:cstheme="minorHAnsi"/>
          <w:sz w:val="22"/>
          <w:szCs w:val="22"/>
        </w:rPr>
        <w:t>O</w:t>
      </w:r>
      <w:r w:rsidR="007E5044" w:rsidRPr="0068084B">
        <w:rPr>
          <w:rFonts w:asciiTheme="minorHAnsi" w:hAnsiTheme="minorHAnsi" w:cstheme="minorHAnsi"/>
          <w:sz w:val="22"/>
          <w:szCs w:val="22"/>
        </w:rPr>
        <w:t>E</w:t>
      </w:r>
      <w:r w:rsidR="00EF7A03" w:rsidRPr="0068084B">
        <w:rPr>
          <w:rFonts w:asciiTheme="minorHAnsi" w:hAnsiTheme="minorHAnsi" w:cstheme="minorHAnsi"/>
          <w:sz w:val="22"/>
          <w:szCs w:val="22"/>
        </w:rPr>
        <w:t xml:space="preserve">CD-DAC evaluation </w:t>
      </w:r>
      <w:r w:rsidR="00253547" w:rsidRPr="0068084B">
        <w:rPr>
          <w:rFonts w:asciiTheme="minorHAnsi" w:hAnsiTheme="minorHAnsi" w:cstheme="minorHAnsi"/>
          <w:sz w:val="22"/>
          <w:szCs w:val="22"/>
        </w:rPr>
        <w:t>criteria of relevance, effectiveness, efficiency</w:t>
      </w:r>
      <w:r w:rsidR="00927A1D" w:rsidRPr="0068084B">
        <w:rPr>
          <w:rFonts w:asciiTheme="minorHAnsi" w:hAnsiTheme="minorHAnsi" w:cstheme="minorHAnsi"/>
          <w:sz w:val="22"/>
          <w:szCs w:val="22"/>
        </w:rPr>
        <w:t xml:space="preserve">, </w:t>
      </w:r>
      <w:r w:rsidR="00253547" w:rsidRPr="0068084B">
        <w:rPr>
          <w:rFonts w:asciiTheme="minorHAnsi" w:hAnsiTheme="minorHAnsi" w:cstheme="minorHAnsi"/>
          <w:sz w:val="22"/>
          <w:szCs w:val="22"/>
        </w:rPr>
        <w:t>sustainability</w:t>
      </w:r>
      <w:r w:rsidR="00927A1D" w:rsidRPr="0068084B">
        <w:rPr>
          <w:rFonts w:asciiTheme="minorHAnsi" w:hAnsiTheme="minorHAnsi" w:cstheme="minorHAnsi"/>
          <w:sz w:val="22"/>
          <w:szCs w:val="22"/>
        </w:rPr>
        <w:t xml:space="preserve"> and coherence</w:t>
      </w:r>
      <w:r w:rsidR="00253547" w:rsidRPr="0068084B">
        <w:rPr>
          <w:rFonts w:asciiTheme="minorHAnsi" w:hAnsiTheme="minorHAnsi" w:cstheme="minorHAnsi"/>
          <w:sz w:val="22"/>
          <w:szCs w:val="22"/>
        </w:rPr>
        <w:t>. More specifically, the evaluation will address the following key questions</w:t>
      </w:r>
      <w:r w:rsidR="00EF7A03" w:rsidRPr="0068084B">
        <w:rPr>
          <w:rFonts w:asciiTheme="minorHAnsi" w:hAnsiTheme="minorHAnsi" w:cstheme="minorHAnsi"/>
          <w:sz w:val="22"/>
          <w:szCs w:val="22"/>
        </w:rPr>
        <w:t xml:space="preserve"> under each of the criterion</w:t>
      </w:r>
      <w:r w:rsidR="00253547" w:rsidRPr="0068084B">
        <w:rPr>
          <w:rFonts w:asciiTheme="minorHAnsi" w:hAnsiTheme="minorHAnsi" w:cstheme="minorHAnsi"/>
          <w:sz w:val="22"/>
          <w:szCs w:val="22"/>
        </w:rPr>
        <w:t>:</w:t>
      </w:r>
    </w:p>
    <w:p w14:paraId="035956BA" w14:textId="77777777" w:rsidR="00253547" w:rsidRPr="0068084B" w:rsidRDefault="00253547" w:rsidP="003A7E06">
      <w:pPr>
        <w:pStyle w:val="NormalWeb"/>
        <w:spacing w:before="0" w:beforeAutospacing="0" w:after="0" w:afterAutospacing="0"/>
        <w:ind w:left="1170" w:firstLine="450"/>
        <w:jc w:val="both"/>
        <w:rPr>
          <w:rFonts w:asciiTheme="minorHAnsi" w:hAnsiTheme="minorHAnsi" w:cstheme="minorHAnsi"/>
          <w:sz w:val="22"/>
          <w:szCs w:val="22"/>
        </w:rPr>
      </w:pPr>
    </w:p>
    <w:p w14:paraId="1560E0A2" w14:textId="77777777" w:rsidR="00253547" w:rsidRPr="0068084B" w:rsidRDefault="00253547" w:rsidP="003A7E06">
      <w:pPr>
        <w:pStyle w:val="Default"/>
        <w:jc w:val="both"/>
        <w:rPr>
          <w:rFonts w:asciiTheme="minorHAnsi" w:hAnsiTheme="minorHAnsi" w:cstheme="minorHAnsi"/>
          <w:sz w:val="22"/>
          <w:szCs w:val="22"/>
        </w:rPr>
      </w:pPr>
      <w:r w:rsidRPr="0068084B">
        <w:rPr>
          <w:rFonts w:asciiTheme="minorHAnsi" w:hAnsiTheme="minorHAnsi" w:cstheme="minorHAnsi"/>
          <w:b/>
          <w:sz w:val="22"/>
          <w:szCs w:val="22"/>
        </w:rPr>
        <w:t>Relevance</w:t>
      </w:r>
      <w:r w:rsidRPr="0068084B">
        <w:rPr>
          <w:rFonts w:asciiTheme="minorHAnsi" w:hAnsiTheme="minorHAnsi" w:cstheme="minorHAnsi"/>
          <w:sz w:val="22"/>
          <w:szCs w:val="22"/>
        </w:rPr>
        <w:t xml:space="preserve">: </w:t>
      </w:r>
    </w:p>
    <w:p w14:paraId="6658948D" w14:textId="77777777"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 xml:space="preserve">How does the project design match with the complexity of national structures, systems and decision-making processes? </w:t>
      </w:r>
    </w:p>
    <w:p w14:paraId="6F47DB02" w14:textId="77777777"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 xml:space="preserve">How does </w:t>
      </w:r>
      <w:r w:rsidR="0013522F" w:rsidRPr="0068084B">
        <w:rPr>
          <w:rFonts w:asciiTheme="minorHAnsi" w:hAnsiTheme="minorHAnsi" w:cstheme="minorHAnsi"/>
          <w:sz w:val="22"/>
          <w:szCs w:val="22"/>
          <w:lang w:eastAsia="ru-RU"/>
        </w:rPr>
        <w:t>UN Women</w:t>
      </w:r>
      <w:r w:rsidRPr="0068084B">
        <w:rPr>
          <w:rFonts w:asciiTheme="minorHAnsi" w:hAnsiTheme="minorHAnsi" w:cstheme="minorHAnsi"/>
          <w:sz w:val="22"/>
          <w:szCs w:val="22"/>
          <w:lang w:eastAsia="ru-RU"/>
        </w:rPr>
        <w:t xml:space="preserve"> assure that the project reflects and aligns to </w:t>
      </w:r>
      <w:r w:rsidR="0013522F" w:rsidRPr="0068084B">
        <w:rPr>
          <w:rFonts w:asciiTheme="minorHAnsi" w:hAnsiTheme="minorHAnsi" w:cstheme="minorHAnsi"/>
          <w:sz w:val="22"/>
          <w:szCs w:val="22"/>
          <w:lang w:eastAsia="ru-RU"/>
        </w:rPr>
        <w:t>Ukraine’s</w:t>
      </w:r>
      <w:r w:rsidRPr="0068084B">
        <w:rPr>
          <w:rFonts w:asciiTheme="minorHAnsi" w:hAnsiTheme="minorHAnsi" w:cstheme="minorHAnsi"/>
          <w:sz w:val="22"/>
          <w:szCs w:val="22"/>
          <w:lang w:eastAsia="ru-RU"/>
        </w:rPr>
        <w:t xml:space="preserve"> national plans on gender equality as well as the country’s internationally undertaken obligations and/or best practices? </w:t>
      </w:r>
    </w:p>
    <w:p w14:paraId="36C0A9BB" w14:textId="054CE4FE"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 xml:space="preserve">To what extend </w:t>
      </w:r>
      <w:r w:rsidR="00AE5BD7" w:rsidRPr="0068084B">
        <w:rPr>
          <w:rFonts w:asciiTheme="minorHAnsi" w:hAnsiTheme="minorHAnsi" w:cstheme="minorHAnsi"/>
          <w:sz w:val="22"/>
          <w:szCs w:val="22"/>
          <w:lang w:eastAsia="ru-RU"/>
        </w:rPr>
        <w:t xml:space="preserve">is </w:t>
      </w:r>
      <w:r w:rsidRPr="0068084B">
        <w:rPr>
          <w:rFonts w:asciiTheme="minorHAnsi" w:hAnsiTheme="minorHAnsi" w:cstheme="minorHAnsi"/>
          <w:sz w:val="22"/>
          <w:szCs w:val="22"/>
          <w:lang w:eastAsia="ru-RU"/>
        </w:rPr>
        <w:t xml:space="preserve">the </w:t>
      </w:r>
      <w:r w:rsidR="000D63E6" w:rsidRPr="0068084B">
        <w:rPr>
          <w:rFonts w:asciiTheme="minorHAnsi" w:hAnsiTheme="minorHAnsi" w:cstheme="minorHAnsi"/>
          <w:sz w:val="22"/>
          <w:szCs w:val="22"/>
          <w:lang w:eastAsia="ru-RU"/>
        </w:rPr>
        <w:t xml:space="preserve">project </w:t>
      </w:r>
      <w:r w:rsidRPr="0068084B">
        <w:rPr>
          <w:rFonts w:asciiTheme="minorHAnsi" w:hAnsiTheme="minorHAnsi" w:cstheme="minorHAnsi"/>
          <w:sz w:val="22"/>
          <w:szCs w:val="22"/>
          <w:lang w:eastAsia="ru-RU"/>
        </w:rPr>
        <w:t xml:space="preserve">contributing to the implementation </w:t>
      </w:r>
      <w:r w:rsidR="00AE5BD7" w:rsidRPr="0068084B">
        <w:rPr>
          <w:rFonts w:asciiTheme="minorHAnsi" w:hAnsiTheme="minorHAnsi" w:cstheme="minorHAnsi"/>
          <w:sz w:val="22"/>
          <w:szCs w:val="22"/>
          <w:lang w:eastAsia="ru-RU"/>
        </w:rPr>
        <w:t xml:space="preserve">of </w:t>
      </w:r>
      <w:r w:rsidR="000D63E6" w:rsidRPr="0068084B">
        <w:rPr>
          <w:rFonts w:asciiTheme="minorHAnsi" w:hAnsiTheme="minorHAnsi" w:cstheme="minorHAnsi"/>
          <w:sz w:val="22"/>
          <w:szCs w:val="22"/>
          <w:lang w:eastAsia="ru-RU"/>
        </w:rPr>
        <w:t>UN Women</w:t>
      </w:r>
      <w:r w:rsidR="00AE5BD7" w:rsidRPr="0068084B">
        <w:rPr>
          <w:rFonts w:asciiTheme="minorHAnsi" w:hAnsiTheme="minorHAnsi" w:cstheme="minorHAnsi"/>
          <w:sz w:val="22"/>
          <w:szCs w:val="22"/>
          <w:lang w:eastAsia="ru-RU"/>
        </w:rPr>
        <w:t>’s</w:t>
      </w:r>
      <w:r w:rsidR="000D63E6" w:rsidRPr="0068084B">
        <w:rPr>
          <w:rFonts w:asciiTheme="minorHAnsi" w:hAnsiTheme="minorHAnsi" w:cstheme="minorHAnsi"/>
          <w:sz w:val="22"/>
          <w:szCs w:val="22"/>
          <w:lang w:eastAsia="ru-RU"/>
        </w:rPr>
        <w:t xml:space="preserve"> Strategic Note</w:t>
      </w:r>
      <w:r w:rsidRPr="0068084B">
        <w:rPr>
          <w:rFonts w:asciiTheme="minorHAnsi" w:hAnsiTheme="minorHAnsi" w:cstheme="minorHAnsi"/>
          <w:sz w:val="22"/>
          <w:szCs w:val="22"/>
          <w:lang w:eastAsia="ru-RU"/>
        </w:rPr>
        <w:t xml:space="preserve">? </w:t>
      </w:r>
    </w:p>
    <w:p w14:paraId="183C326B" w14:textId="77777777"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rPr>
        <w:t xml:space="preserve">To what extent </w:t>
      </w:r>
      <w:r w:rsidR="00917EAA" w:rsidRPr="0068084B">
        <w:rPr>
          <w:rFonts w:asciiTheme="minorHAnsi" w:hAnsiTheme="minorHAnsi" w:cstheme="minorHAnsi"/>
          <w:sz w:val="22"/>
          <w:szCs w:val="22"/>
        </w:rPr>
        <w:t xml:space="preserve">does </w:t>
      </w:r>
      <w:r w:rsidRPr="0068084B">
        <w:rPr>
          <w:rFonts w:asciiTheme="minorHAnsi" w:hAnsiTheme="minorHAnsi" w:cstheme="minorHAnsi"/>
          <w:sz w:val="22"/>
          <w:szCs w:val="22"/>
        </w:rPr>
        <w:t xml:space="preserve">the project’s design </w:t>
      </w:r>
      <w:r w:rsidR="00EF6CEF" w:rsidRPr="0068084B">
        <w:rPr>
          <w:rFonts w:asciiTheme="minorHAnsi" w:hAnsiTheme="minorHAnsi" w:cstheme="minorHAnsi"/>
          <w:sz w:val="22"/>
          <w:szCs w:val="22"/>
        </w:rPr>
        <w:t xml:space="preserve">and </w:t>
      </w:r>
      <w:r w:rsidR="00917EAA" w:rsidRPr="0068084B">
        <w:rPr>
          <w:rFonts w:asciiTheme="minorHAnsi" w:hAnsiTheme="minorHAnsi" w:cstheme="minorHAnsi"/>
          <w:sz w:val="22"/>
          <w:szCs w:val="22"/>
        </w:rPr>
        <w:t xml:space="preserve">implementation </w:t>
      </w:r>
      <w:r w:rsidRPr="0068084B">
        <w:rPr>
          <w:rFonts w:asciiTheme="minorHAnsi" w:hAnsiTheme="minorHAnsi" w:cstheme="minorHAnsi"/>
          <w:sz w:val="22"/>
          <w:szCs w:val="22"/>
        </w:rPr>
        <w:t>process include a collaborative process,</w:t>
      </w:r>
      <w:r w:rsidR="00AE5BD7" w:rsidRPr="0068084B">
        <w:rPr>
          <w:rFonts w:asciiTheme="minorHAnsi" w:hAnsiTheme="minorHAnsi" w:cstheme="minorHAnsi"/>
          <w:sz w:val="22"/>
          <w:szCs w:val="22"/>
        </w:rPr>
        <w:t xml:space="preserve"> and</w:t>
      </w:r>
      <w:r w:rsidRPr="0068084B">
        <w:rPr>
          <w:rFonts w:asciiTheme="minorHAnsi" w:hAnsiTheme="minorHAnsi" w:cstheme="minorHAnsi"/>
          <w:sz w:val="22"/>
          <w:szCs w:val="22"/>
        </w:rPr>
        <w:t xml:space="preserve"> shared vision for </w:t>
      </w:r>
      <w:r w:rsidR="000D63E6" w:rsidRPr="0068084B">
        <w:rPr>
          <w:rFonts w:asciiTheme="minorHAnsi" w:hAnsiTheme="minorHAnsi" w:cstheme="minorHAnsi"/>
          <w:sz w:val="22"/>
          <w:szCs w:val="22"/>
        </w:rPr>
        <w:t xml:space="preserve">results-based </w:t>
      </w:r>
      <w:r w:rsidRPr="0068084B">
        <w:rPr>
          <w:rFonts w:asciiTheme="minorHAnsi" w:hAnsiTheme="minorHAnsi" w:cstheme="minorHAnsi"/>
          <w:sz w:val="22"/>
          <w:szCs w:val="22"/>
        </w:rPr>
        <w:t>deliver</w:t>
      </w:r>
      <w:r w:rsidR="000D63E6" w:rsidRPr="0068084B">
        <w:rPr>
          <w:rFonts w:asciiTheme="minorHAnsi" w:hAnsiTheme="minorHAnsi" w:cstheme="minorHAnsi"/>
          <w:sz w:val="22"/>
          <w:szCs w:val="22"/>
        </w:rPr>
        <w:t>y?</w:t>
      </w:r>
      <w:r w:rsidRPr="0068084B">
        <w:rPr>
          <w:rFonts w:asciiTheme="minorHAnsi" w:hAnsiTheme="minorHAnsi" w:cstheme="minorHAnsi"/>
          <w:sz w:val="22"/>
          <w:szCs w:val="22"/>
        </w:rPr>
        <w:t xml:space="preserve">   </w:t>
      </w:r>
    </w:p>
    <w:p w14:paraId="5866F149" w14:textId="77777777"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rPr>
        <w:t xml:space="preserve">Is the </w:t>
      </w:r>
      <w:r w:rsidR="00917EAA" w:rsidRPr="0068084B">
        <w:rPr>
          <w:rFonts w:asciiTheme="minorHAnsi" w:hAnsiTheme="minorHAnsi" w:cstheme="minorHAnsi"/>
          <w:sz w:val="22"/>
          <w:szCs w:val="22"/>
        </w:rPr>
        <w:t>implementation</w:t>
      </w:r>
      <w:r w:rsidRPr="0068084B">
        <w:rPr>
          <w:rFonts w:asciiTheme="minorHAnsi" w:hAnsiTheme="minorHAnsi" w:cstheme="minorHAnsi"/>
          <w:sz w:val="22"/>
          <w:szCs w:val="22"/>
        </w:rPr>
        <w:t xml:space="preserve"> based on quality analysis, including gender and human rights-based analysis, risk assessments,</w:t>
      </w:r>
      <w:r w:rsidR="00AE5BD7" w:rsidRPr="0068084B">
        <w:rPr>
          <w:rFonts w:asciiTheme="minorHAnsi" w:hAnsiTheme="minorHAnsi" w:cstheme="minorHAnsi"/>
          <w:sz w:val="22"/>
          <w:szCs w:val="22"/>
        </w:rPr>
        <w:t xml:space="preserve"> and</w:t>
      </w:r>
      <w:r w:rsidRPr="0068084B">
        <w:rPr>
          <w:rFonts w:asciiTheme="minorHAnsi" w:hAnsiTheme="minorHAnsi" w:cstheme="minorHAnsi"/>
          <w:sz w:val="22"/>
          <w:szCs w:val="22"/>
        </w:rPr>
        <w:t xml:space="preserve"> socio-cultural and political analysis? </w:t>
      </w:r>
    </w:p>
    <w:p w14:paraId="00436320" w14:textId="77777777"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rPr>
        <w:t xml:space="preserve">To what extent was the design of the intervention relevant to the needs and priorities of the beneficiaries? </w:t>
      </w:r>
    </w:p>
    <w:p w14:paraId="343E81CA" w14:textId="4CBEA81A" w:rsidR="00073DFD" w:rsidRPr="0068084B" w:rsidRDefault="00073DFD"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 xml:space="preserve">To what extent </w:t>
      </w:r>
      <w:r w:rsidR="00AE5BD7" w:rsidRPr="0068084B">
        <w:rPr>
          <w:rFonts w:asciiTheme="minorHAnsi" w:hAnsiTheme="minorHAnsi" w:cstheme="minorHAnsi"/>
          <w:sz w:val="22"/>
          <w:szCs w:val="22"/>
          <w:lang w:eastAsia="ru-RU"/>
        </w:rPr>
        <w:t xml:space="preserve">has </w:t>
      </w:r>
      <w:r w:rsidRPr="0068084B">
        <w:rPr>
          <w:rFonts w:asciiTheme="minorHAnsi" w:hAnsiTheme="minorHAnsi" w:cstheme="minorHAnsi"/>
          <w:sz w:val="22"/>
          <w:szCs w:val="22"/>
          <w:lang w:eastAsia="ru-RU"/>
        </w:rPr>
        <w:t>the project</w:t>
      </w:r>
      <w:r w:rsidR="00AB4370" w:rsidRPr="0068084B">
        <w:rPr>
          <w:rFonts w:asciiTheme="minorHAnsi" w:hAnsiTheme="minorHAnsi" w:cstheme="minorHAnsi"/>
          <w:sz w:val="22"/>
          <w:szCs w:val="22"/>
          <w:lang w:eastAsia="ru-RU"/>
        </w:rPr>
        <w:t xml:space="preserve"> </w:t>
      </w:r>
      <w:r w:rsidR="00BC5B08" w:rsidRPr="0068084B">
        <w:rPr>
          <w:rFonts w:asciiTheme="minorHAnsi" w:hAnsiTheme="minorHAnsi" w:cstheme="minorHAnsi"/>
          <w:sz w:val="22"/>
          <w:szCs w:val="22"/>
          <w:lang w:eastAsia="ru-RU"/>
        </w:rPr>
        <w:t xml:space="preserve">been flexible to adapt to the </w:t>
      </w:r>
      <w:r w:rsidRPr="0068084B">
        <w:rPr>
          <w:rFonts w:asciiTheme="minorHAnsi" w:hAnsiTheme="minorHAnsi" w:cstheme="minorHAnsi"/>
          <w:sz w:val="22"/>
          <w:szCs w:val="22"/>
          <w:lang w:eastAsia="ru-RU"/>
        </w:rPr>
        <w:t>changes in the national reforms processes</w:t>
      </w:r>
      <w:r w:rsidR="00AE5BD7" w:rsidRPr="0068084B">
        <w:rPr>
          <w:rFonts w:asciiTheme="minorHAnsi" w:hAnsiTheme="minorHAnsi" w:cstheme="minorHAnsi"/>
          <w:sz w:val="22"/>
          <w:szCs w:val="22"/>
          <w:lang w:eastAsia="ru-RU"/>
        </w:rPr>
        <w:t>?</w:t>
      </w:r>
    </w:p>
    <w:p w14:paraId="5D0600F1" w14:textId="77777777" w:rsidR="00253547" w:rsidRPr="0068084B" w:rsidRDefault="00253547" w:rsidP="003A7E06">
      <w:pPr>
        <w:pStyle w:val="Default"/>
        <w:ind w:left="1170" w:firstLine="450"/>
        <w:jc w:val="both"/>
        <w:rPr>
          <w:rFonts w:asciiTheme="minorHAnsi" w:hAnsiTheme="minorHAnsi" w:cstheme="minorHAnsi"/>
          <w:b/>
          <w:sz w:val="22"/>
          <w:szCs w:val="22"/>
        </w:rPr>
      </w:pPr>
    </w:p>
    <w:p w14:paraId="4A5F0E9E" w14:textId="77777777" w:rsidR="00253547" w:rsidRPr="0068084B" w:rsidRDefault="00253547" w:rsidP="003A7E06">
      <w:pPr>
        <w:pStyle w:val="Default"/>
        <w:jc w:val="both"/>
        <w:rPr>
          <w:rFonts w:asciiTheme="minorHAnsi" w:hAnsiTheme="minorHAnsi" w:cstheme="minorHAnsi"/>
          <w:sz w:val="22"/>
          <w:szCs w:val="22"/>
        </w:rPr>
      </w:pPr>
      <w:r w:rsidRPr="0068084B">
        <w:rPr>
          <w:rFonts w:asciiTheme="minorHAnsi" w:hAnsiTheme="minorHAnsi" w:cstheme="minorHAnsi"/>
          <w:b/>
          <w:sz w:val="22"/>
          <w:szCs w:val="22"/>
        </w:rPr>
        <w:t>Effectiveness</w:t>
      </w:r>
    </w:p>
    <w:p w14:paraId="3BC0A0E9" w14:textId="77777777" w:rsidR="00253547" w:rsidRPr="0068084B" w:rsidRDefault="00253547" w:rsidP="003A7E06">
      <w:pPr>
        <w:pStyle w:val="Default"/>
        <w:ind w:left="1170" w:firstLine="450"/>
        <w:jc w:val="both"/>
        <w:rPr>
          <w:rFonts w:asciiTheme="minorHAnsi" w:hAnsiTheme="minorHAnsi" w:cstheme="minorHAnsi"/>
          <w:sz w:val="22"/>
          <w:szCs w:val="22"/>
        </w:rPr>
      </w:pPr>
    </w:p>
    <w:p w14:paraId="67E9D87E" w14:textId="4AD70000"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 xml:space="preserve">What progress </w:t>
      </w:r>
      <w:r w:rsidR="00AE5BD7" w:rsidRPr="0068084B">
        <w:rPr>
          <w:rFonts w:asciiTheme="minorHAnsi" w:hAnsiTheme="minorHAnsi" w:cstheme="minorHAnsi"/>
          <w:sz w:val="22"/>
          <w:szCs w:val="22"/>
          <w:lang w:eastAsia="ru-RU"/>
        </w:rPr>
        <w:t xml:space="preserve">has been </w:t>
      </w:r>
      <w:r w:rsidRPr="0068084B">
        <w:rPr>
          <w:rFonts w:asciiTheme="minorHAnsi" w:hAnsiTheme="minorHAnsi" w:cstheme="minorHAnsi"/>
          <w:sz w:val="22"/>
          <w:szCs w:val="22"/>
          <w:lang w:eastAsia="ru-RU"/>
        </w:rPr>
        <w:t>made towards achievement of the expected outputs and outcomes?</w:t>
      </w:r>
    </w:p>
    <w:p w14:paraId="11234F6A" w14:textId="77777777"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 xml:space="preserve"> How effective have the selected </w:t>
      </w:r>
      <w:proofErr w:type="spellStart"/>
      <w:r w:rsidRPr="0068084B">
        <w:rPr>
          <w:rFonts w:asciiTheme="minorHAnsi" w:hAnsiTheme="minorHAnsi" w:cstheme="minorHAnsi"/>
          <w:sz w:val="22"/>
          <w:szCs w:val="22"/>
          <w:lang w:eastAsia="ru-RU"/>
        </w:rPr>
        <w:t>programme</w:t>
      </w:r>
      <w:proofErr w:type="spellEnd"/>
      <w:r w:rsidRPr="0068084B">
        <w:rPr>
          <w:rFonts w:asciiTheme="minorHAnsi" w:hAnsiTheme="minorHAnsi" w:cstheme="minorHAnsi"/>
          <w:sz w:val="22"/>
          <w:szCs w:val="22"/>
          <w:lang w:eastAsia="ru-RU"/>
        </w:rPr>
        <w:t xml:space="preserve"> strategies and approaches been in progressing towards achieving </w:t>
      </w:r>
      <w:proofErr w:type="spellStart"/>
      <w:r w:rsidRPr="0068084B">
        <w:rPr>
          <w:rFonts w:asciiTheme="minorHAnsi" w:hAnsiTheme="minorHAnsi" w:cstheme="minorHAnsi"/>
          <w:sz w:val="22"/>
          <w:szCs w:val="22"/>
          <w:lang w:eastAsia="ru-RU"/>
        </w:rPr>
        <w:t>programme</w:t>
      </w:r>
      <w:proofErr w:type="spellEnd"/>
      <w:r w:rsidRPr="0068084B">
        <w:rPr>
          <w:rFonts w:asciiTheme="minorHAnsi" w:hAnsiTheme="minorHAnsi" w:cstheme="minorHAnsi"/>
          <w:sz w:val="22"/>
          <w:szCs w:val="22"/>
          <w:lang w:eastAsia="ru-RU"/>
        </w:rPr>
        <w:t xml:space="preserve"> results? </w:t>
      </w:r>
    </w:p>
    <w:p w14:paraId="12AA4FBB" w14:textId="3527D558"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 xml:space="preserve">Has the project achieved any </w:t>
      </w:r>
      <w:r w:rsidR="004C6101" w:rsidRPr="0068084B">
        <w:rPr>
          <w:rFonts w:asciiTheme="minorHAnsi" w:hAnsiTheme="minorHAnsi" w:cstheme="minorHAnsi"/>
          <w:sz w:val="22"/>
          <w:szCs w:val="22"/>
          <w:lang w:eastAsia="ru-RU"/>
        </w:rPr>
        <w:t xml:space="preserve">unintended </w:t>
      </w:r>
      <w:r w:rsidRPr="0068084B">
        <w:rPr>
          <w:rFonts w:asciiTheme="minorHAnsi" w:hAnsiTheme="minorHAnsi" w:cstheme="minorHAnsi"/>
          <w:sz w:val="22"/>
          <w:szCs w:val="22"/>
          <w:lang w:eastAsia="ru-RU"/>
        </w:rPr>
        <w:t>results</w:t>
      </w:r>
      <w:r w:rsidR="00C21E52" w:rsidRPr="0068084B">
        <w:rPr>
          <w:rFonts w:asciiTheme="minorHAnsi" w:hAnsiTheme="minorHAnsi" w:cstheme="minorHAnsi"/>
          <w:sz w:val="22"/>
          <w:szCs w:val="22"/>
          <w:lang w:eastAsia="ru-RU"/>
        </w:rPr>
        <w:t xml:space="preserve"> so far</w:t>
      </w:r>
      <w:r w:rsidRPr="0068084B">
        <w:rPr>
          <w:rFonts w:asciiTheme="minorHAnsi" w:hAnsiTheme="minorHAnsi" w:cstheme="minorHAnsi"/>
          <w:sz w:val="22"/>
          <w:szCs w:val="22"/>
          <w:lang w:eastAsia="ru-RU"/>
        </w:rPr>
        <w:t>, either positive or negative? For whom? What are the good practices and the obstacles or shortcomings encountered? How were they overcome?</w:t>
      </w:r>
    </w:p>
    <w:p w14:paraId="2AC17195" w14:textId="54306689"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 xml:space="preserve">To what extent have capacities of relevant duty-bearers and rights-holders been strengthened </w:t>
      </w:r>
      <w:r w:rsidR="004C6101" w:rsidRPr="0068084B">
        <w:rPr>
          <w:rFonts w:asciiTheme="minorHAnsi" w:hAnsiTheme="minorHAnsi" w:cstheme="minorHAnsi"/>
          <w:sz w:val="22"/>
          <w:szCs w:val="22"/>
          <w:lang w:eastAsia="ru-RU"/>
        </w:rPr>
        <w:t xml:space="preserve">through project </w:t>
      </w:r>
      <w:r w:rsidRPr="0068084B">
        <w:rPr>
          <w:rFonts w:asciiTheme="minorHAnsi" w:hAnsiTheme="minorHAnsi" w:cstheme="minorHAnsi"/>
          <w:sz w:val="22"/>
          <w:szCs w:val="22"/>
          <w:lang w:eastAsia="ru-RU"/>
        </w:rPr>
        <w:t>implementation?</w:t>
      </w:r>
    </w:p>
    <w:p w14:paraId="5A2F20E4" w14:textId="5C76A8A2" w:rsidR="00253547" w:rsidRPr="0068084B" w:rsidRDefault="004C6101"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Has</w:t>
      </w:r>
      <w:r w:rsidR="00253547" w:rsidRPr="0068084B">
        <w:rPr>
          <w:rFonts w:asciiTheme="minorHAnsi" w:hAnsiTheme="minorHAnsi" w:cstheme="minorHAnsi"/>
          <w:sz w:val="22"/>
          <w:szCs w:val="22"/>
          <w:lang w:eastAsia="ru-RU"/>
        </w:rPr>
        <w:t xml:space="preserve"> the project ha</w:t>
      </w:r>
      <w:r w:rsidRPr="0068084B">
        <w:rPr>
          <w:rFonts w:asciiTheme="minorHAnsi" w:hAnsiTheme="minorHAnsi" w:cstheme="minorHAnsi"/>
          <w:sz w:val="22"/>
          <w:szCs w:val="22"/>
          <w:lang w:eastAsia="ru-RU"/>
        </w:rPr>
        <w:t>d</w:t>
      </w:r>
      <w:r w:rsidR="00253547" w:rsidRPr="0068084B">
        <w:rPr>
          <w:rFonts w:asciiTheme="minorHAnsi" w:hAnsiTheme="minorHAnsi" w:cstheme="minorHAnsi"/>
          <w:sz w:val="22"/>
          <w:szCs w:val="22"/>
          <w:lang w:eastAsia="ru-RU"/>
        </w:rPr>
        <w:t xml:space="preserve"> effective monitoring mechanisms in place to measure progress towards results?</w:t>
      </w:r>
    </w:p>
    <w:p w14:paraId="5D0DBAC5" w14:textId="77777777"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How adaptably and rapidly did UN</w:t>
      </w:r>
      <w:r w:rsidR="00C21E52" w:rsidRPr="0068084B">
        <w:rPr>
          <w:rFonts w:asciiTheme="minorHAnsi" w:hAnsiTheme="minorHAnsi" w:cstheme="minorHAnsi"/>
          <w:sz w:val="22"/>
          <w:szCs w:val="22"/>
          <w:lang w:eastAsia="ru-RU"/>
        </w:rPr>
        <w:t xml:space="preserve"> Women</w:t>
      </w:r>
      <w:r w:rsidRPr="0068084B">
        <w:rPr>
          <w:rFonts w:asciiTheme="minorHAnsi" w:hAnsiTheme="minorHAnsi" w:cstheme="minorHAnsi"/>
          <w:sz w:val="22"/>
          <w:szCs w:val="22"/>
          <w:lang w:eastAsia="ru-RU"/>
        </w:rPr>
        <w:t xml:space="preserve"> react to changing country context</w:t>
      </w:r>
      <w:r w:rsidR="00C21E52" w:rsidRPr="0068084B">
        <w:rPr>
          <w:rFonts w:asciiTheme="minorHAnsi" w:hAnsiTheme="minorHAnsi" w:cstheme="minorHAnsi"/>
          <w:sz w:val="22"/>
          <w:szCs w:val="22"/>
          <w:lang w:eastAsia="ru-RU"/>
        </w:rPr>
        <w:t xml:space="preserve"> and address the challenges</w:t>
      </w:r>
      <w:r w:rsidRPr="0068084B">
        <w:rPr>
          <w:rFonts w:asciiTheme="minorHAnsi" w:hAnsiTheme="minorHAnsi" w:cstheme="minorHAnsi"/>
          <w:sz w:val="22"/>
          <w:szCs w:val="22"/>
          <w:lang w:eastAsia="ru-RU"/>
        </w:rPr>
        <w:t xml:space="preserve">? </w:t>
      </w:r>
    </w:p>
    <w:p w14:paraId="72C2FFA4" w14:textId="77777777"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 xml:space="preserve">What -if any- types of innovative good practices have been introduced in the </w:t>
      </w:r>
      <w:proofErr w:type="spellStart"/>
      <w:r w:rsidRPr="0068084B">
        <w:rPr>
          <w:rFonts w:asciiTheme="minorHAnsi" w:hAnsiTheme="minorHAnsi" w:cstheme="minorHAnsi"/>
          <w:sz w:val="22"/>
          <w:szCs w:val="22"/>
          <w:lang w:eastAsia="ru-RU"/>
        </w:rPr>
        <w:t>programme</w:t>
      </w:r>
      <w:proofErr w:type="spellEnd"/>
      <w:r w:rsidRPr="0068084B">
        <w:rPr>
          <w:rFonts w:asciiTheme="minorHAnsi" w:hAnsiTheme="minorHAnsi" w:cstheme="minorHAnsi"/>
          <w:sz w:val="22"/>
          <w:szCs w:val="22"/>
          <w:lang w:eastAsia="ru-RU"/>
        </w:rPr>
        <w:t xml:space="preserve"> for the achievement of GE</w:t>
      </w:r>
      <w:r w:rsidR="00C21E52" w:rsidRPr="0068084B">
        <w:rPr>
          <w:rFonts w:asciiTheme="minorHAnsi" w:hAnsiTheme="minorHAnsi" w:cstheme="minorHAnsi"/>
          <w:sz w:val="22"/>
          <w:szCs w:val="22"/>
          <w:lang w:eastAsia="ru-RU"/>
        </w:rPr>
        <w:t xml:space="preserve">WE </w:t>
      </w:r>
      <w:r w:rsidRPr="0068084B">
        <w:rPr>
          <w:rFonts w:asciiTheme="minorHAnsi" w:hAnsiTheme="minorHAnsi" w:cstheme="minorHAnsi"/>
          <w:sz w:val="22"/>
          <w:szCs w:val="22"/>
          <w:lang w:eastAsia="ru-RU"/>
        </w:rPr>
        <w:t>results?</w:t>
      </w:r>
    </w:p>
    <w:p w14:paraId="3DD61BE2" w14:textId="77777777" w:rsidR="00253547" w:rsidRPr="0068084B" w:rsidRDefault="00253547" w:rsidP="00111EF3">
      <w:pPr>
        <w:pStyle w:val="Default"/>
        <w:numPr>
          <w:ilvl w:val="0"/>
          <w:numId w:val="3"/>
        </w:numPr>
        <w:ind w:left="426"/>
        <w:jc w:val="both"/>
        <w:rPr>
          <w:rFonts w:asciiTheme="minorHAnsi" w:eastAsia="Cambria" w:hAnsiTheme="minorHAnsi" w:cstheme="minorHAnsi"/>
          <w:sz w:val="22"/>
          <w:szCs w:val="22"/>
        </w:rPr>
      </w:pPr>
      <w:r w:rsidRPr="0068084B">
        <w:rPr>
          <w:rFonts w:asciiTheme="minorHAnsi" w:hAnsiTheme="minorHAnsi" w:cstheme="minorHAnsi"/>
          <w:sz w:val="22"/>
          <w:szCs w:val="22"/>
          <w:lang w:eastAsia="ru-RU"/>
        </w:rPr>
        <w:t xml:space="preserve">Has the </w:t>
      </w:r>
      <w:r w:rsidR="00C21E52" w:rsidRPr="0068084B">
        <w:rPr>
          <w:rFonts w:asciiTheme="minorHAnsi" w:hAnsiTheme="minorHAnsi" w:cstheme="minorHAnsi"/>
          <w:sz w:val="22"/>
          <w:szCs w:val="22"/>
          <w:lang w:eastAsia="ru-RU"/>
        </w:rPr>
        <w:t>project</w:t>
      </w:r>
      <w:r w:rsidRPr="0068084B">
        <w:rPr>
          <w:rFonts w:asciiTheme="minorHAnsi" w:hAnsiTheme="minorHAnsi" w:cstheme="minorHAnsi"/>
          <w:sz w:val="22"/>
          <w:szCs w:val="22"/>
          <w:lang w:eastAsia="ru-RU"/>
        </w:rPr>
        <w:t xml:space="preserve"> led to complementary and synergistic effects on broader UN efforts to achieve GE</w:t>
      </w:r>
      <w:r w:rsidR="00C21E52" w:rsidRPr="0068084B">
        <w:rPr>
          <w:rFonts w:asciiTheme="minorHAnsi" w:hAnsiTheme="minorHAnsi" w:cstheme="minorHAnsi"/>
          <w:sz w:val="22"/>
          <w:szCs w:val="22"/>
          <w:lang w:eastAsia="ru-RU"/>
        </w:rPr>
        <w:t>WE</w:t>
      </w:r>
      <w:r w:rsidR="00C21E52" w:rsidRPr="0068084B">
        <w:rPr>
          <w:rFonts w:asciiTheme="minorHAnsi" w:eastAsia="Calibri" w:hAnsiTheme="minorHAnsi" w:cstheme="minorHAnsi"/>
          <w:sz w:val="22"/>
          <w:szCs w:val="22"/>
        </w:rPr>
        <w:t xml:space="preserve"> </w:t>
      </w:r>
      <w:r w:rsidRPr="0068084B">
        <w:rPr>
          <w:rFonts w:asciiTheme="minorHAnsi" w:eastAsia="Calibri" w:hAnsiTheme="minorHAnsi" w:cstheme="minorHAnsi"/>
          <w:sz w:val="22"/>
          <w:szCs w:val="22"/>
        </w:rPr>
        <w:t xml:space="preserve">in </w:t>
      </w:r>
      <w:r w:rsidR="00C21E52" w:rsidRPr="0068084B">
        <w:rPr>
          <w:rFonts w:asciiTheme="minorHAnsi" w:eastAsia="Calibri" w:hAnsiTheme="minorHAnsi" w:cstheme="minorHAnsi"/>
          <w:sz w:val="22"/>
          <w:szCs w:val="22"/>
        </w:rPr>
        <w:t>Ukraine</w:t>
      </w:r>
      <w:r w:rsidRPr="0068084B">
        <w:rPr>
          <w:rFonts w:asciiTheme="minorHAnsi" w:eastAsia="Calibri" w:hAnsiTheme="minorHAnsi" w:cstheme="minorHAnsi"/>
          <w:sz w:val="22"/>
          <w:szCs w:val="22"/>
        </w:rPr>
        <w:t>?</w:t>
      </w:r>
    </w:p>
    <w:p w14:paraId="59F876C1" w14:textId="77777777" w:rsidR="00253547" w:rsidRPr="0068084B" w:rsidRDefault="00253547" w:rsidP="003A7E06">
      <w:pPr>
        <w:pStyle w:val="Default"/>
        <w:ind w:left="1170" w:firstLine="450"/>
        <w:jc w:val="both"/>
        <w:rPr>
          <w:rFonts w:asciiTheme="minorHAnsi" w:hAnsiTheme="minorHAnsi" w:cstheme="minorHAnsi"/>
          <w:sz w:val="22"/>
          <w:szCs w:val="22"/>
        </w:rPr>
      </w:pPr>
    </w:p>
    <w:p w14:paraId="2BF0B929" w14:textId="77777777" w:rsidR="00253547" w:rsidRPr="0068084B" w:rsidRDefault="00253547" w:rsidP="003A7E06">
      <w:pPr>
        <w:pStyle w:val="Default"/>
        <w:jc w:val="both"/>
        <w:rPr>
          <w:rFonts w:asciiTheme="minorHAnsi" w:hAnsiTheme="minorHAnsi" w:cstheme="minorHAnsi"/>
          <w:sz w:val="22"/>
          <w:szCs w:val="22"/>
        </w:rPr>
      </w:pPr>
      <w:r w:rsidRPr="0068084B">
        <w:rPr>
          <w:rFonts w:asciiTheme="minorHAnsi" w:hAnsiTheme="minorHAnsi" w:cstheme="minorHAnsi"/>
          <w:b/>
          <w:sz w:val="22"/>
          <w:szCs w:val="22"/>
        </w:rPr>
        <w:t>Efficiency</w:t>
      </w:r>
      <w:r w:rsidRPr="0068084B">
        <w:rPr>
          <w:rFonts w:asciiTheme="minorHAnsi" w:hAnsiTheme="minorHAnsi" w:cstheme="minorHAnsi"/>
          <w:sz w:val="22"/>
          <w:szCs w:val="22"/>
        </w:rPr>
        <w:t xml:space="preserve">: </w:t>
      </w:r>
    </w:p>
    <w:p w14:paraId="4CFC14B6" w14:textId="77777777"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Have resources (financial, human, technical support, etc.) been allocated</w:t>
      </w:r>
      <w:r w:rsidR="004C6101" w:rsidRPr="0068084B">
        <w:rPr>
          <w:rFonts w:asciiTheme="minorHAnsi" w:hAnsiTheme="minorHAnsi" w:cstheme="minorHAnsi"/>
          <w:sz w:val="22"/>
          <w:szCs w:val="22"/>
          <w:lang w:eastAsia="ru-RU"/>
        </w:rPr>
        <w:t xml:space="preserve"> appropriately</w:t>
      </w:r>
      <w:r w:rsidRPr="0068084B">
        <w:rPr>
          <w:rFonts w:asciiTheme="minorHAnsi" w:hAnsiTheme="minorHAnsi" w:cstheme="minorHAnsi"/>
          <w:sz w:val="22"/>
          <w:szCs w:val="22"/>
          <w:lang w:eastAsia="ru-RU"/>
        </w:rPr>
        <w:t xml:space="preserve"> to progress towards the achievement of the project outputs and outcomes?  </w:t>
      </w:r>
    </w:p>
    <w:p w14:paraId="7DB37A82" w14:textId="77777777"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 xml:space="preserve">Does progress towards the achievement of outputs correspond to the </w:t>
      </w:r>
      <w:r w:rsidR="00116E59" w:rsidRPr="0068084B">
        <w:rPr>
          <w:rFonts w:asciiTheme="minorHAnsi" w:hAnsiTheme="minorHAnsi" w:cstheme="minorHAnsi"/>
          <w:sz w:val="22"/>
          <w:szCs w:val="22"/>
          <w:lang w:eastAsia="ru-RU"/>
        </w:rPr>
        <w:t>final</w:t>
      </w:r>
      <w:r w:rsidRPr="0068084B">
        <w:rPr>
          <w:rFonts w:asciiTheme="minorHAnsi" w:hAnsiTheme="minorHAnsi" w:cstheme="minorHAnsi"/>
          <w:sz w:val="22"/>
          <w:szCs w:val="22"/>
          <w:lang w:eastAsia="ru-RU"/>
        </w:rPr>
        <w:t xml:space="preserve"> phase of the project implementation?</w:t>
      </w:r>
    </w:p>
    <w:p w14:paraId="696FB8BF" w14:textId="0664D6AA"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How</w:t>
      </w:r>
      <w:r w:rsidR="00AE5BD7" w:rsidRPr="0068084B">
        <w:rPr>
          <w:rFonts w:asciiTheme="minorHAnsi" w:hAnsiTheme="minorHAnsi" w:cstheme="minorHAnsi"/>
          <w:sz w:val="22"/>
          <w:szCs w:val="22"/>
          <w:lang w:eastAsia="ru-RU"/>
        </w:rPr>
        <w:t xml:space="preserve"> has</w:t>
      </w:r>
      <w:r w:rsidRPr="0068084B">
        <w:rPr>
          <w:rFonts w:asciiTheme="minorHAnsi" w:hAnsiTheme="minorHAnsi" w:cstheme="minorHAnsi"/>
          <w:sz w:val="22"/>
          <w:szCs w:val="22"/>
          <w:lang w:eastAsia="ru-RU"/>
        </w:rPr>
        <w:t xml:space="preserve"> project </w:t>
      </w:r>
      <w:r w:rsidR="00C21E52" w:rsidRPr="0068084B">
        <w:rPr>
          <w:rFonts w:asciiTheme="minorHAnsi" w:hAnsiTheme="minorHAnsi" w:cstheme="minorHAnsi"/>
          <w:sz w:val="22"/>
          <w:szCs w:val="22"/>
          <w:lang w:eastAsia="ru-RU"/>
        </w:rPr>
        <w:t xml:space="preserve">implementation </w:t>
      </w:r>
      <w:r w:rsidRPr="0068084B">
        <w:rPr>
          <w:rFonts w:asciiTheme="minorHAnsi" w:hAnsiTheme="minorHAnsi" w:cstheme="minorHAnsi"/>
          <w:sz w:val="22"/>
          <w:szCs w:val="22"/>
          <w:lang w:eastAsia="ru-RU"/>
        </w:rPr>
        <w:t>affected efficiency of delivery</w:t>
      </w:r>
      <w:r w:rsidR="00C21E52" w:rsidRPr="0068084B">
        <w:rPr>
          <w:rFonts w:asciiTheme="minorHAnsi" w:hAnsiTheme="minorHAnsi" w:cstheme="minorHAnsi"/>
          <w:sz w:val="22"/>
          <w:szCs w:val="22"/>
          <w:lang w:eastAsia="ru-RU"/>
        </w:rPr>
        <w:t xml:space="preserve">? </w:t>
      </w:r>
      <w:r w:rsidRPr="0068084B">
        <w:rPr>
          <w:rFonts w:asciiTheme="minorHAnsi" w:hAnsiTheme="minorHAnsi" w:cstheme="minorHAnsi"/>
          <w:sz w:val="22"/>
          <w:szCs w:val="22"/>
          <w:lang w:eastAsia="ru-RU"/>
        </w:rPr>
        <w:t>What factors have influenced this?</w:t>
      </w:r>
    </w:p>
    <w:p w14:paraId="7E0F6A66" w14:textId="77777777"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 xml:space="preserve">Is the coordination </w:t>
      </w:r>
      <w:r w:rsidR="00C21E52" w:rsidRPr="0068084B">
        <w:rPr>
          <w:rFonts w:asciiTheme="minorHAnsi" w:hAnsiTheme="minorHAnsi" w:cstheme="minorHAnsi"/>
          <w:sz w:val="22"/>
          <w:szCs w:val="22"/>
          <w:lang w:eastAsia="ru-RU"/>
        </w:rPr>
        <w:t xml:space="preserve">between </w:t>
      </w:r>
      <w:r w:rsidR="00CC56C4" w:rsidRPr="0068084B">
        <w:rPr>
          <w:rFonts w:asciiTheme="minorHAnsi" w:hAnsiTheme="minorHAnsi" w:cstheme="minorHAnsi"/>
          <w:sz w:val="22"/>
          <w:szCs w:val="22"/>
          <w:lang w:eastAsia="ru-RU"/>
        </w:rPr>
        <w:t xml:space="preserve">the </w:t>
      </w:r>
      <w:r w:rsidR="003D4AC7" w:rsidRPr="0068084B">
        <w:rPr>
          <w:rFonts w:asciiTheme="minorHAnsi" w:hAnsiTheme="minorHAnsi" w:cstheme="minorHAnsi"/>
          <w:sz w:val="22"/>
          <w:szCs w:val="22"/>
          <w:lang w:eastAsia="ru-RU"/>
        </w:rPr>
        <w:t xml:space="preserve">project </w:t>
      </w:r>
      <w:r w:rsidR="00CC56C4" w:rsidRPr="0068084B">
        <w:rPr>
          <w:rFonts w:asciiTheme="minorHAnsi" w:hAnsiTheme="minorHAnsi" w:cstheme="minorHAnsi"/>
          <w:sz w:val="22"/>
          <w:szCs w:val="22"/>
          <w:lang w:eastAsia="ru-RU"/>
        </w:rPr>
        <w:t>counterparts and UN Women</w:t>
      </w:r>
      <w:r w:rsidRPr="0068084B">
        <w:rPr>
          <w:rFonts w:asciiTheme="minorHAnsi" w:hAnsiTheme="minorHAnsi" w:cstheme="minorHAnsi"/>
          <w:sz w:val="22"/>
          <w:szCs w:val="22"/>
          <w:lang w:eastAsia="ru-RU"/>
        </w:rPr>
        <w:t xml:space="preserve"> leading to better </w:t>
      </w:r>
      <w:proofErr w:type="spellStart"/>
      <w:r w:rsidRPr="0068084B">
        <w:rPr>
          <w:rFonts w:asciiTheme="minorHAnsi" w:hAnsiTheme="minorHAnsi" w:cstheme="minorHAnsi"/>
          <w:sz w:val="22"/>
          <w:szCs w:val="22"/>
          <w:lang w:eastAsia="ru-RU"/>
        </w:rPr>
        <w:t>programme</w:t>
      </w:r>
      <w:proofErr w:type="spellEnd"/>
      <w:r w:rsidRPr="0068084B">
        <w:rPr>
          <w:rFonts w:asciiTheme="minorHAnsi" w:hAnsiTheme="minorHAnsi" w:cstheme="minorHAnsi"/>
          <w:sz w:val="22"/>
          <w:szCs w:val="22"/>
          <w:lang w:eastAsia="ru-RU"/>
        </w:rPr>
        <w:t xml:space="preserve"> results?</w:t>
      </w:r>
    </w:p>
    <w:p w14:paraId="3071C44A" w14:textId="77777777"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lastRenderedPageBreak/>
        <w:t>Has there been effective leadership and management of the project including the structuring of management and administration roles to maximize results?</w:t>
      </w:r>
    </w:p>
    <w:p w14:paraId="178420D4" w14:textId="4943BC1F" w:rsidR="00253547" w:rsidRPr="0068084B" w:rsidRDefault="00253547" w:rsidP="00111EF3">
      <w:pPr>
        <w:pStyle w:val="Default"/>
        <w:numPr>
          <w:ilvl w:val="0"/>
          <w:numId w:val="3"/>
        </w:numPr>
        <w:ind w:left="426"/>
        <w:jc w:val="both"/>
        <w:rPr>
          <w:rFonts w:asciiTheme="minorHAnsi" w:hAnsiTheme="minorHAnsi" w:cstheme="minorHAnsi"/>
          <w:sz w:val="22"/>
          <w:szCs w:val="22"/>
        </w:rPr>
      </w:pPr>
      <w:r w:rsidRPr="0068084B">
        <w:rPr>
          <w:rFonts w:asciiTheme="minorHAnsi" w:hAnsiTheme="minorHAnsi" w:cstheme="minorHAnsi"/>
          <w:sz w:val="22"/>
          <w:szCs w:val="22"/>
          <w:lang w:eastAsia="ru-RU"/>
        </w:rPr>
        <w:t xml:space="preserve">To what extent are the </w:t>
      </w:r>
      <w:proofErr w:type="spellStart"/>
      <w:r w:rsidRPr="0068084B">
        <w:rPr>
          <w:rFonts w:asciiTheme="minorHAnsi" w:hAnsiTheme="minorHAnsi" w:cstheme="minorHAnsi"/>
          <w:sz w:val="22"/>
          <w:szCs w:val="22"/>
          <w:lang w:eastAsia="ru-RU"/>
        </w:rPr>
        <w:t>programme’s</w:t>
      </w:r>
      <w:proofErr w:type="spellEnd"/>
      <w:r w:rsidR="007E5044" w:rsidRPr="0068084B">
        <w:rPr>
          <w:rFonts w:asciiTheme="minorHAnsi" w:hAnsiTheme="minorHAnsi" w:cstheme="minorHAnsi"/>
          <w:sz w:val="22"/>
          <w:szCs w:val="22"/>
          <w:lang w:eastAsia="ru-RU"/>
        </w:rPr>
        <w:t xml:space="preserve"> </w:t>
      </w:r>
      <w:r w:rsidRPr="0068084B">
        <w:rPr>
          <w:rFonts w:asciiTheme="minorHAnsi" w:hAnsiTheme="minorHAnsi" w:cstheme="minorHAnsi"/>
          <w:sz w:val="22"/>
          <w:szCs w:val="22"/>
          <w:lang w:eastAsia="ru-RU"/>
        </w:rPr>
        <w:t>monitoring mechanisms effective for measuring and informing management of project performance and progress towards target</w:t>
      </w:r>
      <w:r w:rsidRPr="0068084B">
        <w:rPr>
          <w:rFonts w:asciiTheme="minorHAnsi" w:hAnsiTheme="minorHAnsi" w:cstheme="minorHAnsi"/>
          <w:color w:val="auto"/>
          <w:sz w:val="22"/>
          <w:szCs w:val="22"/>
        </w:rPr>
        <w:t>s?</w:t>
      </w:r>
    </w:p>
    <w:p w14:paraId="42EC259B" w14:textId="77777777" w:rsidR="00253547" w:rsidRPr="0068084B" w:rsidRDefault="00253547" w:rsidP="003A7E06">
      <w:pPr>
        <w:pStyle w:val="Default"/>
        <w:ind w:left="1170" w:firstLine="450"/>
        <w:jc w:val="both"/>
        <w:rPr>
          <w:rFonts w:asciiTheme="minorHAnsi" w:hAnsiTheme="minorHAnsi" w:cstheme="minorHAnsi"/>
          <w:b/>
          <w:sz w:val="22"/>
          <w:szCs w:val="22"/>
        </w:rPr>
      </w:pPr>
    </w:p>
    <w:p w14:paraId="786B74CF" w14:textId="0AE150C6" w:rsidR="00253547" w:rsidRPr="0068084B" w:rsidRDefault="00AE5BD7" w:rsidP="003A7E06">
      <w:pPr>
        <w:pStyle w:val="Default"/>
        <w:jc w:val="both"/>
        <w:rPr>
          <w:rFonts w:asciiTheme="minorHAnsi" w:hAnsiTheme="minorHAnsi" w:cstheme="minorHAnsi"/>
          <w:sz w:val="22"/>
          <w:szCs w:val="22"/>
        </w:rPr>
      </w:pPr>
      <w:r w:rsidRPr="0068084B">
        <w:rPr>
          <w:rFonts w:asciiTheme="minorHAnsi" w:hAnsiTheme="minorHAnsi" w:cstheme="minorHAnsi"/>
          <w:b/>
          <w:sz w:val="22"/>
          <w:szCs w:val="22"/>
        </w:rPr>
        <w:t>S</w:t>
      </w:r>
      <w:r w:rsidR="00253547" w:rsidRPr="0068084B">
        <w:rPr>
          <w:rFonts w:asciiTheme="minorHAnsi" w:hAnsiTheme="minorHAnsi" w:cstheme="minorHAnsi"/>
          <w:b/>
          <w:sz w:val="22"/>
          <w:szCs w:val="22"/>
        </w:rPr>
        <w:t>ustainability</w:t>
      </w:r>
      <w:r w:rsidR="00253547" w:rsidRPr="0068084B">
        <w:rPr>
          <w:rFonts w:asciiTheme="minorHAnsi" w:hAnsiTheme="minorHAnsi" w:cstheme="minorHAnsi"/>
          <w:sz w:val="22"/>
          <w:szCs w:val="22"/>
        </w:rPr>
        <w:t xml:space="preserve">: </w:t>
      </w:r>
    </w:p>
    <w:p w14:paraId="4D6D30AB" w14:textId="4694C076"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rPr>
        <w:t xml:space="preserve">To what </w:t>
      </w:r>
      <w:r w:rsidRPr="0068084B">
        <w:rPr>
          <w:rFonts w:asciiTheme="minorHAnsi" w:hAnsiTheme="minorHAnsi" w:cstheme="minorHAnsi"/>
          <w:sz w:val="22"/>
          <w:szCs w:val="22"/>
          <w:lang w:eastAsia="ru-RU"/>
        </w:rPr>
        <w:t>extend has U</w:t>
      </w:r>
      <w:r w:rsidR="00C21E52" w:rsidRPr="0068084B">
        <w:rPr>
          <w:rFonts w:asciiTheme="minorHAnsi" w:hAnsiTheme="minorHAnsi" w:cstheme="minorHAnsi"/>
          <w:sz w:val="22"/>
          <w:szCs w:val="22"/>
          <w:lang w:eastAsia="ru-RU"/>
        </w:rPr>
        <w:t>N Women</w:t>
      </w:r>
      <w:r w:rsidRPr="0068084B">
        <w:rPr>
          <w:rFonts w:asciiTheme="minorHAnsi" w:hAnsiTheme="minorHAnsi" w:cstheme="minorHAnsi"/>
          <w:sz w:val="22"/>
          <w:szCs w:val="22"/>
          <w:lang w:eastAsia="ru-RU"/>
        </w:rPr>
        <w:t xml:space="preserve"> been able to establish relevant partnerships with key stakeholders? To what extent are relevant national stakeholders and actors included in the </w:t>
      </w:r>
      <w:r w:rsidR="00C21E52" w:rsidRPr="0068084B">
        <w:rPr>
          <w:rFonts w:asciiTheme="minorHAnsi" w:hAnsiTheme="minorHAnsi" w:cstheme="minorHAnsi"/>
          <w:sz w:val="22"/>
          <w:szCs w:val="22"/>
          <w:lang w:eastAsia="ru-RU"/>
        </w:rPr>
        <w:t>U</w:t>
      </w:r>
      <w:r w:rsidR="00CC56C4" w:rsidRPr="0068084B">
        <w:rPr>
          <w:rFonts w:asciiTheme="minorHAnsi" w:hAnsiTheme="minorHAnsi" w:cstheme="minorHAnsi"/>
          <w:sz w:val="22"/>
          <w:szCs w:val="22"/>
          <w:lang w:eastAsia="ru-RU"/>
        </w:rPr>
        <w:t>N</w:t>
      </w:r>
      <w:r w:rsidR="00C21E52" w:rsidRPr="0068084B">
        <w:rPr>
          <w:rFonts w:asciiTheme="minorHAnsi" w:hAnsiTheme="minorHAnsi" w:cstheme="minorHAnsi"/>
          <w:sz w:val="22"/>
          <w:szCs w:val="22"/>
          <w:lang w:eastAsia="ru-RU"/>
        </w:rPr>
        <w:t xml:space="preserve"> Women</w:t>
      </w:r>
      <w:r w:rsidRPr="0068084B">
        <w:rPr>
          <w:rFonts w:asciiTheme="minorHAnsi" w:hAnsiTheme="minorHAnsi" w:cstheme="minorHAnsi"/>
          <w:sz w:val="22"/>
          <w:szCs w:val="22"/>
          <w:lang w:eastAsia="ru-RU"/>
        </w:rPr>
        <w:t xml:space="preserve"> programming</w:t>
      </w:r>
      <w:r w:rsidR="00AE5BD7" w:rsidRPr="0068084B">
        <w:rPr>
          <w:rFonts w:asciiTheme="minorHAnsi" w:hAnsiTheme="minorHAnsi" w:cstheme="minorHAnsi"/>
          <w:sz w:val="22"/>
          <w:szCs w:val="22"/>
          <w:lang w:eastAsia="ru-RU"/>
        </w:rPr>
        <w:t>,</w:t>
      </w:r>
      <w:r w:rsidRPr="0068084B">
        <w:rPr>
          <w:rFonts w:asciiTheme="minorHAnsi" w:hAnsiTheme="minorHAnsi" w:cstheme="minorHAnsi"/>
          <w:sz w:val="22"/>
          <w:szCs w:val="22"/>
          <w:lang w:eastAsia="ru-RU"/>
        </w:rPr>
        <w:t xml:space="preserve"> implementation and policy advocacy processes? </w:t>
      </w:r>
    </w:p>
    <w:p w14:paraId="70F0F98B" w14:textId="53A8487B"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 xml:space="preserve">To what extent </w:t>
      </w:r>
      <w:r w:rsidR="00C90F01" w:rsidRPr="0068084B">
        <w:rPr>
          <w:rFonts w:asciiTheme="minorHAnsi" w:hAnsiTheme="minorHAnsi" w:cstheme="minorHAnsi"/>
          <w:sz w:val="22"/>
          <w:szCs w:val="22"/>
          <w:lang w:eastAsia="ru-RU"/>
        </w:rPr>
        <w:t xml:space="preserve">has the </w:t>
      </w:r>
      <w:r w:rsidRPr="0068084B">
        <w:rPr>
          <w:rFonts w:asciiTheme="minorHAnsi" w:hAnsiTheme="minorHAnsi" w:cstheme="minorHAnsi"/>
          <w:sz w:val="22"/>
          <w:szCs w:val="22"/>
          <w:lang w:eastAsia="ru-RU"/>
        </w:rPr>
        <w:t>intervention succeeded</w:t>
      </w:r>
      <w:r w:rsidR="00C90F01" w:rsidRPr="0068084B">
        <w:rPr>
          <w:rFonts w:asciiTheme="minorHAnsi" w:hAnsiTheme="minorHAnsi" w:cstheme="minorHAnsi"/>
          <w:sz w:val="22"/>
          <w:szCs w:val="22"/>
          <w:lang w:eastAsia="ru-RU"/>
        </w:rPr>
        <w:t xml:space="preserve"> </w:t>
      </w:r>
      <w:r w:rsidRPr="0068084B">
        <w:rPr>
          <w:rFonts w:asciiTheme="minorHAnsi" w:hAnsiTheme="minorHAnsi" w:cstheme="minorHAnsi"/>
          <w:sz w:val="22"/>
          <w:szCs w:val="22"/>
          <w:lang w:eastAsia="ru-RU"/>
        </w:rPr>
        <w:t>in building</w:t>
      </w:r>
      <w:r w:rsidR="00917EAA" w:rsidRPr="0068084B">
        <w:rPr>
          <w:rFonts w:asciiTheme="minorHAnsi" w:hAnsiTheme="minorHAnsi" w:cstheme="minorHAnsi"/>
          <w:sz w:val="22"/>
          <w:szCs w:val="22"/>
          <w:lang w:eastAsia="ru-RU"/>
        </w:rPr>
        <w:t xml:space="preserve"> sustainable</w:t>
      </w:r>
      <w:r w:rsidRPr="0068084B">
        <w:rPr>
          <w:rFonts w:asciiTheme="minorHAnsi" w:hAnsiTheme="minorHAnsi" w:cstheme="minorHAnsi"/>
          <w:sz w:val="22"/>
          <w:szCs w:val="22"/>
          <w:lang w:eastAsia="ru-RU"/>
        </w:rPr>
        <w:t xml:space="preserve"> individual and institutional capacities </w:t>
      </w:r>
      <w:r w:rsidR="003D4AC7" w:rsidRPr="0068084B">
        <w:rPr>
          <w:rFonts w:asciiTheme="minorHAnsi" w:hAnsiTheme="minorHAnsi" w:cstheme="minorHAnsi"/>
          <w:sz w:val="22"/>
          <w:szCs w:val="22"/>
          <w:lang w:eastAsia="ru-RU"/>
        </w:rPr>
        <w:t xml:space="preserve">with </w:t>
      </w:r>
      <w:r w:rsidRPr="0068084B">
        <w:rPr>
          <w:rFonts w:asciiTheme="minorHAnsi" w:hAnsiTheme="minorHAnsi" w:cstheme="minorHAnsi"/>
          <w:sz w:val="22"/>
          <w:szCs w:val="22"/>
          <w:lang w:eastAsia="ru-RU"/>
        </w:rPr>
        <w:t>rights-holders and duty-bearers?</w:t>
      </w:r>
    </w:p>
    <w:p w14:paraId="67A23923" w14:textId="2CA25026" w:rsidR="00253547" w:rsidRPr="0068084B" w:rsidRDefault="00993FC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Have</w:t>
      </w:r>
      <w:r w:rsidR="00253547" w:rsidRPr="0068084B">
        <w:rPr>
          <w:rFonts w:asciiTheme="minorHAnsi" w:hAnsiTheme="minorHAnsi" w:cstheme="minorHAnsi"/>
          <w:sz w:val="22"/>
          <w:szCs w:val="22"/>
          <w:lang w:eastAsia="ru-RU"/>
        </w:rPr>
        <w:t xml:space="preserve"> key national partners including women’s movements and women’s organizations etc. ha</w:t>
      </w:r>
      <w:r w:rsidRPr="0068084B">
        <w:rPr>
          <w:rFonts w:asciiTheme="minorHAnsi" w:hAnsiTheme="minorHAnsi" w:cstheme="minorHAnsi"/>
          <w:sz w:val="22"/>
          <w:szCs w:val="22"/>
          <w:lang w:eastAsia="ru-RU"/>
        </w:rPr>
        <w:t>d a</w:t>
      </w:r>
      <w:r w:rsidR="00253547" w:rsidRPr="0068084B">
        <w:rPr>
          <w:rFonts w:asciiTheme="minorHAnsi" w:hAnsiTheme="minorHAnsi" w:cstheme="minorHAnsi"/>
          <w:sz w:val="22"/>
          <w:szCs w:val="22"/>
          <w:lang w:eastAsia="ru-RU"/>
        </w:rPr>
        <w:t xml:space="preserve"> voice and influence within the </w:t>
      </w:r>
      <w:r w:rsidR="006D0996" w:rsidRPr="0068084B">
        <w:rPr>
          <w:rFonts w:asciiTheme="minorHAnsi" w:hAnsiTheme="minorHAnsi" w:cstheme="minorHAnsi"/>
          <w:sz w:val="22"/>
          <w:szCs w:val="22"/>
          <w:lang w:eastAsia="ru-RU"/>
        </w:rPr>
        <w:t>project</w:t>
      </w:r>
      <w:r w:rsidR="00253547" w:rsidRPr="0068084B">
        <w:rPr>
          <w:rFonts w:asciiTheme="minorHAnsi" w:hAnsiTheme="minorHAnsi" w:cstheme="minorHAnsi"/>
          <w:sz w:val="22"/>
          <w:szCs w:val="22"/>
          <w:lang w:eastAsia="ru-RU"/>
        </w:rPr>
        <w:t xml:space="preserve"> implementation?</w:t>
      </w:r>
    </w:p>
    <w:p w14:paraId="5576E66E" w14:textId="69E995CC" w:rsidR="007E5044" w:rsidRPr="0068084B" w:rsidRDefault="007E5044"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 xml:space="preserve">To what extent </w:t>
      </w:r>
      <w:r w:rsidR="00AE5BD7" w:rsidRPr="0068084B">
        <w:rPr>
          <w:rFonts w:asciiTheme="minorHAnsi" w:hAnsiTheme="minorHAnsi" w:cstheme="minorHAnsi"/>
          <w:sz w:val="22"/>
          <w:szCs w:val="22"/>
          <w:lang w:eastAsia="ru-RU"/>
        </w:rPr>
        <w:t xml:space="preserve">were </w:t>
      </w:r>
      <w:r w:rsidRPr="0068084B">
        <w:rPr>
          <w:rFonts w:asciiTheme="minorHAnsi" w:hAnsiTheme="minorHAnsi" w:cstheme="minorHAnsi"/>
          <w:sz w:val="22"/>
          <w:szCs w:val="22"/>
          <w:lang w:eastAsia="ru-RU"/>
        </w:rPr>
        <w:t>key national partners involved in the project’s conceptualization and design process</w:t>
      </w:r>
      <w:r w:rsidRPr="0068084B">
        <w:rPr>
          <w:rFonts w:asciiTheme="minorHAnsi" w:hAnsiTheme="minorHAnsi" w:cstheme="minorHAnsi"/>
          <w:color w:val="auto"/>
          <w:sz w:val="22"/>
          <w:szCs w:val="22"/>
          <w:lang w:eastAsia="ru-RU"/>
        </w:rPr>
        <w:t>?</w:t>
      </w:r>
    </w:p>
    <w:p w14:paraId="4D72E752" w14:textId="27EFAC68" w:rsidR="007E5044" w:rsidRPr="0068084B" w:rsidRDefault="007E5044" w:rsidP="00111EF3">
      <w:pPr>
        <w:pStyle w:val="Default"/>
        <w:numPr>
          <w:ilvl w:val="0"/>
          <w:numId w:val="3"/>
        </w:numPr>
        <w:ind w:left="426"/>
        <w:jc w:val="both"/>
        <w:rPr>
          <w:rFonts w:asciiTheme="minorHAnsi" w:eastAsia="Cambria" w:hAnsiTheme="minorHAnsi" w:cstheme="minorHAnsi"/>
          <w:sz w:val="22"/>
          <w:szCs w:val="22"/>
        </w:rPr>
      </w:pPr>
      <w:r w:rsidRPr="0068084B">
        <w:rPr>
          <w:rFonts w:asciiTheme="minorHAnsi" w:eastAsia="Calibri" w:hAnsiTheme="minorHAnsi" w:cstheme="minorHAnsi"/>
          <w:sz w:val="22"/>
          <w:szCs w:val="22"/>
        </w:rPr>
        <w:t xml:space="preserve">To what </w:t>
      </w:r>
      <w:r w:rsidRPr="0068084B">
        <w:rPr>
          <w:rFonts w:asciiTheme="minorHAnsi" w:hAnsiTheme="minorHAnsi" w:cstheme="minorHAnsi"/>
          <w:sz w:val="22"/>
          <w:szCs w:val="22"/>
          <w:lang w:eastAsia="ru-RU"/>
        </w:rPr>
        <w:t>extent</w:t>
      </w:r>
      <w:r w:rsidR="00993FC7" w:rsidRPr="0068084B">
        <w:rPr>
          <w:rFonts w:asciiTheme="minorHAnsi" w:hAnsiTheme="minorHAnsi" w:cstheme="minorHAnsi"/>
          <w:sz w:val="22"/>
          <w:szCs w:val="22"/>
          <w:lang w:eastAsia="ru-RU"/>
        </w:rPr>
        <w:t xml:space="preserve"> has</w:t>
      </w:r>
      <w:r w:rsidRPr="0068084B">
        <w:rPr>
          <w:rFonts w:asciiTheme="minorHAnsi" w:eastAsia="Calibri" w:hAnsiTheme="minorHAnsi" w:cstheme="minorHAnsi"/>
          <w:sz w:val="22"/>
          <w:szCs w:val="22"/>
        </w:rPr>
        <w:t xml:space="preserve"> the project modality led to improved communication, coordination and information exchange within the line Ministries, </w:t>
      </w:r>
      <w:r w:rsidR="003D4AC7" w:rsidRPr="0068084B">
        <w:rPr>
          <w:rFonts w:asciiTheme="minorHAnsi" w:eastAsia="Calibri" w:hAnsiTheme="minorHAnsi" w:cstheme="minorHAnsi"/>
          <w:sz w:val="22"/>
          <w:szCs w:val="22"/>
        </w:rPr>
        <w:t xml:space="preserve">and </w:t>
      </w:r>
      <w:r w:rsidRPr="0068084B">
        <w:rPr>
          <w:rFonts w:asciiTheme="minorHAnsi" w:eastAsia="Calibri" w:hAnsiTheme="minorHAnsi" w:cstheme="minorHAnsi"/>
          <w:sz w:val="22"/>
          <w:szCs w:val="22"/>
        </w:rPr>
        <w:t>other relevant stakeholders in Ukraine?</w:t>
      </w:r>
    </w:p>
    <w:p w14:paraId="6A4FD97E" w14:textId="77777777" w:rsidR="00927A1D" w:rsidRPr="0068084B" w:rsidRDefault="00927A1D" w:rsidP="00927A1D">
      <w:pPr>
        <w:pStyle w:val="Default"/>
        <w:jc w:val="both"/>
        <w:rPr>
          <w:rFonts w:asciiTheme="minorHAnsi" w:eastAsia="Calibri" w:hAnsiTheme="minorHAnsi" w:cstheme="minorHAnsi"/>
          <w:b/>
          <w:bCs/>
          <w:sz w:val="22"/>
          <w:szCs w:val="22"/>
        </w:rPr>
      </w:pPr>
    </w:p>
    <w:p w14:paraId="30B5DF1C" w14:textId="02895A0A" w:rsidR="002E5EA4" w:rsidRPr="0068084B" w:rsidRDefault="002E5EA4" w:rsidP="00927A1D">
      <w:pPr>
        <w:pStyle w:val="Default"/>
        <w:jc w:val="both"/>
        <w:rPr>
          <w:rFonts w:asciiTheme="minorHAnsi" w:eastAsia="Calibri" w:hAnsiTheme="minorHAnsi" w:cstheme="minorHAnsi"/>
          <w:b/>
          <w:bCs/>
          <w:sz w:val="22"/>
          <w:szCs w:val="22"/>
        </w:rPr>
      </w:pPr>
      <w:r w:rsidRPr="0068084B">
        <w:rPr>
          <w:rFonts w:asciiTheme="minorHAnsi" w:eastAsia="Calibri" w:hAnsiTheme="minorHAnsi" w:cstheme="minorHAnsi"/>
          <w:b/>
          <w:bCs/>
          <w:sz w:val="22"/>
          <w:szCs w:val="22"/>
        </w:rPr>
        <w:t>Coherence</w:t>
      </w:r>
      <w:r w:rsidR="00927A1D" w:rsidRPr="0068084B">
        <w:rPr>
          <w:rFonts w:asciiTheme="minorHAnsi" w:eastAsia="Calibri" w:hAnsiTheme="minorHAnsi" w:cstheme="minorHAnsi"/>
          <w:b/>
          <w:bCs/>
          <w:sz w:val="22"/>
          <w:szCs w:val="22"/>
        </w:rPr>
        <w:t>:</w:t>
      </w:r>
    </w:p>
    <w:p w14:paraId="21BDEB33" w14:textId="4C614150" w:rsidR="002E5EA4" w:rsidRPr="0068084B" w:rsidRDefault="002E5EA4" w:rsidP="00927A1D">
      <w:pPr>
        <w:pStyle w:val="ListParagraph"/>
        <w:ind w:left="426"/>
        <w:rPr>
          <w:rFonts w:asciiTheme="minorHAnsi" w:hAnsiTheme="minorHAnsi" w:cstheme="minorHAnsi"/>
          <w:i/>
          <w:iCs/>
          <w:sz w:val="22"/>
          <w:szCs w:val="22"/>
          <w:lang w:eastAsia="uk-UA"/>
        </w:rPr>
      </w:pPr>
      <w:r w:rsidRPr="0068084B">
        <w:rPr>
          <w:rFonts w:asciiTheme="minorHAnsi" w:hAnsiTheme="minorHAnsi" w:cstheme="minorHAnsi"/>
          <w:i/>
          <w:iCs/>
          <w:sz w:val="22"/>
          <w:szCs w:val="22"/>
          <w:lang w:eastAsia="uk-UA"/>
        </w:rPr>
        <w:t>E</w:t>
      </w:r>
      <w:r w:rsidR="00FA71A0" w:rsidRPr="0068084B">
        <w:rPr>
          <w:rFonts w:asciiTheme="minorHAnsi" w:hAnsiTheme="minorHAnsi" w:cstheme="minorHAnsi"/>
          <w:i/>
          <w:iCs/>
          <w:sz w:val="22"/>
          <w:szCs w:val="22"/>
          <w:lang w:eastAsia="uk-UA"/>
        </w:rPr>
        <w:t>xternal</w:t>
      </w:r>
    </w:p>
    <w:p w14:paraId="4A136EA8" w14:textId="77777777" w:rsidR="00927A1D" w:rsidRPr="0068084B" w:rsidRDefault="00927A1D" w:rsidP="00927A1D">
      <w:pPr>
        <w:pStyle w:val="ListParagraph"/>
        <w:ind w:left="426"/>
        <w:rPr>
          <w:rFonts w:asciiTheme="minorHAnsi" w:hAnsiTheme="minorHAnsi" w:cstheme="minorHAnsi"/>
          <w:i/>
          <w:iCs/>
          <w:sz w:val="22"/>
          <w:szCs w:val="22"/>
          <w:lang w:eastAsia="uk-UA"/>
        </w:rPr>
      </w:pPr>
    </w:p>
    <w:p w14:paraId="7A99E707" w14:textId="40AF493C" w:rsidR="00FA71A0" w:rsidRPr="0068084B" w:rsidRDefault="00FA71A0" w:rsidP="00111EF3">
      <w:pPr>
        <w:pStyle w:val="Default"/>
        <w:numPr>
          <w:ilvl w:val="0"/>
          <w:numId w:val="8"/>
        </w:numPr>
        <w:ind w:left="426" w:hanging="284"/>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To what extent is the intervention aligned with international, regional and national agreements and conventions on gender equality and women’s empowerment?</w:t>
      </w:r>
    </w:p>
    <w:p w14:paraId="58D732A5" w14:textId="77777777" w:rsidR="00FA71A0" w:rsidRPr="0068084B" w:rsidRDefault="00FA71A0" w:rsidP="00111EF3">
      <w:pPr>
        <w:pStyle w:val="Default"/>
        <w:numPr>
          <w:ilvl w:val="0"/>
          <w:numId w:val="8"/>
        </w:numPr>
        <w:ind w:left="426" w:hanging="284"/>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To what extent is the project aligned with Ukraine’s UN Partnership Framework (UNPF) 2018- 2022 and nationalized SDGs?</w:t>
      </w:r>
    </w:p>
    <w:p w14:paraId="1441150F" w14:textId="3C04DDCE" w:rsidR="002E5EA4" w:rsidRPr="0068084B" w:rsidRDefault="002E5EA4" w:rsidP="00111EF3">
      <w:pPr>
        <w:pStyle w:val="ListParagraph"/>
        <w:numPr>
          <w:ilvl w:val="0"/>
          <w:numId w:val="8"/>
        </w:numPr>
        <w:ind w:left="426" w:hanging="284"/>
        <w:rPr>
          <w:rFonts w:asciiTheme="minorHAnsi" w:hAnsiTheme="minorHAnsi" w:cstheme="minorHAnsi"/>
          <w:sz w:val="22"/>
          <w:szCs w:val="22"/>
          <w:lang w:val="uk-UA" w:eastAsia="uk-UA"/>
        </w:rPr>
      </w:pPr>
      <w:r w:rsidRPr="0068084B">
        <w:rPr>
          <w:rFonts w:asciiTheme="minorHAnsi" w:hAnsiTheme="minorHAnsi" w:cstheme="minorHAnsi"/>
          <w:sz w:val="22"/>
          <w:szCs w:val="22"/>
          <w:lang w:val="uk-UA" w:eastAsia="uk-UA"/>
        </w:rPr>
        <w:t xml:space="preserve">To </w:t>
      </w:r>
      <w:proofErr w:type="spellStart"/>
      <w:r w:rsidRPr="0068084B">
        <w:rPr>
          <w:rFonts w:asciiTheme="minorHAnsi" w:hAnsiTheme="minorHAnsi" w:cstheme="minorHAnsi"/>
          <w:sz w:val="22"/>
          <w:szCs w:val="22"/>
          <w:lang w:val="uk-UA" w:eastAsia="uk-UA"/>
        </w:rPr>
        <w:t>what</w:t>
      </w:r>
      <w:proofErr w:type="spellEnd"/>
      <w:r w:rsidRPr="0068084B">
        <w:rPr>
          <w:rFonts w:asciiTheme="minorHAnsi" w:hAnsiTheme="minorHAnsi" w:cstheme="minorHAnsi"/>
          <w:sz w:val="22"/>
          <w:szCs w:val="22"/>
          <w:lang w:val="uk-UA" w:eastAsia="uk-UA"/>
        </w:rPr>
        <w:t xml:space="preserve"> </w:t>
      </w:r>
      <w:proofErr w:type="spellStart"/>
      <w:r w:rsidRPr="0068084B">
        <w:rPr>
          <w:rFonts w:asciiTheme="minorHAnsi" w:hAnsiTheme="minorHAnsi" w:cstheme="minorHAnsi"/>
          <w:sz w:val="22"/>
          <w:szCs w:val="22"/>
          <w:lang w:val="uk-UA" w:eastAsia="uk-UA"/>
        </w:rPr>
        <w:t>extent</w:t>
      </w:r>
      <w:proofErr w:type="spellEnd"/>
      <w:r w:rsidRPr="0068084B">
        <w:rPr>
          <w:rFonts w:asciiTheme="minorHAnsi" w:hAnsiTheme="minorHAnsi" w:cstheme="minorHAnsi"/>
          <w:sz w:val="22"/>
          <w:szCs w:val="22"/>
          <w:lang w:val="uk-UA" w:eastAsia="uk-UA"/>
        </w:rPr>
        <w:t xml:space="preserve"> </w:t>
      </w:r>
      <w:proofErr w:type="spellStart"/>
      <w:r w:rsidRPr="0068084B">
        <w:rPr>
          <w:rFonts w:asciiTheme="minorHAnsi" w:hAnsiTheme="minorHAnsi" w:cstheme="minorHAnsi"/>
          <w:sz w:val="22"/>
          <w:szCs w:val="22"/>
          <w:lang w:val="uk-UA" w:eastAsia="uk-UA"/>
        </w:rPr>
        <w:t>are</w:t>
      </w:r>
      <w:proofErr w:type="spellEnd"/>
      <w:r w:rsidRPr="0068084B">
        <w:rPr>
          <w:rFonts w:asciiTheme="minorHAnsi" w:hAnsiTheme="minorHAnsi" w:cstheme="minorHAnsi"/>
          <w:sz w:val="22"/>
          <w:szCs w:val="22"/>
          <w:lang w:val="uk-UA" w:eastAsia="uk-UA"/>
        </w:rPr>
        <w:t xml:space="preserve"> the </w:t>
      </w:r>
      <w:proofErr w:type="spellStart"/>
      <w:r w:rsidRPr="0068084B">
        <w:rPr>
          <w:rFonts w:asciiTheme="minorHAnsi" w:hAnsiTheme="minorHAnsi" w:cstheme="minorHAnsi"/>
          <w:sz w:val="22"/>
          <w:szCs w:val="22"/>
          <w:lang w:val="uk-UA" w:eastAsia="uk-UA"/>
        </w:rPr>
        <w:t>interventions</w:t>
      </w:r>
      <w:proofErr w:type="spellEnd"/>
      <w:r w:rsidRPr="0068084B">
        <w:rPr>
          <w:rFonts w:asciiTheme="minorHAnsi" w:hAnsiTheme="minorHAnsi" w:cstheme="minorHAnsi"/>
          <w:sz w:val="22"/>
          <w:szCs w:val="22"/>
          <w:lang w:val="uk-UA" w:eastAsia="uk-UA"/>
        </w:rPr>
        <w:t xml:space="preserve"> </w:t>
      </w:r>
      <w:proofErr w:type="spellStart"/>
      <w:r w:rsidRPr="0068084B">
        <w:rPr>
          <w:rFonts w:asciiTheme="minorHAnsi" w:hAnsiTheme="minorHAnsi" w:cstheme="minorHAnsi"/>
          <w:sz w:val="22"/>
          <w:szCs w:val="22"/>
          <w:lang w:val="uk-UA" w:eastAsia="uk-UA"/>
        </w:rPr>
        <w:t>achieving</w:t>
      </w:r>
      <w:proofErr w:type="spellEnd"/>
      <w:r w:rsidRPr="0068084B">
        <w:rPr>
          <w:rFonts w:asciiTheme="minorHAnsi" w:hAnsiTheme="minorHAnsi" w:cstheme="minorHAnsi"/>
          <w:sz w:val="22"/>
          <w:szCs w:val="22"/>
          <w:lang w:val="uk-UA" w:eastAsia="uk-UA"/>
        </w:rPr>
        <w:t xml:space="preserve"> </w:t>
      </w:r>
      <w:proofErr w:type="spellStart"/>
      <w:r w:rsidRPr="0068084B">
        <w:rPr>
          <w:rFonts w:asciiTheme="minorHAnsi" w:hAnsiTheme="minorHAnsi" w:cstheme="minorHAnsi"/>
          <w:sz w:val="22"/>
          <w:szCs w:val="22"/>
          <w:lang w:val="uk-UA" w:eastAsia="uk-UA"/>
        </w:rPr>
        <w:t>synergies</w:t>
      </w:r>
      <w:proofErr w:type="spellEnd"/>
      <w:r w:rsidRPr="0068084B">
        <w:rPr>
          <w:rFonts w:asciiTheme="minorHAnsi" w:hAnsiTheme="minorHAnsi" w:cstheme="minorHAnsi"/>
          <w:sz w:val="22"/>
          <w:szCs w:val="22"/>
          <w:lang w:val="uk-UA" w:eastAsia="uk-UA"/>
        </w:rPr>
        <w:t xml:space="preserve"> </w:t>
      </w:r>
      <w:proofErr w:type="spellStart"/>
      <w:r w:rsidRPr="0068084B">
        <w:rPr>
          <w:rFonts w:asciiTheme="minorHAnsi" w:hAnsiTheme="minorHAnsi" w:cstheme="minorHAnsi"/>
          <w:sz w:val="22"/>
          <w:szCs w:val="22"/>
          <w:lang w:val="uk-UA" w:eastAsia="uk-UA"/>
        </w:rPr>
        <w:t>with</w:t>
      </w:r>
      <w:proofErr w:type="spellEnd"/>
      <w:r w:rsidRPr="0068084B">
        <w:rPr>
          <w:rFonts w:asciiTheme="minorHAnsi" w:hAnsiTheme="minorHAnsi" w:cstheme="minorHAnsi"/>
          <w:sz w:val="22"/>
          <w:szCs w:val="22"/>
          <w:lang w:val="uk-UA" w:eastAsia="uk-UA"/>
        </w:rPr>
        <w:t xml:space="preserve"> the </w:t>
      </w:r>
      <w:proofErr w:type="spellStart"/>
      <w:r w:rsidRPr="0068084B">
        <w:rPr>
          <w:rFonts w:asciiTheme="minorHAnsi" w:hAnsiTheme="minorHAnsi" w:cstheme="minorHAnsi"/>
          <w:sz w:val="22"/>
          <w:szCs w:val="22"/>
          <w:lang w:val="uk-UA" w:eastAsia="uk-UA"/>
        </w:rPr>
        <w:t>work</w:t>
      </w:r>
      <w:proofErr w:type="spellEnd"/>
      <w:r w:rsidRPr="0068084B">
        <w:rPr>
          <w:rFonts w:asciiTheme="minorHAnsi" w:hAnsiTheme="minorHAnsi" w:cstheme="minorHAnsi"/>
          <w:sz w:val="22"/>
          <w:szCs w:val="22"/>
          <w:lang w:val="uk-UA" w:eastAsia="uk-UA"/>
        </w:rPr>
        <w:t xml:space="preserve"> of the UN </w:t>
      </w:r>
      <w:proofErr w:type="spellStart"/>
      <w:r w:rsidRPr="0068084B">
        <w:rPr>
          <w:rFonts w:asciiTheme="minorHAnsi" w:hAnsiTheme="minorHAnsi" w:cstheme="minorHAnsi"/>
          <w:sz w:val="22"/>
          <w:szCs w:val="22"/>
          <w:lang w:val="uk-UA" w:eastAsia="uk-UA"/>
        </w:rPr>
        <w:t>Country</w:t>
      </w:r>
      <w:proofErr w:type="spellEnd"/>
      <w:r w:rsidRPr="0068084B">
        <w:rPr>
          <w:rFonts w:asciiTheme="minorHAnsi" w:hAnsiTheme="minorHAnsi" w:cstheme="minorHAnsi"/>
          <w:sz w:val="22"/>
          <w:szCs w:val="22"/>
          <w:lang w:val="uk-UA" w:eastAsia="uk-UA"/>
        </w:rPr>
        <w:t xml:space="preserve"> </w:t>
      </w:r>
      <w:proofErr w:type="spellStart"/>
      <w:r w:rsidRPr="0068084B">
        <w:rPr>
          <w:rFonts w:asciiTheme="minorHAnsi" w:hAnsiTheme="minorHAnsi" w:cstheme="minorHAnsi"/>
          <w:sz w:val="22"/>
          <w:szCs w:val="22"/>
          <w:lang w:val="uk-UA" w:eastAsia="uk-UA"/>
        </w:rPr>
        <w:t>Team</w:t>
      </w:r>
      <w:proofErr w:type="spellEnd"/>
      <w:r w:rsidRPr="0068084B">
        <w:rPr>
          <w:rFonts w:asciiTheme="minorHAnsi" w:hAnsiTheme="minorHAnsi" w:cstheme="minorHAnsi"/>
          <w:sz w:val="22"/>
          <w:szCs w:val="22"/>
          <w:lang w:val="uk-UA" w:eastAsia="uk-UA"/>
        </w:rPr>
        <w:t>?</w:t>
      </w:r>
    </w:p>
    <w:p w14:paraId="1AD73036" w14:textId="6688FFA4" w:rsidR="00927A1D" w:rsidRPr="0068084B" w:rsidRDefault="00FA71A0" w:rsidP="00927A1D">
      <w:pPr>
        <w:pStyle w:val="ListParagraph"/>
        <w:spacing w:before="100" w:beforeAutospacing="1" w:after="100" w:afterAutospacing="1"/>
        <w:ind w:left="426"/>
        <w:rPr>
          <w:rFonts w:asciiTheme="minorHAnsi" w:hAnsiTheme="minorHAnsi" w:cstheme="minorHAnsi"/>
          <w:i/>
          <w:iCs/>
          <w:sz w:val="22"/>
          <w:szCs w:val="22"/>
          <w:lang w:eastAsia="uk-UA"/>
        </w:rPr>
      </w:pPr>
      <w:r w:rsidRPr="0068084B">
        <w:rPr>
          <w:rFonts w:asciiTheme="minorHAnsi" w:hAnsiTheme="minorHAnsi" w:cstheme="minorHAnsi"/>
          <w:i/>
          <w:iCs/>
          <w:sz w:val="22"/>
          <w:szCs w:val="22"/>
          <w:lang w:eastAsia="uk-UA"/>
        </w:rPr>
        <w:t>I</w:t>
      </w:r>
      <w:r w:rsidR="002E5EA4" w:rsidRPr="0068084B">
        <w:rPr>
          <w:rFonts w:asciiTheme="minorHAnsi" w:hAnsiTheme="minorHAnsi" w:cstheme="minorHAnsi"/>
          <w:i/>
          <w:iCs/>
          <w:sz w:val="22"/>
          <w:szCs w:val="22"/>
          <w:lang w:eastAsia="uk-UA"/>
        </w:rPr>
        <w:t>nternal</w:t>
      </w:r>
    </w:p>
    <w:p w14:paraId="67513F43" w14:textId="1F869A17" w:rsidR="002E5EA4" w:rsidRPr="0068084B" w:rsidRDefault="002E5EA4" w:rsidP="00111EF3">
      <w:pPr>
        <w:pStyle w:val="ListParagraph"/>
        <w:numPr>
          <w:ilvl w:val="0"/>
          <w:numId w:val="8"/>
        </w:numPr>
        <w:spacing w:before="100" w:beforeAutospacing="1" w:after="100" w:afterAutospacing="1"/>
        <w:ind w:left="426" w:hanging="284"/>
        <w:rPr>
          <w:rFonts w:asciiTheme="minorHAnsi" w:hAnsiTheme="minorHAnsi" w:cstheme="minorHAnsi"/>
          <w:sz w:val="22"/>
          <w:szCs w:val="22"/>
          <w:lang w:val="uk-UA" w:eastAsia="uk-UA"/>
        </w:rPr>
      </w:pPr>
      <w:r w:rsidRPr="0068084B">
        <w:rPr>
          <w:rFonts w:asciiTheme="minorHAnsi" w:hAnsiTheme="minorHAnsi" w:cstheme="minorHAnsi"/>
          <w:sz w:val="22"/>
          <w:szCs w:val="22"/>
          <w:lang w:eastAsia="uk-UA"/>
        </w:rPr>
        <w:t>To what extent does the interventions fit within UN Women’s Strategic Plan and interrelated threefold mandate?</w:t>
      </w:r>
    </w:p>
    <w:p w14:paraId="32F4EBBF" w14:textId="77777777" w:rsidR="002E5EA4" w:rsidRPr="0068084B" w:rsidRDefault="002E5EA4" w:rsidP="00111EF3">
      <w:pPr>
        <w:pStyle w:val="ListParagraph"/>
        <w:numPr>
          <w:ilvl w:val="0"/>
          <w:numId w:val="8"/>
        </w:numPr>
        <w:spacing w:before="100" w:beforeAutospacing="1" w:after="100" w:afterAutospacing="1"/>
        <w:ind w:left="426" w:hanging="284"/>
        <w:rPr>
          <w:rFonts w:asciiTheme="minorHAnsi" w:hAnsiTheme="minorHAnsi" w:cstheme="minorHAnsi"/>
          <w:sz w:val="22"/>
          <w:szCs w:val="22"/>
          <w:lang w:val="uk-UA" w:eastAsia="uk-UA"/>
        </w:rPr>
      </w:pPr>
      <w:r w:rsidRPr="0068084B">
        <w:rPr>
          <w:rFonts w:asciiTheme="minorHAnsi" w:hAnsiTheme="minorHAnsi" w:cstheme="minorHAnsi"/>
          <w:sz w:val="22"/>
          <w:szCs w:val="22"/>
          <w:lang w:eastAsia="uk-UA"/>
        </w:rPr>
        <w:t>Are there any synergies and inter-linkages between the interventions and also with other interventions of UN Women?</w:t>
      </w:r>
    </w:p>
    <w:p w14:paraId="70FA8CC2" w14:textId="77777777" w:rsidR="002E5EA4" w:rsidRPr="0068084B" w:rsidRDefault="002E5EA4" w:rsidP="00927A1D">
      <w:pPr>
        <w:pStyle w:val="Default"/>
        <w:jc w:val="both"/>
        <w:rPr>
          <w:rFonts w:asciiTheme="minorHAnsi" w:eastAsia="Cambria" w:hAnsiTheme="minorHAnsi" w:cstheme="minorHAnsi"/>
          <w:sz w:val="22"/>
          <w:szCs w:val="22"/>
          <w:lang w:val="uk-UA"/>
        </w:rPr>
      </w:pPr>
    </w:p>
    <w:p w14:paraId="2D1832B2" w14:textId="4FCA249F" w:rsidR="000321A7" w:rsidRPr="0068084B" w:rsidRDefault="00993FC7" w:rsidP="0003481F">
      <w:pPr>
        <w:spacing w:after="0" w:line="240" w:lineRule="auto"/>
        <w:jc w:val="both"/>
        <w:rPr>
          <w:rFonts w:asciiTheme="minorHAnsi" w:hAnsiTheme="minorHAnsi" w:cstheme="minorHAnsi"/>
        </w:rPr>
      </w:pPr>
      <w:r w:rsidRPr="0068084B">
        <w:rPr>
          <w:rFonts w:asciiTheme="minorHAnsi" w:hAnsiTheme="minorHAnsi" w:cstheme="minorHAnsi"/>
        </w:rPr>
        <w:t>These are preliminary questions. During the evaluation’s inception phase, i</w:t>
      </w:r>
      <w:r w:rsidR="000321A7" w:rsidRPr="0068084B">
        <w:rPr>
          <w:rFonts w:asciiTheme="minorHAnsi" w:hAnsiTheme="minorHAnsi" w:cstheme="minorHAnsi"/>
        </w:rPr>
        <w:t xml:space="preserve">t is expected that the </w:t>
      </w:r>
      <w:r w:rsidRPr="0068084B">
        <w:rPr>
          <w:rFonts w:asciiTheme="minorHAnsi" w:hAnsiTheme="minorHAnsi" w:cstheme="minorHAnsi"/>
        </w:rPr>
        <w:t>E</w:t>
      </w:r>
      <w:r w:rsidR="000321A7" w:rsidRPr="0068084B">
        <w:rPr>
          <w:rFonts w:asciiTheme="minorHAnsi" w:hAnsiTheme="minorHAnsi" w:cstheme="minorHAnsi"/>
        </w:rPr>
        <w:t xml:space="preserve">valuation </w:t>
      </w:r>
      <w:r w:rsidRPr="0068084B">
        <w:rPr>
          <w:rFonts w:asciiTheme="minorHAnsi" w:hAnsiTheme="minorHAnsi" w:cstheme="minorHAnsi"/>
        </w:rPr>
        <w:t>T</w:t>
      </w:r>
      <w:r w:rsidR="000321A7" w:rsidRPr="0068084B">
        <w:rPr>
          <w:rFonts w:asciiTheme="minorHAnsi" w:hAnsiTheme="minorHAnsi" w:cstheme="minorHAnsi"/>
        </w:rPr>
        <w:t xml:space="preserve">eam will develop an evaluation matrix, which will relate to the questions </w:t>
      </w:r>
      <w:r w:rsidRPr="0068084B">
        <w:rPr>
          <w:rFonts w:asciiTheme="minorHAnsi" w:hAnsiTheme="minorHAnsi" w:cstheme="minorHAnsi"/>
        </w:rPr>
        <w:t xml:space="preserve">above </w:t>
      </w:r>
      <w:r w:rsidR="000321A7" w:rsidRPr="0068084B">
        <w:rPr>
          <w:rFonts w:asciiTheme="minorHAnsi" w:hAnsiTheme="minorHAnsi" w:cstheme="minorHAnsi"/>
        </w:rPr>
        <w:t>(and refine them as needed), the areas they refer to, the criteria for evaluating them, the indicators and the means for verification as a tool for the evaluation. Final evaluation matrix with revised and refined evaluation questions will be validated and approved in the evaluation inception report.</w:t>
      </w:r>
    </w:p>
    <w:p w14:paraId="145D9023" w14:textId="79F179CF" w:rsidR="00253547" w:rsidRPr="0068084B" w:rsidRDefault="00253547" w:rsidP="003A7E06">
      <w:pPr>
        <w:pStyle w:val="Default"/>
        <w:ind w:left="1170" w:firstLine="450"/>
        <w:jc w:val="both"/>
        <w:rPr>
          <w:rFonts w:asciiTheme="minorHAnsi" w:hAnsiTheme="minorHAnsi" w:cstheme="minorHAnsi"/>
          <w:sz w:val="22"/>
          <w:szCs w:val="22"/>
        </w:rPr>
      </w:pPr>
    </w:p>
    <w:p w14:paraId="3FDB0651" w14:textId="77777777" w:rsidR="00AB4370" w:rsidRPr="0068084B" w:rsidRDefault="00AB4370" w:rsidP="003A7E06">
      <w:pPr>
        <w:pStyle w:val="Default"/>
        <w:ind w:left="1170" w:firstLine="450"/>
        <w:jc w:val="both"/>
        <w:rPr>
          <w:rFonts w:asciiTheme="minorHAnsi" w:hAnsiTheme="minorHAnsi" w:cstheme="minorHAnsi"/>
          <w:sz w:val="22"/>
          <w:szCs w:val="22"/>
        </w:rPr>
      </w:pPr>
    </w:p>
    <w:p w14:paraId="646F4E67" w14:textId="21474ED5" w:rsidR="00253547" w:rsidRPr="0068084B" w:rsidRDefault="00253547" w:rsidP="003A7E06">
      <w:pPr>
        <w:pStyle w:val="Default"/>
        <w:tabs>
          <w:tab w:val="left" w:pos="3828"/>
        </w:tabs>
        <w:jc w:val="both"/>
        <w:rPr>
          <w:rFonts w:asciiTheme="minorHAnsi" w:hAnsiTheme="minorHAnsi" w:cstheme="minorHAnsi"/>
          <w:b/>
          <w:sz w:val="22"/>
          <w:szCs w:val="22"/>
        </w:rPr>
      </w:pPr>
      <w:r w:rsidRPr="0068084B">
        <w:rPr>
          <w:rFonts w:asciiTheme="minorHAnsi" w:hAnsiTheme="minorHAnsi" w:cstheme="minorHAnsi"/>
          <w:b/>
          <w:sz w:val="22"/>
          <w:szCs w:val="22"/>
        </w:rPr>
        <w:t xml:space="preserve">4. Scope of the </w:t>
      </w:r>
      <w:r w:rsidR="00367FBE" w:rsidRPr="0068084B">
        <w:rPr>
          <w:rFonts w:asciiTheme="minorHAnsi" w:hAnsiTheme="minorHAnsi" w:cstheme="minorHAnsi"/>
          <w:b/>
          <w:sz w:val="22"/>
          <w:szCs w:val="22"/>
        </w:rPr>
        <w:t>E</w:t>
      </w:r>
      <w:r w:rsidRPr="0068084B">
        <w:rPr>
          <w:rFonts w:asciiTheme="minorHAnsi" w:hAnsiTheme="minorHAnsi" w:cstheme="minorHAnsi"/>
          <w:b/>
          <w:sz w:val="22"/>
          <w:szCs w:val="22"/>
        </w:rPr>
        <w:t>valuation</w:t>
      </w:r>
    </w:p>
    <w:p w14:paraId="1D1FAE65" w14:textId="77777777" w:rsidR="00253547" w:rsidRPr="0068084B" w:rsidRDefault="00253547" w:rsidP="003A7E06">
      <w:pPr>
        <w:pStyle w:val="NormalWeb"/>
        <w:spacing w:before="0" w:beforeAutospacing="0" w:after="0" w:afterAutospacing="0"/>
        <w:ind w:left="1170" w:firstLine="450"/>
        <w:jc w:val="both"/>
        <w:rPr>
          <w:rFonts w:asciiTheme="minorHAnsi" w:hAnsiTheme="minorHAnsi" w:cstheme="minorHAnsi"/>
          <w:sz w:val="22"/>
          <w:szCs w:val="22"/>
        </w:rPr>
      </w:pPr>
    </w:p>
    <w:p w14:paraId="63721E86" w14:textId="42D39FE2" w:rsidR="00253547" w:rsidRPr="0068084B" w:rsidRDefault="00253547" w:rsidP="003A7E06">
      <w:pPr>
        <w:pStyle w:val="NormalWeb"/>
        <w:spacing w:before="0" w:beforeAutospacing="0" w:after="0" w:afterAutospacing="0"/>
        <w:jc w:val="both"/>
        <w:rPr>
          <w:rFonts w:asciiTheme="minorHAnsi" w:hAnsiTheme="minorHAnsi" w:cstheme="minorHAnsi"/>
          <w:sz w:val="22"/>
          <w:szCs w:val="22"/>
        </w:rPr>
      </w:pPr>
      <w:r w:rsidRPr="0068084B">
        <w:rPr>
          <w:rFonts w:asciiTheme="minorHAnsi" w:hAnsiTheme="minorHAnsi" w:cstheme="minorHAnsi"/>
          <w:sz w:val="22"/>
          <w:szCs w:val="22"/>
        </w:rPr>
        <w:t xml:space="preserve">The </w:t>
      </w:r>
      <w:r w:rsidR="00116E59" w:rsidRPr="0068084B">
        <w:rPr>
          <w:rFonts w:asciiTheme="minorHAnsi" w:hAnsiTheme="minorHAnsi" w:cstheme="minorHAnsi"/>
          <w:sz w:val="22"/>
          <w:szCs w:val="22"/>
        </w:rPr>
        <w:t>final</w:t>
      </w:r>
      <w:r w:rsidRPr="0068084B">
        <w:rPr>
          <w:rFonts w:asciiTheme="minorHAnsi" w:hAnsiTheme="minorHAnsi" w:cstheme="minorHAnsi"/>
          <w:sz w:val="22"/>
          <w:szCs w:val="22"/>
        </w:rPr>
        <w:t xml:space="preserve"> evaluation of </w:t>
      </w:r>
      <w:r w:rsidR="006D0996" w:rsidRPr="0068084B">
        <w:rPr>
          <w:rFonts w:asciiTheme="minorHAnsi" w:hAnsiTheme="minorHAnsi" w:cstheme="minorHAnsi"/>
          <w:sz w:val="22"/>
          <w:szCs w:val="22"/>
        </w:rPr>
        <w:t>the project</w:t>
      </w:r>
      <w:r w:rsidRPr="0068084B">
        <w:rPr>
          <w:rFonts w:asciiTheme="minorHAnsi" w:hAnsiTheme="minorHAnsi" w:cstheme="minorHAnsi"/>
          <w:sz w:val="22"/>
          <w:szCs w:val="22"/>
        </w:rPr>
        <w:t xml:space="preserve"> is to be conducted externally by </w:t>
      </w:r>
      <w:r w:rsidR="006D0996" w:rsidRPr="0068084B">
        <w:rPr>
          <w:rFonts w:asciiTheme="minorHAnsi" w:hAnsiTheme="minorHAnsi" w:cstheme="minorHAnsi"/>
          <w:sz w:val="22"/>
          <w:szCs w:val="22"/>
        </w:rPr>
        <w:t>a</w:t>
      </w:r>
      <w:r w:rsidR="00801B27" w:rsidRPr="0068084B">
        <w:rPr>
          <w:rFonts w:asciiTheme="minorHAnsi" w:hAnsiTheme="minorHAnsi" w:cstheme="minorHAnsi"/>
          <w:sz w:val="22"/>
          <w:szCs w:val="22"/>
        </w:rPr>
        <w:t>n independent evaluation team conformed by an</w:t>
      </w:r>
      <w:r w:rsidR="006D0996" w:rsidRPr="0068084B">
        <w:rPr>
          <w:rFonts w:asciiTheme="minorHAnsi" w:hAnsiTheme="minorHAnsi" w:cstheme="minorHAnsi"/>
          <w:sz w:val="22"/>
          <w:szCs w:val="22"/>
        </w:rPr>
        <w:t xml:space="preserve"> </w:t>
      </w:r>
      <w:r w:rsidR="00801B27" w:rsidRPr="0068084B">
        <w:rPr>
          <w:rFonts w:asciiTheme="minorHAnsi" w:hAnsiTheme="minorHAnsi" w:cstheme="minorHAnsi"/>
          <w:sz w:val="22"/>
          <w:szCs w:val="22"/>
        </w:rPr>
        <w:t>i</w:t>
      </w:r>
      <w:r w:rsidR="006D0996" w:rsidRPr="0068084B">
        <w:rPr>
          <w:rFonts w:asciiTheme="minorHAnsi" w:hAnsiTheme="minorHAnsi" w:cstheme="minorHAnsi"/>
          <w:sz w:val="22"/>
          <w:szCs w:val="22"/>
        </w:rPr>
        <w:t>nternatio</w:t>
      </w:r>
      <w:r w:rsidR="00343E91" w:rsidRPr="0068084B">
        <w:rPr>
          <w:rFonts w:asciiTheme="minorHAnsi" w:hAnsiTheme="minorHAnsi" w:cstheme="minorHAnsi"/>
          <w:sz w:val="22"/>
          <w:szCs w:val="22"/>
        </w:rPr>
        <w:t>na</w:t>
      </w:r>
      <w:r w:rsidR="006D0996" w:rsidRPr="0068084B">
        <w:rPr>
          <w:rFonts w:asciiTheme="minorHAnsi" w:hAnsiTheme="minorHAnsi" w:cstheme="minorHAnsi"/>
          <w:sz w:val="22"/>
          <w:szCs w:val="22"/>
        </w:rPr>
        <w:t xml:space="preserve">l </w:t>
      </w:r>
      <w:r w:rsidR="00801B27" w:rsidRPr="0068084B">
        <w:rPr>
          <w:rFonts w:asciiTheme="minorHAnsi" w:hAnsiTheme="minorHAnsi" w:cstheme="minorHAnsi"/>
          <w:sz w:val="22"/>
          <w:szCs w:val="22"/>
        </w:rPr>
        <w:t>evaluator</w:t>
      </w:r>
      <w:r w:rsidR="0003481F">
        <w:rPr>
          <w:rFonts w:asciiTheme="minorHAnsi" w:hAnsiTheme="minorHAnsi" w:cstheme="minorHAnsi"/>
          <w:sz w:val="22"/>
          <w:szCs w:val="22"/>
        </w:rPr>
        <w:t xml:space="preserve">, </w:t>
      </w:r>
      <w:r w:rsidR="00801B27" w:rsidRPr="0068084B">
        <w:rPr>
          <w:rFonts w:asciiTheme="minorHAnsi" w:hAnsiTheme="minorHAnsi" w:cstheme="minorHAnsi"/>
          <w:sz w:val="22"/>
          <w:szCs w:val="22"/>
        </w:rPr>
        <w:t xml:space="preserve"> a n</w:t>
      </w:r>
      <w:r w:rsidR="006D0996" w:rsidRPr="0068084B">
        <w:rPr>
          <w:rFonts w:asciiTheme="minorHAnsi" w:hAnsiTheme="minorHAnsi" w:cstheme="minorHAnsi"/>
          <w:sz w:val="22"/>
          <w:szCs w:val="22"/>
        </w:rPr>
        <w:t xml:space="preserve">ational </w:t>
      </w:r>
      <w:r w:rsidR="00801B27" w:rsidRPr="0068084B">
        <w:rPr>
          <w:rFonts w:asciiTheme="minorHAnsi" w:hAnsiTheme="minorHAnsi" w:cstheme="minorHAnsi"/>
          <w:sz w:val="22"/>
          <w:szCs w:val="22"/>
        </w:rPr>
        <w:t>c</w:t>
      </w:r>
      <w:r w:rsidR="006D0996" w:rsidRPr="0068084B">
        <w:rPr>
          <w:rFonts w:asciiTheme="minorHAnsi" w:hAnsiTheme="minorHAnsi" w:cstheme="minorHAnsi"/>
          <w:sz w:val="22"/>
          <w:szCs w:val="22"/>
        </w:rPr>
        <w:t>onsultant</w:t>
      </w:r>
      <w:r w:rsidR="0003481F">
        <w:rPr>
          <w:rFonts w:asciiTheme="minorHAnsi" w:hAnsiTheme="minorHAnsi" w:cstheme="minorHAnsi"/>
          <w:sz w:val="22"/>
          <w:szCs w:val="22"/>
        </w:rPr>
        <w:t xml:space="preserve"> and a gender specialis</w:t>
      </w:r>
      <w:r w:rsidR="00CF1D0E">
        <w:rPr>
          <w:rFonts w:asciiTheme="minorHAnsi" w:hAnsiTheme="minorHAnsi" w:cstheme="minorHAnsi"/>
          <w:sz w:val="22"/>
          <w:szCs w:val="22"/>
        </w:rPr>
        <w:t xml:space="preserve">t </w:t>
      </w:r>
      <w:r w:rsidRPr="0068084B">
        <w:rPr>
          <w:rFonts w:asciiTheme="minorHAnsi" w:hAnsiTheme="minorHAnsi" w:cstheme="minorHAnsi"/>
          <w:sz w:val="22"/>
          <w:szCs w:val="22"/>
        </w:rPr>
        <w:t xml:space="preserve">selected through a competitive process. It is planned to be conducted in the period of </w:t>
      </w:r>
      <w:r w:rsidR="003A6AAC">
        <w:rPr>
          <w:rFonts w:asciiTheme="minorHAnsi" w:hAnsiTheme="minorHAnsi" w:cstheme="minorHAnsi"/>
          <w:sz w:val="22"/>
          <w:szCs w:val="22"/>
        </w:rPr>
        <w:t>May</w:t>
      </w:r>
      <w:r w:rsidR="00114731" w:rsidRPr="0068084B">
        <w:rPr>
          <w:rFonts w:asciiTheme="minorHAnsi" w:hAnsiTheme="minorHAnsi" w:cstheme="minorHAnsi"/>
          <w:sz w:val="22"/>
          <w:szCs w:val="22"/>
        </w:rPr>
        <w:t>-</w:t>
      </w:r>
      <w:r w:rsidR="00FF1926">
        <w:rPr>
          <w:rFonts w:asciiTheme="minorHAnsi" w:hAnsiTheme="minorHAnsi" w:cstheme="minorHAnsi"/>
          <w:sz w:val="22"/>
          <w:szCs w:val="22"/>
        </w:rPr>
        <w:t>October</w:t>
      </w:r>
      <w:r w:rsidR="00116E59" w:rsidRPr="0068084B">
        <w:rPr>
          <w:rFonts w:asciiTheme="minorHAnsi" w:hAnsiTheme="minorHAnsi" w:cstheme="minorHAnsi"/>
          <w:sz w:val="22"/>
          <w:szCs w:val="22"/>
        </w:rPr>
        <w:t xml:space="preserve"> 2021</w:t>
      </w:r>
      <w:r w:rsidRPr="0068084B">
        <w:rPr>
          <w:rFonts w:asciiTheme="minorHAnsi" w:hAnsiTheme="minorHAnsi" w:cstheme="minorHAnsi"/>
          <w:sz w:val="22"/>
          <w:szCs w:val="22"/>
        </w:rPr>
        <w:t>.</w:t>
      </w:r>
      <w:r w:rsidR="006D0996" w:rsidRPr="0068084B">
        <w:rPr>
          <w:rFonts w:asciiTheme="minorHAnsi" w:hAnsiTheme="minorHAnsi" w:cstheme="minorHAnsi"/>
          <w:sz w:val="22"/>
          <w:szCs w:val="22"/>
        </w:rPr>
        <w:t xml:space="preserve"> </w:t>
      </w:r>
      <w:r w:rsidRPr="0068084B">
        <w:rPr>
          <w:rFonts w:asciiTheme="minorHAnsi" w:hAnsiTheme="minorHAnsi" w:cstheme="minorHAnsi"/>
          <w:sz w:val="22"/>
          <w:szCs w:val="22"/>
        </w:rPr>
        <w:t xml:space="preserve">The evaluation will cover </w:t>
      </w:r>
      <w:r w:rsidRPr="0068084B">
        <w:rPr>
          <w:rFonts w:asciiTheme="minorHAnsi" w:eastAsia="SimSun" w:hAnsiTheme="minorHAnsi" w:cstheme="minorHAnsi"/>
          <w:sz w:val="22"/>
          <w:szCs w:val="22"/>
        </w:rPr>
        <w:t xml:space="preserve">project </w:t>
      </w:r>
      <w:r w:rsidRPr="0068084B">
        <w:rPr>
          <w:rFonts w:asciiTheme="minorHAnsi" w:hAnsiTheme="minorHAnsi" w:cstheme="minorHAnsi"/>
          <w:sz w:val="22"/>
          <w:szCs w:val="22"/>
        </w:rPr>
        <w:t xml:space="preserve">implementation period from </w:t>
      </w:r>
      <w:r w:rsidR="00927A1D" w:rsidRPr="0068084B">
        <w:rPr>
          <w:rFonts w:asciiTheme="minorHAnsi" w:hAnsiTheme="minorHAnsi" w:cstheme="minorHAnsi"/>
          <w:sz w:val="22"/>
          <w:szCs w:val="22"/>
        </w:rPr>
        <w:t>May</w:t>
      </w:r>
      <w:r w:rsidR="006D0996" w:rsidRPr="0068084B">
        <w:rPr>
          <w:rFonts w:asciiTheme="minorHAnsi" w:hAnsiTheme="minorHAnsi" w:cstheme="minorHAnsi"/>
          <w:sz w:val="22"/>
          <w:szCs w:val="22"/>
        </w:rPr>
        <w:t xml:space="preserve"> 2017 </w:t>
      </w:r>
      <w:r w:rsidRPr="0068084B">
        <w:rPr>
          <w:rFonts w:asciiTheme="minorHAnsi" w:hAnsiTheme="minorHAnsi" w:cstheme="minorHAnsi"/>
          <w:sz w:val="22"/>
          <w:szCs w:val="22"/>
        </w:rPr>
        <w:t xml:space="preserve">until </w:t>
      </w:r>
      <w:r w:rsidR="00086064">
        <w:rPr>
          <w:rFonts w:asciiTheme="minorHAnsi" w:hAnsiTheme="minorHAnsi" w:cstheme="minorHAnsi"/>
          <w:sz w:val="22"/>
          <w:szCs w:val="22"/>
        </w:rPr>
        <w:t>May</w:t>
      </w:r>
      <w:r w:rsidR="00116E59" w:rsidRPr="0068084B">
        <w:rPr>
          <w:rFonts w:asciiTheme="minorHAnsi" w:hAnsiTheme="minorHAnsi" w:cstheme="minorHAnsi"/>
          <w:sz w:val="22"/>
          <w:szCs w:val="22"/>
        </w:rPr>
        <w:t xml:space="preserve"> 2021</w:t>
      </w:r>
      <w:r w:rsidRPr="0068084B">
        <w:rPr>
          <w:rFonts w:asciiTheme="minorHAnsi" w:hAnsiTheme="minorHAnsi" w:cstheme="minorHAnsi"/>
          <w:sz w:val="22"/>
          <w:szCs w:val="22"/>
        </w:rPr>
        <w:t xml:space="preserve"> (</w:t>
      </w:r>
      <w:r w:rsidR="00927A1D" w:rsidRPr="0068084B">
        <w:rPr>
          <w:rFonts w:asciiTheme="minorHAnsi" w:hAnsiTheme="minorHAnsi" w:cstheme="minorHAnsi"/>
          <w:sz w:val="22"/>
          <w:szCs w:val="22"/>
        </w:rPr>
        <w:t>4</w:t>
      </w:r>
      <w:r w:rsidR="002510BA">
        <w:rPr>
          <w:rFonts w:asciiTheme="minorHAnsi" w:hAnsiTheme="minorHAnsi" w:cstheme="minorHAnsi"/>
          <w:sz w:val="22"/>
          <w:szCs w:val="22"/>
        </w:rPr>
        <w:t>8</w:t>
      </w:r>
      <w:r w:rsidRPr="0068084B">
        <w:rPr>
          <w:rFonts w:asciiTheme="minorHAnsi" w:hAnsiTheme="minorHAnsi" w:cstheme="minorHAnsi"/>
          <w:sz w:val="22"/>
          <w:szCs w:val="22"/>
        </w:rPr>
        <w:t xml:space="preserve"> months).</w:t>
      </w:r>
      <w:r w:rsidR="00AB4370" w:rsidRPr="0068084B">
        <w:rPr>
          <w:rFonts w:asciiTheme="minorHAnsi" w:hAnsiTheme="minorHAnsi" w:cstheme="minorHAnsi"/>
          <w:sz w:val="22"/>
          <w:szCs w:val="22"/>
        </w:rPr>
        <w:t xml:space="preserve"> It should be noted that </w:t>
      </w:r>
      <w:r w:rsidR="00485F27" w:rsidRPr="0068084B">
        <w:rPr>
          <w:rFonts w:asciiTheme="minorHAnsi" w:hAnsiTheme="minorHAnsi" w:cstheme="minorHAnsi"/>
          <w:sz w:val="22"/>
          <w:szCs w:val="22"/>
        </w:rPr>
        <w:t>the end of the project is November 2021.</w:t>
      </w:r>
    </w:p>
    <w:p w14:paraId="2C09DF9C" w14:textId="77777777" w:rsidR="00253547" w:rsidRPr="0068084B" w:rsidRDefault="00253547" w:rsidP="003A7E06">
      <w:pPr>
        <w:pStyle w:val="NormalWeb"/>
        <w:spacing w:before="0" w:beforeAutospacing="0" w:after="0" w:afterAutospacing="0"/>
        <w:ind w:left="1170" w:firstLine="450"/>
        <w:jc w:val="both"/>
        <w:rPr>
          <w:rFonts w:asciiTheme="minorHAnsi" w:hAnsiTheme="minorHAnsi" w:cstheme="minorHAnsi"/>
          <w:sz w:val="22"/>
          <w:szCs w:val="22"/>
        </w:rPr>
      </w:pPr>
    </w:p>
    <w:p w14:paraId="2E23A835" w14:textId="2CEAF1FB" w:rsidR="00253547" w:rsidRPr="0068084B" w:rsidRDefault="00801B27" w:rsidP="003A7E06">
      <w:pPr>
        <w:pStyle w:val="NormalWeb"/>
        <w:spacing w:before="0" w:beforeAutospacing="0" w:after="0" w:afterAutospacing="0"/>
        <w:jc w:val="both"/>
        <w:rPr>
          <w:rFonts w:asciiTheme="minorHAnsi" w:hAnsiTheme="minorHAnsi" w:cstheme="minorHAnsi"/>
          <w:sz w:val="22"/>
          <w:szCs w:val="22"/>
        </w:rPr>
      </w:pPr>
      <w:r w:rsidRPr="0068084B">
        <w:rPr>
          <w:rFonts w:asciiTheme="minorHAnsi" w:hAnsiTheme="minorHAnsi" w:cstheme="minorHAnsi"/>
          <w:sz w:val="22"/>
          <w:szCs w:val="22"/>
        </w:rPr>
        <w:t xml:space="preserve">Due to mobility restrictions evaluation data collection </w:t>
      </w:r>
      <w:r w:rsidR="00253547" w:rsidRPr="0068084B">
        <w:rPr>
          <w:rFonts w:asciiTheme="minorHAnsi" w:hAnsiTheme="minorHAnsi" w:cstheme="minorHAnsi"/>
          <w:sz w:val="22"/>
          <w:szCs w:val="22"/>
        </w:rPr>
        <w:t xml:space="preserve"> will be conducted </w:t>
      </w:r>
      <w:r w:rsidRPr="0068084B">
        <w:rPr>
          <w:rFonts w:asciiTheme="minorHAnsi" w:hAnsiTheme="minorHAnsi" w:cstheme="minorHAnsi"/>
          <w:sz w:val="22"/>
          <w:szCs w:val="22"/>
        </w:rPr>
        <w:t>remotely</w:t>
      </w:r>
      <w:r w:rsidR="001C0B84" w:rsidRPr="0068084B">
        <w:rPr>
          <w:rFonts w:asciiTheme="minorHAnsi" w:hAnsiTheme="minorHAnsi" w:cstheme="minorHAnsi"/>
          <w:sz w:val="22"/>
          <w:szCs w:val="22"/>
        </w:rPr>
        <w:t xml:space="preserve"> </w:t>
      </w:r>
      <w:r w:rsidRPr="0068084B">
        <w:rPr>
          <w:rFonts w:asciiTheme="minorHAnsi" w:hAnsiTheme="minorHAnsi" w:cstheme="minorHAnsi"/>
          <w:sz w:val="22"/>
          <w:szCs w:val="22"/>
        </w:rPr>
        <w:t xml:space="preserve">. </w:t>
      </w:r>
      <w:r w:rsidR="00253547" w:rsidRPr="0068084B">
        <w:rPr>
          <w:rFonts w:asciiTheme="minorHAnsi" w:hAnsiTheme="minorHAnsi" w:cstheme="minorHAnsi"/>
          <w:sz w:val="22"/>
          <w:szCs w:val="22"/>
        </w:rPr>
        <w:t xml:space="preserve">The evaluation </w:t>
      </w:r>
      <w:r w:rsidRPr="0068084B">
        <w:rPr>
          <w:rFonts w:asciiTheme="minorHAnsi" w:hAnsiTheme="minorHAnsi" w:cstheme="minorHAnsi"/>
          <w:sz w:val="22"/>
          <w:szCs w:val="22"/>
        </w:rPr>
        <w:t xml:space="preserve">team </w:t>
      </w:r>
      <w:r w:rsidR="00253547" w:rsidRPr="0068084B">
        <w:rPr>
          <w:rFonts w:asciiTheme="minorHAnsi" w:hAnsiTheme="minorHAnsi" w:cstheme="minorHAnsi"/>
          <w:sz w:val="22"/>
          <w:szCs w:val="22"/>
        </w:rPr>
        <w:t>will examine all the relevant documents of UN</w:t>
      </w:r>
      <w:r w:rsidR="006D0996" w:rsidRPr="0068084B">
        <w:rPr>
          <w:rFonts w:asciiTheme="minorHAnsi" w:hAnsiTheme="minorHAnsi" w:cstheme="minorHAnsi"/>
          <w:sz w:val="22"/>
          <w:szCs w:val="22"/>
        </w:rPr>
        <w:t xml:space="preserve"> W</w:t>
      </w:r>
      <w:r w:rsidR="00546768" w:rsidRPr="0068084B">
        <w:rPr>
          <w:rFonts w:asciiTheme="minorHAnsi" w:hAnsiTheme="minorHAnsi" w:cstheme="minorHAnsi"/>
          <w:sz w:val="22"/>
          <w:szCs w:val="22"/>
        </w:rPr>
        <w:t>o</w:t>
      </w:r>
      <w:r w:rsidR="006D0996" w:rsidRPr="0068084B">
        <w:rPr>
          <w:rFonts w:asciiTheme="minorHAnsi" w:hAnsiTheme="minorHAnsi" w:cstheme="minorHAnsi"/>
          <w:sz w:val="22"/>
          <w:szCs w:val="22"/>
        </w:rPr>
        <w:t>men</w:t>
      </w:r>
      <w:r w:rsidRPr="0068084B">
        <w:rPr>
          <w:rFonts w:asciiTheme="minorHAnsi" w:hAnsiTheme="minorHAnsi" w:cstheme="minorHAnsi"/>
          <w:sz w:val="22"/>
          <w:szCs w:val="22"/>
        </w:rPr>
        <w:t xml:space="preserve"> and relevant partners</w:t>
      </w:r>
      <w:r w:rsidR="00253547" w:rsidRPr="0068084B">
        <w:rPr>
          <w:rFonts w:asciiTheme="minorHAnsi" w:hAnsiTheme="minorHAnsi" w:cstheme="minorHAnsi"/>
          <w:sz w:val="22"/>
          <w:szCs w:val="22"/>
        </w:rPr>
        <w:t xml:space="preserve">, including </w:t>
      </w:r>
      <w:r w:rsidR="00485F27" w:rsidRPr="0068084B">
        <w:rPr>
          <w:rFonts w:asciiTheme="minorHAnsi" w:hAnsiTheme="minorHAnsi" w:cstheme="minorHAnsi"/>
          <w:sz w:val="22"/>
          <w:szCs w:val="22"/>
        </w:rPr>
        <w:t>L</w:t>
      </w:r>
      <w:r w:rsidR="00253547" w:rsidRPr="0068084B">
        <w:rPr>
          <w:rFonts w:asciiTheme="minorHAnsi" w:hAnsiTheme="minorHAnsi" w:cstheme="minorHAnsi"/>
          <w:sz w:val="22"/>
          <w:szCs w:val="22"/>
        </w:rPr>
        <w:t xml:space="preserve">ogical </w:t>
      </w:r>
      <w:r w:rsidR="00485F27" w:rsidRPr="0068084B">
        <w:rPr>
          <w:rFonts w:asciiTheme="minorHAnsi" w:hAnsiTheme="minorHAnsi" w:cstheme="minorHAnsi"/>
          <w:sz w:val="22"/>
          <w:szCs w:val="22"/>
        </w:rPr>
        <w:t>F</w:t>
      </w:r>
      <w:r w:rsidR="00253547" w:rsidRPr="0068084B">
        <w:rPr>
          <w:rFonts w:asciiTheme="minorHAnsi" w:hAnsiTheme="minorHAnsi" w:cstheme="minorHAnsi"/>
          <w:sz w:val="22"/>
          <w:szCs w:val="22"/>
        </w:rPr>
        <w:t xml:space="preserve">ramework of the </w:t>
      </w:r>
      <w:r w:rsidR="00253547" w:rsidRPr="0068084B">
        <w:rPr>
          <w:rFonts w:asciiTheme="minorHAnsi" w:eastAsia="SimSun" w:hAnsiTheme="minorHAnsi" w:cstheme="minorHAnsi"/>
          <w:sz w:val="22"/>
          <w:szCs w:val="22"/>
        </w:rPr>
        <w:t>project</w:t>
      </w:r>
      <w:r w:rsidR="00253547" w:rsidRPr="0068084B">
        <w:rPr>
          <w:rFonts w:asciiTheme="minorHAnsi" w:hAnsiTheme="minorHAnsi" w:cstheme="minorHAnsi"/>
          <w:sz w:val="22"/>
          <w:szCs w:val="22"/>
        </w:rPr>
        <w:t xml:space="preserve">, its Monitoring and Evaluation Plan, </w:t>
      </w:r>
      <w:r w:rsidR="00485F27" w:rsidRPr="0068084B">
        <w:rPr>
          <w:rFonts w:asciiTheme="minorHAnsi" w:hAnsiTheme="minorHAnsi" w:cstheme="minorHAnsi"/>
          <w:sz w:val="22"/>
          <w:szCs w:val="22"/>
        </w:rPr>
        <w:t>A</w:t>
      </w:r>
      <w:r w:rsidR="00253547" w:rsidRPr="0068084B">
        <w:rPr>
          <w:rFonts w:asciiTheme="minorHAnsi" w:hAnsiTheme="minorHAnsi" w:cstheme="minorHAnsi"/>
          <w:sz w:val="22"/>
          <w:szCs w:val="22"/>
        </w:rPr>
        <w:t xml:space="preserve">nnual </w:t>
      </w:r>
      <w:r w:rsidR="00485F27" w:rsidRPr="0068084B">
        <w:rPr>
          <w:rFonts w:asciiTheme="minorHAnsi" w:hAnsiTheme="minorHAnsi" w:cstheme="minorHAnsi"/>
          <w:sz w:val="22"/>
          <w:szCs w:val="22"/>
        </w:rPr>
        <w:t>W</w:t>
      </w:r>
      <w:r w:rsidR="00253547" w:rsidRPr="0068084B">
        <w:rPr>
          <w:rFonts w:asciiTheme="minorHAnsi" w:hAnsiTheme="minorHAnsi" w:cstheme="minorHAnsi"/>
          <w:sz w:val="22"/>
          <w:szCs w:val="22"/>
        </w:rPr>
        <w:t xml:space="preserve">ork </w:t>
      </w:r>
      <w:r w:rsidR="00485F27" w:rsidRPr="0068084B">
        <w:rPr>
          <w:rFonts w:asciiTheme="minorHAnsi" w:hAnsiTheme="minorHAnsi" w:cstheme="minorHAnsi"/>
          <w:sz w:val="22"/>
          <w:szCs w:val="22"/>
        </w:rPr>
        <w:t>P</w:t>
      </w:r>
      <w:r w:rsidR="00253547" w:rsidRPr="0068084B">
        <w:rPr>
          <w:rFonts w:asciiTheme="minorHAnsi" w:hAnsiTheme="minorHAnsi" w:cstheme="minorHAnsi"/>
          <w:sz w:val="22"/>
          <w:szCs w:val="22"/>
        </w:rPr>
        <w:t xml:space="preserve">lan, </w:t>
      </w:r>
      <w:r w:rsidR="00485F27" w:rsidRPr="0068084B">
        <w:rPr>
          <w:rFonts w:asciiTheme="minorHAnsi" w:hAnsiTheme="minorHAnsi" w:cstheme="minorHAnsi"/>
          <w:sz w:val="22"/>
          <w:szCs w:val="22"/>
        </w:rPr>
        <w:t>A</w:t>
      </w:r>
      <w:r w:rsidR="00253547" w:rsidRPr="0068084B">
        <w:rPr>
          <w:rFonts w:asciiTheme="minorHAnsi" w:hAnsiTheme="minorHAnsi" w:cstheme="minorHAnsi"/>
          <w:sz w:val="22"/>
          <w:szCs w:val="22"/>
        </w:rPr>
        <w:t xml:space="preserve">nnual </w:t>
      </w:r>
      <w:r w:rsidR="00485F27" w:rsidRPr="0068084B">
        <w:rPr>
          <w:rFonts w:asciiTheme="minorHAnsi" w:hAnsiTheme="minorHAnsi" w:cstheme="minorHAnsi"/>
          <w:sz w:val="22"/>
          <w:szCs w:val="22"/>
        </w:rPr>
        <w:t>R</w:t>
      </w:r>
      <w:r w:rsidR="00253547" w:rsidRPr="0068084B">
        <w:rPr>
          <w:rFonts w:asciiTheme="minorHAnsi" w:hAnsiTheme="minorHAnsi" w:cstheme="minorHAnsi"/>
          <w:sz w:val="22"/>
          <w:szCs w:val="22"/>
        </w:rPr>
        <w:t>eports to the donor</w:t>
      </w:r>
      <w:r w:rsidR="0034213B" w:rsidRPr="0068084B">
        <w:rPr>
          <w:rFonts w:asciiTheme="minorHAnsi" w:hAnsiTheme="minorHAnsi" w:cstheme="minorHAnsi"/>
          <w:sz w:val="22"/>
          <w:szCs w:val="22"/>
        </w:rPr>
        <w:t xml:space="preserve"> and </w:t>
      </w:r>
      <w:r w:rsidR="00253547" w:rsidRPr="0068084B">
        <w:rPr>
          <w:rFonts w:asciiTheme="minorHAnsi" w:hAnsiTheme="minorHAnsi" w:cstheme="minorHAnsi"/>
          <w:sz w:val="22"/>
          <w:szCs w:val="22"/>
        </w:rPr>
        <w:lastRenderedPageBreak/>
        <w:t xml:space="preserve">knowledge products produced in the framework of the </w:t>
      </w:r>
      <w:r w:rsidR="00253547" w:rsidRPr="0068084B">
        <w:rPr>
          <w:rFonts w:asciiTheme="minorHAnsi" w:eastAsia="SimSun" w:hAnsiTheme="minorHAnsi" w:cstheme="minorHAnsi"/>
          <w:sz w:val="22"/>
          <w:szCs w:val="22"/>
        </w:rPr>
        <w:t>project</w:t>
      </w:r>
      <w:r w:rsidR="00253547" w:rsidRPr="0068084B">
        <w:rPr>
          <w:rFonts w:asciiTheme="minorHAnsi" w:hAnsiTheme="minorHAnsi" w:cstheme="minorHAnsi"/>
          <w:sz w:val="22"/>
          <w:szCs w:val="22"/>
        </w:rPr>
        <w:t>, etc.</w:t>
      </w:r>
      <w:r w:rsidR="0047290C" w:rsidRPr="0068084B">
        <w:rPr>
          <w:rFonts w:asciiTheme="minorHAnsi" w:hAnsiTheme="minorHAnsi" w:cstheme="minorHAnsi"/>
          <w:sz w:val="22"/>
          <w:szCs w:val="22"/>
        </w:rPr>
        <w:t xml:space="preserve"> The Final Evaluation will </w:t>
      </w:r>
      <w:r w:rsidR="00654259" w:rsidRPr="0068084B">
        <w:rPr>
          <w:rFonts w:asciiTheme="minorHAnsi" w:hAnsiTheme="minorHAnsi" w:cstheme="minorHAnsi"/>
          <w:sz w:val="22"/>
          <w:szCs w:val="22"/>
        </w:rPr>
        <w:t>buil</w:t>
      </w:r>
      <w:r w:rsidR="00FC644A" w:rsidRPr="0068084B">
        <w:rPr>
          <w:rFonts w:asciiTheme="minorHAnsi" w:hAnsiTheme="minorHAnsi" w:cstheme="minorHAnsi"/>
          <w:sz w:val="22"/>
          <w:szCs w:val="22"/>
        </w:rPr>
        <w:t xml:space="preserve">d on </w:t>
      </w:r>
      <w:r w:rsidR="00DF7269" w:rsidRPr="0068084B">
        <w:rPr>
          <w:rFonts w:asciiTheme="minorHAnsi" w:hAnsiTheme="minorHAnsi" w:cstheme="minorHAnsi"/>
          <w:sz w:val="22"/>
          <w:szCs w:val="22"/>
        </w:rPr>
        <w:t xml:space="preserve">the </w:t>
      </w:r>
      <w:r w:rsidR="003C5680" w:rsidRPr="0068084B">
        <w:rPr>
          <w:rFonts w:asciiTheme="minorHAnsi" w:hAnsiTheme="minorHAnsi" w:cstheme="minorHAnsi"/>
          <w:sz w:val="22"/>
          <w:szCs w:val="22"/>
        </w:rPr>
        <w:t>findings and recommendations</w:t>
      </w:r>
      <w:r w:rsidRPr="0068084B">
        <w:rPr>
          <w:rFonts w:asciiTheme="minorHAnsi" w:hAnsiTheme="minorHAnsi" w:cstheme="minorHAnsi"/>
          <w:sz w:val="22"/>
          <w:szCs w:val="22"/>
        </w:rPr>
        <w:t xml:space="preserve"> of</w:t>
      </w:r>
      <w:r w:rsidR="003C5680" w:rsidRPr="0068084B">
        <w:rPr>
          <w:rFonts w:asciiTheme="minorHAnsi" w:hAnsiTheme="minorHAnsi" w:cstheme="minorHAnsi"/>
          <w:sz w:val="22"/>
          <w:szCs w:val="22"/>
        </w:rPr>
        <w:t xml:space="preserve"> </w:t>
      </w:r>
      <w:r w:rsidR="00FC644A" w:rsidRPr="0068084B">
        <w:rPr>
          <w:rFonts w:asciiTheme="minorHAnsi" w:hAnsiTheme="minorHAnsi" w:cstheme="minorHAnsi"/>
          <w:sz w:val="22"/>
          <w:szCs w:val="22"/>
        </w:rPr>
        <w:t xml:space="preserve">the </w:t>
      </w:r>
      <w:r w:rsidR="00127BAA" w:rsidRPr="0068084B">
        <w:rPr>
          <w:rFonts w:asciiTheme="minorHAnsi" w:hAnsiTheme="minorHAnsi" w:cstheme="minorHAnsi"/>
          <w:sz w:val="22"/>
          <w:szCs w:val="22"/>
        </w:rPr>
        <w:t xml:space="preserve">project </w:t>
      </w:r>
      <w:r w:rsidR="00FC644A" w:rsidRPr="0068084B">
        <w:rPr>
          <w:rFonts w:asciiTheme="minorHAnsi" w:hAnsiTheme="minorHAnsi" w:cstheme="minorHAnsi"/>
          <w:sz w:val="22"/>
          <w:szCs w:val="22"/>
        </w:rPr>
        <w:t xml:space="preserve">Mid Term Evaluation </w:t>
      </w:r>
      <w:r w:rsidR="00485F27" w:rsidRPr="0068084B">
        <w:rPr>
          <w:rFonts w:asciiTheme="minorHAnsi" w:hAnsiTheme="minorHAnsi" w:cstheme="minorHAnsi"/>
          <w:sz w:val="22"/>
          <w:szCs w:val="22"/>
        </w:rPr>
        <w:t>completed</w:t>
      </w:r>
      <w:r w:rsidR="00127BAA" w:rsidRPr="0068084B">
        <w:rPr>
          <w:rFonts w:asciiTheme="minorHAnsi" w:hAnsiTheme="minorHAnsi" w:cstheme="minorHAnsi"/>
          <w:sz w:val="22"/>
          <w:szCs w:val="22"/>
        </w:rPr>
        <w:t xml:space="preserve"> in 2019</w:t>
      </w:r>
      <w:r w:rsidR="00FC644A" w:rsidRPr="0068084B">
        <w:rPr>
          <w:rFonts w:asciiTheme="minorHAnsi" w:hAnsiTheme="minorHAnsi" w:cstheme="minorHAnsi"/>
          <w:sz w:val="22"/>
          <w:szCs w:val="22"/>
        </w:rPr>
        <w:t>.</w:t>
      </w:r>
    </w:p>
    <w:p w14:paraId="28F8D4E5" w14:textId="77777777" w:rsidR="00506BAF" w:rsidRPr="0068084B" w:rsidRDefault="00506BAF" w:rsidP="003A7E06">
      <w:pPr>
        <w:pStyle w:val="NormalWeb"/>
        <w:spacing w:before="0" w:beforeAutospacing="0" w:after="0" w:afterAutospacing="0"/>
        <w:jc w:val="both"/>
        <w:rPr>
          <w:rFonts w:asciiTheme="minorHAnsi" w:hAnsiTheme="minorHAnsi" w:cstheme="minorHAnsi"/>
          <w:sz w:val="22"/>
          <w:szCs w:val="22"/>
        </w:rPr>
      </w:pPr>
    </w:p>
    <w:p w14:paraId="6D0C0E49" w14:textId="77777777" w:rsidR="00253547" w:rsidRPr="0068084B" w:rsidRDefault="00253547" w:rsidP="003A7E06">
      <w:pPr>
        <w:pStyle w:val="NormalWeb"/>
        <w:spacing w:before="0" w:beforeAutospacing="0" w:after="0" w:afterAutospacing="0"/>
        <w:jc w:val="both"/>
        <w:rPr>
          <w:rFonts w:asciiTheme="minorHAnsi" w:hAnsiTheme="minorHAnsi" w:cstheme="minorHAnsi"/>
          <w:b/>
          <w:sz w:val="22"/>
          <w:szCs w:val="22"/>
        </w:rPr>
      </w:pPr>
      <w:r w:rsidRPr="0068084B">
        <w:rPr>
          <w:rFonts w:asciiTheme="minorHAnsi" w:hAnsiTheme="minorHAnsi" w:cstheme="minorHAnsi"/>
          <w:b/>
          <w:sz w:val="22"/>
          <w:szCs w:val="22"/>
        </w:rPr>
        <w:t>5. Evaluation Process</w:t>
      </w:r>
      <w:r w:rsidR="00387CB1" w:rsidRPr="0068084B">
        <w:rPr>
          <w:rFonts w:asciiTheme="minorHAnsi" w:hAnsiTheme="minorHAnsi" w:cstheme="minorHAnsi"/>
          <w:b/>
          <w:sz w:val="22"/>
          <w:szCs w:val="22"/>
        </w:rPr>
        <w:t xml:space="preserve"> </w:t>
      </w:r>
      <w:r w:rsidRPr="0068084B">
        <w:rPr>
          <w:rFonts w:asciiTheme="minorHAnsi" w:hAnsiTheme="minorHAnsi" w:cstheme="minorHAnsi"/>
          <w:b/>
          <w:sz w:val="22"/>
          <w:szCs w:val="22"/>
        </w:rPr>
        <w:t>and Method</w:t>
      </w:r>
      <w:r w:rsidR="00506BAF" w:rsidRPr="0068084B">
        <w:rPr>
          <w:rFonts w:asciiTheme="minorHAnsi" w:hAnsiTheme="minorHAnsi" w:cstheme="minorHAnsi"/>
          <w:b/>
          <w:sz w:val="22"/>
          <w:szCs w:val="22"/>
        </w:rPr>
        <w:t>ology</w:t>
      </w:r>
    </w:p>
    <w:p w14:paraId="028CF019" w14:textId="77777777" w:rsidR="00253547" w:rsidRPr="0068084B" w:rsidRDefault="00253547" w:rsidP="003A7E06">
      <w:pPr>
        <w:pStyle w:val="NormalWeb"/>
        <w:spacing w:before="0" w:beforeAutospacing="0" w:after="0" w:afterAutospacing="0"/>
        <w:ind w:left="1170" w:firstLine="450"/>
        <w:jc w:val="both"/>
        <w:rPr>
          <w:rFonts w:asciiTheme="minorHAnsi" w:hAnsiTheme="minorHAnsi" w:cstheme="minorHAnsi"/>
          <w:sz w:val="22"/>
          <w:szCs w:val="22"/>
        </w:rPr>
      </w:pPr>
    </w:p>
    <w:p w14:paraId="73E3A002" w14:textId="17F6ECB4" w:rsidR="00253547" w:rsidRPr="0068084B" w:rsidRDefault="00253547" w:rsidP="003A7E06">
      <w:pPr>
        <w:pStyle w:val="NormalWeb"/>
        <w:spacing w:before="0" w:beforeAutospacing="0" w:after="0" w:afterAutospacing="0"/>
        <w:jc w:val="both"/>
        <w:rPr>
          <w:rFonts w:asciiTheme="minorHAnsi" w:hAnsiTheme="minorHAnsi" w:cstheme="minorHAnsi"/>
          <w:sz w:val="22"/>
          <w:szCs w:val="22"/>
        </w:rPr>
      </w:pPr>
      <w:r w:rsidRPr="0068084B">
        <w:rPr>
          <w:rFonts w:asciiTheme="minorHAnsi" w:eastAsia="Calibri" w:hAnsiTheme="minorHAnsi" w:cstheme="minorHAnsi"/>
          <w:color w:val="000000"/>
          <w:sz w:val="22"/>
          <w:szCs w:val="22"/>
        </w:rPr>
        <w:t>The evaluation methodology will deploy mixed methods, including quantitative and qualitative data collection methods and analytical approaches to account for complexity of gender relations and to ensure participatory and inclusiveness processes that are culturally appropriate</w:t>
      </w:r>
      <w:r w:rsidRPr="0068084B">
        <w:rPr>
          <w:rFonts w:asciiTheme="minorHAnsi" w:hAnsiTheme="minorHAnsi" w:cstheme="minorHAnsi"/>
          <w:sz w:val="22"/>
          <w:szCs w:val="22"/>
        </w:rPr>
        <w:t xml:space="preserve">. </w:t>
      </w:r>
      <w:r w:rsidR="00440AE9" w:rsidRPr="00440AE9">
        <w:rPr>
          <w:rFonts w:asciiTheme="minorHAnsi" w:hAnsiTheme="minorHAnsi" w:cstheme="minorHAnsi"/>
          <w:sz w:val="22"/>
          <w:szCs w:val="22"/>
        </w:rPr>
        <w:t xml:space="preserve">A theory of change approach is suggested to be followed. This is to be explored further by the evaluators in the inception phase. If needed, a reconstructed theory of </w:t>
      </w:r>
      <w:proofErr w:type="spellStart"/>
      <w:r w:rsidR="00440AE9" w:rsidRPr="00440AE9">
        <w:rPr>
          <w:rFonts w:asciiTheme="minorHAnsi" w:hAnsiTheme="minorHAnsi" w:cstheme="minorHAnsi"/>
          <w:sz w:val="22"/>
          <w:szCs w:val="22"/>
        </w:rPr>
        <w:t>chage</w:t>
      </w:r>
      <w:proofErr w:type="spellEnd"/>
      <w:r w:rsidR="00440AE9" w:rsidRPr="00440AE9">
        <w:rPr>
          <w:rFonts w:asciiTheme="minorHAnsi" w:hAnsiTheme="minorHAnsi" w:cstheme="minorHAnsi"/>
          <w:sz w:val="22"/>
          <w:szCs w:val="22"/>
        </w:rPr>
        <w:t xml:space="preserve"> should elaborate on the objectives and</w:t>
      </w:r>
      <w:r w:rsidR="00440AE9">
        <w:rPr>
          <w:rFonts w:asciiTheme="minorHAnsi" w:hAnsiTheme="minorHAnsi" w:cstheme="minorHAnsi"/>
          <w:sz w:val="22"/>
          <w:szCs w:val="22"/>
          <w:lang w:val="uk-UA"/>
        </w:rPr>
        <w:t xml:space="preserve"> </w:t>
      </w:r>
      <w:r w:rsidRPr="0068084B">
        <w:rPr>
          <w:rFonts w:asciiTheme="minorHAnsi" w:hAnsiTheme="minorHAnsi" w:cstheme="minorHAnsi"/>
          <w:sz w:val="22"/>
          <w:szCs w:val="22"/>
        </w:rPr>
        <w:t>articulation of the assumptions that stakeholders use to explain the change process represented by the change framework that this project considered and has contributed to promote gender equality and women’s empowerment. Assumptions should explain both the connections between early, intermediate and long-term project outcomes and the expectations about how and why the project has brought them about. Interviews and focus group discussions with all key stakeholders involved in the project implementation, including but not limited to UN</w:t>
      </w:r>
      <w:r w:rsidR="006D0996" w:rsidRPr="0068084B">
        <w:rPr>
          <w:rFonts w:asciiTheme="minorHAnsi" w:hAnsiTheme="minorHAnsi" w:cstheme="minorHAnsi"/>
          <w:sz w:val="22"/>
          <w:szCs w:val="22"/>
        </w:rPr>
        <w:t xml:space="preserve"> Women</w:t>
      </w:r>
      <w:r w:rsidRPr="0068084B">
        <w:rPr>
          <w:rFonts w:asciiTheme="minorHAnsi" w:hAnsiTheme="minorHAnsi" w:cstheme="minorHAnsi"/>
          <w:sz w:val="22"/>
          <w:szCs w:val="22"/>
        </w:rPr>
        <w:t xml:space="preserve"> project team, </w:t>
      </w:r>
      <w:r w:rsidR="00114731" w:rsidRPr="0068084B">
        <w:rPr>
          <w:rFonts w:asciiTheme="minorHAnsi" w:hAnsiTheme="minorHAnsi" w:cstheme="minorHAnsi"/>
          <w:sz w:val="22"/>
          <w:szCs w:val="22"/>
        </w:rPr>
        <w:t xml:space="preserve">partner </w:t>
      </w:r>
      <w:proofErr w:type="spellStart"/>
      <w:r w:rsidRPr="0068084B">
        <w:rPr>
          <w:rFonts w:asciiTheme="minorHAnsi" w:hAnsiTheme="minorHAnsi" w:cstheme="minorHAnsi"/>
          <w:sz w:val="22"/>
          <w:szCs w:val="22"/>
        </w:rPr>
        <w:t>NGO</w:t>
      </w:r>
      <w:r w:rsidR="00114731" w:rsidRPr="0068084B">
        <w:rPr>
          <w:rFonts w:asciiTheme="minorHAnsi" w:hAnsiTheme="minorHAnsi" w:cstheme="minorHAnsi"/>
          <w:sz w:val="22"/>
          <w:szCs w:val="22"/>
        </w:rPr>
        <w:t>sparliament</w:t>
      </w:r>
      <w:proofErr w:type="spellEnd"/>
      <w:r w:rsidR="00114731" w:rsidRPr="0068084B">
        <w:rPr>
          <w:rFonts w:asciiTheme="minorHAnsi" w:hAnsiTheme="minorHAnsi" w:cstheme="minorHAnsi"/>
          <w:sz w:val="22"/>
          <w:szCs w:val="22"/>
        </w:rPr>
        <w:t xml:space="preserve">, governmental agencies </w:t>
      </w:r>
      <w:r w:rsidRPr="0068084B">
        <w:rPr>
          <w:rFonts w:asciiTheme="minorHAnsi" w:hAnsiTheme="minorHAnsi" w:cstheme="minorHAnsi"/>
          <w:sz w:val="22"/>
          <w:szCs w:val="22"/>
        </w:rPr>
        <w:t>etc.  shall also take place.</w:t>
      </w:r>
    </w:p>
    <w:p w14:paraId="7E7E5E04" w14:textId="77777777" w:rsidR="00A31553" w:rsidRPr="0068084B" w:rsidRDefault="00A31553" w:rsidP="003A7E06">
      <w:pPr>
        <w:pStyle w:val="NormalWeb"/>
        <w:spacing w:before="0" w:beforeAutospacing="0" w:after="0" w:afterAutospacing="0"/>
        <w:jc w:val="both"/>
        <w:rPr>
          <w:rFonts w:asciiTheme="minorHAnsi" w:hAnsiTheme="minorHAnsi" w:cstheme="minorHAnsi"/>
          <w:sz w:val="22"/>
          <w:szCs w:val="22"/>
        </w:rPr>
      </w:pPr>
    </w:p>
    <w:p w14:paraId="50E9C8F2" w14:textId="1BB5F38A" w:rsidR="00A31553" w:rsidRPr="0068084B" w:rsidRDefault="00A31553" w:rsidP="003A7E06">
      <w:pPr>
        <w:pStyle w:val="Default"/>
        <w:jc w:val="both"/>
        <w:rPr>
          <w:rFonts w:asciiTheme="minorHAnsi" w:hAnsiTheme="minorHAnsi" w:cstheme="minorHAnsi"/>
          <w:sz w:val="22"/>
          <w:szCs w:val="22"/>
        </w:rPr>
      </w:pPr>
      <w:r w:rsidRPr="0068084B">
        <w:rPr>
          <w:rFonts w:asciiTheme="minorHAnsi" w:hAnsiTheme="minorHAnsi" w:cstheme="minorHAnsi"/>
          <w:sz w:val="22"/>
          <w:szCs w:val="22"/>
        </w:rPr>
        <w:t>UN Women is among the UN-SWAP reporting UN entities</w:t>
      </w:r>
      <w:r w:rsidR="005337AD" w:rsidRPr="0068084B">
        <w:rPr>
          <w:rFonts w:asciiTheme="minorHAnsi" w:hAnsiTheme="minorHAnsi" w:cstheme="minorHAnsi"/>
          <w:sz w:val="22"/>
          <w:szCs w:val="22"/>
        </w:rPr>
        <w:t>.</w:t>
      </w:r>
      <w:r w:rsidRPr="0068084B">
        <w:rPr>
          <w:rFonts w:asciiTheme="minorHAnsi" w:hAnsiTheme="minorHAnsi" w:cstheme="minorHAnsi"/>
          <w:sz w:val="22"/>
          <w:szCs w:val="22"/>
        </w:rPr>
        <w:t xml:space="preserve">  </w:t>
      </w:r>
      <w:r w:rsidR="00801B27" w:rsidRPr="0068084B">
        <w:rPr>
          <w:rFonts w:asciiTheme="minorHAnsi" w:hAnsiTheme="minorHAnsi" w:cstheme="minorHAnsi"/>
          <w:sz w:val="22"/>
          <w:szCs w:val="22"/>
        </w:rPr>
        <w:t xml:space="preserve">The evaluation team </w:t>
      </w:r>
      <w:r w:rsidR="007B75D4" w:rsidRPr="0068084B">
        <w:rPr>
          <w:rFonts w:asciiTheme="minorHAnsi" w:hAnsiTheme="minorHAnsi" w:cstheme="minorHAnsi"/>
          <w:sz w:val="22"/>
          <w:szCs w:val="22"/>
        </w:rPr>
        <w:t>must</w:t>
      </w:r>
      <w:r w:rsidRPr="0068084B">
        <w:rPr>
          <w:rFonts w:asciiTheme="minorHAnsi" w:hAnsiTheme="minorHAnsi" w:cstheme="minorHAnsi"/>
          <w:sz w:val="22"/>
          <w:szCs w:val="22"/>
        </w:rPr>
        <w:t xml:space="preserve"> take into consideration that </w:t>
      </w:r>
      <w:r w:rsidR="005337AD" w:rsidRPr="0068084B">
        <w:rPr>
          <w:rFonts w:asciiTheme="minorHAnsi" w:hAnsiTheme="minorHAnsi" w:cstheme="minorHAnsi"/>
          <w:sz w:val="22"/>
          <w:szCs w:val="22"/>
        </w:rPr>
        <w:t xml:space="preserve">UN Women managed </w:t>
      </w:r>
      <w:r w:rsidRPr="0068084B">
        <w:rPr>
          <w:rFonts w:asciiTheme="minorHAnsi" w:hAnsiTheme="minorHAnsi" w:cstheme="minorHAnsi"/>
          <w:sz w:val="22"/>
          <w:szCs w:val="22"/>
        </w:rPr>
        <w:t>evaluation</w:t>
      </w:r>
      <w:r w:rsidR="005337AD" w:rsidRPr="0068084B">
        <w:rPr>
          <w:rFonts w:asciiTheme="minorHAnsi" w:hAnsiTheme="minorHAnsi" w:cstheme="minorHAnsi"/>
          <w:sz w:val="22"/>
          <w:szCs w:val="22"/>
        </w:rPr>
        <w:t>s</w:t>
      </w:r>
      <w:r w:rsidRPr="0068084B">
        <w:rPr>
          <w:rFonts w:asciiTheme="minorHAnsi" w:hAnsiTheme="minorHAnsi" w:cstheme="minorHAnsi"/>
          <w:sz w:val="22"/>
          <w:szCs w:val="22"/>
        </w:rPr>
        <w:t xml:space="preserve"> are annually assessed against the UN-SWAP Evaluation Performance Indicator and its related scorecard. The evaluation will be conducted in accordance with UN Women evaluation guidelines and UNEG </w:t>
      </w:r>
      <w:hyperlink r:id="rId12" w:history="1">
        <w:r w:rsidRPr="0068084B">
          <w:rPr>
            <w:rStyle w:val="Hyperlink"/>
            <w:rFonts w:asciiTheme="minorHAnsi" w:hAnsiTheme="minorHAnsi" w:cstheme="minorHAnsi"/>
            <w:sz w:val="22"/>
            <w:szCs w:val="22"/>
          </w:rPr>
          <w:t>Norms</w:t>
        </w:r>
      </w:hyperlink>
      <w:r w:rsidRPr="0068084B">
        <w:rPr>
          <w:rFonts w:asciiTheme="minorHAnsi" w:hAnsiTheme="minorHAnsi" w:cstheme="minorHAnsi"/>
          <w:sz w:val="22"/>
          <w:szCs w:val="22"/>
        </w:rPr>
        <w:t xml:space="preserve"> and </w:t>
      </w:r>
      <w:hyperlink r:id="rId13" w:history="1">
        <w:r w:rsidRPr="0068084B">
          <w:rPr>
            <w:rStyle w:val="Hyperlink"/>
            <w:rFonts w:asciiTheme="minorHAnsi" w:hAnsiTheme="minorHAnsi" w:cstheme="minorHAnsi"/>
            <w:sz w:val="22"/>
            <w:szCs w:val="22"/>
          </w:rPr>
          <w:t>Standards</w:t>
        </w:r>
      </w:hyperlink>
      <w:r w:rsidRPr="0068084B">
        <w:rPr>
          <w:rFonts w:asciiTheme="minorHAnsi" w:hAnsiTheme="minorHAnsi" w:cstheme="minorHAnsi"/>
          <w:sz w:val="22"/>
          <w:szCs w:val="22"/>
        </w:rPr>
        <w:t xml:space="preserve"> for evaluation and the </w:t>
      </w:r>
      <w:hyperlink r:id="rId14" w:history="1">
        <w:r w:rsidRPr="0068084B">
          <w:rPr>
            <w:rStyle w:val="Hyperlink"/>
            <w:rFonts w:asciiTheme="minorHAnsi" w:hAnsiTheme="minorHAnsi" w:cstheme="minorHAnsi"/>
            <w:sz w:val="22"/>
            <w:szCs w:val="22"/>
          </w:rPr>
          <w:t>UNEG Code of Conduct for Evaluations in the UN System</w:t>
        </w:r>
      </w:hyperlink>
      <w:r w:rsidRPr="0068084B">
        <w:rPr>
          <w:rStyle w:val="Hyperlink"/>
          <w:rFonts w:asciiTheme="minorHAnsi" w:hAnsiTheme="minorHAnsi" w:cstheme="minorHAnsi"/>
          <w:sz w:val="22"/>
          <w:szCs w:val="22"/>
        </w:rPr>
        <w:t>.</w:t>
      </w:r>
      <w:r w:rsidRPr="0068084B">
        <w:rPr>
          <w:rStyle w:val="FootnoteReference"/>
          <w:rFonts w:asciiTheme="minorHAnsi" w:hAnsiTheme="minorHAnsi" w:cstheme="minorHAnsi"/>
          <w:sz w:val="22"/>
          <w:szCs w:val="22"/>
        </w:rPr>
        <w:footnoteReference w:id="4"/>
      </w:r>
      <w:r w:rsidRPr="0068084B">
        <w:rPr>
          <w:rFonts w:asciiTheme="minorHAnsi" w:hAnsiTheme="minorHAnsi" w:cstheme="minorHAnsi"/>
          <w:sz w:val="22"/>
          <w:szCs w:val="22"/>
        </w:rPr>
        <w:t xml:space="preserve"> </w:t>
      </w:r>
    </w:p>
    <w:p w14:paraId="33CED1BE" w14:textId="77777777" w:rsidR="0063284F" w:rsidRPr="0068084B" w:rsidRDefault="00253547" w:rsidP="003A7E06">
      <w:pPr>
        <w:spacing w:after="0" w:line="240" w:lineRule="auto"/>
        <w:jc w:val="both"/>
        <w:rPr>
          <w:rFonts w:asciiTheme="minorHAnsi" w:hAnsiTheme="minorHAnsi" w:cstheme="minorHAnsi"/>
        </w:rPr>
      </w:pPr>
      <w:r w:rsidRPr="0068084B">
        <w:rPr>
          <w:rFonts w:asciiTheme="minorHAnsi" w:hAnsiTheme="minorHAnsi" w:cstheme="minorHAnsi"/>
        </w:rPr>
        <w:t xml:space="preserve">The evaluation process is divided in five phases: 1) </w:t>
      </w:r>
      <w:r w:rsidRPr="0068084B">
        <w:rPr>
          <w:rFonts w:asciiTheme="minorHAnsi" w:hAnsiTheme="minorHAnsi" w:cstheme="minorHAnsi"/>
          <w:b/>
        </w:rPr>
        <w:t>Preparation</w:t>
      </w:r>
      <w:r w:rsidRPr="0068084B">
        <w:rPr>
          <w:rFonts w:asciiTheme="minorHAnsi" w:hAnsiTheme="minorHAnsi" w:cstheme="minorHAnsi"/>
        </w:rPr>
        <w:t xml:space="preserve">, mainly devoted to structuring the evaluation approach, preparing the TOR, compiling </w:t>
      </w:r>
      <w:proofErr w:type="spellStart"/>
      <w:r w:rsidRPr="0068084B">
        <w:rPr>
          <w:rFonts w:asciiTheme="minorHAnsi" w:hAnsiTheme="minorHAnsi" w:cstheme="minorHAnsi"/>
        </w:rPr>
        <w:t>programme</w:t>
      </w:r>
      <w:proofErr w:type="spellEnd"/>
      <w:r w:rsidRPr="0068084B">
        <w:rPr>
          <w:rFonts w:asciiTheme="minorHAnsi" w:hAnsiTheme="minorHAnsi" w:cstheme="minorHAnsi"/>
        </w:rPr>
        <w:t xml:space="preserve"> documentation, and hiring the evaluation </w:t>
      </w:r>
      <w:r w:rsidR="001C0B84" w:rsidRPr="0068084B">
        <w:rPr>
          <w:rFonts w:asciiTheme="minorHAnsi" w:hAnsiTheme="minorHAnsi" w:cstheme="minorHAnsi"/>
        </w:rPr>
        <w:t>team</w:t>
      </w:r>
      <w:r w:rsidRPr="0068084B">
        <w:rPr>
          <w:rFonts w:asciiTheme="minorHAnsi" w:hAnsiTheme="minorHAnsi" w:cstheme="minorHAnsi"/>
        </w:rPr>
        <w:t xml:space="preserve">; 2) </w:t>
      </w:r>
      <w:r w:rsidRPr="0068084B">
        <w:rPr>
          <w:rFonts w:asciiTheme="minorHAnsi" w:hAnsiTheme="minorHAnsi" w:cstheme="minorHAnsi"/>
          <w:b/>
        </w:rPr>
        <w:t>Inception</w:t>
      </w:r>
      <w:r w:rsidRPr="0068084B">
        <w:rPr>
          <w:rFonts w:asciiTheme="minorHAnsi" w:hAnsiTheme="minorHAnsi" w:cstheme="minorHAnsi"/>
        </w:rPr>
        <w:t>, which will involve reconstruction of theory of change, evaluability assessment, online inception meetings with the UN</w:t>
      </w:r>
      <w:r w:rsidR="00610567" w:rsidRPr="0068084B">
        <w:rPr>
          <w:rFonts w:asciiTheme="minorHAnsi" w:hAnsiTheme="minorHAnsi" w:cstheme="minorHAnsi"/>
        </w:rPr>
        <w:t xml:space="preserve"> </w:t>
      </w:r>
      <w:r w:rsidR="00E16CD8" w:rsidRPr="0068084B">
        <w:rPr>
          <w:rFonts w:asciiTheme="minorHAnsi" w:hAnsiTheme="minorHAnsi" w:cstheme="minorHAnsi"/>
        </w:rPr>
        <w:t xml:space="preserve">Women </w:t>
      </w:r>
      <w:r w:rsidR="00B527CC" w:rsidRPr="0068084B">
        <w:rPr>
          <w:rFonts w:asciiTheme="minorHAnsi" w:hAnsiTheme="minorHAnsi" w:cstheme="minorHAnsi"/>
        </w:rPr>
        <w:t>project</w:t>
      </w:r>
      <w:r w:rsidR="00610567" w:rsidRPr="0068084B">
        <w:rPr>
          <w:rFonts w:asciiTheme="minorHAnsi" w:hAnsiTheme="minorHAnsi" w:cstheme="minorHAnsi"/>
        </w:rPr>
        <w:t xml:space="preserve"> </w:t>
      </w:r>
      <w:r w:rsidRPr="0068084B">
        <w:rPr>
          <w:rFonts w:asciiTheme="minorHAnsi" w:hAnsiTheme="minorHAnsi" w:cstheme="minorHAnsi"/>
        </w:rPr>
        <w:t xml:space="preserve"> team, inception report and finalization of evaluation methodology; 3) </w:t>
      </w:r>
      <w:r w:rsidRPr="0068084B">
        <w:rPr>
          <w:rFonts w:asciiTheme="minorHAnsi" w:hAnsiTheme="minorHAnsi" w:cstheme="minorHAnsi"/>
          <w:b/>
        </w:rPr>
        <w:t>Data collection</w:t>
      </w:r>
      <w:r w:rsidRPr="0068084B">
        <w:rPr>
          <w:rFonts w:asciiTheme="minorHAnsi" w:hAnsiTheme="minorHAnsi" w:cstheme="minorHAnsi"/>
        </w:rPr>
        <w:t xml:space="preserve"> and analysis, including desk research and preparation of </w:t>
      </w:r>
      <w:r w:rsidR="005337AD" w:rsidRPr="0068084B">
        <w:rPr>
          <w:rFonts w:asciiTheme="minorHAnsi" w:hAnsiTheme="minorHAnsi" w:cstheme="minorHAnsi"/>
        </w:rPr>
        <w:t xml:space="preserve">on-line </w:t>
      </w:r>
      <w:r w:rsidR="001C0B84" w:rsidRPr="0068084B">
        <w:rPr>
          <w:rFonts w:asciiTheme="minorHAnsi" w:hAnsiTheme="minorHAnsi" w:cstheme="minorHAnsi"/>
        </w:rPr>
        <w:t>meetings</w:t>
      </w:r>
      <w:r w:rsidRPr="0068084B">
        <w:rPr>
          <w:rFonts w:asciiTheme="minorHAnsi" w:hAnsiTheme="minorHAnsi" w:cstheme="minorHAnsi"/>
        </w:rPr>
        <w:t xml:space="preserve"> </w:t>
      </w:r>
      <w:r w:rsidR="001C0B84" w:rsidRPr="0068084B">
        <w:rPr>
          <w:rFonts w:asciiTheme="minorHAnsi" w:hAnsiTheme="minorHAnsi" w:cstheme="minorHAnsi"/>
        </w:rPr>
        <w:t>with</w:t>
      </w:r>
      <w:r w:rsidR="008039C3" w:rsidRPr="0068084B">
        <w:rPr>
          <w:rFonts w:asciiTheme="minorHAnsi" w:hAnsiTheme="minorHAnsi" w:cstheme="minorHAnsi"/>
        </w:rPr>
        <w:t xml:space="preserve"> the national stakeholders </w:t>
      </w:r>
      <w:r w:rsidRPr="0068084B">
        <w:rPr>
          <w:rFonts w:asciiTheme="minorHAnsi" w:hAnsiTheme="minorHAnsi" w:cstheme="minorHAnsi"/>
        </w:rPr>
        <w:t xml:space="preserve">4) Data </w:t>
      </w:r>
      <w:r w:rsidRPr="0068084B">
        <w:rPr>
          <w:rFonts w:asciiTheme="minorHAnsi" w:hAnsiTheme="minorHAnsi" w:cstheme="minorHAnsi"/>
          <w:b/>
        </w:rPr>
        <w:t>analysis and synthesis stage</w:t>
      </w:r>
      <w:r w:rsidRPr="0068084B">
        <w:rPr>
          <w:rFonts w:asciiTheme="minorHAnsi" w:hAnsiTheme="minorHAnsi" w:cstheme="minorHAnsi"/>
        </w:rPr>
        <w:t xml:space="preserve">, focusing on data analyzed, interpretation of findings and drafting of an Evaluation Report; and 5) </w:t>
      </w:r>
      <w:r w:rsidRPr="0068084B">
        <w:rPr>
          <w:rFonts w:asciiTheme="minorHAnsi" w:hAnsiTheme="minorHAnsi" w:cstheme="minorHAnsi"/>
          <w:b/>
        </w:rPr>
        <w:t>Dissemination and follow-up</w:t>
      </w:r>
      <w:r w:rsidRPr="0068084B">
        <w:rPr>
          <w:rFonts w:asciiTheme="minorHAnsi" w:hAnsiTheme="minorHAnsi" w:cstheme="minorHAnsi"/>
        </w:rPr>
        <w:t>, which will entail the development of a Management Response by</w:t>
      </w:r>
      <w:r w:rsidR="006D0996" w:rsidRPr="0068084B">
        <w:rPr>
          <w:rFonts w:asciiTheme="minorHAnsi" w:hAnsiTheme="minorHAnsi" w:cstheme="minorHAnsi"/>
        </w:rPr>
        <w:t xml:space="preserve"> UN Women</w:t>
      </w:r>
      <w:r w:rsidRPr="0068084B">
        <w:rPr>
          <w:rFonts w:asciiTheme="minorHAnsi" w:hAnsiTheme="minorHAnsi" w:cstheme="minorHAnsi"/>
        </w:rPr>
        <w:t>.</w:t>
      </w:r>
    </w:p>
    <w:p w14:paraId="20513A18" w14:textId="77777777" w:rsidR="0063284F" w:rsidRPr="0068084B" w:rsidRDefault="0063284F" w:rsidP="003A7E06">
      <w:pPr>
        <w:spacing w:after="0" w:line="240" w:lineRule="auto"/>
        <w:rPr>
          <w:rFonts w:asciiTheme="minorHAnsi" w:hAnsiTheme="minorHAnsi" w:cstheme="minorHAnsi"/>
        </w:rPr>
      </w:pPr>
    </w:p>
    <w:p w14:paraId="672E7CEA" w14:textId="77777777" w:rsidR="0063284F" w:rsidRPr="0068084B" w:rsidRDefault="0063284F" w:rsidP="003A7E06">
      <w:pPr>
        <w:spacing w:after="0" w:line="240" w:lineRule="auto"/>
        <w:rPr>
          <w:rFonts w:asciiTheme="minorHAnsi" w:eastAsia="Times New Roman" w:hAnsiTheme="minorHAnsi" w:cstheme="minorHAnsi"/>
          <w:lang w:eastAsia="sk-SK"/>
        </w:rPr>
      </w:pPr>
      <w:r w:rsidRPr="0068084B">
        <w:rPr>
          <w:rFonts w:asciiTheme="minorHAnsi" w:eastAsia="Times New Roman" w:hAnsiTheme="minorHAnsi" w:cstheme="minorHAnsi"/>
          <w:lang w:eastAsia="sk-SK"/>
        </w:rPr>
        <w:t xml:space="preserve">The evaluation team will be responsible for phases 2, 3 and 4 with the support of UN Women while UN Women is entirely responsible for phases 1 and 5. </w:t>
      </w:r>
    </w:p>
    <w:p w14:paraId="7D7B00CF" w14:textId="77777777" w:rsidR="00A644A5" w:rsidRPr="0068084B" w:rsidRDefault="00A644A5" w:rsidP="003A7E06">
      <w:pPr>
        <w:spacing w:after="0" w:line="240" w:lineRule="auto"/>
        <w:rPr>
          <w:rFonts w:asciiTheme="minorHAnsi" w:eastAsia="Times New Roman" w:hAnsiTheme="minorHAnsi" w:cstheme="minorHAnsi"/>
          <w:lang w:eastAsia="sk-SK"/>
        </w:rPr>
      </w:pPr>
    </w:p>
    <w:p w14:paraId="72DB034D" w14:textId="5C18D6AD" w:rsidR="00A644A5" w:rsidRPr="0068084B" w:rsidRDefault="00A644A5" w:rsidP="003A7E06">
      <w:pPr>
        <w:spacing w:after="0" w:line="240" w:lineRule="auto"/>
        <w:rPr>
          <w:rFonts w:asciiTheme="minorHAnsi" w:eastAsia="Times New Roman" w:hAnsiTheme="minorHAnsi" w:cstheme="minorHAnsi"/>
          <w:lang w:eastAsia="sk-SK"/>
        </w:rPr>
      </w:pPr>
      <w:r w:rsidRPr="0068084B">
        <w:rPr>
          <w:rFonts w:asciiTheme="minorHAnsi" w:eastAsia="Times New Roman" w:hAnsiTheme="minorHAnsi" w:cstheme="minorHAnsi"/>
          <w:lang w:eastAsia="sk-SK"/>
        </w:rPr>
        <w:t xml:space="preserve">Phases for which evaluation team will be responsible of submitting quality deliverables </w:t>
      </w:r>
      <w:r w:rsidR="00FF0F59" w:rsidRPr="0068084B">
        <w:rPr>
          <w:rFonts w:asciiTheme="minorHAnsi" w:eastAsia="Times New Roman" w:hAnsiTheme="minorHAnsi" w:cstheme="minorHAnsi"/>
          <w:lang w:eastAsia="sk-SK"/>
        </w:rPr>
        <w:t xml:space="preserve">are outlined in part 7: Expected Deliverables, Duties and Responsibilities. </w:t>
      </w:r>
    </w:p>
    <w:p w14:paraId="571A95C9" w14:textId="77777777" w:rsidR="00A644A5" w:rsidRPr="0068084B" w:rsidRDefault="00A644A5" w:rsidP="003A7E06">
      <w:pPr>
        <w:spacing w:after="0" w:line="240" w:lineRule="auto"/>
        <w:rPr>
          <w:rFonts w:asciiTheme="minorHAnsi" w:eastAsia="Times New Roman" w:hAnsiTheme="minorHAnsi" w:cstheme="minorHAnsi"/>
          <w:lang w:eastAsia="sk-SK"/>
        </w:rPr>
      </w:pPr>
    </w:p>
    <w:p w14:paraId="7BD76F8C" w14:textId="77777777" w:rsidR="00A644A5" w:rsidRPr="0068084B" w:rsidRDefault="00A644A5" w:rsidP="003A7E06">
      <w:pPr>
        <w:spacing w:after="0" w:line="240" w:lineRule="auto"/>
        <w:rPr>
          <w:rFonts w:asciiTheme="minorHAnsi" w:eastAsia="Times New Roman" w:hAnsiTheme="minorHAnsi" w:cstheme="minorHAnsi"/>
          <w:lang w:eastAsia="sk-SK"/>
        </w:rPr>
      </w:pPr>
    </w:p>
    <w:p w14:paraId="1CD68125" w14:textId="70085277" w:rsidR="00253547" w:rsidRPr="0068084B" w:rsidRDefault="00253547" w:rsidP="003A7E06">
      <w:pPr>
        <w:pStyle w:val="NormalWeb"/>
        <w:spacing w:before="0" w:beforeAutospacing="0" w:after="0" w:afterAutospacing="0"/>
        <w:jc w:val="both"/>
        <w:rPr>
          <w:rFonts w:asciiTheme="minorHAnsi" w:hAnsiTheme="minorHAnsi" w:cstheme="minorHAnsi"/>
          <w:b/>
          <w:bCs/>
          <w:color w:val="003399"/>
          <w:sz w:val="22"/>
          <w:szCs w:val="22"/>
        </w:rPr>
      </w:pPr>
      <w:r w:rsidRPr="0068084B">
        <w:rPr>
          <w:rFonts w:asciiTheme="minorHAnsi" w:hAnsiTheme="minorHAnsi" w:cstheme="minorHAnsi"/>
          <w:b/>
          <w:bCs/>
          <w:sz w:val="22"/>
          <w:szCs w:val="22"/>
        </w:rPr>
        <w:t>6. Stakeholders Participation and Evaluation Management</w:t>
      </w:r>
      <w:r w:rsidRPr="0068084B">
        <w:rPr>
          <w:rFonts w:asciiTheme="minorHAnsi" w:hAnsiTheme="minorHAnsi" w:cstheme="minorHAnsi"/>
          <w:b/>
          <w:bCs/>
          <w:color w:val="003399"/>
          <w:sz w:val="22"/>
          <w:szCs w:val="22"/>
        </w:rPr>
        <w:t xml:space="preserve"> </w:t>
      </w:r>
    </w:p>
    <w:p w14:paraId="6C253CCF" w14:textId="77777777" w:rsidR="00253547" w:rsidRPr="0068084B" w:rsidRDefault="00253547" w:rsidP="003A7E06">
      <w:pPr>
        <w:tabs>
          <w:tab w:val="left" w:pos="6930"/>
        </w:tabs>
        <w:spacing w:line="240" w:lineRule="auto"/>
        <w:jc w:val="both"/>
        <w:rPr>
          <w:rFonts w:asciiTheme="minorHAnsi" w:hAnsiTheme="minorHAnsi" w:cstheme="minorHAnsi"/>
          <w:color w:val="000000"/>
        </w:rPr>
      </w:pPr>
      <w:r w:rsidRPr="0068084B">
        <w:rPr>
          <w:rFonts w:asciiTheme="minorHAnsi" w:hAnsiTheme="minorHAnsi" w:cstheme="minorHAnsi"/>
          <w:color w:val="000000"/>
        </w:rPr>
        <w:t xml:space="preserve">The </w:t>
      </w:r>
      <w:r w:rsidR="005337AD" w:rsidRPr="0068084B">
        <w:rPr>
          <w:rFonts w:asciiTheme="minorHAnsi" w:hAnsiTheme="minorHAnsi" w:cstheme="minorHAnsi"/>
          <w:color w:val="000000"/>
        </w:rPr>
        <w:t>final</w:t>
      </w:r>
      <w:r w:rsidRPr="0068084B">
        <w:rPr>
          <w:rFonts w:asciiTheme="minorHAnsi" w:hAnsiTheme="minorHAnsi" w:cstheme="minorHAnsi"/>
          <w:color w:val="000000"/>
        </w:rPr>
        <w:t xml:space="preserve"> evaluation will be a consultative, inclusive and participatory process and will ensure the participation of project beneficiaries. The evaluation will be Human Rights</w:t>
      </w:r>
      <w:r w:rsidR="00EF6CEF" w:rsidRPr="0068084B">
        <w:rPr>
          <w:rFonts w:asciiTheme="minorHAnsi" w:hAnsiTheme="minorHAnsi" w:cstheme="minorHAnsi"/>
          <w:color w:val="000000"/>
        </w:rPr>
        <w:t xml:space="preserve"> based</w:t>
      </w:r>
      <w:r w:rsidRPr="0068084B">
        <w:rPr>
          <w:rFonts w:asciiTheme="minorHAnsi" w:hAnsiTheme="minorHAnsi" w:cstheme="minorHAnsi"/>
          <w:color w:val="000000"/>
        </w:rPr>
        <w:t xml:space="preserve"> and Gender responsible and an Evaluation Reference Group (ERG) will be constituted.  </w:t>
      </w:r>
    </w:p>
    <w:p w14:paraId="6B9ABF44" w14:textId="77777777" w:rsidR="00253547" w:rsidRPr="0068084B" w:rsidRDefault="00253547" w:rsidP="003A7E06">
      <w:pPr>
        <w:spacing w:line="240" w:lineRule="auto"/>
        <w:jc w:val="both"/>
        <w:rPr>
          <w:rFonts w:asciiTheme="minorHAnsi" w:hAnsiTheme="minorHAnsi" w:cstheme="minorHAnsi"/>
          <w:color w:val="000000"/>
        </w:rPr>
      </w:pPr>
      <w:r w:rsidRPr="0068084B">
        <w:rPr>
          <w:rFonts w:asciiTheme="minorHAnsi" w:hAnsiTheme="minorHAnsi" w:cstheme="minorHAnsi"/>
          <w:color w:val="000000"/>
        </w:rPr>
        <w:t xml:space="preserve">UN Women </w:t>
      </w:r>
      <w:r w:rsidR="00A31553" w:rsidRPr="0068084B">
        <w:rPr>
          <w:rFonts w:asciiTheme="minorHAnsi" w:hAnsiTheme="minorHAnsi" w:cstheme="minorHAnsi"/>
          <w:color w:val="000000"/>
        </w:rPr>
        <w:t>will</w:t>
      </w:r>
      <w:r w:rsidRPr="0068084B">
        <w:rPr>
          <w:rFonts w:asciiTheme="minorHAnsi" w:hAnsiTheme="minorHAnsi" w:cstheme="minorHAnsi"/>
          <w:color w:val="000000"/>
        </w:rPr>
        <w:t xml:space="preserve"> appoint an officer who will serve as the </w:t>
      </w:r>
      <w:r w:rsidRPr="0068084B">
        <w:rPr>
          <w:rFonts w:asciiTheme="minorHAnsi" w:hAnsiTheme="minorHAnsi" w:cstheme="minorHAnsi"/>
          <w:b/>
          <w:color w:val="000000"/>
        </w:rPr>
        <w:t>Evaluation Task Manager</w:t>
      </w:r>
      <w:r w:rsidRPr="0068084B">
        <w:rPr>
          <w:rFonts w:asciiTheme="minorHAnsi" w:hAnsiTheme="minorHAnsi" w:cstheme="minorHAnsi"/>
          <w:color w:val="000000"/>
        </w:rPr>
        <w:t xml:space="preserve"> and who will be responsible for the day-to-day management of the evaluation and ensures that the evaluation is conducted in accordance with the </w:t>
      </w:r>
      <w:r w:rsidR="00A31553" w:rsidRPr="0068084B">
        <w:rPr>
          <w:rFonts w:asciiTheme="minorHAnsi" w:hAnsiTheme="minorHAnsi" w:cstheme="minorHAnsi"/>
          <w:color w:val="000000"/>
        </w:rPr>
        <w:t>UN Women</w:t>
      </w:r>
      <w:r w:rsidRPr="0068084B">
        <w:rPr>
          <w:rFonts w:asciiTheme="minorHAnsi" w:hAnsiTheme="minorHAnsi" w:cstheme="minorHAnsi"/>
          <w:color w:val="000000"/>
        </w:rPr>
        <w:t xml:space="preserve"> Evaluation Policies, United Nations Evaluation Group Ethical Guidelines and Code of Conduct for Evaluation in the United Nations system and other key relevant guidance documents. The evaluation process will be supported by the UN Women Europe and Central Asia Regional Evaluation Specialist.</w:t>
      </w:r>
    </w:p>
    <w:p w14:paraId="2AA88D77" w14:textId="5254933F" w:rsidR="00253547" w:rsidRPr="0068084B" w:rsidRDefault="00253547" w:rsidP="003A7E06">
      <w:pPr>
        <w:spacing w:line="240" w:lineRule="auto"/>
        <w:jc w:val="both"/>
        <w:rPr>
          <w:rFonts w:asciiTheme="minorHAnsi" w:hAnsiTheme="minorHAnsi" w:cstheme="minorHAnsi"/>
          <w:color w:val="000000"/>
        </w:rPr>
      </w:pPr>
      <w:r w:rsidRPr="0068084B">
        <w:rPr>
          <w:rFonts w:asciiTheme="minorHAnsi" w:hAnsiTheme="minorHAnsi" w:cstheme="minorHAnsi"/>
          <w:color w:val="000000"/>
        </w:rPr>
        <w:lastRenderedPageBreak/>
        <w:t xml:space="preserve">Moreover, an </w:t>
      </w:r>
      <w:r w:rsidRPr="0068084B">
        <w:rPr>
          <w:rFonts w:asciiTheme="minorHAnsi" w:hAnsiTheme="minorHAnsi" w:cstheme="minorHAnsi"/>
          <w:b/>
          <w:color w:val="000000"/>
        </w:rPr>
        <w:t>Evaluation Management Group (EMG)</w:t>
      </w:r>
      <w:r w:rsidRPr="0068084B">
        <w:rPr>
          <w:rFonts w:asciiTheme="minorHAnsi" w:hAnsiTheme="minorHAnsi" w:cstheme="minorHAnsi"/>
          <w:color w:val="000000"/>
        </w:rPr>
        <w:t xml:space="preserve"> comprising </w:t>
      </w:r>
      <w:r w:rsidR="00EA2550" w:rsidRPr="0068084B">
        <w:rPr>
          <w:rFonts w:asciiTheme="minorHAnsi" w:hAnsiTheme="minorHAnsi" w:cstheme="minorHAnsi"/>
          <w:color w:val="000000"/>
        </w:rPr>
        <w:t xml:space="preserve">of </w:t>
      </w:r>
      <w:r w:rsidR="007B75D4" w:rsidRPr="0068084B">
        <w:rPr>
          <w:rFonts w:asciiTheme="minorHAnsi" w:hAnsiTheme="minorHAnsi" w:cstheme="minorHAnsi"/>
          <w:color w:val="000000"/>
        </w:rPr>
        <w:t>E</w:t>
      </w:r>
      <w:r w:rsidR="00EA2550" w:rsidRPr="0068084B">
        <w:rPr>
          <w:rFonts w:asciiTheme="minorHAnsi" w:hAnsiTheme="minorHAnsi" w:cstheme="minorHAnsi"/>
          <w:color w:val="000000"/>
        </w:rPr>
        <w:t xml:space="preserve">valuation Task Manager and delegated staff member/s by UN Women Representative </w:t>
      </w:r>
      <w:r w:rsidRPr="0068084B">
        <w:rPr>
          <w:rFonts w:asciiTheme="minorHAnsi" w:hAnsiTheme="minorHAnsi" w:cstheme="minorHAnsi"/>
          <w:color w:val="000000"/>
        </w:rPr>
        <w:t>will be established to oversee the evaluation process, make key decisions and quality assure the different deliverables. The EMG will quality assure and approve all deliverables. EMG will be responsible for the coordination in the field including logistical support during field missions.</w:t>
      </w:r>
    </w:p>
    <w:p w14:paraId="1F47C827" w14:textId="0DFA6E5F" w:rsidR="00253547" w:rsidRPr="0068084B" w:rsidRDefault="00253547" w:rsidP="003A7E06">
      <w:pPr>
        <w:spacing w:after="0" w:line="240" w:lineRule="auto"/>
        <w:jc w:val="both"/>
        <w:rPr>
          <w:rFonts w:asciiTheme="minorHAnsi" w:hAnsiTheme="minorHAnsi" w:cstheme="minorHAnsi"/>
          <w:color w:val="000000"/>
        </w:rPr>
      </w:pPr>
      <w:r w:rsidRPr="0068084B">
        <w:rPr>
          <w:rFonts w:asciiTheme="minorHAnsi" w:hAnsiTheme="minorHAnsi" w:cstheme="minorHAnsi"/>
          <w:color w:val="000000"/>
        </w:rPr>
        <w:t xml:space="preserve">The establishment of an </w:t>
      </w:r>
      <w:r w:rsidRPr="0068084B">
        <w:rPr>
          <w:rFonts w:asciiTheme="minorHAnsi" w:hAnsiTheme="minorHAnsi" w:cstheme="minorHAnsi"/>
          <w:b/>
          <w:color w:val="000000"/>
        </w:rPr>
        <w:t>Evaluation Reference Group (ERG)</w:t>
      </w:r>
      <w:r w:rsidRPr="0068084B">
        <w:rPr>
          <w:rFonts w:asciiTheme="minorHAnsi" w:hAnsiTheme="minorHAnsi" w:cstheme="minorHAnsi"/>
          <w:color w:val="000000"/>
        </w:rPr>
        <w:t xml:space="preserve"> </w:t>
      </w:r>
      <w:r w:rsidR="001D2193" w:rsidRPr="0068084B">
        <w:rPr>
          <w:rFonts w:asciiTheme="minorHAnsi" w:hAnsiTheme="minorHAnsi" w:cstheme="minorHAnsi"/>
          <w:lang w:val="en-GB"/>
        </w:rPr>
        <w:t xml:space="preserve">will include key national stakeholders from the parliament, government, civil society organizations, and development partners </w:t>
      </w:r>
      <w:r w:rsidR="00E93B46" w:rsidRPr="0068084B">
        <w:rPr>
          <w:rFonts w:asciiTheme="minorHAnsi" w:hAnsiTheme="minorHAnsi" w:cstheme="minorHAnsi"/>
          <w:lang w:val="en-GB"/>
        </w:rPr>
        <w:t xml:space="preserve">and </w:t>
      </w:r>
      <w:r w:rsidR="001D2193" w:rsidRPr="0068084B">
        <w:rPr>
          <w:rFonts w:asciiTheme="minorHAnsi" w:hAnsiTheme="minorHAnsi" w:cstheme="minorHAnsi"/>
          <w:lang w:val="en-GB"/>
        </w:rPr>
        <w:t xml:space="preserve">will be an integral part of the evaluation management structure. The purpose of the ERG will be to facilitate the participation of relevant stakeholders in the design and scope of the evaluation, raising awareness of the different information needs, and provide feedback throughout the process. The inputs of ERG members are expected to strengthen the quality and credibility of the evaluation process. The ERG is constituted to enable stakeholders to express their information needs and is considered a sounding board for feedback and decisions on the evaluation. An active ERG will be key to ensure proper validation of the evaluation findings and that the voices of key partners in the implementation of the UNJP are considered during the evaluation process and reflected in the final evaluation report. </w:t>
      </w:r>
      <w:r w:rsidRPr="0068084B">
        <w:rPr>
          <w:rFonts w:asciiTheme="minorHAnsi" w:hAnsiTheme="minorHAnsi" w:cstheme="minorHAnsi"/>
          <w:color w:val="000000"/>
        </w:rPr>
        <w:t xml:space="preserve">The Evaluation Reference Group will be engaged </w:t>
      </w:r>
      <w:r w:rsidR="00B05E2F" w:rsidRPr="0068084B">
        <w:rPr>
          <w:rFonts w:asciiTheme="minorHAnsi" w:hAnsiTheme="minorHAnsi" w:cstheme="minorHAnsi"/>
          <w:color w:val="000000"/>
        </w:rPr>
        <w:t xml:space="preserve">in the </w:t>
      </w:r>
      <w:r w:rsidR="002209EC" w:rsidRPr="0068084B">
        <w:rPr>
          <w:rFonts w:asciiTheme="minorHAnsi" w:hAnsiTheme="minorHAnsi" w:cstheme="minorHAnsi"/>
          <w:color w:val="000000"/>
        </w:rPr>
        <w:t>data collection phase to participate in interviews/focus group</w:t>
      </w:r>
      <w:r w:rsidR="003D4077" w:rsidRPr="0068084B">
        <w:rPr>
          <w:rFonts w:asciiTheme="minorHAnsi" w:hAnsiTheme="minorHAnsi" w:cstheme="minorHAnsi"/>
          <w:color w:val="000000"/>
        </w:rPr>
        <w:t>s</w:t>
      </w:r>
      <w:r w:rsidR="002209EC" w:rsidRPr="0068084B">
        <w:rPr>
          <w:rFonts w:asciiTheme="minorHAnsi" w:hAnsiTheme="minorHAnsi" w:cstheme="minorHAnsi"/>
          <w:color w:val="000000"/>
        </w:rPr>
        <w:t xml:space="preserve"> and </w:t>
      </w:r>
      <w:r w:rsidR="00F64E98" w:rsidRPr="0068084B">
        <w:rPr>
          <w:rFonts w:asciiTheme="minorHAnsi" w:hAnsiTheme="minorHAnsi" w:cstheme="minorHAnsi"/>
          <w:color w:val="000000"/>
        </w:rPr>
        <w:t xml:space="preserve">in the validation process to </w:t>
      </w:r>
      <w:r w:rsidRPr="0068084B">
        <w:rPr>
          <w:rFonts w:asciiTheme="minorHAnsi" w:hAnsiTheme="minorHAnsi" w:cstheme="minorHAnsi"/>
          <w:color w:val="000000"/>
        </w:rPr>
        <w:t>review the draft evaluation report and provide substantive feedback to ensure quality and completeness of the report.</w:t>
      </w:r>
    </w:p>
    <w:p w14:paraId="5B68F8DE" w14:textId="77777777" w:rsidR="00D97C62" w:rsidRPr="0068084B" w:rsidRDefault="00D97C62" w:rsidP="003A7E06">
      <w:pPr>
        <w:spacing w:after="0" w:line="240" w:lineRule="auto"/>
        <w:jc w:val="both"/>
        <w:rPr>
          <w:rFonts w:asciiTheme="minorHAnsi" w:hAnsiTheme="minorHAnsi" w:cstheme="minorHAnsi"/>
          <w:color w:val="000000"/>
        </w:rPr>
      </w:pPr>
    </w:p>
    <w:p w14:paraId="1FD6434E" w14:textId="59FE88A6" w:rsidR="00253547" w:rsidRPr="0068084B" w:rsidRDefault="00253547" w:rsidP="003A7E06">
      <w:pPr>
        <w:spacing w:line="240" w:lineRule="auto"/>
        <w:jc w:val="both"/>
        <w:rPr>
          <w:rFonts w:asciiTheme="minorHAnsi" w:hAnsiTheme="minorHAnsi" w:cstheme="minorHAnsi"/>
        </w:rPr>
      </w:pPr>
      <w:r w:rsidRPr="0068084B">
        <w:rPr>
          <w:rFonts w:asciiTheme="minorHAnsi" w:hAnsiTheme="minorHAnsi" w:cstheme="minorHAnsi"/>
        </w:rPr>
        <w:t xml:space="preserve">Within six weeks upon completion of the evaluation, UN Women </w:t>
      </w:r>
      <w:r w:rsidR="00EA2550" w:rsidRPr="0068084B">
        <w:rPr>
          <w:rFonts w:asciiTheme="minorHAnsi" w:hAnsiTheme="minorHAnsi" w:cstheme="minorHAnsi"/>
        </w:rPr>
        <w:t>Representative</w:t>
      </w:r>
      <w:r w:rsidR="00D97C62" w:rsidRPr="0068084B">
        <w:rPr>
          <w:rFonts w:asciiTheme="minorHAnsi" w:hAnsiTheme="minorHAnsi" w:cstheme="minorHAnsi"/>
        </w:rPr>
        <w:t>s</w:t>
      </w:r>
      <w:r w:rsidR="00EA2550" w:rsidRPr="0068084B">
        <w:rPr>
          <w:rFonts w:asciiTheme="minorHAnsi" w:hAnsiTheme="minorHAnsi" w:cstheme="minorHAnsi"/>
        </w:rPr>
        <w:t xml:space="preserve"> </w:t>
      </w:r>
      <w:r w:rsidRPr="0068084B">
        <w:rPr>
          <w:rFonts w:asciiTheme="minorHAnsi" w:hAnsiTheme="minorHAnsi" w:cstheme="minorHAnsi"/>
        </w:rPr>
        <w:t>will approve a management response that addresses the evaluation recommendations to ensure learning</w:t>
      </w:r>
      <w:r w:rsidR="001C0B84" w:rsidRPr="0068084B">
        <w:rPr>
          <w:rFonts w:asciiTheme="minorHAnsi" w:hAnsiTheme="minorHAnsi" w:cstheme="minorHAnsi"/>
        </w:rPr>
        <w:t xml:space="preserve"> and inform further interventions planning and </w:t>
      </w:r>
      <w:proofErr w:type="spellStart"/>
      <w:r w:rsidR="001C0B84" w:rsidRPr="0068084B">
        <w:rPr>
          <w:rFonts w:asciiTheme="minorHAnsi" w:hAnsiTheme="minorHAnsi" w:cstheme="minorHAnsi"/>
        </w:rPr>
        <w:t>programme</w:t>
      </w:r>
      <w:proofErr w:type="spellEnd"/>
      <w:r w:rsidR="001C0B84" w:rsidRPr="0068084B">
        <w:rPr>
          <w:rFonts w:asciiTheme="minorHAnsi" w:hAnsiTheme="minorHAnsi" w:cstheme="minorHAnsi"/>
        </w:rPr>
        <w:t xml:space="preserve"> development of the CO</w:t>
      </w:r>
      <w:r w:rsidRPr="0068084B">
        <w:rPr>
          <w:rFonts w:asciiTheme="minorHAnsi" w:hAnsiTheme="minorHAnsi" w:cstheme="minorHAnsi"/>
        </w:rPr>
        <w:t>.</w:t>
      </w:r>
    </w:p>
    <w:p w14:paraId="79E0D795" w14:textId="77777777" w:rsidR="00253547" w:rsidRPr="0068084B" w:rsidRDefault="00253547" w:rsidP="003A7E06">
      <w:pPr>
        <w:pStyle w:val="Default"/>
        <w:ind w:left="1170" w:firstLine="450"/>
        <w:jc w:val="both"/>
        <w:rPr>
          <w:rFonts w:asciiTheme="minorHAnsi" w:hAnsiTheme="minorHAnsi" w:cstheme="minorHAnsi"/>
          <w:sz w:val="22"/>
          <w:szCs w:val="22"/>
        </w:rPr>
      </w:pPr>
    </w:p>
    <w:p w14:paraId="4C01A05A" w14:textId="7DCAEA9D" w:rsidR="00253547" w:rsidRPr="0068084B" w:rsidRDefault="00253547" w:rsidP="003A7E06">
      <w:pPr>
        <w:pStyle w:val="NormalWeb"/>
        <w:spacing w:before="0" w:beforeAutospacing="0" w:after="0" w:afterAutospacing="0"/>
        <w:jc w:val="both"/>
        <w:rPr>
          <w:rFonts w:asciiTheme="minorHAnsi" w:hAnsiTheme="minorHAnsi" w:cstheme="minorHAnsi"/>
          <w:b/>
          <w:bCs/>
          <w:sz w:val="22"/>
          <w:szCs w:val="22"/>
        </w:rPr>
      </w:pPr>
      <w:r w:rsidRPr="0068084B">
        <w:rPr>
          <w:rFonts w:asciiTheme="minorHAnsi" w:hAnsiTheme="minorHAnsi" w:cstheme="minorHAnsi"/>
          <w:b/>
          <w:bCs/>
          <w:sz w:val="22"/>
          <w:szCs w:val="22"/>
        </w:rPr>
        <w:t>7.</w:t>
      </w:r>
      <w:r w:rsidR="00461E55" w:rsidRPr="0068084B">
        <w:rPr>
          <w:rFonts w:asciiTheme="minorHAnsi" w:hAnsiTheme="minorHAnsi" w:cstheme="minorHAnsi"/>
          <w:b/>
          <w:bCs/>
          <w:sz w:val="22"/>
          <w:szCs w:val="22"/>
        </w:rPr>
        <w:t xml:space="preserve"> Evaluation </w:t>
      </w:r>
      <w:r w:rsidR="00A12D18">
        <w:rPr>
          <w:rFonts w:asciiTheme="minorHAnsi" w:hAnsiTheme="minorHAnsi" w:cstheme="minorHAnsi"/>
          <w:b/>
          <w:bCs/>
          <w:sz w:val="22"/>
          <w:szCs w:val="22"/>
        </w:rPr>
        <w:t>Timeframe</w:t>
      </w:r>
      <w:r w:rsidR="00461E55" w:rsidRPr="0068084B">
        <w:rPr>
          <w:rFonts w:asciiTheme="minorHAnsi" w:hAnsiTheme="minorHAnsi" w:cstheme="minorHAnsi"/>
          <w:b/>
          <w:bCs/>
          <w:sz w:val="22"/>
          <w:szCs w:val="22"/>
        </w:rPr>
        <w:t>,</w:t>
      </w:r>
      <w:r w:rsidRPr="0068084B">
        <w:rPr>
          <w:rFonts w:asciiTheme="minorHAnsi" w:hAnsiTheme="minorHAnsi" w:cstheme="minorHAnsi"/>
          <w:b/>
          <w:bCs/>
          <w:sz w:val="22"/>
          <w:szCs w:val="22"/>
        </w:rPr>
        <w:t xml:space="preserve"> Expected Deliverables, Duties and Responsibilities</w:t>
      </w:r>
    </w:p>
    <w:p w14:paraId="75716F43" w14:textId="5B017307" w:rsidR="00253547" w:rsidRPr="0068084B" w:rsidRDefault="00253547" w:rsidP="003A7E06">
      <w:pPr>
        <w:pStyle w:val="NormalWeb"/>
        <w:spacing w:before="0" w:beforeAutospacing="0" w:after="0" w:afterAutospacing="0"/>
        <w:jc w:val="both"/>
        <w:rPr>
          <w:rFonts w:asciiTheme="minorHAnsi" w:hAnsiTheme="minorHAnsi" w:cstheme="minorHAnsi"/>
          <w:bCs/>
          <w:sz w:val="22"/>
          <w:szCs w:val="22"/>
        </w:rPr>
      </w:pPr>
      <w:r w:rsidRPr="0068084B">
        <w:rPr>
          <w:rFonts w:asciiTheme="minorHAnsi" w:hAnsiTheme="minorHAnsi" w:cstheme="minorHAnsi"/>
          <w:bCs/>
          <w:sz w:val="22"/>
          <w:szCs w:val="22"/>
        </w:rPr>
        <w:t>The evaluation team</w:t>
      </w:r>
      <w:r w:rsidR="00343A2E" w:rsidRPr="0068084B">
        <w:rPr>
          <w:rFonts w:asciiTheme="minorHAnsi" w:hAnsiTheme="minorHAnsi" w:cstheme="minorHAnsi"/>
          <w:bCs/>
          <w:sz w:val="22"/>
          <w:szCs w:val="22"/>
        </w:rPr>
        <w:t xml:space="preserve">, comprising of </w:t>
      </w:r>
      <w:r w:rsidR="00A40428">
        <w:rPr>
          <w:rFonts w:asciiTheme="minorHAnsi" w:hAnsiTheme="minorHAnsi" w:cstheme="minorHAnsi"/>
          <w:bCs/>
          <w:sz w:val="22"/>
          <w:szCs w:val="22"/>
        </w:rPr>
        <w:t xml:space="preserve">the </w:t>
      </w:r>
      <w:r w:rsidR="00343A2E" w:rsidRPr="0068084B">
        <w:rPr>
          <w:rFonts w:asciiTheme="minorHAnsi" w:hAnsiTheme="minorHAnsi" w:cstheme="minorHAnsi"/>
          <w:bCs/>
          <w:sz w:val="22"/>
          <w:szCs w:val="22"/>
        </w:rPr>
        <w:t>Internatio</w:t>
      </w:r>
      <w:r w:rsidR="006B2B8A" w:rsidRPr="0068084B">
        <w:rPr>
          <w:rFonts w:asciiTheme="minorHAnsi" w:hAnsiTheme="minorHAnsi" w:cstheme="minorHAnsi"/>
          <w:bCs/>
          <w:sz w:val="22"/>
          <w:szCs w:val="22"/>
        </w:rPr>
        <w:t>na</w:t>
      </w:r>
      <w:r w:rsidR="00343A2E" w:rsidRPr="0068084B">
        <w:rPr>
          <w:rFonts w:asciiTheme="minorHAnsi" w:hAnsiTheme="minorHAnsi" w:cstheme="minorHAnsi"/>
          <w:bCs/>
          <w:sz w:val="22"/>
          <w:szCs w:val="22"/>
        </w:rPr>
        <w:t>l</w:t>
      </w:r>
      <w:r w:rsidR="001A7AD1">
        <w:rPr>
          <w:rFonts w:asciiTheme="minorHAnsi" w:hAnsiTheme="minorHAnsi" w:cstheme="minorHAnsi"/>
          <w:bCs/>
          <w:sz w:val="22"/>
          <w:szCs w:val="22"/>
        </w:rPr>
        <w:t>,</w:t>
      </w:r>
      <w:r w:rsidR="00A40428">
        <w:rPr>
          <w:rFonts w:asciiTheme="minorHAnsi" w:hAnsiTheme="minorHAnsi" w:cstheme="minorHAnsi"/>
          <w:bCs/>
          <w:sz w:val="22"/>
          <w:szCs w:val="22"/>
        </w:rPr>
        <w:t xml:space="preserve"> </w:t>
      </w:r>
      <w:r w:rsidR="00343A2E" w:rsidRPr="0068084B">
        <w:rPr>
          <w:rFonts w:asciiTheme="minorHAnsi" w:hAnsiTheme="minorHAnsi" w:cstheme="minorHAnsi"/>
          <w:bCs/>
          <w:sz w:val="22"/>
          <w:szCs w:val="22"/>
        </w:rPr>
        <w:t>Nation</w:t>
      </w:r>
      <w:r w:rsidR="006B2B8A" w:rsidRPr="0068084B">
        <w:rPr>
          <w:rFonts w:asciiTheme="minorHAnsi" w:hAnsiTheme="minorHAnsi" w:cstheme="minorHAnsi"/>
          <w:bCs/>
          <w:sz w:val="22"/>
          <w:szCs w:val="22"/>
        </w:rPr>
        <w:t>a</w:t>
      </w:r>
      <w:r w:rsidR="00343A2E" w:rsidRPr="0068084B">
        <w:rPr>
          <w:rFonts w:asciiTheme="minorHAnsi" w:hAnsiTheme="minorHAnsi" w:cstheme="minorHAnsi"/>
          <w:bCs/>
          <w:sz w:val="22"/>
          <w:szCs w:val="22"/>
        </w:rPr>
        <w:t xml:space="preserve">l consultants </w:t>
      </w:r>
      <w:r w:rsidR="00A521EC">
        <w:rPr>
          <w:rFonts w:asciiTheme="minorHAnsi" w:hAnsiTheme="minorHAnsi" w:cstheme="minorHAnsi"/>
          <w:bCs/>
          <w:sz w:val="22"/>
          <w:szCs w:val="22"/>
        </w:rPr>
        <w:t xml:space="preserve">and International Gender Specialist </w:t>
      </w:r>
      <w:r w:rsidR="00343A2E" w:rsidRPr="0068084B">
        <w:rPr>
          <w:rFonts w:asciiTheme="minorHAnsi" w:hAnsiTheme="minorHAnsi" w:cstheme="minorHAnsi"/>
          <w:bCs/>
          <w:sz w:val="22"/>
          <w:szCs w:val="22"/>
        </w:rPr>
        <w:t>are</w:t>
      </w:r>
      <w:r w:rsidRPr="0068084B">
        <w:rPr>
          <w:rFonts w:asciiTheme="minorHAnsi" w:hAnsiTheme="minorHAnsi" w:cstheme="minorHAnsi"/>
          <w:bCs/>
          <w:sz w:val="22"/>
          <w:szCs w:val="22"/>
        </w:rPr>
        <w:t xml:space="preserve"> expected to deliver the following product</w:t>
      </w:r>
      <w:r w:rsidR="009D51D5" w:rsidRPr="0068084B">
        <w:rPr>
          <w:rFonts w:asciiTheme="minorHAnsi" w:hAnsiTheme="minorHAnsi" w:cstheme="minorHAnsi"/>
          <w:bCs/>
          <w:sz w:val="22"/>
          <w:szCs w:val="22"/>
        </w:rPr>
        <w:t>s</w:t>
      </w:r>
      <w:r w:rsidRPr="0068084B">
        <w:rPr>
          <w:rFonts w:asciiTheme="minorHAnsi" w:hAnsiTheme="minorHAnsi" w:cstheme="minorHAnsi"/>
          <w:bCs/>
          <w:sz w:val="22"/>
          <w:szCs w:val="22"/>
        </w:rPr>
        <w:t xml:space="preserve">: </w:t>
      </w:r>
    </w:p>
    <w:p w14:paraId="1BC663FD" w14:textId="08BC4469" w:rsidR="00253547" w:rsidRPr="0068084B" w:rsidRDefault="00253547" w:rsidP="003A7E06">
      <w:pPr>
        <w:pStyle w:val="NormalWeb"/>
        <w:ind w:left="720"/>
        <w:jc w:val="both"/>
        <w:rPr>
          <w:rFonts w:asciiTheme="minorHAnsi" w:hAnsiTheme="minorHAnsi" w:cstheme="minorHAnsi"/>
          <w:bCs/>
          <w:sz w:val="22"/>
          <w:szCs w:val="22"/>
        </w:rPr>
      </w:pPr>
      <w:r w:rsidRPr="0068084B">
        <w:rPr>
          <w:rFonts w:asciiTheme="minorHAnsi" w:hAnsiTheme="minorHAnsi" w:cstheme="minorHAnsi"/>
          <w:b/>
          <w:bCs/>
          <w:sz w:val="22"/>
          <w:szCs w:val="22"/>
        </w:rPr>
        <w:t>1</w:t>
      </w:r>
      <w:r w:rsidR="00B6774F" w:rsidRPr="0068084B">
        <w:rPr>
          <w:rFonts w:asciiTheme="minorHAnsi" w:hAnsiTheme="minorHAnsi" w:cstheme="minorHAnsi"/>
          <w:b/>
          <w:bCs/>
          <w:sz w:val="22"/>
          <w:szCs w:val="22"/>
        </w:rPr>
        <w:t>)</w:t>
      </w:r>
      <w:r w:rsidR="003A7E06" w:rsidRPr="0068084B">
        <w:rPr>
          <w:rFonts w:asciiTheme="minorHAnsi" w:hAnsiTheme="minorHAnsi" w:cstheme="minorHAnsi"/>
          <w:b/>
          <w:bCs/>
          <w:sz w:val="22"/>
          <w:szCs w:val="22"/>
        </w:rPr>
        <w:t xml:space="preserve"> </w:t>
      </w:r>
      <w:r w:rsidRPr="0068084B">
        <w:rPr>
          <w:rFonts w:asciiTheme="minorHAnsi" w:hAnsiTheme="minorHAnsi" w:cstheme="minorHAnsi"/>
          <w:b/>
          <w:bCs/>
          <w:sz w:val="22"/>
          <w:szCs w:val="22"/>
        </w:rPr>
        <w:t>Inception Report</w:t>
      </w:r>
      <w:r w:rsidRPr="0068084B">
        <w:rPr>
          <w:rFonts w:asciiTheme="minorHAnsi" w:hAnsiTheme="minorHAnsi" w:cstheme="minorHAnsi"/>
          <w:sz w:val="22"/>
          <w:szCs w:val="22"/>
        </w:rPr>
        <w:t xml:space="preserve"> </w:t>
      </w:r>
      <w:r w:rsidRPr="0068084B">
        <w:rPr>
          <w:rFonts w:asciiTheme="minorHAnsi" w:hAnsiTheme="minorHAnsi" w:cstheme="minorHAnsi"/>
          <w:bCs/>
          <w:sz w:val="22"/>
          <w:szCs w:val="22"/>
        </w:rPr>
        <w:t xml:space="preserve">where the evaluation team will present a refined scope, a detailed outline of the evaluation design and methodology, evaluation questions, and criteria for the approach for in-depth desk review and field work to be conducted in the data collection phase. The report will include an evaluation matrix and detailed work plan.  A first draft report will be shared with the </w:t>
      </w:r>
      <w:r w:rsidR="009D7938" w:rsidRPr="0068084B">
        <w:rPr>
          <w:rFonts w:asciiTheme="minorHAnsi" w:hAnsiTheme="minorHAnsi" w:cstheme="minorHAnsi"/>
          <w:bCs/>
          <w:sz w:val="22"/>
          <w:szCs w:val="22"/>
        </w:rPr>
        <w:t>E</w:t>
      </w:r>
      <w:r w:rsidRPr="0068084B">
        <w:rPr>
          <w:rFonts w:asciiTheme="minorHAnsi" w:hAnsiTheme="minorHAnsi" w:cstheme="minorHAnsi"/>
          <w:bCs/>
          <w:sz w:val="22"/>
          <w:szCs w:val="22"/>
        </w:rPr>
        <w:t xml:space="preserve">valuation </w:t>
      </w:r>
      <w:r w:rsidR="009D7938" w:rsidRPr="0068084B">
        <w:rPr>
          <w:rFonts w:asciiTheme="minorHAnsi" w:hAnsiTheme="minorHAnsi" w:cstheme="minorHAnsi"/>
          <w:bCs/>
          <w:sz w:val="22"/>
          <w:szCs w:val="22"/>
        </w:rPr>
        <w:t>M</w:t>
      </w:r>
      <w:r w:rsidRPr="0068084B">
        <w:rPr>
          <w:rFonts w:asciiTheme="minorHAnsi" w:hAnsiTheme="minorHAnsi" w:cstheme="minorHAnsi"/>
          <w:bCs/>
          <w:sz w:val="22"/>
          <w:szCs w:val="22"/>
        </w:rPr>
        <w:t xml:space="preserve">anagement </w:t>
      </w:r>
      <w:r w:rsidR="009D7938" w:rsidRPr="0068084B">
        <w:rPr>
          <w:rFonts w:asciiTheme="minorHAnsi" w:hAnsiTheme="minorHAnsi" w:cstheme="minorHAnsi"/>
          <w:bCs/>
          <w:sz w:val="22"/>
          <w:szCs w:val="22"/>
        </w:rPr>
        <w:t>G</w:t>
      </w:r>
      <w:r w:rsidRPr="0068084B">
        <w:rPr>
          <w:rFonts w:asciiTheme="minorHAnsi" w:hAnsiTheme="minorHAnsi" w:cstheme="minorHAnsi"/>
          <w:bCs/>
          <w:sz w:val="22"/>
          <w:szCs w:val="22"/>
        </w:rPr>
        <w:t xml:space="preserve">roup and, based upon the comments received the evaluation team will revise the draft.  The revised draft </w:t>
      </w:r>
      <w:r w:rsidR="00FF0F59" w:rsidRPr="0068084B">
        <w:rPr>
          <w:rFonts w:asciiTheme="minorHAnsi" w:hAnsiTheme="minorHAnsi" w:cstheme="minorHAnsi"/>
          <w:bCs/>
          <w:sz w:val="22"/>
          <w:szCs w:val="22"/>
        </w:rPr>
        <w:t xml:space="preserve">may </w:t>
      </w:r>
      <w:r w:rsidRPr="0068084B">
        <w:rPr>
          <w:rFonts w:asciiTheme="minorHAnsi" w:hAnsiTheme="minorHAnsi" w:cstheme="minorHAnsi"/>
          <w:bCs/>
          <w:sz w:val="22"/>
          <w:szCs w:val="22"/>
        </w:rPr>
        <w:t xml:space="preserve">be shared with the </w:t>
      </w:r>
      <w:r w:rsidR="00AF1323" w:rsidRPr="0068084B">
        <w:rPr>
          <w:rFonts w:asciiTheme="minorHAnsi" w:hAnsiTheme="minorHAnsi" w:cstheme="minorHAnsi"/>
          <w:bCs/>
          <w:sz w:val="22"/>
          <w:szCs w:val="22"/>
        </w:rPr>
        <w:t>E</w:t>
      </w:r>
      <w:r w:rsidRPr="0068084B">
        <w:rPr>
          <w:rFonts w:asciiTheme="minorHAnsi" w:hAnsiTheme="minorHAnsi" w:cstheme="minorHAnsi"/>
          <w:bCs/>
          <w:sz w:val="22"/>
          <w:szCs w:val="22"/>
        </w:rPr>
        <w:t xml:space="preserve">valuation </w:t>
      </w:r>
      <w:r w:rsidR="00AF1323" w:rsidRPr="0068084B">
        <w:rPr>
          <w:rFonts w:asciiTheme="minorHAnsi" w:hAnsiTheme="minorHAnsi" w:cstheme="minorHAnsi"/>
          <w:bCs/>
          <w:sz w:val="22"/>
          <w:szCs w:val="22"/>
        </w:rPr>
        <w:t>R</w:t>
      </w:r>
      <w:r w:rsidRPr="0068084B">
        <w:rPr>
          <w:rFonts w:asciiTheme="minorHAnsi" w:hAnsiTheme="minorHAnsi" w:cstheme="minorHAnsi"/>
          <w:bCs/>
          <w:sz w:val="22"/>
          <w:szCs w:val="22"/>
        </w:rPr>
        <w:t xml:space="preserve">eference </w:t>
      </w:r>
      <w:r w:rsidR="00AF1323" w:rsidRPr="0068084B">
        <w:rPr>
          <w:rFonts w:asciiTheme="minorHAnsi" w:hAnsiTheme="minorHAnsi" w:cstheme="minorHAnsi"/>
          <w:bCs/>
          <w:sz w:val="22"/>
          <w:szCs w:val="22"/>
        </w:rPr>
        <w:t>G</w:t>
      </w:r>
      <w:r w:rsidRPr="0068084B">
        <w:rPr>
          <w:rFonts w:asciiTheme="minorHAnsi" w:hAnsiTheme="minorHAnsi" w:cstheme="minorHAnsi"/>
          <w:bCs/>
          <w:sz w:val="22"/>
          <w:szCs w:val="22"/>
        </w:rPr>
        <w:t xml:space="preserve">roup for feedback. The evaluation team will maintain an audit trail of the comments received and provide a response on how the comments were addressed in the final inception report. </w:t>
      </w:r>
      <w:r w:rsidR="008D7C3F" w:rsidRPr="006A30C5">
        <w:rPr>
          <w:rFonts w:asciiTheme="minorHAnsi" w:hAnsiTheme="minorHAnsi" w:cstheme="minorHAnsi"/>
          <w:bCs/>
          <w:sz w:val="22"/>
          <w:szCs w:val="22"/>
        </w:rPr>
        <w:t>–</w:t>
      </w:r>
      <w:r w:rsidRPr="006A30C5">
        <w:rPr>
          <w:rFonts w:asciiTheme="minorHAnsi" w:hAnsiTheme="minorHAnsi" w:cstheme="minorHAnsi"/>
          <w:bCs/>
          <w:sz w:val="22"/>
          <w:szCs w:val="22"/>
        </w:rPr>
        <w:t xml:space="preserve"> </w:t>
      </w:r>
      <w:r w:rsidRPr="006A30C5">
        <w:rPr>
          <w:rFonts w:asciiTheme="minorHAnsi" w:hAnsiTheme="minorHAnsi" w:cstheme="minorHAnsi"/>
          <w:bCs/>
          <w:i/>
          <w:iCs/>
          <w:sz w:val="22"/>
          <w:szCs w:val="22"/>
        </w:rPr>
        <w:t>by</w:t>
      </w:r>
      <w:r w:rsidR="008D7C3F" w:rsidRPr="006A30C5">
        <w:rPr>
          <w:rFonts w:asciiTheme="minorHAnsi" w:hAnsiTheme="minorHAnsi" w:cstheme="minorHAnsi"/>
          <w:bCs/>
          <w:i/>
          <w:iCs/>
          <w:sz w:val="22"/>
          <w:szCs w:val="22"/>
        </w:rPr>
        <w:t xml:space="preserve"> </w:t>
      </w:r>
      <w:r w:rsidR="001542C8" w:rsidRPr="006A30C5">
        <w:rPr>
          <w:rFonts w:asciiTheme="minorHAnsi" w:hAnsiTheme="minorHAnsi" w:cstheme="minorHAnsi"/>
          <w:bCs/>
          <w:i/>
          <w:iCs/>
          <w:sz w:val="22"/>
          <w:szCs w:val="22"/>
        </w:rPr>
        <w:t xml:space="preserve">30 </w:t>
      </w:r>
      <w:r w:rsidR="00B03AD9" w:rsidRPr="006A30C5">
        <w:rPr>
          <w:rFonts w:asciiTheme="minorHAnsi" w:hAnsiTheme="minorHAnsi" w:cstheme="minorHAnsi"/>
          <w:bCs/>
          <w:i/>
          <w:iCs/>
          <w:sz w:val="22"/>
          <w:szCs w:val="22"/>
        </w:rPr>
        <w:t>June</w:t>
      </w:r>
      <w:r w:rsidR="003163DA" w:rsidRPr="006A30C5">
        <w:rPr>
          <w:rFonts w:asciiTheme="minorHAnsi" w:hAnsiTheme="minorHAnsi" w:cstheme="minorHAnsi"/>
          <w:bCs/>
          <w:i/>
          <w:iCs/>
          <w:sz w:val="22"/>
          <w:szCs w:val="22"/>
        </w:rPr>
        <w:t xml:space="preserve"> 20</w:t>
      </w:r>
      <w:r w:rsidR="00CC1ED9" w:rsidRPr="006A30C5">
        <w:rPr>
          <w:rFonts w:asciiTheme="minorHAnsi" w:hAnsiTheme="minorHAnsi" w:cstheme="minorHAnsi"/>
          <w:bCs/>
          <w:i/>
          <w:iCs/>
          <w:sz w:val="22"/>
          <w:szCs w:val="22"/>
        </w:rPr>
        <w:t>2</w:t>
      </w:r>
      <w:r w:rsidR="003163DA" w:rsidRPr="006A30C5">
        <w:rPr>
          <w:rFonts w:asciiTheme="minorHAnsi" w:hAnsiTheme="minorHAnsi" w:cstheme="minorHAnsi"/>
          <w:bCs/>
          <w:i/>
          <w:iCs/>
          <w:sz w:val="22"/>
          <w:szCs w:val="22"/>
        </w:rPr>
        <w:t>1</w:t>
      </w:r>
      <w:r w:rsidRPr="0068084B">
        <w:rPr>
          <w:rFonts w:asciiTheme="minorHAnsi" w:hAnsiTheme="minorHAnsi" w:cstheme="minorHAnsi"/>
          <w:bCs/>
          <w:sz w:val="22"/>
          <w:szCs w:val="22"/>
        </w:rPr>
        <w:t xml:space="preserve">  </w:t>
      </w:r>
    </w:p>
    <w:p w14:paraId="24F6A41F" w14:textId="4778FF0D" w:rsidR="00253547" w:rsidRPr="0068084B" w:rsidRDefault="00253547" w:rsidP="003A7E06">
      <w:pPr>
        <w:pStyle w:val="NormalWeb"/>
        <w:ind w:left="720"/>
        <w:jc w:val="both"/>
        <w:rPr>
          <w:rFonts w:asciiTheme="minorHAnsi" w:hAnsiTheme="minorHAnsi" w:cstheme="minorHAnsi"/>
          <w:bCs/>
          <w:sz w:val="22"/>
          <w:szCs w:val="22"/>
        </w:rPr>
      </w:pPr>
      <w:r w:rsidRPr="0068084B">
        <w:rPr>
          <w:rFonts w:asciiTheme="minorHAnsi" w:hAnsiTheme="minorHAnsi" w:cstheme="minorHAnsi"/>
          <w:b/>
          <w:bCs/>
          <w:sz w:val="22"/>
          <w:szCs w:val="22"/>
        </w:rPr>
        <w:t>2</w:t>
      </w:r>
      <w:r w:rsidR="00B6774F" w:rsidRPr="0068084B">
        <w:rPr>
          <w:rFonts w:asciiTheme="minorHAnsi" w:hAnsiTheme="minorHAnsi" w:cstheme="minorHAnsi"/>
          <w:b/>
          <w:bCs/>
          <w:sz w:val="22"/>
          <w:szCs w:val="22"/>
        </w:rPr>
        <w:t>)</w:t>
      </w:r>
      <w:r w:rsidR="003A7E06" w:rsidRPr="0068084B">
        <w:rPr>
          <w:rFonts w:asciiTheme="minorHAnsi" w:hAnsiTheme="minorHAnsi" w:cstheme="minorHAnsi"/>
          <w:bCs/>
          <w:sz w:val="22"/>
          <w:szCs w:val="22"/>
        </w:rPr>
        <w:t xml:space="preserve"> </w:t>
      </w:r>
      <w:r w:rsidRPr="0068084B">
        <w:rPr>
          <w:rFonts w:asciiTheme="minorHAnsi" w:hAnsiTheme="minorHAnsi" w:cstheme="minorHAnsi"/>
          <w:b/>
          <w:bCs/>
          <w:sz w:val="22"/>
          <w:szCs w:val="22"/>
        </w:rPr>
        <w:t>Conducted</w:t>
      </w:r>
      <w:r w:rsidRPr="0068084B">
        <w:rPr>
          <w:rFonts w:asciiTheme="minorHAnsi" w:hAnsiTheme="minorHAnsi" w:cstheme="minorHAnsi"/>
          <w:bCs/>
          <w:sz w:val="22"/>
          <w:szCs w:val="22"/>
        </w:rPr>
        <w:t xml:space="preserve"> </w:t>
      </w:r>
      <w:r w:rsidR="00CC1ED9" w:rsidRPr="0068084B">
        <w:rPr>
          <w:rFonts w:asciiTheme="minorHAnsi" w:hAnsiTheme="minorHAnsi" w:cstheme="minorHAnsi"/>
          <w:b/>
          <w:sz w:val="22"/>
          <w:szCs w:val="22"/>
        </w:rPr>
        <w:t>on-line</w:t>
      </w:r>
      <w:r w:rsidR="00CC1ED9" w:rsidRPr="0068084B">
        <w:rPr>
          <w:rFonts w:asciiTheme="minorHAnsi" w:hAnsiTheme="minorHAnsi" w:cstheme="minorHAnsi"/>
          <w:bCs/>
          <w:sz w:val="22"/>
          <w:szCs w:val="22"/>
        </w:rPr>
        <w:t xml:space="preserve"> </w:t>
      </w:r>
      <w:r w:rsidR="001542C8" w:rsidRPr="0068084B">
        <w:rPr>
          <w:rFonts w:asciiTheme="minorHAnsi" w:hAnsiTheme="minorHAnsi" w:cstheme="minorHAnsi"/>
          <w:b/>
          <w:bCs/>
          <w:sz w:val="22"/>
          <w:szCs w:val="22"/>
        </w:rPr>
        <w:t>meetings with the key stakeholders in</w:t>
      </w:r>
      <w:r w:rsidR="00B03AD9">
        <w:rPr>
          <w:rFonts w:asciiTheme="minorHAnsi" w:hAnsiTheme="minorHAnsi" w:cstheme="minorHAnsi"/>
          <w:b/>
          <w:bCs/>
          <w:sz w:val="22"/>
          <w:szCs w:val="22"/>
        </w:rPr>
        <w:t xml:space="preserve"> </w:t>
      </w:r>
      <w:r w:rsidR="00E80737" w:rsidRPr="0068084B">
        <w:rPr>
          <w:rFonts w:asciiTheme="minorHAnsi" w:hAnsiTheme="minorHAnsi" w:cstheme="minorHAnsi"/>
          <w:b/>
          <w:bCs/>
          <w:sz w:val="22"/>
          <w:szCs w:val="22"/>
        </w:rPr>
        <w:t>Ukraine</w:t>
      </w:r>
      <w:bookmarkStart w:id="4" w:name="_Hlk6341809"/>
      <w:r w:rsidR="005A7247" w:rsidRPr="0068084B">
        <w:rPr>
          <w:rFonts w:asciiTheme="minorHAnsi" w:hAnsiTheme="minorHAnsi" w:cstheme="minorHAnsi"/>
          <w:bCs/>
          <w:sz w:val="22"/>
          <w:szCs w:val="22"/>
        </w:rPr>
        <w:t>;</w:t>
      </w:r>
      <w:r w:rsidR="00CC1ED9" w:rsidRPr="0068084B">
        <w:rPr>
          <w:rFonts w:asciiTheme="minorHAnsi" w:hAnsiTheme="minorHAnsi" w:cstheme="minorHAnsi"/>
          <w:bCs/>
          <w:sz w:val="22"/>
          <w:szCs w:val="22"/>
        </w:rPr>
        <w:t xml:space="preserve"> </w:t>
      </w:r>
      <w:r w:rsidR="005A7247" w:rsidRPr="0068084B">
        <w:rPr>
          <w:rFonts w:asciiTheme="minorHAnsi" w:hAnsiTheme="minorHAnsi" w:cstheme="minorHAnsi"/>
          <w:bCs/>
          <w:sz w:val="22"/>
          <w:szCs w:val="22"/>
        </w:rPr>
        <w:t xml:space="preserve">conduct </w:t>
      </w:r>
      <w:r w:rsidRPr="0068084B">
        <w:rPr>
          <w:rFonts w:asciiTheme="minorHAnsi" w:hAnsiTheme="minorHAnsi" w:cstheme="minorHAnsi"/>
          <w:bCs/>
          <w:sz w:val="22"/>
          <w:szCs w:val="22"/>
        </w:rPr>
        <w:t>key informant interviews and focus group discussions</w:t>
      </w:r>
      <w:r w:rsidR="005A7247" w:rsidRPr="0068084B">
        <w:rPr>
          <w:rFonts w:asciiTheme="minorHAnsi" w:hAnsiTheme="minorHAnsi" w:cstheme="minorHAnsi"/>
          <w:bCs/>
          <w:sz w:val="22"/>
          <w:szCs w:val="22"/>
        </w:rPr>
        <w:t>,</w:t>
      </w:r>
      <w:r w:rsidR="00FF0F59" w:rsidRPr="0068084B">
        <w:rPr>
          <w:rFonts w:asciiTheme="minorHAnsi" w:hAnsiTheme="minorHAnsi" w:cstheme="minorHAnsi"/>
          <w:bCs/>
          <w:sz w:val="22"/>
          <w:szCs w:val="22"/>
        </w:rPr>
        <w:t xml:space="preserve"> </w:t>
      </w:r>
      <w:r w:rsidRPr="0068084B">
        <w:rPr>
          <w:rFonts w:asciiTheme="minorHAnsi" w:hAnsiTheme="minorHAnsi" w:cstheme="minorHAnsi"/>
          <w:bCs/>
          <w:sz w:val="22"/>
          <w:szCs w:val="22"/>
        </w:rPr>
        <w:t>and analyzed data</w:t>
      </w:r>
      <w:r w:rsidRPr="0068084B">
        <w:rPr>
          <w:rFonts w:asciiTheme="minorHAnsi" w:hAnsiTheme="minorHAnsi" w:cstheme="minorHAnsi"/>
          <w:b/>
          <w:sz w:val="22"/>
          <w:szCs w:val="22"/>
        </w:rPr>
        <w:t xml:space="preserve"> </w:t>
      </w:r>
      <w:r w:rsidRPr="0068084B">
        <w:rPr>
          <w:rFonts w:asciiTheme="minorHAnsi" w:hAnsiTheme="minorHAnsi" w:cstheme="minorHAnsi"/>
          <w:b/>
          <w:i/>
          <w:iCs/>
          <w:sz w:val="22"/>
          <w:szCs w:val="22"/>
        </w:rPr>
        <w:t xml:space="preserve">- by </w:t>
      </w:r>
      <w:r w:rsidR="00B03AD9">
        <w:rPr>
          <w:rFonts w:asciiTheme="minorHAnsi" w:hAnsiTheme="minorHAnsi" w:cstheme="minorHAnsi"/>
          <w:b/>
          <w:i/>
          <w:iCs/>
          <w:sz w:val="22"/>
          <w:szCs w:val="22"/>
        </w:rPr>
        <w:t>2</w:t>
      </w:r>
      <w:r w:rsidR="001364D8">
        <w:rPr>
          <w:rFonts w:asciiTheme="minorHAnsi" w:hAnsiTheme="minorHAnsi" w:cstheme="minorHAnsi"/>
          <w:b/>
          <w:i/>
          <w:iCs/>
          <w:sz w:val="22"/>
          <w:szCs w:val="22"/>
        </w:rPr>
        <w:t>6 August</w:t>
      </w:r>
      <w:r w:rsidRPr="0068084B">
        <w:rPr>
          <w:rFonts w:asciiTheme="minorHAnsi" w:hAnsiTheme="minorHAnsi" w:cstheme="minorHAnsi"/>
          <w:b/>
          <w:i/>
          <w:iCs/>
          <w:sz w:val="22"/>
          <w:szCs w:val="22"/>
        </w:rPr>
        <w:t xml:space="preserve"> 20</w:t>
      </w:r>
      <w:r w:rsidR="00CC1ED9" w:rsidRPr="0068084B">
        <w:rPr>
          <w:rFonts w:asciiTheme="minorHAnsi" w:hAnsiTheme="minorHAnsi" w:cstheme="minorHAnsi"/>
          <w:b/>
          <w:i/>
          <w:iCs/>
          <w:sz w:val="22"/>
          <w:szCs w:val="22"/>
        </w:rPr>
        <w:t>2</w:t>
      </w:r>
      <w:r w:rsidRPr="0068084B">
        <w:rPr>
          <w:rFonts w:asciiTheme="minorHAnsi" w:hAnsiTheme="minorHAnsi" w:cstheme="minorHAnsi"/>
          <w:b/>
          <w:i/>
          <w:iCs/>
          <w:sz w:val="22"/>
          <w:szCs w:val="22"/>
        </w:rPr>
        <w:t>1</w:t>
      </w:r>
    </w:p>
    <w:bookmarkEnd w:id="4"/>
    <w:p w14:paraId="2503107B" w14:textId="07DD7EDA" w:rsidR="00253547" w:rsidRPr="0068084B" w:rsidRDefault="00253547" w:rsidP="003A7E06">
      <w:pPr>
        <w:pStyle w:val="NormalWeb"/>
        <w:ind w:left="720"/>
        <w:jc w:val="both"/>
        <w:rPr>
          <w:rFonts w:asciiTheme="minorHAnsi" w:hAnsiTheme="minorHAnsi" w:cstheme="minorHAnsi"/>
          <w:bCs/>
          <w:sz w:val="22"/>
          <w:szCs w:val="22"/>
        </w:rPr>
      </w:pPr>
      <w:r w:rsidRPr="0068084B">
        <w:rPr>
          <w:rFonts w:asciiTheme="minorHAnsi" w:hAnsiTheme="minorHAnsi" w:cstheme="minorHAnsi"/>
          <w:b/>
          <w:bCs/>
          <w:sz w:val="22"/>
          <w:szCs w:val="22"/>
        </w:rPr>
        <w:t>3</w:t>
      </w:r>
      <w:r w:rsidR="00B6774F" w:rsidRPr="0068084B">
        <w:rPr>
          <w:rFonts w:asciiTheme="minorHAnsi" w:hAnsiTheme="minorHAnsi" w:cstheme="minorHAnsi"/>
          <w:b/>
          <w:bCs/>
          <w:sz w:val="22"/>
          <w:szCs w:val="22"/>
        </w:rPr>
        <w:t>)</w:t>
      </w:r>
      <w:r w:rsidR="003A7E06" w:rsidRPr="0068084B">
        <w:rPr>
          <w:rFonts w:asciiTheme="minorHAnsi" w:hAnsiTheme="minorHAnsi" w:cstheme="minorHAnsi"/>
          <w:bCs/>
          <w:sz w:val="22"/>
          <w:szCs w:val="22"/>
        </w:rPr>
        <w:t xml:space="preserve"> </w:t>
      </w:r>
      <w:r w:rsidRPr="0068084B">
        <w:rPr>
          <w:rFonts w:asciiTheme="minorHAnsi" w:hAnsiTheme="minorHAnsi" w:cstheme="minorHAnsi"/>
          <w:b/>
          <w:bCs/>
          <w:sz w:val="22"/>
          <w:szCs w:val="22"/>
        </w:rPr>
        <w:t xml:space="preserve">Power Point Presentation of preliminary findings </w:t>
      </w:r>
      <w:r w:rsidRPr="0068084B">
        <w:rPr>
          <w:rFonts w:asciiTheme="minorHAnsi" w:hAnsiTheme="minorHAnsi" w:cstheme="minorHAnsi"/>
          <w:bCs/>
          <w:sz w:val="22"/>
          <w:szCs w:val="22"/>
        </w:rPr>
        <w:t xml:space="preserve">(conducted </w:t>
      </w:r>
      <w:r w:rsidR="00CC1ED9" w:rsidRPr="0068084B">
        <w:rPr>
          <w:rFonts w:asciiTheme="minorHAnsi" w:hAnsiTheme="minorHAnsi" w:cstheme="minorHAnsi"/>
          <w:bCs/>
          <w:sz w:val="22"/>
          <w:szCs w:val="22"/>
        </w:rPr>
        <w:t>on-line</w:t>
      </w:r>
      <w:r w:rsidRPr="0068084B">
        <w:rPr>
          <w:rFonts w:asciiTheme="minorHAnsi" w:hAnsiTheme="minorHAnsi" w:cstheme="minorHAnsi"/>
          <w:bCs/>
          <w:sz w:val="22"/>
          <w:szCs w:val="22"/>
        </w:rPr>
        <w:t>)</w:t>
      </w:r>
      <w:r w:rsidR="00583670" w:rsidRPr="0068084B">
        <w:rPr>
          <w:rFonts w:asciiTheme="minorHAnsi" w:hAnsiTheme="minorHAnsi" w:cstheme="minorHAnsi"/>
          <w:bCs/>
          <w:sz w:val="22"/>
          <w:szCs w:val="22"/>
        </w:rPr>
        <w:t>.</w:t>
      </w:r>
      <w:r w:rsidRPr="0068084B">
        <w:rPr>
          <w:rFonts w:asciiTheme="minorHAnsi" w:hAnsiTheme="minorHAnsi" w:cstheme="minorHAnsi"/>
          <w:bCs/>
          <w:sz w:val="22"/>
          <w:szCs w:val="22"/>
        </w:rPr>
        <w:t xml:space="preserve"> A PowerPoint presentation detailing the emerging findings of the evaluation will be shared with the </w:t>
      </w:r>
      <w:r w:rsidR="00583670" w:rsidRPr="0068084B">
        <w:rPr>
          <w:rFonts w:asciiTheme="minorHAnsi" w:hAnsiTheme="minorHAnsi" w:cstheme="minorHAnsi"/>
          <w:bCs/>
          <w:sz w:val="22"/>
          <w:szCs w:val="22"/>
        </w:rPr>
        <w:t>E</w:t>
      </w:r>
      <w:r w:rsidRPr="0068084B">
        <w:rPr>
          <w:rFonts w:asciiTheme="minorHAnsi" w:hAnsiTheme="minorHAnsi" w:cstheme="minorHAnsi"/>
          <w:bCs/>
          <w:sz w:val="22"/>
          <w:szCs w:val="22"/>
        </w:rPr>
        <w:t xml:space="preserve">valuation </w:t>
      </w:r>
      <w:r w:rsidR="00583670" w:rsidRPr="0068084B">
        <w:rPr>
          <w:rFonts w:asciiTheme="minorHAnsi" w:hAnsiTheme="minorHAnsi" w:cstheme="minorHAnsi"/>
          <w:bCs/>
          <w:sz w:val="22"/>
          <w:szCs w:val="22"/>
        </w:rPr>
        <w:t>M</w:t>
      </w:r>
      <w:r w:rsidRPr="0068084B">
        <w:rPr>
          <w:rFonts w:asciiTheme="minorHAnsi" w:hAnsiTheme="minorHAnsi" w:cstheme="minorHAnsi"/>
          <w:bCs/>
          <w:sz w:val="22"/>
          <w:szCs w:val="22"/>
        </w:rPr>
        <w:t xml:space="preserve">anagement </w:t>
      </w:r>
      <w:r w:rsidR="00583670" w:rsidRPr="0068084B">
        <w:rPr>
          <w:rFonts w:asciiTheme="minorHAnsi" w:hAnsiTheme="minorHAnsi" w:cstheme="minorHAnsi"/>
          <w:bCs/>
          <w:sz w:val="22"/>
          <w:szCs w:val="22"/>
        </w:rPr>
        <w:t>G</w:t>
      </w:r>
      <w:r w:rsidRPr="0068084B">
        <w:rPr>
          <w:rFonts w:asciiTheme="minorHAnsi" w:hAnsiTheme="minorHAnsi" w:cstheme="minorHAnsi"/>
          <w:bCs/>
          <w:sz w:val="22"/>
          <w:szCs w:val="22"/>
        </w:rPr>
        <w:t xml:space="preserve">roup for feedback. The revised presentation will be delivered to the reference group for comment and validation. The evaluation team will incorporate the feedback received into the draft report- </w:t>
      </w:r>
      <w:r w:rsidRPr="0068084B">
        <w:rPr>
          <w:rFonts w:asciiTheme="minorHAnsi" w:hAnsiTheme="minorHAnsi" w:cstheme="minorHAnsi"/>
          <w:b/>
          <w:i/>
          <w:iCs/>
          <w:sz w:val="22"/>
          <w:szCs w:val="22"/>
        </w:rPr>
        <w:t xml:space="preserve">by </w:t>
      </w:r>
      <w:r w:rsidR="00B03AD9">
        <w:rPr>
          <w:rFonts w:asciiTheme="minorHAnsi" w:hAnsiTheme="minorHAnsi" w:cstheme="minorHAnsi"/>
          <w:b/>
          <w:i/>
          <w:iCs/>
          <w:sz w:val="22"/>
          <w:szCs w:val="22"/>
        </w:rPr>
        <w:t>3</w:t>
      </w:r>
      <w:r w:rsidR="001364D8">
        <w:rPr>
          <w:rFonts w:asciiTheme="minorHAnsi" w:hAnsiTheme="minorHAnsi" w:cstheme="minorHAnsi"/>
          <w:b/>
          <w:i/>
          <w:iCs/>
          <w:sz w:val="22"/>
          <w:szCs w:val="22"/>
        </w:rPr>
        <w:t>1</w:t>
      </w:r>
      <w:r w:rsidR="00B03AD9">
        <w:rPr>
          <w:rFonts w:asciiTheme="minorHAnsi" w:hAnsiTheme="minorHAnsi" w:cstheme="minorHAnsi"/>
          <w:b/>
          <w:i/>
          <w:iCs/>
          <w:sz w:val="22"/>
          <w:szCs w:val="22"/>
        </w:rPr>
        <w:t xml:space="preserve"> August</w:t>
      </w:r>
      <w:r w:rsidRPr="0068084B">
        <w:rPr>
          <w:rFonts w:asciiTheme="minorHAnsi" w:hAnsiTheme="minorHAnsi" w:cstheme="minorHAnsi"/>
          <w:b/>
          <w:i/>
          <w:iCs/>
          <w:sz w:val="22"/>
          <w:szCs w:val="22"/>
        </w:rPr>
        <w:t xml:space="preserve"> 20</w:t>
      </w:r>
      <w:r w:rsidR="00CC1ED9" w:rsidRPr="0068084B">
        <w:rPr>
          <w:rFonts w:asciiTheme="minorHAnsi" w:hAnsiTheme="minorHAnsi" w:cstheme="minorHAnsi"/>
          <w:b/>
          <w:i/>
          <w:iCs/>
          <w:sz w:val="22"/>
          <w:szCs w:val="22"/>
        </w:rPr>
        <w:t>2</w:t>
      </w:r>
      <w:r w:rsidRPr="0068084B">
        <w:rPr>
          <w:rFonts w:asciiTheme="minorHAnsi" w:hAnsiTheme="minorHAnsi" w:cstheme="minorHAnsi"/>
          <w:b/>
          <w:i/>
          <w:iCs/>
          <w:sz w:val="22"/>
          <w:szCs w:val="22"/>
        </w:rPr>
        <w:t>1</w:t>
      </w:r>
      <w:r w:rsidRPr="0068084B">
        <w:rPr>
          <w:rFonts w:asciiTheme="minorHAnsi" w:hAnsiTheme="minorHAnsi" w:cstheme="minorHAnsi"/>
          <w:bCs/>
          <w:sz w:val="22"/>
          <w:szCs w:val="22"/>
        </w:rPr>
        <w:t xml:space="preserve"> </w:t>
      </w:r>
    </w:p>
    <w:p w14:paraId="019C02A6" w14:textId="17B5AC65" w:rsidR="00253547" w:rsidRPr="0068084B" w:rsidRDefault="00253547" w:rsidP="003A7E06">
      <w:pPr>
        <w:pStyle w:val="NormalWeb"/>
        <w:ind w:left="720"/>
        <w:jc w:val="both"/>
        <w:rPr>
          <w:rFonts w:asciiTheme="minorHAnsi" w:hAnsiTheme="minorHAnsi" w:cstheme="minorHAnsi"/>
          <w:b/>
          <w:bCs/>
          <w:sz w:val="22"/>
          <w:szCs w:val="22"/>
        </w:rPr>
      </w:pPr>
      <w:r w:rsidRPr="0068084B">
        <w:rPr>
          <w:rFonts w:asciiTheme="minorHAnsi" w:hAnsiTheme="minorHAnsi" w:cstheme="minorHAnsi"/>
          <w:b/>
          <w:bCs/>
          <w:sz w:val="22"/>
          <w:szCs w:val="22"/>
        </w:rPr>
        <w:t>4</w:t>
      </w:r>
      <w:r w:rsidR="00B6774F" w:rsidRPr="0068084B">
        <w:rPr>
          <w:rFonts w:asciiTheme="minorHAnsi" w:hAnsiTheme="minorHAnsi" w:cstheme="minorHAnsi"/>
          <w:b/>
          <w:bCs/>
          <w:sz w:val="22"/>
          <w:szCs w:val="22"/>
        </w:rPr>
        <w:t>)</w:t>
      </w:r>
      <w:r w:rsidR="003A7E06" w:rsidRPr="0068084B">
        <w:rPr>
          <w:rFonts w:asciiTheme="minorHAnsi" w:hAnsiTheme="minorHAnsi" w:cstheme="minorHAnsi"/>
          <w:bCs/>
          <w:sz w:val="22"/>
          <w:szCs w:val="22"/>
        </w:rPr>
        <w:t xml:space="preserve"> </w:t>
      </w:r>
      <w:r w:rsidRPr="0068084B">
        <w:rPr>
          <w:rFonts w:asciiTheme="minorHAnsi" w:hAnsiTheme="minorHAnsi" w:cstheme="minorHAnsi"/>
          <w:b/>
          <w:bCs/>
          <w:sz w:val="22"/>
          <w:szCs w:val="22"/>
        </w:rPr>
        <w:t xml:space="preserve">Draft Evaluation report </w:t>
      </w:r>
      <w:r w:rsidRPr="0068084B">
        <w:rPr>
          <w:rFonts w:asciiTheme="minorHAnsi" w:hAnsiTheme="minorHAnsi" w:cstheme="minorHAnsi"/>
          <w:bCs/>
          <w:sz w:val="22"/>
          <w:szCs w:val="22"/>
        </w:rPr>
        <w:t xml:space="preserve">which will be shared with the evaluation management group for initial feedback. The second draft report will incorporate </w:t>
      </w:r>
      <w:r w:rsidR="00F814F1" w:rsidRPr="0068084B">
        <w:rPr>
          <w:rFonts w:asciiTheme="minorHAnsi" w:hAnsiTheme="minorHAnsi" w:cstheme="minorHAnsi"/>
          <w:bCs/>
          <w:sz w:val="22"/>
          <w:szCs w:val="22"/>
        </w:rPr>
        <w:t>E</w:t>
      </w:r>
      <w:r w:rsidRPr="0068084B">
        <w:rPr>
          <w:rFonts w:asciiTheme="minorHAnsi" w:hAnsiTheme="minorHAnsi" w:cstheme="minorHAnsi"/>
          <w:bCs/>
          <w:sz w:val="22"/>
          <w:szCs w:val="22"/>
        </w:rPr>
        <w:t xml:space="preserve">valuation </w:t>
      </w:r>
      <w:r w:rsidR="00F814F1" w:rsidRPr="0068084B">
        <w:rPr>
          <w:rFonts w:asciiTheme="minorHAnsi" w:hAnsiTheme="minorHAnsi" w:cstheme="minorHAnsi"/>
          <w:bCs/>
          <w:sz w:val="22"/>
          <w:szCs w:val="22"/>
        </w:rPr>
        <w:t>M</w:t>
      </w:r>
      <w:r w:rsidRPr="0068084B">
        <w:rPr>
          <w:rFonts w:asciiTheme="minorHAnsi" w:hAnsiTheme="minorHAnsi" w:cstheme="minorHAnsi"/>
          <w:bCs/>
          <w:sz w:val="22"/>
          <w:szCs w:val="22"/>
        </w:rPr>
        <w:t xml:space="preserve">anagement </w:t>
      </w:r>
      <w:r w:rsidR="00F814F1" w:rsidRPr="0068084B">
        <w:rPr>
          <w:rFonts w:asciiTheme="minorHAnsi" w:hAnsiTheme="minorHAnsi" w:cstheme="minorHAnsi"/>
          <w:bCs/>
          <w:sz w:val="22"/>
          <w:szCs w:val="22"/>
        </w:rPr>
        <w:t>G</w:t>
      </w:r>
      <w:r w:rsidRPr="0068084B">
        <w:rPr>
          <w:rFonts w:asciiTheme="minorHAnsi" w:hAnsiTheme="minorHAnsi" w:cstheme="minorHAnsi"/>
          <w:bCs/>
          <w:sz w:val="22"/>
          <w:szCs w:val="22"/>
        </w:rPr>
        <w:t xml:space="preserve">roup feedback and </w:t>
      </w:r>
      <w:r w:rsidR="00D97C62" w:rsidRPr="0068084B">
        <w:rPr>
          <w:rFonts w:asciiTheme="minorHAnsi" w:hAnsiTheme="minorHAnsi" w:cstheme="minorHAnsi"/>
          <w:bCs/>
          <w:sz w:val="22"/>
          <w:szCs w:val="22"/>
        </w:rPr>
        <w:t>may be</w:t>
      </w:r>
      <w:r w:rsidRPr="0068084B">
        <w:rPr>
          <w:rFonts w:asciiTheme="minorHAnsi" w:hAnsiTheme="minorHAnsi" w:cstheme="minorHAnsi"/>
          <w:bCs/>
          <w:sz w:val="22"/>
          <w:szCs w:val="22"/>
        </w:rPr>
        <w:t xml:space="preserve"> shared with the </w:t>
      </w:r>
      <w:r w:rsidR="00F814F1" w:rsidRPr="0068084B">
        <w:rPr>
          <w:rFonts w:asciiTheme="minorHAnsi" w:hAnsiTheme="minorHAnsi" w:cstheme="minorHAnsi"/>
          <w:bCs/>
          <w:sz w:val="22"/>
          <w:szCs w:val="22"/>
        </w:rPr>
        <w:t>E</w:t>
      </w:r>
      <w:r w:rsidRPr="0068084B">
        <w:rPr>
          <w:rFonts w:asciiTheme="minorHAnsi" w:hAnsiTheme="minorHAnsi" w:cstheme="minorHAnsi"/>
          <w:bCs/>
          <w:sz w:val="22"/>
          <w:szCs w:val="22"/>
        </w:rPr>
        <w:t xml:space="preserve">valuation </w:t>
      </w:r>
      <w:r w:rsidR="00F814F1" w:rsidRPr="0068084B">
        <w:rPr>
          <w:rFonts w:asciiTheme="minorHAnsi" w:hAnsiTheme="minorHAnsi" w:cstheme="minorHAnsi"/>
          <w:bCs/>
          <w:sz w:val="22"/>
          <w:szCs w:val="22"/>
        </w:rPr>
        <w:t>R</w:t>
      </w:r>
      <w:r w:rsidRPr="0068084B">
        <w:rPr>
          <w:rFonts w:asciiTheme="minorHAnsi" w:hAnsiTheme="minorHAnsi" w:cstheme="minorHAnsi"/>
          <w:bCs/>
          <w:sz w:val="22"/>
          <w:szCs w:val="22"/>
        </w:rPr>
        <w:t xml:space="preserve">eference </w:t>
      </w:r>
      <w:r w:rsidR="00F814F1" w:rsidRPr="0068084B">
        <w:rPr>
          <w:rFonts w:asciiTheme="minorHAnsi" w:hAnsiTheme="minorHAnsi" w:cstheme="minorHAnsi"/>
          <w:bCs/>
          <w:sz w:val="22"/>
          <w:szCs w:val="22"/>
        </w:rPr>
        <w:t>G</w:t>
      </w:r>
      <w:r w:rsidRPr="0068084B">
        <w:rPr>
          <w:rFonts w:asciiTheme="minorHAnsi" w:hAnsiTheme="minorHAnsi" w:cstheme="minorHAnsi"/>
          <w:bCs/>
          <w:sz w:val="22"/>
          <w:szCs w:val="22"/>
        </w:rPr>
        <w:t xml:space="preserve">roup for identification of factual errors, errors of omission and/or misinterpretation of information. The third draft report will incorporate this feedback and then be shared with the reference group for final validation. The evaluation team will maintain an audit trail of the comments received and provide a response on how the comments were addressed in the revised drafts – </w:t>
      </w:r>
      <w:r w:rsidRPr="0068084B">
        <w:rPr>
          <w:rFonts w:asciiTheme="minorHAnsi" w:hAnsiTheme="minorHAnsi" w:cstheme="minorHAnsi"/>
          <w:b/>
          <w:i/>
          <w:iCs/>
          <w:sz w:val="22"/>
          <w:szCs w:val="22"/>
        </w:rPr>
        <w:t>by</w:t>
      </w:r>
      <w:r w:rsidR="003163DA" w:rsidRPr="0068084B">
        <w:rPr>
          <w:rFonts w:asciiTheme="minorHAnsi" w:hAnsiTheme="minorHAnsi" w:cstheme="minorHAnsi"/>
          <w:b/>
          <w:i/>
          <w:iCs/>
          <w:sz w:val="22"/>
          <w:szCs w:val="22"/>
        </w:rPr>
        <w:t xml:space="preserve"> </w:t>
      </w:r>
      <w:r w:rsidR="00E11E4A">
        <w:rPr>
          <w:rFonts w:asciiTheme="minorHAnsi" w:hAnsiTheme="minorHAnsi" w:cstheme="minorHAnsi"/>
          <w:b/>
          <w:i/>
          <w:iCs/>
          <w:sz w:val="22"/>
          <w:szCs w:val="22"/>
        </w:rPr>
        <w:t>15</w:t>
      </w:r>
      <w:r w:rsidR="00567D57">
        <w:rPr>
          <w:rFonts w:asciiTheme="minorHAnsi" w:hAnsiTheme="minorHAnsi" w:cstheme="minorHAnsi"/>
          <w:b/>
          <w:i/>
          <w:iCs/>
          <w:sz w:val="22"/>
          <w:szCs w:val="22"/>
        </w:rPr>
        <w:t xml:space="preserve"> September</w:t>
      </w:r>
      <w:r w:rsidR="00CC1ED9" w:rsidRPr="0068084B">
        <w:rPr>
          <w:rFonts w:asciiTheme="minorHAnsi" w:hAnsiTheme="minorHAnsi" w:cstheme="minorHAnsi"/>
          <w:b/>
          <w:i/>
          <w:iCs/>
          <w:sz w:val="22"/>
          <w:szCs w:val="22"/>
        </w:rPr>
        <w:t xml:space="preserve"> </w:t>
      </w:r>
      <w:r w:rsidRPr="0068084B">
        <w:rPr>
          <w:rFonts w:asciiTheme="minorHAnsi" w:hAnsiTheme="minorHAnsi" w:cstheme="minorHAnsi"/>
          <w:b/>
          <w:i/>
          <w:iCs/>
          <w:sz w:val="22"/>
          <w:szCs w:val="22"/>
        </w:rPr>
        <w:t>20</w:t>
      </w:r>
      <w:r w:rsidR="00CC1ED9" w:rsidRPr="0068084B">
        <w:rPr>
          <w:rFonts w:asciiTheme="minorHAnsi" w:hAnsiTheme="minorHAnsi" w:cstheme="minorHAnsi"/>
          <w:b/>
          <w:i/>
          <w:iCs/>
          <w:sz w:val="22"/>
          <w:szCs w:val="22"/>
        </w:rPr>
        <w:t>2</w:t>
      </w:r>
      <w:r w:rsidRPr="0068084B">
        <w:rPr>
          <w:rFonts w:asciiTheme="minorHAnsi" w:hAnsiTheme="minorHAnsi" w:cstheme="minorHAnsi"/>
          <w:b/>
          <w:i/>
          <w:iCs/>
          <w:sz w:val="22"/>
          <w:szCs w:val="22"/>
        </w:rPr>
        <w:t>1</w:t>
      </w:r>
    </w:p>
    <w:p w14:paraId="591E441D" w14:textId="4E340AD0" w:rsidR="00253547" w:rsidRPr="0068084B" w:rsidRDefault="00253547" w:rsidP="003A7E06">
      <w:pPr>
        <w:pStyle w:val="NormalWeb"/>
        <w:ind w:left="720"/>
        <w:jc w:val="both"/>
        <w:rPr>
          <w:rFonts w:asciiTheme="minorHAnsi" w:hAnsiTheme="minorHAnsi" w:cstheme="minorHAnsi"/>
          <w:b/>
          <w:sz w:val="22"/>
          <w:szCs w:val="22"/>
        </w:rPr>
      </w:pPr>
      <w:r w:rsidRPr="0068084B">
        <w:rPr>
          <w:rFonts w:asciiTheme="minorHAnsi" w:hAnsiTheme="minorHAnsi" w:cstheme="minorHAnsi"/>
          <w:b/>
          <w:bCs/>
          <w:sz w:val="22"/>
          <w:szCs w:val="22"/>
        </w:rPr>
        <w:lastRenderedPageBreak/>
        <w:t>5</w:t>
      </w:r>
      <w:r w:rsidR="00B6774F" w:rsidRPr="0068084B">
        <w:rPr>
          <w:rFonts w:asciiTheme="minorHAnsi" w:hAnsiTheme="minorHAnsi" w:cstheme="minorHAnsi"/>
          <w:b/>
          <w:bCs/>
          <w:sz w:val="22"/>
          <w:szCs w:val="22"/>
        </w:rPr>
        <w:t>)</w:t>
      </w:r>
      <w:r w:rsidR="003A7E06" w:rsidRPr="0068084B">
        <w:rPr>
          <w:rFonts w:asciiTheme="minorHAnsi" w:hAnsiTheme="minorHAnsi" w:cstheme="minorHAnsi"/>
          <w:b/>
          <w:bCs/>
          <w:sz w:val="22"/>
          <w:szCs w:val="22"/>
        </w:rPr>
        <w:t xml:space="preserve"> </w:t>
      </w:r>
      <w:r w:rsidRPr="0068084B">
        <w:rPr>
          <w:rFonts w:asciiTheme="minorHAnsi" w:hAnsiTheme="minorHAnsi" w:cstheme="minorHAnsi"/>
          <w:b/>
          <w:bCs/>
          <w:sz w:val="22"/>
          <w:szCs w:val="22"/>
        </w:rPr>
        <w:t>Final Evaluation report</w:t>
      </w:r>
      <w:r w:rsidR="00CC1ED9" w:rsidRPr="0068084B">
        <w:rPr>
          <w:rFonts w:asciiTheme="minorHAnsi" w:hAnsiTheme="minorHAnsi" w:cstheme="minorHAnsi"/>
          <w:b/>
          <w:bCs/>
          <w:sz w:val="22"/>
          <w:szCs w:val="22"/>
        </w:rPr>
        <w:t xml:space="preserve"> (final version)</w:t>
      </w:r>
      <w:r w:rsidRPr="0068084B">
        <w:rPr>
          <w:rFonts w:asciiTheme="minorHAnsi" w:hAnsiTheme="minorHAnsi" w:cstheme="minorHAnsi"/>
          <w:bCs/>
          <w:sz w:val="22"/>
          <w:szCs w:val="22"/>
        </w:rPr>
        <w:t xml:space="preserve"> taking into consideration comments and feedback collected from UN Women. The report shall include the following chapters: Executive Summary, Introduction and Background, Evaluation approach and methodology (including limitations), Findings, Conclusions, Lessons learnt, Recommendations and relevant Annexes</w:t>
      </w:r>
      <w:r w:rsidR="00AF1F0D" w:rsidRPr="0068084B">
        <w:rPr>
          <w:rFonts w:asciiTheme="minorHAnsi" w:hAnsiTheme="minorHAnsi" w:cstheme="minorHAnsi"/>
          <w:bCs/>
          <w:sz w:val="22"/>
          <w:szCs w:val="22"/>
        </w:rPr>
        <w:t xml:space="preserve">, including Evaluation Brief (3-4 pages) </w:t>
      </w:r>
      <w:r w:rsidRPr="0068084B">
        <w:rPr>
          <w:rFonts w:asciiTheme="minorHAnsi" w:hAnsiTheme="minorHAnsi" w:cstheme="minorHAnsi"/>
          <w:bCs/>
          <w:sz w:val="22"/>
          <w:szCs w:val="22"/>
        </w:rPr>
        <w:t xml:space="preserve">- </w:t>
      </w:r>
      <w:r w:rsidRPr="0068084B">
        <w:rPr>
          <w:rFonts w:asciiTheme="minorHAnsi" w:hAnsiTheme="minorHAnsi" w:cstheme="minorHAnsi"/>
          <w:b/>
          <w:i/>
          <w:iCs/>
          <w:sz w:val="22"/>
          <w:szCs w:val="22"/>
        </w:rPr>
        <w:t xml:space="preserve">by </w:t>
      </w:r>
      <w:r w:rsidR="00F417B7">
        <w:rPr>
          <w:rFonts w:asciiTheme="minorHAnsi" w:hAnsiTheme="minorHAnsi" w:cstheme="minorHAnsi"/>
          <w:b/>
          <w:i/>
          <w:iCs/>
          <w:sz w:val="22"/>
          <w:szCs w:val="22"/>
        </w:rPr>
        <w:t>15 October</w:t>
      </w:r>
      <w:r w:rsidRPr="0068084B">
        <w:rPr>
          <w:rFonts w:asciiTheme="minorHAnsi" w:hAnsiTheme="minorHAnsi" w:cstheme="minorHAnsi"/>
          <w:b/>
          <w:i/>
          <w:iCs/>
          <w:sz w:val="22"/>
          <w:szCs w:val="22"/>
        </w:rPr>
        <w:t xml:space="preserve"> 20</w:t>
      </w:r>
      <w:r w:rsidR="00CC1ED9" w:rsidRPr="0068084B">
        <w:rPr>
          <w:rFonts w:asciiTheme="minorHAnsi" w:hAnsiTheme="minorHAnsi" w:cstheme="minorHAnsi"/>
          <w:b/>
          <w:i/>
          <w:iCs/>
          <w:sz w:val="22"/>
          <w:szCs w:val="22"/>
        </w:rPr>
        <w:t>2</w:t>
      </w:r>
      <w:r w:rsidRPr="0068084B">
        <w:rPr>
          <w:rFonts w:asciiTheme="minorHAnsi" w:hAnsiTheme="minorHAnsi" w:cstheme="minorHAnsi"/>
          <w:b/>
          <w:i/>
          <w:iCs/>
          <w:sz w:val="22"/>
          <w:szCs w:val="22"/>
        </w:rPr>
        <w:t>1</w:t>
      </w:r>
      <w:r w:rsidRPr="0068084B">
        <w:rPr>
          <w:rFonts w:asciiTheme="minorHAnsi" w:hAnsiTheme="minorHAnsi" w:cstheme="minorHAnsi"/>
          <w:b/>
          <w:sz w:val="22"/>
          <w:szCs w:val="22"/>
        </w:rPr>
        <w:t xml:space="preserve"> </w:t>
      </w:r>
    </w:p>
    <w:p w14:paraId="7927F402" w14:textId="715DC9CB" w:rsidR="00714716" w:rsidRPr="0068084B" w:rsidRDefault="00EC3E06" w:rsidP="003A7E06">
      <w:pPr>
        <w:pStyle w:val="NormalWeb"/>
        <w:spacing w:before="120" w:beforeAutospacing="0" w:after="0" w:afterAutospacing="0"/>
        <w:ind w:left="720"/>
        <w:jc w:val="both"/>
        <w:rPr>
          <w:rFonts w:asciiTheme="minorHAnsi" w:hAnsiTheme="minorHAnsi" w:cstheme="minorHAnsi"/>
          <w:sz w:val="22"/>
          <w:szCs w:val="22"/>
        </w:rPr>
      </w:pPr>
      <w:r w:rsidRPr="0068084B">
        <w:rPr>
          <w:rFonts w:asciiTheme="minorHAnsi" w:hAnsiTheme="minorHAnsi" w:cstheme="minorHAnsi"/>
          <w:b/>
          <w:bCs/>
          <w:sz w:val="22"/>
          <w:szCs w:val="22"/>
        </w:rPr>
        <w:t>6</w:t>
      </w:r>
      <w:r w:rsidR="00B6774F" w:rsidRPr="0068084B">
        <w:rPr>
          <w:rFonts w:asciiTheme="minorHAnsi" w:hAnsiTheme="minorHAnsi" w:cstheme="minorHAnsi"/>
          <w:b/>
          <w:bCs/>
          <w:sz w:val="22"/>
          <w:szCs w:val="22"/>
        </w:rPr>
        <w:t xml:space="preserve">) </w:t>
      </w:r>
      <w:r w:rsidRPr="0068084B">
        <w:rPr>
          <w:rFonts w:asciiTheme="minorHAnsi" w:hAnsiTheme="minorHAnsi" w:cstheme="minorHAnsi"/>
          <w:b/>
          <w:sz w:val="22"/>
          <w:szCs w:val="22"/>
        </w:rPr>
        <w:t xml:space="preserve">Evaluation communication products: </w:t>
      </w:r>
      <w:r w:rsidRPr="0068084B">
        <w:rPr>
          <w:rFonts w:asciiTheme="minorHAnsi" w:hAnsiTheme="minorHAnsi" w:cstheme="minorHAnsi"/>
          <w:sz w:val="22"/>
          <w:szCs w:val="22"/>
        </w:rPr>
        <w:t xml:space="preserve"> Final PowerPoint/Prezi presentation of the final key evaluation findings and recommendations, and a 2-pager on the final key findings, lessons learned and recommendations in a format preferably adjustable for individual project sites both in English and Ukrainian</w:t>
      </w:r>
      <w:r w:rsidR="0068084B">
        <w:rPr>
          <w:rFonts w:asciiTheme="minorHAnsi" w:hAnsiTheme="minorHAnsi" w:cstheme="minorHAnsi"/>
          <w:sz w:val="22"/>
          <w:szCs w:val="22"/>
        </w:rPr>
        <w:t xml:space="preserve"> - </w:t>
      </w:r>
      <w:r w:rsidR="0068084B" w:rsidRPr="0068084B">
        <w:rPr>
          <w:rFonts w:asciiTheme="minorHAnsi" w:hAnsiTheme="minorHAnsi" w:cstheme="minorHAnsi"/>
          <w:b/>
          <w:i/>
          <w:iCs/>
          <w:sz w:val="22"/>
          <w:szCs w:val="22"/>
        </w:rPr>
        <w:t xml:space="preserve">by </w:t>
      </w:r>
      <w:r w:rsidR="00F417B7">
        <w:rPr>
          <w:rFonts w:asciiTheme="minorHAnsi" w:hAnsiTheme="minorHAnsi" w:cstheme="minorHAnsi"/>
          <w:b/>
          <w:i/>
          <w:iCs/>
          <w:sz w:val="22"/>
          <w:szCs w:val="22"/>
        </w:rPr>
        <w:t>15 October</w:t>
      </w:r>
      <w:r w:rsidR="0068084B" w:rsidRPr="0068084B">
        <w:rPr>
          <w:rFonts w:asciiTheme="minorHAnsi" w:hAnsiTheme="minorHAnsi" w:cstheme="minorHAnsi"/>
          <w:b/>
          <w:i/>
          <w:iCs/>
          <w:sz w:val="22"/>
          <w:szCs w:val="22"/>
        </w:rPr>
        <w:t xml:space="preserve"> 2021</w:t>
      </w:r>
      <w:r w:rsidR="00714716" w:rsidRPr="0068084B">
        <w:rPr>
          <w:rFonts w:asciiTheme="minorHAnsi" w:hAnsiTheme="minorHAnsi" w:cstheme="minorHAnsi"/>
          <w:sz w:val="22"/>
          <w:szCs w:val="22"/>
        </w:rPr>
        <w:t xml:space="preserve"> </w:t>
      </w:r>
    </w:p>
    <w:p w14:paraId="35DA4B3E" w14:textId="77777777" w:rsidR="003A7E06" w:rsidRPr="0068084B" w:rsidRDefault="003A7E06" w:rsidP="003A7E06">
      <w:pPr>
        <w:pStyle w:val="NormalWeb"/>
        <w:spacing w:before="0" w:beforeAutospacing="0"/>
        <w:jc w:val="both"/>
        <w:rPr>
          <w:rFonts w:asciiTheme="minorHAnsi" w:hAnsiTheme="minorHAnsi" w:cstheme="minorHAnsi"/>
          <w:bCs/>
          <w:sz w:val="22"/>
          <w:szCs w:val="22"/>
        </w:rPr>
      </w:pPr>
    </w:p>
    <w:p w14:paraId="14A462A4" w14:textId="46350D50" w:rsidR="00A31553" w:rsidRPr="0068084B" w:rsidRDefault="00EC3E06" w:rsidP="003A7E06">
      <w:pPr>
        <w:pStyle w:val="NormalWeb"/>
        <w:spacing w:before="0" w:beforeAutospacing="0"/>
        <w:jc w:val="both"/>
        <w:rPr>
          <w:rFonts w:asciiTheme="minorHAnsi" w:hAnsiTheme="minorHAnsi" w:cstheme="minorHAnsi"/>
          <w:bCs/>
          <w:sz w:val="22"/>
          <w:szCs w:val="22"/>
        </w:rPr>
      </w:pPr>
      <w:r w:rsidRPr="0068084B">
        <w:rPr>
          <w:rFonts w:asciiTheme="minorHAnsi" w:hAnsiTheme="minorHAnsi" w:cstheme="minorHAnsi"/>
          <w:bCs/>
          <w:sz w:val="22"/>
          <w:szCs w:val="22"/>
        </w:rPr>
        <w:t xml:space="preserve">The evaluation will be conducted </w:t>
      </w:r>
      <w:r w:rsidR="000B0053" w:rsidRPr="0068084B">
        <w:rPr>
          <w:rFonts w:asciiTheme="minorHAnsi" w:hAnsiTheme="minorHAnsi" w:cstheme="minorHAnsi"/>
          <w:bCs/>
          <w:sz w:val="22"/>
          <w:szCs w:val="22"/>
        </w:rPr>
        <w:t>from</w:t>
      </w:r>
      <w:r w:rsidRPr="0068084B">
        <w:rPr>
          <w:rFonts w:asciiTheme="minorHAnsi" w:hAnsiTheme="minorHAnsi" w:cstheme="minorHAnsi"/>
          <w:bCs/>
          <w:sz w:val="22"/>
          <w:szCs w:val="22"/>
        </w:rPr>
        <w:t xml:space="preserve"> the period of </w:t>
      </w:r>
      <w:r w:rsidR="007B489F" w:rsidRPr="00F417B7">
        <w:rPr>
          <w:rFonts w:asciiTheme="minorHAnsi" w:hAnsiTheme="minorHAnsi" w:cstheme="minorHAnsi"/>
          <w:bCs/>
          <w:sz w:val="22"/>
          <w:szCs w:val="22"/>
        </w:rPr>
        <w:t>May</w:t>
      </w:r>
      <w:r w:rsidR="00386E23" w:rsidRPr="00F417B7">
        <w:rPr>
          <w:rFonts w:asciiTheme="minorHAnsi" w:hAnsiTheme="minorHAnsi" w:cstheme="minorHAnsi"/>
          <w:bCs/>
          <w:sz w:val="22"/>
          <w:szCs w:val="22"/>
        </w:rPr>
        <w:t xml:space="preserve"> </w:t>
      </w:r>
      <w:r w:rsidR="005A7CF6" w:rsidRPr="00F417B7">
        <w:rPr>
          <w:rFonts w:asciiTheme="minorHAnsi" w:hAnsiTheme="minorHAnsi" w:cstheme="minorHAnsi"/>
          <w:bCs/>
          <w:sz w:val="22"/>
          <w:szCs w:val="22"/>
        </w:rPr>
        <w:t>18</w:t>
      </w:r>
      <w:r w:rsidR="00543EC3" w:rsidRPr="00F417B7">
        <w:rPr>
          <w:rFonts w:asciiTheme="minorHAnsi" w:hAnsiTheme="minorHAnsi" w:cstheme="minorHAnsi"/>
          <w:bCs/>
          <w:sz w:val="22"/>
          <w:szCs w:val="22"/>
        </w:rPr>
        <w:t xml:space="preserve"> </w:t>
      </w:r>
      <w:r w:rsidRPr="00F417B7">
        <w:rPr>
          <w:rFonts w:asciiTheme="minorHAnsi" w:hAnsiTheme="minorHAnsi" w:cstheme="minorHAnsi"/>
          <w:bCs/>
          <w:sz w:val="22"/>
          <w:szCs w:val="22"/>
        </w:rPr>
        <w:t>–</w:t>
      </w:r>
      <w:r w:rsidRPr="0068084B">
        <w:rPr>
          <w:rFonts w:asciiTheme="minorHAnsi" w:hAnsiTheme="minorHAnsi" w:cstheme="minorHAnsi"/>
          <w:sz w:val="22"/>
          <w:szCs w:val="22"/>
        </w:rPr>
        <w:t xml:space="preserve"> </w:t>
      </w:r>
      <w:r w:rsidR="00B03AD9" w:rsidRPr="00CF6356">
        <w:rPr>
          <w:rFonts w:asciiTheme="minorHAnsi" w:hAnsiTheme="minorHAnsi" w:cstheme="minorHAnsi"/>
          <w:b/>
          <w:bCs/>
          <w:sz w:val="22"/>
          <w:szCs w:val="22"/>
        </w:rPr>
        <w:t xml:space="preserve">October </w:t>
      </w:r>
      <w:r w:rsidR="00CF6356" w:rsidRPr="00CF6356">
        <w:rPr>
          <w:rFonts w:asciiTheme="minorHAnsi" w:hAnsiTheme="minorHAnsi" w:cstheme="minorHAnsi"/>
          <w:b/>
          <w:bCs/>
          <w:sz w:val="22"/>
          <w:szCs w:val="22"/>
        </w:rPr>
        <w:t>29</w:t>
      </w:r>
      <w:r w:rsidR="00AF57BA" w:rsidRPr="00CF6356">
        <w:rPr>
          <w:rFonts w:asciiTheme="minorHAnsi" w:hAnsiTheme="minorHAnsi" w:cstheme="minorHAnsi"/>
          <w:b/>
          <w:bCs/>
          <w:sz w:val="22"/>
          <w:szCs w:val="22"/>
        </w:rPr>
        <w:t xml:space="preserve"> </w:t>
      </w:r>
      <w:r w:rsidRPr="00CF6356">
        <w:rPr>
          <w:rFonts w:asciiTheme="minorHAnsi" w:hAnsiTheme="minorHAnsi" w:cstheme="minorHAnsi"/>
          <w:b/>
          <w:bCs/>
          <w:sz w:val="22"/>
          <w:szCs w:val="22"/>
        </w:rPr>
        <w:t>20</w:t>
      </w:r>
      <w:r w:rsidR="00543EC3" w:rsidRPr="00CF6356">
        <w:rPr>
          <w:rFonts w:asciiTheme="minorHAnsi" w:hAnsiTheme="minorHAnsi" w:cstheme="minorHAnsi"/>
          <w:b/>
          <w:bCs/>
          <w:sz w:val="22"/>
          <w:szCs w:val="22"/>
        </w:rPr>
        <w:t>2</w:t>
      </w:r>
      <w:r w:rsidRPr="00CF6356">
        <w:rPr>
          <w:rFonts w:asciiTheme="minorHAnsi" w:hAnsiTheme="minorHAnsi" w:cstheme="minorHAnsi"/>
          <w:b/>
          <w:bCs/>
          <w:sz w:val="22"/>
          <w:szCs w:val="22"/>
        </w:rPr>
        <w:t>1</w:t>
      </w:r>
      <w:r w:rsidRPr="0068084B">
        <w:rPr>
          <w:rFonts w:asciiTheme="minorHAnsi" w:hAnsiTheme="minorHAnsi" w:cstheme="minorHAnsi"/>
          <w:sz w:val="22"/>
          <w:szCs w:val="22"/>
        </w:rPr>
        <w:t xml:space="preserve"> </w:t>
      </w:r>
      <w:r w:rsidRPr="0068084B">
        <w:rPr>
          <w:rFonts w:asciiTheme="minorHAnsi" w:hAnsiTheme="minorHAnsi" w:cstheme="minorHAnsi"/>
          <w:bCs/>
          <w:sz w:val="22"/>
          <w:szCs w:val="22"/>
        </w:rPr>
        <w:t xml:space="preserve">for </w:t>
      </w:r>
      <w:r w:rsidR="008632D5">
        <w:rPr>
          <w:rFonts w:asciiTheme="minorHAnsi" w:hAnsiTheme="minorHAnsi" w:cstheme="minorHAnsi"/>
          <w:bCs/>
          <w:sz w:val="22"/>
          <w:szCs w:val="22"/>
        </w:rPr>
        <w:t>2</w:t>
      </w:r>
      <w:r w:rsidRPr="0068084B">
        <w:rPr>
          <w:rFonts w:asciiTheme="minorHAnsi" w:hAnsiTheme="minorHAnsi" w:cstheme="minorHAnsi"/>
          <w:bCs/>
          <w:sz w:val="22"/>
          <w:szCs w:val="22"/>
        </w:rPr>
        <w:t>0 working days. All deliverables will be presented in English</w:t>
      </w:r>
      <w:r w:rsidR="000B0053" w:rsidRPr="0068084B">
        <w:rPr>
          <w:rFonts w:asciiTheme="minorHAnsi" w:hAnsiTheme="minorHAnsi" w:cstheme="minorHAnsi"/>
          <w:bCs/>
          <w:sz w:val="22"/>
          <w:szCs w:val="22"/>
        </w:rPr>
        <w:t>.</w:t>
      </w:r>
    </w:p>
    <w:p w14:paraId="318C08BD" w14:textId="77777777" w:rsidR="001D635F" w:rsidRPr="0068084B" w:rsidRDefault="001D635F" w:rsidP="001D635F">
      <w:pPr>
        <w:rPr>
          <w:rStyle w:val="BookTitle"/>
          <w:rFonts w:asciiTheme="minorHAnsi" w:hAnsiTheme="minorHAnsi" w:cstheme="minorHAnsi"/>
          <w:i w:val="0"/>
        </w:rPr>
      </w:pPr>
      <w:r w:rsidRPr="0068084B">
        <w:rPr>
          <w:rStyle w:val="BookTitle"/>
          <w:rFonts w:asciiTheme="minorHAnsi" w:hAnsiTheme="minorHAnsi" w:cstheme="minorHAnsi"/>
          <w:i w:val="0"/>
        </w:rPr>
        <w:t>Assignment /Deliverables</w:t>
      </w:r>
    </w:p>
    <w:tbl>
      <w:tblPr>
        <w:tblW w:w="92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
        <w:gridCol w:w="2619"/>
        <w:gridCol w:w="1808"/>
        <w:gridCol w:w="1901"/>
        <w:gridCol w:w="2204"/>
      </w:tblGrid>
      <w:tr w:rsidR="001D635F" w:rsidRPr="0068084B" w14:paraId="610EEFE3" w14:textId="39341F05" w:rsidTr="001D635F">
        <w:tc>
          <w:tcPr>
            <w:tcW w:w="705" w:type="dxa"/>
          </w:tcPr>
          <w:p w14:paraId="64381998" w14:textId="77777777" w:rsidR="001D635F" w:rsidRPr="0068084B" w:rsidRDefault="001D635F" w:rsidP="00C552AC">
            <w:pPr>
              <w:ind w:right="64"/>
              <w:jc w:val="center"/>
              <w:outlineLvl w:val="2"/>
              <w:rPr>
                <w:rFonts w:asciiTheme="minorHAnsi" w:hAnsiTheme="minorHAnsi" w:cstheme="minorHAnsi"/>
                <w:b/>
                <w:iCs/>
                <w:color w:val="000000"/>
                <w:lang w:val="en-GB"/>
              </w:rPr>
            </w:pPr>
            <w:r w:rsidRPr="0068084B">
              <w:rPr>
                <w:rFonts w:asciiTheme="minorHAnsi" w:hAnsiTheme="minorHAnsi" w:cstheme="minorHAnsi"/>
                <w:b/>
                <w:color w:val="000000"/>
                <w:lang w:val="en-GB" w:eastAsia="ru-RU"/>
              </w:rPr>
              <w:t>#</w:t>
            </w:r>
          </w:p>
        </w:tc>
        <w:tc>
          <w:tcPr>
            <w:tcW w:w="2619" w:type="dxa"/>
          </w:tcPr>
          <w:p w14:paraId="573ABB60" w14:textId="77777777" w:rsidR="001D635F" w:rsidRPr="0068084B" w:rsidRDefault="001D635F" w:rsidP="00C552AC">
            <w:pPr>
              <w:ind w:right="64"/>
              <w:jc w:val="center"/>
              <w:outlineLvl w:val="2"/>
              <w:rPr>
                <w:rFonts w:asciiTheme="minorHAnsi" w:hAnsiTheme="minorHAnsi" w:cstheme="minorHAnsi"/>
                <w:b/>
                <w:color w:val="000000"/>
                <w:lang w:val="en-GB" w:eastAsia="ru-RU"/>
              </w:rPr>
            </w:pPr>
            <w:r w:rsidRPr="0068084B">
              <w:rPr>
                <w:rFonts w:asciiTheme="minorHAnsi" w:hAnsiTheme="minorHAnsi" w:cstheme="minorHAnsi"/>
                <w:b/>
                <w:color w:val="000000"/>
                <w:lang w:val="en-GB" w:eastAsia="ru-RU"/>
              </w:rPr>
              <w:t>Deliverables</w:t>
            </w:r>
          </w:p>
        </w:tc>
        <w:tc>
          <w:tcPr>
            <w:tcW w:w="1808" w:type="dxa"/>
          </w:tcPr>
          <w:p w14:paraId="033345F1" w14:textId="77777777" w:rsidR="001D635F" w:rsidRPr="0068084B" w:rsidRDefault="001D635F" w:rsidP="00C552AC">
            <w:pPr>
              <w:jc w:val="center"/>
              <w:outlineLvl w:val="2"/>
              <w:rPr>
                <w:rFonts w:asciiTheme="minorHAnsi" w:hAnsiTheme="minorHAnsi" w:cstheme="minorHAnsi"/>
                <w:b/>
                <w:color w:val="000000"/>
                <w:lang w:val="en-GB" w:eastAsia="ru-RU"/>
              </w:rPr>
            </w:pPr>
            <w:r w:rsidRPr="0068084B">
              <w:rPr>
                <w:rFonts w:asciiTheme="minorHAnsi" w:hAnsiTheme="minorHAnsi" w:cstheme="minorHAnsi"/>
                <w:b/>
                <w:color w:val="000000"/>
                <w:lang w:val="en-GB" w:eastAsia="ru-RU"/>
              </w:rPr>
              <w:t>Deadlines</w:t>
            </w:r>
          </w:p>
        </w:tc>
        <w:tc>
          <w:tcPr>
            <w:tcW w:w="1901" w:type="dxa"/>
          </w:tcPr>
          <w:p w14:paraId="1263E3DA" w14:textId="1F8564F5" w:rsidR="001D635F" w:rsidRPr="0068084B" w:rsidRDefault="001D635F" w:rsidP="00C552AC">
            <w:pPr>
              <w:jc w:val="center"/>
              <w:outlineLvl w:val="2"/>
              <w:rPr>
                <w:rFonts w:asciiTheme="minorHAnsi" w:hAnsiTheme="minorHAnsi" w:cstheme="minorHAnsi"/>
                <w:b/>
                <w:color w:val="000000"/>
                <w:lang w:val="en-GB" w:eastAsia="ru-RU"/>
              </w:rPr>
            </w:pPr>
            <w:r w:rsidRPr="0068084B">
              <w:rPr>
                <w:rFonts w:asciiTheme="minorHAnsi" w:hAnsiTheme="minorHAnsi" w:cstheme="minorHAnsi"/>
                <w:b/>
                <w:color w:val="000000"/>
                <w:lang w:val="en-GB" w:eastAsia="ru-RU"/>
              </w:rPr>
              <w:t xml:space="preserve">Estimated number of working days </w:t>
            </w:r>
          </w:p>
        </w:tc>
        <w:tc>
          <w:tcPr>
            <w:tcW w:w="2204" w:type="dxa"/>
          </w:tcPr>
          <w:p w14:paraId="1F96D8B0" w14:textId="49F08B38" w:rsidR="001D635F" w:rsidRPr="0068084B" w:rsidRDefault="001D635F" w:rsidP="00C552AC">
            <w:pPr>
              <w:jc w:val="center"/>
              <w:outlineLvl w:val="2"/>
              <w:rPr>
                <w:rFonts w:asciiTheme="minorHAnsi" w:hAnsiTheme="minorHAnsi" w:cstheme="minorHAnsi"/>
                <w:b/>
                <w:color w:val="000000"/>
                <w:lang w:val="en-GB" w:eastAsia="ru-RU"/>
              </w:rPr>
            </w:pPr>
            <w:r w:rsidRPr="0068084B">
              <w:rPr>
                <w:rFonts w:asciiTheme="minorHAnsi" w:hAnsiTheme="minorHAnsi" w:cstheme="minorHAnsi"/>
                <w:b/>
                <w:color w:val="000000"/>
                <w:lang w:val="en-GB" w:eastAsia="ru-RU"/>
              </w:rPr>
              <w:t xml:space="preserve">Payment percentage </w:t>
            </w:r>
          </w:p>
        </w:tc>
      </w:tr>
      <w:tr w:rsidR="001D635F" w:rsidRPr="0068084B" w14:paraId="4F78471C" w14:textId="7903918E" w:rsidTr="001D635F">
        <w:trPr>
          <w:trHeight w:val="908"/>
        </w:trPr>
        <w:tc>
          <w:tcPr>
            <w:tcW w:w="705" w:type="dxa"/>
          </w:tcPr>
          <w:p w14:paraId="1515C04B" w14:textId="77777777" w:rsidR="001D635F" w:rsidRPr="0068084B" w:rsidRDefault="001D635F" w:rsidP="00C552AC">
            <w:pPr>
              <w:spacing w:before="120"/>
              <w:ind w:right="-720"/>
              <w:rPr>
                <w:rFonts w:asciiTheme="minorHAnsi" w:hAnsiTheme="minorHAnsi" w:cstheme="minorHAnsi"/>
                <w:color w:val="000000"/>
              </w:rPr>
            </w:pPr>
            <w:r w:rsidRPr="0068084B">
              <w:rPr>
                <w:rFonts w:asciiTheme="minorHAnsi" w:hAnsiTheme="minorHAnsi" w:cstheme="minorHAnsi"/>
                <w:color w:val="000000"/>
              </w:rPr>
              <w:t>1</w:t>
            </w:r>
          </w:p>
        </w:tc>
        <w:tc>
          <w:tcPr>
            <w:tcW w:w="2619" w:type="dxa"/>
          </w:tcPr>
          <w:p w14:paraId="7E7ECC24" w14:textId="5788723E" w:rsidR="001D635F" w:rsidRPr="0068084B" w:rsidRDefault="002049A8" w:rsidP="00C552AC">
            <w:pPr>
              <w:pStyle w:val="ListParagraph"/>
              <w:ind w:left="0"/>
              <w:rPr>
                <w:rFonts w:asciiTheme="minorHAnsi" w:eastAsia="MS Mincho" w:hAnsiTheme="minorHAnsi" w:cstheme="minorHAnsi"/>
                <w:color w:val="000000"/>
                <w:sz w:val="22"/>
                <w:szCs w:val="22"/>
              </w:rPr>
            </w:pPr>
            <w:r>
              <w:rPr>
                <w:rFonts w:asciiTheme="minorHAnsi" w:eastAsia="MS Mincho" w:hAnsiTheme="minorHAnsi" w:cstheme="minorHAnsi"/>
                <w:color w:val="000000"/>
                <w:sz w:val="22"/>
                <w:szCs w:val="22"/>
              </w:rPr>
              <w:t>In</w:t>
            </w:r>
            <w:r w:rsidR="00A02D6F">
              <w:rPr>
                <w:rFonts w:asciiTheme="minorHAnsi" w:eastAsia="MS Mincho" w:hAnsiTheme="minorHAnsi" w:cstheme="minorHAnsi"/>
                <w:color w:val="000000"/>
                <w:sz w:val="22"/>
                <w:szCs w:val="22"/>
              </w:rPr>
              <w:t>p</w:t>
            </w:r>
            <w:r>
              <w:rPr>
                <w:rFonts w:asciiTheme="minorHAnsi" w:eastAsia="MS Mincho" w:hAnsiTheme="minorHAnsi" w:cstheme="minorHAnsi"/>
                <w:color w:val="000000"/>
                <w:sz w:val="22"/>
                <w:szCs w:val="22"/>
              </w:rPr>
              <w:t xml:space="preserve">uts to the </w:t>
            </w:r>
            <w:r w:rsidR="001D635F" w:rsidRPr="0068084B">
              <w:rPr>
                <w:rFonts w:asciiTheme="minorHAnsi" w:eastAsia="MS Mincho" w:hAnsiTheme="minorHAnsi" w:cstheme="minorHAnsi"/>
                <w:color w:val="000000"/>
                <w:sz w:val="22"/>
                <w:szCs w:val="22"/>
              </w:rPr>
              <w:t>Inception Report</w:t>
            </w:r>
            <w:r w:rsidR="0003209B">
              <w:rPr>
                <w:rFonts w:asciiTheme="minorHAnsi" w:eastAsia="MS Mincho" w:hAnsiTheme="minorHAnsi" w:cstheme="minorHAnsi"/>
                <w:color w:val="000000"/>
                <w:sz w:val="22"/>
                <w:szCs w:val="22"/>
              </w:rPr>
              <w:t xml:space="preserve"> </w:t>
            </w:r>
            <w:r w:rsidR="00073E49">
              <w:rPr>
                <w:rFonts w:asciiTheme="minorHAnsi" w:eastAsia="MS Mincho" w:hAnsiTheme="minorHAnsi" w:cstheme="minorHAnsi"/>
                <w:color w:val="000000"/>
                <w:sz w:val="22"/>
                <w:szCs w:val="22"/>
              </w:rPr>
              <w:t>to</w:t>
            </w:r>
            <w:r w:rsidR="0003209B">
              <w:rPr>
                <w:rFonts w:asciiTheme="minorHAnsi" w:eastAsia="MS Mincho" w:hAnsiTheme="minorHAnsi" w:cstheme="minorHAnsi"/>
                <w:color w:val="000000"/>
                <w:sz w:val="22"/>
                <w:szCs w:val="22"/>
              </w:rPr>
              <w:t xml:space="preserve"> ensure the </w:t>
            </w:r>
            <w:r w:rsidR="00507328">
              <w:rPr>
                <w:rFonts w:asciiTheme="minorHAnsi" w:eastAsia="MS Mincho" w:hAnsiTheme="minorHAnsi" w:cstheme="minorHAnsi"/>
                <w:color w:val="000000"/>
                <w:sz w:val="22"/>
                <w:szCs w:val="22"/>
              </w:rPr>
              <w:t>report is gender</w:t>
            </w:r>
            <w:r w:rsidR="00FF14F6">
              <w:rPr>
                <w:rFonts w:asciiTheme="minorHAnsi" w:eastAsia="MS Mincho" w:hAnsiTheme="minorHAnsi" w:cstheme="minorHAnsi"/>
                <w:color w:val="000000"/>
                <w:sz w:val="22"/>
                <w:szCs w:val="22"/>
              </w:rPr>
              <w:t xml:space="preserve"> respo</w:t>
            </w:r>
            <w:r w:rsidR="00294745">
              <w:rPr>
                <w:rFonts w:asciiTheme="minorHAnsi" w:eastAsia="MS Mincho" w:hAnsiTheme="minorHAnsi" w:cstheme="minorHAnsi"/>
                <w:color w:val="000000"/>
                <w:sz w:val="22"/>
                <w:szCs w:val="22"/>
              </w:rPr>
              <w:t>n</w:t>
            </w:r>
            <w:r w:rsidR="00FF14F6">
              <w:rPr>
                <w:rFonts w:asciiTheme="minorHAnsi" w:eastAsia="MS Mincho" w:hAnsiTheme="minorHAnsi" w:cstheme="minorHAnsi"/>
                <w:color w:val="000000"/>
                <w:sz w:val="22"/>
                <w:szCs w:val="22"/>
              </w:rPr>
              <w:t>sive</w:t>
            </w:r>
          </w:p>
        </w:tc>
        <w:tc>
          <w:tcPr>
            <w:tcW w:w="1808" w:type="dxa"/>
          </w:tcPr>
          <w:p w14:paraId="616A8B8B" w14:textId="48881AFE" w:rsidR="001D635F" w:rsidRPr="0068084B" w:rsidRDefault="00B03AD9" w:rsidP="00C552AC">
            <w:pPr>
              <w:spacing w:before="120"/>
              <w:rPr>
                <w:rFonts w:asciiTheme="minorHAnsi" w:hAnsiTheme="minorHAnsi" w:cstheme="minorHAnsi"/>
                <w:color w:val="000000"/>
              </w:rPr>
            </w:pPr>
            <w:r>
              <w:rPr>
                <w:rFonts w:asciiTheme="minorHAnsi" w:hAnsiTheme="minorHAnsi" w:cstheme="minorHAnsi"/>
                <w:color w:val="000000"/>
              </w:rPr>
              <w:t>June</w:t>
            </w:r>
            <w:r w:rsidR="006F11C0">
              <w:rPr>
                <w:rFonts w:asciiTheme="minorHAnsi" w:hAnsiTheme="minorHAnsi" w:cstheme="minorHAnsi"/>
                <w:color w:val="000000"/>
              </w:rPr>
              <w:t xml:space="preserve"> 30</w:t>
            </w:r>
            <w:r w:rsidR="00097547" w:rsidRPr="0068084B">
              <w:rPr>
                <w:rFonts w:asciiTheme="minorHAnsi" w:hAnsiTheme="minorHAnsi" w:cstheme="minorHAnsi"/>
                <w:color w:val="000000"/>
              </w:rPr>
              <w:t>, 2021</w:t>
            </w:r>
          </w:p>
        </w:tc>
        <w:tc>
          <w:tcPr>
            <w:tcW w:w="1901" w:type="dxa"/>
          </w:tcPr>
          <w:p w14:paraId="4509BD18" w14:textId="6BB111E2" w:rsidR="001D635F" w:rsidRPr="0068084B" w:rsidRDefault="0045044B" w:rsidP="00C552AC">
            <w:pPr>
              <w:spacing w:before="120"/>
              <w:rPr>
                <w:rFonts w:asciiTheme="minorHAnsi" w:hAnsiTheme="minorHAnsi" w:cstheme="minorHAnsi"/>
                <w:color w:val="000000"/>
              </w:rPr>
            </w:pPr>
            <w:r>
              <w:rPr>
                <w:rFonts w:asciiTheme="minorHAnsi" w:hAnsiTheme="minorHAnsi" w:cstheme="minorHAnsi"/>
                <w:color w:val="000000"/>
              </w:rPr>
              <w:t>6</w:t>
            </w:r>
          </w:p>
        </w:tc>
        <w:tc>
          <w:tcPr>
            <w:tcW w:w="2204" w:type="dxa"/>
          </w:tcPr>
          <w:p w14:paraId="18F3E894" w14:textId="1ED6E8C8" w:rsidR="001D635F" w:rsidRPr="0068084B" w:rsidRDefault="0045044B" w:rsidP="00C552AC">
            <w:pPr>
              <w:spacing w:before="120"/>
              <w:rPr>
                <w:rFonts w:asciiTheme="minorHAnsi" w:hAnsiTheme="minorHAnsi" w:cstheme="minorHAnsi"/>
                <w:color w:val="000000"/>
              </w:rPr>
            </w:pPr>
            <w:r>
              <w:rPr>
                <w:rFonts w:asciiTheme="minorHAnsi" w:hAnsiTheme="minorHAnsi" w:cstheme="minorHAnsi"/>
                <w:color w:val="000000"/>
              </w:rPr>
              <w:t>3</w:t>
            </w:r>
            <w:r w:rsidR="00097547" w:rsidRPr="0068084B">
              <w:rPr>
                <w:rFonts w:asciiTheme="minorHAnsi" w:hAnsiTheme="minorHAnsi" w:cstheme="minorHAnsi"/>
                <w:color w:val="000000"/>
              </w:rPr>
              <w:t>0%</w:t>
            </w:r>
          </w:p>
        </w:tc>
      </w:tr>
      <w:tr w:rsidR="0086354F" w:rsidRPr="0068084B" w14:paraId="299052D8" w14:textId="602E3022" w:rsidTr="001D635F">
        <w:trPr>
          <w:trHeight w:val="908"/>
        </w:trPr>
        <w:tc>
          <w:tcPr>
            <w:tcW w:w="705" w:type="dxa"/>
          </w:tcPr>
          <w:p w14:paraId="544CE16D" w14:textId="77777777" w:rsidR="0086354F" w:rsidRPr="0068084B" w:rsidRDefault="0086354F" w:rsidP="0086354F">
            <w:pPr>
              <w:spacing w:before="120"/>
              <w:ind w:right="-720"/>
              <w:rPr>
                <w:rFonts w:asciiTheme="minorHAnsi" w:hAnsiTheme="minorHAnsi" w:cstheme="minorHAnsi"/>
                <w:color w:val="000000"/>
              </w:rPr>
            </w:pPr>
            <w:r w:rsidRPr="0068084B">
              <w:rPr>
                <w:rFonts w:asciiTheme="minorHAnsi" w:hAnsiTheme="minorHAnsi" w:cstheme="minorHAnsi"/>
                <w:color w:val="000000"/>
              </w:rPr>
              <w:t>2</w:t>
            </w:r>
          </w:p>
        </w:tc>
        <w:tc>
          <w:tcPr>
            <w:tcW w:w="2619" w:type="dxa"/>
          </w:tcPr>
          <w:p w14:paraId="2470EDCA" w14:textId="34FB7C4E" w:rsidR="0086354F" w:rsidRPr="0068084B" w:rsidRDefault="0086354F" w:rsidP="0086354F">
            <w:pPr>
              <w:pStyle w:val="ListParagraph"/>
              <w:ind w:left="0"/>
              <w:rPr>
                <w:rFonts w:asciiTheme="minorHAnsi" w:eastAsia="MS Mincho" w:hAnsiTheme="minorHAnsi" w:cstheme="minorHAnsi"/>
                <w:color w:val="000000"/>
                <w:sz w:val="22"/>
                <w:szCs w:val="22"/>
              </w:rPr>
            </w:pPr>
            <w:r>
              <w:rPr>
                <w:rFonts w:asciiTheme="minorHAnsi" w:eastAsia="MS Mincho" w:hAnsiTheme="minorHAnsi" w:cstheme="minorHAnsi"/>
                <w:color w:val="000000"/>
                <w:sz w:val="22"/>
                <w:szCs w:val="22"/>
              </w:rPr>
              <w:t>Contribution to the P</w:t>
            </w:r>
            <w:r w:rsidRPr="0068084B">
              <w:rPr>
                <w:rFonts w:asciiTheme="minorHAnsi" w:eastAsia="MS Mincho" w:hAnsiTheme="minorHAnsi" w:cstheme="minorHAnsi"/>
                <w:color w:val="000000"/>
                <w:sz w:val="22"/>
                <w:szCs w:val="22"/>
              </w:rPr>
              <w:t xml:space="preserve">resentation of preliminary findings </w:t>
            </w:r>
          </w:p>
        </w:tc>
        <w:tc>
          <w:tcPr>
            <w:tcW w:w="1808" w:type="dxa"/>
          </w:tcPr>
          <w:p w14:paraId="1B5F1409" w14:textId="0A37EE52" w:rsidR="0086354F" w:rsidRPr="0068084B" w:rsidRDefault="0086354F" w:rsidP="0086354F">
            <w:pPr>
              <w:spacing w:before="120"/>
              <w:rPr>
                <w:rFonts w:asciiTheme="minorHAnsi" w:hAnsiTheme="minorHAnsi" w:cstheme="minorHAnsi"/>
                <w:color w:val="000000"/>
              </w:rPr>
            </w:pPr>
            <w:r w:rsidRPr="002877DB">
              <w:rPr>
                <w:b/>
                <w:bCs/>
              </w:rPr>
              <w:t>August 31, 2021</w:t>
            </w:r>
          </w:p>
        </w:tc>
        <w:tc>
          <w:tcPr>
            <w:tcW w:w="1901" w:type="dxa"/>
          </w:tcPr>
          <w:p w14:paraId="475BC3F6" w14:textId="661107CE" w:rsidR="0086354F" w:rsidRPr="0068084B" w:rsidRDefault="0086354F" w:rsidP="0086354F">
            <w:pPr>
              <w:spacing w:before="120"/>
              <w:rPr>
                <w:rFonts w:asciiTheme="minorHAnsi" w:hAnsiTheme="minorHAnsi" w:cstheme="minorHAnsi"/>
                <w:color w:val="000000"/>
              </w:rPr>
            </w:pPr>
            <w:r>
              <w:rPr>
                <w:rFonts w:asciiTheme="minorHAnsi" w:hAnsiTheme="minorHAnsi" w:cstheme="minorHAnsi"/>
                <w:color w:val="000000"/>
              </w:rPr>
              <w:t>4</w:t>
            </w:r>
          </w:p>
        </w:tc>
        <w:tc>
          <w:tcPr>
            <w:tcW w:w="2204" w:type="dxa"/>
          </w:tcPr>
          <w:p w14:paraId="66F9754C" w14:textId="47358CFD" w:rsidR="0086354F" w:rsidRPr="0068084B" w:rsidRDefault="0086354F" w:rsidP="0086354F">
            <w:pPr>
              <w:spacing w:before="120"/>
              <w:rPr>
                <w:rFonts w:asciiTheme="minorHAnsi" w:hAnsiTheme="minorHAnsi" w:cstheme="minorHAnsi"/>
                <w:color w:val="000000"/>
              </w:rPr>
            </w:pPr>
            <w:r>
              <w:rPr>
                <w:rFonts w:asciiTheme="minorHAnsi" w:hAnsiTheme="minorHAnsi" w:cstheme="minorHAnsi"/>
                <w:color w:val="000000"/>
              </w:rPr>
              <w:t>20</w:t>
            </w:r>
            <w:r w:rsidRPr="0068084B">
              <w:rPr>
                <w:rFonts w:asciiTheme="minorHAnsi" w:hAnsiTheme="minorHAnsi" w:cstheme="minorHAnsi"/>
                <w:color w:val="000000"/>
              </w:rPr>
              <w:t>%</w:t>
            </w:r>
          </w:p>
        </w:tc>
      </w:tr>
      <w:tr w:rsidR="0086354F" w:rsidRPr="0068084B" w14:paraId="0F183D82" w14:textId="77777777" w:rsidTr="001D635F">
        <w:trPr>
          <w:trHeight w:val="908"/>
        </w:trPr>
        <w:tc>
          <w:tcPr>
            <w:tcW w:w="705" w:type="dxa"/>
          </w:tcPr>
          <w:p w14:paraId="0E8F0CEC" w14:textId="3D05D774" w:rsidR="0086354F" w:rsidRPr="0068084B" w:rsidRDefault="0086354F" w:rsidP="0086354F">
            <w:pPr>
              <w:spacing w:before="120"/>
              <w:ind w:right="-720"/>
              <w:rPr>
                <w:rFonts w:asciiTheme="minorHAnsi" w:hAnsiTheme="minorHAnsi" w:cstheme="minorHAnsi"/>
                <w:color w:val="000000"/>
              </w:rPr>
            </w:pPr>
            <w:r w:rsidRPr="0068084B">
              <w:rPr>
                <w:rFonts w:asciiTheme="minorHAnsi" w:hAnsiTheme="minorHAnsi" w:cstheme="minorHAnsi"/>
                <w:color w:val="000000"/>
              </w:rPr>
              <w:t>3</w:t>
            </w:r>
          </w:p>
        </w:tc>
        <w:tc>
          <w:tcPr>
            <w:tcW w:w="2619" w:type="dxa"/>
          </w:tcPr>
          <w:p w14:paraId="20EF6439" w14:textId="28938FA3" w:rsidR="0086354F" w:rsidRPr="0068084B" w:rsidRDefault="0086354F" w:rsidP="0086354F">
            <w:pPr>
              <w:pStyle w:val="ListParagraph"/>
              <w:ind w:left="0"/>
              <w:rPr>
                <w:rFonts w:asciiTheme="minorHAnsi" w:eastAsia="MS Mincho" w:hAnsiTheme="minorHAnsi" w:cstheme="minorHAnsi"/>
                <w:color w:val="000000"/>
                <w:sz w:val="22"/>
                <w:szCs w:val="22"/>
              </w:rPr>
            </w:pPr>
            <w:r>
              <w:rPr>
                <w:rFonts w:asciiTheme="minorHAnsi" w:eastAsia="MS Mincho" w:hAnsiTheme="minorHAnsi" w:cstheme="minorHAnsi"/>
                <w:color w:val="000000"/>
                <w:sz w:val="22"/>
                <w:szCs w:val="22"/>
              </w:rPr>
              <w:t xml:space="preserve">Inputs to the </w:t>
            </w:r>
            <w:r w:rsidRPr="0068084B">
              <w:rPr>
                <w:rFonts w:asciiTheme="minorHAnsi" w:eastAsia="MS Mincho" w:hAnsiTheme="minorHAnsi" w:cstheme="minorHAnsi"/>
                <w:color w:val="000000"/>
                <w:sz w:val="22"/>
                <w:szCs w:val="22"/>
              </w:rPr>
              <w:t xml:space="preserve">Draft Evaluation Report </w:t>
            </w:r>
            <w:r>
              <w:rPr>
                <w:rFonts w:asciiTheme="minorHAnsi" w:eastAsia="MS Mincho" w:hAnsiTheme="minorHAnsi" w:cstheme="minorHAnsi"/>
                <w:color w:val="000000"/>
                <w:sz w:val="22"/>
                <w:szCs w:val="22"/>
              </w:rPr>
              <w:t>to ensure the report is gender responsive</w:t>
            </w:r>
          </w:p>
        </w:tc>
        <w:tc>
          <w:tcPr>
            <w:tcW w:w="1808" w:type="dxa"/>
          </w:tcPr>
          <w:p w14:paraId="1AE491D0" w14:textId="0A339692" w:rsidR="0086354F" w:rsidRPr="0068084B" w:rsidRDefault="0086354F" w:rsidP="0086354F">
            <w:pPr>
              <w:spacing w:before="120"/>
              <w:rPr>
                <w:rFonts w:asciiTheme="minorHAnsi" w:hAnsiTheme="minorHAnsi" w:cstheme="minorHAnsi"/>
                <w:color w:val="000000"/>
              </w:rPr>
            </w:pPr>
            <w:r w:rsidRPr="002877DB">
              <w:rPr>
                <w:b/>
                <w:bCs/>
              </w:rPr>
              <w:t>September 15, 2021</w:t>
            </w:r>
          </w:p>
        </w:tc>
        <w:tc>
          <w:tcPr>
            <w:tcW w:w="1901" w:type="dxa"/>
          </w:tcPr>
          <w:p w14:paraId="4DBA8764" w14:textId="2234CA19" w:rsidR="0086354F" w:rsidRPr="0068084B" w:rsidRDefault="0086354F" w:rsidP="0086354F">
            <w:pPr>
              <w:spacing w:before="120"/>
              <w:rPr>
                <w:rFonts w:asciiTheme="minorHAnsi" w:hAnsiTheme="minorHAnsi" w:cstheme="minorHAnsi"/>
                <w:color w:val="000000"/>
              </w:rPr>
            </w:pPr>
            <w:r>
              <w:rPr>
                <w:rFonts w:asciiTheme="minorHAnsi" w:hAnsiTheme="minorHAnsi" w:cstheme="minorHAnsi"/>
                <w:color w:val="000000"/>
              </w:rPr>
              <w:t>8</w:t>
            </w:r>
          </w:p>
        </w:tc>
        <w:tc>
          <w:tcPr>
            <w:tcW w:w="2204" w:type="dxa"/>
          </w:tcPr>
          <w:p w14:paraId="07E8F554" w14:textId="17FB1011" w:rsidR="0086354F" w:rsidRPr="0068084B" w:rsidRDefault="0086354F" w:rsidP="0086354F">
            <w:pPr>
              <w:spacing w:before="120"/>
              <w:rPr>
                <w:rFonts w:asciiTheme="minorHAnsi" w:hAnsiTheme="minorHAnsi" w:cstheme="minorHAnsi"/>
                <w:color w:val="000000"/>
              </w:rPr>
            </w:pPr>
            <w:r>
              <w:rPr>
                <w:rFonts w:asciiTheme="minorHAnsi" w:hAnsiTheme="minorHAnsi" w:cstheme="minorHAnsi"/>
                <w:color w:val="000000"/>
              </w:rPr>
              <w:t>40</w:t>
            </w:r>
            <w:r w:rsidRPr="0068084B">
              <w:rPr>
                <w:rFonts w:asciiTheme="minorHAnsi" w:hAnsiTheme="minorHAnsi" w:cstheme="minorHAnsi"/>
                <w:color w:val="000000"/>
              </w:rPr>
              <w:t>%</w:t>
            </w:r>
          </w:p>
        </w:tc>
      </w:tr>
      <w:tr w:rsidR="0086354F" w:rsidRPr="0068084B" w14:paraId="352F557A" w14:textId="77777777" w:rsidTr="001D635F">
        <w:trPr>
          <w:trHeight w:val="908"/>
        </w:trPr>
        <w:tc>
          <w:tcPr>
            <w:tcW w:w="705" w:type="dxa"/>
          </w:tcPr>
          <w:p w14:paraId="6AFCD2EC" w14:textId="73EEF42C" w:rsidR="0086354F" w:rsidRPr="0068084B" w:rsidRDefault="0086354F" w:rsidP="0086354F">
            <w:pPr>
              <w:spacing w:before="120"/>
              <w:ind w:right="-720"/>
              <w:rPr>
                <w:rFonts w:asciiTheme="minorHAnsi" w:hAnsiTheme="minorHAnsi" w:cstheme="minorHAnsi"/>
                <w:color w:val="000000"/>
              </w:rPr>
            </w:pPr>
            <w:r w:rsidRPr="0068084B">
              <w:rPr>
                <w:rFonts w:asciiTheme="minorHAnsi" w:hAnsiTheme="minorHAnsi" w:cstheme="minorHAnsi"/>
                <w:color w:val="000000"/>
              </w:rPr>
              <w:t>4</w:t>
            </w:r>
          </w:p>
        </w:tc>
        <w:tc>
          <w:tcPr>
            <w:tcW w:w="2619" w:type="dxa"/>
          </w:tcPr>
          <w:p w14:paraId="0034918A" w14:textId="74D18469" w:rsidR="0086354F" w:rsidRPr="0068084B" w:rsidRDefault="0086354F" w:rsidP="0086354F">
            <w:pPr>
              <w:pStyle w:val="ListParagraph"/>
              <w:ind w:left="0"/>
              <w:rPr>
                <w:rFonts w:asciiTheme="minorHAnsi" w:eastAsia="MS Mincho" w:hAnsiTheme="minorHAnsi" w:cstheme="minorHAnsi"/>
                <w:color w:val="000000"/>
                <w:sz w:val="22"/>
                <w:szCs w:val="22"/>
              </w:rPr>
            </w:pPr>
            <w:r>
              <w:rPr>
                <w:rFonts w:asciiTheme="minorHAnsi" w:eastAsia="MS Mincho" w:hAnsiTheme="minorHAnsi" w:cstheme="minorHAnsi"/>
                <w:color w:val="000000"/>
                <w:sz w:val="22"/>
                <w:szCs w:val="22"/>
              </w:rPr>
              <w:t xml:space="preserve">Inputs to the </w:t>
            </w:r>
            <w:r w:rsidRPr="0068084B">
              <w:rPr>
                <w:rFonts w:asciiTheme="minorHAnsi" w:eastAsia="MS Mincho" w:hAnsiTheme="minorHAnsi" w:cstheme="minorHAnsi"/>
                <w:color w:val="000000"/>
                <w:sz w:val="22"/>
                <w:szCs w:val="22"/>
              </w:rPr>
              <w:t xml:space="preserve">Final Evaluation Report and communication products </w:t>
            </w:r>
            <w:r>
              <w:rPr>
                <w:rFonts w:asciiTheme="minorHAnsi" w:eastAsia="MS Mincho" w:hAnsiTheme="minorHAnsi" w:cstheme="minorHAnsi"/>
                <w:color w:val="000000"/>
                <w:sz w:val="22"/>
                <w:szCs w:val="22"/>
              </w:rPr>
              <w:t>to ensure the report is gender responsive</w:t>
            </w:r>
          </w:p>
        </w:tc>
        <w:tc>
          <w:tcPr>
            <w:tcW w:w="1808" w:type="dxa"/>
          </w:tcPr>
          <w:p w14:paraId="7BBFFA86" w14:textId="1A96A740" w:rsidR="0086354F" w:rsidRPr="0068084B" w:rsidRDefault="0086354F" w:rsidP="0086354F">
            <w:pPr>
              <w:spacing w:before="120"/>
              <w:rPr>
                <w:rFonts w:asciiTheme="minorHAnsi" w:hAnsiTheme="minorHAnsi" w:cstheme="minorHAnsi"/>
                <w:color w:val="000000"/>
              </w:rPr>
            </w:pPr>
            <w:r w:rsidRPr="002877DB">
              <w:rPr>
                <w:b/>
                <w:bCs/>
              </w:rPr>
              <w:t xml:space="preserve">October 15, 2021 </w:t>
            </w:r>
          </w:p>
        </w:tc>
        <w:tc>
          <w:tcPr>
            <w:tcW w:w="1901" w:type="dxa"/>
          </w:tcPr>
          <w:p w14:paraId="0EFAEB02" w14:textId="147DF724" w:rsidR="0086354F" w:rsidRPr="0068084B" w:rsidRDefault="0086354F" w:rsidP="0086354F">
            <w:pPr>
              <w:spacing w:before="120"/>
              <w:rPr>
                <w:rFonts w:asciiTheme="minorHAnsi" w:hAnsiTheme="minorHAnsi" w:cstheme="minorHAnsi"/>
                <w:color w:val="000000"/>
              </w:rPr>
            </w:pPr>
            <w:r>
              <w:rPr>
                <w:rFonts w:asciiTheme="minorHAnsi" w:hAnsiTheme="minorHAnsi" w:cstheme="minorHAnsi"/>
                <w:color w:val="000000"/>
              </w:rPr>
              <w:t>2</w:t>
            </w:r>
          </w:p>
        </w:tc>
        <w:tc>
          <w:tcPr>
            <w:tcW w:w="2204" w:type="dxa"/>
          </w:tcPr>
          <w:p w14:paraId="4B16650C" w14:textId="7E215BB7" w:rsidR="0086354F" w:rsidRPr="0068084B" w:rsidRDefault="0086354F" w:rsidP="0086354F">
            <w:pPr>
              <w:spacing w:before="120"/>
              <w:rPr>
                <w:rFonts w:asciiTheme="minorHAnsi" w:hAnsiTheme="minorHAnsi" w:cstheme="minorHAnsi"/>
                <w:color w:val="000000"/>
              </w:rPr>
            </w:pPr>
            <w:r w:rsidRPr="0068084B">
              <w:rPr>
                <w:rFonts w:asciiTheme="minorHAnsi" w:hAnsiTheme="minorHAnsi" w:cstheme="minorHAnsi"/>
                <w:color w:val="000000"/>
              </w:rPr>
              <w:t>1</w:t>
            </w:r>
            <w:r>
              <w:rPr>
                <w:rFonts w:asciiTheme="minorHAnsi" w:hAnsiTheme="minorHAnsi" w:cstheme="minorHAnsi"/>
                <w:color w:val="000000"/>
              </w:rPr>
              <w:t>0</w:t>
            </w:r>
            <w:r w:rsidRPr="0068084B">
              <w:rPr>
                <w:rFonts w:asciiTheme="minorHAnsi" w:hAnsiTheme="minorHAnsi" w:cstheme="minorHAnsi"/>
                <w:color w:val="000000"/>
              </w:rPr>
              <w:t>%</w:t>
            </w:r>
          </w:p>
        </w:tc>
      </w:tr>
      <w:tr w:rsidR="00097547" w:rsidRPr="0068084B" w14:paraId="1D3783E5" w14:textId="77777777" w:rsidTr="00F122D0">
        <w:trPr>
          <w:trHeight w:val="908"/>
        </w:trPr>
        <w:tc>
          <w:tcPr>
            <w:tcW w:w="5132" w:type="dxa"/>
            <w:gridSpan w:val="3"/>
          </w:tcPr>
          <w:p w14:paraId="1BF9ABA3" w14:textId="0DCA43E2" w:rsidR="00097547" w:rsidRPr="0068084B" w:rsidRDefault="00097547" w:rsidP="00C552AC">
            <w:pPr>
              <w:spacing w:before="120"/>
              <w:rPr>
                <w:rFonts w:asciiTheme="minorHAnsi" w:hAnsiTheme="minorHAnsi" w:cstheme="minorHAnsi"/>
                <w:color w:val="000000"/>
              </w:rPr>
            </w:pPr>
            <w:r w:rsidRPr="0068084B">
              <w:rPr>
                <w:rFonts w:asciiTheme="minorHAnsi" w:hAnsiTheme="minorHAnsi" w:cstheme="minorHAnsi"/>
                <w:color w:val="000000"/>
              </w:rPr>
              <w:t>Total</w:t>
            </w:r>
          </w:p>
        </w:tc>
        <w:tc>
          <w:tcPr>
            <w:tcW w:w="1901" w:type="dxa"/>
          </w:tcPr>
          <w:p w14:paraId="543A5DD0" w14:textId="41BEED76" w:rsidR="00097547" w:rsidRPr="0068084B" w:rsidRDefault="006F11C0" w:rsidP="00C552AC">
            <w:pPr>
              <w:spacing w:before="120"/>
              <w:rPr>
                <w:rFonts w:asciiTheme="minorHAnsi" w:hAnsiTheme="minorHAnsi" w:cstheme="minorHAnsi"/>
                <w:color w:val="000000"/>
              </w:rPr>
            </w:pPr>
            <w:r>
              <w:rPr>
                <w:rFonts w:asciiTheme="minorHAnsi" w:hAnsiTheme="minorHAnsi" w:cstheme="minorHAnsi"/>
                <w:color w:val="000000"/>
              </w:rPr>
              <w:t>2</w:t>
            </w:r>
            <w:r w:rsidR="00097547" w:rsidRPr="0068084B">
              <w:rPr>
                <w:rFonts w:asciiTheme="minorHAnsi" w:hAnsiTheme="minorHAnsi" w:cstheme="minorHAnsi"/>
                <w:color w:val="000000"/>
              </w:rPr>
              <w:t>0</w:t>
            </w:r>
          </w:p>
        </w:tc>
        <w:tc>
          <w:tcPr>
            <w:tcW w:w="2204" w:type="dxa"/>
          </w:tcPr>
          <w:p w14:paraId="5E2DC6FB" w14:textId="36AD8425" w:rsidR="00097547" w:rsidRPr="0068084B" w:rsidRDefault="00097547" w:rsidP="00C552AC">
            <w:pPr>
              <w:spacing w:before="120"/>
              <w:rPr>
                <w:rFonts w:asciiTheme="minorHAnsi" w:hAnsiTheme="minorHAnsi" w:cstheme="minorHAnsi"/>
                <w:color w:val="000000"/>
              </w:rPr>
            </w:pPr>
            <w:r w:rsidRPr="0068084B">
              <w:rPr>
                <w:rFonts w:asciiTheme="minorHAnsi" w:hAnsiTheme="minorHAnsi" w:cstheme="minorHAnsi"/>
                <w:color w:val="000000"/>
              </w:rPr>
              <w:t>100%</w:t>
            </w:r>
          </w:p>
        </w:tc>
      </w:tr>
    </w:tbl>
    <w:p w14:paraId="2C0700E6" w14:textId="77777777" w:rsidR="00461E55" w:rsidRPr="0068084B" w:rsidRDefault="00461E55" w:rsidP="003A7E06">
      <w:pPr>
        <w:pStyle w:val="NormalWeb"/>
        <w:spacing w:before="0" w:beforeAutospacing="0"/>
        <w:jc w:val="both"/>
        <w:rPr>
          <w:rFonts w:asciiTheme="minorHAnsi" w:hAnsiTheme="minorHAnsi" w:cstheme="minorHAnsi"/>
          <w:bCs/>
          <w:sz w:val="22"/>
          <w:szCs w:val="22"/>
        </w:rPr>
      </w:pPr>
    </w:p>
    <w:p w14:paraId="0168E986" w14:textId="773C7E42" w:rsidR="00253547" w:rsidRPr="0068084B" w:rsidRDefault="00253547" w:rsidP="003A7E06">
      <w:pPr>
        <w:spacing w:line="240" w:lineRule="auto"/>
        <w:jc w:val="both"/>
        <w:rPr>
          <w:rFonts w:asciiTheme="minorHAnsi" w:hAnsiTheme="minorHAnsi" w:cstheme="minorHAnsi"/>
          <w:b/>
          <w:color w:val="000000"/>
        </w:rPr>
      </w:pPr>
      <w:r w:rsidRPr="0068084B">
        <w:rPr>
          <w:rFonts w:asciiTheme="minorHAnsi" w:hAnsiTheme="minorHAnsi" w:cstheme="minorHAnsi"/>
          <w:b/>
          <w:color w:val="000000"/>
        </w:rPr>
        <w:t xml:space="preserve">8. </w:t>
      </w:r>
      <w:r w:rsidR="00CD125E" w:rsidRPr="0068084B">
        <w:rPr>
          <w:rFonts w:asciiTheme="minorHAnsi" w:hAnsiTheme="minorHAnsi" w:cstheme="minorHAnsi"/>
          <w:b/>
          <w:color w:val="000000"/>
        </w:rPr>
        <w:t xml:space="preserve">Evaluation </w:t>
      </w:r>
      <w:r w:rsidR="003A7E06" w:rsidRPr="0068084B">
        <w:rPr>
          <w:rFonts w:asciiTheme="minorHAnsi" w:hAnsiTheme="minorHAnsi" w:cstheme="minorHAnsi"/>
          <w:b/>
          <w:color w:val="000000"/>
        </w:rPr>
        <w:t>T</w:t>
      </w:r>
      <w:r w:rsidR="00CD125E" w:rsidRPr="0068084B">
        <w:rPr>
          <w:rFonts w:asciiTheme="minorHAnsi" w:hAnsiTheme="minorHAnsi" w:cstheme="minorHAnsi"/>
          <w:b/>
          <w:color w:val="000000"/>
        </w:rPr>
        <w:t xml:space="preserve">eam </w:t>
      </w:r>
      <w:r w:rsidR="003A7E06" w:rsidRPr="0068084B">
        <w:rPr>
          <w:rFonts w:asciiTheme="minorHAnsi" w:hAnsiTheme="minorHAnsi" w:cstheme="minorHAnsi"/>
          <w:b/>
          <w:color w:val="000000"/>
        </w:rPr>
        <w:t>C</w:t>
      </w:r>
      <w:r w:rsidR="00CD125E" w:rsidRPr="0068084B">
        <w:rPr>
          <w:rFonts w:asciiTheme="minorHAnsi" w:hAnsiTheme="minorHAnsi" w:cstheme="minorHAnsi"/>
          <w:b/>
          <w:color w:val="000000"/>
        </w:rPr>
        <w:t xml:space="preserve">omposition and </w:t>
      </w:r>
      <w:r w:rsidR="003A7E06" w:rsidRPr="0068084B">
        <w:rPr>
          <w:rFonts w:asciiTheme="minorHAnsi" w:hAnsiTheme="minorHAnsi" w:cstheme="minorHAnsi"/>
          <w:b/>
          <w:color w:val="000000"/>
        </w:rPr>
        <w:t>R</w:t>
      </w:r>
      <w:r w:rsidRPr="0068084B">
        <w:rPr>
          <w:rFonts w:asciiTheme="minorHAnsi" w:hAnsiTheme="minorHAnsi" w:cstheme="minorHAnsi"/>
          <w:b/>
          <w:color w:val="000000"/>
        </w:rPr>
        <w:t xml:space="preserve">equirements </w:t>
      </w:r>
    </w:p>
    <w:p w14:paraId="30D37925" w14:textId="054F77F1" w:rsidR="00CD125E" w:rsidRPr="008632D5" w:rsidRDefault="00CD125E" w:rsidP="003A7E06">
      <w:pPr>
        <w:spacing w:line="240" w:lineRule="auto"/>
        <w:jc w:val="both"/>
        <w:rPr>
          <w:rFonts w:asciiTheme="minorHAnsi" w:hAnsiTheme="minorHAnsi" w:cstheme="minorHAnsi"/>
        </w:rPr>
      </w:pPr>
      <w:r w:rsidRPr="0068084B">
        <w:rPr>
          <w:rFonts w:asciiTheme="minorHAnsi" w:hAnsiTheme="minorHAnsi" w:cstheme="minorHAnsi"/>
        </w:rPr>
        <w:t>An evaluation team consisting of an international team leader</w:t>
      </w:r>
      <w:r w:rsidR="003709FA">
        <w:rPr>
          <w:rFonts w:asciiTheme="minorHAnsi" w:hAnsiTheme="minorHAnsi" w:cstheme="minorHAnsi"/>
        </w:rPr>
        <w:t>/international consultant</w:t>
      </w:r>
      <w:r w:rsidR="00386E23">
        <w:rPr>
          <w:rFonts w:asciiTheme="minorHAnsi" w:hAnsiTheme="minorHAnsi" w:cstheme="minorHAnsi"/>
        </w:rPr>
        <w:t xml:space="preserve">, </w:t>
      </w:r>
      <w:r w:rsidRPr="0068084B">
        <w:rPr>
          <w:rFonts w:asciiTheme="minorHAnsi" w:hAnsiTheme="minorHAnsi" w:cstheme="minorHAnsi"/>
        </w:rPr>
        <w:t>a national team member</w:t>
      </w:r>
      <w:r w:rsidR="003709FA">
        <w:rPr>
          <w:rFonts w:asciiTheme="minorHAnsi" w:hAnsiTheme="minorHAnsi" w:cstheme="minorHAnsi"/>
        </w:rPr>
        <w:t>/national consultant</w:t>
      </w:r>
      <w:r w:rsidRPr="0068084B">
        <w:rPr>
          <w:rFonts w:asciiTheme="minorHAnsi" w:hAnsiTheme="minorHAnsi" w:cstheme="minorHAnsi"/>
        </w:rPr>
        <w:t xml:space="preserve"> </w:t>
      </w:r>
      <w:r w:rsidR="00386E23">
        <w:rPr>
          <w:rFonts w:asciiTheme="minorHAnsi" w:hAnsiTheme="minorHAnsi" w:cstheme="minorHAnsi"/>
        </w:rPr>
        <w:t xml:space="preserve">and gender specialist </w:t>
      </w:r>
      <w:r w:rsidRPr="0068084B">
        <w:rPr>
          <w:rFonts w:asciiTheme="minorHAnsi" w:hAnsiTheme="minorHAnsi" w:cstheme="minorHAnsi"/>
        </w:rPr>
        <w:t xml:space="preserve">will conduct the evaluation. </w:t>
      </w:r>
      <w:r w:rsidR="003D2E59">
        <w:rPr>
          <w:rFonts w:asciiTheme="minorHAnsi" w:hAnsiTheme="minorHAnsi" w:cstheme="minorHAnsi"/>
        </w:rPr>
        <w:t xml:space="preserve">All </w:t>
      </w:r>
      <w:r w:rsidRPr="0068084B">
        <w:rPr>
          <w:rFonts w:asciiTheme="minorHAnsi" w:hAnsiTheme="minorHAnsi" w:cstheme="minorHAnsi"/>
        </w:rPr>
        <w:t xml:space="preserve">have experience of each of the following: conducting evaluations, gender equality, </w:t>
      </w:r>
      <w:r w:rsidR="00304B10" w:rsidRPr="0068084B">
        <w:rPr>
          <w:rFonts w:asciiTheme="minorHAnsi" w:hAnsiTheme="minorHAnsi" w:cstheme="minorHAnsi"/>
        </w:rPr>
        <w:t xml:space="preserve">governance, Women, Peace and Security and reforms. </w:t>
      </w:r>
      <w:r w:rsidRPr="0068084B">
        <w:rPr>
          <w:rFonts w:asciiTheme="minorHAnsi" w:hAnsiTheme="minorHAnsi" w:cstheme="minorHAnsi"/>
        </w:rPr>
        <w:t xml:space="preserve">The team leader is responsible for coordination during all phases of the evaluation process, ensuring the quality of </w:t>
      </w:r>
      <w:r w:rsidRPr="008632D5">
        <w:rPr>
          <w:rFonts w:asciiTheme="minorHAnsi" w:hAnsiTheme="minorHAnsi" w:cstheme="minorHAnsi"/>
        </w:rPr>
        <w:t xml:space="preserve">outputs and application of methodology as well as timely delivery of all evaluation products in close collaboration with the evaluation task manager and the evaluation management group. The </w:t>
      </w:r>
      <w:r w:rsidR="003709FA" w:rsidRPr="008632D5">
        <w:rPr>
          <w:rFonts w:asciiTheme="minorHAnsi" w:hAnsiTheme="minorHAnsi" w:cstheme="minorHAnsi"/>
        </w:rPr>
        <w:t xml:space="preserve">national </w:t>
      </w:r>
      <w:r w:rsidRPr="008632D5">
        <w:rPr>
          <w:rFonts w:asciiTheme="minorHAnsi" w:hAnsiTheme="minorHAnsi" w:cstheme="minorHAnsi"/>
        </w:rPr>
        <w:t>team member will provide support to the team leader in all the aspects of conducting the evaluation, including translation and interpretation where necessary</w:t>
      </w:r>
      <w:r w:rsidR="00304B10" w:rsidRPr="008632D5">
        <w:rPr>
          <w:rFonts w:asciiTheme="minorHAnsi" w:hAnsiTheme="minorHAnsi" w:cstheme="minorHAnsi"/>
        </w:rPr>
        <w:t xml:space="preserve"> and logistical support.</w:t>
      </w:r>
      <w:r w:rsidRPr="008632D5">
        <w:rPr>
          <w:rFonts w:asciiTheme="minorHAnsi" w:hAnsiTheme="minorHAnsi" w:cstheme="minorHAnsi"/>
        </w:rPr>
        <w:t xml:space="preserve"> </w:t>
      </w:r>
      <w:r w:rsidR="003D2E59" w:rsidRPr="008632D5">
        <w:rPr>
          <w:rFonts w:asciiTheme="minorHAnsi" w:hAnsiTheme="minorHAnsi" w:cstheme="minorHAnsi"/>
        </w:rPr>
        <w:t xml:space="preserve"> The gender </w:t>
      </w:r>
      <w:r w:rsidR="003D2E59" w:rsidRPr="008632D5">
        <w:rPr>
          <w:rFonts w:asciiTheme="minorHAnsi" w:hAnsiTheme="minorHAnsi" w:cstheme="minorHAnsi"/>
        </w:rPr>
        <w:lastRenderedPageBreak/>
        <w:t xml:space="preserve">specialist </w:t>
      </w:r>
      <w:r w:rsidR="008632D5" w:rsidRPr="008632D5">
        <w:rPr>
          <w:rFonts w:asciiTheme="minorHAnsi" w:hAnsiTheme="minorHAnsi" w:cstheme="minorHAnsi"/>
        </w:rPr>
        <w:t>will p</w:t>
      </w:r>
      <w:proofErr w:type="spellStart"/>
      <w:r w:rsidR="008632D5" w:rsidRPr="008632D5">
        <w:rPr>
          <w:rFonts w:asciiTheme="minorHAnsi" w:hAnsiTheme="minorHAnsi" w:cstheme="minorHAnsi"/>
          <w:bCs/>
          <w:lang w:val="en-GB"/>
        </w:rPr>
        <w:t>rovide</w:t>
      </w:r>
      <w:proofErr w:type="spellEnd"/>
      <w:r w:rsidR="008632D5" w:rsidRPr="008632D5">
        <w:rPr>
          <w:rFonts w:asciiTheme="minorHAnsi" w:hAnsiTheme="minorHAnsi" w:cstheme="minorHAnsi"/>
          <w:bCs/>
          <w:lang w:val="en-GB"/>
        </w:rPr>
        <w:t xml:space="preserve"> inputs to the development of the detailed evaluation framework and all expected evaluation products in order to ensure the Final Project Evaluation is gender responsive.</w:t>
      </w:r>
    </w:p>
    <w:p w14:paraId="6C651734" w14:textId="4891344D" w:rsidR="00A31553" w:rsidRPr="0068084B" w:rsidRDefault="00A31553" w:rsidP="003A7E06">
      <w:pPr>
        <w:spacing w:line="240" w:lineRule="auto"/>
        <w:jc w:val="both"/>
        <w:rPr>
          <w:rFonts w:asciiTheme="minorHAnsi" w:hAnsiTheme="minorHAnsi" w:cstheme="minorHAnsi"/>
        </w:rPr>
      </w:pPr>
      <w:r w:rsidRPr="0068084B">
        <w:rPr>
          <w:rFonts w:asciiTheme="minorHAnsi" w:hAnsiTheme="minorHAnsi" w:cstheme="minorHAnsi"/>
        </w:rPr>
        <w:t xml:space="preserve">In further detail, the duties and responsibilities of the </w:t>
      </w:r>
      <w:r w:rsidR="0049336E">
        <w:rPr>
          <w:rFonts w:asciiTheme="minorHAnsi" w:hAnsiTheme="minorHAnsi" w:cstheme="minorHAnsi"/>
        </w:rPr>
        <w:t xml:space="preserve">International </w:t>
      </w:r>
      <w:r w:rsidR="003D2E59" w:rsidRPr="003D2E59">
        <w:rPr>
          <w:rFonts w:asciiTheme="minorHAnsi" w:hAnsiTheme="minorHAnsi" w:cstheme="minorHAnsi"/>
          <w:b/>
          <w:bCs/>
        </w:rPr>
        <w:t>Gender Specialist</w:t>
      </w:r>
      <w:r w:rsidR="003D2E59">
        <w:rPr>
          <w:rFonts w:asciiTheme="minorHAnsi" w:hAnsiTheme="minorHAnsi" w:cstheme="minorHAnsi"/>
        </w:rPr>
        <w:t xml:space="preserve"> </w:t>
      </w:r>
      <w:r w:rsidRPr="0068084B">
        <w:rPr>
          <w:rFonts w:asciiTheme="minorHAnsi" w:hAnsiTheme="minorHAnsi" w:cstheme="minorHAnsi"/>
        </w:rPr>
        <w:t>are as follows:</w:t>
      </w:r>
    </w:p>
    <w:p w14:paraId="3171FFDD" w14:textId="77777777" w:rsidR="001D18C3" w:rsidRPr="001D18C3" w:rsidRDefault="001D18C3" w:rsidP="001D18C3">
      <w:pPr>
        <w:pStyle w:val="ListParagraph"/>
        <w:numPr>
          <w:ilvl w:val="0"/>
          <w:numId w:val="10"/>
        </w:numPr>
        <w:spacing w:before="120"/>
        <w:jc w:val="both"/>
        <w:rPr>
          <w:rFonts w:asciiTheme="minorHAnsi" w:hAnsiTheme="minorHAnsi" w:cstheme="minorHAnsi"/>
          <w:bCs/>
          <w:sz w:val="22"/>
          <w:szCs w:val="22"/>
          <w:lang w:val="en-GB"/>
        </w:rPr>
      </w:pPr>
      <w:bookmarkStart w:id="5" w:name="_Hlk50049418"/>
      <w:bookmarkStart w:id="6" w:name="_Hlk4658461"/>
      <w:r w:rsidRPr="001D18C3">
        <w:rPr>
          <w:rFonts w:asciiTheme="minorHAnsi" w:hAnsiTheme="minorHAnsi" w:cstheme="minorHAnsi"/>
          <w:bCs/>
          <w:sz w:val="22"/>
          <w:szCs w:val="22"/>
          <w:lang w:val="en-GB"/>
        </w:rPr>
        <w:t>Provide inputs to the development of the detailed evaluation framework and all expected evaluation products in order to ensure the Project Final  Evaluation is gender responsive</w:t>
      </w:r>
      <w:bookmarkEnd w:id="5"/>
      <w:r w:rsidRPr="001D18C3">
        <w:rPr>
          <w:rFonts w:asciiTheme="minorHAnsi" w:hAnsiTheme="minorHAnsi" w:cstheme="minorHAnsi"/>
          <w:bCs/>
          <w:sz w:val="22"/>
          <w:szCs w:val="22"/>
          <w:lang w:val="en-GB"/>
        </w:rPr>
        <w:t>;</w:t>
      </w:r>
    </w:p>
    <w:p w14:paraId="7D71908E" w14:textId="77777777" w:rsidR="001D18C3" w:rsidRPr="001D18C3" w:rsidRDefault="001D18C3" w:rsidP="001D18C3">
      <w:pPr>
        <w:pStyle w:val="ListParagraph"/>
        <w:numPr>
          <w:ilvl w:val="0"/>
          <w:numId w:val="10"/>
        </w:numPr>
        <w:spacing w:before="120"/>
        <w:jc w:val="both"/>
        <w:rPr>
          <w:rFonts w:asciiTheme="minorHAnsi" w:hAnsiTheme="minorHAnsi" w:cstheme="minorHAnsi"/>
          <w:bCs/>
          <w:sz w:val="22"/>
          <w:szCs w:val="22"/>
          <w:lang w:val="en-GB"/>
        </w:rPr>
      </w:pPr>
      <w:r w:rsidRPr="001D18C3">
        <w:rPr>
          <w:rFonts w:asciiTheme="minorHAnsi" w:hAnsiTheme="minorHAnsi" w:cstheme="minorHAnsi"/>
          <w:bCs/>
          <w:sz w:val="22"/>
          <w:szCs w:val="22"/>
          <w:lang w:val="en-GB"/>
        </w:rPr>
        <w:t>Provide inputs, along with the Evaluation Team, to identification and formulation of gender-responsive questions and considerations to be used during interviews, focus-group discussions, fi</w:t>
      </w:r>
      <w:r w:rsidRPr="001D18C3">
        <w:rPr>
          <w:rFonts w:asciiTheme="minorHAnsi" w:hAnsiTheme="minorHAnsi" w:cstheme="minorHAnsi"/>
          <w:bCs/>
          <w:sz w:val="22"/>
          <w:szCs w:val="22"/>
        </w:rPr>
        <w:t>e</w:t>
      </w:r>
      <w:proofErr w:type="spellStart"/>
      <w:r w:rsidRPr="001D18C3">
        <w:rPr>
          <w:rFonts w:asciiTheme="minorHAnsi" w:hAnsiTheme="minorHAnsi" w:cstheme="minorHAnsi"/>
          <w:bCs/>
          <w:sz w:val="22"/>
          <w:szCs w:val="22"/>
          <w:lang w:val="en-GB"/>
        </w:rPr>
        <w:t>ld</w:t>
      </w:r>
      <w:proofErr w:type="spellEnd"/>
      <w:r w:rsidRPr="001D18C3">
        <w:rPr>
          <w:rFonts w:asciiTheme="minorHAnsi" w:hAnsiTheme="minorHAnsi" w:cstheme="minorHAnsi"/>
          <w:bCs/>
          <w:sz w:val="22"/>
          <w:szCs w:val="22"/>
          <w:lang w:val="en-GB"/>
        </w:rPr>
        <w:t xml:space="preserve"> visits for data collection;</w:t>
      </w:r>
    </w:p>
    <w:p w14:paraId="08C39E89" w14:textId="27315C16" w:rsidR="001D18C3" w:rsidRPr="001D18C3" w:rsidRDefault="001D18C3" w:rsidP="001D18C3">
      <w:pPr>
        <w:pStyle w:val="ListParagraph"/>
        <w:numPr>
          <w:ilvl w:val="0"/>
          <w:numId w:val="10"/>
        </w:numPr>
        <w:spacing w:before="120"/>
        <w:jc w:val="both"/>
        <w:rPr>
          <w:rFonts w:asciiTheme="minorHAnsi" w:hAnsiTheme="minorHAnsi" w:cstheme="minorHAnsi"/>
          <w:bCs/>
          <w:sz w:val="22"/>
          <w:szCs w:val="22"/>
          <w:lang w:val="en-GB"/>
        </w:rPr>
      </w:pPr>
      <w:r w:rsidRPr="001D18C3">
        <w:rPr>
          <w:rFonts w:asciiTheme="minorHAnsi" w:hAnsiTheme="minorHAnsi" w:cstheme="minorHAnsi"/>
          <w:bCs/>
          <w:sz w:val="22"/>
          <w:szCs w:val="22"/>
          <w:lang w:val="en-GB"/>
        </w:rPr>
        <w:t xml:space="preserve">Provide support to the Evaluation Team with overall gender expertise, ensure required inputs to the inception report, </w:t>
      </w:r>
      <w:r w:rsidR="007D12FF">
        <w:rPr>
          <w:rFonts w:asciiTheme="minorHAnsi" w:hAnsiTheme="minorHAnsi" w:cstheme="minorHAnsi"/>
          <w:bCs/>
          <w:sz w:val="22"/>
          <w:szCs w:val="22"/>
          <w:lang w:val="en-GB"/>
        </w:rPr>
        <w:t xml:space="preserve">presentation of preliminary findings, </w:t>
      </w:r>
      <w:r w:rsidRPr="001D18C3">
        <w:rPr>
          <w:rFonts w:asciiTheme="minorHAnsi" w:hAnsiTheme="minorHAnsi" w:cstheme="minorHAnsi"/>
          <w:bCs/>
          <w:sz w:val="22"/>
          <w:szCs w:val="22"/>
          <w:lang w:val="en-GB"/>
        </w:rPr>
        <w:t xml:space="preserve">draft evaluation report, final evaluation report and communication products. </w:t>
      </w:r>
    </w:p>
    <w:p w14:paraId="76FD38D8" w14:textId="17775B2F" w:rsidR="00893603" w:rsidRPr="0068084B" w:rsidRDefault="00893603" w:rsidP="003A7E06">
      <w:pPr>
        <w:spacing w:line="240" w:lineRule="auto"/>
        <w:jc w:val="both"/>
        <w:rPr>
          <w:rFonts w:asciiTheme="minorHAnsi" w:hAnsiTheme="minorHAnsi" w:cstheme="minorHAnsi"/>
          <w:b/>
        </w:rPr>
      </w:pPr>
      <w:r w:rsidRPr="0068084B">
        <w:rPr>
          <w:rFonts w:asciiTheme="minorHAnsi" w:hAnsiTheme="minorHAnsi" w:cstheme="minorHAnsi"/>
          <w:b/>
        </w:rPr>
        <w:t>Minimum requir</w:t>
      </w:r>
      <w:r w:rsidR="006B6803" w:rsidRPr="0068084B">
        <w:rPr>
          <w:rFonts w:asciiTheme="minorHAnsi" w:hAnsiTheme="minorHAnsi" w:cstheme="minorHAnsi"/>
          <w:b/>
        </w:rPr>
        <w:t>ed skills</w:t>
      </w:r>
      <w:r w:rsidR="00CD125E" w:rsidRPr="0068084B">
        <w:rPr>
          <w:rFonts w:asciiTheme="minorHAnsi" w:hAnsiTheme="minorHAnsi" w:cstheme="minorHAnsi"/>
          <w:b/>
        </w:rPr>
        <w:t xml:space="preserve"> </w:t>
      </w:r>
      <w:r w:rsidR="00FD3C8D" w:rsidRPr="0068084B">
        <w:rPr>
          <w:rFonts w:asciiTheme="minorHAnsi" w:hAnsiTheme="minorHAnsi" w:cstheme="minorHAnsi"/>
          <w:b/>
        </w:rPr>
        <w:t xml:space="preserve">and expertise </w:t>
      </w:r>
      <w:r w:rsidR="00CD125E" w:rsidRPr="0068084B">
        <w:rPr>
          <w:rFonts w:asciiTheme="minorHAnsi" w:hAnsiTheme="minorHAnsi" w:cstheme="minorHAnsi"/>
          <w:b/>
        </w:rPr>
        <w:t>of the</w:t>
      </w:r>
      <w:r w:rsidR="0049336E">
        <w:rPr>
          <w:rFonts w:asciiTheme="minorHAnsi" w:hAnsiTheme="minorHAnsi" w:cstheme="minorHAnsi"/>
          <w:b/>
        </w:rPr>
        <w:t xml:space="preserve"> International</w:t>
      </w:r>
      <w:r w:rsidR="00CD125E" w:rsidRPr="0068084B">
        <w:rPr>
          <w:rFonts w:asciiTheme="minorHAnsi" w:hAnsiTheme="minorHAnsi" w:cstheme="minorHAnsi"/>
          <w:b/>
        </w:rPr>
        <w:t xml:space="preserve"> </w:t>
      </w:r>
      <w:r w:rsidR="001D18C3">
        <w:rPr>
          <w:rFonts w:asciiTheme="minorHAnsi" w:hAnsiTheme="minorHAnsi" w:cstheme="minorHAnsi"/>
          <w:b/>
        </w:rPr>
        <w:t xml:space="preserve">Gender Specialist </w:t>
      </w:r>
      <w:r w:rsidR="000E29AC" w:rsidRPr="0068084B">
        <w:rPr>
          <w:rFonts w:asciiTheme="minorHAnsi" w:hAnsiTheme="minorHAnsi" w:cstheme="minorHAnsi"/>
          <w:b/>
        </w:rPr>
        <w:t xml:space="preserve">as </w:t>
      </w:r>
      <w:r w:rsidR="003709FA">
        <w:rPr>
          <w:rFonts w:asciiTheme="minorHAnsi" w:hAnsiTheme="minorHAnsi" w:cstheme="minorHAnsi"/>
          <w:b/>
        </w:rPr>
        <w:t xml:space="preserve">a </w:t>
      </w:r>
      <w:r w:rsidR="005D3A5C" w:rsidRPr="0068084B">
        <w:rPr>
          <w:rFonts w:asciiTheme="minorHAnsi" w:hAnsiTheme="minorHAnsi" w:cstheme="minorHAnsi"/>
          <w:b/>
        </w:rPr>
        <w:t>T</w:t>
      </w:r>
      <w:r w:rsidR="00CD125E" w:rsidRPr="0068084B">
        <w:rPr>
          <w:rFonts w:asciiTheme="minorHAnsi" w:hAnsiTheme="minorHAnsi" w:cstheme="minorHAnsi"/>
          <w:b/>
        </w:rPr>
        <w:t xml:space="preserve">eam </w:t>
      </w:r>
      <w:r w:rsidR="005D3A5C" w:rsidRPr="0068084B">
        <w:rPr>
          <w:rFonts w:asciiTheme="minorHAnsi" w:hAnsiTheme="minorHAnsi" w:cstheme="minorHAnsi"/>
          <w:b/>
        </w:rPr>
        <w:t>M</w:t>
      </w:r>
      <w:r w:rsidR="00CD125E" w:rsidRPr="0068084B">
        <w:rPr>
          <w:rFonts w:asciiTheme="minorHAnsi" w:hAnsiTheme="minorHAnsi" w:cstheme="minorHAnsi"/>
          <w:b/>
        </w:rPr>
        <w:t>ember</w:t>
      </w:r>
      <w:r w:rsidR="00A64A52" w:rsidRPr="0068084B">
        <w:rPr>
          <w:rFonts w:asciiTheme="minorHAnsi" w:hAnsiTheme="minorHAnsi" w:cstheme="minorHAnsi"/>
          <w:b/>
        </w:rPr>
        <w:t xml:space="preserve"> </w:t>
      </w:r>
    </w:p>
    <w:p w14:paraId="6B7AB5B2" w14:textId="77777777" w:rsidR="00893603" w:rsidRPr="0068084B" w:rsidRDefault="00342015" w:rsidP="00111EF3">
      <w:pPr>
        <w:pStyle w:val="ListParagraph"/>
        <w:numPr>
          <w:ilvl w:val="0"/>
          <w:numId w:val="6"/>
        </w:numPr>
        <w:contextualSpacing/>
        <w:jc w:val="both"/>
        <w:rPr>
          <w:rFonts w:asciiTheme="minorHAnsi" w:eastAsia="Calibri" w:hAnsiTheme="minorHAnsi" w:cstheme="minorHAnsi"/>
          <w:color w:val="000000"/>
          <w:sz w:val="22"/>
          <w:szCs w:val="22"/>
        </w:rPr>
      </w:pPr>
      <w:r w:rsidRPr="0068084B">
        <w:rPr>
          <w:rFonts w:asciiTheme="minorHAnsi" w:eastAsia="Calibri" w:hAnsiTheme="minorHAnsi" w:cstheme="minorHAnsi"/>
          <w:color w:val="000000"/>
          <w:sz w:val="22"/>
          <w:szCs w:val="22"/>
        </w:rPr>
        <w:t xml:space="preserve">A </w:t>
      </w:r>
      <w:r w:rsidR="00893603" w:rsidRPr="0068084B">
        <w:rPr>
          <w:rFonts w:asciiTheme="minorHAnsi" w:eastAsia="Calibri" w:hAnsiTheme="minorHAnsi" w:cstheme="minorHAnsi"/>
          <w:color w:val="000000"/>
          <w:sz w:val="22"/>
          <w:szCs w:val="22"/>
        </w:rPr>
        <w:t>Master</w:t>
      </w:r>
      <w:r w:rsidRPr="0068084B">
        <w:rPr>
          <w:rFonts w:asciiTheme="minorHAnsi" w:eastAsia="Calibri" w:hAnsiTheme="minorHAnsi" w:cstheme="minorHAnsi"/>
          <w:color w:val="000000"/>
          <w:sz w:val="22"/>
          <w:szCs w:val="22"/>
        </w:rPr>
        <w:t xml:space="preserve">’s Degree </w:t>
      </w:r>
      <w:r w:rsidR="00893603" w:rsidRPr="0068084B">
        <w:rPr>
          <w:rFonts w:asciiTheme="minorHAnsi" w:eastAsia="Calibri" w:hAnsiTheme="minorHAnsi" w:cstheme="minorHAnsi"/>
          <w:color w:val="000000"/>
          <w:sz w:val="22"/>
          <w:szCs w:val="22"/>
        </w:rPr>
        <w:t>o</w:t>
      </w:r>
      <w:r w:rsidRPr="0068084B">
        <w:rPr>
          <w:rFonts w:asciiTheme="minorHAnsi" w:eastAsia="Calibri" w:hAnsiTheme="minorHAnsi" w:cstheme="minorHAnsi"/>
          <w:color w:val="000000"/>
          <w:sz w:val="22"/>
          <w:szCs w:val="22"/>
        </w:rPr>
        <w:t>r</w:t>
      </w:r>
      <w:r w:rsidR="00893603" w:rsidRPr="0068084B">
        <w:rPr>
          <w:rFonts w:asciiTheme="minorHAnsi" w:eastAsia="Calibri" w:hAnsiTheme="minorHAnsi" w:cstheme="minorHAnsi"/>
          <w:color w:val="000000"/>
          <w:sz w:val="22"/>
          <w:szCs w:val="22"/>
        </w:rPr>
        <w:t xml:space="preserve"> equivalent in social sciences, gender studies, political science, development studies or another related field;</w:t>
      </w:r>
      <w:r w:rsidR="00684794" w:rsidRPr="0068084B">
        <w:rPr>
          <w:rFonts w:asciiTheme="minorHAnsi" w:eastAsia="Calibri" w:hAnsiTheme="minorHAnsi" w:cstheme="minorHAnsi"/>
          <w:color w:val="000000"/>
          <w:sz w:val="22"/>
          <w:szCs w:val="22"/>
        </w:rPr>
        <w:t xml:space="preserve"> </w:t>
      </w:r>
      <w:r w:rsidR="00543EC3" w:rsidRPr="0068084B">
        <w:rPr>
          <w:rFonts w:asciiTheme="minorHAnsi" w:eastAsia="Calibri" w:hAnsiTheme="minorHAnsi" w:cstheme="minorHAnsi"/>
          <w:color w:val="000000"/>
          <w:sz w:val="22"/>
          <w:szCs w:val="22"/>
        </w:rPr>
        <w:t>o</w:t>
      </w:r>
      <w:r w:rsidR="00F06AF5" w:rsidRPr="0068084B">
        <w:rPr>
          <w:rFonts w:asciiTheme="minorHAnsi" w:eastAsia="Calibri" w:hAnsiTheme="minorHAnsi" w:cstheme="minorHAnsi"/>
          <w:color w:val="000000"/>
          <w:sz w:val="22"/>
          <w:szCs w:val="22"/>
        </w:rPr>
        <w:t xml:space="preserve">r, </w:t>
      </w:r>
      <w:r w:rsidR="00684794" w:rsidRPr="0068084B">
        <w:rPr>
          <w:rFonts w:asciiTheme="minorHAnsi" w:eastAsia="Calibri" w:hAnsiTheme="minorHAnsi" w:cstheme="minorHAnsi"/>
          <w:color w:val="000000"/>
          <w:sz w:val="22"/>
          <w:szCs w:val="22"/>
        </w:rPr>
        <w:t>Bachelor’s degree in these disciplines with minimum</w:t>
      </w:r>
      <w:r w:rsidR="00A74976" w:rsidRPr="0068084B">
        <w:rPr>
          <w:rFonts w:asciiTheme="minorHAnsi" w:eastAsia="Calibri" w:hAnsiTheme="minorHAnsi" w:cstheme="minorHAnsi"/>
          <w:color w:val="000000"/>
          <w:sz w:val="22"/>
          <w:szCs w:val="22"/>
        </w:rPr>
        <w:t xml:space="preserve"> five</w:t>
      </w:r>
      <w:r w:rsidR="00684794" w:rsidRPr="0068084B">
        <w:rPr>
          <w:rFonts w:asciiTheme="minorHAnsi" w:eastAsia="Calibri" w:hAnsiTheme="minorHAnsi" w:cstheme="minorHAnsi"/>
          <w:color w:val="000000"/>
          <w:sz w:val="22"/>
          <w:szCs w:val="22"/>
        </w:rPr>
        <w:t xml:space="preserve"> years’ experience</w:t>
      </w:r>
      <w:r w:rsidR="003D1FED" w:rsidRPr="0068084B">
        <w:rPr>
          <w:rFonts w:asciiTheme="minorHAnsi" w:eastAsia="Calibri" w:hAnsiTheme="minorHAnsi" w:cstheme="minorHAnsi"/>
          <w:color w:val="000000"/>
          <w:sz w:val="22"/>
          <w:szCs w:val="22"/>
        </w:rPr>
        <w:t>;</w:t>
      </w:r>
      <w:r w:rsidR="00684794" w:rsidRPr="0068084B">
        <w:rPr>
          <w:rFonts w:asciiTheme="minorHAnsi" w:eastAsia="Calibri" w:hAnsiTheme="minorHAnsi" w:cstheme="minorHAnsi"/>
          <w:color w:val="000000"/>
          <w:sz w:val="22"/>
          <w:szCs w:val="22"/>
        </w:rPr>
        <w:t xml:space="preserve"> </w:t>
      </w:r>
    </w:p>
    <w:p w14:paraId="5D9957FC" w14:textId="76B2F539" w:rsidR="000C21BF" w:rsidRPr="0068084B" w:rsidRDefault="000C21BF" w:rsidP="00111EF3">
      <w:pPr>
        <w:pStyle w:val="ListParagraph"/>
        <w:numPr>
          <w:ilvl w:val="0"/>
          <w:numId w:val="6"/>
        </w:numPr>
        <w:contextualSpacing/>
        <w:jc w:val="both"/>
        <w:rPr>
          <w:rFonts w:asciiTheme="minorHAnsi" w:hAnsiTheme="minorHAnsi" w:cstheme="minorHAnsi"/>
          <w:color w:val="000000"/>
          <w:sz w:val="22"/>
          <w:szCs w:val="22"/>
        </w:rPr>
      </w:pPr>
      <w:r w:rsidRPr="0068084B">
        <w:rPr>
          <w:rFonts w:asciiTheme="minorHAnsi" w:hAnsiTheme="minorHAnsi" w:cstheme="minorHAnsi"/>
          <w:color w:val="000000"/>
          <w:sz w:val="22"/>
          <w:szCs w:val="22"/>
        </w:rPr>
        <w:t xml:space="preserve">Minimum </w:t>
      </w:r>
      <w:r w:rsidR="00A40721" w:rsidRPr="0068084B">
        <w:rPr>
          <w:rFonts w:asciiTheme="minorHAnsi" w:hAnsiTheme="minorHAnsi" w:cstheme="minorHAnsi"/>
          <w:color w:val="000000"/>
          <w:sz w:val="22"/>
          <w:szCs w:val="22"/>
        </w:rPr>
        <w:t>three years</w:t>
      </w:r>
      <w:r w:rsidRPr="0068084B">
        <w:rPr>
          <w:rFonts w:asciiTheme="minorHAnsi" w:hAnsiTheme="minorHAnsi" w:cstheme="minorHAnsi"/>
          <w:color w:val="000000"/>
          <w:sz w:val="22"/>
          <w:szCs w:val="22"/>
        </w:rPr>
        <w:t xml:space="preserve"> of progressive professional experience in the field gender equality and/or women’s empowerment;</w:t>
      </w:r>
    </w:p>
    <w:p w14:paraId="5ED15528" w14:textId="77777777" w:rsidR="000C21BF" w:rsidRPr="0068084B" w:rsidRDefault="000C21BF" w:rsidP="00111EF3">
      <w:pPr>
        <w:pStyle w:val="ListParagraph"/>
        <w:numPr>
          <w:ilvl w:val="0"/>
          <w:numId w:val="6"/>
        </w:numPr>
        <w:contextualSpacing/>
        <w:jc w:val="both"/>
        <w:rPr>
          <w:rFonts w:asciiTheme="minorHAnsi" w:hAnsiTheme="minorHAnsi" w:cstheme="minorHAnsi"/>
          <w:color w:val="000000"/>
          <w:sz w:val="22"/>
          <w:szCs w:val="22"/>
        </w:rPr>
      </w:pPr>
      <w:r w:rsidRPr="0068084B">
        <w:rPr>
          <w:rFonts w:asciiTheme="minorHAnsi" w:hAnsiTheme="minorHAnsi" w:cstheme="minorHAnsi"/>
          <w:color w:val="000000"/>
          <w:sz w:val="22"/>
          <w:szCs w:val="22"/>
        </w:rPr>
        <w:t xml:space="preserve">Proven experience in coordination, facilitation of work with various stakeholders; </w:t>
      </w:r>
    </w:p>
    <w:p w14:paraId="1FBCCDFA" w14:textId="77777777" w:rsidR="000C21BF" w:rsidRPr="0068084B" w:rsidRDefault="000C21BF" w:rsidP="00111EF3">
      <w:pPr>
        <w:pStyle w:val="ListParagraph"/>
        <w:numPr>
          <w:ilvl w:val="0"/>
          <w:numId w:val="6"/>
        </w:numPr>
        <w:contextualSpacing/>
        <w:jc w:val="both"/>
        <w:rPr>
          <w:rFonts w:asciiTheme="minorHAnsi" w:hAnsiTheme="minorHAnsi" w:cstheme="minorHAnsi"/>
          <w:color w:val="000000"/>
          <w:sz w:val="22"/>
          <w:szCs w:val="22"/>
        </w:rPr>
      </w:pPr>
      <w:r w:rsidRPr="0068084B">
        <w:rPr>
          <w:rFonts w:asciiTheme="minorHAnsi" w:hAnsiTheme="minorHAnsi" w:cstheme="minorHAnsi"/>
          <w:color w:val="000000"/>
          <w:sz w:val="22"/>
          <w:szCs w:val="22"/>
        </w:rPr>
        <w:t>Knowledge and previous experience with monitoring and evaluation issues would be an asset;</w:t>
      </w:r>
    </w:p>
    <w:p w14:paraId="2936BF9F" w14:textId="77777777" w:rsidR="000C21BF" w:rsidRPr="0068084B" w:rsidRDefault="000C21BF" w:rsidP="00111EF3">
      <w:pPr>
        <w:pStyle w:val="ListParagraph"/>
        <w:numPr>
          <w:ilvl w:val="0"/>
          <w:numId w:val="6"/>
        </w:numPr>
        <w:rPr>
          <w:rFonts w:asciiTheme="minorHAnsi" w:hAnsiTheme="minorHAnsi" w:cstheme="minorHAnsi"/>
          <w:sz w:val="22"/>
          <w:szCs w:val="22"/>
        </w:rPr>
      </w:pPr>
      <w:r w:rsidRPr="0068084B">
        <w:rPr>
          <w:rFonts w:asciiTheme="minorHAnsi" w:hAnsiTheme="minorHAnsi" w:cstheme="minorHAnsi"/>
          <w:sz w:val="22"/>
          <w:szCs w:val="22"/>
        </w:rPr>
        <w:t>Previous experience with development agencies and the United Nations will be an asset.</w:t>
      </w:r>
    </w:p>
    <w:p w14:paraId="3AA1353A" w14:textId="315CE374" w:rsidR="00253547" w:rsidRPr="0068084B" w:rsidRDefault="00893603" w:rsidP="00111EF3">
      <w:pPr>
        <w:pStyle w:val="ListParagraph"/>
        <w:numPr>
          <w:ilvl w:val="0"/>
          <w:numId w:val="6"/>
        </w:numPr>
        <w:contextualSpacing/>
        <w:jc w:val="both"/>
        <w:rPr>
          <w:rFonts w:asciiTheme="minorHAnsi" w:eastAsia="Calibri" w:hAnsiTheme="minorHAnsi" w:cstheme="minorHAnsi"/>
          <w:color w:val="000000"/>
          <w:sz w:val="22"/>
          <w:szCs w:val="22"/>
        </w:rPr>
      </w:pPr>
      <w:r w:rsidRPr="0068084B">
        <w:rPr>
          <w:rFonts w:asciiTheme="minorHAnsi" w:eastAsia="Calibri" w:hAnsiTheme="minorHAnsi" w:cstheme="minorHAnsi"/>
          <w:color w:val="000000"/>
          <w:sz w:val="22"/>
          <w:szCs w:val="22"/>
        </w:rPr>
        <w:t>Fluency in English</w:t>
      </w:r>
      <w:r w:rsidR="003D1FED" w:rsidRPr="0068084B">
        <w:rPr>
          <w:rFonts w:asciiTheme="minorHAnsi" w:eastAsia="Calibri" w:hAnsiTheme="minorHAnsi" w:cstheme="minorHAnsi"/>
          <w:color w:val="000000"/>
          <w:sz w:val="22"/>
          <w:szCs w:val="22"/>
        </w:rPr>
        <w:t>.</w:t>
      </w:r>
    </w:p>
    <w:bookmarkEnd w:id="6"/>
    <w:p w14:paraId="5583BCFF" w14:textId="77777777" w:rsidR="000A7BB1" w:rsidRPr="0068084B" w:rsidRDefault="000A7BB1" w:rsidP="003A7E06">
      <w:pPr>
        <w:spacing w:line="240" w:lineRule="auto"/>
        <w:jc w:val="both"/>
        <w:rPr>
          <w:rFonts w:asciiTheme="minorHAnsi" w:hAnsiTheme="minorHAnsi" w:cstheme="minorHAnsi"/>
          <w:color w:val="000000"/>
        </w:rPr>
      </w:pPr>
    </w:p>
    <w:p w14:paraId="39F6750E" w14:textId="77777777" w:rsidR="00253547" w:rsidRPr="0068084B" w:rsidRDefault="00253547" w:rsidP="003A7E06">
      <w:pPr>
        <w:spacing w:line="240" w:lineRule="auto"/>
        <w:jc w:val="both"/>
        <w:rPr>
          <w:rFonts w:asciiTheme="minorHAnsi" w:hAnsiTheme="minorHAnsi" w:cstheme="minorHAnsi"/>
          <w:b/>
        </w:rPr>
      </w:pPr>
      <w:r w:rsidRPr="0068084B">
        <w:rPr>
          <w:rFonts w:asciiTheme="minorHAnsi" w:hAnsiTheme="minorHAnsi" w:cstheme="minorHAnsi"/>
          <w:b/>
        </w:rPr>
        <w:t>9</w:t>
      </w:r>
      <w:r w:rsidRPr="00C52659">
        <w:rPr>
          <w:rFonts w:asciiTheme="minorHAnsi" w:hAnsiTheme="minorHAnsi" w:cstheme="minorHAnsi"/>
          <w:b/>
        </w:rPr>
        <w:t>. Selection of the Evaluat</w:t>
      </w:r>
      <w:r w:rsidR="00AF1F0D" w:rsidRPr="00C52659">
        <w:rPr>
          <w:rFonts w:asciiTheme="minorHAnsi" w:hAnsiTheme="minorHAnsi" w:cstheme="minorHAnsi"/>
          <w:b/>
        </w:rPr>
        <w:t>or</w:t>
      </w:r>
    </w:p>
    <w:p w14:paraId="3EF55B93" w14:textId="77777777" w:rsidR="00253547" w:rsidRPr="0068084B" w:rsidRDefault="00253547" w:rsidP="003A7E06">
      <w:pPr>
        <w:spacing w:line="240" w:lineRule="auto"/>
        <w:jc w:val="both"/>
        <w:rPr>
          <w:rFonts w:asciiTheme="minorHAnsi" w:hAnsiTheme="minorHAnsi" w:cstheme="minorHAnsi"/>
        </w:rPr>
      </w:pPr>
      <w:bookmarkStart w:id="7" w:name="_Hlk6341947"/>
      <w:r w:rsidRPr="0068084B">
        <w:rPr>
          <w:rFonts w:asciiTheme="minorHAnsi" w:hAnsiTheme="minorHAnsi" w:cstheme="minorHAnsi"/>
        </w:rPr>
        <w:t xml:space="preserve">The </w:t>
      </w:r>
      <w:r w:rsidR="0095734F" w:rsidRPr="0068084B">
        <w:rPr>
          <w:rFonts w:asciiTheme="minorHAnsi" w:hAnsiTheme="minorHAnsi" w:cstheme="minorHAnsi"/>
        </w:rPr>
        <w:t>s</w:t>
      </w:r>
      <w:r w:rsidRPr="0068084B">
        <w:rPr>
          <w:rFonts w:asciiTheme="minorHAnsi" w:hAnsiTheme="minorHAnsi" w:cstheme="minorHAnsi"/>
        </w:rPr>
        <w:t>election of the evaluat</w:t>
      </w:r>
      <w:r w:rsidR="00270995" w:rsidRPr="0068084B">
        <w:rPr>
          <w:rFonts w:asciiTheme="minorHAnsi" w:hAnsiTheme="minorHAnsi" w:cstheme="minorHAnsi"/>
        </w:rPr>
        <w:t>or</w:t>
      </w:r>
      <w:r w:rsidRPr="0068084B">
        <w:rPr>
          <w:rFonts w:asciiTheme="minorHAnsi" w:hAnsiTheme="minorHAnsi" w:cstheme="minorHAnsi"/>
        </w:rPr>
        <w:t xml:space="preserve"> will be based on the fulfillment of the specifications established in the TOR</w:t>
      </w:r>
      <w:r w:rsidR="00AF1F0D" w:rsidRPr="0068084B">
        <w:rPr>
          <w:rFonts w:asciiTheme="minorHAnsi" w:hAnsiTheme="minorHAnsi" w:cstheme="minorHAnsi"/>
        </w:rPr>
        <w:t>s</w:t>
      </w:r>
      <w:r w:rsidRPr="0068084B">
        <w:rPr>
          <w:rFonts w:asciiTheme="minorHAnsi" w:hAnsiTheme="minorHAnsi" w:cstheme="minorHAnsi"/>
        </w:rPr>
        <w:t xml:space="preserve">. The submitted </w:t>
      </w:r>
      <w:r w:rsidR="006F7545" w:rsidRPr="0068084B">
        <w:rPr>
          <w:rFonts w:asciiTheme="minorHAnsi" w:hAnsiTheme="minorHAnsi" w:cstheme="minorHAnsi"/>
        </w:rPr>
        <w:t xml:space="preserve">technical </w:t>
      </w:r>
      <w:r w:rsidRPr="0068084B">
        <w:rPr>
          <w:rFonts w:asciiTheme="minorHAnsi" w:hAnsiTheme="minorHAnsi" w:cstheme="minorHAnsi"/>
        </w:rPr>
        <w:t>proposals will be assessed on the three main categories:</w:t>
      </w:r>
      <w:r w:rsidR="009719B0" w:rsidRPr="0068084B">
        <w:rPr>
          <w:rFonts w:asciiTheme="minorHAnsi" w:hAnsiTheme="minorHAnsi" w:cstheme="minorHAnsi"/>
        </w:rPr>
        <w:t xml:space="preserve"> relevant education, </w:t>
      </w:r>
      <w:proofErr w:type="spellStart"/>
      <w:r w:rsidR="009719B0" w:rsidRPr="0068084B">
        <w:rPr>
          <w:rFonts w:asciiTheme="minorHAnsi" w:hAnsiTheme="minorHAnsi" w:cstheme="minorHAnsi"/>
        </w:rPr>
        <w:t>languare</w:t>
      </w:r>
      <w:proofErr w:type="spellEnd"/>
      <w:r w:rsidR="009719B0" w:rsidRPr="0068084B">
        <w:rPr>
          <w:rFonts w:asciiTheme="minorHAnsi" w:hAnsiTheme="minorHAnsi" w:cstheme="minorHAnsi"/>
        </w:rPr>
        <w:t xml:space="preserve"> skills and relevant</w:t>
      </w:r>
      <w:r w:rsidRPr="0068084B">
        <w:rPr>
          <w:rFonts w:asciiTheme="minorHAnsi" w:hAnsiTheme="minorHAnsi" w:cstheme="minorHAnsi"/>
        </w:rPr>
        <w:t xml:space="preserve"> expertise and competencies of the evaluators, as reflected in the CVs of the experts. The categories will be assigned different weighting, which will total to </w:t>
      </w:r>
      <w:r w:rsidR="00296EDA" w:rsidRPr="0068084B">
        <w:rPr>
          <w:rFonts w:asciiTheme="minorHAnsi" w:hAnsiTheme="minorHAnsi" w:cstheme="minorHAnsi"/>
        </w:rPr>
        <w:t>70 points (</w:t>
      </w:r>
      <w:r w:rsidRPr="0068084B">
        <w:rPr>
          <w:rFonts w:asciiTheme="minorHAnsi" w:hAnsiTheme="minorHAnsi" w:cstheme="minorHAnsi"/>
        </w:rPr>
        <w:t>100 %</w:t>
      </w:r>
      <w:r w:rsidR="00296EDA" w:rsidRPr="0068084B">
        <w:rPr>
          <w:rFonts w:asciiTheme="minorHAnsi" w:hAnsiTheme="minorHAnsi" w:cstheme="minorHAnsi"/>
        </w:rPr>
        <w:t>)</w:t>
      </w:r>
      <w:r w:rsidRPr="0068084B">
        <w:rPr>
          <w:rFonts w:asciiTheme="minorHAnsi" w:hAnsiTheme="minorHAnsi" w:cstheme="minorHAnsi"/>
        </w:rPr>
        <w:t xml:space="preserve">. Technical passing score </w:t>
      </w:r>
      <w:r w:rsidR="00731AA0" w:rsidRPr="0068084B">
        <w:rPr>
          <w:rFonts w:asciiTheme="minorHAnsi" w:hAnsiTheme="minorHAnsi" w:cstheme="minorHAnsi"/>
        </w:rPr>
        <w:t>is</w:t>
      </w:r>
      <w:r w:rsidRPr="0068084B">
        <w:rPr>
          <w:rFonts w:asciiTheme="minorHAnsi" w:hAnsiTheme="minorHAnsi" w:cstheme="minorHAnsi"/>
        </w:rPr>
        <w:t xml:space="preserve"> </w:t>
      </w:r>
      <w:r w:rsidR="00296EDA" w:rsidRPr="0068084B">
        <w:rPr>
          <w:rFonts w:asciiTheme="minorHAnsi" w:hAnsiTheme="minorHAnsi" w:cstheme="minorHAnsi"/>
        </w:rPr>
        <w:t>49</w:t>
      </w:r>
      <w:r w:rsidRPr="0068084B">
        <w:rPr>
          <w:rFonts w:asciiTheme="minorHAnsi" w:hAnsiTheme="minorHAnsi" w:cstheme="minorHAnsi"/>
        </w:rPr>
        <w:t xml:space="preserve"> (70%) points.</w:t>
      </w:r>
    </w:p>
    <w:p w14:paraId="65C6E6CC" w14:textId="77777777" w:rsidR="003A0180" w:rsidRPr="0068084B" w:rsidRDefault="003A0180" w:rsidP="003A7E06">
      <w:pPr>
        <w:spacing w:before="120" w:after="0" w:line="240" w:lineRule="auto"/>
        <w:jc w:val="both"/>
        <w:textAlignment w:val="baseline"/>
        <w:rPr>
          <w:rFonts w:asciiTheme="minorHAnsi" w:eastAsia="Times New Roman" w:hAnsiTheme="minorHAnsi" w:cstheme="minorHAnsi"/>
          <w:lang w:val="en-GB"/>
        </w:rPr>
      </w:pPr>
      <w:r w:rsidRPr="0068084B">
        <w:rPr>
          <w:rFonts w:asciiTheme="minorHAnsi" w:eastAsia="Times New Roman" w:hAnsiTheme="minorHAnsi" w:cstheme="minorHAnsi"/>
          <w:lang w:val="en-GB"/>
        </w:rPr>
        <w:t>Applications will be evaluated based on the cumulative analysis taking into consideration the combination of their qualifications and financial proposal. A two-stage procedure is utilized in evaluating the proposals, with evaluation of the technical proposal being completed prior to any price proposal being compared. The award of the contract should be made to the individuals whose offer has been evaluated and determined as:</w:t>
      </w:r>
    </w:p>
    <w:p w14:paraId="1A911C7E" w14:textId="77777777" w:rsidR="003A0180" w:rsidRPr="0068084B" w:rsidRDefault="003A0180" w:rsidP="00111EF3">
      <w:pPr>
        <w:pStyle w:val="ListParagraph"/>
        <w:numPr>
          <w:ilvl w:val="0"/>
          <w:numId w:val="7"/>
        </w:numPr>
        <w:spacing w:before="120"/>
        <w:jc w:val="both"/>
        <w:textAlignment w:val="baseline"/>
        <w:rPr>
          <w:rFonts w:asciiTheme="minorHAnsi" w:hAnsiTheme="minorHAnsi" w:cstheme="minorHAnsi"/>
          <w:sz w:val="22"/>
          <w:szCs w:val="22"/>
          <w:lang w:val="en-GB"/>
        </w:rPr>
      </w:pPr>
      <w:r w:rsidRPr="0068084B">
        <w:rPr>
          <w:rFonts w:asciiTheme="minorHAnsi" w:hAnsiTheme="minorHAnsi" w:cstheme="minorHAnsi"/>
          <w:sz w:val="22"/>
          <w:szCs w:val="22"/>
          <w:lang w:val="en-GB"/>
        </w:rPr>
        <w:t>Responsive/compliant/acceptable</w:t>
      </w:r>
    </w:p>
    <w:p w14:paraId="4BFED554" w14:textId="77777777" w:rsidR="003A0180" w:rsidRPr="0068084B" w:rsidRDefault="003A0180" w:rsidP="00111EF3">
      <w:pPr>
        <w:pStyle w:val="ListParagraph"/>
        <w:numPr>
          <w:ilvl w:val="0"/>
          <w:numId w:val="7"/>
        </w:numPr>
        <w:spacing w:before="120"/>
        <w:jc w:val="both"/>
        <w:textAlignment w:val="baseline"/>
        <w:rPr>
          <w:rFonts w:asciiTheme="minorHAnsi" w:hAnsiTheme="minorHAnsi" w:cstheme="minorHAnsi"/>
          <w:sz w:val="22"/>
          <w:szCs w:val="22"/>
          <w:lang w:val="en-GB"/>
        </w:rPr>
      </w:pPr>
      <w:r w:rsidRPr="0068084B">
        <w:rPr>
          <w:rFonts w:asciiTheme="minorHAnsi" w:hAnsiTheme="minorHAnsi" w:cstheme="minorHAnsi"/>
          <w:sz w:val="22"/>
          <w:szCs w:val="22"/>
          <w:lang w:val="en-GB"/>
        </w:rPr>
        <w:t>Having received the highest score out of a pre-determined set of weighted technical and financial criteria specific to the solicitation.</w:t>
      </w:r>
    </w:p>
    <w:p w14:paraId="0A4AE344" w14:textId="77777777" w:rsidR="00D232EF" w:rsidRPr="0068084B" w:rsidRDefault="00D232EF" w:rsidP="003A7E06">
      <w:pPr>
        <w:spacing w:before="120" w:after="0" w:line="240" w:lineRule="auto"/>
        <w:ind w:left="284"/>
        <w:jc w:val="both"/>
        <w:textAlignment w:val="baseline"/>
        <w:rPr>
          <w:rFonts w:asciiTheme="minorHAnsi" w:eastAsia="Times New Roman" w:hAnsiTheme="minorHAnsi" w:cstheme="minorHAnsi"/>
          <w:lang w:val="en-GB"/>
        </w:rPr>
      </w:pPr>
    </w:p>
    <w:p w14:paraId="75FD62D2" w14:textId="77777777" w:rsidR="003A0180" w:rsidRPr="0068084B" w:rsidRDefault="003A0180" w:rsidP="003A7E06">
      <w:pPr>
        <w:tabs>
          <w:tab w:val="center" w:pos="4986"/>
          <w:tab w:val="right" w:pos="9973"/>
        </w:tabs>
        <w:spacing w:before="120" w:after="0" w:line="240" w:lineRule="auto"/>
        <w:ind w:right="476"/>
        <w:jc w:val="both"/>
        <w:rPr>
          <w:rFonts w:asciiTheme="minorHAnsi" w:hAnsiTheme="minorHAnsi" w:cstheme="minorHAnsi"/>
          <w:b/>
          <w:lang w:val="en-GB" w:eastAsia="ru-RU"/>
        </w:rPr>
      </w:pPr>
      <w:r w:rsidRPr="0068084B">
        <w:rPr>
          <w:rFonts w:asciiTheme="minorHAnsi" w:hAnsiTheme="minorHAnsi" w:cstheme="minorHAnsi"/>
          <w:b/>
          <w:lang w:val="en-GB" w:eastAsia="ru-RU"/>
        </w:rPr>
        <w:t>Technical criteria - total max 70 points:</w:t>
      </w:r>
    </w:p>
    <w:p w14:paraId="14C4F832" w14:textId="77777777" w:rsidR="003A0180" w:rsidRPr="0068084B" w:rsidRDefault="003A0180" w:rsidP="00075943">
      <w:pPr>
        <w:spacing w:before="120" w:after="0" w:line="240" w:lineRule="auto"/>
        <w:ind w:right="476"/>
        <w:jc w:val="both"/>
        <w:rPr>
          <w:rFonts w:asciiTheme="minorHAnsi" w:hAnsiTheme="minorHAnsi" w:cstheme="minorHAnsi"/>
          <w:lang w:val="en-GB"/>
        </w:rPr>
      </w:pPr>
      <w:r w:rsidRPr="0068084B">
        <w:rPr>
          <w:rFonts w:asciiTheme="minorHAnsi" w:hAnsiTheme="minorHAnsi" w:cstheme="minorHAnsi"/>
          <w:lang w:val="en-GB"/>
        </w:rPr>
        <w:t>The technical qualification of the individual is evaluated based on desk review and following technical qualification evaluation criteria:</w:t>
      </w:r>
    </w:p>
    <w:p w14:paraId="32ADE82F" w14:textId="77777777" w:rsidR="003A0180" w:rsidRPr="0068084B" w:rsidRDefault="003A0180" w:rsidP="00075943">
      <w:pPr>
        <w:spacing w:before="120" w:after="0" w:line="240" w:lineRule="auto"/>
        <w:ind w:firstLine="720"/>
        <w:jc w:val="both"/>
        <w:textAlignment w:val="baseline"/>
        <w:rPr>
          <w:rFonts w:asciiTheme="minorHAnsi" w:eastAsia="Times New Roman" w:hAnsiTheme="minorHAnsi" w:cstheme="minorHAnsi"/>
          <w:bdr w:val="none" w:sz="0" w:space="0" w:color="auto" w:frame="1"/>
          <w:lang w:val="en-GB"/>
        </w:rPr>
      </w:pPr>
      <w:r w:rsidRPr="0068084B">
        <w:rPr>
          <w:rFonts w:asciiTheme="minorHAnsi" w:eastAsia="Times New Roman" w:hAnsiTheme="minorHAnsi" w:cstheme="minorHAnsi"/>
          <w:lang w:val="en-GB"/>
        </w:rPr>
        <w:t>Criterion A – </w:t>
      </w:r>
      <w:r w:rsidRPr="0068084B">
        <w:rPr>
          <w:rFonts w:asciiTheme="minorHAnsi" w:eastAsia="Times New Roman" w:hAnsiTheme="minorHAnsi" w:cstheme="minorHAnsi"/>
          <w:bdr w:val="none" w:sz="0" w:space="0" w:color="auto" w:frame="1"/>
          <w:lang w:val="en-GB"/>
        </w:rPr>
        <w:t>Relevant education – max. 10</w:t>
      </w:r>
    </w:p>
    <w:p w14:paraId="54B110E4" w14:textId="77777777" w:rsidR="003A0180" w:rsidRPr="0068084B" w:rsidRDefault="003A0180" w:rsidP="00075943">
      <w:pPr>
        <w:spacing w:before="120" w:after="0" w:line="240" w:lineRule="auto"/>
        <w:ind w:firstLine="720"/>
        <w:jc w:val="both"/>
        <w:textAlignment w:val="baseline"/>
        <w:rPr>
          <w:rFonts w:asciiTheme="minorHAnsi" w:eastAsia="Times New Roman" w:hAnsiTheme="minorHAnsi" w:cstheme="minorHAnsi"/>
          <w:bdr w:val="none" w:sz="0" w:space="0" w:color="auto" w:frame="1"/>
          <w:lang w:val="en-GB"/>
        </w:rPr>
      </w:pPr>
      <w:r w:rsidRPr="0068084B">
        <w:rPr>
          <w:rFonts w:asciiTheme="minorHAnsi" w:eastAsia="Times New Roman" w:hAnsiTheme="minorHAnsi" w:cstheme="minorHAnsi"/>
          <w:lang w:val="en-GB"/>
        </w:rPr>
        <w:t>Criterion B – </w:t>
      </w:r>
      <w:r w:rsidRPr="0068084B">
        <w:rPr>
          <w:rFonts w:asciiTheme="minorHAnsi" w:eastAsia="Times New Roman" w:hAnsiTheme="minorHAnsi" w:cstheme="minorHAnsi"/>
          <w:bdr w:val="none" w:sz="0" w:space="0" w:color="auto" w:frame="1"/>
          <w:lang w:val="en-GB"/>
        </w:rPr>
        <w:t>Language skills</w:t>
      </w:r>
      <w:r w:rsidRPr="0068084B">
        <w:rPr>
          <w:rFonts w:asciiTheme="minorHAnsi" w:eastAsia="Times New Roman" w:hAnsiTheme="minorHAnsi" w:cstheme="minorHAnsi"/>
          <w:lang w:val="en-GB"/>
        </w:rPr>
        <w:t xml:space="preserve"> – max. 10</w:t>
      </w:r>
    </w:p>
    <w:p w14:paraId="27E1CF0D" w14:textId="77777777" w:rsidR="003A0180" w:rsidRPr="0068084B" w:rsidRDefault="003A0180" w:rsidP="00075943">
      <w:pPr>
        <w:spacing w:before="120" w:after="0" w:line="240" w:lineRule="auto"/>
        <w:ind w:firstLine="720"/>
        <w:jc w:val="both"/>
        <w:textAlignment w:val="baseline"/>
        <w:rPr>
          <w:rFonts w:asciiTheme="minorHAnsi" w:eastAsia="Times New Roman" w:hAnsiTheme="minorHAnsi" w:cstheme="minorHAnsi"/>
          <w:lang w:val="en-GB"/>
        </w:rPr>
      </w:pPr>
      <w:r w:rsidRPr="0068084B">
        <w:rPr>
          <w:rFonts w:asciiTheme="minorHAnsi" w:eastAsia="Times New Roman" w:hAnsiTheme="minorHAnsi" w:cstheme="minorHAnsi"/>
          <w:lang w:val="en-GB"/>
        </w:rPr>
        <w:t>Criterion C – </w:t>
      </w:r>
      <w:r w:rsidRPr="0068084B">
        <w:rPr>
          <w:rFonts w:asciiTheme="minorHAnsi" w:eastAsia="Times New Roman" w:hAnsiTheme="minorHAnsi" w:cstheme="minorHAnsi"/>
          <w:bdr w:val="none" w:sz="0" w:space="0" w:color="auto" w:frame="1"/>
          <w:lang w:val="en-GB"/>
        </w:rPr>
        <w:t>Relevant Experience</w:t>
      </w:r>
      <w:r w:rsidRPr="0068084B">
        <w:rPr>
          <w:rFonts w:asciiTheme="minorHAnsi" w:eastAsia="Times New Roman" w:hAnsiTheme="minorHAnsi" w:cstheme="minorHAnsi"/>
          <w:lang w:val="en-GB"/>
        </w:rPr>
        <w:t> with total for all stated criteria – max. 50</w:t>
      </w:r>
    </w:p>
    <w:p w14:paraId="5756116E" w14:textId="77777777" w:rsidR="001321BF" w:rsidRPr="0068084B" w:rsidRDefault="001321BF" w:rsidP="003A7E06">
      <w:pPr>
        <w:spacing w:before="120" w:after="0" w:line="240" w:lineRule="auto"/>
        <w:jc w:val="both"/>
        <w:textAlignment w:val="baseline"/>
        <w:rPr>
          <w:rFonts w:asciiTheme="minorHAnsi" w:eastAsia="Times New Roman" w:hAnsiTheme="minorHAnsi" w:cstheme="minorHAnsi"/>
          <w:lang w:val="en-GB"/>
        </w:rPr>
      </w:pPr>
    </w:p>
    <w:p w14:paraId="0FBD7922" w14:textId="694FC251" w:rsidR="003A0180" w:rsidRPr="0068084B" w:rsidRDefault="0052401B" w:rsidP="003A7E06">
      <w:pPr>
        <w:spacing w:before="120" w:after="0" w:line="240" w:lineRule="auto"/>
        <w:jc w:val="both"/>
        <w:textAlignment w:val="baseline"/>
        <w:rPr>
          <w:rFonts w:asciiTheme="minorHAnsi" w:eastAsia="Times New Roman" w:hAnsiTheme="minorHAnsi" w:cstheme="minorHAnsi"/>
          <w:b/>
          <w:bCs/>
          <w:lang w:val="en-GB"/>
        </w:rPr>
      </w:pPr>
      <w:r>
        <w:rPr>
          <w:rFonts w:asciiTheme="minorHAnsi" w:eastAsia="Times New Roman" w:hAnsiTheme="minorHAnsi" w:cstheme="minorHAnsi"/>
          <w:b/>
          <w:bCs/>
          <w:lang w:val="en-GB"/>
        </w:rPr>
        <w:t xml:space="preserve">International </w:t>
      </w:r>
      <w:r w:rsidR="001D18C3">
        <w:rPr>
          <w:rFonts w:asciiTheme="minorHAnsi" w:eastAsia="Times New Roman" w:hAnsiTheme="minorHAnsi" w:cstheme="minorHAnsi"/>
          <w:b/>
          <w:bCs/>
          <w:lang w:val="en-GB"/>
        </w:rPr>
        <w:t>Gender Specia</w:t>
      </w:r>
      <w:r w:rsidR="000975B5">
        <w:rPr>
          <w:rFonts w:asciiTheme="minorHAnsi" w:eastAsia="Times New Roman" w:hAnsiTheme="minorHAnsi" w:cstheme="minorHAnsi"/>
          <w:b/>
          <w:bCs/>
          <w:lang w:val="en-GB"/>
        </w:rPr>
        <w:t xml:space="preserve">list </w:t>
      </w:r>
      <w:r w:rsidR="00801B27" w:rsidRPr="0068084B">
        <w:rPr>
          <w:rFonts w:asciiTheme="minorHAnsi" w:eastAsia="Times New Roman" w:hAnsiTheme="minorHAnsi" w:cstheme="minorHAnsi"/>
          <w:b/>
          <w:bCs/>
          <w:lang w:val="en-GB"/>
        </w:rPr>
        <w:t>required experience</w:t>
      </w:r>
      <w:r w:rsidR="003A339F" w:rsidRPr="0068084B">
        <w:rPr>
          <w:rFonts w:asciiTheme="minorHAnsi" w:eastAsia="Times New Roman" w:hAnsiTheme="minorHAnsi" w:cstheme="minorHAnsi"/>
          <w:b/>
          <w:bCs/>
          <w:lang w:val="en-GB"/>
        </w:rPr>
        <w:t>:</w:t>
      </w:r>
    </w:p>
    <w:p w14:paraId="5DF27C2C" w14:textId="0ED1F766" w:rsidR="001321BF" w:rsidRPr="0068084B" w:rsidRDefault="001321BF" w:rsidP="00111EF3">
      <w:pPr>
        <w:numPr>
          <w:ilvl w:val="0"/>
          <w:numId w:val="4"/>
        </w:numPr>
        <w:spacing w:before="120" w:after="0" w:line="240" w:lineRule="auto"/>
        <w:contextualSpacing/>
        <w:jc w:val="both"/>
        <w:textAlignment w:val="baseline"/>
        <w:rPr>
          <w:rFonts w:asciiTheme="minorHAnsi" w:eastAsia="Times New Roman" w:hAnsiTheme="minorHAnsi" w:cstheme="minorHAnsi"/>
          <w:bCs/>
          <w:iCs/>
          <w:bdr w:val="none" w:sz="0" w:space="0" w:color="auto" w:frame="1"/>
          <w:lang w:val="en-GB"/>
        </w:rPr>
      </w:pPr>
      <w:r w:rsidRPr="0068084B">
        <w:rPr>
          <w:rFonts w:asciiTheme="minorHAnsi" w:eastAsia="Times New Roman" w:hAnsiTheme="minorHAnsi" w:cstheme="minorHAnsi"/>
          <w:bCs/>
          <w:iCs/>
          <w:bdr w:val="none" w:sz="0" w:space="0" w:color="auto" w:frame="1"/>
          <w:lang w:val="en-GB"/>
        </w:rPr>
        <w:lastRenderedPageBreak/>
        <w:t>Minimum three years of progressive professional experience in the field gender equality and/or women’s empowerment; (25 points)</w:t>
      </w:r>
    </w:p>
    <w:p w14:paraId="3A927B80" w14:textId="2CA53016" w:rsidR="001321BF" w:rsidRPr="0068084B" w:rsidRDefault="001321BF" w:rsidP="00111EF3">
      <w:pPr>
        <w:numPr>
          <w:ilvl w:val="0"/>
          <w:numId w:val="4"/>
        </w:numPr>
        <w:spacing w:before="120" w:after="0" w:line="240" w:lineRule="auto"/>
        <w:contextualSpacing/>
        <w:jc w:val="both"/>
        <w:textAlignment w:val="baseline"/>
        <w:rPr>
          <w:rFonts w:asciiTheme="minorHAnsi" w:eastAsia="Times New Roman" w:hAnsiTheme="minorHAnsi" w:cstheme="minorHAnsi"/>
          <w:bCs/>
          <w:iCs/>
          <w:bdr w:val="none" w:sz="0" w:space="0" w:color="auto" w:frame="1"/>
          <w:lang w:val="en-GB"/>
        </w:rPr>
      </w:pPr>
      <w:r w:rsidRPr="0068084B">
        <w:rPr>
          <w:rFonts w:asciiTheme="minorHAnsi" w:eastAsia="Times New Roman" w:hAnsiTheme="minorHAnsi" w:cstheme="minorHAnsi"/>
          <w:bCs/>
          <w:iCs/>
          <w:bdr w:val="none" w:sz="0" w:space="0" w:color="auto" w:frame="1"/>
          <w:lang w:val="en-GB"/>
        </w:rPr>
        <w:t>Proven experience in coordination, facilitation of work with various stakeholders; (10</w:t>
      </w:r>
      <w:r w:rsidR="0071083A" w:rsidRPr="0068084B">
        <w:rPr>
          <w:rFonts w:asciiTheme="minorHAnsi" w:eastAsia="Times New Roman" w:hAnsiTheme="minorHAnsi" w:cstheme="minorHAnsi"/>
          <w:bCs/>
          <w:iCs/>
          <w:bdr w:val="none" w:sz="0" w:space="0" w:color="auto" w:frame="1"/>
          <w:lang w:val="en-GB"/>
        </w:rPr>
        <w:t xml:space="preserve"> points</w:t>
      </w:r>
      <w:r w:rsidRPr="0068084B">
        <w:rPr>
          <w:rFonts w:asciiTheme="minorHAnsi" w:eastAsia="Times New Roman" w:hAnsiTheme="minorHAnsi" w:cstheme="minorHAnsi"/>
          <w:bCs/>
          <w:iCs/>
          <w:bdr w:val="none" w:sz="0" w:space="0" w:color="auto" w:frame="1"/>
          <w:lang w:val="en-GB"/>
        </w:rPr>
        <w:t>)</w:t>
      </w:r>
    </w:p>
    <w:p w14:paraId="2098BD56" w14:textId="6EC305E1" w:rsidR="001321BF" w:rsidRPr="0068084B" w:rsidRDefault="001321BF" w:rsidP="00111EF3">
      <w:pPr>
        <w:numPr>
          <w:ilvl w:val="0"/>
          <w:numId w:val="4"/>
        </w:numPr>
        <w:spacing w:before="120" w:after="0" w:line="240" w:lineRule="auto"/>
        <w:contextualSpacing/>
        <w:jc w:val="both"/>
        <w:textAlignment w:val="baseline"/>
        <w:rPr>
          <w:rFonts w:asciiTheme="minorHAnsi" w:eastAsia="Times New Roman" w:hAnsiTheme="minorHAnsi" w:cstheme="minorHAnsi"/>
          <w:bCs/>
          <w:iCs/>
          <w:bdr w:val="none" w:sz="0" w:space="0" w:color="auto" w:frame="1"/>
          <w:lang w:val="en-GB"/>
        </w:rPr>
      </w:pPr>
      <w:r w:rsidRPr="0068084B">
        <w:rPr>
          <w:rFonts w:asciiTheme="minorHAnsi" w:eastAsia="Times New Roman" w:hAnsiTheme="minorHAnsi" w:cstheme="minorHAnsi"/>
          <w:bCs/>
          <w:iCs/>
          <w:bdr w:val="none" w:sz="0" w:space="0" w:color="auto" w:frame="1"/>
          <w:lang w:val="en-GB"/>
        </w:rPr>
        <w:t>Knowledge and previous experience with monitoring and evaluation issues would be an asset; (</w:t>
      </w:r>
      <w:r w:rsidR="0071083A" w:rsidRPr="0068084B">
        <w:rPr>
          <w:rFonts w:asciiTheme="minorHAnsi" w:eastAsia="Times New Roman" w:hAnsiTheme="minorHAnsi" w:cstheme="minorHAnsi"/>
          <w:bCs/>
          <w:iCs/>
          <w:bdr w:val="none" w:sz="0" w:space="0" w:color="auto" w:frame="1"/>
          <w:lang w:val="en-GB"/>
        </w:rPr>
        <w:t>10</w:t>
      </w:r>
      <w:r w:rsidRPr="0068084B">
        <w:rPr>
          <w:rFonts w:asciiTheme="minorHAnsi" w:eastAsia="Times New Roman" w:hAnsiTheme="minorHAnsi" w:cstheme="minorHAnsi"/>
          <w:bCs/>
          <w:iCs/>
          <w:bdr w:val="none" w:sz="0" w:space="0" w:color="auto" w:frame="1"/>
          <w:lang w:val="en-GB"/>
        </w:rPr>
        <w:t xml:space="preserve"> points)</w:t>
      </w:r>
    </w:p>
    <w:p w14:paraId="1EA44BEF" w14:textId="33C1EBF3" w:rsidR="001321BF" w:rsidRPr="0068084B" w:rsidRDefault="001321BF" w:rsidP="00111EF3">
      <w:pPr>
        <w:numPr>
          <w:ilvl w:val="0"/>
          <w:numId w:val="4"/>
        </w:numPr>
        <w:spacing w:before="120" w:after="0" w:line="240" w:lineRule="auto"/>
        <w:contextualSpacing/>
        <w:jc w:val="both"/>
        <w:textAlignment w:val="baseline"/>
        <w:rPr>
          <w:rFonts w:asciiTheme="minorHAnsi" w:eastAsia="Times New Roman" w:hAnsiTheme="minorHAnsi" w:cstheme="minorHAnsi"/>
          <w:bCs/>
          <w:iCs/>
          <w:bdr w:val="none" w:sz="0" w:space="0" w:color="auto" w:frame="1"/>
          <w:lang w:val="en-GB"/>
        </w:rPr>
      </w:pPr>
      <w:r w:rsidRPr="0068084B">
        <w:rPr>
          <w:rFonts w:asciiTheme="minorHAnsi" w:eastAsia="Times New Roman" w:hAnsiTheme="minorHAnsi" w:cstheme="minorHAnsi"/>
          <w:bCs/>
          <w:iCs/>
          <w:bdr w:val="none" w:sz="0" w:space="0" w:color="auto" w:frame="1"/>
          <w:lang w:val="en-GB"/>
        </w:rPr>
        <w:t>Previous experience with development agencies and the United Nations will be an asset.</w:t>
      </w:r>
      <w:r w:rsidR="0071083A" w:rsidRPr="0068084B">
        <w:rPr>
          <w:rFonts w:asciiTheme="minorHAnsi" w:eastAsia="Times New Roman" w:hAnsiTheme="minorHAnsi" w:cstheme="minorHAnsi"/>
          <w:bCs/>
          <w:iCs/>
          <w:bdr w:val="none" w:sz="0" w:space="0" w:color="auto" w:frame="1"/>
          <w:lang w:val="en-GB"/>
        </w:rPr>
        <w:t xml:space="preserve"> (5 points)</w:t>
      </w:r>
    </w:p>
    <w:p w14:paraId="01733B8E" w14:textId="77777777" w:rsidR="001321BF" w:rsidRPr="0068084B" w:rsidRDefault="001321BF" w:rsidP="003A7E06">
      <w:pPr>
        <w:spacing w:before="120" w:after="0" w:line="240" w:lineRule="auto"/>
        <w:ind w:left="426"/>
        <w:contextualSpacing/>
        <w:jc w:val="both"/>
        <w:textAlignment w:val="baseline"/>
        <w:rPr>
          <w:rFonts w:asciiTheme="minorHAnsi" w:eastAsia="Times New Roman" w:hAnsiTheme="minorHAnsi" w:cstheme="minorHAnsi"/>
          <w:bCs/>
          <w:iCs/>
          <w:bdr w:val="none" w:sz="0" w:space="0" w:color="auto" w:frame="1"/>
          <w:lang w:val="en-GB"/>
        </w:rPr>
      </w:pPr>
    </w:p>
    <w:p w14:paraId="5A578F27" w14:textId="563C7726" w:rsidR="003A339F" w:rsidRPr="0068084B" w:rsidRDefault="003A339F" w:rsidP="003A7E06">
      <w:pPr>
        <w:spacing w:before="120" w:after="0" w:line="240" w:lineRule="auto"/>
        <w:jc w:val="both"/>
        <w:textAlignment w:val="baseline"/>
        <w:rPr>
          <w:rFonts w:asciiTheme="minorHAnsi" w:eastAsia="Times New Roman" w:hAnsiTheme="minorHAnsi" w:cstheme="minorHAnsi"/>
          <w:bCs/>
          <w:iCs/>
          <w:bdr w:val="none" w:sz="0" w:space="0" w:color="auto" w:frame="1"/>
          <w:lang w:val="en-GB"/>
        </w:rPr>
      </w:pPr>
      <w:r w:rsidRPr="0068084B">
        <w:rPr>
          <w:rFonts w:asciiTheme="minorHAnsi" w:eastAsia="Times New Roman" w:hAnsiTheme="minorHAnsi" w:cstheme="minorHAnsi"/>
          <w:bdr w:val="none" w:sz="0" w:space="0" w:color="auto" w:frame="1"/>
          <w:lang w:val="en-GB"/>
        </w:rPr>
        <w:t>Total Obtainable Score for</w:t>
      </w:r>
      <w:r w:rsidRPr="0068084B">
        <w:rPr>
          <w:rFonts w:asciiTheme="minorHAnsi" w:eastAsia="Times New Roman" w:hAnsiTheme="minorHAnsi" w:cstheme="minorHAnsi"/>
          <w:b/>
          <w:bCs/>
          <w:bdr w:val="none" w:sz="0" w:space="0" w:color="auto" w:frame="1"/>
          <w:lang w:val="en-GB"/>
        </w:rPr>
        <w:t xml:space="preserve"> </w:t>
      </w:r>
      <w:r w:rsidRPr="0068084B">
        <w:rPr>
          <w:rFonts w:asciiTheme="minorHAnsi" w:hAnsiTheme="minorHAnsi" w:cstheme="minorHAnsi"/>
          <w:lang w:val="en-GB"/>
        </w:rPr>
        <w:t>technical criteria – max. 70</w:t>
      </w:r>
    </w:p>
    <w:bookmarkEnd w:id="7"/>
    <w:p w14:paraId="6C1BC3A7" w14:textId="77777777" w:rsidR="003A339F" w:rsidRPr="0068084B" w:rsidRDefault="003A339F" w:rsidP="003A7E06">
      <w:pPr>
        <w:spacing w:before="120" w:after="0" w:line="240" w:lineRule="auto"/>
        <w:jc w:val="both"/>
        <w:textAlignment w:val="baseline"/>
        <w:rPr>
          <w:rFonts w:asciiTheme="minorHAnsi" w:eastAsia="Times New Roman" w:hAnsiTheme="minorHAnsi" w:cstheme="minorHAnsi"/>
          <w:lang w:val="en-GB"/>
        </w:rPr>
      </w:pPr>
    </w:p>
    <w:p w14:paraId="002DD183" w14:textId="77777777" w:rsidR="003A0180" w:rsidRPr="0068084B" w:rsidRDefault="003A0180" w:rsidP="003A7E06">
      <w:pPr>
        <w:spacing w:before="120" w:after="0" w:line="240" w:lineRule="auto"/>
        <w:jc w:val="both"/>
        <w:textAlignment w:val="baseline"/>
        <w:rPr>
          <w:rFonts w:asciiTheme="minorHAnsi" w:eastAsia="Times New Roman" w:hAnsiTheme="minorHAnsi" w:cstheme="minorHAnsi"/>
          <w:lang w:val="en-GB"/>
        </w:rPr>
      </w:pPr>
      <w:r w:rsidRPr="0068084B">
        <w:rPr>
          <w:rFonts w:asciiTheme="minorHAnsi" w:eastAsia="Times New Roman" w:hAnsiTheme="minorHAnsi" w:cstheme="minorHAnsi"/>
          <w:b/>
          <w:bCs/>
          <w:bdr w:val="none" w:sz="0" w:space="0" w:color="auto" w:frame="1"/>
          <w:lang w:val="en-GB"/>
        </w:rPr>
        <w:t>Financial/Price Proposal evaluation:</w:t>
      </w:r>
    </w:p>
    <w:p w14:paraId="78CB3B2B" w14:textId="77777777" w:rsidR="003A0180" w:rsidRPr="0068084B" w:rsidRDefault="003A0180" w:rsidP="00075943">
      <w:pPr>
        <w:spacing w:before="120" w:after="0" w:line="240" w:lineRule="auto"/>
        <w:jc w:val="both"/>
        <w:textAlignment w:val="baseline"/>
        <w:rPr>
          <w:rFonts w:asciiTheme="minorHAnsi" w:eastAsia="Times New Roman" w:hAnsiTheme="minorHAnsi" w:cstheme="minorHAnsi"/>
          <w:lang w:val="en-GB"/>
        </w:rPr>
      </w:pPr>
      <w:r w:rsidRPr="0068084B">
        <w:rPr>
          <w:rFonts w:asciiTheme="minorHAnsi" w:eastAsia="Times New Roman" w:hAnsiTheme="minorHAnsi" w:cstheme="minorHAnsi"/>
          <w:lang w:val="en-GB"/>
        </w:rPr>
        <w:t>Only the financial proposal of candidates who have attained a minimum of </w:t>
      </w:r>
      <w:r w:rsidRPr="0068084B">
        <w:rPr>
          <w:rFonts w:asciiTheme="minorHAnsi" w:eastAsia="Times New Roman" w:hAnsiTheme="minorHAnsi" w:cstheme="minorHAnsi"/>
          <w:b/>
          <w:bCs/>
          <w:bdr w:val="none" w:sz="0" w:space="0" w:color="auto" w:frame="1"/>
          <w:lang w:val="en-GB"/>
        </w:rPr>
        <w:t>49</w:t>
      </w:r>
      <w:r w:rsidRPr="0068084B">
        <w:rPr>
          <w:rFonts w:asciiTheme="minorHAnsi" w:eastAsia="Times New Roman" w:hAnsiTheme="minorHAnsi" w:cstheme="minorHAnsi"/>
          <w:lang w:val="en-GB"/>
        </w:rPr>
        <w:t> points in the technical evaluation will be further considered and evaluated.</w:t>
      </w:r>
    </w:p>
    <w:p w14:paraId="27A9E3C0" w14:textId="77777777" w:rsidR="003A0180" w:rsidRPr="0068084B" w:rsidRDefault="003A0180" w:rsidP="00075943">
      <w:pPr>
        <w:spacing w:before="120" w:after="0" w:line="240" w:lineRule="auto"/>
        <w:jc w:val="both"/>
        <w:textAlignment w:val="baseline"/>
        <w:rPr>
          <w:rFonts w:asciiTheme="minorHAnsi" w:eastAsia="Times New Roman" w:hAnsiTheme="minorHAnsi" w:cstheme="minorHAnsi"/>
          <w:lang w:val="en-GB"/>
        </w:rPr>
      </w:pPr>
      <w:r w:rsidRPr="0068084B">
        <w:rPr>
          <w:rFonts w:asciiTheme="minorHAnsi" w:eastAsia="Times New Roman" w:hAnsiTheme="minorHAnsi" w:cstheme="minorHAnsi"/>
          <w:lang w:val="en-GB"/>
        </w:rPr>
        <w:t>The total number of points allocated for the financial/price component is </w:t>
      </w:r>
      <w:r w:rsidRPr="0068084B">
        <w:rPr>
          <w:rFonts w:asciiTheme="minorHAnsi" w:eastAsia="Times New Roman" w:hAnsiTheme="minorHAnsi" w:cstheme="minorHAnsi"/>
          <w:b/>
          <w:bCs/>
          <w:bdr w:val="none" w:sz="0" w:space="0" w:color="auto" w:frame="1"/>
          <w:lang w:val="en-GB"/>
        </w:rPr>
        <w:t>30</w:t>
      </w:r>
      <w:r w:rsidRPr="0068084B">
        <w:rPr>
          <w:rFonts w:asciiTheme="minorHAnsi" w:eastAsia="Times New Roman" w:hAnsiTheme="minorHAnsi" w:cstheme="minorHAnsi"/>
          <w:lang w:val="en-GB"/>
        </w:rPr>
        <w:t>.</w:t>
      </w:r>
    </w:p>
    <w:p w14:paraId="3B92F9AB" w14:textId="77777777" w:rsidR="003A0180" w:rsidRPr="0068084B" w:rsidRDefault="003A0180" w:rsidP="00075943">
      <w:pPr>
        <w:spacing w:before="120" w:after="0" w:line="240" w:lineRule="auto"/>
        <w:jc w:val="both"/>
        <w:textAlignment w:val="baseline"/>
        <w:rPr>
          <w:rFonts w:asciiTheme="minorHAnsi" w:eastAsia="Times New Roman" w:hAnsiTheme="minorHAnsi" w:cstheme="minorHAnsi"/>
          <w:lang w:val="en-GB"/>
        </w:rPr>
      </w:pPr>
      <w:r w:rsidRPr="0068084B">
        <w:rPr>
          <w:rFonts w:asciiTheme="minorHAnsi" w:eastAsia="Times New Roman" w:hAnsiTheme="minorHAnsi" w:cstheme="minorHAnsi"/>
          <w:lang w:val="en-GB"/>
        </w:rPr>
        <w:t>The maximum number of points will be allotted to the lowest price proposal that is opened/ evaluated and compared among those technical qualified candidates who have attained a minimum of 49 points in the technical evaluation. All other price proposals will receive points in inverse proportion to the lowest price.</w:t>
      </w:r>
    </w:p>
    <w:p w14:paraId="1080E273" w14:textId="77777777" w:rsidR="003A0180" w:rsidRPr="0068084B" w:rsidRDefault="003A0180" w:rsidP="003A7E06">
      <w:pPr>
        <w:spacing w:before="120" w:after="0" w:line="240" w:lineRule="auto"/>
        <w:jc w:val="both"/>
        <w:textAlignment w:val="baseline"/>
        <w:rPr>
          <w:rFonts w:asciiTheme="minorHAnsi" w:eastAsia="Times New Roman" w:hAnsiTheme="minorHAnsi" w:cstheme="minorHAnsi"/>
          <w:lang w:val="en-GB"/>
        </w:rPr>
      </w:pPr>
      <w:r w:rsidRPr="0068084B">
        <w:rPr>
          <w:rFonts w:asciiTheme="minorHAnsi" w:eastAsia="Times New Roman" w:hAnsiTheme="minorHAnsi" w:cstheme="minorHAnsi"/>
          <w:lang w:val="en-GB"/>
        </w:rPr>
        <w:t xml:space="preserve">Evaluation of submitted financial offers will be done based on the following formula: S = </w:t>
      </w:r>
      <w:proofErr w:type="spellStart"/>
      <w:r w:rsidRPr="0068084B">
        <w:rPr>
          <w:rFonts w:asciiTheme="minorHAnsi" w:eastAsia="Times New Roman" w:hAnsiTheme="minorHAnsi" w:cstheme="minorHAnsi"/>
          <w:lang w:val="en-GB"/>
        </w:rPr>
        <w:t>Fmin</w:t>
      </w:r>
      <w:proofErr w:type="spellEnd"/>
      <w:r w:rsidRPr="0068084B">
        <w:rPr>
          <w:rFonts w:asciiTheme="minorHAnsi" w:eastAsia="Times New Roman" w:hAnsiTheme="minorHAnsi" w:cstheme="minorHAnsi"/>
          <w:lang w:val="en-GB"/>
        </w:rPr>
        <w:t xml:space="preserve"> / F * 30</w:t>
      </w:r>
    </w:p>
    <w:p w14:paraId="3B7C1AA3" w14:textId="77777777" w:rsidR="003A0180" w:rsidRPr="0068084B" w:rsidRDefault="003A0180" w:rsidP="003A7E06">
      <w:pPr>
        <w:spacing w:before="120" w:after="0" w:line="240" w:lineRule="auto"/>
        <w:jc w:val="both"/>
        <w:textAlignment w:val="baseline"/>
        <w:rPr>
          <w:rFonts w:asciiTheme="minorHAnsi" w:eastAsia="Times New Roman" w:hAnsiTheme="minorHAnsi" w:cstheme="minorHAnsi"/>
          <w:lang w:val="en-GB"/>
        </w:rPr>
      </w:pPr>
      <w:r w:rsidRPr="0068084B">
        <w:rPr>
          <w:rFonts w:asciiTheme="minorHAnsi" w:eastAsia="Times New Roman" w:hAnsiTheme="minorHAnsi" w:cstheme="minorHAnsi"/>
          <w:lang w:val="en-GB"/>
        </w:rPr>
        <w:t xml:space="preserve">(S - score received on financial evaluation; </w:t>
      </w:r>
      <w:proofErr w:type="spellStart"/>
      <w:r w:rsidRPr="0068084B">
        <w:rPr>
          <w:rFonts w:asciiTheme="minorHAnsi" w:eastAsia="Times New Roman" w:hAnsiTheme="minorHAnsi" w:cstheme="minorHAnsi"/>
          <w:lang w:val="en-GB"/>
        </w:rPr>
        <w:t>Fmin</w:t>
      </w:r>
      <w:proofErr w:type="spellEnd"/>
      <w:r w:rsidRPr="0068084B">
        <w:rPr>
          <w:rFonts w:asciiTheme="minorHAnsi" w:eastAsia="Times New Roman" w:hAnsiTheme="minorHAnsi" w:cstheme="minorHAnsi"/>
          <w:lang w:val="en-GB"/>
        </w:rPr>
        <w:t xml:space="preserve"> - the lowest financial offer out of all the submitted offers qualified over the technical evaluation round; F - financial offer under the consideration).</w:t>
      </w:r>
    </w:p>
    <w:p w14:paraId="2316B649" w14:textId="0B5B51B7" w:rsidR="003A0180" w:rsidRPr="0068084B" w:rsidRDefault="003A0180" w:rsidP="003A7E06">
      <w:pPr>
        <w:tabs>
          <w:tab w:val="center" w:pos="4986"/>
          <w:tab w:val="right" w:pos="9973"/>
        </w:tabs>
        <w:spacing w:before="120" w:after="0" w:line="240" w:lineRule="auto"/>
        <w:ind w:right="-720"/>
        <w:jc w:val="both"/>
        <w:rPr>
          <w:rFonts w:asciiTheme="minorHAnsi" w:hAnsiTheme="minorHAnsi" w:cstheme="minorHAnsi"/>
          <w:b/>
          <w:lang w:val="en-GB" w:eastAsia="ru-RU"/>
        </w:rPr>
      </w:pPr>
    </w:p>
    <w:p w14:paraId="69F7BBDB" w14:textId="77777777" w:rsidR="00F95836" w:rsidRPr="0068084B" w:rsidRDefault="00F95836" w:rsidP="00F95836">
      <w:pPr>
        <w:autoSpaceDE w:val="0"/>
        <w:autoSpaceDN w:val="0"/>
        <w:adjustRightInd w:val="0"/>
        <w:spacing w:after="0" w:line="240" w:lineRule="auto"/>
        <w:rPr>
          <w:rFonts w:asciiTheme="minorHAnsi" w:hAnsiTheme="minorHAnsi" w:cstheme="minorHAnsi"/>
          <w:b/>
        </w:rPr>
      </w:pPr>
      <w:r w:rsidRPr="0068084B">
        <w:rPr>
          <w:rFonts w:asciiTheme="minorHAnsi" w:hAnsiTheme="minorHAnsi" w:cstheme="minorHAnsi"/>
          <w:b/>
        </w:rPr>
        <w:t>Inputs</w:t>
      </w:r>
    </w:p>
    <w:p w14:paraId="5FEEC03C" w14:textId="4DDC883C" w:rsidR="00F95836" w:rsidRPr="0068084B" w:rsidRDefault="00F95836" w:rsidP="00111EF3">
      <w:pPr>
        <w:pStyle w:val="ListParagraph"/>
        <w:numPr>
          <w:ilvl w:val="0"/>
          <w:numId w:val="7"/>
        </w:numPr>
        <w:tabs>
          <w:tab w:val="left" w:pos="450"/>
        </w:tabs>
        <w:autoSpaceDE w:val="0"/>
        <w:autoSpaceDN w:val="0"/>
        <w:adjustRightInd w:val="0"/>
        <w:jc w:val="both"/>
        <w:rPr>
          <w:rFonts w:asciiTheme="minorHAnsi" w:hAnsiTheme="minorHAnsi" w:cstheme="minorHAnsi"/>
          <w:color w:val="000000"/>
        </w:rPr>
      </w:pPr>
      <w:r w:rsidRPr="0068084B">
        <w:rPr>
          <w:rFonts w:asciiTheme="minorHAnsi" w:hAnsiTheme="minorHAnsi" w:cstheme="minorHAnsi"/>
          <w:color w:val="000000"/>
        </w:rPr>
        <w:t xml:space="preserve">UN Women will provide the </w:t>
      </w:r>
      <w:r w:rsidR="0052401B">
        <w:rPr>
          <w:rFonts w:asciiTheme="minorHAnsi" w:hAnsiTheme="minorHAnsi" w:cstheme="minorHAnsi"/>
          <w:color w:val="000000"/>
        </w:rPr>
        <w:t xml:space="preserve">International </w:t>
      </w:r>
      <w:r w:rsidR="004D1846">
        <w:rPr>
          <w:rFonts w:asciiTheme="minorHAnsi" w:hAnsiTheme="minorHAnsi" w:cstheme="minorHAnsi"/>
          <w:color w:val="000000"/>
        </w:rPr>
        <w:t xml:space="preserve">Gender Specialist </w:t>
      </w:r>
      <w:r w:rsidRPr="0068084B">
        <w:rPr>
          <w:rFonts w:asciiTheme="minorHAnsi" w:hAnsiTheme="minorHAnsi" w:cstheme="minorHAnsi"/>
          <w:color w:val="000000"/>
        </w:rPr>
        <w:t xml:space="preserve"> with background materials related to the assignment.</w:t>
      </w:r>
    </w:p>
    <w:p w14:paraId="6551AB6A" w14:textId="05B33AD5" w:rsidR="00F95836" w:rsidRPr="0068084B" w:rsidRDefault="00F95836" w:rsidP="00111EF3">
      <w:pPr>
        <w:pStyle w:val="ListParagraph"/>
        <w:numPr>
          <w:ilvl w:val="0"/>
          <w:numId w:val="7"/>
        </w:numPr>
        <w:tabs>
          <w:tab w:val="left" w:pos="450"/>
        </w:tabs>
        <w:autoSpaceDE w:val="0"/>
        <w:autoSpaceDN w:val="0"/>
        <w:adjustRightInd w:val="0"/>
        <w:jc w:val="both"/>
        <w:rPr>
          <w:rFonts w:asciiTheme="minorHAnsi" w:hAnsiTheme="minorHAnsi" w:cstheme="minorHAnsi"/>
          <w:bCs/>
          <w:iCs/>
          <w:spacing w:val="5"/>
        </w:rPr>
      </w:pPr>
      <w:r w:rsidRPr="0068084B">
        <w:rPr>
          <w:rFonts w:asciiTheme="minorHAnsi" w:hAnsiTheme="minorHAnsi" w:cstheme="minorHAnsi"/>
          <w:bCs/>
          <w:iCs/>
          <w:spacing w:val="5"/>
        </w:rPr>
        <w:t xml:space="preserve">The </w:t>
      </w:r>
      <w:r w:rsidR="00DE37CA">
        <w:rPr>
          <w:rFonts w:asciiTheme="minorHAnsi" w:hAnsiTheme="minorHAnsi" w:cstheme="minorHAnsi"/>
          <w:bCs/>
          <w:iCs/>
          <w:spacing w:val="5"/>
        </w:rPr>
        <w:t xml:space="preserve">International </w:t>
      </w:r>
      <w:r w:rsidR="00AC68D9">
        <w:rPr>
          <w:rFonts w:asciiTheme="minorHAnsi" w:hAnsiTheme="minorHAnsi" w:cstheme="minorHAnsi"/>
          <w:bCs/>
          <w:iCs/>
          <w:spacing w:val="5"/>
        </w:rPr>
        <w:t xml:space="preserve">Gender Specialist </w:t>
      </w:r>
      <w:r w:rsidRPr="0068084B">
        <w:rPr>
          <w:rFonts w:asciiTheme="minorHAnsi" w:hAnsiTheme="minorHAnsi" w:cstheme="minorHAnsi"/>
          <w:bCs/>
          <w:iCs/>
          <w:spacing w:val="5"/>
        </w:rPr>
        <w:t>is expected to work using her/his own computer.</w:t>
      </w:r>
    </w:p>
    <w:p w14:paraId="0929F7C0" w14:textId="77777777" w:rsidR="00F95836" w:rsidRPr="0068084B" w:rsidRDefault="00F95836" w:rsidP="00F95836">
      <w:pPr>
        <w:autoSpaceDE w:val="0"/>
        <w:autoSpaceDN w:val="0"/>
        <w:adjustRightInd w:val="0"/>
        <w:spacing w:after="0" w:line="240" w:lineRule="auto"/>
        <w:rPr>
          <w:rFonts w:asciiTheme="minorHAnsi" w:hAnsiTheme="minorHAnsi" w:cstheme="minorHAnsi"/>
          <w:b/>
          <w:bCs/>
          <w:color w:val="535353"/>
        </w:rPr>
      </w:pPr>
      <w:r w:rsidRPr="0068084B">
        <w:rPr>
          <w:rFonts w:asciiTheme="minorHAnsi" w:hAnsiTheme="minorHAnsi" w:cstheme="minorHAnsi"/>
          <w:b/>
          <w:bCs/>
          <w:color w:val="535353"/>
        </w:rPr>
        <w:t xml:space="preserve"> </w:t>
      </w:r>
    </w:p>
    <w:p w14:paraId="2A1225FE" w14:textId="77777777" w:rsidR="00F95836" w:rsidRPr="0068084B" w:rsidRDefault="00F95836" w:rsidP="00F95836">
      <w:pPr>
        <w:autoSpaceDE w:val="0"/>
        <w:autoSpaceDN w:val="0"/>
        <w:adjustRightInd w:val="0"/>
        <w:rPr>
          <w:rFonts w:asciiTheme="minorHAnsi" w:hAnsiTheme="minorHAnsi" w:cstheme="minorHAnsi"/>
          <w:b/>
        </w:rPr>
      </w:pPr>
      <w:r w:rsidRPr="0068084B">
        <w:rPr>
          <w:rFonts w:asciiTheme="minorHAnsi" w:hAnsiTheme="minorHAnsi" w:cstheme="minorHAnsi"/>
          <w:b/>
        </w:rPr>
        <w:t>Performance evaluation:</w:t>
      </w:r>
    </w:p>
    <w:p w14:paraId="15483F51" w14:textId="4238877F" w:rsidR="00F95836" w:rsidRPr="0068084B" w:rsidRDefault="00F95836" w:rsidP="00F95836">
      <w:pPr>
        <w:autoSpaceDE w:val="0"/>
        <w:autoSpaceDN w:val="0"/>
        <w:adjustRightInd w:val="0"/>
        <w:spacing w:after="0" w:line="240" w:lineRule="auto"/>
        <w:jc w:val="both"/>
        <w:rPr>
          <w:rFonts w:asciiTheme="minorHAnsi" w:hAnsiTheme="minorHAnsi" w:cstheme="minorHAnsi"/>
          <w:color w:val="000000"/>
        </w:rPr>
      </w:pPr>
      <w:r w:rsidRPr="0068084B">
        <w:rPr>
          <w:rFonts w:asciiTheme="minorHAnsi" w:hAnsiTheme="minorHAnsi" w:cstheme="minorHAnsi"/>
          <w:color w:val="000000"/>
        </w:rPr>
        <w:t>Contractor’s performance will be evaluated against such criteria as: timeliness, responsibility, initiative, communication, accuracy, and quality of the products delivered. The evaluation will be carried out and cleared by the hiring manager which will also be the basis for payment on a delivery by delivery basis to the consultant.</w:t>
      </w:r>
    </w:p>
    <w:p w14:paraId="0FB1C931" w14:textId="5C4971E0" w:rsidR="00F95836" w:rsidRPr="0068084B" w:rsidRDefault="00F95836" w:rsidP="00F95836">
      <w:pPr>
        <w:autoSpaceDE w:val="0"/>
        <w:autoSpaceDN w:val="0"/>
        <w:adjustRightInd w:val="0"/>
        <w:spacing w:after="0" w:line="240" w:lineRule="auto"/>
        <w:rPr>
          <w:rFonts w:asciiTheme="minorHAnsi" w:hAnsiTheme="minorHAnsi" w:cstheme="minorHAnsi"/>
          <w:b/>
          <w:bCs/>
          <w:color w:val="535353"/>
        </w:rPr>
      </w:pPr>
    </w:p>
    <w:p w14:paraId="08A27E5D" w14:textId="0CA612C8" w:rsidR="00F95836" w:rsidRPr="0068084B" w:rsidRDefault="00F95836" w:rsidP="00F95836">
      <w:pPr>
        <w:autoSpaceDE w:val="0"/>
        <w:autoSpaceDN w:val="0"/>
        <w:adjustRightInd w:val="0"/>
        <w:spacing w:after="0" w:line="240" w:lineRule="auto"/>
        <w:rPr>
          <w:rFonts w:asciiTheme="minorHAnsi" w:hAnsiTheme="minorHAnsi" w:cstheme="minorHAnsi"/>
          <w:b/>
          <w:bCs/>
        </w:rPr>
      </w:pPr>
      <w:r w:rsidRPr="0068084B">
        <w:rPr>
          <w:rFonts w:asciiTheme="minorHAnsi" w:hAnsiTheme="minorHAnsi" w:cstheme="minorHAnsi"/>
          <w:b/>
          <w:bCs/>
        </w:rPr>
        <w:t>Financial arrangements:</w:t>
      </w:r>
    </w:p>
    <w:p w14:paraId="495A9400" w14:textId="0CFAB007" w:rsidR="00075943" w:rsidRPr="0068084B" w:rsidRDefault="00F95836" w:rsidP="003A7E06">
      <w:pPr>
        <w:tabs>
          <w:tab w:val="center" w:pos="4986"/>
          <w:tab w:val="right" w:pos="9973"/>
        </w:tabs>
        <w:spacing w:before="120" w:after="0" w:line="240" w:lineRule="auto"/>
        <w:ind w:right="-720"/>
        <w:jc w:val="both"/>
        <w:rPr>
          <w:rFonts w:asciiTheme="minorHAnsi" w:hAnsiTheme="minorHAnsi" w:cstheme="minorHAnsi"/>
          <w:b/>
          <w:lang w:val="en-GB" w:eastAsia="ru-RU"/>
        </w:rPr>
      </w:pPr>
      <w:r w:rsidRPr="0068084B">
        <w:rPr>
          <w:rFonts w:asciiTheme="minorHAnsi" w:hAnsiTheme="minorHAnsi" w:cstheme="minorHAnsi"/>
        </w:rPr>
        <w:t xml:space="preserve">Payment will be disbursed </w:t>
      </w:r>
      <w:r w:rsidR="0068084B" w:rsidRPr="0068084B">
        <w:rPr>
          <w:rFonts w:asciiTheme="minorHAnsi" w:hAnsiTheme="minorHAnsi" w:cstheme="minorHAnsi"/>
        </w:rPr>
        <w:t xml:space="preserve">in four instalments </w:t>
      </w:r>
      <w:r w:rsidRPr="0068084B">
        <w:rPr>
          <w:rFonts w:asciiTheme="minorHAnsi" w:hAnsiTheme="minorHAnsi" w:cstheme="minorHAnsi"/>
        </w:rPr>
        <w:t xml:space="preserve">upon receipt of the deliverables (as per above matrix) and their certification by the UN Women </w:t>
      </w:r>
      <w:proofErr w:type="spellStart"/>
      <w:r w:rsidRPr="0068084B">
        <w:rPr>
          <w:rFonts w:asciiTheme="minorHAnsi" w:hAnsiTheme="minorHAnsi" w:cstheme="minorHAnsi"/>
        </w:rPr>
        <w:t>Programme</w:t>
      </w:r>
      <w:proofErr w:type="spellEnd"/>
      <w:r w:rsidRPr="0068084B">
        <w:rPr>
          <w:rFonts w:asciiTheme="minorHAnsi" w:hAnsiTheme="minorHAnsi" w:cstheme="minorHAnsi"/>
        </w:rPr>
        <w:t xml:space="preserve"> Specialist that the services have been satisfactorily performed</w:t>
      </w:r>
      <w:r w:rsidR="0068084B" w:rsidRPr="0068084B">
        <w:rPr>
          <w:rFonts w:asciiTheme="minorHAnsi" w:hAnsiTheme="minorHAnsi" w:cstheme="minorHAnsi"/>
        </w:rPr>
        <w:t>.</w:t>
      </w:r>
    </w:p>
    <w:p w14:paraId="283B6691" w14:textId="77777777" w:rsidR="0068084B" w:rsidRPr="0068084B" w:rsidRDefault="0068084B" w:rsidP="0068084B">
      <w:pPr>
        <w:spacing w:after="0" w:line="293" w:lineRule="atLeast"/>
        <w:jc w:val="both"/>
        <w:textAlignment w:val="baseline"/>
        <w:rPr>
          <w:rFonts w:asciiTheme="minorHAnsi" w:hAnsiTheme="minorHAnsi" w:cstheme="minorHAnsi"/>
          <w:b/>
          <w:bCs/>
        </w:rPr>
      </w:pPr>
    </w:p>
    <w:p w14:paraId="4A84A5AE" w14:textId="6984D710" w:rsidR="0068084B" w:rsidRPr="0068084B" w:rsidRDefault="0068084B" w:rsidP="0068084B">
      <w:pPr>
        <w:spacing w:after="0" w:line="293" w:lineRule="atLeast"/>
        <w:jc w:val="both"/>
        <w:textAlignment w:val="baseline"/>
        <w:rPr>
          <w:rFonts w:asciiTheme="minorHAnsi" w:eastAsia="Times New Roman" w:hAnsiTheme="minorHAnsi" w:cstheme="minorHAnsi"/>
        </w:rPr>
      </w:pPr>
      <w:r w:rsidRPr="0068084B">
        <w:rPr>
          <w:rFonts w:asciiTheme="minorHAnsi" w:hAnsiTheme="minorHAnsi" w:cstheme="minorHAnsi"/>
          <w:b/>
          <w:bCs/>
        </w:rPr>
        <w:t>Application and submission package</w:t>
      </w:r>
      <w:r w:rsidRPr="0068084B">
        <w:rPr>
          <w:rFonts w:asciiTheme="minorHAnsi" w:eastAsia="Times New Roman" w:hAnsiTheme="minorHAnsi" w:cstheme="minorHAnsi"/>
          <w:b/>
          <w:bCs/>
          <w:bdr w:val="none" w:sz="0" w:space="0" w:color="auto" w:frame="1"/>
        </w:rPr>
        <w:t>:</w:t>
      </w:r>
    </w:p>
    <w:p w14:paraId="5DD4EAC9" w14:textId="77777777" w:rsidR="0068084B" w:rsidRPr="0068084B" w:rsidRDefault="0068084B" w:rsidP="0068084B">
      <w:pPr>
        <w:shd w:val="clear" w:color="auto" w:fill="FFFFFF"/>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rPr>
        <w:t>All applications must include as one attachment:  </w:t>
      </w:r>
    </w:p>
    <w:p w14:paraId="4C401469" w14:textId="77777777" w:rsidR="0068084B" w:rsidRPr="0068084B" w:rsidRDefault="0068084B" w:rsidP="00111EF3">
      <w:pPr>
        <w:numPr>
          <w:ilvl w:val="0"/>
          <w:numId w:val="9"/>
        </w:numPr>
        <w:spacing w:beforeAutospacing="1" w:after="0" w:afterAutospacing="1" w:line="240" w:lineRule="auto"/>
        <w:ind w:left="360" w:firstLine="0"/>
        <w:jc w:val="both"/>
        <w:textAlignment w:val="baseline"/>
        <w:rPr>
          <w:rFonts w:asciiTheme="minorHAnsi" w:hAnsiTheme="minorHAnsi" w:cstheme="minorHAnsi"/>
        </w:rPr>
      </w:pPr>
      <w:r w:rsidRPr="0068084B">
        <w:rPr>
          <w:rFonts w:asciiTheme="minorHAnsi" w:hAnsiTheme="minorHAnsi" w:cstheme="minorHAnsi"/>
          <w:lang w:val="en-GB"/>
        </w:rPr>
        <w:t>Completed and signed UN Women Personal History (P-11) form, which can be downloaded from: </w:t>
      </w:r>
      <w:hyperlink r:id="rId15" w:history="1">
        <w:r w:rsidRPr="0068084B">
          <w:rPr>
            <w:rStyle w:val="Hyperlink"/>
            <w:rFonts w:asciiTheme="minorHAnsi" w:hAnsiTheme="minorHAnsi" w:cstheme="minorHAnsi"/>
            <w:color w:val="2F5597"/>
          </w:rPr>
          <w:t>https://www.unwomen.org/-/media/headquarters/attachments/sections/about%20us/employment/un-women-p11-personal-history-form.doc?la=en&amp;vs=558</w:t>
        </w:r>
      </w:hyperlink>
      <w:r w:rsidRPr="0068084B">
        <w:rPr>
          <w:rFonts w:asciiTheme="minorHAnsi" w:hAnsiTheme="minorHAnsi" w:cstheme="minorHAnsi"/>
          <w:u w:val="single"/>
          <w:lang w:val="en-GB"/>
        </w:rPr>
        <w:t>.</w:t>
      </w:r>
      <w:r w:rsidRPr="0068084B">
        <w:rPr>
          <w:rFonts w:asciiTheme="minorHAnsi" w:hAnsiTheme="minorHAnsi" w:cstheme="minorHAnsi"/>
        </w:rPr>
        <w:t> </w:t>
      </w:r>
    </w:p>
    <w:p w14:paraId="515BCF7E" w14:textId="77777777" w:rsidR="0068084B" w:rsidRPr="0068084B" w:rsidRDefault="0068084B" w:rsidP="00111EF3">
      <w:pPr>
        <w:numPr>
          <w:ilvl w:val="0"/>
          <w:numId w:val="9"/>
        </w:numPr>
        <w:spacing w:beforeAutospacing="1" w:after="0" w:afterAutospacing="1" w:line="240" w:lineRule="auto"/>
        <w:ind w:left="360" w:firstLine="0"/>
        <w:jc w:val="both"/>
        <w:textAlignment w:val="baseline"/>
        <w:rPr>
          <w:rFonts w:asciiTheme="minorHAnsi" w:hAnsiTheme="minorHAnsi" w:cstheme="minorHAnsi"/>
        </w:rPr>
      </w:pPr>
      <w:r w:rsidRPr="0068084B">
        <w:rPr>
          <w:rFonts w:asciiTheme="minorHAnsi" w:hAnsiTheme="minorHAnsi" w:cstheme="minorHAnsi"/>
          <w:shd w:val="clear" w:color="auto" w:fill="FFFFFF"/>
        </w:rPr>
        <w:t>Financial proposal (sample is provided below) completed and signed.</w:t>
      </w:r>
      <w:r w:rsidRPr="0068084B">
        <w:rPr>
          <w:rFonts w:asciiTheme="minorHAnsi" w:hAnsiTheme="minorHAnsi" w:cstheme="minorHAnsi"/>
          <w:lang w:val="en-GB"/>
        </w:rPr>
        <w:t>The financial proposal shall specify </w:t>
      </w:r>
      <w:r w:rsidRPr="0068084B">
        <w:rPr>
          <w:rFonts w:asciiTheme="minorHAnsi" w:hAnsiTheme="minorHAnsi" w:cstheme="minorHAnsi"/>
          <w:b/>
          <w:bCs/>
          <w:lang w:val="en-GB"/>
        </w:rPr>
        <w:t>a total lump sum</w:t>
      </w:r>
      <w:r w:rsidRPr="0068084B">
        <w:rPr>
          <w:rFonts w:asciiTheme="minorHAnsi" w:hAnsiTheme="minorHAnsi" w:cstheme="minorHAnsi"/>
          <w:lang w:val="en-GB"/>
        </w:rPr>
        <w:t> amount with a breakdown of a daily professional rate per number of anticipated working days to include all costs (telephone, etc.).</w:t>
      </w:r>
      <w:r w:rsidRPr="0068084B">
        <w:rPr>
          <w:rFonts w:asciiTheme="minorHAnsi" w:hAnsiTheme="minorHAnsi" w:cstheme="minorHAnsi"/>
        </w:rPr>
        <w:t> </w:t>
      </w:r>
    </w:p>
    <w:p w14:paraId="4A33FC53" w14:textId="77777777" w:rsidR="0068084B" w:rsidRPr="0068084B" w:rsidRDefault="0068084B" w:rsidP="0068084B">
      <w:pPr>
        <w:shd w:val="clear" w:color="auto" w:fill="FFFFFF"/>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b/>
          <w:bCs/>
        </w:rPr>
        <w:t>Kindly note that the system will only allow one attachment. </w:t>
      </w:r>
      <w:r w:rsidRPr="0068084B">
        <w:rPr>
          <w:rFonts w:asciiTheme="minorHAnsi" w:eastAsia="Times New Roman" w:hAnsiTheme="minorHAnsi" w:cstheme="minorHAnsi"/>
        </w:rPr>
        <w:t> </w:t>
      </w:r>
    </w:p>
    <w:p w14:paraId="4763D70A" w14:textId="77777777" w:rsidR="0068084B" w:rsidRPr="0068084B" w:rsidRDefault="0068084B" w:rsidP="0068084B">
      <w:pPr>
        <w:spacing w:after="0"/>
        <w:jc w:val="both"/>
        <w:rPr>
          <w:rFonts w:asciiTheme="minorHAnsi" w:eastAsia="Times New Roman" w:hAnsiTheme="minorHAnsi" w:cstheme="minorHAnsi"/>
        </w:rPr>
      </w:pPr>
    </w:p>
    <w:p w14:paraId="5C3D8122" w14:textId="21F890F0" w:rsidR="0068084B" w:rsidRPr="0068084B" w:rsidRDefault="0068084B" w:rsidP="0068084B">
      <w:pPr>
        <w:spacing w:after="0"/>
        <w:jc w:val="both"/>
        <w:rPr>
          <w:rFonts w:asciiTheme="minorHAnsi" w:eastAsia="Times New Roman" w:hAnsiTheme="minorHAnsi" w:cstheme="minorHAnsi"/>
        </w:rPr>
      </w:pPr>
      <w:r w:rsidRPr="0068084B">
        <w:rPr>
          <w:rFonts w:asciiTheme="minorHAnsi" w:eastAsia="Times New Roman" w:hAnsiTheme="minorHAnsi" w:cstheme="minorHAnsi"/>
        </w:rPr>
        <w:t>Interested candidates are requested to apply no later than 9:00 am Ma</w:t>
      </w:r>
      <w:r w:rsidR="0024382A">
        <w:rPr>
          <w:rFonts w:asciiTheme="minorHAnsi" w:eastAsia="Times New Roman" w:hAnsiTheme="minorHAnsi" w:cstheme="minorHAnsi"/>
        </w:rPr>
        <w:t xml:space="preserve">y </w:t>
      </w:r>
      <w:r w:rsidR="00A12D18">
        <w:rPr>
          <w:rFonts w:asciiTheme="minorHAnsi" w:eastAsia="Times New Roman" w:hAnsiTheme="minorHAnsi" w:cstheme="minorHAnsi"/>
        </w:rPr>
        <w:t>1</w:t>
      </w:r>
      <w:r w:rsidR="00570BCB">
        <w:rPr>
          <w:rFonts w:asciiTheme="minorHAnsi" w:eastAsia="Times New Roman" w:hAnsiTheme="minorHAnsi" w:cstheme="minorHAnsi"/>
        </w:rPr>
        <w:t>7</w:t>
      </w:r>
      <w:r w:rsidRPr="0068084B">
        <w:rPr>
          <w:rFonts w:asciiTheme="minorHAnsi" w:eastAsia="Times New Roman" w:hAnsiTheme="minorHAnsi" w:cstheme="minorHAnsi"/>
        </w:rPr>
        <w:t xml:space="preserve">, 2021 by submitting applications to the following e-mail address: </w:t>
      </w:r>
      <w:hyperlink r:id="rId16" w:history="1">
        <w:r w:rsidRPr="0068084B">
          <w:rPr>
            <w:rStyle w:val="Hyperlink"/>
            <w:rFonts w:asciiTheme="minorHAnsi" w:hAnsiTheme="minorHAnsi" w:cstheme="minorHAnsi"/>
          </w:rPr>
          <w:t>hr.ukraine@unwomen.org</w:t>
        </w:r>
      </w:hyperlink>
      <w:r w:rsidRPr="0068084B">
        <w:rPr>
          <w:rFonts w:asciiTheme="minorHAnsi" w:eastAsia="Times New Roman" w:hAnsiTheme="minorHAnsi" w:cstheme="minorHAnsi"/>
        </w:rPr>
        <w:t xml:space="preserve">  with a subject </w:t>
      </w:r>
      <w:r w:rsidRPr="0068084B">
        <w:rPr>
          <w:rFonts w:asciiTheme="minorHAnsi" w:eastAsia="Times New Roman" w:hAnsiTheme="minorHAnsi" w:cstheme="minorHAnsi"/>
          <w:b/>
          <w:bCs/>
        </w:rPr>
        <w:t>“</w:t>
      </w:r>
      <w:r w:rsidR="00A12D18" w:rsidRPr="00A12D18">
        <w:rPr>
          <w:rFonts w:asciiTheme="minorHAnsi" w:eastAsia="Times New Roman" w:hAnsiTheme="minorHAnsi" w:cstheme="minorHAnsi"/>
          <w:b/>
          <w:bCs/>
        </w:rPr>
        <w:t>International Gender Specialist to conduct the Final Evaluation of UN Women Project: “Enhancing accountability for gender equality and women’s empowerment in national reforms, peace and security in Ukraine”</w:t>
      </w:r>
      <w:r w:rsidRPr="0068084B">
        <w:rPr>
          <w:rFonts w:asciiTheme="minorHAnsi" w:hAnsiTheme="minorHAnsi" w:cstheme="minorHAnsi"/>
          <w:b/>
        </w:rPr>
        <w:t>”</w:t>
      </w:r>
      <w:r w:rsidRPr="0068084B">
        <w:rPr>
          <w:rFonts w:asciiTheme="minorHAnsi" w:eastAsia="Times New Roman" w:hAnsiTheme="minorHAnsi" w:cstheme="minorHAnsi"/>
          <w:b/>
          <w:bCs/>
        </w:rPr>
        <w:t xml:space="preserve">. </w:t>
      </w:r>
    </w:p>
    <w:p w14:paraId="3E8FE1C6" w14:textId="77777777" w:rsidR="0068084B" w:rsidRPr="0068084B" w:rsidRDefault="0068084B" w:rsidP="0068084B">
      <w:pPr>
        <w:spacing w:before="120" w:after="0" w:line="240" w:lineRule="auto"/>
        <w:jc w:val="both"/>
        <w:textAlignment w:val="baseline"/>
        <w:rPr>
          <w:rFonts w:asciiTheme="minorHAnsi" w:eastAsia="Times New Roman" w:hAnsiTheme="minorHAnsi" w:cstheme="minorHAnsi"/>
        </w:rPr>
      </w:pPr>
      <w:r w:rsidRPr="0068084B">
        <w:rPr>
          <w:rFonts w:asciiTheme="minorHAnsi" w:eastAsia="Times New Roman" w:hAnsiTheme="minorHAnsi" w:cstheme="minorHAnsi"/>
          <w:b/>
          <w:bCs/>
        </w:rPr>
        <w:t>Applications without P11 and financial proposal may be treated as incomplete and may not be considered for further assessment</w:t>
      </w:r>
      <w:r w:rsidRPr="0068084B">
        <w:rPr>
          <w:rFonts w:asciiTheme="minorHAnsi" w:eastAsia="Times New Roman" w:hAnsiTheme="minorHAnsi" w:cstheme="minorHAnsi"/>
        </w:rPr>
        <w:t>. </w:t>
      </w:r>
    </w:p>
    <w:p w14:paraId="30D53C67" w14:textId="77777777" w:rsidR="0068084B" w:rsidRPr="0068084B" w:rsidRDefault="0068084B" w:rsidP="0068084B">
      <w:pPr>
        <w:spacing w:before="120" w:after="0" w:line="240" w:lineRule="auto"/>
        <w:jc w:val="both"/>
        <w:textAlignment w:val="baseline"/>
        <w:rPr>
          <w:rFonts w:asciiTheme="minorHAnsi" w:eastAsia="Times New Roman" w:hAnsiTheme="minorHAnsi" w:cstheme="minorHAnsi"/>
          <w:b/>
          <w:bCs/>
          <w:i/>
          <w:iCs/>
          <w:color w:val="2F5496"/>
          <w:lang w:val="en-GB"/>
        </w:rPr>
      </w:pPr>
    </w:p>
    <w:p w14:paraId="7F7AFC3A" w14:textId="77777777" w:rsidR="0068084B" w:rsidRPr="0068084B" w:rsidRDefault="0068084B" w:rsidP="0068084B">
      <w:pPr>
        <w:spacing w:before="120" w:after="0" w:line="240" w:lineRule="auto"/>
        <w:jc w:val="both"/>
        <w:textAlignment w:val="baseline"/>
        <w:rPr>
          <w:rFonts w:asciiTheme="minorHAnsi" w:eastAsia="Times New Roman" w:hAnsiTheme="minorHAnsi" w:cstheme="minorHAnsi"/>
        </w:rPr>
      </w:pPr>
      <w:r w:rsidRPr="0068084B">
        <w:rPr>
          <w:rFonts w:asciiTheme="minorHAnsi" w:eastAsia="Times New Roman" w:hAnsiTheme="minorHAnsi" w:cstheme="minorHAnsi"/>
          <w:b/>
          <w:bCs/>
          <w:lang w:val="en-GB"/>
        </w:rPr>
        <w:t>Sample of Financial Proposal</w:t>
      </w:r>
      <w:r w:rsidRPr="0068084B">
        <w:rPr>
          <w:rFonts w:asciiTheme="minorHAnsi" w:eastAsia="Times New Roman" w:hAnsiTheme="minorHAnsi" w:cstheme="minorHAnsi"/>
        </w:rPr>
        <w:t> </w:t>
      </w:r>
    </w:p>
    <w:p w14:paraId="2C2B41D8" w14:textId="77777777" w:rsidR="0068084B" w:rsidRPr="0068084B" w:rsidRDefault="0068084B" w:rsidP="0068084B">
      <w:pPr>
        <w:spacing w:before="120" w:after="0" w:line="240" w:lineRule="auto"/>
        <w:jc w:val="both"/>
        <w:textAlignment w:val="baseline"/>
        <w:rPr>
          <w:rFonts w:asciiTheme="minorHAnsi" w:eastAsia="Times New Roman" w:hAnsiTheme="minorHAnsi" w:cstheme="minorHAnsi"/>
        </w:rPr>
      </w:pPr>
      <w:r w:rsidRPr="0068084B">
        <w:rPr>
          <w:rFonts w:asciiTheme="minorHAnsi" w:eastAsia="Times New Roman" w:hAnsiTheme="minorHAnsi" w:cstheme="minorHAnsi"/>
        </w:rPr>
        <w:t>The format shown on the following tables is suggested for use as a guide in preparing the Financial Proposal </w:t>
      </w:r>
    </w:p>
    <w:p w14:paraId="1289D037" w14:textId="77777777" w:rsidR="0068084B" w:rsidRPr="0068084B" w:rsidRDefault="0068084B" w:rsidP="0068084B">
      <w:pPr>
        <w:spacing w:before="120" w:after="0" w:line="240" w:lineRule="auto"/>
        <w:ind w:left="1440"/>
        <w:textAlignment w:val="baseline"/>
        <w:rPr>
          <w:rFonts w:asciiTheme="minorHAnsi" w:eastAsia="Times New Roman" w:hAnsiTheme="minorHAnsi" w:cstheme="minorHAnsi"/>
        </w:rPr>
      </w:pPr>
      <w:r w:rsidRPr="0068084B">
        <w:rPr>
          <w:rFonts w:asciiTheme="minorHAnsi" w:eastAsia="Times New Roman" w:hAnsiTheme="minorHAnsi" w:cstheme="minorHAnsi"/>
          <w:b/>
          <w:bCs/>
        </w:rPr>
        <w:t>Cost Breakdown per Deliverables*</w:t>
      </w:r>
      <w:r w:rsidRPr="0068084B">
        <w:rPr>
          <w:rFonts w:asciiTheme="minorHAnsi" w:eastAsia="Times New Roman" w:hAnsiTheme="minorHAnsi" w:cstheme="minorHAnsi"/>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34"/>
        <w:gridCol w:w="4528"/>
        <w:gridCol w:w="2493"/>
        <w:gridCol w:w="1784"/>
      </w:tblGrid>
      <w:tr w:rsidR="0068084B" w:rsidRPr="0068084B" w14:paraId="0D210276" w14:textId="77777777" w:rsidTr="00C552AC">
        <w:tc>
          <w:tcPr>
            <w:tcW w:w="5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C05922A" w14:textId="77777777" w:rsidR="0068084B" w:rsidRPr="0068084B" w:rsidRDefault="0068084B" w:rsidP="00C552AC">
            <w:pPr>
              <w:spacing w:before="120" w:after="0" w:line="240" w:lineRule="auto"/>
              <w:jc w:val="center"/>
              <w:textAlignment w:val="baseline"/>
              <w:rPr>
                <w:rFonts w:asciiTheme="minorHAnsi" w:eastAsia="Times New Roman" w:hAnsiTheme="minorHAnsi" w:cstheme="minorHAnsi"/>
              </w:rPr>
            </w:pPr>
            <w:r w:rsidRPr="0068084B">
              <w:rPr>
                <w:rFonts w:asciiTheme="minorHAnsi" w:eastAsia="Times New Roman" w:hAnsiTheme="minorHAnsi" w:cstheme="minorHAnsi"/>
              </w:rPr>
              <w:t> </w:t>
            </w:r>
          </w:p>
        </w:tc>
        <w:tc>
          <w:tcPr>
            <w:tcW w:w="4590" w:type="dxa"/>
            <w:tcBorders>
              <w:top w:val="single" w:sz="6" w:space="0" w:color="auto"/>
              <w:left w:val="nil"/>
              <w:bottom w:val="single" w:sz="6" w:space="0" w:color="auto"/>
              <w:right w:val="single" w:sz="6" w:space="0" w:color="auto"/>
            </w:tcBorders>
            <w:shd w:val="clear" w:color="auto" w:fill="auto"/>
            <w:vAlign w:val="center"/>
            <w:hideMark/>
          </w:tcPr>
          <w:p w14:paraId="0CC53A57" w14:textId="77777777" w:rsidR="0068084B" w:rsidRPr="0068084B" w:rsidRDefault="0068084B" w:rsidP="00C552AC">
            <w:pPr>
              <w:spacing w:before="120" w:after="0" w:line="240" w:lineRule="auto"/>
              <w:jc w:val="center"/>
              <w:textAlignment w:val="baseline"/>
              <w:rPr>
                <w:rFonts w:asciiTheme="minorHAnsi" w:eastAsia="Times New Roman" w:hAnsiTheme="minorHAnsi" w:cstheme="minorHAnsi"/>
              </w:rPr>
            </w:pPr>
            <w:proofErr w:type="spellStart"/>
            <w:r w:rsidRPr="0068084B">
              <w:rPr>
                <w:rFonts w:asciiTheme="minorHAnsi" w:eastAsia="Times New Roman" w:hAnsiTheme="minorHAnsi" w:cstheme="minorHAnsi"/>
                <w:lang w:val="ru-RU"/>
              </w:rPr>
              <w:t>Deliverables</w:t>
            </w:r>
            <w:proofErr w:type="spellEnd"/>
            <w:r w:rsidRPr="0068084B">
              <w:rPr>
                <w:rFonts w:asciiTheme="minorHAnsi" w:eastAsia="Times New Roman" w:hAnsiTheme="minorHAnsi" w:cstheme="minorHAnsi"/>
              </w:rPr>
              <w:t> </w:t>
            </w:r>
          </w:p>
        </w:tc>
        <w:tc>
          <w:tcPr>
            <w:tcW w:w="2520" w:type="dxa"/>
            <w:tcBorders>
              <w:top w:val="single" w:sz="6" w:space="0" w:color="auto"/>
              <w:left w:val="nil"/>
              <w:bottom w:val="single" w:sz="6" w:space="0" w:color="auto"/>
              <w:right w:val="single" w:sz="6" w:space="0" w:color="auto"/>
            </w:tcBorders>
            <w:shd w:val="clear" w:color="auto" w:fill="auto"/>
            <w:vAlign w:val="center"/>
            <w:hideMark/>
          </w:tcPr>
          <w:p w14:paraId="055BD05C" w14:textId="77777777" w:rsidR="0068084B" w:rsidRPr="0068084B" w:rsidRDefault="0068084B" w:rsidP="00C552AC">
            <w:pPr>
              <w:spacing w:before="120" w:after="0" w:line="240" w:lineRule="auto"/>
              <w:jc w:val="center"/>
              <w:textAlignment w:val="baseline"/>
              <w:rPr>
                <w:rFonts w:asciiTheme="minorHAnsi" w:eastAsia="Times New Roman" w:hAnsiTheme="minorHAnsi" w:cstheme="minorHAnsi"/>
              </w:rPr>
            </w:pPr>
            <w:r w:rsidRPr="0068084B">
              <w:rPr>
                <w:rFonts w:asciiTheme="minorHAnsi" w:eastAsia="Times New Roman" w:hAnsiTheme="minorHAnsi" w:cstheme="minorHAnsi"/>
              </w:rPr>
              <w:t># of days and Percentage of Total Price (Weight for payment) </w:t>
            </w:r>
          </w:p>
        </w:tc>
        <w:tc>
          <w:tcPr>
            <w:tcW w:w="1800" w:type="dxa"/>
            <w:tcBorders>
              <w:top w:val="single" w:sz="6" w:space="0" w:color="auto"/>
              <w:left w:val="nil"/>
              <w:bottom w:val="single" w:sz="6" w:space="0" w:color="auto"/>
              <w:right w:val="single" w:sz="6" w:space="0" w:color="auto"/>
            </w:tcBorders>
            <w:shd w:val="clear" w:color="auto" w:fill="auto"/>
            <w:vAlign w:val="center"/>
            <w:hideMark/>
          </w:tcPr>
          <w:p w14:paraId="2E55081B" w14:textId="3D6D367A" w:rsidR="0068084B" w:rsidRPr="0068084B" w:rsidRDefault="0068084B" w:rsidP="00C552AC">
            <w:pPr>
              <w:spacing w:before="120" w:after="0" w:line="240" w:lineRule="auto"/>
              <w:jc w:val="center"/>
              <w:textAlignment w:val="baseline"/>
              <w:rPr>
                <w:rFonts w:asciiTheme="minorHAnsi" w:eastAsia="Times New Roman" w:hAnsiTheme="minorHAnsi" w:cstheme="minorHAnsi"/>
              </w:rPr>
            </w:pPr>
            <w:r w:rsidRPr="0068084B">
              <w:rPr>
                <w:rFonts w:asciiTheme="minorHAnsi" w:eastAsia="Times New Roman" w:hAnsiTheme="minorHAnsi" w:cstheme="minorHAnsi"/>
              </w:rPr>
              <w:t xml:space="preserve">Price, </w:t>
            </w:r>
            <w:r w:rsidR="00A12D18">
              <w:rPr>
                <w:rFonts w:asciiTheme="minorHAnsi" w:eastAsia="Times New Roman" w:hAnsiTheme="minorHAnsi" w:cstheme="minorHAnsi"/>
              </w:rPr>
              <w:t>U</w:t>
            </w:r>
            <w:r w:rsidR="00A12D18">
              <w:rPr>
                <w:rFonts w:eastAsia="Times New Roman"/>
              </w:rPr>
              <w:t>SD</w:t>
            </w:r>
            <w:r w:rsidRPr="0068084B">
              <w:rPr>
                <w:rFonts w:asciiTheme="minorHAnsi" w:eastAsia="Times New Roman" w:hAnsiTheme="minorHAnsi" w:cstheme="minorHAnsi"/>
              </w:rPr>
              <w:t> </w:t>
            </w:r>
          </w:p>
          <w:p w14:paraId="0F24AD82" w14:textId="77777777" w:rsidR="0068084B" w:rsidRPr="0068084B" w:rsidRDefault="0068084B" w:rsidP="00C552AC">
            <w:pPr>
              <w:spacing w:before="120" w:after="0" w:line="240" w:lineRule="auto"/>
              <w:jc w:val="center"/>
              <w:textAlignment w:val="baseline"/>
              <w:rPr>
                <w:rFonts w:asciiTheme="minorHAnsi" w:eastAsia="Times New Roman" w:hAnsiTheme="minorHAnsi" w:cstheme="minorHAnsi"/>
              </w:rPr>
            </w:pPr>
            <w:r w:rsidRPr="0068084B">
              <w:rPr>
                <w:rFonts w:asciiTheme="minorHAnsi" w:eastAsia="Times New Roman" w:hAnsiTheme="minorHAnsi" w:cstheme="minorHAnsi"/>
              </w:rPr>
              <w:t>(Lump Sum, All Inclusive) </w:t>
            </w:r>
          </w:p>
        </w:tc>
      </w:tr>
      <w:tr w:rsidR="0068084B" w:rsidRPr="0068084B" w14:paraId="6AF9FB31" w14:textId="77777777" w:rsidTr="00C552AC">
        <w:tc>
          <w:tcPr>
            <w:tcW w:w="540" w:type="dxa"/>
            <w:tcBorders>
              <w:top w:val="nil"/>
              <w:left w:val="single" w:sz="6" w:space="0" w:color="auto"/>
              <w:bottom w:val="single" w:sz="6" w:space="0" w:color="auto"/>
              <w:right w:val="single" w:sz="6" w:space="0" w:color="auto"/>
            </w:tcBorders>
            <w:shd w:val="clear" w:color="auto" w:fill="auto"/>
            <w:hideMark/>
          </w:tcPr>
          <w:p w14:paraId="46681F1D" w14:textId="77777777" w:rsidR="0068084B" w:rsidRPr="0068084B" w:rsidRDefault="0068084B" w:rsidP="00C552AC">
            <w:pPr>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rPr>
              <w:t>1 </w:t>
            </w:r>
          </w:p>
        </w:tc>
        <w:tc>
          <w:tcPr>
            <w:tcW w:w="4590" w:type="dxa"/>
            <w:tcBorders>
              <w:top w:val="nil"/>
              <w:left w:val="nil"/>
              <w:bottom w:val="single" w:sz="6" w:space="0" w:color="auto"/>
              <w:right w:val="single" w:sz="6" w:space="0" w:color="auto"/>
            </w:tcBorders>
            <w:shd w:val="clear" w:color="auto" w:fill="auto"/>
            <w:hideMark/>
          </w:tcPr>
          <w:p w14:paraId="237E88DC" w14:textId="77777777" w:rsidR="0068084B" w:rsidRPr="0068084B" w:rsidRDefault="0068084B" w:rsidP="00C552AC">
            <w:pPr>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rPr>
              <w:t> </w:t>
            </w:r>
          </w:p>
        </w:tc>
        <w:tc>
          <w:tcPr>
            <w:tcW w:w="2520" w:type="dxa"/>
            <w:tcBorders>
              <w:top w:val="nil"/>
              <w:left w:val="nil"/>
              <w:bottom w:val="single" w:sz="6" w:space="0" w:color="auto"/>
              <w:right w:val="single" w:sz="6" w:space="0" w:color="auto"/>
            </w:tcBorders>
            <w:shd w:val="clear" w:color="auto" w:fill="auto"/>
            <w:hideMark/>
          </w:tcPr>
          <w:p w14:paraId="485513EC" w14:textId="77777777" w:rsidR="0068084B" w:rsidRPr="0068084B" w:rsidRDefault="0068084B" w:rsidP="00C552AC">
            <w:pPr>
              <w:spacing w:before="120" w:after="0" w:line="240" w:lineRule="auto"/>
              <w:jc w:val="center"/>
              <w:textAlignment w:val="baseline"/>
              <w:rPr>
                <w:rFonts w:asciiTheme="minorHAnsi" w:eastAsia="Times New Roman" w:hAnsiTheme="minorHAnsi" w:cstheme="minorHAnsi"/>
              </w:rPr>
            </w:pPr>
            <w:r w:rsidRPr="0068084B">
              <w:rPr>
                <w:rFonts w:asciiTheme="minorHAnsi" w:eastAsia="Times New Roman" w:hAnsiTheme="minorHAnsi" w:cstheme="minorHAnsi"/>
              </w:rPr>
              <w:t> </w:t>
            </w:r>
          </w:p>
        </w:tc>
        <w:tc>
          <w:tcPr>
            <w:tcW w:w="1800" w:type="dxa"/>
            <w:tcBorders>
              <w:top w:val="nil"/>
              <w:left w:val="nil"/>
              <w:bottom w:val="single" w:sz="6" w:space="0" w:color="auto"/>
              <w:right w:val="single" w:sz="6" w:space="0" w:color="auto"/>
            </w:tcBorders>
            <w:shd w:val="clear" w:color="auto" w:fill="auto"/>
            <w:hideMark/>
          </w:tcPr>
          <w:p w14:paraId="02EA20D3" w14:textId="77777777" w:rsidR="0068084B" w:rsidRPr="0068084B" w:rsidRDefault="0068084B" w:rsidP="00C552AC">
            <w:pPr>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rPr>
              <w:t> </w:t>
            </w:r>
          </w:p>
        </w:tc>
      </w:tr>
      <w:tr w:rsidR="0068084B" w:rsidRPr="0068084B" w14:paraId="14D9277D" w14:textId="77777777" w:rsidTr="00C552AC">
        <w:tc>
          <w:tcPr>
            <w:tcW w:w="540" w:type="dxa"/>
            <w:tcBorders>
              <w:top w:val="nil"/>
              <w:left w:val="single" w:sz="6" w:space="0" w:color="auto"/>
              <w:bottom w:val="single" w:sz="6" w:space="0" w:color="auto"/>
              <w:right w:val="single" w:sz="6" w:space="0" w:color="auto"/>
            </w:tcBorders>
            <w:shd w:val="clear" w:color="auto" w:fill="auto"/>
            <w:hideMark/>
          </w:tcPr>
          <w:p w14:paraId="13267E04" w14:textId="77777777" w:rsidR="0068084B" w:rsidRPr="0068084B" w:rsidRDefault="0068084B" w:rsidP="00C552AC">
            <w:pPr>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rPr>
              <w:t>2 </w:t>
            </w:r>
          </w:p>
        </w:tc>
        <w:tc>
          <w:tcPr>
            <w:tcW w:w="4590" w:type="dxa"/>
            <w:tcBorders>
              <w:top w:val="nil"/>
              <w:left w:val="nil"/>
              <w:bottom w:val="single" w:sz="6" w:space="0" w:color="auto"/>
              <w:right w:val="single" w:sz="6" w:space="0" w:color="auto"/>
            </w:tcBorders>
            <w:shd w:val="clear" w:color="auto" w:fill="auto"/>
            <w:hideMark/>
          </w:tcPr>
          <w:p w14:paraId="46BD298F" w14:textId="77777777" w:rsidR="0068084B" w:rsidRPr="0068084B" w:rsidRDefault="0068084B" w:rsidP="00C552AC">
            <w:pPr>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rPr>
              <w:t> </w:t>
            </w:r>
          </w:p>
        </w:tc>
        <w:tc>
          <w:tcPr>
            <w:tcW w:w="2520" w:type="dxa"/>
            <w:tcBorders>
              <w:top w:val="nil"/>
              <w:left w:val="nil"/>
              <w:bottom w:val="single" w:sz="6" w:space="0" w:color="auto"/>
              <w:right w:val="single" w:sz="6" w:space="0" w:color="auto"/>
            </w:tcBorders>
            <w:shd w:val="clear" w:color="auto" w:fill="auto"/>
            <w:hideMark/>
          </w:tcPr>
          <w:p w14:paraId="61F01F13" w14:textId="77777777" w:rsidR="0068084B" w:rsidRPr="0068084B" w:rsidRDefault="0068084B" w:rsidP="00C552AC">
            <w:pPr>
              <w:spacing w:before="120" w:after="0" w:line="240" w:lineRule="auto"/>
              <w:jc w:val="center"/>
              <w:textAlignment w:val="baseline"/>
              <w:rPr>
                <w:rFonts w:asciiTheme="minorHAnsi" w:eastAsia="Times New Roman" w:hAnsiTheme="minorHAnsi" w:cstheme="minorHAnsi"/>
              </w:rPr>
            </w:pPr>
            <w:r w:rsidRPr="0068084B">
              <w:rPr>
                <w:rFonts w:asciiTheme="minorHAnsi" w:eastAsia="Times New Roman" w:hAnsiTheme="minorHAnsi" w:cstheme="minorHAnsi"/>
              </w:rPr>
              <w:t> </w:t>
            </w:r>
          </w:p>
        </w:tc>
        <w:tc>
          <w:tcPr>
            <w:tcW w:w="1800" w:type="dxa"/>
            <w:tcBorders>
              <w:top w:val="nil"/>
              <w:left w:val="nil"/>
              <w:bottom w:val="single" w:sz="6" w:space="0" w:color="auto"/>
              <w:right w:val="single" w:sz="6" w:space="0" w:color="auto"/>
            </w:tcBorders>
            <w:shd w:val="clear" w:color="auto" w:fill="auto"/>
            <w:hideMark/>
          </w:tcPr>
          <w:p w14:paraId="53E50AB8" w14:textId="77777777" w:rsidR="0068084B" w:rsidRPr="0068084B" w:rsidRDefault="0068084B" w:rsidP="00C552AC">
            <w:pPr>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rPr>
              <w:t> </w:t>
            </w:r>
          </w:p>
        </w:tc>
      </w:tr>
      <w:tr w:rsidR="0068084B" w:rsidRPr="0068084B" w14:paraId="1741930D" w14:textId="77777777" w:rsidTr="00C552AC">
        <w:tc>
          <w:tcPr>
            <w:tcW w:w="540" w:type="dxa"/>
            <w:tcBorders>
              <w:top w:val="nil"/>
              <w:left w:val="single" w:sz="6" w:space="0" w:color="auto"/>
              <w:bottom w:val="single" w:sz="6" w:space="0" w:color="auto"/>
              <w:right w:val="single" w:sz="6" w:space="0" w:color="auto"/>
            </w:tcBorders>
            <w:shd w:val="clear" w:color="auto" w:fill="auto"/>
            <w:hideMark/>
          </w:tcPr>
          <w:p w14:paraId="69CC9670" w14:textId="77777777" w:rsidR="0068084B" w:rsidRPr="0068084B" w:rsidRDefault="0068084B" w:rsidP="00C552AC">
            <w:pPr>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rPr>
              <w:t>3 </w:t>
            </w:r>
          </w:p>
        </w:tc>
        <w:tc>
          <w:tcPr>
            <w:tcW w:w="4590" w:type="dxa"/>
            <w:tcBorders>
              <w:top w:val="nil"/>
              <w:left w:val="nil"/>
              <w:bottom w:val="single" w:sz="6" w:space="0" w:color="auto"/>
              <w:right w:val="single" w:sz="6" w:space="0" w:color="auto"/>
            </w:tcBorders>
            <w:shd w:val="clear" w:color="auto" w:fill="auto"/>
            <w:hideMark/>
          </w:tcPr>
          <w:p w14:paraId="68B43115" w14:textId="77777777" w:rsidR="0068084B" w:rsidRPr="0068084B" w:rsidRDefault="0068084B" w:rsidP="00C552AC">
            <w:pPr>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rPr>
              <w:t> </w:t>
            </w:r>
          </w:p>
        </w:tc>
        <w:tc>
          <w:tcPr>
            <w:tcW w:w="2520" w:type="dxa"/>
            <w:tcBorders>
              <w:top w:val="nil"/>
              <w:left w:val="nil"/>
              <w:bottom w:val="single" w:sz="6" w:space="0" w:color="auto"/>
              <w:right w:val="single" w:sz="6" w:space="0" w:color="auto"/>
            </w:tcBorders>
            <w:shd w:val="clear" w:color="auto" w:fill="auto"/>
            <w:hideMark/>
          </w:tcPr>
          <w:p w14:paraId="63CBF022" w14:textId="77777777" w:rsidR="0068084B" w:rsidRPr="0068084B" w:rsidRDefault="0068084B" w:rsidP="00C552AC">
            <w:pPr>
              <w:spacing w:before="120" w:after="0" w:line="240" w:lineRule="auto"/>
              <w:jc w:val="center"/>
              <w:textAlignment w:val="baseline"/>
              <w:rPr>
                <w:rFonts w:asciiTheme="minorHAnsi" w:eastAsia="Times New Roman" w:hAnsiTheme="minorHAnsi" w:cstheme="minorHAnsi"/>
              </w:rPr>
            </w:pPr>
            <w:r w:rsidRPr="0068084B">
              <w:rPr>
                <w:rFonts w:asciiTheme="minorHAnsi" w:eastAsia="Times New Roman" w:hAnsiTheme="minorHAnsi" w:cstheme="minorHAnsi"/>
              </w:rPr>
              <w:t> </w:t>
            </w:r>
          </w:p>
        </w:tc>
        <w:tc>
          <w:tcPr>
            <w:tcW w:w="1800" w:type="dxa"/>
            <w:tcBorders>
              <w:top w:val="nil"/>
              <w:left w:val="nil"/>
              <w:bottom w:val="single" w:sz="6" w:space="0" w:color="auto"/>
              <w:right w:val="single" w:sz="6" w:space="0" w:color="auto"/>
            </w:tcBorders>
            <w:shd w:val="clear" w:color="auto" w:fill="auto"/>
            <w:hideMark/>
          </w:tcPr>
          <w:p w14:paraId="21C82BB5" w14:textId="77777777" w:rsidR="0068084B" w:rsidRPr="0068084B" w:rsidRDefault="0068084B" w:rsidP="00C552AC">
            <w:pPr>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rPr>
              <w:t> </w:t>
            </w:r>
          </w:p>
        </w:tc>
      </w:tr>
      <w:tr w:rsidR="0068084B" w:rsidRPr="0068084B" w14:paraId="72EC4276" w14:textId="77777777" w:rsidTr="00C552AC">
        <w:tc>
          <w:tcPr>
            <w:tcW w:w="540" w:type="dxa"/>
            <w:tcBorders>
              <w:top w:val="nil"/>
              <w:left w:val="single" w:sz="6" w:space="0" w:color="auto"/>
              <w:bottom w:val="single" w:sz="6" w:space="0" w:color="auto"/>
              <w:right w:val="single" w:sz="6" w:space="0" w:color="auto"/>
            </w:tcBorders>
            <w:shd w:val="clear" w:color="auto" w:fill="auto"/>
            <w:hideMark/>
          </w:tcPr>
          <w:p w14:paraId="49B31A76" w14:textId="77777777" w:rsidR="0068084B" w:rsidRPr="0068084B" w:rsidRDefault="0068084B" w:rsidP="00C552AC">
            <w:pPr>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rPr>
              <w:t>4 </w:t>
            </w:r>
          </w:p>
        </w:tc>
        <w:tc>
          <w:tcPr>
            <w:tcW w:w="4590" w:type="dxa"/>
            <w:tcBorders>
              <w:top w:val="nil"/>
              <w:left w:val="nil"/>
              <w:bottom w:val="single" w:sz="6" w:space="0" w:color="auto"/>
              <w:right w:val="single" w:sz="6" w:space="0" w:color="auto"/>
            </w:tcBorders>
            <w:shd w:val="clear" w:color="auto" w:fill="auto"/>
            <w:hideMark/>
          </w:tcPr>
          <w:p w14:paraId="770AF84E" w14:textId="77777777" w:rsidR="0068084B" w:rsidRPr="0068084B" w:rsidRDefault="0068084B" w:rsidP="00C552AC">
            <w:pPr>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rPr>
              <w:t> </w:t>
            </w:r>
          </w:p>
        </w:tc>
        <w:tc>
          <w:tcPr>
            <w:tcW w:w="2520" w:type="dxa"/>
            <w:tcBorders>
              <w:top w:val="nil"/>
              <w:left w:val="nil"/>
              <w:bottom w:val="single" w:sz="6" w:space="0" w:color="auto"/>
              <w:right w:val="single" w:sz="6" w:space="0" w:color="auto"/>
            </w:tcBorders>
            <w:shd w:val="clear" w:color="auto" w:fill="auto"/>
            <w:hideMark/>
          </w:tcPr>
          <w:p w14:paraId="7AE4C790" w14:textId="77777777" w:rsidR="0068084B" w:rsidRPr="0068084B" w:rsidRDefault="0068084B" w:rsidP="00C552AC">
            <w:pPr>
              <w:spacing w:before="120" w:after="0" w:line="240" w:lineRule="auto"/>
              <w:jc w:val="center"/>
              <w:textAlignment w:val="baseline"/>
              <w:rPr>
                <w:rFonts w:asciiTheme="minorHAnsi" w:eastAsia="Times New Roman" w:hAnsiTheme="minorHAnsi" w:cstheme="minorHAnsi"/>
              </w:rPr>
            </w:pPr>
            <w:r w:rsidRPr="0068084B">
              <w:rPr>
                <w:rFonts w:asciiTheme="minorHAnsi" w:eastAsia="Times New Roman" w:hAnsiTheme="minorHAnsi" w:cstheme="minorHAnsi"/>
              </w:rPr>
              <w:t> </w:t>
            </w:r>
          </w:p>
        </w:tc>
        <w:tc>
          <w:tcPr>
            <w:tcW w:w="1800" w:type="dxa"/>
            <w:tcBorders>
              <w:top w:val="nil"/>
              <w:left w:val="nil"/>
              <w:bottom w:val="single" w:sz="6" w:space="0" w:color="auto"/>
              <w:right w:val="single" w:sz="6" w:space="0" w:color="auto"/>
            </w:tcBorders>
            <w:shd w:val="clear" w:color="auto" w:fill="auto"/>
            <w:hideMark/>
          </w:tcPr>
          <w:p w14:paraId="35C8C9A3" w14:textId="77777777" w:rsidR="0068084B" w:rsidRPr="0068084B" w:rsidRDefault="0068084B" w:rsidP="00C552AC">
            <w:pPr>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rPr>
              <w:t> </w:t>
            </w:r>
          </w:p>
        </w:tc>
      </w:tr>
      <w:tr w:rsidR="0068084B" w:rsidRPr="0068084B" w14:paraId="4B3A3C3D" w14:textId="77777777" w:rsidTr="00C552AC">
        <w:tc>
          <w:tcPr>
            <w:tcW w:w="540" w:type="dxa"/>
            <w:tcBorders>
              <w:top w:val="nil"/>
              <w:left w:val="single" w:sz="6" w:space="0" w:color="auto"/>
              <w:bottom w:val="single" w:sz="6" w:space="0" w:color="auto"/>
              <w:right w:val="single" w:sz="6" w:space="0" w:color="auto"/>
            </w:tcBorders>
            <w:shd w:val="clear" w:color="auto" w:fill="auto"/>
            <w:hideMark/>
          </w:tcPr>
          <w:p w14:paraId="6CBE974F" w14:textId="77777777" w:rsidR="0068084B" w:rsidRPr="0068084B" w:rsidRDefault="0068084B" w:rsidP="00C552AC">
            <w:pPr>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rPr>
              <w:t> </w:t>
            </w:r>
          </w:p>
        </w:tc>
        <w:tc>
          <w:tcPr>
            <w:tcW w:w="4590" w:type="dxa"/>
            <w:tcBorders>
              <w:top w:val="nil"/>
              <w:left w:val="nil"/>
              <w:bottom w:val="single" w:sz="6" w:space="0" w:color="auto"/>
              <w:right w:val="single" w:sz="6" w:space="0" w:color="auto"/>
            </w:tcBorders>
            <w:shd w:val="clear" w:color="auto" w:fill="auto"/>
            <w:hideMark/>
          </w:tcPr>
          <w:p w14:paraId="66BFA802" w14:textId="77777777" w:rsidR="0068084B" w:rsidRPr="0068084B" w:rsidRDefault="0068084B" w:rsidP="00C552AC">
            <w:pPr>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rPr>
              <w:t>Total  </w:t>
            </w:r>
          </w:p>
        </w:tc>
        <w:tc>
          <w:tcPr>
            <w:tcW w:w="2520" w:type="dxa"/>
            <w:tcBorders>
              <w:top w:val="nil"/>
              <w:left w:val="nil"/>
              <w:bottom w:val="single" w:sz="6" w:space="0" w:color="auto"/>
              <w:right w:val="single" w:sz="6" w:space="0" w:color="auto"/>
            </w:tcBorders>
            <w:shd w:val="clear" w:color="auto" w:fill="auto"/>
            <w:hideMark/>
          </w:tcPr>
          <w:p w14:paraId="619D4DBC" w14:textId="77777777" w:rsidR="0068084B" w:rsidRPr="0068084B" w:rsidRDefault="0068084B" w:rsidP="00C552AC">
            <w:pPr>
              <w:spacing w:before="120" w:after="0" w:line="240" w:lineRule="auto"/>
              <w:jc w:val="center"/>
              <w:textAlignment w:val="baseline"/>
              <w:rPr>
                <w:rFonts w:asciiTheme="minorHAnsi" w:eastAsia="Times New Roman" w:hAnsiTheme="minorHAnsi" w:cstheme="minorHAnsi"/>
              </w:rPr>
            </w:pPr>
            <w:r w:rsidRPr="0068084B">
              <w:rPr>
                <w:rFonts w:asciiTheme="minorHAnsi" w:eastAsia="Times New Roman" w:hAnsiTheme="minorHAnsi" w:cstheme="minorHAnsi"/>
              </w:rPr>
              <w:t>max. # of working days (100%) </w:t>
            </w:r>
          </w:p>
        </w:tc>
        <w:tc>
          <w:tcPr>
            <w:tcW w:w="1800" w:type="dxa"/>
            <w:tcBorders>
              <w:top w:val="nil"/>
              <w:left w:val="nil"/>
              <w:bottom w:val="single" w:sz="6" w:space="0" w:color="auto"/>
              <w:right w:val="single" w:sz="6" w:space="0" w:color="auto"/>
            </w:tcBorders>
            <w:shd w:val="clear" w:color="auto" w:fill="auto"/>
            <w:hideMark/>
          </w:tcPr>
          <w:p w14:paraId="6ABC0C8C" w14:textId="21CFB2E7" w:rsidR="0068084B" w:rsidRPr="0068084B" w:rsidRDefault="00A12D18" w:rsidP="00C552AC">
            <w:pPr>
              <w:spacing w:before="120" w:after="0" w:line="240" w:lineRule="auto"/>
              <w:jc w:val="center"/>
              <w:textAlignment w:val="baseline"/>
              <w:rPr>
                <w:rFonts w:asciiTheme="minorHAnsi" w:eastAsia="Times New Roman" w:hAnsiTheme="minorHAnsi" w:cstheme="minorHAnsi"/>
              </w:rPr>
            </w:pPr>
            <w:r>
              <w:rPr>
                <w:rFonts w:asciiTheme="minorHAnsi" w:eastAsia="Times New Roman" w:hAnsiTheme="minorHAnsi" w:cstheme="minorHAnsi"/>
              </w:rPr>
              <w:t>U</w:t>
            </w:r>
            <w:r>
              <w:rPr>
                <w:rFonts w:eastAsia="Times New Roman"/>
              </w:rPr>
              <w:t>SD</w:t>
            </w:r>
            <w:r w:rsidR="0068084B" w:rsidRPr="0068084B">
              <w:rPr>
                <w:rFonts w:asciiTheme="minorHAnsi" w:eastAsia="Times New Roman" w:hAnsiTheme="minorHAnsi" w:cstheme="minorHAnsi"/>
              </w:rPr>
              <w:t xml:space="preserve"> …… </w:t>
            </w:r>
          </w:p>
        </w:tc>
      </w:tr>
    </w:tbl>
    <w:p w14:paraId="1425C0C9" w14:textId="77777777" w:rsidR="0068084B" w:rsidRPr="0068084B" w:rsidRDefault="0068084B" w:rsidP="0068084B">
      <w:pPr>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i/>
          <w:iCs/>
        </w:rPr>
        <w:t>*Basis for payment tranches</w:t>
      </w:r>
      <w:r w:rsidRPr="0068084B">
        <w:rPr>
          <w:rFonts w:asciiTheme="minorHAnsi" w:eastAsia="Times New Roman" w:hAnsiTheme="minorHAnsi" w:cstheme="minorHAnsi"/>
        </w:rPr>
        <w:t> </w:t>
      </w:r>
    </w:p>
    <w:p w14:paraId="0761A395" w14:textId="77777777" w:rsidR="0068084B" w:rsidRPr="0068084B" w:rsidRDefault="0068084B" w:rsidP="0068084B">
      <w:pPr>
        <w:spacing w:before="120" w:after="0" w:line="240" w:lineRule="auto"/>
        <w:jc w:val="both"/>
        <w:textAlignment w:val="baseline"/>
        <w:rPr>
          <w:rFonts w:asciiTheme="minorHAnsi" w:eastAsia="Times New Roman" w:hAnsiTheme="minorHAnsi" w:cstheme="minorHAnsi"/>
        </w:rPr>
      </w:pPr>
      <w:r w:rsidRPr="0068084B">
        <w:rPr>
          <w:rFonts w:asciiTheme="minorHAnsi" w:eastAsia="Times New Roman" w:hAnsiTheme="minorHAnsi" w:cstheme="minorHAnsi"/>
        </w:rPr>
        <w:t>UN Women applies fair and transparent selection process that would take into account the competencies/skills of the applicants as well as their financial proposals.  </w:t>
      </w:r>
    </w:p>
    <w:p w14:paraId="47CD4652" w14:textId="77777777" w:rsidR="0068084B" w:rsidRPr="0068084B" w:rsidRDefault="0068084B" w:rsidP="0068084B">
      <w:pPr>
        <w:spacing w:before="120" w:after="0" w:line="240" w:lineRule="auto"/>
        <w:jc w:val="both"/>
        <w:textAlignment w:val="baseline"/>
        <w:rPr>
          <w:rFonts w:asciiTheme="minorHAnsi" w:eastAsia="Times New Roman" w:hAnsiTheme="minorHAnsi" w:cstheme="minorHAnsi"/>
        </w:rPr>
      </w:pPr>
      <w:r w:rsidRPr="0068084B">
        <w:rPr>
          <w:rFonts w:asciiTheme="minorHAnsi" w:eastAsia="Times New Roman" w:hAnsiTheme="minorHAnsi" w:cstheme="minorHAnsi"/>
        </w:rPr>
        <w:t> </w:t>
      </w:r>
    </w:p>
    <w:p w14:paraId="395BC48B" w14:textId="77777777" w:rsidR="00253547" w:rsidRPr="0068084B" w:rsidRDefault="00253547" w:rsidP="003A7E06">
      <w:pPr>
        <w:pStyle w:val="Heading3"/>
        <w:ind w:left="1170" w:firstLine="450"/>
        <w:jc w:val="both"/>
        <w:rPr>
          <w:rFonts w:asciiTheme="minorHAnsi" w:hAnsiTheme="minorHAnsi" w:cstheme="minorHAnsi"/>
          <w:bCs/>
          <w:color w:val="003399"/>
          <w:sz w:val="22"/>
          <w:szCs w:val="22"/>
        </w:rPr>
      </w:pPr>
      <w:r w:rsidRPr="0068084B">
        <w:rPr>
          <w:rFonts w:asciiTheme="minorHAnsi" w:hAnsiTheme="minorHAnsi" w:cstheme="minorHAnsi"/>
          <w:color w:val="003399"/>
          <w:sz w:val="22"/>
          <w:szCs w:val="22"/>
        </w:rPr>
        <w:t xml:space="preserve">TOR Annexes </w:t>
      </w:r>
    </w:p>
    <w:p w14:paraId="108FE0EA" w14:textId="77777777" w:rsidR="00253547" w:rsidRPr="0068084B" w:rsidRDefault="00253547" w:rsidP="003A7E06">
      <w:pPr>
        <w:pStyle w:val="Heading3"/>
        <w:ind w:left="1170" w:firstLine="450"/>
        <w:jc w:val="both"/>
        <w:rPr>
          <w:rFonts w:asciiTheme="minorHAnsi" w:hAnsiTheme="minorHAnsi" w:cstheme="minorHAnsi"/>
          <w:bCs/>
          <w:color w:val="003399"/>
          <w:sz w:val="22"/>
          <w:szCs w:val="22"/>
        </w:rPr>
      </w:pPr>
    </w:p>
    <w:p w14:paraId="7AB4315E" w14:textId="77777777" w:rsidR="00253547" w:rsidRPr="0068084B" w:rsidRDefault="00253547" w:rsidP="00111EF3">
      <w:pPr>
        <w:pStyle w:val="NormalWeb"/>
        <w:numPr>
          <w:ilvl w:val="0"/>
          <w:numId w:val="1"/>
        </w:numPr>
        <w:shd w:val="clear" w:color="auto" w:fill="FFFFFF"/>
        <w:spacing w:before="0" w:beforeAutospacing="0" w:after="0" w:afterAutospacing="0"/>
        <w:ind w:left="1170" w:firstLine="450"/>
        <w:jc w:val="both"/>
        <w:rPr>
          <w:rFonts w:asciiTheme="minorHAnsi" w:hAnsiTheme="minorHAnsi" w:cstheme="minorHAnsi"/>
          <w:color w:val="000000"/>
          <w:sz w:val="22"/>
          <w:szCs w:val="22"/>
        </w:rPr>
      </w:pPr>
      <w:r w:rsidRPr="0068084B">
        <w:rPr>
          <w:rFonts w:asciiTheme="minorHAnsi" w:hAnsiTheme="minorHAnsi" w:cstheme="minorHAnsi"/>
          <w:color w:val="000000"/>
          <w:sz w:val="22"/>
          <w:szCs w:val="22"/>
        </w:rPr>
        <w:t xml:space="preserve">UNEG Code of Conduct for Evaluations </w:t>
      </w:r>
      <w:r w:rsidRPr="0068084B">
        <w:rPr>
          <w:rStyle w:val="FootnoteReference"/>
          <w:rFonts w:asciiTheme="minorHAnsi" w:hAnsiTheme="minorHAnsi" w:cstheme="minorHAnsi"/>
          <w:color w:val="000000"/>
          <w:sz w:val="22"/>
          <w:szCs w:val="22"/>
        </w:rPr>
        <w:footnoteReference w:id="5"/>
      </w:r>
    </w:p>
    <w:p w14:paraId="6DD6E479" w14:textId="77777777" w:rsidR="00253547" w:rsidRPr="0068084B" w:rsidRDefault="00253547" w:rsidP="00111EF3">
      <w:pPr>
        <w:pStyle w:val="NormalWeb"/>
        <w:numPr>
          <w:ilvl w:val="0"/>
          <w:numId w:val="1"/>
        </w:numPr>
        <w:shd w:val="clear" w:color="auto" w:fill="FFFFFF"/>
        <w:spacing w:before="0" w:beforeAutospacing="0" w:after="0" w:afterAutospacing="0"/>
        <w:ind w:left="1170" w:firstLine="450"/>
        <w:jc w:val="both"/>
        <w:rPr>
          <w:rFonts w:asciiTheme="minorHAnsi" w:hAnsiTheme="minorHAnsi" w:cstheme="minorHAnsi"/>
          <w:color w:val="000000"/>
          <w:sz w:val="22"/>
          <w:szCs w:val="22"/>
        </w:rPr>
      </w:pPr>
      <w:r w:rsidRPr="0068084B">
        <w:rPr>
          <w:rFonts w:asciiTheme="minorHAnsi" w:hAnsiTheme="minorHAnsi" w:cstheme="minorHAnsi"/>
          <w:color w:val="000000"/>
          <w:sz w:val="22"/>
          <w:szCs w:val="22"/>
        </w:rPr>
        <w:t>UNEG Ethical Guidelines</w:t>
      </w:r>
      <w:r w:rsidRPr="0068084B">
        <w:rPr>
          <w:rStyle w:val="FootnoteReference"/>
          <w:rFonts w:asciiTheme="minorHAnsi" w:hAnsiTheme="minorHAnsi" w:cstheme="minorHAnsi"/>
          <w:color w:val="000000"/>
          <w:sz w:val="22"/>
          <w:szCs w:val="22"/>
        </w:rPr>
        <w:footnoteReference w:id="6"/>
      </w:r>
    </w:p>
    <w:p w14:paraId="6807E393" w14:textId="77777777" w:rsidR="00253547" w:rsidRPr="0068084B" w:rsidRDefault="00253547" w:rsidP="00111EF3">
      <w:pPr>
        <w:pStyle w:val="NormalWeb"/>
        <w:numPr>
          <w:ilvl w:val="0"/>
          <w:numId w:val="1"/>
        </w:numPr>
        <w:shd w:val="clear" w:color="auto" w:fill="FFFFFF"/>
        <w:spacing w:before="0" w:beforeAutospacing="0" w:after="0" w:afterAutospacing="0"/>
        <w:ind w:left="1170" w:firstLine="450"/>
        <w:jc w:val="both"/>
        <w:rPr>
          <w:rFonts w:asciiTheme="minorHAnsi" w:hAnsiTheme="minorHAnsi" w:cstheme="minorHAnsi"/>
          <w:color w:val="000000"/>
          <w:sz w:val="22"/>
          <w:szCs w:val="22"/>
        </w:rPr>
      </w:pPr>
      <w:r w:rsidRPr="0068084B">
        <w:rPr>
          <w:rFonts w:asciiTheme="minorHAnsi" w:hAnsiTheme="minorHAnsi" w:cstheme="minorHAnsi"/>
          <w:color w:val="000000"/>
          <w:sz w:val="22"/>
          <w:szCs w:val="22"/>
        </w:rPr>
        <w:t>UNEG Norms for Evaluation in the UN System</w:t>
      </w:r>
      <w:r w:rsidRPr="0068084B">
        <w:rPr>
          <w:rStyle w:val="FootnoteReference"/>
          <w:rFonts w:asciiTheme="minorHAnsi" w:hAnsiTheme="minorHAnsi" w:cstheme="minorHAnsi"/>
          <w:color w:val="000000"/>
          <w:sz w:val="22"/>
          <w:szCs w:val="22"/>
        </w:rPr>
        <w:footnoteReference w:id="7"/>
      </w:r>
    </w:p>
    <w:p w14:paraId="11B274B8" w14:textId="77777777" w:rsidR="00253547" w:rsidRPr="0068084B" w:rsidRDefault="00253547" w:rsidP="00111EF3">
      <w:pPr>
        <w:pStyle w:val="NormalWeb"/>
        <w:numPr>
          <w:ilvl w:val="0"/>
          <w:numId w:val="1"/>
        </w:numPr>
        <w:shd w:val="clear" w:color="auto" w:fill="FFFFFF"/>
        <w:spacing w:before="0" w:beforeAutospacing="0" w:after="0" w:afterAutospacing="0"/>
        <w:ind w:left="1170" w:firstLine="450"/>
        <w:jc w:val="both"/>
        <w:rPr>
          <w:rFonts w:asciiTheme="minorHAnsi" w:hAnsiTheme="minorHAnsi" w:cstheme="minorHAnsi"/>
          <w:color w:val="000000"/>
          <w:sz w:val="22"/>
          <w:szCs w:val="22"/>
        </w:rPr>
      </w:pPr>
      <w:r w:rsidRPr="0068084B">
        <w:rPr>
          <w:rFonts w:asciiTheme="minorHAnsi" w:hAnsiTheme="minorHAnsi" w:cstheme="minorHAnsi"/>
          <w:color w:val="000000"/>
          <w:sz w:val="22"/>
          <w:szCs w:val="22"/>
        </w:rPr>
        <w:t>UNEG Standards for Evaluation in the UN System</w:t>
      </w:r>
      <w:r w:rsidRPr="0068084B">
        <w:rPr>
          <w:rStyle w:val="FootnoteReference"/>
          <w:rFonts w:asciiTheme="minorHAnsi" w:hAnsiTheme="minorHAnsi" w:cstheme="minorHAnsi"/>
          <w:color w:val="000000"/>
          <w:sz w:val="22"/>
          <w:szCs w:val="22"/>
        </w:rPr>
        <w:footnoteReference w:id="8"/>
      </w:r>
    </w:p>
    <w:p w14:paraId="0634630E" w14:textId="77777777" w:rsidR="00253547" w:rsidRPr="0068084B" w:rsidRDefault="00253547" w:rsidP="00111EF3">
      <w:pPr>
        <w:pStyle w:val="NormalWeb"/>
        <w:numPr>
          <w:ilvl w:val="0"/>
          <w:numId w:val="1"/>
        </w:numPr>
        <w:shd w:val="clear" w:color="auto" w:fill="FFFFFF"/>
        <w:spacing w:before="0" w:beforeAutospacing="0" w:after="0" w:afterAutospacing="0"/>
        <w:ind w:left="1170" w:firstLine="450"/>
        <w:jc w:val="both"/>
        <w:rPr>
          <w:rFonts w:asciiTheme="minorHAnsi" w:hAnsiTheme="minorHAnsi" w:cstheme="minorHAnsi"/>
          <w:color w:val="000000"/>
          <w:sz w:val="22"/>
          <w:szCs w:val="22"/>
        </w:rPr>
      </w:pPr>
      <w:r w:rsidRPr="0068084B">
        <w:rPr>
          <w:rFonts w:asciiTheme="minorHAnsi" w:hAnsiTheme="minorHAnsi" w:cstheme="minorHAnsi"/>
          <w:color w:val="000000"/>
          <w:sz w:val="22"/>
          <w:szCs w:val="22"/>
        </w:rPr>
        <w:t>UNEG Guidance Integrating Human Rights and Gender in the UN System</w:t>
      </w:r>
      <w:r w:rsidRPr="0068084B">
        <w:rPr>
          <w:rStyle w:val="FootnoteReference"/>
          <w:rFonts w:asciiTheme="minorHAnsi" w:hAnsiTheme="minorHAnsi" w:cstheme="minorHAnsi"/>
          <w:color w:val="000000"/>
          <w:sz w:val="22"/>
          <w:szCs w:val="22"/>
        </w:rPr>
        <w:footnoteReference w:id="9"/>
      </w:r>
    </w:p>
    <w:p w14:paraId="22C8CA02" w14:textId="77777777" w:rsidR="00253547" w:rsidRPr="0068084B" w:rsidRDefault="00253547" w:rsidP="00111EF3">
      <w:pPr>
        <w:pStyle w:val="NormalWeb"/>
        <w:numPr>
          <w:ilvl w:val="0"/>
          <w:numId w:val="1"/>
        </w:numPr>
        <w:shd w:val="clear" w:color="auto" w:fill="FFFFFF"/>
        <w:spacing w:before="0" w:beforeAutospacing="0" w:after="0" w:afterAutospacing="0"/>
        <w:ind w:left="1170" w:firstLine="450"/>
        <w:jc w:val="both"/>
        <w:rPr>
          <w:rFonts w:asciiTheme="minorHAnsi" w:hAnsiTheme="minorHAnsi" w:cstheme="minorHAnsi"/>
          <w:color w:val="000000"/>
          <w:sz w:val="22"/>
          <w:szCs w:val="22"/>
        </w:rPr>
      </w:pPr>
      <w:r w:rsidRPr="0068084B">
        <w:rPr>
          <w:rFonts w:asciiTheme="minorHAnsi" w:hAnsiTheme="minorHAnsi" w:cstheme="minorHAnsi"/>
          <w:color w:val="000000"/>
          <w:sz w:val="22"/>
          <w:szCs w:val="22"/>
        </w:rPr>
        <w:t>UN Women Evaluation Handbook</w:t>
      </w:r>
      <w:r w:rsidRPr="0068084B">
        <w:rPr>
          <w:rStyle w:val="FootnoteReference"/>
          <w:rFonts w:asciiTheme="minorHAnsi" w:hAnsiTheme="minorHAnsi" w:cstheme="minorHAnsi"/>
          <w:color w:val="000000"/>
          <w:sz w:val="22"/>
          <w:szCs w:val="22"/>
        </w:rPr>
        <w:footnoteReference w:id="10"/>
      </w:r>
      <w:r w:rsidRPr="0068084B">
        <w:rPr>
          <w:rStyle w:val="FootnoteReference"/>
          <w:rFonts w:asciiTheme="minorHAnsi" w:hAnsiTheme="minorHAnsi" w:cstheme="minorHAnsi"/>
          <w:sz w:val="22"/>
          <w:szCs w:val="22"/>
        </w:rPr>
        <w:t xml:space="preserve"> </w:t>
      </w:r>
    </w:p>
    <w:p w14:paraId="0BFA71DE" w14:textId="77777777" w:rsidR="00253547" w:rsidRPr="0068084B" w:rsidRDefault="00253547" w:rsidP="00111EF3">
      <w:pPr>
        <w:pStyle w:val="NormalWeb"/>
        <w:numPr>
          <w:ilvl w:val="0"/>
          <w:numId w:val="1"/>
        </w:numPr>
        <w:shd w:val="clear" w:color="auto" w:fill="FFFFFF"/>
        <w:spacing w:before="0" w:beforeAutospacing="0" w:after="0" w:afterAutospacing="0"/>
        <w:ind w:left="1170" w:firstLine="450"/>
        <w:jc w:val="both"/>
        <w:rPr>
          <w:rFonts w:asciiTheme="minorHAnsi" w:hAnsiTheme="minorHAnsi" w:cstheme="minorHAnsi"/>
          <w:color w:val="000000"/>
          <w:sz w:val="22"/>
          <w:szCs w:val="22"/>
        </w:rPr>
      </w:pPr>
      <w:r w:rsidRPr="0068084B">
        <w:rPr>
          <w:rFonts w:asciiTheme="minorHAnsi" w:hAnsiTheme="minorHAnsi" w:cstheme="minorHAnsi"/>
          <w:sz w:val="22"/>
          <w:szCs w:val="22"/>
        </w:rPr>
        <w:t>UNDP Evaluation Handbook</w:t>
      </w:r>
      <w:r w:rsidRPr="0068084B">
        <w:rPr>
          <w:rStyle w:val="FootnoteReference"/>
          <w:rFonts w:asciiTheme="minorHAnsi" w:hAnsiTheme="minorHAnsi" w:cstheme="minorHAnsi"/>
          <w:sz w:val="22"/>
          <w:szCs w:val="22"/>
        </w:rPr>
        <w:footnoteReference w:id="11"/>
      </w:r>
    </w:p>
    <w:p w14:paraId="21EEFB89" w14:textId="77777777" w:rsidR="00253547" w:rsidRPr="0068084B" w:rsidRDefault="00253547" w:rsidP="00111EF3">
      <w:pPr>
        <w:pStyle w:val="NormalWeb"/>
        <w:numPr>
          <w:ilvl w:val="0"/>
          <w:numId w:val="1"/>
        </w:numPr>
        <w:shd w:val="clear" w:color="auto" w:fill="FFFFFF"/>
        <w:spacing w:before="0" w:beforeAutospacing="0" w:after="0" w:afterAutospacing="0"/>
        <w:ind w:left="1170" w:firstLine="450"/>
        <w:jc w:val="both"/>
        <w:rPr>
          <w:rFonts w:asciiTheme="minorHAnsi" w:hAnsiTheme="minorHAnsi" w:cstheme="minorHAnsi"/>
          <w:color w:val="000000"/>
          <w:sz w:val="22"/>
          <w:szCs w:val="22"/>
        </w:rPr>
      </w:pPr>
      <w:r w:rsidRPr="0068084B">
        <w:rPr>
          <w:rFonts w:asciiTheme="minorHAnsi" w:hAnsiTheme="minorHAnsi" w:cstheme="minorHAnsi"/>
          <w:sz w:val="22"/>
          <w:szCs w:val="22"/>
        </w:rPr>
        <w:t>UNFPA Evaluation Handbook</w:t>
      </w:r>
      <w:r w:rsidRPr="0068084B">
        <w:rPr>
          <w:rStyle w:val="FootnoteReference"/>
          <w:rFonts w:asciiTheme="minorHAnsi" w:hAnsiTheme="minorHAnsi" w:cstheme="minorHAnsi"/>
          <w:sz w:val="22"/>
          <w:szCs w:val="22"/>
        </w:rPr>
        <w:footnoteReference w:id="12"/>
      </w:r>
    </w:p>
    <w:p w14:paraId="68347ED9" w14:textId="77777777" w:rsidR="00253547" w:rsidRPr="0068084B" w:rsidRDefault="00253547" w:rsidP="00111EF3">
      <w:pPr>
        <w:pStyle w:val="NormalWeb"/>
        <w:numPr>
          <w:ilvl w:val="0"/>
          <w:numId w:val="1"/>
        </w:numPr>
        <w:shd w:val="clear" w:color="auto" w:fill="FFFFFF"/>
        <w:spacing w:before="0" w:beforeAutospacing="0" w:after="0" w:afterAutospacing="0"/>
        <w:ind w:left="1170" w:firstLine="450"/>
        <w:jc w:val="both"/>
        <w:rPr>
          <w:rFonts w:asciiTheme="minorHAnsi" w:hAnsiTheme="minorHAnsi" w:cstheme="minorHAnsi"/>
          <w:color w:val="000000"/>
          <w:sz w:val="22"/>
          <w:szCs w:val="22"/>
        </w:rPr>
      </w:pPr>
      <w:r w:rsidRPr="0068084B">
        <w:rPr>
          <w:rFonts w:asciiTheme="minorHAnsi" w:hAnsiTheme="minorHAnsi" w:cstheme="minorHAnsi"/>
          <w:color w:val="000000"/>
          <w:sz w:val="22"/>
          <w:szCs w:val="22"/>
        </w:rPr>
        <w:t>UN SWAP Evaluation Performance Indicator and related Scorecard</w:t>
      </w:r>
      <w:r w:rsidRPr="0068084B">
        <w:rPr>
          <w:rStyle w:val="FootnoteReference"/>
          <w:rFonts w:asciiTheme="minorHAnsi" w:hAnsiTheme="minorHAnsi" w:cstheme="minorHAnsi"/>
          <w:color w:val="000000"/>
          <w:sz w:val="22"/>
          <w:szCs w:val="22"/>
        </w:rPr>
        <w:footnoteReference w:id="13"/>
      </w:r>
    </w:p>
    <w:p w14:paraId="40F340FF" w14:textId="77777777" w:rsidR="00253547" w:rsidRPr="0068084B" w:rsidRDefault="00253547" w:rsidP="00111EF3">
      <w:pPr>
        <w:pStyle w:val="NormalWeb"/>
        <w:numPr>
          <w:ilvl w:val="0"/>
          <w:numId w:val="1"/>
        </w:numPr>
        <w:shd w:val="clear" w:color="auto" w:fill="FFFFFF"/>
        <w:spacing w:before="0" w:beforeAutospacing="0" w:after="0" w:afterAutospacing="0"/>
        <w:ind w:left="1170" w:firstLine="450"/>
        <w:jc w:val="both"/>
        <w:rPr>
          <w:rFonts w:asciiTheme="minorHAnsi" w:hAnsiTheme="minorHAnsi" w:cstheme="minorHAnsi"/>
          <w:color w:val="000000"/>
          <w:sz w:val="22"/>
          <w:szCs w:val="22"/>
        </w:rPr>
      </w:pPr>
      <w:r w:rsidRPr="0068084B">
        <w:rPr>
          <w:rFonts w:asciiTheme="minorHAnsi" w:hAnsiTheme="minorHAnsi" w:cstheme="minorHAnsi"/>
          <w:color w:val="000000"/>
          <w:sz w:val="22"/>
          <w:szCs w:val="22"/>
        </w:rPr>
        <w:t xml:space="preserve">Evaluation Consultants Agreement Form </w:t>
      </w:r>
    </w:p>
    <w:p w14:paraId="4F113B45" w14:textId="77777777" w:rsidR="00077896" w:rsidRPr="0068084B" w:rsidRDefault="00077896" w:rsidP="00111EF3">
      <w:pPr>
        <w:pStyle w:val="NormalWeb"/>
        <w:numPr>
          <w:ilvl w:val="0"/>
          <w:numId w:val="1"/>
        </w:numPr>
        <w:shd w:val="clear" w:color="auto" w:fill="FFFFFF"/>
        <w:spacing w:before="0" w:beforeAutospacing="0" w:after="0" w:afterAutospacing="0"/>
        <w:ind w:left="1170" w:firstLine="450"/>
        <w:jc w:val="both"/>
        <w:rPr>
          <w:rFonts w:asciiTheme="minorHAnsi" w:hAnsiTheme="minorHAnsi" w:cstheme="minorHAnsi"/>
          <w:color w:val="000000"/>
          <w:sz w:val="22"/>
          <w:szCs w:val="22"/>
        </w:rPr>
      </w:pPr>
      <w:r w:rsidRPr="0068084B">
        <w:rPr>
          <w:rFonts w:asciiTheme="minorHAnsi" w:hAnsiTheme="minorHAnsi" w:cstheme="minorHAnsi"/>
          <w:sz w:val="22"/>
          <w:szCs w:val="22"/>
        </w:rPr>
        <w:lastRenderedPageBreak/>
        <w:t>M&amp;E template for Evaluation Report</w:t>
      </w:r>
      <w:r w:rsidRPr="0068084B">
        <w:rPr>
          <w:rStyle w:val="FootnoteReference"/>
          <w:rFonts w:asciiTheme="minorHAnsi" w:hAnsiTheme="minorHAnsi" w:cstheme="minorHAnsi"/>
          <w:sz w:val="22"/>
          <w:szCs w:val="22"/>
        </w:rPr>
        <w:footnoteReference w:id="14"/>
      </w:r>
    </w:p>
    <w:p w14:paraId="631BAE97" w14:textId="68D333B4" w:rsidR="00231241" w:rsidRPr="0068084B" w:rsidRDefault="00231241" w:rsidP="00111EF3">
      <w:pPr>
        <w:pStyle w:val="NormalWeb"/>
        <w:numPr>
          <w:ilvl w:val="0"/>
          <w:numId w:val="1"/>
        </w:numPr>
        <w:shd w:val="clear" w:color="auto" w:fill="FFFFFF"/>
        <w:spacing w:before="0" w:beforeAutospacing="0" w:after="0" w:afterAutospacing="0"/>
        <w:ind w:left="1170" w:firstLine="450"/>
        <w:jc w:val="both"/>
        <w:rPr>
          <w:rFonts w:asciiTheme="minorHAnsi" w:hAnsiTheme="minorHAnsi" w:cstheme="minorHAnsi"/>
          <w:color w:val="000000"/>
          <w:sz w:val="22"/>
          <w:szCs w:val="22"/>
        </w:rPr>
      </w:pPr>
      <w:r w:rsidRPr="0068084B">
        <w:rPr>
          <w:rFonts w:asciiTheme="minorHAnsi" w:hAnsiTheme="minorHAnsi" w:cstheme="minorHAnsi"/>
          <w:sz w:val="22"/>
          <w:szCs w:val="22"/>
        </w:rPr>
        <w:t xml:space="preserve">Evaluation Matrix </w:t>
      </w:r>
      <w:r w:rsidR="00367FBE" w:rsidRPr="0068084B">
        <w:rPr>
          <w:rFonts w:asciiTheme="minorHAnsi" w:hAnsiTheme="minorHAnsi" w:cstheme="minorHAnsi"/>
          <w:sz w:val="22"/>
          <w:szCs w:val="22"/>
        </w:rPr>
        <w:t>–</w:t>
      </w:r>
      <w:r w:rsidRPr="0068084B">
        <w:rPr>
          <w:rFonts w:asciiTheme="minorHAnsi" w:hAnsiTheme="minorHAnsi" w:cstheme="minorHAnsi"/>
          <w:sz w:val="22"/>
          <w:szCs w:val="22"/>
        </w:rPr>
        <w:t xml:space="preserve"> </w:t>
      </w:r>
    </w:p>
    <w:p w14:paraId="482E48F5" w14:textId="77777777" w:rsidR="00367FBE" w:rsidRPr="0068084B" w:rsidRDefault="00367FBE" w:rsidP="00367FBE">
      <w:pPr>
        <w:pStyle w:val="NormalWeb"/>
        <w:shd w:val="clear" w:color="auto" w:fill="FFFFFF"/>
        <w:spacing w:before="0" w:beforeAutospacing="0" w:after="0" w:afterAutospacing="0"/>
        <w:ind w:left="1620"/>
        <w:jc w:val="both"/>
        <w:rPr>
          <w:rFonts w:asciiTheme="minorHAnsi" w:hAnsiTheme="minorHAnsi" w:cstheme="minorHAnsi"/>
          <w:color w:val="000000"/>
          <w:sz w:val="22"/>
          <w:szCs w:val="22"/>
        </w:rPr>
      </w:pPr>
    </w:p>
    <w:p w14:paraId="3805BF9B" w14:textId="371AECAB" w:rsidR="003163DA" w:rsidRPr="0068084B" w:rsidRDefault="002A684D" w:rsidP="00901875">
      <w:pPr>
        <w:pStyle w:val="NormalWeb"/>
        <w:shd w:val="clear" w:color="auto" w:fill="FFFFFF"/>
        <w:spacing w:before="0" w:beforeAutospacing="0" w:after="0" w:afterAutospacing="0" w:line="276" w:lineRule="auto"/>
        <w:ind w:left="1620"/>
        <w:jc w:val="both"/>
        <w:rPr>
          <w:rFonts w:asciiTheme="minorHAnsi" w:hAnsiTheme="minorHAnsi" w:cstheme="minorHAnsi"/>
          <w:color w:val="000000"/>
          <w:sz w:val="22"/>
          <w:szCs w:val="22"/>
        </w:rPr>
      </w:pPr>
      <w:r w:rsidRPr="0068084B">
        <w:rPr>
          <w:rFonts w:asciiTheme="minorHAnsi" w:hAnsiTheme="minorHAnsi" w:cstheme="minorHAnsi"/>
          <w:noProof/>
          <w:sz w:val="22"/>
          <w:szCs w:val="22"/>
        </w:rPr>
        <w:drawing>
          <wp:inline distT="0" distB="0" distL="0" distR="0" wp14:anchorId="084BC712" wp14:editId="563E8255">
            <wp:extent cx="3267075" cy="1524000"/>
            <wp:effectExtent l="0" t="0" r="0"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67075" cy="1524000"/>
                    </a:xfrm>
                    <a:prstGeom prst="rect">
                      <a:avLst/>
                    </a:prstGeom>
                    <a:noFill/>
                    <a:ln>
                      <a:noFill/>
                    </a:ln>
                  </pic:spPr>
                </pic:pic>
              </a:graphicData>
            </a:graphic>
          </wp:inline>
        </w:drawing>
      </w:r>
    </w:p>
    <w:bookmarkEnd w:id="3"/>
    <w:p w14:paraId="4F947499" w14:textId="77777777" w:rsidR="00E80A68" w:rsidRPr="0068084B" w:rsidRDefault="00E80A68" w:rsidP="00927BBB">
      <w:pPr>
        <w:jc w:val="right"/>
        <w:rPr>
          <w:rFonts w:asciiTheme="minorHAnsi" w:eastAsia="Times New Roman" w:hAnsiTheme="minorHAnsi" w:cstheme="minorHAnsi"/>
          <w:b/>
        </w:rPr>
      </w:pPr>
    </w:p>
    <w:sectPr w:rsidR="00E80A68" w:rsidRPr="0068084B" w:rsidSect="00D106CE">
      <w:pgSz w:w="11907" w:h="16840" w:code="9"/>
      <w:pgMar w:top="1134" w:right="1134" w:bottom="1134" w:left="1418" w:header="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9DE87E" w14:textId="77777777" w:rsidR="00D30924" w:rsidRDefault="00D30924" w:rsidP="001A2746">
      <w:pPr>
        <w:spacing w:after="0" w:line="240" w:lineRule="auto"/>
      </w:pPr>
      <w:r>
        <w:separator/>
      </w:r>
    </w:p>
  </w:endnote>
  <w:endnote w:type="continuationSeparator" w:id="0">
    <w:p w14:paraId="06184213" w14:textId="77777777" w:rsidR="00D30924" w:rsidRDefault="00D30924" w:rsidP="001A2746">
      <w:pPr>
        <w:spacing w:after="0" w:line="240" w:lineRule="auto"/>
      </w:pPr>
      <w:r>
        <w:continuationSeparator/>
      </w:r>
    </w:p>
  </w:endnote>
  <w:endnote w:type="continuationNotice" w:id="1">
    <w:p w14:paraId="2FB378E0" w14:textId="77777777" w:rsidR="00D30924" w:rsidRDefault="00D3092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Gotham-Medium">
    <w:altName w:val="Calibri"/>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ヒラギノ角ゴ Pro W3">
    <w:altName w:val="MS Mincho"/>
    <w:charset w:val="80"/>
    <w:family w:val="swiss"/>
    <w:pitch w:val="variable"/>
    <w:sig w:usb0="E00002FF" w:usb1="7AC7FFFF" w:usb2="00000012" w:usb3="00000000" w:csb0="0002000D"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CC"/>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40E955" w14:textId="77777777" w:rsidR="00D30924" w:rsidRDefault="00D30924" w:rsidP="001A2746">
      <w:pPr>
        <w:spacing w:after="0" w:line="240" w:lineRule="auto"/>
      </w:pPr>
      <w:r>
        <w:separator/>
      </w:r>
    </w:p>
  </w:footnote>
  <w:footnote w:type="continuationSeparator" w:id="0">
    <w:p w14:paraId="2CEF5740" w14:textId="77777777" w:rsidR="00D30924" w:rsidRDefault="00D30924" w:rsidP="001A2746">
      <w:pPr>
        <w:spacing w:after="0" w:line="240" w:lineRule="auto"/>
      </w:pPr>
      <w:r>
        <w:continuationSeparator/>
      </w:r>
    </w:p>
  </w:footnote>
  <w:footnote w:type="continuationNotice" w:id="1">
    <w:p w14:paraId="2ABC24AF" w14:textId="77777777" w:rsidR="00D30924" w:rsidRDefault="00D30924">
      <w:pPr>
        <w:spacing w:after="0" w:line="240" w:lineRule="auto"/>
      </w:pPr>
    </w:p>
  </w:footnote>
  <w:footnote w:id="2">
    <w:p w14:paraId="1F862F52" w14:textId="77777777" w:rsidR="00D22975" w:rsidRPr="00943FF1" w:rsidRDefault="00D22975" w:rsidP="00D22975">
      <w:pPr>
        <w:pStyle w:val="FootnoteText"/>
        <w:rPr>
          <w:sz w:val="16"/>
          <w:szCs w:val="16"/>
        </w:rPr>
      </w:pPr>
      <w:r w:rsidRPr="00943FF1">
        <w:rPr>
          <w:rStyle w:val="FootnoteReference"/>
          <w:sz w:val="16"/>
          <w:szCs w:val="16"/>
        </w:rPr>
        <w:footnoteRef/>
      </w:r>
      <w:bookmarkStart w:id="2" w:name="_Hlk529314838"/>
      <w:r w:rsidRPr="00943FF1">
        <w:rPr>
          <w:rFonts w:cs="Calibri"/>
          <w:sz w:val="16"/>
          <w:szCs w:val="16"/>
        </w:rPr>
        <w:t xml:space="preserve">Ukraine, Cabinet of Ministers of Ukraine, Decree # 634-р dated 5 September 2018 “On approval of “National Action Plan on Implementation of the Concluding Observations to the 8th Periodic Report of Ukraine on Convention of Elimination of All Forms Discrimination Against Women until 2021”. Available at </w:t>
      </w:r>
      <w:hyperlink r:id="rId1" w:history="1">
        <w:r w:rsidRPr="00943FF1">
          <w:rPr>
            <w:rStyle w:val="Hyperlink"/>
            <w:rFonts w:cs="Calibri"/>
            <w:sz w:val="16"/>
            <w:szCs w:val="16"/>
          </w:rPr>
          <w:t>https://www.kmu.gov.ua/ua/npas/pro-go-planu-dij-z-vikonannya-rekomo-zhinok-do-vosmoyi-periodichnoyi-dopovidi-ukrayini-pro-vikonannya-konvenciyi-pro-likvidaciyu-vsih-form-diskriminaciyi-shchodo-zhinok-na-period-do-2021-roku</w:t>
        </w:r>
      </w:hyperlink>
      <w:bookmarkEnd w:id="2"/>
    </w:p>
  </w:footnote>
  <w:footnote w:id="3">
    <w:p w14:paraId="79D23234" w14:textId="77777777" w:rsidR="00D22975" w:rsidRPr="00943FF1" w:rsidRDefault="00D22975" w:rsidP="00D22975">
      <w:pPr>
        <w:pStyle w:val="FootnoteText"/>
        <w:rPr>
          <w:sz w:val="16"/>
          <w:szCs w:val="16"/>
        </w:rPr>
      </w:pPr>
      <w:r w:rsidRPr="00943FF1">
        <w:rPr>
          <w:rStyle w:val="FootnoteReference"/>
          <w:sz w:val="16"/>
          <w:szCs w:val="16"/>
        </w:rPr>
        <w:footnoteRef/>
      </w:r>
      <w:r w:rsidRPr="00943FF1">
        <w:rPr>
          <w:rFonts w:cs="Calibri"/>
          <w:sz w:val="16"/>
          <w:szCs w:val="16"/>
        </w:rPr>
        <w:t xml:space="preserve">Ukraine, Cabinet of Ministers of Ukraine, Decree #273 dated 11 April 2018 “On approval of the State Social Programme on Equal Rights and Opportunities of Women and Men until 2021”. Available at </w:t>
      </w:r>
      <w:hyperlink r:id="rId2" w:history="1">
        <w:r w:rsidRPr="00943FF1">
          <w:rPr>
            <w:rStyle w:val="Hyperlink"/>
            <w:rFonts w:cs="Calibri"/>
            <w:sz w:val="16"/>
            <w:szCs w:val="16"/>
          </w:rPr>
          <w:t>https://kmu.gov.ua/ua/npas/pro-zatverdzhennya-derzhavnoyi-socialnoyi-programi-zabezpechennya-rivnih-prav-ta-mozhlivostej-zhinok-i-cholovikiv-na-period-do-2021-roku</w:t>
        </w:r>
      </w:hyperlink>
    </w:p>
  </w:footnote>
  <w:footnote w:id="4">
    <w:p w14:paraId="0FDCF7CB" w14:textId="77777777" w:rsidR="007E6F88" w:rsidRDefault="007E6F88"/>
  </w:footnote>
  <w:footnote w:id="5">
    <w:p w14:paraId="2B1AE6D0" w14:textId="77777777" w:rsidR="00FC2977" w:rsidRPr="00367FBE" w:rsidRDefault="00FC2977" w:rsidP="00253547">
      <w:pPr>
        <w:pStyle w:val="FootnoteText"/>
        <w:ind w:firstLine="360"/>
        <w:rPr>
          <w:rFonts w:asciiTheme="minorHAnsi" w:hAnsiTheme="minorHAnsi" w:cstheme="minorHAnsi"/>
          <w:sz w:val="18"/>
          <w:szCs w:val="18"/>
        </w:rPr>
      </w:pPr>
      <w:r w:rsidRPr="00367FBE">
        <w:rPr>
          <w:rStyle w:val="FootnoteReference"/>
          <w:rFonts w:asciiTheme="minorHAnsi" w:hAnsiTheme="minorHAnsi" w:cstheme="minorHAnsi"/>
          <w:sz w:val="18"/>
          <w:szCs w:val="18"/>
        </w:rPr>
        <w:footnoteRef/>
      </w:r>
      <w:r w:rsidRPr="00367FBE">
        <w:rPr>
          <w:rFonts w:asciiTheme="minorHAnsi" w:hAnsiTheme="minorHAnsi" w:cstheme="minorHAnsi"/>
          <w:sz w:val="18"/>
          <w:szCs w:val="18"/>
        </w:rPr>
        <w:t xml:space="preserve">  </w:t>
      </w:r>
      <w:hyperlink r:id="rId3" w:history="1">
        <w:r w:rsidRPr="00367FBE">
          <w:rPr>
            <w:rStyle w:val="Hyperlink"/>
            <w:rFonts w:asciiTheme="minorHAnsi" w:hAnsiTheme="minorHAnsi" w:cstheme="minorHAnsi"/>
            <w:sz w:val="18"/>
            <w:szCs w:val="18"/>
          </w:rPr>
          <w:t>http://www.unevaluation.org/document/detail/100</w:t>
        </w:r>
      </w:hyperlink>
    </w:p>
  </w:footnote>
  <w:footnote w:id="6">
    <w:p w14:paraId="421578A7" w14:textId="77777777" w:rsidR="00FC2977" w:rsidRPr="00367FBE" w:rsidRDefault="00FC2977" w:rsidP="00253547">
      <w:pPr>
        <w:pStyle w:val="CommentText"/>
        <w:ind w:firstLine="360"/>
        <w:rPr>
          <w:rFonts w:asciiTheme="minorHAnsi" w:hAnsiTheme="minorHAnsi" w:cstheme="minorHAnsi"/>
          <w:sz w:val="18"/>
          <w:szCs w:val="18"/>
        </w:rPr>
      </w:pPr>
      <w:r w:rsidRPr="00367FBE">
        <w:rPr>
          <w:rStyle w:val="FootnoteReference"/>
          <w:rFonts w:asciiTheme="minorHAnsi" w:hAnsiTheme="minorHAnsi" w:cstheme="minorHAnsi"/>
          <w:sz w:val="18"/>
          <w:szCs w:val="18"/>
        </w:rPr>
        <w:footnoteRef/>
      </w:r>
      <w:r w:rsidRPr="00367FBE">
        <w:rPr>
          <w:rFonts w:asciiTheme="minorHAnsi" w:hAnsiTheme="minorHAnsi" w:cstheme="minorHAnsi"/>
          <w:sz w:val="18"/>
          <w:szCs w:val="18"/>
        </w:rPr>
        <w:t xml:space="preserve"> </w:t>
      </w:r>
      <w:hyperlink r:id="rId4" w:history="1">
        <w:r w:rsidRPr="00367FBE">
          <w:rPr>
            <w:rStyle w:val="Hyperlink"/>
            <w:rFonts w:asciiTheme="minorHAnsi" w:hAnsiTheme="minorHAnsi" w:cstheme="minorHAnsi"/>
            <w:sz w:val="18"/>
            <w:szCs w:val="18"/>
          </w:rPr>
          <w:t>http://www.unevaluation.org/document/detail/102</w:t>
        </w:r>
      </w:hyperlink>
      <w:r w:rsidRPr="00367FBE">
        <w:rPr>
          <w:rFonts w:asciiTheme="minorHAnsi" w:hAnsiTheme="minorHAnsi" w:cstheme="minorHAnsi"/>
          <w:sz w:val="18"/>
          <w:szCs w:val="18"/>
        </w:rPr>
        <w:t xml:space="preserve"> </w:t>
      </w:r>
    </w:p>
  </w:footnote>
  <w:footnote w:id="7">
    <w:p w14:paraId="4CC27642" w14:textId="77777777" w:rsidR="00FC2977" w:rsidRPr="00367FBE" w:rsidRDefault="00FC2977" w:rsidP="00253547">
      <w:pPr>
        <w:pStyle w:val="FootnoteText"/>
        <w:ind w:firstLine="360"/>
        <w:rPr>
          <w:rFonts w:asciiTheme="minorHAnsi" w:hAnsiTheme="minorHAnsi" w:cstheme="minorHAnsi"/>
          <w:sz w:val="18"/>
          <w:szCs w:val="18"/>
        </w:rPr>
      </w:pPr>
      <w:r w:rsidRPr="00367FBE">
        <w:rPr>
          <w:rStyle w:val="FootnoteReference"/>
          <w:rFonts w:asciiTheme="minorHAnsi" w:hAnsiTheme="minorHAnsi" w:cstheme="minorHAnsi"/>
          <w:sz w:val="18"/>
          <w:szCs w:val="18"/>
        </w:rPr>
        <w:footnoteRef/>
      </w:r>
      <w:r w:rsidRPr="00367FBE">
        <w:rPr>
          <w:rFonts w:asciiTheme="minorHAnsi" w:hAnsiTheme="minorHAnsi" w:cstheme="minorHAnsi"/>
          <w:sz w:val="18"/>
          <w:szCs w:val="18"/>
        </w:rPr>
        <w:t xml:space="preserve"> </w:t>
      </w:r>
      <w:hyperlink r:id="rId5" w:history="1">
        <w:r w:rsidRPr="00367FBE">
          <w:rPr>
            <w:rStyle w:val="Hyperlink"/>
            <w:rFonts w:asciiTheme="minorHAnsi" w:hAnsiTheme="minorHAnsi" w:cstheme="minorHAnsi"/>
            <w:sz w:val="18"/>
            <w:szCs w:val="18"/>
          </w:rPr>
          <w:t>http://www.uneval.org/document/detail/21</w:t>
        </w:r>
      </w:hyperlink>
      <w:r w:rsidRPr="00367FBE">
        <w:rPr>
          <w:rFonts w:asciiTheme="minorHAnsi" w:hAnsiTheme="minorHAnsi" w:cstheme="minorHAnsi"/>
          <w:sz w:val="18"/>
          <w:szCs w:val="18"/>
        </w:rPr>
        <w:t xml:space="preserve"> </w:t>
      </w:r>
    </w:p>
  </w:footnote>
  <w:footnote w:id="8">
    <w:p w14:paraId="5B3FA8C7" w14:textId="77777777" w:rsidR="00FC2977" w:rsidRPr="00367FBE" w:rsidRDefault="00FC2977" w:rsidP="00253547">
      <w:pPr>
        <w:pStyle w:val="FootnoteText"/>
        <w:ind w:firstLine="360"/>
        <w:rPr>
          <w:rFonts w:asciiTheme="minorHAnsi" w:hAnsiTheme="minorHAnsi" w:cstheme="minorHAnsi"/>
          <w:sz w:val="18"/>
          <w:szCs w:val="18"/>
        </w:rPr>
      </w:pPr>
      <w:r w:rsidRPr="00367FBE">
        <w:rPr>
          <w:rStyle w:val="FootnoteReference"/>
          <w:rFonts w:asciiTheme="minorHAnsi" w:hAnsiTheme="minorHAnsi" w:cstheme="minorHAnsi"/>
          <w:sz w:val="18"/>
          <w:szCs w:val="18"/>
        </w:rPr>
        <w:footnoteRef/>
      </w:r>
      <w:r w:rsidRPr="00367FBE">
        <w:rPr>
          <w:rFonts w:asciiTheme="minorHAnsi" w:hAnsiTheme="minorHAnsi" w:cstheme="minorHAnsi"/>
          <w:sz w:val="18"/>
          <w:szCs w:val="18"/>
        </w:rPr>
        <w:t xml:space="preserve"> </w:t>
      </w:r>
      <w:hyperlink r:id="rId6" w:history="1">
        <w:r w:rsidRPr="00367FBE">
          <w:rPr>
            <w:rStyle w:val="Hyperlink"/>
            <w:rFonts w:asciiTheme="minorHAnsi" w:hAnsiTheme="minorHAnsi" w:cstheme="minorHAnsi"/>
            <w:sz w:val="18"/>
            <w:szCs w:val="18"/>
          </w:rPr>
          <w:t>http://www.uneval.org/document/detail/22</w:t>
        </w:r>
      </w:hyperlink>
      <w:r w:rsidRPr="00367FBE">
        <w:rPr>
          <w:rFonts w:asciiTheme="minorHAnsi" w:hAnsiTheme="minorHAnsi" w:cstheme="minorHAnsi"/>
          <w:sz w:val="18"/>
          <w:szCs w:val="18"/>
        </w:rPr>
        <w:t xml:space="preserve"> </w:t>
      </w:r>
    </w:p>
  </w:footnote>
  <w:footnote w:id="9">
    <w:p w14:paraId="343ABC3A" w14:textId="77777777" w:rsidR="00FC2977" w:rsidRPr="00367FBE" w:rsidRDefault="00FC2977" w:rsidP="00253547">
      <w:pPr>
        <w:pStyle w:val="FootnoteText"/>
        <w:ind w:firstLine="360"/>
        <w:rPr>
          <w:rFonts w:asciiTheme="minorHAnsi" w:hAnsiTheme="minorHAnsi" w:cstheme="minorHAnsi"/>
          <w:sz w:val="18"/>
          <w:szCs w:val="18"/>
        </w:rPr>
      </w:pPr>
      <w:r w:rsidRPr="00367FBE">
        <w:rPr>
          <w:rStyle w:val="FootnoteReference"/>
          <w:rFonts w:asciiTheme="minorHAnsi" w:hAnsiTheme="minorHAnsi" w:cstheme="minorHAnsi"/>
          <w:sz w:val="18"/>
          <w:szCs w:val="18"/>
        </w:rPr>
        <w:footnoteRef/>
      </w:r>
      <w:r w:rsidRPr="00367FBE">
        <w:rPr>
          <w:rFonts w:asciiTheme="minorHAnsi" w:hAnsiTheme="minorHAnsi" w:cstheme="minorHAnsi"/>
          <w:sz w:val="18"/>
          <w:szCs w:val="18"/>
        </w:rPr>
        <w:t xml:space="preserve"> </w:t>
      </w:r>
      <w:hyperlink r:id="rId7" w:history="1">
        <w:r w:rsidRPr="00367FBE">
          <w:rPr>
            <w:rStyle w:val="Hyperlink"/>
            <w:rFonts w:asciiTheme="minorHAnsi" w:hAnsiTheme="minorHAnsi" w:cstheme="minorHAnsi"/>
            <w:sz w:val="18"/>
            <w:szCs w:val="18"/>
          </w:rPr>
          <w:t>http://www.uneval.org/document/detail/1616</w:t>
        </w:r>
      </w:hyperlink>
      <w:r w:rsidRPr="00367FBE">
        <w:rPr>
          <w:rFonts w:asciiTheme="minorHAnsi" w:hAnsiTheme="minorHAnsi" w:cstheme="minorHAnsi"/>
          <w:sz w:val="18"/>
          <w:szCs w:val="18"/>
        </w:rPr>
        <w:t xml:space="preserve"> </w:t>
      </w:r>
    </w:p>
  </w:footnote>
  <w:footnote w:id="10">
    <w:p w14:paraId="4C53C00E" w14:textId="77777777" w:rsidR="00FC2977" w:rsidRPr="00367FBE" w:rsidRDefault="00FC2977" w:rsidP="00253547">
      <w:pPr>
        <w:pStyle w:val="FootnoteText"/>
        <w:ind w:firstLine="360"/>
        <w:rPr>
          <w:rFonts w:asciiTheme="minorHAnsi" w:hAnsiTheme="minorHAnsi" w:cstheme="minorHAnsi"/>
          <w:sz w:val="18"/>
          <w:szCs w:val="18"/>
        </w:rPr>
      </w:pPr>
      <w:r w:rsidRPr="00367FBE">
        <w:rPr>
          <w:rStyle w:val="FootnoteReference"/>
          <w:rFonts w:asciiTheme="minorHAnsi" w:hAnsiTheme="minorHAnsi" w:cstheme="minorHAnsi"/>
          <w:sz w:val="18"/>
          <w:szCs w:val="18"/>
        </w:rPr>
        <w:footnoteRef/>
      </w:r>
      <w:r w:rsidRPr="00367FBE">
        <w:rPr>
          <w:rFonts w:asciiTheme="minorHAnsi" w:hAnsiTheme="minorHAnsi" w:cstheme="minorHAnsi"/>
          <w:sz w:val="18"/>
          <w:szCs w:val="18"/>
        </w:rPr>
        <w:t xml:space="preserve"> </w:t>
      </w:r>
      <w:hyperlink r:id="rId8" w:history="1">
        <w:r w:rsidRPr="00367FBE">
          <w:rPr>
            <w:rStyle w:val="Hyperlink"/>
            <w:rFonts w:asciiTheme="minorHAnsi" w:hAnsiTheme="minorHAnsi" w:cstheme="minorHAnsi"/>
            <w:sz w:val="18"/>
            <w:szCs w:val="18"/>
          </w:rPr>
          <w:t>http://genderevaluation.unwomen.org/en/evaluation-handbook</w:t>
        </w:r>
      </w:hyperlink>
      <w:r w:rsidRPr="00367FBE">
        <w:rPr>
          <w:rFonts w:asciiTheme="minorHAnsi" w:hAnsiTheme="minorHAnsi" w:cstheme="minorHAnsi"/>
          <w:sz w:val="18"/>
          <w:szCs w:val="18"/>
        </w:rPr>
        <w:t xml:space="preserve"> </w:t>
      </w:r>
    </w:p>
  </w:footnote>
  <w:footnote w:id="11">
    <w:p w14:paraId="43FBC1C3" w14:textId="77777777" w:rsidR="00FC2977" w:rsidRPr="00367FBE" w:rsidRDefault="00FC2977" w:rsidP="00253547">
      <w:pPr>
        <w:pStyle w:val="FootnoteText"/>
        <w:ind w:firstLine="360"/>
        <w:rPr>
          <w:rFonts w:asciiTheme="minorHAnsi" w:hAnsiTheme="minorHAnsi" w:cstheme="minorHAnsi"/>
          <w:sz w:val="18"/>
          <w:szCs w:val="18"/>
        </w:rPr>
      </w:pPr>
      <w:r w:rsidRPr="00367FBE">
        <w:rPr>
          <w:rStyle w:val="FootnoteReference"/>
          <w:rFonts w:asciiTheme="minorHAnsi" w:hAnsiTheme="minorHAnsi" w:cstheme="minorHAnsi"/>
          <w:sz w:val="18"/>
          <w:szCs w:val="18"/>
        </w:rPr>
        <w:footnoteRef/>
      </w:r>
      <w:r w:rsidRPr="00367FBE">
        <w:rPr>
          <w:rFonts w:asciiTheme="minorHAnsi" w:hAnsiTheme="minorHAnsi" w:cstheme="minorHAnsi"/>
          <w:sz w:val="18"/>
          <w:szCs w:val="18"/>
        </w:rPr>
        <w:t xml:space="preserve"> </w:t>
      </w:r>
      <w:hyperlink r:id="rId9" w:history="1">
        <w:r w:rsidRPr="00367FBE">
          <w:rPr>
            <w:rStyle w:val="Hyperlink"/>
            <w:rFonts w:asciiTheme="minorHAnsi" w:hAnsiTheme="minorHAnsi" w:cstheme="minorHAnsi"/>
            <w:sz w:val="18"/>
            <w:szCs w:val="18"/>
          </w:rPr>
          <w:t>http://web.undp.org/evaluation/handbook/documents/english/pme-handbook.pdf</w:t>
        </w:r>
      </w:hyperlink>
      <w:r w:rsidRPr="00367FBE">
        <w:rPr>
          <w:rFonts w:asciiTheme="minorHAnsi" w:hAnsiTheme="minorHAnsi" w:cstheme="minorHAnsi"/>
          <w:sz w:val="18"/>
          <w:szCs w:val="18"/>
        </w:rPr>
        <w:t xml:space="preserve"> </w:t>
      </w:r>
    </w:p>
  </w:footnote>
  <w:footnote w:id="12">
    <w:p w14:paraId="2C45262A" w14:textId="77777777" w:rsidR="00FC2977" w:rsidRPr="00367FBE" w:rsidRDefault="00FC2977" w:rsidP="00253547">
      <w:pPr>
        <w:pStyle w:val="FootnoteText"/>
        <w:ind w:firstLine="360"/>
        <w:rPr>
          <w:rFonts w:asciiTheme="minorHAnsi" w:hAnsiTheme="minorHAnsi" w:cstheme="minorHAnsi"/>
          <w:sz w:val="18"/>
          <w:szCs w:val="18"/>
        </w:rPr>
      </w:pPr>
      <w:r w:rsidRPr="00367FBE">
        <w:rPr>
          <w:rStyle w:val="FootnoteReference"/>
          <w:rFonts w:asciiTheme="minorHAnsi" w:hAnsiTheme="minorHAnsi" w:cstheme="minorHAnsi"/>
          <w:sz w:val="18"/>
          <w:szCs w:val="18"/>
        </w:rPr>
        <w:footnoteRef/>
      </w:r>
      <w:r w:rsidRPr="00367FBE">
        <w:rPr>
          <w:rFonts w:asciiTheme="minorHAnsi" w:hAnsiTheme="minorHAnsi" w:cstheme="minorHAnsi"/>
          <w:sz w:val="18"/>
          <w:szCs w:val="18"/>
        </w:rPr>
        <w:t xml:space="preserve"> </w:t>
      </w:r>
      <w:hyperlink r:id="rId10" w:history="1">
        <w:r w:rsidRPr="00367FBE">
          <w:rPr>
            <w:rStyle w:val="Hyperlink"/>
            <w:rFonts w:asciiTheme="minorHAnsi" w:hAnsiTheme="minorHAnsi" w:cstheme="minorHAnsi"/>
            <w:sz w:val="18"/>
            <w:szCs w:val="18"/>
          </w:rPr>
          <w:t>https://www.unfpa.org/sites/default/files/admin-resource/eval_policy_e5_dp_fpa_2013%20%281%29.pdf</w:t>
        </w:r>
      </w:hyperlink>
      <w:r w:rsidRPr="00367FBE">
        <w:rPr>
          <w:rFonts w:asciiTheme="minorHAnsi" w:hAnsiTheme="minorHAnsi" w:cstheme="minorHAnsi"/>
          <w:sz w:val="18"/>
          <w:szCs w:val="18"/>
        </w:rPr>
        <w:t xml:space="preserve"> </w:t>
      </w:r>
    </w:p>
  </w:footnote>
  <w:footnote w:id="13">
    <w:p w14:paraId="73D5E84E" w14:textId="77777777" w:rsidR="00FC2977" w:rsidRPr="00367FBE" w:rsidRDefault="00FC2977" w:rsidP="00253547">
      <w:pPr>
        <w:pStyle w:val="FootnoteText"/>
        <w:ind w:firstLine="360"/>
        <w:rPr>
          <w:rFonts w:asciiTheme="minorHAnsi" w:hAnsiTheme="minorHAnsi" w:cstheme="minorHAnsi"/>
          <w:sz w:val="18"/>
          <w:szCs w:val="18"/>
        </w:rPr>
      </w:pPr>
      <w:r w:rsidRPr="00367FBE">
        <w:rPr>
          <w:rStyle w:val="FootnoteReference"/>
          <w:rFonts w:asciiTheme="minorHAnsi" w:hAnsiTheme="minorHAnsi" w:cstheme="minorHAnsi"/>
          <w:sz w:val="18"/>
          <w:szCs w:val="18"/>
        </w:rPr>
        <w:footnoteRef/>
      </w:r>
      <w:r w:rsidRPr="00367FBE">
        <w:rPr>
          <w:rFonts w:asciiTheme="minorHAnsi" w:hAnsiTheme="minorHAnsi" w:cstheme="minorHAnsi"/>
          <w:sz w:val="18"/>
          <w:szCs w:val="18"/>
        </w:rPr>
        <w:t xml:space="preserve"> </w:t>
      </w:r>
      <w:hyperlink r:id="rId11" w:history="1">
        <w:r w:rsidRPr="00367FBE">
          <w:rPr>
            <w:rStyle w:val="Hyperlink"/>
            <w:rFonts w:asciiTheme="minorHAnsi" w:hAnsiTheme="minorHAnsi" w:cstheme="minorHAnsi"/>
            <w:sz w:val="18"/>
            <w:szCs w:val="18"/>
          </w:rPr>
          <w:t>http://www.uneval.org/document/detail/1452</w:t>
        </w:r>
      </w:hyperlink>
      <w:r w:rsidRPr="00367FBE">
        <w:rPr>
          <w:rFonts w:asciiTheme="minorHAnsi" w:hAnsiTheme="minorHAnsi" w:cstheme="minorHAnsi"/>
          <w:sz w:val="18"/>
          <w:szCs w:val="18"/>
        </w:rPr>
        <w:t xml:space="preserve"> </w:t>
      </w:r>
    </w:p>
  </w:footnote>
  <w:footnote w:id="14">
    <w:p w14:paraId="703DEA60" w14:textId="77777777" w:rsidR="00FC2977" w:rsidRDefault="00FC2977">
      <w:pPr>
        <w:pStyle w:val="FootnoteText"/>
      </w:pPr>
      <w:r w:rsidRPr="00367FBE">
        <w:rPr>
          <w:rFonts w:asciiTheme="minorHAnsi" w:hAnsiTheme="minorHAnsi" w:cstheme="minorHAnsi"/>
          <w:sz w:val="18"/>
          <w:szCs w:val="18"/>
        </w:rPr>
        <w:t xml:space="preserve">       </w:t>
      </w:r>
      <w:r w:rsidRPr="00367FBE">
        <w:rPr>
          <w:rStyle w:val="FootnoteReference"/>
          <w:rFonts w:asciiTheme="minorHAnsi" w:hAnsiTheme="minorHAnsi" w:cstheme="minorHAnsi"/>
          <w:sz w:val="18"/>
          <w:szCs w:val="18"/>
        </w:rPr>
        <w:footnoteRef/>
      </w:r>
      <w:r w:rsidRPr="00367FBE">
        <w:rPr>
          <w:rFonts w:asciiTheme="minorHAnsi" w:hAnsiTheme="minorHAnsi" w:cstheme="minorHAnsi"/>
          <w:sz w:val="18"/>
          <w:szCs w:val="18"/>
        </w:rPr>
        <w:t xml:space="preserve"> </w:t>
      </w:r>
      <w:hyperlink r:id="rId12" w:history="1">
        <w:r w:rsidRPr="00367FBE">
          <w:rPr>
            <w:rStyle w:val="Hyperlink"/>
            <w:rFonts w:asciiTheme="minorHAnsi" w:hAnsiTheme="minorHAnsi" w:cstheme="minorHAnsi"/>
            <w:sz w:val="18"/>
            <w:szCs w:val="18"/>
          </w:rPr>
          <w:t>http://procurement-notices.undp.org/view_file.cfm?doc_id=142960</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F3EE9"/>
    <w:multiLevelType w:val="hybridMultilevel"/>
    <w:tmpl w:val="FFF0246C"/>
    <w:lvl w:ilvl="0" w:tplc="04090003">
      <w:start w:val="1"/>
      <w:numFmt w:val="bullet"/>
      <w:lvlText w:val="o"/>
      <w:lvlJc w:val="left"/>
      <w:pPr>
        <w:ind w:left="450" w:hanging="360"/>
      </w:pPr>
      <w:rPr>
        <w:rFonts w:ascii="Courier New" w:hAnsi="Courier New" w:cs="Courier New"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 w15:restartNumberingAfterBreak="0">
    <w:nsid w:val="21904E0E"/>
    <w:multiLevelType w:val="multilevel"/>
    <w:tmpl w:val="58761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48B32B1"/>
    <w:multiLevelType w:val="hybridMultilevel"/>
    <w:tmpl w:val="EE40D1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5A15903"/>
    <w:multiLevelType w:val="hybridMultilevel"/>
    <w:tmpl w:val="2834C888"/>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4" w15:restartNumberingAfterBreak="0">
    <w:nsid w:val="2F8D6A34"/>
    <w:multiLevelType w:val="hybridMultilevel"/>
    <w:tmpl w:val="29643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DD1C22"/>
    <w:multiLevelType w:val="hybridMultilevel"/>
    <w:tmpl w:val="DFEC25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B2F0672"/>
    <w:multiLevelType w:val="hybridMultilevel"/>
    <w:tmpl w:val="7618014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15:restartNumberingAfterBreak="0">
    <w:nsid w:val="6F7B0B65"/>
    <w:multiLevelType w:val="hybridMultilevel"/>
    <w:tmpl w:val="C9FEB9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74A9503B"/>
    <w:multiLevelType w:val="hybridMultilevel"/>
    <w:tmpl w:val="A52863F6"/>
    <w:lvl w:ilvl="0" w:tplc="04090003">
      <w:start w:val="1"/>
      <w:numFmt w:val="bullet"/>
      <w:lvlText w:val="o"/>
      <w:lvlJc w:val="left"/>
      <w:pPr>
        <w:ind w:left="450" w:hanging="360"/>
      </w:pPr>
      <w:rPr>
        <w:rFonts w:ascii="Courier New" w:hAnsi="Courier New" w:cs="Courier New" w:hint="default"/>
      </w:rPr>
    </w:lvl>
    <w:lvl w:ilvl="1" w:tplc="04090003">
      <w:start w:val="1"/>
      <w:numFmt w:val="bullet"/>
      <w:lvlText w:val="o"/>
      <w:lvlJc w:val="left"/>
      <w:pPr>
        <w:ind w:left="1462" w:hanging="360"/>
      </w:pPr>
      <w:rPr>
        <w:rFonts w:ascii="Courier New" w:hAnsi="Courier New" w:cs="Courier New" w:hint="default"/>
      </w:rPr>
    </w:lvl>
    <w:lvl w:ilvl="2" w:tplc="04090005">
      <w:start w:val="1"/>
      <w:numFmt w:val="bullet"/>
      <w:lvlText w:val=""/>
      <w:lvlJc w:val="left"/>
      <w:pPr>
        <w:ind w:left="2182" w:hanging="360"/>
      </w:pPr>
      <w:rPr>
        <w:rFonts w:ascii="Wingdings" w:hAnsi="Wingdings" w:hint="default"/>
      </w:rPr>
    </w:lvl>
    <w:lvl w:ilvl="3" w:tplc="04090001">
      <w:start w:val="1"/>
      <w:numFmt w:val="bullet"/>
      <w:lvlText w:val=""/>
      <w:lvlJc w:val="left"/>
      <w:pPr>
        <w:ind w:left="2902" w:hanging="360"/>
      </w:pPr>
      <w:rPr>
        <w:rFonts w:ascii="Symbol" w:hAnsi="Symbol" w:hint="default"/>
      </w:rPr>
    </w:lvl>
    <w:lvl w:ilvl="4" w:tplc="04090003">
      <w:start w:val="1"/>
      <w:numFmt w:val="bullet"/>
      <w:lvlText w:val="o"/>
      <w:lvlJc w:val="left"/>
      <w:pPr>
        <w:ind w:left="3622" w:hanging="360"/>
      </w:pPr>
      <w:rPr>
        <w:rFonts w:ascii="Courier New" w:hAnsi="Courier New" w:cs="Courier New" w:hint="default"/>
      </w:rPr>
    </w:lvl>
    <w:lvl w:ilvl="5" w:tplc="04090005">
      <w:start w:val="1"/>
      <w:numFmt w:val="bullet"/>
      <w:lvlText w:val=""/>
      <w:lvlJc w:val="left"/>
      <w:pPr>
        <w:ind w:left="4342" w:hanging="360"/>
      </w:pPr>
      <w:rPr>
        <w:rFonts w:ascii="Wingdings" w:hAnsi="Wingdings" w:hint="default"/>
      </w:rPr>
    </w:lvl>
    <w:lvl w:ilvl="6" w:tplc="04090001">
      <w:start w:val="1"/>
      <w:numFmt w:val="bullet"/>
      <w:lvlText w:val=""/>
      <w:lvlJc w:val="left"/>
      <w:pPr>
        <w:ind w:left="5062" w:hanging="360"/>
      </w:pPr>
      <w:rPr>
        <w:rFonts w:ascii="Symbol" w:hAnsi="Symbol" w:hint="default"/>
      </w:rPr>
    </w:lvl>
    <w:lvl w:ilvl="7" w:tplc="04090003">
      <w:start w:val="1"/>
      <w:numFmt w:val="bullet"/>
      <w:lvlText w:val="o"/>
      <w:lvlJc w:val="left"/>
      <w:pPr>
        <w:ind w:left="5782" w:hanging="360"/>
      </w:pPr>
      <w:rPr>
        <w:rFonts w:ascii="Courier New" w:hAnsi="Courier New" w:cs="Courier New" w:hint="default"/>
      </w:rPr>
    </w:lvl>
    <w:lvl w:ilvl="8" w:tplc="04090005">
      <w:start w:val="1"/>
      <w:numFmt w:val="bullet"/>
      <w:lvlText w:val=""/>
      <w:lvlJc w:val="left"/>
      <w:pPr>
        <w:ind w:left="6502" w:hanging="360"/>
      </w:pPr>
      <w:rPr>
        <w:rFonts w:ascii="Wingdings" w:hAnsi="Wingdings" w:hint="default"/>
      </w:rPr>
    </w:lvl>
  </w:abstractNum>
  <w:abstractNum w:abstractNumId="9" w15:restartNumberingAfterBreak="0">
    <w:nsid w:val="782C093C"/>
    <w:multiLevelType w:val="hybridMultilevel"/>
    <w:tmpl w:val="07328D40"/>
    <w:lvl w:ilvl="0" w:tplc="C6785D8E">
      <w:start w:val="3"/>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5"/>
  </w:num>
  <w:num w:numId="4">
    <w:abstractNumId w:val="8"/>
  </w:num>
  <w:num w:numId="5">
    <w:abstractNumId w:val="4"/>
  </w:num>
  <w:num w:numId="6">
    <w:abstractNumId w:val="0"/>
  </w:num>
  <w:num w:numId="7">
    <w:abstractNumId w:val="6"/>
  </w:num>
  <w:num w:numId="8">
    <w:abstractNumId w:val="3"/>
  </w:num>
  <w:num w:numId="9">
    <w:abstractNumId w:val="1"/>
  </w:num>
  <w:num w:numId="10">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7AwMzEzNzQ1NzUzNbFQ0lEKTi0uzszPAykwrAUAtDWltCwAAAA="/>
  </w:docVars>
  <w:rsids>
    <w:rsidRoot w:val="001A2746"/>
    <w:rsid w:val="00000940"/>
    <w:rsid w:val="00002136"/>
    <w:rsid w:val="00010FA3"/>
    <w:rsid w:val="000134B5"/>
    <w:rsid w:val="00027B92"/>
    <w:rsid w:val="00030DC4"/>
    <w:rsid w:val="0003209B"/>
    <w:rsid w:val="000321A7"/>
    <w:rsid w:val="00033A7C"/>
    <w:rsid w:val="0003481F"/>
    <w:rsid w:val="000370D2"/>
    <w:rsid w:val="00043C58"/>
    <w:rsid w:val="00043DAD"/>
    <w:rsid w:val="00044018"/>
    <w:rsid w:val="00044421"/>
    <w:rsid w:val="00057597"/>
    <w:rsid w:val="00062FF7"/>
    <w:rsid w:val="00065D11"/>
    <w:rsid w:val="00073DFD"/>
    <w:rsid w:val="00073E49"/>
    <w:rsid w:val="00075943"/>
    <w:rsid w:val="00076AE7"/>
    <w:rsid w:val="00077896"/>
    <w:rsid w:val="00086064"/>
    <w:rsid w:val="00086D09"/>
    <w:rsid w:val="0009463A"/>
    <w:rsid w:val="000966F3"/>
    <w:rsid w:val="00097547"/>
    <w:rsid w:val="000975B5"/>
    <w:rsid w:val="000A3F16"/>
    <w:rsid w:val="000A7BB1"/>
    <w:rsid w:val="000B0053"/>
    <w:rsid w:val="000B28DD"/>
    <w:rsid w:val="000C21BF"/>
    <w:rsid w:val="000C3124"/>
    <w:rsid w:val="000C6FB7"/>
    <w:rsid w:val="000D1051"/>
    <w:rsid w:val="000D2D7F"/>
    <w:rsid w:val="000D63E6"/>
    <w:rsid w:val="000E29AC"/>
    <w:rsid w:val="000F569B"/>
    <w:rsid w:val="00102BE5"/>
    <w:rsid w:val="00105096"/>
    <w:rsid w:val="0010641F"/>
    <w:rsid w:val="0011101C"/>
    <w:rsid w:val="00111EF3"/>
    <w:rsid w:val="00112451"/>
    <w:rsid w:val="00113919"/>
    <w:rsid w:val="00114731"/>
    <w:rsid w:val="00114743"/>
    <w:rsid w:val="00114B33"/>
    <w:rsid w:val="00116E59"/>
    <w:rsid w:val="001178A3"/>
    <w:rsid w:val="00117F42"/>
    <w:rsid w:val="00117F74"/>
    <w:rsid w:val="00121F6C"/>
    <w:rsid w:val="001220E6"/>
    <w:rsid w:val="00123829"/>
    <w:rsid w:val="0012680A"/>
    <w:rsid w:val="00127BAA"/>
    <w:rsid w:val="001321BF"/>
    <w:rsid w:val="0013522F"/>
    <w:rsid w:val="001364D8"/>
    <w:rsid w:val="00142A9C"/>
    <w:rsid w:val="0014568E"/>
    <w:rsid w:val="001542C8"/>
    <w:rsid w:val="00154BDA"/>
    <w:rsid w:val="00155883"/>
    <w:rsid w:val="00162C38"/>
    <w:rsid w:val="00163C86"/>
    <w:rsid w:val="001643C5"/>
    <w:rsid w:val="0016585F"/>
    <w:rsid w:val="00171821"/>
    <w:rsid w:val="00172CC8"/>
    <w:rsid w:val="00174908"/>
    <w:rsid w:val="00174ADB"/>
    <w:rsid w:val="00181234"/>
    <w:rsid w:val="0018541F"/>
    <w:rsid w:val="0019029A"/>
    <w:rsid w:val="00192640"/>
    <w:rsid w:val="00195763"/>
    <w:rsid w:val="00197C3F"/>
    <w:rsid w:val="001A1317"/>
    <w:rsid w:val="001A2746"/>
    <w:rsid w:val="001A4BA3"/>
    <w:rsid w:val="001A5DCC"/>
    <w:rsid w:val="001A7AD1"/>
    <w:rsid w:val="001B23C2"/>
    <w:rsid w:val="001B2BBF"/>
    <w:rsid w:val="001B460D"/>
    <w:rsid w:val="001C0B84"/>
    <w:rsid w:val="001C73FE"/>
    <w:rsid w:val="001D18C3"/>
    <w:rsid w:val="001D2020"/>
    <w:rsid w:val="001D2193"/>
    <w:rsid w:val="001D635F"/>
    <w:rsid w:val="001E407B"/>
    <w:rsid w:val="001F6C05"/>
    <w:rsid w:val="0020493A"/>
    <w:rsid w:val="002049A8"/>
    <w:rsid w:val="002060BD"/>
    <w:rsid w:val="00210653"/>
    <w:rsid w:val="00210A14"/>
    <w:rsid w:val="00214572"/>
    <w:rsid w:val="00215685"/>
    <w:rsid w:val="00217EBC"/>
    <w:rsid w:val="002208D1"/>
    <w:rsid w:val="002209EC"/>
    <w:rsid w:val="00222C76"/>
    <w:rsid w:val="00222E6B"/>
    <w:rsid w:val="00225C76"/>
    <w:rsid w:val="00231241"/>
    <w:rsid w:val="00236BC6"/>
    <w:rsid w:val="0024382A"/>
    <w:rsid w:val="00246ED6"/>
    <w:rsid w:val="002510BA"/>
    <w:rsid w:val="00253547"/>
    <w:rsid w:val="002564BA"/>
    <w:rsid w:val="00262D5E"/>
    <w:rsid w:val="00270995"/>
    <w:rsid w:val="002718F6"/>
    <w:rsid w:val="00276689"/>
    <w:rsid w:val="0028290C"/>
    <w:rsid w:val="00285595"/>
    <w:rsid w:val="00294745"/>
    <w:rsid w:val="00296162"/>
    <w:rsid w:val="00296EDA"/>
    <w:rsid w:val="002A0921"/>
    <w:rsid w:val="002A1720"/>
    <w:rsid w:val="002A67E9"/>
    <w:rsid w:val="002A684D"/>
    <w:rsid w:val="002A7377"/>
    <w:rsid w:val="002B2A6A"/>
    <w:rsid w:val="002C476A"/>
    <w:rsid w:val="002C79B5"/>
    <w:rsid w:val="002C7E3F"/>
    <w:rsid w:val="002D49F7"/>
    <w:rsid w:val="002D705B"/>
    <w:rsid w:val="002D7703"/>
    <w:rsid w:val="002E5EA4"/>
    <w:rsid w:val="002E6ECE"/>
    <w:rsid w:val="002F16F8"/>
    <w:rsid w:val="002F1E5D"/>
    <w:rsid w:val="002F48ED"/>
    <w:rsid w:val="002F7519"/>
    <w:rsid w:val="00300E11"/>
    <w:rsid w:val="00304B10"/>
    <w:rsid w:val="003051DA"/>
    <w:rsid w:val="00305901"/>
    <w:rsid w:val="003070EF"/>
    <w:rsid w:val="003109D9"/>
    <w:rsid w:val="00312612"/>
    <w:rsid w:val="003131A3"/>
    <w:rsid w:val="003163DA"/>
    <w:rsid w:val="00333F25"/>
    <w:rsid w:val="00342015"/>
    <w:rsid w:val="0034213B"/>
    <w:rsid w:val="00343A2E"/>
    <w:rsid w:val="00343E91"/>
    <w:rsid w:val="003444F0"/>
    <w:rsid w:val="003539F3"/>
    <w:rsid w:val="00355619"/>
    <w:rsid w:val="003623D9"/>
    <w:rsid w:val="00362E6B"/>
    <w:rsid w:val="003633FE"/>
    <w:rsid w:val="0036423C"/>
    <w:rsid w:val="003665AB"/>
    <w:rsid w:val="00367FBE"/>
    <w:rsid w:val="003709FA"/>
    <w:rsid w:val="00374C84"/>
    <w:rsid w:val="0037555D"/>
    <w:rsid w:val="00380C68"/>
    <w:rsid w:val="00386E23"/>
    <w:rsid w:val="00386EF7"/>
    <w:rsid w:val="00387CB1"/>
    <w:rsid w:val="00391FFC"/>
    <w:rsid w:val="00392044"/>
    <w:rsid w:val="003A0180"/>
    <w:rsid w:val="003A339F"/>
    <w:rsid w:val="003A6648"/>
    <w:rsid w:val="003A6AAC"/>
    <w:rsid w:val="003A7E06"/>
    <w:rsid w:val="003B7A79"/>
    <w:rsid w:val="003C01ED"/>
    <w:rsid w:val="003C12AA"/>
    <w:rsid w:val="003C1D69"/>
    <w:rsid w:val="003C3F14"/>
    <w:rsid w:val="003C489E"/>
    <w:rsid w:val="003C5185"/>
    <w:rsid w:val="003C5680"/>
    <w:rsid w:val="003D1FED"/>
    <w:rsid w:val="003D2E59"/>
    <w:rsid w:val="003D3776"/>
    <w:rsid w:val="003D4077"/>
    <w:rsid w:val="003D4AC7"/>
    <w:rsid w:val="003D6282"/>
    <w:rsid w:val="003E3303"/>
    <w:rsid w:val="003E6719"/>
    <w:rsid w:val="003E6ADC"/>
    <w:rsid w:val="003E77BF"/>
    <w:rsid w:val="003F282D"/>
    <w:rsid w:val="003F719D"/>
    <w:rsid w:val="003F79A0"/>
    <w:rsid w:val="00401BDE"/>
    <w:rsid w:val="00411309"/>
    <w:rsid w:val="00414521"/>
    <w:rsid w:val="00415BCD"/>
    <w:rsid w:val="00423D54"/>
    <w:rsid w:val="00433257"/>
    <w:rsid w:val="00436422"/>
    <w:rsid w:val="004408CF"/>
    <w:rsid w:val="00440AE9"/>
    <w:rsid w:val="00441FC8"/>
    <w:rsid w:val="00445705"/>
    <w:rsid w:val="0045044B"/>
    <w:rsid w:val="00454D87"/>
    <w:rsid w:val="00456B89"/>
    <w:rsid w:val="00460AEB"/>
    <w:rsid w:val="00461E55"/>
    <w:rsid w:val="00463521"/>
    <w:rsid w:val="004636F4"/>
    <w:rsid w:val="00471B1A"/>
    <w:rsid w:val="0047290C"/>
    <w:rsid w:val="004745F2"/>
    <w:rsid w:val="00474EAF"/>
    <w:rsid w:val="00485F27"/>
    <w:rsid w:val="004926DB"/>
    <w:rsid w:val="0049336E"/>
    <w:rsid w:val="004973C5"/>
    <w:rsid w:val="00497435"/>
    <w:rsid w:val="004A069E"/>
    <w:rsid w:val="004A7CA4"/>
    <w:rsid w:val="004B4C05"/>
    <w:rsid w:val="004B5CC9"/>
    <w:rsid w:val="004C4EE1"/>
    <w:rsid w:val="004C5E65"/>
    <w:rsid w:val="004C6101"/>
    <w:rsid w:val="004D1846"/>
    <w:rsid w:val="004E1513"/>
    <w:rsid w:val="004E293E"/>
    <w:rsid w:val="004E346A"/>
    <w:rsid w:val="004E5A1B"/>
    <w:rsid w:val="004E5C46"/>
    <w:rsid w:val="004E6115"/>
    <w:rsid w:val="004E6337"/>
    <w:rsid w:val="004F0E9E"/>
    <w:rsid w:val="004F2816"/>
    <w:rsid w:val="00502EE0"/>
    <w:rsid w:val="00504A70"/>
    <w:rsid w:val="00506BAF"/>
    <w:rsid w:val="00507328"/>
    <w:rsid w:val="005107C3"/>
    <w:rsid w:val="00512536"/>
    <w:rsid w:val="005125DB"/>
    <w:rsid w:val="0052401B"/>
    <w:rsid w:val="005249A4"/>
    <w:rsid w:val="005337AD"/>
    <w:rsid w:val="00541642"/>
    <w:rsid w:val="00543EC3"/>
    <w:rsid w:val="00546768"/>
    <w:rsid w:val="005534EE"/>
    <w:rsid w:val="00560AB3"/>
    <w:rsid w:val="00561972"/>
    <w:rsid w:val="00561CC2"/>
    <w:rsid w:val="00567D57"/>
    <w:rsid w:val="00570BCB"/>
    <w:rsid w:val="00571BD2"/>
    <w:rsid w:val="00574153"/>
    <w:rsid w:val="0057603D"/>
    <w:rsid w:val="00583670"/>
    <w:rsid w:val="00583BE7"/>
    <w:rsid w:val="00583EE0"/>
    <w:rsid w:val="005843B7"/>
    <w:rsid w:val="005903CC"/>
    <w:rsid w:val="00590D16"/>
    <w:rsid w:val="00596CF3"/>
    <w:rsid w:val="005A5485"/>
    <w:rsid w:val="005A61B5"/>
    <w:rsid w:val="005A69C9"/>
    <w:rsid w:val="005A7247"/>
    <w:rsid w:val="005A7346"/>
    <w:rsid w:val="005A7779"/>
    <w:rsid w:val="005A7CF6"/>
    <w:rsid w:val="005B352B"/>
    <w:rsid w:val="005B546A"/>
    <w:rsid w:val="005B596A"/>
    <w:rsid w:val="005B71EF"/>
    <w:rsid w:val="005D3A5C"/>
    <w:rsid w:val="005D3FF9"/>
    <w:rsid w:val="005D5DCC"/>
    <w:rsid w:val="005D652D"/>
    <w:rsid w:val="005E4CCB"/>
    <w:rsid w:val="005F68E4"/>
    <w:rsid w:val="005F71ED"/>
    <w:rsid w:val="00601AE5"/>
    <w:rsid w:val="00602F64"/>
    <w:rsid w:val="00606C7C"/>
    <w:rsid w:val="00607DD3"/>
    <w:rsid w:val="00610567"/>
    <w:rsid w:val="006122ED"/>
    <w:rsid w:val="0061563A"/>
    <w:rsid w:val="00617AAC"/>
    <w:rsid w:val="006254D3"/>
    <w:rsid w:val="006309E3"/>
    <w:rsid w:val="00630BB8"/>
    <w:rsid w:val="006318FC"/>
    <w:rsid w:val="0063284F"/>
    <w:rsid w:val="00654021"/>
    <w:rsid w:val="00654259"/>
    <w:rsid w:val="006639D0"/>
    <w:rsid w:val="00665679"/>
    <w:rsid w:val="006668B5"/>
    <w:rsid w:val="00670D1F"/>
    <w:rsid w:val="00674F23"/>
    <w:rsid w:val="0067593D"/>
    <w:rsid w:val="00675994"/>
    <w:rsid w:val="0068084B"/>
    <w:rsid w:val="006812D7"/>
    <w:rsid w:val="00684794"/>
    <w:rsid w:val="00684D03"/>
    <w:rsid w:val="00684E20"/>
    <w:rsid w:val="0068798C"/>
    <w:rsid w:val="00687FB4"/>
    <w:rsid w:val="00690AC9"/>
    <w:rsid w:val="00692567"/>
    <w:rsid w:val="006A06F5"/>
    <w:rsid w:val="006A1119"/>
    <w:rsid w:val="006A30C5"/>
    <w:rsid w:val="006A4FDC"/>
    <w:rsid w:val="006B1692"/>
    <w:rsid w:val="006B29A3"/>
    <w:rsid w:val="006B2B8A"/>
    <w:rsid w:val="006B6803"/>
    <w:rsid w:val="006B6EA3"/>
    <w:rsid w:val="006B7CC6"/>
    <w:rsid w:val="006C723C"/>
    <w:rsid w:val="006D0402"/>
    <w:rsid w:val="006D0996"/>
    <w:rsid w:val="006D0BC9"/>
    <w:rsid w:val="006E2E76"/>
    <w:rsid w:val="006E327A"/>
    <w:rsid w:val="006E754B"/>
    <w:rsid w:val="006E7969"/>
    <w:rsid w:val="006F072B"/>
    <w:rsid w:val="006F10C5"/>
    <w:rsid w:val="006F11C0"/>
    <w:rsid w:val="006F28B9"/>
    <w:rsid w:val="006F7545"/>
    <w:rsid w:val="006F7866"/>
    <w:rsid w:val="0070100D"/>
    <w:rsid w:val="0071083A"/>
    <w:rsid w:val="00714716"/>
    <w:rsid w:val="007173AB"/>
    <w:rsid w:val="00731AA0"/>
    <w:rsid w:val="007440F9"/>
    <w:rsid w:val="00774D30"/>
    <w:rsid w:val="00791C04"/>
    <w:rsid w:val="007955F3"/>
    <w:rsid w:val="007956FF"/>
    <w:rsid w:val="007958E6"/>
    <w:rsid w:val="007A000C"/>
    <w:rsid w:val="007B2F88"/>
    <w:rsid w:val="007B489F"/>
    <w:rsid w:val="007B49EF"/>
    <w:rsid w:val="007B68EC"/>
    <w:rsid w:val="007B75D4"/>
    <w:rsid w:val="007C63FD"/>
    <w:rsid w:val="007D0286"/>
    <w:rsid w:val="007D12FF"/>
    <w:rsid w:val="007D2C8F"/>
    <w:rsid w:val="007E0624"/>
    <w:rsid w:val="007E5044"/>
    <w:rsid w:val="007E6F88"/>
    <w:rsid w:val="007F4D2E"/>
    <w:rsid w:val="00801B27"/>
    <w:rsid w:val="00802481"/>
    <w:rsid w:val="00803150"/>
    <w:rsid w:val="008039C3"/>
    <w:rsid w:val="00803E09"/>
    <w:rsid w:val="00813A27"/>
    <w:rsid w:val="008206EF"/>
    <w:rsid w:val="00820CF3"/>
    <w:rsid w:val="00822E33"/>
    <w:rsid w:val="008230F9"/>
    <w:rsid w:val="008262A7"/>
    <w:rsid w:val="008270BC"/>
    <w:rsid w:val="00832ED3"/>
    <w:rsid w:val="00832FC4"/>
    <w:rsid w:val="0083514A"/>
    <w:rsid w:val="008362BC"/>
    <w:rsid w:val="0085022B"/>
    <w:rsid w:val="0085114F"/>
    <w:rsid w:val="008532DF"/>
    <w:rsid w:val="00860940"/>
    <w:rsid w:val="008632D5"/>
    <w:rsid w:val="008633D8"/>
    <w:rsid w:val="0086354F"/>
    <w:rsid w:val="00864786"/>
    <w:rsid w:val="008746B6"/>
    <w:rsid w:val="0087497F"/>
    <w:rsid w:val="00876E87"/>
    <w:rsid w:val="008806E8"/>
    <w:rsid w:val="0088169F"/>
    <w:rsid w:val="00884F54"/>
    <w:rsid w:val="00887969"/>
    <w:rsid w:val="00892227"/>
    <w:rsid w:val="00893603"/>
    <w:rsid w:val="00893AC2"/>
    <w:rsid w:val="00894098"/>
    <w:rsid w:val="008A4BD1"/>
    <w:rsid w:val="008A628F"/>
    <w:rsid w:val="008A7D5A"/>
    <w:rsid w:val="008B1D1C"/>
    <w:rsid w:val="008B1F36"/>
    <w:rsid w:val="008B32A1"/>
    <w:rsid w:val="008D1F82"/>
    <w:rsid w:val="008D3E5E"/>
    <w:rsid w:val="008D7C20"/>
    <w:rsid w:val="008D7C3F"/>
    <w:rsid w:val="008E0FC4"/>
    <w:rsid w:val="008F2609"/>
    <w:rsid w:val="008F34DC"/>
    <w:rsid w:val="008F3553"/>
    <w:rsid w:val="00900B8B"/>
    <w:rsid w:val="00901309"/>
    <w:rsid w:val="00901875"/>
    <w:rsid w:val="00914524"/>
    <w:rsid w:val="009173AA"/>
    <w:rsid w:val="00917EAA"/>
    <w:rsid w:val="009201BF"/>
    <w:rsid w:val="00920429"/>
    <w:rsid w:val="00921F44"/>
    <w:rsid w:val="00924D49"/>
    <w:rsid w:val="00924EA1"/>
    <w:rsid w:val="009266E3"/>
    <w:rsid w:val="0092712D"/>
    <w:rsid w:val="00927A1D"/>
    <w:rsid w:val="00927BBB"/>
    <w:rsid w:val="009348D6"/>
    <w:rsid w:val="0093547C"/>
    <w:rsid w:val="0093565A"/>
    <w:rsid w:val="00945B28"/>
    <w:rsid w:val="009472D9"/>
    <w:rsid w:val="009476CB"/>
    <w:rsid w:val="009526F4"/>
    <w:rsid w:val="0095734F"/>
    <w:rsid w:val="00960C52"/>
    <w:rsid w:val="0096673E"/>
    <w:rsid w:val="0097017E"/>
    <w:rsid w:val="009719B0"/>
    <w:rsid w:val="00973CAD"/>
    <w:rsid w:val="0097454E"/>
    <w:rsid w:val="00977871"/>
    <w:rsid w:val="00993FC7"/>
    <w:rsid w:val="009A0393"/>
    <w:rsid w:val="009A0817"/>
    <w:rsid w:val="009A153D"/>
    <w:rsid w:val="009A49E3"/>
    <w:rsid w:val="009A5ED4"/>
    <w:rsid w:val="009A7054"/>
    <w:rsid w:val="009A7362"/>
    <w:rsid w:val="009B027C"/>
    <w:rsid w:val="009B6185"/>
    <w:rsid w:val="009B712A"/>
    <w:rsid w:val="009C1797"/>
    <w:rsid w:val="009C1889"/>
    <w:rsid w:val="009C1F2E"/>
    <w:rsid w:val="009C231D"/>
    <w:rsid w:val="009C3B3A"/>
    <w:rsid w:val="009C3E28"/>
    <w:rsid w:val="009C3F7A"/>
    <w:rsid w:val="009D2882"/>
    <w:rsid w:val="009D51D5"/>
    <w:rsid w:val="009D6E19"/>
    <w:rsid w:val="009D7938"/>
    <w:rsid w:val="009E5626"/>
    <w:rsid w:val="009F1258"/>
    <w:rsid w:val="00A02D6F"/>
    <w:rsid w:val="00A04804"/>
    <w:rsid w:val="00A1035F"/>
    <w:rsid w:val="00A1081C"/>
    <w:rsid w:val="00A12D18"/>
    <w:rsid w:val="00A17E2C"/>
    <w:rsid w:val="00A215BF"/>
    <w:rsid w:val="00A31553"/>
    <w:rsid w:val="00A3210B"/>
    <w:rsid w:val="00A32122"/>
    <w:rsid w:val="00A34969"/>
    <w:rsid w:val="00A40428"/>
    <w:rsid w:val="00A40721"/>
    <w:rsid w:val="00A4340E"/>
    <w:rsid w:val="00A45A39"/>
    <w:rsid w:val="00A521EC"/>
    <w:rsid w:val="00A52EB1"/>
    <w:rsid w:val="00A54F86"/>
    <w:rsid w:val="00A619FF"/>
    <w:rsid w:val="00A644A5"/>
    <w:rsid w:val="00A64A52"/>
    <w:rsid w:val="00A662D4"/>
    <w:rsid w:val="00A74976"/>
    <w:rsid w:val="00A77B44"/>
    <w:rsid w:val="00A90BE9"/>
    <w:rsid w:val="00A911C2"/>
    <w:rsid w:val="00A96324"/>
    <w:rsid w:val="00AA6BBD"/>
    <w:rsid w:val="00AB1785"/>
    <w:rsid w:val="00AB2274"/>
    <w:rsid w:val="00AB2790"/>
    <w:rsid w:val="00AB32BA"/>
    <w:rsid w:val="00AB4370"/>
    <w:rsid w:val="00AC0634"/>
    <w:rsid w:val="00AC4C56"/>
    <w:rsid w:val="00AC4DB3"/>
    <w:rsid w:val="00AC5B2B"/>
    <w:rsid w:val="00AC68D9"/>
    <w:rsid w:val="00AD4D51"/>
    <w:rsid w:val="00AE5BD7"/>
    <w:rsid w:val="00AF1323"/>
    <w:rsid w:val="00AF1F0D"/>
    <w:rsid w:val="00AF22CE"/>
    <w:rsid w:val="00AF2869"/>
    <w:rsid w:val="00AF2B38"/>
    <w:rsid w:val="00AF57BA"/>
    <w:rsid w:val="00B00176"/>
    <w:rsid w:val="00B03AD9"/>
    <w:rsid w:val="00B05E2F"/>
    <w:rsid w:val="00B207ED"/>
    <w:rsid w:val="00B246D0"/>
    <w:rsid w:val="00B411B0"/>
    <w:rsid w:val="00B4172C"/>
    <w:rsid w:val="00B443A4"/>
    <w:rsid w:val="00B4582F"/>
    <w:rsid w:val="00B46C3A"/>
    <w:rsid w:val="00B527CC"/>
    <w:rsid w:val="00B61F19"/>
    <w:rsid w:val="00B66A0D"/>
    <w:rsid w:val="00B6774F"/>
    <w:rsid w:val="00B74346"/>
    <w:rsid w:val="00B81603"/>
    <w:rsid w:val="00B92603"/>
    <w:rsid w:val="00B95473"/>
    <w:rsid w:val="00B96655"/>
    <w:rsid w:val="00BA01F4"/>
    <w:rsid w:val="00BA0A90"/>
    <w:rsid w:val="00BB0926"/>
    <w:rsid w:val="00BB6B60"/>
    <w:rsid w:val="00BB729A"/>
    <w:rsid w:val="00BB7A82"/>
    <w:rsid w:val="00BC5B08"/>
    <w:rsid w:val="00BC700B"/>
    <w:rsid w:val="00BD100C"/>
    <w:rsid w:val="00BD24E3"/>
    <w:rsid w:val="00BD716A"/>
    <w:rsid w:val="00BE1188"/>
    <w:rsid w:val="00BE17E2"/>
    <w:rsid w:val="00BE61D2"/>
    <w:rsid w:val="00BF641D"/>
    <w:rsid w:val="00C158DF"/>
    <w:rsid w:val="00C15A12"/>
    <w:rsid w:val="00C21E52"/>
    <w:rsid w:val="00C2588D"/>
    <w:rsid w:val="00C2633B"/>
    <w:rsid w:val="00C27A44"/>
    <w:rsid w:val="00C3087B"/>
    <w:rsid w:val="00C31B6B"/>
    <w:rsid w:val="00C32FA8"/>
    <w:rsid w:val="00C4523B"/>
    <w:rsid w:val="00C51D2F"/>
    <w:rsid w:val="00C52659"/>
    <w:rsid w:val="00C53B24"/>
    <w:rsid w:val="00C67C23"/>
    <w:rsid w:val="00C67E52"/>
    <w:rsid w:val="00C718B7"/>
    <w:rsid w:val="00C73E33"/>
    <w:rsid w:val="00C814D8"/>
    <w:rsid w:val="00C84F18"/>
    <w:rsid w:val="00C90F01"/>
    <w:rsid w:val="00C956AF"/>
    <w:rsid w:val="00CA6A65"/>
    <w:rsid w:val="00CB0C6A"/>
    <w:rsid w:val="00CC0822"/>
    <w:rsid w:val="00CC0D1C"/>
    <w:rsid w:val="00CC102D"/>
    <w:rsid w:val="00CC1ED9"/>
    <w:rsid w:val="00CC2215"/>
    <w:rsid w:val="00CC45FD"/>
    <w:rsid w:val="00CC56C4"/>
    <w:rsid w:val="00CD09D9"/>
    <w:rsid w:val="00CD0AAE"/>
    <w:rsid w:val="00CD125E"/>
    <w:rsid w:val="00CD38A1"/>
    <w:rsid w:val="00CD7A91"/>
    <w:rsid w:val="00CE0E4C"/>
    <w:rsid w:val="00CE3F26"/>
    <w:rsid w:val="00CF1693"/>
    <w:rsid w:val="00CF1D0E"/>
    <w:rsid w:val="00CF6356"/>
    <w:rsid w:val="00CF771A"/>
    <w:rsid w:val="00D00126"/>
    <w:rsid w:val="00D01023"/>
    <w:rsid w:val="00D106CE"/>
    <w:rsid w:val="00D152BE"/>
    <w:rsid w:val="00D22975"/>
    <w:rsid w:val="00D232EF"/>
    <w:rsid w:val="00D25954"/>
    <w:rsid w:val="00D2778B"/>
    <w:rsid w:val="00D30924"/>
    <w:rsid w:val="00D339D2"/>
    <w:rsid w:val="00D41051"/>
    <w:rsid w:val="00D46552"/>
    <w:rsid w:val="00D60F39"/>
    <w:rsid w:val="00D634F2"/>
    <w:rsid w:val="00D717D3"/>
    <w:rsid w:val="00D83968"/>
    <w:rsid w:val="00D84870"/>
    <w:rsid w:val="00D87782"/>
    <w:rsid w:val="00D90B1F"/>
    <w:rsid w:val="00D90F80"/>
    <w:rsid w:val="00D9392F"/>
    <w:rsid w:val="00D968FD"/>
    <w:rsid w:val="00D97C62"/>
    <w:rsid w:val="00DA0807"/>
    <w:rsid w:val="00DA0C56"/>
    <w:rsid w:val="00DA2FC0"/>
    <w:rsid w:val="00DA5692"/>
    <w:rsid w:val="00DA6299"/>
    <w:rsid w:val="00DA6A17"/>
    <w:rsid w:val="00DB65A5"/>
    <w:rsid w:val="00DB7ED3"/>
    <w:rsid w:val="00DC50D8"/>
    <w:rsid w:val="00DD15D6"/>
    <w:rsid w:val="00DD2B77"/>
    <w:rsid w:val="00DD4D3B"/>
    <w:rsid w:val="00DD5552"/>
    <w:rsid w:val="00DE2422"/>
    <w:rsid w:val="00DE37CA"/>
    <w:rsid w:val="00DF01F9"/>
    <w:rsid w:val="00DF1A33"/>
    <w:rsid w:val="00DF5A09"/>
    <w:rsid w:val="00DF7269"/>
    <w:rsid w:val="00E01349"/>
    <w:rsid w:val="00E11E4A"/>
    <w:rsid w:val="00E13F6F"/>
    <w:rsid w:val="00E1606A"/>
    <w:rsid w:val="00E16B79"/>
    <w:rsid w:val="00E16CD8"/>
    <w:rsid w:val="00E21C72"/>
    <w:rsid w:val="00E21CE0"/>
    <w:rsid w:val="00E255BA"/>
    <w:rsid w:val="00E27E0B"/>
    <w:rsid w:val="00E32572"/>
    <w:rsid w:val="00E35B6A"/>
    <w:rsid w:val="00E37A17"/>
    <w:rsid w:val="00E41C84"/>
    <w:rsid w:val="00E44C6C"/>
    <w:rsid w:val="00E53AF3"/>
    <w:rsid w:val="00E55871"/>
    <w:rsid w:val="00E60E3C"/>
    <w:rsid w:val="00E653DE"/>
    <w:rsid w:val="00E70C37"/>
    <w:rsid w:val="00E71193"/>
    <w:rsid w:val="00E770BB"/>
    <w:rsid w:val="00E80737"/>
    <w:rsid w:val="00E80A68"/>
    <w:rsid w:val="00E81E67"/>
    <w:rsid w:val="00E84995"/>
    <w:rsid w:val="00E92E11"/>
    <w:rsid w:val="00E93B46"/>
    <w:rsid w:val="00E955B8"/>
    <w:rsid w:val="00EA2550"/>
    <w:rsid w:val="00EC0AC1"/>
    <w:rsid w:val="00EC1326"/>
    <w:rsid w:val="00EC1733"/>
    <w:rsid w:val="00EC2223"/>
    <w:rsid w:val="00EC3E06"/>
    <w:rsid w:val="00EC56A7"/>
    <w:rsid w:val="00EC5746"/>
    <w:rsid w:val="00ED36DD"/>
    <w:rsid w:val="00ED7535"/>
    <w:rsid w:val="00EE6006"/>
    <w:rsid w:val="00EE79E2"/>
    <w:rsid w:val="00EF3031"/>
    <w:rsid w:val="00EF6CEF"/>
    <w:rsid w:val="00EF7A03"/>
    <w:rsid w:val="00F031A8"/>
    <w:rsid w:val="00F03E9C"/>
    <w:rsid w:val="00F06AF5"/>
    <w:rsid w:val="00F10A43"/>
    <w:rsid w:val="00F205B1"/>
    <w:rsid w:val="00F25580"/>
    <w:rsid w:val="00F2684F"/>
    <w:rsid w:val="00F26A05"/>
    <w:rsid w:val="00F417B7"/>
    <w:rsid w:val="00F53B76"/>
    <w:rsid w:val="00F55D58"/>
    <w:rsid w:val="00F64C88"/>
    <w:rsid w:val="00F64E98"/>
    <w:rsid w:val="00F65F46"/>
    <w:rsid w:val="00F814F1"/>
    <w:rsid w:val="00F81E17"/>
    <w:rsid w:val="00F82FA5"/>
    <w:rsid w:val="00F83127"/>
    <w:rsid w:val="00F92455"/>
    <w:rsid w:val="00F9485F"/>
    <w:rsid w:val="00F95836"/>
    <w:rsid w:val="00FA710C"/>
    <w:rsid w:val="00FA71A0"/>
    <w:rsid w:val="00FA729E"/>
    <w:rsid w:val="00FB076F"/>
    <w:rsid w:val="00FB1EA6"/>
    <w:rsid w:val="00FB34D8"/>
    <w:rsid w:val="00FB50F9"/>
    <w:rsid w:val="00FC2977"/>
    <w:rsid w:val="00FC644A"/>
    <w:rsid w:val="00FC65CD"/>
    <w:rsid w:val="00FD191D"/>
    <w:rsid w:val="00FD3C8D"/>
    <w:rsid w:val="00FD704E"/>
    <w:rsid w:val="00FE2BAC"/>
    <w:rsid w:val="00FF0605"/>
    <w:rsid w:val="00FF0F59"/>
    <w:rsid w:val="00FF14F6"/>
    <w:rsid w:val="00FF1926"/>
    <w:rsid w:val="2BEFF513"/>
    <w:rsid w:val="407E5399"/>
    <w:rsid w:val="4DA6D231"/>
    <w:rsid w:val="52A9B281"/>
    <w:rsid w:val="7BA6B50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08563A0"/>
  <w15:docId w15:val="{53B7CDB7-27C0-402C-BA08-52EEABE6E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1553"/>
    <w:pPr>
      <w:spacing w:after="160" w:line="259" w:lineRule="auto"/>
    </w:pPr>
    <w:rPr>
      <w:sz w:val="22"/>
      <w:szCs w:val="22"/>
      <w:lang w:eastAsia="en-US"/>
    </w:rPr>
  </w:style>
  <w:style w:type="paragraph" w:styleId="Heading1">
    <w:name w:val="heading 1"/>
    <w:basedOn w:val="Normal"/>
    <w:next w:val="Normal"/>
    <w:link w:val="Heading1Char"/>
    <w:qFormat/>
    <w:rsid w:val="003444F0"/>
    <w:pPr>
      <w:keepNext/>
      <w:spacing w:after="0" w:line="240" w:lineRule="auto"/>
      <w:jc w:val="center"/>
      <w:outlineLvl w:val="0"/>
    </w:pPr>
    <w:rPr>
      <w:rFonts w:ascii="Times New Roman" w:eastAsia="Times New Roman" w:hAnsi="Times New Roman" w:cs="Times New Roman"/>
      <w:b/>
      <w:sz w:val="24"/>
      <w:szCs w:val="20"/>
    </w:rPr>
  </w:style>
  <w:style w:type="paragraph" w:styleId="Heading2">
    <w:name w:val="heading 2"/>
    <w:basedOn w:val="Normal"/>
    <w:next w:val="Normal"/>
    <w:link w:val="Heading2Char"/>
    <w:qFormat/>
    <w:rsid w:val="003444F0"/>
    <w:pPr>
      <w:keepNext/>
      <w:spacing w:after="0" w:line="240" w:lineRule="auto"/>
      <w:ind w:left="2160" w:firstLine="720"/>
      <w:outlineLvl w:val="1"/>
    </w:pPr>
    <w:rPr>
      <w:rFonts w:ascii="Times New Roman" w:eastAsia="Times New Roman" w:hAnsi="Times New Roman" w:cs="Times New Roman"/>
      <w:snapToGrid w:val="0"/>
      <w:sz w:val="24"/>
      <w:szCs w:val="20"/>
    </w:rPr>
  </w:style>
  <w:style w:type="paragraph" w:styleId="Heading3">
    <w:name w:val="heading 3"/>
    <w:basedOn w:val="Normal"/>
    <w:next w:val="Normal"/>
    <w:link w:val="Heading3Char"/>
    <w:qFormat/>
    <w:rsid w:val="003444F0"/>
    <w:pPr>
      <w:keepNext/>
      <w:spacing w:after="0" w:line="240" w:lineRule="auto"/>
      <w:jc w:val="center"/>
      <w:outlineLvl w:val="2"/>
    </w:pPr>
    <w:rPr>
      <w:rFonts w:ascii="Times New Roman" w:eastAsia="Times New Roman" w:hAnsi="Times New Roman" w:cs="Times New Roman"/>
      <w:b/>
      <w:snapToGrid w:val="0"/>
      <w:sz w:val="28"/>
      <w:szCs w:val="20"/>
    </w:rPr>
  </w:style>
  <w:style w:type="paragraph" w:styleId="Heading4">
    <w:name w:val="heading 4"/>
    <w:basedOn w:val="Normal"/>
    <w:next w:val="Normal"/>
    <w:link w:val="Heading4Char"/>
    <w:qFormat/>
    <w:rsid w:val="003444F0"/>
    <w:pPr>
      <w:keepNext/>
      <w:spacing w:after="0" w:line="240" w:lineRule="auto"/>
      <w:outlineLvl w:val="3"/>
    </w:pPr>
    <w:rPr>
      <w:rFonts w:ascii="Times New Roman" w:eastAsia="Times New Roman" w:hAnsi="Times New Roman" w:cs="Times New Roman"/>
      <w:b/>
      <w:snapToGrid w:val="0"/>
      <w:sz w:val="20"/>
      <w:szCs w:val="20"/>
    </w:rPr>
  </w:style>
  <w:style w:type="paragraph" w:styleId="Heading5">
    <w:name w:val="heading 5"/>
    <w:basedOn w:val="Normal"/>
    <w:next w:val="Normal"/>
    <w:link w:val="Heading5Char"/>
    <w:qFormat/>
    <w:rsid w:val="003444F0"/>
    <w:pPr>
      <w:keepNext/>
      <w:spacing w:after="0" w:line="240" w:lineRule="auto"/>
      <w:jc w:val="center"/>
      <w:outlineLvl w:val="4"/>
    </w:pPr>
    <w:rPr>
      <w:rFonts w:ascii="Times New Roman" w:eastAsia="Times New Roman" w:hAnsi="Times New Roman" w:cs="Times New Roman"/>
      <w:sz w:val="28"/>
      <w:szCs w:val="20"/>
    </w:rPr>
  </w:style>
  <w:style w:type="paragraph" w:styleId="Heading6">
    <w:name w:val="heading 6"/>
    <w:basedOn w:val="Normal"/>
    <w:next w:val="Normal"/>
    <w:link w:val="Heading6Char"/>
    <w:qFormat/>
    <w:rsid w:val="003444F0"/>
    <w:pPr>
      <w:keepNext/>
      <w:spacing w:after="0" w:line="240" w:lineRule="auto"/>
      <w:jc w:val="right"/>
      <w:outlineLvl w:val="5"/>
    </w:pPr>
    <w:rPr>
      <w:rFonts w:ascii="Times New Roman" w:eastAsia="Times New Roman" w:hAnsi="Times New Roman" w:cs="Times New Roman"/>
      <w:sz w:val="28"/>
      <w:szCs w:val="20"/>
    </w:rPr>
  </w:style>
  <w:style w:type="paragraph" w:styleId="Heading7">
    <w:name w:val="heading 7"/>
    <w:basedOn w:val="Normal"/>
    <w:next w:val="Normal"/>
    <w:link w:val="Heading7Char"/>
    <w:qFormat/>
    <w:rsid w:val="003444F0"/>
    <w:pPr>
      <w:keepNext/>
      <w:spacing w:after="0" w:line="240" w:lineRule="auto"/>
      <w:jc w:val="center"/>
      <w:outlineLvl w:val="6"/>
    </w:pPr>
    <w:rPr>
      <w:rFonts w:ascii="Times New Roman" w:eastAsia="Times New Roman" w:hAnsi="Times New Roman" w:cs="Times New Roman"/>
      <w:b/>
      <w:sz w:val="20"/>
      <w:szCs w:val="20"/>
    </w:rPr>
  </w:style>
  <w:style w:type="paragraph" w:styleId="Heading8">
    <w:name w:val="heading 8"/>
    <w:basedOn w:val="Normal"/>
    <w:next w:val="Normal"/>
    <w:link w:val="Heading8Char"/>
    <w:qFormat/>
    <w:rsid w:val="003444F0"/>
    <w:pPr>
      <w:keepNext/>
      <w:spacing w:after="0" w:line="240" w:lineRule="auto"/>
      <w:jc w:val="right"/>
      <w:outlineLvl w:val="7"/>
    </w:pPr>
    <w:rPr>
      <w:rFonts w:ascii="Times New Roman" w:eastAsia="Times New Roman" w:hAnsi="Times New Roman" w:cs="Times New Roman"/>
      <w:b/>
      <w:sz w:val="20"/>
      <w:szCs w:val="20"/>
    </w:rPr>
  </w:style>
  <w:style w:type="paragraph" w:styleId="Heading9">
    <w:name w:val="heading 9"/>
    <w:basedOn w:val="Normal"/>
    <w:next w:val="Normal"/>
    <w:link w:val="Heading9Char"/>
    <w:qFormat/>
    <w:rsid w:val="003444F0"/>
    <w:pPr>
      <w:keepNext/>
      <w:spacing w:after="0" w:line="240" w:lineRule="auto"/>
      <w:jc w:val="center"/>
      <w:outlineLvl w:val="8"/>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A2746"/>
    <w:pPr>
      <w:tabs>
        <w:tab w:val="center" w:pos="4680"/>
        <w:tab w:val="right" w:pos="9360"/>
      </w:tabs>
      <w:spacing w:after="0" w:line="240" w:lineRule="auto"/>
    </w:pPr>
  </w:style>
  <w:style w:type="character" w:customStyle="1" w:styleId="HeaderChar">
    <w:name w:val="Header Char"/>
    <w:link w:val="Header"/>
    <w:rsid w:val="001A2746"/>
    <w:rPr>
      <w:lang w:val="fr-FR"/>
    </w:rPr>
  </w:style>
  <w:style w:type="paragraph" w:styleId="Footer">
    <w:name w:val="footer"/>
    <w:basedOn w:val="Normal"/>
    <w:link w:val="FooterChar"/>
    <w:uiPriority w:val="99"/>
    <w:unhideWhenUsed/>
    <w:rsid w:val="001A2746"/>
    <w:pPr>
      <w:tabs>
        <w:tab w:val="center" w:pos="4680"/>
        <w:tab w:val="right" w:pos="9360"/>
      </w:tabs>
      <w:spacing w:after="0" w:line="240" w:lineRule="auto"/>
    </w:pPr>
  </w:style>
  <w:style w:type="character" w:customStyle="1" w:styleId="FooterChar">
    <w:name w:val="Footer Char"/>
    <w:link w:val="Footer"/>
    <w:uiPriority w:val="99"/>
    <w:rsid w:val="001A2746"/>
    <w:rPr>
      <w:lang w:val="fr-FR"/>
    </w:rPr>
  </w:style>
  <w:style w:type="paragraph" w:customStyle="1" w:styleId="00COVERDOCUMENTTYPEBLACK">
    <w:name w:val="00_COVER_DOCUMENT TYPE (BLACK)"/>
    <w:qFormat/>
    <w:rsid w:val="00C27A44"/>
    <w:rPr>
      <w:rFonts w:eastAsia="Times New Roman" w:cs="Gotham-Medium"/>
      <w:b/>
      <w:color w:val="0D0D0D"/>
      <w:spacing w:val="20"/>
      <w:sz w:val="28"/>
      <w:szCs w:val="24"/>
    </w:rPr>
  </w:style>
  <w:style w:type="paragraph" w:customStyle="1" w:styleId="00COVERTITLE">
    <w:name w:val="00_COVERTITLE"/>
    <w:qFormat/>
    <w:rsid w:val="00C27A44"/>
    <w:rPr>
      <w:rFonts w:eastAsia="Times New Roman" w:cs="Gotham-Medium"/>
      <w:caps/>
      <w:color w:val="FFFFFF"/>
      <w:spacing w:val="40"/>
      <w:sz w:val="56"/>
      <w:szCs w:val="53"/>
      <w:u w:val="thick"/>
    </w:rPr>
  </w:style>
  <w:style w:type="paragraph" w:styleId="BalloonText">
    <w:name w:val="Balloon Text"/>
    <w:basedOn w:val="Normal"/>
    <w:link w:val="BalloonTextChar"/>
    <w:uiPriority w:val="99"/>
    <w:semiHidden/>
    <w:unhideWhenUsed/>
    <w:rsid w:val="003444F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3444F0"/>
    <w:rPr>
      <w:rFonts w:ascii="Tahoma" w:hAnsi="Tahoma" w:cs="Tahoma"/>
      <w:sz w:val="16"/>
      <w:szCs w:val="16"/>
      <w:lang w:val="fr-FR"/>
    </w:rPr>
  </w:style>
  <w:style w:type="character" w:customStyle="1" w:styleId="Heading1Char">
    <w:name w:val="Heading 1 Char"/>
    <w:link w:val="Heading1"/>
    <w:rsid w:val="003444F0"/>
    <w:rPr>
      <w:rFonts w:ascii="Times New Roman" w:eastAsia="Times New Roman" w:hAnsi="Times New Roman" w:cs="Times New Roman"/>
      <w:b/>
      <w:sz w:val="24"/>
      <w:szCs w:val="20"/>
    </w:rPr>
  </w:style>
  <w:style w:type="character" w:customStyle="1" w:styleId="Heading2Char">
    <w:name w:val="Heading 2 Char"/>
    <w:link w:val="Heading2"/>
    <w:rsid w:val="003444F0"/>
    <w:rPr>
      <w:rFonts w:ascii="Times New Roman" w:eastAsia="Times New Roman" w:hAnsi="Times New Roman" w:cs="Times New Roman"/>
      <w:snapToGrid w:val="0"/>
      <w:sz w:val="24"/>
      <w:szCs w:val="20"/>
    </w:rPr>
  </w:style>
  <w:style w:type="character" w:customStyle="1" w:styleId="Heading3Char">
    <w:name w:val="Heading 3 Char"/>
    <w:link w:val="Heading3"/>
    <w:rsid w:val="003444F0"/>
    <w:rPr>
      <w:rFonts w:ascii="Times New Roman" w:eastAsia="Times New Roman" w:hAnsi="Times New Roman" w:cs="Times New Roman"/>
      <w:b/>
      <w:snapToGrid w:val="0"/>
      <w:sz w:val="28"/>
      <w:szCs w:val="20"/>
    </w:rPr>
  </w:style>
  <w:style w:type="character" w:customStyle="1" w:styleId="Heading4Char">
    <w:name w:val="Heading 4 Char"/>
    <w:link w:val="Heading4"/>
    <w:rsid w:val="003444F0"/>
    <w:rPr>
      <w:rFonts w:ascii="Times New Roman" w:eastAsia="Times New Roman" w:hAnsi="Times New Roman" w:cs="Times New Roman"/>
      <w:b/>
      <w:snapToGrid w:val="0"/>
      <w:sz w:val="20"/>
      <w:szCs w:val="20"/>
    </w:rPr>
  </w:style>
  <w:style w:type="character" w:customStyle="1" w:styleId="Heading5Char">
    <w:name w:val="Heading 5 Char"/>
    <w:link w:val="Heading5"/>
    <w:rsid w:val="003444F0"/>
    <w:rPr>
      <w:rFonts w:ascii="Times New Roman" w:eastAsia="Times New Roman" w:hAnsi="Times New Roman" w:cs="Times New Roman"/>
      <w:sz w:val="28"/>
      <w:szCs w:val="20"/>
    </w:rPr>
  </w:style>
  <w:style w:type="character" w:customStyle="1" w:styleId="Heading6Char">
    <w:name w:val="Heading 6 Char"/>
    <w:link w:val="Heading6"/>
    <w:rsid w:val="003444F0"/>
    <w:rPr>
      <w:rFonts w:ascii="Times New Roman" w:eastAsia="Times New Roman" w:hAnsi="Times New Roman" w:cs="Times New Roman"/>
      <w:sz w:val="28"/>
      <w:szCs w:val="20"/>
    </w:rPr>
  </w:style>
  <w:style w:type="character" w:customStyle="1" w:styleId="Heading7Char">
    <w:name w:val="Heading 7 Char"/>
    <w:link w:val="Heading7"/>
    <w:rsid w:val="003444F0"/>
    <w:rPr>
      <w:rFonts w:ascii="Times New Roman" w:eastAsia="Times New Roman" w:hAnsi="Times New Roman" w:cs="Times New Roman"/>
      <w:b/>
      <w:sz w:val="20"/>
      <w:szCs w:val="20"/>
    </w:rPr>
  </w:style>
  <w:style w:type="character" w:customStyle="1" w:styleId="Heading8Char">
    <w:name w:val="Heading 8 Char"/>
    <w:link w:val="Heading8"/>
    <w:rsid w:val="003444F0"/>
    <w:rPr>
      <w:rFonts w:ascii="Times New Roman" w:eastAsia="Times New Roman" w:hAnsi="Times New Roman" w:cs="Times New Roman"/>
      <w:b/>
      <w:sz w:val="20"/>
      <w:szCs w:val="20"/>
    </w:rPr>
  </w:style>
  <w:style w:type="character" w:customStyle="1" w:styleId="Heading9Char">
    <w:name w:val="Heading 9 Char"/>
    <w:link w:val="Heading9"/>
    <w:rsid w:val="003444F0"/>
    <w:rPr>
      <w:rFonts w:ascii="Times New Roman" w:eastAsia="Times New Roman" w:hAnsi="Times New Roman" w:cs="Times New Roman"/>
      <w:sz w:val="24"/>
      <w:szCs w:val="20"/>
    </w:rPr>
  </w:style>
  <w:style w:type="paragraph" w:styleId="Caption">
    <w:name w:val="caption"/>
    <w:basedOn w:val="Normal"/>
    <w:next w:val="Normal"/>
    <w:qFormat/>
    <w:rsid w:val="003444F0"/>
    <w:pPr>
      <w:spacing w:after="0" w:line="240" w:lineRule="auto"/>
      <w:jc w:val="center"/>
    </w:pPr>
    <w:rPr>
      <w:rFonts w:ascii="Times New Roman" w:eastAsia="Times New Roman" w:hAnsi="Times New Roman" w:cs="Times New Roman"/>
      <w:b/>
      <w:sz w:val="28"/>
      <w:szCs w:val="20"/>
    </w:rPr>
  </w:style>
  <w:style w:type="paragraph" w:styleId="Title">
    <w:name w:val="Title"/>
    <w:basedOn w:val="Normal"/>
    <w:link w:val="TitleChar"/>
    <w:uiPriority w:val="10"/>
    <w:qFormat/>
    <w:rsid w:val="003444F0"/>
    <w:pPr>
      <w:spacing w:after="0" w:line="240" w:lineRule="auto"/>
      <w:jc w:val="center"/>
    </w:pPr>
    <w:rPr>
      <w:rFonts w:ascii="Times New Roman" w:eastAsia="Times New Roman" w:hAnsi="Times New Roman" w:cs="Times New Roman"/>
      <w:b/>
      <w:sz w:val="24"/>
      <w:szCs w:val="20"/>
    </w:rPr>
  </w:style>
  <w:style w:type="character" w:customStyle="1" w:styleId="TitleChar">
    <w:name w:val="Title Char"/>
    <w:link w:val="Title"/>
    <w:uiPriority w:val="10"/>
    <w:rsid w:val="003444F0"/>
    <w:rPr>
      <w:rFonts w:ascii="Times New Roman" w:eastAsia="Times New Roman" w:hAnsi="Times New Roman" w:cs="Times New Roman"/>
      <w:b/>
      <w:sz w:val="24"/>
      <w:szCs w:val="20"/>
    </w:rPr>
  </w:style>
  <w:style w:type="paragraph" w:styleId="BodyTextIndent">
    <w:name w:val="Body Text Indent"/>
    <w:basedOn w:val="Normal"/>
    <w:link w:val="BodyTextIndentChar"/>
    <w:uiPriority w:val="99"/>
    <w:rsid w:val="003444F0"/>
    <w:pPr>
      <w:spacing w:after="0" w:line="240" w:lineRule="auto"/>
      <w:ind w:left="360"/>
    </w:pPr>
    <w:rPr>
      <w:rFonts w:ascii="Times New Roman" w:eastAsia="Times New Roman" w:hAnsi="Times New Roman" w:cs="Times New Roman"/>
      <w:snapToGrid w:val="0"/>
      <w:sz w:val="24"/>
      <w:szCs w:val="20"/>
    </w:rPr>
  </w:style>
  <w:style w:type="character" w:customStyle="1" w:styleId="BodyTextIndentChar">
    <w:name w:val="Body Text Indent Char"/>
    <w:link w:val="BodyTextIndent"/>
    <w:uiPriority w:val="99"/>
    <w:rsid w:val="003444F0"/>
    <w:rPr>
      <w:rFonts w:ascii="Times New Roman" w:eastAsia="Times New Roman" w:hAnsi="Times New Roman" w:cs="Times New Roman"/>
      <w:snapToGrid w:val="0"/>
      <w:sz w:val="24"/>
      <w:szCs w:val="20"/>
    </w:rPr>
  </w:style>
  <w:style w:type="paragraph" w:styleId="BodyText">
    <w:name w:val="Body Text"/>
    <w:basedOn w:val="Normal"/>
    <w:link w:val="BodyTextChar"/>
    <w:semiHidden/>
    <w:rsid w:val="003444F0"/>
    <w:pPr>
      <w:spacing w:after="0" w:line="240" w:lineRule="auto"/>
    </w:pPr>
    <w:rPr>
      <w:rFonts w:ascii="Times New Roman" w:eastAsia="Times New Roman" w:hAnsi="Times New Roman" w:cs="Times New Roman"/>
      <w:snapToGrid w:val="0"/>
      <w:sz w:val="24"/>
      <w:szCs w:val="20"/>
    </w:rPr>
  </w:style>
  <w:style w:type="character" w:customStyle="1" w:styleId="BodyTextChar">
    <w:name w:val="Body Text Char"/>
    <w:link w:val="BodyText"/>
    <w:semiHidden/>
    <w:rsid w:val="003444F0"/>
    <w:rPr>
      <w:rFonts w:ascii="Times New Roman" w:eastAsia="Times New Roman" w:hAnsi="Times New Roman" w:cs="Times New Roman"/>
      <w:snapToGrid w:val="0"/>
      <w:sz w:val="24"/>
      <w:szCs w:val="20"/>
    </w:rPr>
  </w:style>
  <w:style w:type="paragraph" w:styleId="BodyTextIndent2">
    <w:name w:val="Body Text Indent 2"/>
    <w:basedOn w:val="Normal"/>
    <w:link w:val="BodyTextIndent2Char"/>
    <w:semiHidden/>
    <w:rsid w:val="003444F0"/>
    <w:pPr>
      <w:tabs>
        <w:tab w:val="left" w:pos="-720"/>
        <w:tab w:val="left" w:pos="0"/>
        <w:tab w:val="left" w:pos="720"/>
      </w:tabs>
      <w:suppressAutoHyphens/>
      <w:spacing w:after="0" w:line="240" w:lineRule="auto"/>
      <w:ind w:left="720" w:hanging="720"/>
      <w:jc w:val="both"/>
    </w:pPr>
    <w:rPr>
      <w:rFonts w:ascii="Times New Roman" w:eastAsia="Times New Roman" w:hAnsi="Times New Roman" w:cs="Times New Roman"/>
      <w:spacing w:val="-3"/>
      <w:sz w:val="20"/>
      <w:szCs w:val="20"/>
      <w:lang w:val="en-GB"/>
    </w:rPr>
  </w:style>
  <w:style w:type="character" w:customStyle="1" w:styleId="BodyTextIndent2Char">
    <w:name w:val="Body Text Indent 2 Char"/>
    <w:link w:val="BodyTextIndent2"/>
    <w:semiHidden/>
    <w:rsid w:val="003444F0"/>
    <w:rPr>
      <w:rFonts w:ascii="Times New Roman" w:eastAsia="Times New Roman" w:hAnsi="Times New Roman" w:cs="Times New Roman"/>
      <w:spacing w:val="-3"/>
      <w:sz w:val="20"/>
      <w:szCs w:val="20"/>
      <w:lang w:val="en-GB"/>
    </w:rPr>
  </w:style>
  <w:style w:type="paragraph" w:styleId="BodyTextIndent3">
    <w:name w:val="Body Text Indent 3"/>
    <w:basedOn w:val="Normal"/>
    <w:link w:val="BodyTextIndent3Char"/>
    <w:semiHidden/>
    <w:rsid w:val="003444F0"/>
    <w:pPr>
      <w:tabs>
        <w:tab w:val="left" w:pos="-720"/>
        <w:tab w:val="left" w:pos="0"/>
      </w:tabs>
      <w:suppressAutoHyphens/>
      <w:spacing w:after="0" w:line="240" w:lineRule="auto"/>
      <w:ind w:left="810" w:hanging="90"/>
      <w:jc w:val="both"/>
    </w:pPr>
    <w:rPr>
      <w:rFonts w:ascii="Times New Roman" w:eastAsia="Times New Roman" w:hAnsi="Times New Roman" w:cs="Times New Roman"/>
      <w:spacing w:val="-3"/>
      <w:sz w:val="20"/>
      <w:szCs w:val="20"/>
      <w:lang w:val="en-GB"/>
    </w:rPr>
  </w:style>
  <w:style w:type="character" w:customStyle="1" w:styleId="BodyTextIndent3Char">
    <w:name w:val="Body Text Indent 3 Char"/>
    <w:link w:val="BodyTextIndent3"/>
    <w:semiHidden/>
    <w:rsid w:val="003444F0"/>
    <w:rPr>
      <w:rFonts w:ascii="Times New Roman" w:eastAsia="Times New Roman" w:hAnsi="Times New Roman" w:cs="Times New Roman"/>
      <w:spacing w:val="-3"/>
      <w:sz w:val="20"/>
      <w:szCs w:val="20"/>
      <w:lang w:val="en-GB"/>
    </w:rPr>
  </w:style>
  <w:style w:type="paragraph" w:styleId="Subtitle">
    <w:name w:val="Subtitle"/>
    <w:basedOn w:val="Normal"/>
    <w:link w:val="SubtitleChar"/>
    <w:qFormat/>
    <w:rsid w:val="003444F0"/>
    <w:pPr>
      <w:spacing w:after="0" w:line="240" w:lineRule="auto"/>
    </w:pPr>
    <w:rPr>
      <w:rFonts w:ascii="Times New Roman" w:eastAsia="Times New Roman" w:hAnsi="Times New Roman" w:cs="Times New Roman"/>
      <w:b/>
      <w:snapToGrid w:val="0"/>
      <w:sz w:val="20"/>
      <w:szCs w:val="20"/>
    </w:rPr>
  </w:style>
  <w:style w:type="character" w:customStyle="1" w:styleId="SubtitleChar">
    <w:name w:val="Subtitle Char"/>
    <w:link w:val="Subtitle"/>
    <w:rsid w:val="003444F0"/>
    <w:rPr>
      <w:rFonts w:ascii="Times New Roman" w:eastAsia="Times New Roman" w:hAnsi="Times New Roman" w:cs="Times New Roman"/>
      <w:b/>
      <w:snapToGrid w:val="0"/>
      <w:sz w:val="20"/>
      <w:szCs w:val="20"/>
    </w:rPr>
  </w:style>
  <w:style w:type="paragraph" w:styleId="BlockText">
    <w:name w:val="Block Text"/>
    <w:basedOn w:val="Normal"/>
    <w:semiHidden/>
    <w:rsid w:val="003444F0"/>
    <w:pPr>
      <w:spacing w:after="0" w:line="240" w:lineRule="auto"/>
      <w:ind w:left="1008" w:right="-576" w:hanging="720"/>
      <w:jc w:val="both"/>
      <w:outlineLvl w:val="0"/>
    </w:pPr>
    <w:rPr>
      <w:rFonts w:ascii="Times New Roman" w:eastAsia="Times New Roman" w:hAnsi="Times New Roman" w:cs="Times New Roman"/>
      <w:sz w:val="20"/>
      <w:szCs w:val="20"/>
    </w:rPr>
  </w:style>
  <w:style w:type="character" w:styleId="PageNumber">
    <w:name w:val="page number"/>
    <w:basedOn w:val="DefaultParagraphFont"/>
    <w:semiHidden/>
    <w:rsid w:val="003444F0"/>
  </w:style>
  <w:style w:type="character" w:styleId="Hyperlink">
    <w:name w:val="Hyperlink"/>
    <w:unhideWhenUsed/>
    <w:rsid w:val="003444F0"/>
    <w:rPr>
      <w:color w:val="0000FF"/>
      <w:u w:val="single"/>
    </w:rPr>
  </w:style>
  <w:style w:type="character" w:styleId="Strong">
    <w:name w:val="Strong"/>
    <w:uiPriority w:val="22"/>
    <w:qFormat/>
    <w:rsid w:val="003444F0"/>
    <w:rPr>
      <w:b/>
      <w:bCs/>
    </w:rPr>
  </w:style>
  <w:style w:type="paragraph" w:customStyle="1" w:styleId="ColorfulList-Accent11">
    <w:name w:val="Colorful List - Accent 11"/>
    <w:basedOn w:val="Normal"/>
    <w:uiPriority w:val="34"/>
    <w:qFormat/>
    <w:rsid w:val="003444F0"/>
    <w:pPr>
      <w:spacing w:after="0" w:line="240" w:lineRule="auto"/>
      <w:ind w:left="720"/>
    </w:pPr>
    <w:rPr>
      <w:rFonts w:ascii="Times New Roman" w:hAnsi="Times New Roman" w:cs="Times New Roman"/>
      <w:sz w:val="20"/>
      <w:szCs w:val="20"/>
      <w:lang w:val="es-PA" w:eastAsia="es-PA"/>
    </w:rPr>
  </w:style>
  <w:style w:type="character" w:styleId="CommentReference">
    <w:name w:val="annotation reference"/>
    <w:uiPriority w:val="99"/>
    <w:unhideWhenUsed/>
    <w:rsid w:val="003444F0"/>
    <w:rPr>
      <w:sz w:val="16"/>
      <w:szCs w:val="16"/>
    </w:rPr>
  </w:style>
  <w:style w:type="paragraph" w:styleId="CommentText">
    <w:name w:val="annotation text"/>
    <w:basedOn w:val="Normal"/>
    <w:link w:val="CommentTextChar"/>
    <w:uiPriority w:val="99"/>
    <w:unhideWhenUsed/>
    <w:rsid w:val="003444F0"/>
    <w:pPr>
      <w:spacing w:after="0" w:line="240" w:lineRule="auto"/>
    </w:pPr>
    <w:rPr>
      <w:rFonts w:ascii="Times New Roman" w:eastAsia="Times New Roman" w:hAnsi="Times New Roman" w:cs="Times New Roman"/>
      <w:sz w:val="20"/>
      <w:szCs w:val="20"/>
    </w:rPr>
  </w:style>
  <w:style w:type="character" w:customStyle="1" w:styleId="CommentTextChar">
    <w:name w:val="Comment Text Char"/>
    <w:link w:val="CommentText"/>
    <w:uiPriority w:val="99"/>
    <w:rsid w:val="003444F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44F0"/>
    <w:rPr>
      <w:b/>
      <w:bCs/>
    </w:rPr>
  </w:style>
  <w:style w:type="character" w:customStyle="1" w:styleId="CommentSubjectChar">
    <w:name w:val="Comment Subject Char"/>
    <w:link w:val="CommentSubject"/>
    <w:uiPriority w:val="99"/>
    <w:semiHidden/>
    <w:rsid w:val="003444F0"/>
    <w:rPr>
      <w:rFonts w:ascii="Times New Roman" w:eastAsia="Times New Roman" w:hAnsi="Times New Roman" w:cs="Times New Roman"/>
      <w:b/>
      <w:bCs/>
      <w:sz w:val="20"/>
      <w:szCs w:val="20"/>
    </w:rPr>
  </w:style>
  <w:style w:type="character" w:styleId="FollowedHyperlink">
    <w:name w:val="FollowedHyperlink"/>
    <w:uiPriority w:val="99"/>
    <w:semiHidden/>
    <w:unhideWhenUsed/>
    <w:rsid w:val="003444F0"/>
    <w:rPr>
      <w:color w:val="800080"/>
      <w:u w:val="single"/>
    </w:rPr>
  </w:style>
  <w:style w:type="paragraph" w:styleId="ListParagraph">
    <w:name w:val="List Paragraph"/>
    <w:aliases w:val="List Paragraph (numbered (a)),WB Para,References,Lapis Bulleted List,Ha,paragraph,List Paragraph1,Dot pt,F5 List Paragraph,No Spacing1,List Paragraph Char Char Char,Indicator Text,Numbered Para 1,Bullet 1,List Paragraph12,Bullet Points,bl"/>
    <w:basedOn w:val="Normal"/>
    <w:link w:val="ListParagraphChar"/>
    <w:uiPriority w:val="34"/>
    <w:qFormat/>
    <w:rsid w:val="003444F0"/>
    <w:pPr>
      <w:spacing w:after="0" w:line="240" w:lineRule="auto"/>
      <w:ind w:left="720"/>
    </w:pPr>
    <w:rPr>
      <w:rFonts w:ascii="Times New Roman" w:eastAsia="Times New Roman" w:hAnsi="Times New Roman" w:cs="Times New Roman"/>
      <w:sz w:val="20"/>
      <w:szCs w:val="20"/>
    </w:rPr>
  </w:style>
  <w:style w:type="table" w:styleId="TableGrid">
    <w:name w:val="Table Grid"/>
    <w:basedOn w:val="TableNormal"/>
    <w:uiPriority w:val="59"/>
    <w:rsid w:val="003444F0"/>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444F0"/>
    <w:pPr>
      <w:autoSpaceDE w:val="0"/>
      <w:autoSpaceDN w:val="0"/>
      <w:adjustRightInd w:val="0"/>
    </w:pPr>
    <w:rPr>
      <w:rFonts w:ascii="Times New Roman" w:eastAsia="Times New Roman" w:hAnsi="Times New Roman" w:cs="Times New Roman"/>
      <w:color w:val="000000"/>
      <w:sz w:val="24"/>
      <w:szCs w:val="24"/>
      <w:lang w:eastAsia="en-US"/>
    </w:rPr>
  </w:style>
  <w:style w:type="character" w:customStyle="1" w:styleId="ListParagraphChar">
    <w:name w:val="List Paragraph Char"/>
    <w:aliases w:val="List Paragraph (numbered (a)) Char,WB Para Char,References Char,Lapis Bulleted List Char,Ha Char,paragraph Char,List Paragraph1 Char,Dot pt Char,F5 List Paragraph Char,No Spacing1 Char,List Paragraph Char Char Char Char,Bullet 1 Char"/>
    <w:link w:val="ListParagraph"/>
    <w:uiPriority w:val="34"/>
    <w:qFormat/>
    <w:locked/>
    <w:rsid w:val="003444F0"/>
    <w:rPr>
      <w:rFonts w:ascii="Times New Roman" w:eastAsia="Times New Roman" w:hAnsi="Times New Roman" w:cs="Times New Roman"/>
      <w:sz w:val="20"/>
      <w:szCs w:val="20"/>
    </w:rPr>
  </w:style>
  <w:style w:type="paragraph" w:styleId="BodyText2">
    <w:name w:val="Body Text 2"/>
    <w:basedOn w:val="Normal"/>
    <w:link w:val="BodyText2Char"/>
    <w:semiHidden/>
    <w:rsid w:val="003444F0"/>
    <w:pPr>
      <w:spacing w:after="0" w:line="240" w:lineRule="auto"/>
    </w:pPr>
    <w:rPr>
      <w:rFonts w:ascii="Times New Roman" w:eastAsia="Times New Roman" w:hAnsi="Times New Roman" w:cs="Times New Roman"/>
      <w:sz w:val="24"/>
      <w:szCs w:val="20"/>
    </w:rPr>
  </w:style>
  <w:style w:type="character" w:customStyle="1" w:styleId="BodyText2Char">
    <w:name w:val="Body Text 2 Char"/>
    <w:link w:val="BodyText2"/>
    <w:semiHidden/>
    <w:rsid w:val="003444F0"/>
    <w:rPr>
      <w:rFonts w:ascii="Times New Roman" w:eastAsia="Times New Roman" w:hAnsi="Times New Roman" w:cs="Times New Roman"/>
      <w:sz w:val="24"/>
      <w:szCs w:val="20"/>
    </w:rPr>
  </w:style>
  <w:style w:type="paragraph" w:customStyle="1" w:styleId="CharCharChar1">
    <w:name w:val="Char Char Char1"/>
    <w:basedOn w:val="Normal"/>
    <w:rsid w:val="003444F0"/>
    <w:pPr>
      <w:spacing w:line="240" w:lineRule="exact"/>
    </w:pPr>
    <w:rPr>
      <w:rFonts w:ascii="Arial" w:eastAsia="Times New Roman" w:hAnsi="Arial"/>
      <w:sz w:val="20"/>
      <w:szCs w:val="20"/>
    </w:rPr>
  </w:style>
  <w:style w:type="paragraph" w:customStyle="1" w:styleId="StandardL1">
    <w:name w:val="Standard_L1"/>
    <w:basedOn w:val="Normal"/>
    <w:next w:val="BodyText"/>
    <w:rsid w:val="003444F0"/>
    <w:pPr>
      <w:tabs>
        <w:tab w:val="num" w:pos="1440"/>
      </w:tabs>
      <w:spacing w:after="240" w:line="240" w:lineRule="auto"/>
      <w:ind w:firstLine="720"/>
      <w:jc w:val="both"/>
      <w:outlineLvl w:val="0"/>
    </w:pPr>
    <w:rPr>
      <w:rFonts w:ascii="Times New Roman" w:eastAsia="Batang" w:hAnsi="Times New Roman" w:cs="Times New Roman"/>
      <w:sz w:val="24"/>
      <w:szCs w:val="20"/>
    </w:rPr>
  </w:style>
  <w:style w:type="paragraph" w:customStyle="1" w:styleId="StandardL2">
    <w:name w:val="Standard_L2"/>
    <w:basedOn w:val="StandardL1"/>
    <w:next w:val="BodyText"/>
    <w:rsid w:val="003444F0"/>
    <w:pPr>
      <w:numPr>
        <w:ilvl w:val="3"/>
      </w:numPr>
      <w:tabs>
        <w:tab w:val="num" w:pos="1440"/>
        <w:tab w:val="num" w:pos="2160"/>
      </w:tabs>
      <w:ind w:firstLine="1440"/>
      <w:outlineLvl w:val="1"/>
    </w:pPr>
  </w:style>
  <w:style w:type="paragraph" w:customStyle="1" w:styleId="StandardL3">
    <w:name w:val="Standard_L3"/>
    <w:basedOn w:val="StandardL2"/>
    <w:next w:val="BodyText"/>
    <w:rsid w:val="003444F0"/>
    <w:pPr>
      <w:numPr>
        <w:ilvl w:val="4"/>
      </w:numPr>
      <w:tabs>
        <w:tab w:val="num" w:pos="1440"/>
      </w:tabs>
      <w:ind w:firstLine="1440"/>
      <w:outlineLvl w:val="2"/>
    </w:pPr>
  </w:style>
  <w:style w:type="paragraph" w:customStyle="1" w:styleId="StandardL4">
    <w:name w:val="Standard_L4"/>
    <w:basedOn w:val="StandardL3"/>
    <w:next w:val="BodyText"/>
    <w:rsid w:val="003444F0"/>
    <w:pPr>
      <w:numPr>
        <w:ilvl w:val="5"/>
      </w:numPr>
      <w:tabs>
        <w:tab w:val="num" w:pos="1200"/>
        <w:tab w:val="num" w:pos="1440"/>
      </w:tabs>
      <w:ind w:left="-1680" w:firstLine="2160"/>
      <w:outlineLvl w:val="3"/>
    </w:pPr>
  </w:style>
  <w:style w:type="paragraph" w:customStyle="1" w:styleId="StandardL5">
    <w:name w:val="Standard_L5"/>
    <w:basedOn w:val="StandardL4"/>
    <w:next w:val="BodyText"/>
    <w:rsid w:val="003444F0"/>
    <w:pPr>
      <w:numPr>
        <w:ilvl w:val="6"/>
      </w:numPr>
      <w:tabs>
        <w:tab w:val="num" w:pos="1200"/>
        <w:tab w:val="num" w:pos="3600"/>
      </w:tabs>
      <w:ind w:left="-1680" w:firstLine="2880"/>
      <w:outlineLvl w:val="4"/>
    </w:pPr>
  </w:style>
  <w:style w:type="paragraph" w:customStyle="1" w:styleId="StandardL6">
    <w:name w:val="Standard_L6"/>
    <w:basedOn w:val="StandardL5"/>
    <w:next w:val="BodyText"/>
    <w:rsid w:val="003444F0"/>
    <w:pPr>
      <w:numPr>
        <w:ilvl w:val="7"/>
      </w:numPr>
      <w:tabs>
        <w:tab w:val="num" w:pos="1200"/>
        <w:tab w:val="num" w:pos="4320"/>
      </w:tabs>
      <w:ind w:left="-1680" w:firstLine="3600"/>
      <w:outlineLvl w:val="5"/>
    </w:pPr>
  </w:style>
  <w:style w:type="paragraph" w:customStyle="1" w:styleId="StandardL7">
    <w:name w:val="Standard_L7"/>
    <w:basedOn w:val="StandardL6"/>
    <w:next w:val="BodyText"/>
    <w:rsid w:val="003444F0"/>
    <w:pPr>
      <w:numPr>
        <w:ilvl w:val="8"/>
      </w:numPr>
      <w:tabs>
        <w:tab w:val="num" w:pos="1200"/>
        <w:tab w:val="num" w:pos="5040"/>
      </w:tabs>
      <w:ind w:left="-1680" w:firstLine="4320"/>
      <w:outlineLvl w:val="6"/>
    </w:pPr>
  </w:style>
  <w:style w:type="paragraph" w:styleId="TOC1">
    <w:name w:val="toc 1"/>
    <w:basedOn w:val="Normal"/>
    <w:next w:val="Normal"/>
    <w:uiPriority w:val="39"/>
    <w:rsid w:val="003444F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en-GB"/>
    </w:rPr>
  </w:style>
  <w:style w:type="paragraph" w:styleId="TOC2">
    <w:name w:val="toc 2"/>
    <w:basedOn w:val="Normal"/>
    <w:next w:val="Normal"/>
    <w:uiPriority w:val="39"/>
    <w:rsid w:val="003444F0"/>
    <w:pPr>
      <w:overflowPunct w:val="0"/>
      <w:autoSpaceDE w:val="0"/>
      <w:autoSpaceDN w:val="0"/>
      <w:adjustRightInd w:val="0"/>
      <w:spacing w:after="0" w:line="240" w:lineRule="auto"/>
      <w:ind w:left="200"/>
      <w:textAlignment w:val="baseline"/>
    </w:pPr>
    <w:rPr>
      <w:rFonts w:ascii="Times New Roman" w:eastAsia="Times New Roman" w:hAnsi="Times New Roman" w:cs="Times New Roman"/>
      <w:sz w:val="20"/>
      <w:szCs w:val="20"/>
      <w:lang w:eastAsia="en-GB"/>
    </w:rPr>
  </w:style>
  <w:style w:type="paragraph" w:styleId="TOC3">
    <w:name w:val="toc 3"/>
    <w:basedOn w:val="Normal"/>
    <w:next w:val="Normal"/>
    <w:autoRedefine/>
    <w:uiPriority w:val="39"/>
    <w:unhideWhenUsed/>
    <w:rsid w:val="003444F0"/>
    <w:pPr>
      <w:spacing w:after="100" w:line="240" w:lineRule="auto"/>
      <w:ind w:left="400"/>
    </w:pPr>
    <w:rPr>
      <w:rFonts w:ascii="Times New Roman" w:eastAsia="Times New Roman" w:hAnsi="Times New Roman" w:cs="Times New Roman"/>
      <w:sz w:val="20"/>
      <w:szCs w:val="20"/>
    </w:rPr>
  </w:style>
  <w:style w:type="paragraph" w:styleId="FootnoteText">
    <w:name w:val="footnote text"/>
    <w:aliases w:val="single space,footnote text,ft,fn,FOOTNOTES,ADB,WB-Fußnotentext,Footnote,Fußnote,Geneva 9,Font: Geneva 9,Boston 10,f,12pt,12pt Знак,12pt Знак Знак Знак Знак Знак,12pt Знак Знак Знак Знак,Текст сноски Знак,Footnote Text Char1 Char, Char,Char"/>
    <w:basedOn w:val="Normal"/>
    <w:link w:val="FootnoteTextChar"/>
    <w:unhideWhenUsed/>
    <w:qFormat/>
    <w:rsid w:val="003444F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single space Char,footnote text Char,ft Char,fn Char,FOOTNOTES Char,ADB Char,WB-Fußnotentext Char,Footnote Char,Fußnote Char,Geneva 9 Char,Font: Geneva 9 Char,Boston 10 Char,f Char,12pt Char,12pt Знак Char,Текст сноски Знак Char"/>
    <w:link w:val="FootnoteText"/>
    <w:rsid w:val="003444F0"/>
    <w:rPr>
      <w:rFonts w:ascii="Times New Roman" w:eastAsia="Times New Roman" w:hAnsi="Times New Roman" w:cs="Times New Roman"/>
      <w:sz w:val="20"/>
      <w:szCs w:val="20"/>
    </w:rPr>
  </w:style>
  <w:style w:type="character" w:styleId="FootnoteReference">
    <w:name w:val="footnote reference"/>
    <w:aliases w:val="16 Point,Superscript 6 Point,ftref, BVI fnr Car Char Char Char Char Char Char Char Char Char Char,BVI fnr Car Char Char Char Char Char Char Char Char Char Char,FNRefe Char Char,BVI fnr Char Char,BVI fnr Char Char Char,BVI fnr,fr,Ref"/>
    <w:link w:val="BVIfnrChar"/>
    <w:uiPriority w:val="99"/>
    <w:qFormat/>
    <w:rsid w:val="003444F0"/>
    <w:rPr>
      <w:vertAlign w:val="superscript"/>
    </w:rPr>
  </w:style>
  <w:style w:type="paragraph" w:customStyle="1" w:styleId="BankNormal">
    <w:name w:val="BankNormal"/>
    <w:basedOn w:val="Normal"/>
    <w:rsid w:val="003444F0"/>
    <w:pPr>
      <w:spacing w:after="240" w:line="240" w:lineRule="auto"/>
    </w:pPr>
    <w:rPr>
      <w:rFonts w:ascii="Times New Roman" w:eastAsia="Times New Roman" w:hAnsi="Times New Roman" w:cs="Times New Roman"/>
      <w:sz w:val="24"/>
      <w:szCs w:val="20"/>
    </w:rPr>
  </w:style>
  <w:style w:type="paragraph" w:styleId="EndnoteText">
    <w:name w:val="endnote text"/>
    <w:basedOn w:val="Normal"/>
    <w:link w:val="EndnoteTextChar"/>
    <w:uiPriority w:val="99"/>
    <w:semiHidden/>
    <w:unhideWhenUsed/>
    <w:rsid w:val="003444F0"/>
    <w:pPr>
      <w:spacing w:after="0" w:line="240" w:lineRule="auto"/>
    </w:pPr>
    <w:rPr>
      <w:rFonts w:ascii="Times New Roman" w:eastAsia="Times New Roman" w:hAnsi="Times New Roman" w:cs="Times New Roman"/>
      <w:sz w:val="20"/>
      <w:szCs w:val="20"/>
    </w:rPr>
  </w:style>
  <w:style w:type="character" w:customStyle="1" w:styleId="EndnoteTextChar">
    <w:name w:val="Endnote Text Char"/>
    <w:link w:val="EndnoteText"/>
    <w:uiPriority w:val="99"/>
    <w:semiHidden/>
    <w:rsid w:val="003444F0"/>
    <w:rPr>
      <w:rFonts w:ascii="Times New Roman" w:eastAsia="Times New Roman" w:hAnsi="Times New Roman" w:cs="Times New Roman"/>
      <w:sz w:val="20"/>
      <w:szCs w:val="20"/>
    </w:rPr>
  </w:style>
  <w:style w:type="character" w:styleId="EndnoteReference">
    <w:name w:val="endnote reference"/>
    <w:uiPriority w:val="99"/>
    <w:semiHidden/>
    <w:unhideWhenUsed/>
    <w:rsid w:val="003444F0"/>
    <w:rPr>
      <w:vertAlign w:val="superscript"/>
    </w:rPr>
  </w:style>
  <w:style w:type="character" w:styleId="PlaceholderText">
    <w:name w:val="Placeholder Text"/>
    <w:uiPriority w:val="99"/>
    <w:semiHidden/>
    <w:rsid w:val="003444F0"/>
    <w:rPr>
      <w:color w:val="808080"/>
    </w:rPr>
  </w:style>
  <w:style w:type="paragraph" w:customStyle="1" w:styleId="BodyText21">
    <w:name w:val="Body Text 21"/>
    <w:rsid w:val="003444F0"/>
    <w:pPr>
      <w:spacing w:after="120" w:line="480" w:lineRule="auto"/>
    </w:pPr>
    <w:rPr>
      <w:rFonts w:ascii="Times New Roman" w:eastAsia="ヒラギノ角ゴ Pro W3" w:hAnsi="Times New Roman" w:cs="Times New Roman"/>
      <w:color w:val="000000"/>
      <w:lang w:eastAsia="da-DK"/>
    </w:rPr>
  </w:style>
  <w:style w:type="paragraph" w:styleId="Revision">
    <w:name w:val="Revision"/>
    <w:hidden/>
    <w:uiPriority w:val="99"/>
    <w:semiHidden/>
    <w:rsid w:val="003444F0"/>
    <w:rPr>
      <w:rFonts w:ascii="Times New Roman" w:eastAsia="Times New Roman" w:hAnsi="Times New Roman" w:cs="Times New Roman"/>
      <w:lang w:eastAsia="en-US"/>
    </w:rPr>
  </w:style>
  <w:style w:type="paragraph" w:customStyle="1" w:styleId="BodyText1">
    <w:name w:val="Body Text1"/>
    <w:basedOn w:val="Normal"/>
    <w:rsid w:val="003444F0"/>
    <w:pPr>
      <w:overflowPunct w:val="0"/>
      <w:autoSpaceDE w:val="0"/>
      <w:autoSpaceDN w:val="0"/>
      <w:adjustRightInd w:val="0"/>
      <w:spacing w:before="240" w:after="120" w:line="240" w:lineRule="auto"/>
      <w:textAlignment w:val="baseline"/>
    </w:pPr>
    <w:rPr>
      <w:rFonts w:ascii="Arial" w:eastAsia="Times New Roman" w:hAnsi="Arial" w:cs="Times New Roman"/>
      <w:noProof/>
      <w:sz w:val="20"/>
      <w:szCs w:val="20"/>
    </w:rPr>
  </w:style>
  <w:style w:type="paragraph" w:styleId="z-TopofForm">
    <w:name w:val="HTML Top of Form"/>
    <w:basedOn w:val="Normal"/>
    <w:next w:val="Normal"/>
    <w:link w:val="z-TopofFormChar"/>
    <w:hidden/>
    <w:uiPriority w:val="99"/>
    <w:semiHidden/>
    <w:unhideWhenUsed/>
    <w:rsid w:val="00675994"/>
    <w:pPr>
      <w:pBdr>
        <w:bottom w:val="single" w:sz="6" w:space="1" w:color="auto"/>
      </w:pBdr>
      <w:spacing w:after="0"/>
      <w:jc w:val="center"/>
    </w:pPr>
    <w:rPr>
      <w:rFonts w:ascii="Arial" w:hAnsi="Arial"/>
      <w:vanish/>
      <w:sz w:val="16"/>
      <w:szCs w:val="16"/>
    </w:rPr>
  </w:style>
  <w:style w:type="character" w:customStyle="1" w:styleId="z-TopofFormChar">
    <w:name w:val="z-Top of Form Char"/>
    <w:link w:val="z-TopofForm"/>
    <w:uiPriority w:val="99"/>
    <w:semiHidden/>
    <w:rsid w:val="00675994"/>
    <w:rPr>
      <w:rFonts w:ascii="Arial" w:hAnsi="Arial" w:cs="Arial"/>
      <w:vanish/>
      <w:sz w:val="16"/>
      <w:szCs w:val="16"/>
      <w:lang w:val="fr-FR"/>
    </w:rPr>
  </w:style>
  <w:style w:type="paragraph" w:styleId="z-BottomofForm">
    <w:name w:val="HTML Bottom of Form"/>
    <w:basedOn w:val="Normal"/>
    <w:next w:val="Normal"/>
    <w:link w:val="z-BottomofFormChar"/>
    <w:hidden/>
    <w:uiPriority w:val="99"/>
    <w:semiHidden/>
    <w:unhideWhenUsed/>
    <w:rsid w:val="00675994"/>
    <w:pPr>
      <w:pBdr>
        <w:top w:val="single" w:sz="6" w:space="1" w:color="auto"/>
      </w:pBdr>
      <w:spacing w:after="0"/>
      <w:jc w:val="center"/>
    </w:pPr>
    <w:rPr>
      <w:rFonts w:ascii="Arial" w:hAnsi="Arial"/>
      <w:vanish/>
      <w:sz w:val="16"/>
      <w:szCs w:val="16"/>
    </w:rPr>
  </w:style>
  <w:style w:type="character" w:customStyle="1" w:styleId="z-BottomofFormChar">
    <w:name w:val="z-Bottom of Form Char"/>
    <w:link w:val="z-BottomofForm"/>
    <w:uiPriority w:val="99"/>
    <w:semiHidden/>
    <w:rsid w:val="00675994"/>
    <w:rPr>
      <w:rFonts w:ascii="Arial" w:hAnsi="Arial" w:cs="Arial"/>
      <w:vanish/>
      <w:sz w:val="16"/>
      <w:szCs w:val="16"/>
      <w:lang w:val="fr-FR"/>
    </w:rPr>
  </w:style>
  <w:style w:type="character" w:customStyle="1" w:styleId="Sub-ClauseTextChar">
    <w:name w:val="Sub-Clause Text Char"/>
    <w:link w:val="Sub-ClauseText"/>
    <w:locked/>
    <w:rsid w:val="004A069E"/>
    <w:rPr>
      <w:spacing w:val="-4"/>
    </w:rPr>
  </w:style>
  <w:style w:type="paragraph" w:customStyle="1" w:styleId="Sub-ClauseText">
    <w:name w:val="Sub-Clause Text"/>
    <w:basedOn w:val="Normal"/>
    <w:link w:val="Sub-ClauseTextChar"/>
    <w:rsid w:val="004A069E"/>
    <w:pPr>
      <w:spacing w:before="120" w:after="120" w:line="240" w:lineRule="auto"/>
      <w:jc w:val="both"/>
    </w:pPr>
    <w:rPr>
      <w:spacing w:val="-4"/>
    </w:rPr>
  </w:style>
  <w:style w:type="paragraph" w:customStyle="1" w:styleId="HEADING">
    <w:name w:val="HEADING"/>
    <w:basedOn w:val="Normal"/>
    <w:link w:val="HEADINGChar"/>
    <w:qFormat/>
    <w:rsid w:val="000D1051"/>
    <w:pPr>
      <w:keepNext/>
      <w:keepLines/>
      <w:pBdr>
        <w:bottom w:val="single" w:sz="4" w:space="2" w:color="ED7D31"/>
      </w:pBdr>
      <w:spacing w:before="360" w:after="120" w:line="240" w:lineRule="auto"/>
      <w:jc w:val="center"/>
      <w:outlineLvl w:val="0"/>
    </w:pPr>
    <w:rPr>
      <w:rFonts w:eastAsia="Times New Roman" w:cs="Times New Roman"/>
      <w:b/>
      <w:color w:val="262626"/>
      <w:sz w:val="36"/>
      <w:szCs w:val="40"/>
    </w:rPr>
  </w:style>
  <w:style w:type="character" w:customStyle="1" w:styleId="HEADINGChar">
    <w:name w:val="HEADING Char"/>
    <w:link w:val="HEADING"/>
    <w:rsid w:val="000D1051"/>
    <w:rPr>
      <w:rFonts w:ascii="Calibri" w:eastAsia="Times New Roman" w:hAnsi="Calibri" w:cs="Times New Roman"/>
      <w:b/>
      <w:color w:val="262626"/>
      <w:sz w:val="36"/>
      <w:szCs w:val="40"/>
    </w:rPr>
  </w:style>
  <w:style w:type="character" w:styleId="UnresolvedMention">
    <w:name w:val="Unresolved Mention"/>
    <w:uiPriority w:val="99"/>
    <w:semiHidden/>
    <w:unhideWhenUsed/>
    <w:rsid w:val="00174ADB"/>
    <w:rPr>
      <w:color w:val="808080"/>
      <w:shd w:val="clear" w:color="auto" w:fill="E6E6E6"/>
    </w:rPr>
  </w:style>
  <w:style w:type="paragraph" w:styleId="NormalWeb">
    <w:name w:val="Normal (Web)"/>
    <w:basedOn w:val="Normal"/>
    <w:uiPriority w:val="99"/>
    <w:unhideWhenUsed/>
    <w:rsid w:val="002535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VIfnrChar">
    <w:name w:val="BVI fnr Char"/>
    <w:aliases w:val="ftref Char,16 Point Char,Superscript 6 Point Char,Footnotes refss Char,Footnote Reference Number Char,nota pié di pagina Char,Times 10 Point Char,Exposant 3 Point Char,Footnote symbol Char,Footnote reference number Char"/>
    <w:basedOn w:val="Normal"/>
    <w:link w:val="FootnoteReference"/>
    <w:uiPriority w:val="99"/>
    <w:rsid w:val="00253547"/>
    <w:pPr>
      <w:spacing w:line="240" w:lineRule="exact"/>
    </w:pPr>
    <w:rPr>
      <w:vertAlign w:val="superscript"/>
    </w:rPr>
  </w:style>
  <w:style w:type="paragraph" w:customStyle="1" w:styleId="TableParagraph">
    <w:name w:val="Table Paragraph"/>
    <w:basedOn w:val="Normal"/>
    <w:uiPriority w:val="1"/>
    <w:qFormat/>
    <w:rsid w:val="009B027C"/>
    <w:pPr>
      <w:widowControl w:val="0"/>
      <w:autoSpaceDE w:val="0"/>
      <w:autoSpaceDN w:val="0"/>
      <w:spacing w:after="0" w:line="240" w:lineRule="auto"/>
    </w:pPr>
    <w:rPr>
      <w:rFonts w:cs="Calibri"/>
    </w:rPr>
  </w:style>
  <w:style w:type="character" w:customStyle="1" w:styleId="EmailStyle24">
    <w:name w:val="EmailStyle24"/>
    <w:rsid w:val="00D90B1F"/>
    <w:rPr>
      <w:rFonts w:ascii="Arial" w:hAnsi="Arial" w:cs="Arial" w:hint="default"/>
      <w:color w:val="000000"/>
    </w:rPr>
  </w:style>
  <w:style w:type="character" w:styleId="BookTitle">
    <w:name w:val="Book Title"/>
    <w:uiPriority w:val="33"/>
    <w:qFormat/>
    <w:rsid w:val="00D22975"/>
    <w:rPr>
      <w:b/>
      <w:bCs/>
      <w:i/>
      <w:iCs/>
      <w:spacing w:val="5"/>
    </w:rPr>
  </w:style>
  <w:style w:type="paragraph" w:customStyle="1" w:styleId="Char2">
    <w:name w:val="Char2"/>
    <w:basedOn w:val="Normal"/>
    <w:uiPriority w:val="99"/>
    <w:rsid w:val="00D22975"/>
    <w:pPr>
      <w:spacing w:line="240" w:lineRule="exact"/>
    </w:pPr>
    <w:rPr>
      <w:rFonts w:cs="Times New Roman"/>
      <w:vertAlign w:val="superscript"/>
    </w:rPr>
  </w:style>
  <w:style w:type="table" w:customStyle="1" w:styleId="TableGrid1">
    <w:name w:val="Table Grid1"/>
    <w:basedOn w:val="TableNormal"/>
    <w:next w:val="TableGrid"/>
    <w:uiPriority w:val="39"/>
    <w:rsid w:val="00461E55"/>
    <w:rPr>
      <w:rFonts w:ascii="Times New Roman" w:eastAsia="Times New Roman" w:hAnsi="Times New Roman"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911133">
      <w:bodyDiv w:val="1"/>
      <w:marLeft w:val="0"/>
      <w:marRight w:val="0"/>
      <w:marTop w:val="0"/>
      <w:marBottom w:val="0"/>
      <w:divBdr>
        <w:top w:val="none" w:sz="0" w:space="0" w:color="auto"/>
        <w:left w:val="none" w:sz="0" w:space="0" w:color="auto"/>
        <w:bottom w:val="none" w:sz="0" w:space="0" w:color="auto"/>
        <w:right w:val="none" w:sz="0" w:space="0" w:color="auto"/>
      </w:divBdr>
    </w:div>
    <w:div w:id="135077502">
      <w:bodyDiv w:val="1"/>
      <w:marLeft w:val="0"/>
      <w:marRight w:val="0"/>
      <w:marTop w:val="0"/>
      <w:marBottom w:val="0"/>
      <w:divBdr>
        <w:top w:val="none" w:sz="0" w:space="0" w:color="auto"/>
        <w:left w:val="none" w:sz="0" w:space="0" w:color="auto"/>
        <w:bottom w:val="none" w:sz="0" w:space="0" w:color="auto"/>
        <w:right w:val="none" w:sz="0" w:space="0" w:color="auto"/>
      </w:divBdr>
    </w:div>
    <w:div w:id="141581971">
      <w:bodyDiv w:val="1"/>
      <w:marLeft w:val="0"/>
      <w:marRight w:val="0"/>
      <w:marTop w:val="0"/>
      <w:marBottom w:val="0"/>
      <w:divBdr>
        <w:top w:val="none" w:sz="0" w:space="0" w:color="auto"/>
        <w:left w:val="none" w:sz="0" w:space="0" w:color="auto"/>
        <w:bottom w:val="none" w:sz="0" w:space="0" w:color="auto"/>
        <w:right w:val="none" w:sz="0" w:space="0" w:color="auto"/>
      </w:divBdr>
    </w:div>
    <w:div w:id="165438219">
      <w:bodyDiv w:val="1"/>
      <w:marLeft w:val="0"/>
      <w:marRight w:val="0"/>
      <w:marTop w:val="0"/>
      <w:marBottom w:val="0"/>
      <w:divBdr>
        <w:top w:val="none" w:sz="0" w:space="0" w:color="auto"/>
        <w:left w:val="none" w:sz="0" w:space="0" w:color="auto"/>
        <w:bottom w:val="none" w:sz="0" w:space="0" w:color="auto"/>
        <w:right w:val="none" w:sz="0" w:space="0" w:color="auto"/>
      </w:divBdr>
    </w:div>
    <w:div w:id="309673384">
      <w:bodyDiv w:val="1"/>
      <w:marLeft w:val="0"/>
      <w:marRight w:val="0"/>
      <w:marTop w:val="0"/>
      <w:marBottom w:val="0"/>
      <w:divBdr>
        <w:top w:val="none" w:sz="0" w:space="0" w:color="auto"/>
        <w:left w:val="none" w:sz="0" w:space="0" w:color="auto"/>
        <w:bottom w:val="none" w:sz="0" w:space="0" w:color="auto"/>
        <w:right w:val="none" w:sz="0" w:space="0" w:color="auto"/>
      </w:divBdr>
    </w:div>
    <w:div w:id="489637795">
      <w:bodyDiv w:val="1"/>
      <w:marLeft w:val="0"/>
      <w:marRight w:val="0"/>
      <w:marTop w:val="0"/>
      <w:marBottom w:val="0"/>
      <w:divBdr>
        <w:top w:val="none" w:sz="0" w:space="0" w:color="auto"/>
        <w:left w:val="none" w:sz="0" w:space="0" w:color="auto"/>
        <w:bottom w:val="none" w:sz="0" w:space="0" w:color="auto"/>
        <w:right w:val="none" w:sz="0" w:space="0" w:color="auto"/>
      </w:divBdr>
    </w:div>
    <w:div w:id="653796733">
      <w:bodyDiv w:val="1"/>
      <w:marLeft w:val="0"/>
      <w:marRight w:val="0"/>
      <w:marTop w:val="0"/>
      <w:marBottom w:val="0"/>
      <w:divBdr>
        <w:top w:val="none" w:sz="0" w:space="0" w:color="auto"/>
        <w:left w:val="none" w:sz="0" w:space="0" w:color="auto"/>
        <w:bottom w:val="none" w:sz="0" w:space="0" w:color="auto"/>
        <w:right w:val="none" w:sz="0" w:space="0" w:color="auto"/>
      </w:divBdr>
    </w:div>
    <w:div w:id="768544653">
      <w:bodyDiv w:val="1"/>
      <w:marLeft w:val="0"/>
      <w:marRight w:val="0"/>
      <w:marTop w:val="0"/>
      <w:marBottom w:val="0"/>
      <w:divBdr>
        <w:top w:val="none" w:sz="0" w:space="0" w:color="auto"/>
        <w:left w:val="none" w:sz="0" w:space="0" w:color="auto"/>
        <w:bottom w:val="none" w:sz="0" w:space="0" w:color="auto"/>
        <w:right w:val="none" w:sz="0" w:space="0" w:color="auto"/>
      </w:divBdr>
    </w:div>
    <w:div w:id="980964185">
      <w:bodyDiv w:val="1"/>
      <w:marLeft w:val="0"/>
      <w:marRight w:val="0"/>
      <w:marTop w:val="0"/>
      <w:marBottom w:val="0"/>
      <w:divBdr>
        <w:top w:val="none" w:sz="0" w:space="0" w:color="auto"/>
        <w:left w:val="none" w:sz="0" w:space="0" w:color="auto"/>
        <w:bottom w:val="none" w:sz="0" w:space="0" w:color="auto"/>
        <w:right w:val="none" w:sz="0" w:space="0" w:color="auto"/>
      </w:divBdr>
      <w:divsChild>
        <w:div w:id="183829636">
          <w:marLeft w:val="0"/>
          <w:marRight w:val="0"/>
          <w:marTop w:val="0"/>
          <w:marBottom w:val="0"/>
          <w:divBdr>
            <w:top w:val="none" w:sz="0" w:space="0" w:color="auto"/>
            <w:left w:val="none" w:sz="0" w:space="0" w:color="auto"/>
            <w:bottom w:val="none" w:sz="0" w:space="0" w:color="auto"/>
            <w:right w:val="none" w:sz="0" w:space="0" w:color="auto"/>
          </w:divBdr>
        </w:div>
        <w:div w:id="217672480">
          <w:marLeft w:val="0"/>
          <w:marRight w:val="0"/>
          <w:marTop w:val="0"/>
          <w:marBottom w:val="0"/>
          <w:divBdr>
            <w:top w:val="none" w:sz="0" w:space="0" w:color="auto"/>
            <w:left w:val="none" w:sz="0" w:space="0" w:color="auto"/>
            <w:bottom w:val="none" w:sz="0" w:space="0" w:color="auto"/>
            <w:right w:val="none" w:sz="0" w:space="0" w:color="auto"/>
          </w:divBdr>
        </w:div>
        <w:div w:id="277300273">
          <w:marLeft w:val="0"/>
          <w:marRight w:val="0"/>
          <w:marTop w:val="0"/>
          <w:marBottom w:val="0"/>
          <w:divBdr>
            <w:top w:val="none" w:sz="0" w:space="0" w:color="auto"/>
            <w:left w:val="none" w:sz="0" w:space="0" w:color="auto"/>
            <w:bottom w:val="none" w:sz="0" w:space="0" w:color="auto"/>
            <w:right w:val="none" w:sz="0" w:space="0" w:color="auto"/>
          </w:divBdr>
        </w:div>
        <w:div w:id="382023737">
          <w:marLeft w:val="0"/>
          <w:marRight w:val="0"/>
          <w:marTop w:val="0"/>
          <w:marBottom w:val="0"/>
          <w:divBdr>
            <w:top w:val="none" w:sz="0" w:space="0" w:color="auto"/>
            <w:left w:val="none" w:sz="0" w:space="0" w:color="auto"/>
            <w:bottom w:val="none" w:sz="0" w:space="0" w:color="auto"/>
            <w:right w:val="none" w:sz="0" w:space="0" w:color="auto"/>
          </w:divBdr>
        </w:div>
        <w:div w:id="440034171">
          <w:marLeft w:val="0"/>
          <w:marRight w:val="0"/>
          <w:marTop w:val="0"/>
          <w:marBottom w:val="0"/>
          <w:divBdr>
            <w:top w:val="none" w:sz="0" w:space="0" w:color="auto"/>
            <w:left w:val="none" w:sz="0" w:space="0" w:color="auto"/>
            <w:bottom w:val="none" w:sz="0" w:space="0" w:color="auto"/>
            <w:right w:val="none" w:sz="0" w:space="0" w:color="auto"/>
          </w:divBdr>
        </w:div>
        <w:div w:id="457337432">
          <w:marLeft w:val="0"/>
          <w:marRight w:val="0"/>
          <w:marTop w:val="0"/>
          <w:marBottom w:val="0"/>
          <w:divBdr>
            <w:top w:val="none" w:sz="0" w:space="0" w:color="auto"/>
            <w:left w:val="none" w:sz="0" w:space="0" w:color="auto"/>
            <w:bottom w:val="none" w:sz="0" w:space="0" w:color="auto"/>
            <w:right w:val="none" w:sz="0" w:space="0" w:color="auto"/>
          </w:divBdr>
        </w:div>
        <w:div w:id="502820110">
          <w:marLeft w:val="0"/>
          <w:marRight w:val="0"/>
          <w:marTop w:val="0"/>
          <w:marBottom w:val="0"/>
          <w:divBdr>
            <w:top w:val="none" w:sz="0" w:space="0" w:color="auto"/>
            <w:left w:val="none" w:sz="0" w:space="0" w:color="auto"/>
            <w:bottom w:val="none" w:sz="0" w:space="0" w:color="auto"/>
            <w:right w:val="none" w:sz="0" w:space="0" w:color="auto"/>
          </w:divBdr>
        </w:div>
        <w:div w:id="779448764">
          <w:marLeft w:val="0"/>
          <w:marRight w:val="0"/>
          <w:marTop w:val="0"/>
          <w:marBottom w:val="0"/>
          <w:divBdr>
            <w:top w:val="none" w:sz="0" w:space="0" w:color="auto"/>
            <w:left w:val="none" w:sz="0" w:space="0" w:color="auto"/>
            <w:bottom w:val="none" w:sz="0" w:space="0" w:color="auto"/>
            <w:right w:val="none" w:sz="0" w:space="0" w:color="auto"/>
          </w:divBdr>
        </w:div>
        <w:div w:id="806507547">
          <w:marLeft w:val="0"/>
          <w:marRight w:val="0"/>
          <w:marTop w:val="0"/>
          <w:marBottom w:val="0"/>
          <w:divBdr>
            <w:top w:val="none" w:sz="0" w:space="0" w:color="auto"/>
            <w:left w:val="none" w:sz="0" w:space="0" w:color="auto"/>
            <w:bottom w:val="none" w:sz="0" w:space="0" w:color="auto"/>
            <w:right w:val="none" w:sz="0" w:space="0" w:color="auto"/>
          </w:divBdr>
        </w:div>
        <w:div w:id="848176162">
          <w:marLeft w:val="0"/>
          <w:marRight w:val="0"/>
          <w:marTop w:val="0"/>
          <w:marBottom w:val="0"/>
          <w:divBdr>
            <w:top w:val="none" w:sz="0" w:space="0" w:color="auto"/>
            <w:left w:val="none" w:sz="0" w:space="0" w:color="auto"/>
            <w:bottom w:val="none" w:sz="0" w:space="0" w:color="auto"/>
            <w:right w:val="none" w:sz="0" w:space="0" w:color="auto"/>
          </w:divBdr>
        </w:div>
        <w:div w:id="1096091913">
          <w:marLeft w:val="0"/>
          <w:marRight w:val="0"/>
          <w:marTop w:val="0"/>
          <w:marBottom w:val="0"/>
          <w:divBdr>
            <w:top w:val="none" w:sz="0" w:space="0" w:color="auto"/>
            <w:left w:val="none" w:sz="0" w:space="0" w:color="auto"/>
            <w:bottom w:val="none" w:sz="0" w:space="0" w:color="auto"/>
            <w:right w:val="none" w:sz="0" w:space="0" w:color="auto"/>
          </w:divBdr>
        </w:div>
        <w:div w:id="1114449096">
          <w:marLeft w:val="0"/>
          <w:marRight w:val="0"/>
          <w:marTop w:val="0"/>
          <w:marBottom w:val="0"/>
          <w:divBdr>
            <w:top w:val="none" w:sz="0" w:space="0" w:color="auto"/>
            <w:left w:val="none" w:sz="0" w:space="0" w:color="auto"/>
            <w:bottom w:val="none" w:sz="0" w:space="0" w:color="auto"/>
            <w:right w:val="none" w:sz="0" w:space="0" w:color="auto"/>
          </w:divBdr>
        </w:div>
        <w:div w:id="1139767766">
          <w:marLeft w:val="0"/>
          <w:marRight w:val="0"/>
          <w:marTop w:val="0"/>
          <w:marBottom w:val="0"/>
          <w:divBdr>
            <w:top w:val="none" w:sz="0" w:space="0" w:color="auto"/>
            <w:left w:val="none" w:sz="0" w:space="0" w:color="auto"/>
            <w:bottom w:val="none" w:sz="0" w:space="0" w:color="auto"/>
            <w:right w:val="none" w:sz="0" w:space="0" w:color="auto"/>
          </w:divBdr>
        </w:div>
        <w:div w:id="1166475565">
          <w:marLeft w:val="0"/>
          <w:marRight w:val="0"/>
          <w:marTop w:val="0"/>
          <w:marBottom w:val="0"/>
          <w:divBdr>
            <w:top w:val="none" w:sz="0" w:space="0" w:color="auto"/>
            <w:left w:val="none" w:sz="0" w:space="0" w:color="auto"/>
            <w:bottom w:val="none" w:sz="0" w:space="0" w:color="auto"/>
            <w:right w:val="none" w:sz="0" w:space="0" w:color="auto"/>
          </w:divBdr>
        </w:div>
        <w:div w:id="1218008988">
          <w:marLeft w:val="0"/>
          <w:marRight w:val="0"/>
          <w:marTop w:val="0"/>
          <w:marBottom w:val="0"/>
          <w:divBdr>
            <w:top w:val="none" w:sz="0" w:space="0" w:color="auto"/>
            <w:left w:val="none" w:sz="0" w:space="0" w:color="auto"/>
            <w:bottom w:val="none" w:sz="0" w:space="0" w:color="auto"/>
            <w:right w:val="none" w:sz="0" w:space="0" w:color="auto"/>
          </w:divBdr>
        </w:div>
        <w:div w:id="1327126502">
          <w:marLeft w:val="0"/>
          <w:marRight w:val="0"/>
          <w:marTop w:val="0"/>
          <w:marBottom w:val="0"/>
          <w:divBdr>
            <w:top w:val="none" w:sz="0" w:space="0" w:color="auto"/>
            <w:left w:val="none" w:sz="0" w:space="0" w:color="auto"/>
            <w:bottom w:val="none" w:sz="0" w:space="0" w:color="auto"/>
            <w:right w:val="none" w:sz="0" w:space="0" w:color="auto"/>
          </w:divBdr>
        </w:div>
        <w:div w:id="1389181644">
          <w:marLeft w:val="0"/>
          <w:marRight w:val="0"/>
          <w:marTop w:val="0"/>
          <w:marBottom w:val="0"/>
          <w:divBdr>
            <w:top w:val="none" w:sz="0" w:space="0" w:color="auto"/>
            <w:left w:val="none" w:sz="0" w:space="0" w:color="auto"/>
            <w:bottom w:val="none" w:sz="0" w:space="0" w:color="auto"/>
            <w:right w:val="none" w:sz="0" w:space="0" w:color="auto"/>
          </w:divBdr>
        </w:div>
        <w:div w:id="1500580155">
          <w:marLeft w:val="0"/>
          <w:marRight w:val="0"/>
          <w:marTop w:val="0"/>
          <w:marBottom w:val="0"/>
          <w:divBdr>
            <w:top w:val="none" w:sz="0" w:space="0" w:color="auto"/>
            <w:left w:val="none" w:sz="0" w:space="0" w:color="auto"/>
            <w:bottom w:val="none" w:sz="0" w:space="0" w:color="auto"/>
            <w:right w:val="none" w:sz="0" w:space="0" w:color="auto"/>
          </w:divBdr>
        </w:div>
        <w:div w:id="1543130873">
          <w:marLeft w:val="0"/>
          <w:marRight w:val="0"/>
          <w:marTop w:val="0"/>
          <w:marBottom w:val="0"/>
          <w:divBdr>
            <w:top w:val="none" w:sz="0" w:space="0" w:color="auto"/>
            <w:left w:val="none" w:sz="0" w:space="0" w:color="auto"/>
            <w:bottom w:val="none" w:sz="0" w:space="0" w:color="auto"/>
            <w:right w:val="none" w:sz="0" w:space="0" w:color="auto"/>
          </w:divBdr>
        </w:div>
        <w:div w:id="1587878536">
          <w:marLeft w:val="0"/>
          <w:marRight w:val="0"/>
          <w:marTop w:val="0"/>
          <w:marBottom w:val="0"/>
          <w:divBdr>
            <w:top w:val="none" w:sz="0" w:space="0" w:color="auto"/>
            <w:left w:val="none" w:sz="0" w:space="0" w:color="auto"/>
            <w:bottom w:val="none" w:sz="0" w:space="0" w:color="auto"/>
            <w:right w:val="none" w:sz="0" w:space="0" w:color="auto"/>
          </w:divBdr>
        </w:div>
        <w:div w:id="1855068732">
          <w:marLeft w:val="0"/>
          <w:marRight w:val="0"/>
          <w:marTop w:val="0"/>
          <w:marBottom w:val="0"/>
          <w:divBdr>
            <w:top w:val="none" w:sz="0" w:space="0" w:color="auto"/>
            <w:left w:val="none" w:sz="0" w:space="0" w:color="auto"/>
            <w:bottom w:val="none" w:sz="0" w:space="0" w:color="auto"/>
            <w:right w:val="none" w:sz="0" w:space="0" w:color="auto"/>
          </w:divBdr>
        </w:div>
        <w:div w:id="1874030570">
          <w:marLeft w:val="0"/>
          <w:marRight w:val="0"/>
          <w:marTop w:val="0"/>
          <w:marBottom w:val="0"/>
          <w:divBdr>
            <w:top w:val="none" w:sz="0" w:space="0" w:color="auto"/>
            <w:left w:val="none" w:sz="0" w:space="0" w:color="auto"/>
            <w:bottom w:val="none" w:sz="0" w:space="0" w:color="auto"/>
            <w:right w:val="none" w:sz="0" w:space="0" w:color="auto"/>
          </w:divBdr>
        </w:div>
        <w:div w:id="1981961909">
          <w:marLeft w:val="0"/>
          <w:marRight w:val="0"/>
          <w:marTop w:val="0"/>
          <w:marBottom w:val="0"/>
          <w:divBdr>
            <w:top w:val="none" w:sz="0" w:space="0" w:color="auto"/>
            <w:left w:val="none" w:sz="0" w:space="0" w:color="auto"/>
            <w:bottom w:val="none" w:sz="0" w:space="0" w:color="auto"/>
            <w:right w:val="none" w:sz="0" w:space="0" w:color="auto"/>
          </w:divBdr>
        </w:div>
        <w:div w:id="2056274788">
          <w:marLeft w:val="0"/>
          <w:marRight w:val="0"/>
          <w:marTop w:val="0"/>
          <w:marBottom w:val="0"/>
          <w:divBdr>
            <w:top w:val="none" w:sz="0" w:space="0" w:color="auto"/>
            <w:left w:val="none" w:sz="0" w:space="0" w:color="auto"/>
            <w:bottom w:val="none" w:sz="0" w:space="0" w:color="auto"/>
            <w:right w:val="none" w:sz="0" w:space="0" w:color="auto"/>
          </w:divBdr>
        </w:div>
        <w:div w:id="2098549352">
          <w:marLeft w:val="0"/>
          <w:marRight w:val="0"/>
          <w:marTop w:val="0"/>
          <w:marBottom w:val="0"/>
          <w:divBdr>
            <w:top w:val="none" w:sz="0" w:space="0" w:color="auto"/>
            <w:left w:val="none" w:sz="0" w:space="0" w:color="auto"/>
            <w:bottom w:val="none" w:sz="0" w:space="0" w:color="auto"/>
            <w:right w:val="none" w:sz="0" w:space="0" w:color="auto"/>
          </w:divBdr>
        </w:div>
      </w:divsChild>
    </w:div>
    <w:div w:id="1115707864">
      <w:bodyDiv w:val="1"/>
      <w:marLeft w:val="0"/>
      <w:marRight w:val="0"/>
      <w:marTop w:val="0"/>
      <w:marBottom w:val="0"/>
      <w:divBdr>
        <w:top w:val="none" w:sz="0" w:space="0" w:color="auto"/>
        <w:left w:val="none" w:sz="0" w:space="0" w:color="auto"/>
        <w:bottom w:val="none" w:sz="0" w:space="0" w:color="auto"/>
        <w:right w:val="none" w:sz="0" w:space="0" w:color="auto"/>
      </w:divBdr>
      <w:divsChild>
        <w:div w:id="204568628">
          <w:marLeft w:val="0"/>
          <w:marRight w:val="0"/>
          <w:marTop w:val="0"/>
          <w:marBottom w:val="0"/>
          <w:divBdr>
            <w:top w:val="none" w:sz="0" w:space="0" w:color="auto"/>
            <w:left w:val="none" w:sz="0" w:space="0" w:color="auto"/>
            <w:bottom w:val="none" w:sz="0" w:space="0" w:color="auto"/>
            <w:right w:val="none" w:sz="0" w:space="0" w:color="auto"/>
          </w:divBdr>
        </w:div>
        <w:div w:id="1176845255">
          <w:marLeft w:val="0"/>
          <w:marRight w:val="0"/>
          <w:marTop w:val="0"/>
          <w:marBottom w:val="0"/>
          <w:divBdr>
            <w:top w:val="none" w:sz="0" w:space="0" w:color="auto"/>
            <w:left w:val="none" w:sz="0" w:space="0" w:color="auto"/>
            <w:bottom w:val="none" w:sz="0" w:space="0" w:color="auto"/>
            <w:right w:val="none" w:sz="0" w:space="0" w:color="auto"/>
          </w:divBdr>
        </w:div>
        <w:div w:id="1715540012">
          <w:marLeft w:val="0"/>
          <w:marRight w:val="0"/>
          <w:marTop w:val="0"/>
          <w:marBottom w:val="0"/>
          <w:divBdr>
            <w:top w:val="none" w:sz="0" w:space="0" w:color="auto"/>
            <w:left w:val="none" w:sz="0" w:space="0" w:color="auto"/>
            <w:bottom w:val="none" w:sz="0" w:space="0" w:color="auto"/>
            <w:right w:val="none" w:sz="0" w:space="0" w:color="auto"/>
          </w:divBdr>
        </w:div>
        <w:div w:id="2050493984">
          <w:marLeft w:val="0"/>
          <w:marRight w:val="0"/>
          <w:marTop w:val="0"/>
          <w:marBottom w:val="0"/>
          <w:divBdr>
            <w:top w:val="none" w:sz="0" w:space="0" w:color="auto"/>
            <w:left w:val="none" w:sz="0" w:space="0" w:color="auto"/>
            <w:bottom w:val="none" w:sz="0" w:space="0" w:color="auto"/>
            <w:right w:val="none" w:sz="0" w:space="0" w:color="auto"/>
          </w:divBdr>
        </w:div>
        <w:div w:id="2078089342">
          <w:marLeft w:val="0"/>
          <w:marRight w:val="0"/>
          <w:marTop w:val="0"/>
          <w:marBottom w:val="0"/>
          <w:divBdr>
            <w:top w:val="none" w:sz="0" w:space="0" w:color="auto"/>
            <w:left w:val="none" w:sz="0" w:space="0" w:color="auto"/>
            <w:bottom w:val="none" w:sz="0" w:space="0" w:color="auto"/>
            <w:right w:val="none" w:sz="0" w:space="0" w:color="auto"/>
          </w:divBdr>
        </w:div>
        <w:div w:id="2141218172">
          <w:marLeft w:val="0"/>
          <w:marRight w:val="0"/>
          <w:marTop w:val="0"/>
          <w:marBottom w:val="0"/>
          <w:divBdr>
            <w:top w:val="none" w:sz="0" w:space="0" w:color="auto"/>
            <w:left w:val="none" w:sz="0" w:space="0" w:color="auto"/>
            <w:bottom w:val="none" w:sz="0" w:space="0" w:color="auto"/>
            <w:right w:val="none" w:sz="0" w:space="0" w:color="auto"/>
          </w:divBdr>
        </w:div>
      </w:divsChild>
    </w:div>
    <w:div w:id="1130711909">
      <w:bodyDiv w:val="1"/>
      <w:marLeft w:val="0"/>
      <w:marRight w:val="0"/>
      <w:marTop w:val="0"/>
      <w:marBottom w:val="0"/>
      <w:divBdr>
        <w:top w:val="none" w:sz="0" w:space="0" w:color="auto"/>
        <w:left w:val="none" w:sz="0" w:space="0" w:color="auto"/>
        <w:bottom w:val="none" w:sz="0" w:space="0" w:color="auto"/>
        <w:right w:val="none" w:sz="0" w:space="0" w:color="auto"/>
      </w:divBdr>
    </w:div>
    <w:div w:id="1310986179">
      <w:bodyDiv w:val="1"/>
      <w:marLeft w:val="0"/>
      <w:marRight w:val="0"/>
      <w:marTop w:val="0"/>
      <w:marBottom w:val="0"/>
      <w:divBdr>
        <w:top w:val="none" w:sz="0" w:space="0" w:color="auto"/>
        <w:left w:val="none" w:sz="0" w:space="0" w:color="auto"/>
        <w:bottom w:val="none" w:sz="0" w:space="0" w:color="auto"/>
        <w:right w:val="none" w:sz="0" w:space="0" w:color="auto"/>
      </w:divBdr>
      <w:divsChild>
        <w:div w:id="29111475">
          <w:marLeft w:val="0"/>
          <w:marRight w:val="0"/>
          <w:marTop w:val="0"/>
          <w:marBottom w:val="0"/>
          <w:divBdr>
            <w:top w:val="none" w:sz="0" w:space="0" w:color="auto"/>
            <w:left w:val="none" w:sz="0" w:space="0" w:color="auto"/>
            <w:bottom w:val="none" w:sz="0" w:space="0" w:color="auto"/>
            <w:right w:val="none" w:sz="0" w:space="0" w:color="auto"/>
          </w:divBdr>
        </w:div>
        <w:div w:id="139737529">
          <w:marLeft w:val="0"/>
          <w:marRight w:val="0"/>
          <w:marTop w:val="0"/>
          <w:marBottom w:val="0"/>
          <w:divBdr>
            <w:top w:val="none" w:sz="0" w:space="0" w:color="auto"/>
            <w:left w:val="none" w:sz="0" w:space="0" w:color="auto"/>
            <w:bottom w:val="none" w:sz="0" w:space="0" w:color="auto"/>
            <w:right w:val="none" w:sz="0" w:space="0" w:color="auto"/>
          </w:divBdr>
        </w:div>
        <w:div w:id="219830284">
          <w:marLeft w:val="0"/>
          <w:marRight w:val="0"/>
          <w:marTop w:val="0"/>
          <w:marBottom w:val="0"/>
          <w:divBdr>
            <w:top w:val="none" w:sz="0" w:space="0" w:color="auto"/>
            <w:left w:val="none" w:sz="0" w:space="0" w:color="auto"/>
            <w:bottom w:val="none" w:sz="0" w:space="0" w:color="auto"/>
            <w:right w:val="none" w:sz="0" w:space="0" w:color="auto"/>
          </w:divBdr>
        </w:div>
        <w:div w:id="407580125">
          <w:marLeft w:val="0"/>
          <w:marRight w:val="0"/>
          <w:marTop w:val="0"/>
          <w:marBottom w:val="0"/>
          <w:divBdr>
            <w:top w:val="none" w:sz="0" w:space="0" w:color="auto"/>
            <w:left w:val="none" w:sz="0" w:space="0" w:color="auto"/>
            <w:bottom w:val="none" w:sz="0" w:space="0" w:color="auto"/>
            <w:right w:val="none" w:sz="0" w:space="0" w:color="auto"/>
          </w:divBdr>
        </w:div>
        <w:div w:id="689067911">
          <w:marLeft w:val="0"/>
          <w:marRight w:val="0"/>
          <w:marTop w:val="0"/>
          <w:marBottom w:val="0"/>
          <w:divBdr>
            <w:top w:val="none" w:sz="0" w:space="0" w:color="auto"/>
            <w:left w:val="none" w:sz="0" w:space="0" w:color="auto"/>
            <w:bottom w:val="none" w:sz="0" w:space="0" w:color="auto"/>
            <w:right w:val="none" w:sz="0" w:space="0" w:color="auto"/>
          </w:divBdr>
        </w:div>
        <w:div w:id="843134508">
          <w:marLeft w:val="0"/>
          <w:marRight w:val="0"/>
          <w:marTop w:val="0"/>
          <w:marBottom w:val="0"/>
          <w:divBdr>
            <w:top w:val="none" w:sz="0" w:space="0" w:color="auto"/>
            <w:left w:val="none" w:sz="0" w:space="0" w:color="auto"/>
            <w:bottom w:val="none" w:sz="0" w:space="0" w:color="auto"/>
            <w:right w:val="none" w:sz="0" w:space="0" w:color="auto"/>
          </w:divBdr>
        </w:div>
        <w:div w:id="853307449">
          <w:marLeft w:val="0"/>
          <w:marRight w:val="0"/>
          <w:marTop w:val="0"/>
          <w:marBottom w:val="0"/>
          <w:divBdr>
            <w:top w:val="none" w:sz="0" w:space="0" w:color="auto"/>
            <w:left w:val="none" w:sz="0" w:space="0" w:color="auto"/>
            <w:bottom w:val="none" w:sz="0" w:space="0" w:color="auto"/>
            <w:right w:val="none" w:sz="0" w:space="0" w:color="auto"/>
          </w:divBdr>
        </w:div>
        <w:div w:id="855462679">
          <w:marLeft w:val="0"/>
          <w:marRight w:val="0"/>
          <w:marTop w:val="0"/>
          <w:marBottom w:val="0"/>
          <w:divBdr>
            <w:top w:val="none" w:sz="0" w:space="0" w:color="auto"/>
            <w:left w:val="none" w:sz="0" w:space="0" w:color="auto"/>
            <w:bottom w:val="none" w:sz="0" w:space="0" w:color="auto"/>
            <w:right w:val="none" w:sz="0" w:space="0" w:color="auto"/>
          </w:divBdr>
        </w:div>
        <w:div w:id="863320799">
          <w:marLeft w:val="0"/>
          <w:marRight w:val="0"/>
          <w:marTop w:val="0"/>
          <w:marBottom w:val="0"/>
          <w:divBdr>
            <w:top w:val="none" w:sz="0" w:space="0" w:color="auto"/>
            <w:left w:val="none" w:sz="0" w:space="0" w:color="auto"/>
            <w:bottom w:val="none" w:sz="0" w:space="0" w:color="auto"/>
            <w:right w:val="none" w:sz="0" w:space="0" w:color="auto"/>
          </w:divBdr>
        </w:div>
        <w:div w:id="910582023">
          <w:marLeft w:val="0"/>
          <w:marRight w:val="0"/>
          <w:marTop w:val="0"/>
          <w:marBottom w:val="0"/>
          <w:divBdr>
            <w:top w:val="none" w:sz="0" w:space="0" w:color="auto"/>
            <w:left w:val="none" w:sz="0" w:space="0" w:color="auto"/>
            <w:bottom w:val="none" w:sz="0" w:space="0" w:color="auto"/>
            <w:right w:val="none" w:sz="0" w:space="0" w:color="auto"/>
          </w:divBdr>
        </w:div>
        <w:div w:id="961501210">
          <w:marLeft w:val="0"/>
          <w:marRight w:val="0"/>
          <w:marTop w:val="0"/>
          <w:marBottom w:val="0"/>
          <w:divBdr>
            <w:top w:val="none" w:sz="0" w:space="0" w:color="auto"/>
            <w:left w:val="none" w:sz="0" w:space="0" w:color="auto"/>
            <w:bottom w:val="none" w:sz="0" w:space="0" w:color="auto"/>
            <w:right w:val="none" w:sz="0" w:space="0" w:color="auto"/>
          </w:divBdr>
        </w:div>
        <w:div w:id="1124274490">
          <w:marLeft w:val="0"/>
          <w:marRight w:val="0"/>
          <w:marTop w:val="0"/>
          <w:marBottom w:val="0"/>
          <w:divBdr>
            <w:top w:val="none" w:sz="0" w:space="0" w:color="auto"/>
            <w:left w:val="none" w:sz="0" w:space="0" w:color="auto"/>
            <w:bottom w:val="none" w:sz="0" w:space="0" w:color="auto"/>
            <w:right w:val="none" w:sz="0" w:space="0" w:color="auto"/>
          </w:divBdr>
        </w:div>
        <w:div w:id="1287616896">
          <w:marLeft w:val="0"/>
          <w:marRight w:val="0"/>
          <w:marTop w:val="0"/>
          <w:marBottom w:val="0"/>
          <w:divBdr>
            <w:top w:val="none" w:sz="0" w:space="0" w:color="auto"/>
            <w:left w:val="none" w:sz="0" w:space="0" w:color="auto"/>
            <w:bottom w:val="none" w:sz="0" w:space="0" w:color="auto"/>
            <w:right w:val="none" w:sz="0" w:space="0" w:color="auto"/>
          </w:divBdr>
        </w:div>
        <w:div w:id="1313827263">
          <w:marLeft w:val="0"/>
          <w:marRight w:val="0"/>
          <w:marTop w:val="0"/>
          <w:marBottom w:val="0"/>
          <w:divBdr>
            <w:top w:val="none" w:sz="0" w:space="0" w:color="auto"/>
            <w:left w:val="none" w:sz="0" w:space="0" w:color="auto"/>
            <w:bottom w:val="none" w:sz="0" w:space="0" w:color="auto"/>
            <w:right w:val="none" w:sz="0" w:space="0" w:color="auto"/>
          </w:divBdr>
        </w:div>
        <w:div w:id="1324355316">
          <w:marLeft w:val="0"/>
          <w:marRight w:val="0"/>
          <w:marTop w:val="0"/>
          <w:marBottom w:val="0"/>
          <w:divBdr>
            <w:top w:val="none" w:sz="0" w:space="0" w:color="auto"/>
            <w:left w:val="none" w:sz="0" w:space="0" w:color="auto"/>
            <w:bottom w:val="none" w:sz="0" w:space="0" w:color="auto"/>
            <w:right w:val="none" w:sz="0" w:space="0" w:color="auto"/>
          </w:divBdr>
        </w:div>
        <w:div w:id="1554196687">
          <w:marLeft w:val="0"/>
          <w:marRight w:val="0"/>
          <w:marTop w:val="0"/>
          <w:marBottom w:val="0"/>
          <w:divBdr>
            <w:top w:val="none" w:sz="0" w:space="0" w:color="auto"/>
            <w:left w:val="none" w:sz="0" w:space="0" w:color="auto"/>
            <w:bottom w:val="none" w:sz="0" w:space="0" w:color="auto"/>
            <w:right w:val="none" w:sz="0" w:space="0" w:color="auto"/>
          </w:divBdr>
        </w:div>
        <w:div w:id="1596940383">
          <w:marLeft w:val="0"/>
          <w:marRight w:val="0"/>
          <w:marTop w:val="0"/>
          <w:marBottom w:val="0"/>
          <w:divBdr>
            <w:top w:val="none" w:sz="0" w:space="0" w:color="auto"/>
            <w:left w:val="none" w:sz="0" w:space="0" w:color="auto"/>
            <w:bottom w:val="none" w:sz="0" w:space="0" w:color="auto"/>
            <w:right w:val="none" w:sz="0" w:space="0" w:color="auto"/>
          </w:divBdr>
        </w:div>
        <w:div w:id="1651398652">
          <w:marLeft w:val="0"/>
          <w:marRight w:val="0"/>
          <w:marTop w:val="0"/>
          <w:marBottom w:val="0"/>
          <w:divBdr>
            <w:top w:val="none" w:sz="0" w:space="0" w:color="auto"/>
            <w:left w:val="none" w:sz="0" w:space="0" w:color="auto"/>
            <w:bottom w:val="none" w:sz="0" w:space="0" w:color="auto"/>
            <w:right w:val="none" w:sz="0" w:space="0" w:color="auto"/>
          </w:divBdr>
        </w:div>
        <w:div w:id="1751199103">
          <w:marLeft w:val="0"/>
          <w:marRight w:val="0"/>
          <w:marTop w:val="0"/>
          <w:marBottom w:val="0"/>
          <w:divBdr>
            <w:top w:val="none" w:sz="0" w:space="0" w:color="auto"/>
            <w:left w:val="none" w:sz="0" w:space="0" w:color="auto"/>
            <w:bottom w:val="none" w:sz="0" w:space="0" w:color="auto"/>
            <w:right w:val="none" w:sz="0" w:space="0" w:color="auto"/>
          </w:divBdr>
        </w:div>
        <w:div w:id="1811748611">
          <w:marLeft w:val="0"/>
          <w:marRight w:val="0"/>
          <w:marTop w:val="0"/>
          <w:marBottom w:val="0"/>
          <w:divBdr>
            <w:top w:val="none" w:sz="0" w:space="0" w:color="auto"/>
            <w:left w:val="none" w:sz="0" w:space="0" w:color="auto"/>
            <w:bottom w:val="none" w:sz="0" w:space="0" w:color="auto"/>
            <w:right w:val="none" w:sz="0" w:space="0" w:color="auto"/>
          </w:divBdr>
        </w:div>
        <w:div w:id="1877233490">
          <w:marLeft w:val="0"/>
          <w:marRight w:val="0"/>
          <w:marTop w:val="0"/>
          <w:marBottom w:val="0"/>
          <w:divBdr>
            <w:top w:val="none" w:sz="0" w:space="0" w:color="auto"/>
            <w:left w:val="none" w:sz="0" w:space="0" w:color="auto"/>
            <w:bottom w:val="none" w:sz="0" w:space="0" w:color="auto"/>
            <w:right w:val="none" w:sz="0" w:space="0" w:color="auto"/>
          </w:divBdr>
        </w:div>
        <w:div w:id="1956865303">
          <w:marLeft w:val="0"/>
          <w:marRight w:val="0"/>
          <w:marTop w:val="0"/>
          <w:marBottom w:val="0"/>
          <w:divBdr>
            <w:top w:val="none" w:sz="0" w:space="0" w:color="auto"/>
            <w:left w:val="none" w:sz="0" w:space="0" w:color="auto"/>
            <w:bottom w:val="none" w:sz="0" w:space="0" w:color="auto"/>
            <w:right w:val="none" w:sz="0" w:space="0" w:color="auto"/>
          </w:divBdr>
        </w:div>
        <w:div w:id="2021273328">
          <w:marLeft w:val="0"/>
          <w:marRight w:val="0"/>
          <w:marTop w:val="0"/>
          <w:marBottom w:val="0"/>
          <w:divBdr>
            <w:top w:val="none" w:sz="0" w:space="0" w:color="auto"/>
            <w:left w:val="none" w:sz="0" w:space="0" w:color="auto"/>
            <w:bottom w:val="none" w:sz="0" w:space="0" w:color="auto"/>
            <w:right w:val="none" w:sz="0" w:space="0" w:color="auto"/>
          </w:divBdr>
        </w:div>
        <w:div w:id="2031291878">
          <w:marLeft w:val="0"/>
          <w:marRight w:val="0"/>
          <w:marTop w:val="0"/>
          <w:marBottom w:val="0"/>
          <w:divBdr>
            <w:top w:val="none" w:sz="0" w:space="0" w:color="auto"/>
            <w:left w:val="none" w:sz="0" w:space="0" w:color="auto"/>
            <w:bottom w:val="none" w:sz="0" w:space="0" w:color="auto"/>
            <w:right w:val="none" w:sz="0" w:space="0" w:color="auto"/>
          </w:divBdr>
        </w:div>
        <w:div w:id="2033340578">
          <w:marLeft w:val="0"/>
          <w:marRight w:val="0"/>
          <w:marTop w:val="0"/>
          <w:marBottom w:val="0"/>
          <w:divBdr>
            <w:top w:val="none" w:sz="0" w:space="0" w:color="auto"/>
            <w:left w:val="none" w:sz="0" w:space="0" w:color="auto"/>
            <w:bottom w:val="none" w:sz="0" w:space="0" w:color="auto"/>
            <w:right w:val="none" w:sz="0" w:space="0" w:color="auto"/>
          </w:divBdr>
        </w:div>
      </w:divsChild>
    </w:div>
    <w:div w:id="1322848739">
      <w:bodyDiv w:val="1"/>
      <w:marLeft w:val="0"/>
      <w:marRight w:val="0"/>
      <w:marTop w:val="0"/>
      <w:marBottom w:val="0"/>
      <w:divBdr>
        <w:top w:val="none" w:sz="0" w:space="0" w:color="auto"/>
        <w:left w:val="none" w:sz="0" w:space="0" w:color="auto"/>
        <w:bottom w:val="none" w:sz="0" w:space="0" w:color="auto"/>
        <w:right w:val="none" w:sz="0" w:space="0" w:color="auto"/>
      </w:divBdr>
    </w:div>
    <w:div w:id="1335298235">
      <w:bodyDiv w:val="1"/>
      <w:marLeft w:val="0"/>
      <w:marRight w:val="0"/>
      <w:marTop w:val="0"/>
      <w:marBottom w:val="0"/>
      <w:divBdr>
        <w:top w:val="none" w:sz="0" w:space="0" w:color="auto"/>
        <w:left w:val="none" w:sz="0" w:space="0" w:color="auto"/>
        <w:bottom w:val="none" w:sz="0" w:space="0" w:color="auto"/>
        <w:right w:val="none" w:sz="0" w:space="0" w:color="auto"/>
      </w:divBdr>
      <w:divsChild>
        <w:div w:id="1751266209">
          <w:marLeft w:val="0"/>
          <w:marRight w:val="0"/>
          <w:marTop w:val="0"/>
          <w:marBottom w:val="0"/>
          <w:divBdr>
            <w:top w:val="none" w:sz="0" w:space="0" w:color="auto"/>
            <w:left w:val="none" w:sz="0" w:space="0" w:color="auto"/>
            <w:bottom w:val="none" w:sz="0" w:space="0" w:color="auto"/>
            <w:right w:val="none" w:sz="0" w:space="0" w:color="auto"/>
          </w:divBdr>
        </w:div>
      </w:divsChild>
    </w:div>
    <w:div w:id="1574051410">
      <w:bodyDiv w:val="1"/>
      <w:marLeft w:val="0"/>
      <w:marRight w:val="0"/>
      <w:marTop w:val="0"/>
      <w:marBottom w:val="0"/>
      <w:divBdr>
        <w:top w:val="none" w:sz="0" w:space="0" w:color="auto"/>
        <w:left w:val="none" w:sz="0" w:space="0" w:color="auto"/>
        <w:bottom w:val="none" w:sz="0" w:space="0" w:color="auto"/>
        <w:right w:val="none" w:sz="0" w:space="0" w:color="auto"/>
      </w:divBdr>
    </w:div>
    <w:div w:id="1632202166">
      <w:bodyDiv w:val="1"/>
      <w:marLeft w:val="0"/>
      <w:marRight w:val="0"/>
      <w:marTop w:val="0"/>
      <w:marBottom w:val="0"/>
      <w:divBdr>
        <w:top w:val="none" w:sz="0" w:space="0" w:color="auto"/>
        <w:left w:val="none" w:sz="0" w:space="0" w:color="auto"/>
        <w:bottom w:val="none" w:sz="0" w:space="0" w:color="auto"/>
        <w:right w:val="none" w:sz="0" w:space="0" w:color="auto"/>
      </w:divBdr>
    </w:div>
    <w:div w:id="1695155072">
      <w:bodyDiv w:val="1"/>
      <w:marLeft w:val="0"/>
      <w:marRight w:val="0"/>
      <w:marTop w:val="0"/>
      <w:marBottom w:val="0"/>
      <w:divBdr>
        <w:top w:val="none" w:sz="0" w:space="0" w:color="auto"/>
        <w:left w:val="none" w:sz="0" w:space="0" w:color="auto"/>
        <w:bottom w:val="none" w:sz="0" w:space="0" w:color="auto"/>
        <w:right w:val="none" w:sz="0" w:space="0" w:color="auto"/>
      </w:divBdr>
      <w:divsChild>
        <w:div w:id="224611302">
          <w:marLeft w:val="0"/>
          <w:marRight w:val="0"/>
          <w:marTop w:val="0"/>
          <w:marBottom w:val="0"/>
          <w:divBdr>
            <w:top w:val="none" w:sz="0" w:space="0" w:color="auto"/>
            <w:left w:val="none" w:sz="0" w:space="0" w:color="auto"/>
            <w:bottom w:val="none" w:sz="0" w:space="0" w:color="auto"/>
            <w:right w:val="none" w:sz="0" w:space="0" w:color="auto"/>
          </w:divBdr>
        </w:div>
      </w:divsChild>
    </w:div>
    <w:div w:id="1730156064">
      <w:bodyDiv w:val="1"/>
      <w:marLeft w:val="0"/>
      <w:marRight w:val="0"/>
      <w:marTop w:val="0"/>
      <w:marBottom w:val="0"/>
      <w:divBdr>
        <w:top w:val="none" w:sz="0" w:space="0" w:color="auto"/>
        <w:left w:val="none" w:sz="0" w:space="0" w:color="auto"/>
        <w:bottom w:val="none" w:sz="0" w:space="0" w:color="auto"/>
        <w:right w:val="none" w:sz="0" w:space="0" w:color="auto"/>
      </w:divBdr>
    </w:div>
    <w:div w:id="1816986921">
      <w:bodyDiv w:val="1"/>
      <w:marLeft w:val="0"/>
      <w:marRight w:val="0"/>
      <w:marTop w:val="0"/>
      <w:marBottom w:val="0"/>
      <w:divBdr>
        <w:top w:val="none" w:sz="0" w:space="0" w:color="auto"/>
        <w:left w:val="none" w:sz="0" w:space="0" w:color="auto"/>
        <w:bottom w:val="none" w:sz="0" w:space="0" w:color="auto"/>
        <w:right w:val="none" w:sz="0" w:space="0" w:color="auto"/>
      </w:divBdr>
    </w:div>
    <w:div w:id="2062631925">
      <w:bodyDiv w:val="1"/>
      <w:marLeft w:val="0"/>
      <w:marRight w:val="0"/>
      <w:marTop w:val="0"/>
      <w:marBottom w:val="0"/>
      <w:divBdr>
        <w:top w:val="none" w:sz="0" w:space="0" w:color="auto"/>
        <w:left w:val="none" w:sz="0" w:space="0" w:color="auto"/>
        <w:bottom w:val="none" w:sz="0" w:space="0" w:color="auto"/>
        <w:right w:val="none" w:sz="0" w:space="0" w:color="auto"/>
      </w:divBdr>
    </w:div>
    <w:div w:id="2087847381">
      <w:bodyDiv w:val="1"/>
      <w:marLeft w:val="0"/>
      <w:marRight w:val="0"/>
      <w:marTop w:val="0"/>
      <w:marBottom w:val="0"/>
      <w:divBdr>
        <w:top w:val="none" w:sz="0" w:space="0" w:color="auto"/>
        <w:left w:val="none" w:sz="0" w:space="0" w:color="auto"/>
        <w:bottom w:val="none" w:sz="0" w:space="0" w:color="auto"/>
        <w:right w:val="none" w:sz="0" w:space="0" w:color="auto"/>
      </w:divBdr>
    </w:div>
    <w:div w:id="2144225141">
      <w:bodyDiv w:val="1"/>
      <w:marLeft w:val="0"/>
      <w:marRight w:val="0"/>
      <w:marTop w:val="0"/>
      <w:marBottom w:val="0"/>
      <w:divBdr>
        <w:top w:val="none" w:sz="0" w:space="0" w:color="auto"/>
        <w:left w:val="none" w:sz="0" w:space="0" w:color="auto"/>
        <w:bottom w:val="none" w:sz="0" w:space="0" w:color="auto"/>
        <w:right w:val="none" w:sz="0" w:space="0" w:color="auto"/>
      </w:divBdr>
      <w:divsChild>
        <w:div w:id="6992804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neval.org/document/detail/22"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neval.org/document/detail/21" TargetMode="External"/><Relationship Id="rId17" Type="http://schemas.openxmlformats.org/officeDocument/2006/relationships/image" Target="media/image2.emf"/><Relationship Id="rId2" Type="http://schemas.openxmlformats.org/officeDocument/2006/relationships/customXml" Target="../customXml/item2.xml"/><Relationship Id="rId16" Type="http://schemas.openxmlformats.org/officeDocument/2006/relationships/hyperlink" Target="mailto:hr.ukraine@unwomen.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unwomen.org/-/media/headquarters/attachments/sections/about%20us/employment/un-women-p11-personal-history-form.doc?la=en&amp;vs=558"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nevaluation.org/document/detail/102"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genderevaluation.unwomen.org/en/evaluation-handbook" TargetMode="External"/><Relationship Id="rId3" Type="http://schemas.openxmlformats.org/officeDocument/2006/relationships/hyperlink" Target="http://www.unevaluation.org/document/detail/100" TargetMode="External"/><Relationship Id="rId7" Type="http://schemas.openxmlformats.org/officeDocument/2006/relationships/hyperlink" Target="http://www.uneval.org/document/detail/1616" TargetMode="External"/><Relationship Id="rId12" Type="http://schemas.openxmlformats.org/officeDocument/2006/relationships/hyperlink" Target="http://procurement-notices.undp.org/view_file.cfm?doc_id=142960" TargetMode="External"/><Relationship Id="rId2" Type="http://schemas.openxmlformats.org/officeDocument/2006/relationships/hyperlink" Target="https://kmu.gov.ua/ua/npas/pro-zatverdzhennya-derzhavnoyi-socialnoyi-programi-zabezpechennya-rivnih-prav-ta-mozhlivostej-zhinok-i-cholovikiv-na-period-do-2021-roku" TargetMode="External"/><Relationship Id="rId1" Type="http://schemas.openxmlformats.org/officeDocument/2006/relationships/hyperlink" Target="https://www.kmu.gov.ua/ua/npas/pro-go-planu-dij-z-vikonannya-rekomo-zhinok-do-vosmoyi-periodichnoyi-dopovidi-ukrayini-pro-vikonannya-konvenciyi-pro-likvidaciyu-vsih-form-diskriminaciyi-shchodo-zhinok-na-period-do-2021-roku" TargetMode="External"/><Relationship Id="rId6" Type="http://schemas.openxmlformats.org/officeDocument/2006/relationships/hyperlink" Target="http://www.uneval.org/document/detail/22" TargetMode="External"/><Relationship Id="rId11" Type="http://schemas.openxmlformats.org/officeDocument/2006/relationships/hyperlink" Target="http://www.uneval.org/document/detail/1452" TargetMode="External"/><Relationship Id="rId5" Type="http://schemas.openxmlformats.org/officeDocument/2006/relationships/hyperlink" Target="http://www.uneval.org/document/detail/21" TargetMode="External"/><Relationship Id="rId10" Type="http://schemas.openxmlformats.org/officeDocument/2006/relationships/hyperlink" Target="https://www.unfpa.org/sites/default/files/admin-resource/eval_policy_e5_dp_fpa_2013%20%281%29.pdf" TargetMode="External"/><Relationship Id="rId4" Type="http://schemas.openxmlformats.org/officeDocument/2006/relationships/hyperlink" Target="http://www.unevaluation.org/document/detail/102" TargetMode="External"/><Relationship Id="rId9" Type="http://schemas.openxmlformats.org/officeDocument/2006/relationships/hyperlink" Target="http://web.undp.org/evaluation/handbook/documents/english/pme-handboo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2680A22222F53469C45EBCFFE24DFE5" ma:contentTypeVersion="13" ma:contentTypeDescription="Create a new document." ma:contentTypeScope="" ma:versionID="042c19c737a42af1ab1563d0d4a57239">
  <xsd:schema xmlns:xsd="http://www.w3.org/2001/XMLSchema" xmlns:xs="http://www.w3.org/2001/XMLSchema" xmlns:p="http://schemas.microsoft.com/office/2006/metadata/properties" xmlns:ns2="5b7ba07d-2b16-4c3d-bbdc-fc26fa8b3837" xmlns:ns3="baebb7ee-2ec0-4cc9-942c-fd04cc55e912" targetNamespace="http://schemas.microsoft.com/office/2006/metadata/properties" ma:root="true" ma:fieldsID="01296b0e9114dcf349cab2d028134718" ns2:_="" ns3:_="">
    <xsd:import namespace="5b7ba07d-2b16-4c3d-bbdc-fc26fa8b3837"/>
    <xsd:import namespace="baebb7ee-2ec0-4cc9-942c-fd04cc55e91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7ba07d-2b16-4c3d-bbdc-fc26fa8b38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aebb7ee-2ec0-4cc9-942c-fd04cc55e91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3678C4-032C-47E1-AE0B-9D3FAF2F544D}">
  <ds:schemaRefs>
    <ds:schemaRef ds:uri="http://schemas.microsoft.com/sharepoint/v3/contenttype/forms"/>
  </ds:schemaRefs>
</ds:datastoreItem>
</file>

<file path=customXml/itemProps2.xml><?xml version="1.0" encoding="utf-8"?>
<ds:datastoreItem xmlns:ds="http://schemas.openxmlformats.org/officeDocument/2006/customXml" ds:itemID="{B9C96D06-BA39-41F8-BCEE-E8D4125E1A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7ba07d-2b16-4c3d-bbdc-fc26fa8b3837"/>
    <ds:schemaRef ds:uri="baebb7ee-2ec0-4cc9-942c-fd04cc55e9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D08BF3-52C6-4503-952A-B1DAA6E8CF4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73D9733-6531-4F14-884F-4D6B27AEB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12</Pages>
  <Words>22214</Words>
  <Characters>12663</Characters>
  <Application>Microsoft Office Word</Application>
  <DocSecurity>0</DocSecurity>
  <Lines>105</Lines>
  <Paragraphs>69</Paragraphs>
  <ScaleCrop>false</ScaleCrop>
  <HeadingPairs>
    <vt:vector size="2" baseType="variant">
      <vt:variant>
        <vt:lpstr>Title</vt:lpstr>
      </vt:variant>
      <vt:variant>
        <vt:i4>1</vt:i4>
      </vt:variant>
    </vt:vector>
  </HeadingPairs>
  <TitlesOfParts>
    <vt:vector size="1" baseType="lpstr">
      <vt:lpstr>Request for Proposal (RFP) Cover Letter</vt:lpstr>
    </vt:vector>
  </TitlesOfParts>
  <Company/>
  <LinksUpToDate>false</LinksUpToDate>
  <CharactersWithSpaces>34808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Proposal (RFP) Cover Letter</dc:title>
  <dc:subject/>
  <dc:creator>Odudoh, Pamela</dc:creator>
  <cp:keywords/>
  <dc:description/>
  <cp:lastModifiedBy>Irena Protsiv</cp:lastModifiedBy>
  <cp:revision>30</cp:revision>
  <cp:lastPrinted>2018-07-06T01:27:00Z</cp:lastPrinted>
  <dcterms:created xsi:type="dcterms:W3CDTF">2021-05-10T09:51:00Z</dcterms:created>
  <dcterms:modified xsi:type="dcterms:W3CDTF">2021-06-14T14:33:00Z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0x010100D2680A22222F53469C45EBCFFE24DFE5</vt:lpwstr>
  </property>
  <property fmtid="{D5CDD505-2E9C-101B-9397-08002B2CF9AE}" pid="3" name="_dlc_DocIdItemGuid">
    <vt:lpwstr>9683b299-95bf-4648-a506-de5c7ed9a819</vt:lpwstr>
  </property>
</Properties>
</file>