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5A8C1" w14:textId="77777777" w:rsidR="00A4269A" w:rsidRPr="00021657" w:rsidRDefault="00A4269A" w:rsidP="00A4269A">
      <w:pPr>
        <w:pBdr>
          <w:top w:val="single" w:sz="4" w:space="1" w:color="auto"/>
          <w:left w:val="single" w:sz="4" w:space="4" w:color="auto"/>
          <w:bottom w:val="single" w:sz="4" w:space="1" w:color="auto"/>
          <w:right w:val="single" w:sz="4" w:space="4" w:color="auto"/>
        </w:pBdr>
        <w:jc w:val="center"/>
        <w:rPr>
          <w:b/>
          <w:bCs/>
          <w:color w:val="0070C0"/>
        </w:rPr>
      </w:pPr>
    </w:p>
    <w:p w14:paraId="4237AC44" w14:textId="77777777" w:rsidR="003C164B" w:rsidRDefault="00A4269A" w:rsidP="00A4269A">
      <w:pPr>
        <w:pBdr>
          <w:top w:val="single" w:sz="4" w:space="1" w:color="auto"/>
          <w:left w:val="single" w:sz="4" w:space="4" w:color="auto"/>
          <w:bottom w:val="single" w:sz="4" w:space="1" w:color="auto"/>
          <w:right w:val="single" w:sz="4" w:space="4" w:color="auto"/>
        </w:pBdr>
        <w:jc w:val="center"/>
        <w:rPr>
          <w:b/>
          <w:bCs/>
          <w:color w:val="0070C0"/>
        </w:rPr>
      </w:pPr>
      <w:r w:rsidRPr="00021657">
        <w:rPr>
          <w:b/>
          <w:bCs/>
          <w:color w:val="0070C0"/>
        </w:rPr>
        <w:t xml:space="preserve">FINAL </w:t>
      </w:r>
      <w:r w:rsidR="00447B71" w:rsidRPr="00021657">
        <w:rPr>
          <w:b/>
          <w:bCs/>
          <w:color w:val="0070C0"/>
        </w:rPr>
        <w:t xml:space="preserve">EVALUATION </w:t>
      </w:r>
      <w:r w:rsidRPr="00021657">
        <w:rPr>
          <w:b/>
          <w:bCs/>
          <w:color w:val="0070C0"/>
        </w:rPr>
        <w:t>OF</w:t>
      </w:r>
      <w:r w:rsidR="00447B71" w:rsidRPr="00021657">
        <w:rPr>
          <w:b/>
          <w:bCs/>
          <w:color w:val="0070C0"/>
        </w:rPr>
        <w:t xml:space="preserve"> THE PROJECT </w:t>
      </w:r>
    </w:p>
    <w:p w14:paraId="2E650DBE" w14:textId="04FFC539" w:rsidR="003C164B" w:rsidRPr="00B03434" w:rsidRDefault="00447B71" w:rsidP="00A4269A">
      <w:pPr>
        <w:pBdr>
          <w:top w:val="single" w:sz="4" w:space="1" w:color="auto"/>
          <w:left w:val="single" w:sz="4" w:space="4" w:color="auto"/>
          <w:bottom w:val="single" w:sz="4" w:space="1" w:color="auto"/>
          <w:right w:val="single" w:sz="4" w:space="4" w:color="auto"/>
        </w:pBdr>
        <w:jc w:val="center"/>
        <w:rPr>
          <w:b/>
          <w:bCs/>
          <w:color w:val="4472C4" w:themeColor="accent1"/>
        </w:rPr>
      </w:pPr>
      <w:r w:rsidRPr="00021657">
        <w:rPr>
          <w:b/>
          <w:bCs/>
          <w:color w:val="0070C0"/>
        </w:rPr>
        <w:t>“CONTRIBUTING TO THE ECONOMIC EMPOWERMENT OF WOMEN IN AFRICA THROUGH CLIMATE SMART AGRICULTURE</w:t>
      </w:r>
      <w:r w:rsidR="00F41F61">
        <w:rPr>
          <w:b/>
          <w:bCs/>
          <w:color w:val="0070C0"/>
        </w:rPr>
        <w:t xml:space="preserve"> </w:t>
      </w:r>
      <w:r w:rsidR="00F41F61" w:rsidRPr="00B03434">
        <w:rPr>
          <w:b/>
          <w:bCs/>
          <w:color w:val="4472C4" w:themeColor="accent1"/>
        </w:rPr>
        <w:t>- 2019-2021</w:t>
      </w:r>
      <w:r w:rsidRPr="00B03434">
        <w:rPr>
          <w:b/>
          <w:bCs/>
          <w:color w:val="4472C4" w:themeColor="accent1"/>
        </w:rPr>
        <w:t xml:space="preserve">” </w:t>
      </w:r>
    </w:p>
    <w:p w14:paraId="1056DBD5" w14:textId="7716526D" w:rsidR="00447B71" w:rsidRPr="00021657" w:rsidRDefault="00447B71" w:rsidP="00A4269A">
      <w:pPr>
        <w:pBdr>
          <w:top w:val="single" w:sz="4" w:space="1" w:color="auto"/>
          <w:left w:val="single" w:sz="4" w:space="4" w:color="auto"/>
          <w:bottom w:val="single" w:sz="4" w:space="1" w:color="auto"/>
          <w:right w:val="single" w:sz="4" w:space="4" w:color="auto"/>
        </w:pBdr>
        <w:jc w:val="center"/>
        <w:rPr>
          <w:b/>
          <w:bCs/>
          <w:color w:val="0070C0"/>
        </w:rPr>
      </w:pPr>
      <w:r w:rsidRPr="00021657">
        <w:rPr>
          <w:b/>
          <w:bCs/>
          <w:color w:val="0070C0"/>
        </w:rPr>
        <w:t>IN  MALAWI, NIGERIA, SOUTH AFRICA, AND UGANDA.</w:t>
      </w:r>
    </w:p>
    <w:p w14:paraId="13678546" w14:textId="77777777" w:rsidR="00A4269A" w:rsidRPr="00021657" w:rsidRDefault="00A4269A" w:rsidP="00A4269A">
      <w:pPr>
        <w:pBdr>
          <w:top w:val="single" w:sz="4" w:space="1" w:color="auto"/>
          <w:left w:val="single" w:sz="4" w:space="4" w:color="auto"/>
          <w:bottom w:val="single" w:sz="4" w:space="1" w:color="auto"/>
          <w:right w:val="single" w:sz="4" w:space="4" w:color="auto"/>
        </w:pBdr>
        <w:jc w:val="center"/>
        <w:rPr>
          <w:b/>
          <w:bCs/>
          <w:color w:val="0070C0"/>
        </w:rPr>
      </w:pPr>
    </w:p>
    <w:p w14:paraId="1CD3E81D" w14:textId="562F6FB6" w:rsidR="00447B71" w:rsidRDefault="00447B71" w:rsidP="00447B71">
      <w:pPr>
        <w:jc w:val="center"/>
        <w:rPr>
          <w:b/>
          <w:bCs/>
          <w:color w:val="0070C0"/>
          <w:sz w:val="28"/>
          <w:szCs w:val="28"/>
        </w:rPr>
      </w:pPr>
    </w:p>
    <w:p w14:paraId="49B2C1C1" w14:textId="1328F146" w:rsidR="00A4269A" w:rsidRPr="00FC5942" w:rsidRDefault="00B67A0B" w:rsidP="00447B71">
      <w:pPr>
        <w:jc w:val="center"/>
        <w:rPr>
          <w:b/>
          <w:bCs/>
          <w:color w:val="000000" w:themeColor="text1"/>
          <w:sz w:val="32"/>
          <w:szCs w:val="32"/>
        </w:rPr>
      </w:pPr>
      <w:r w:rsidRPr="00FC5942">
        <w:rPr>
          <w:b/>
          <w:bCs/>
          <w:color w:val="00B050"/>
          <w:sz w:val="32"/>
          <w:szCs w:val="32"/>
        </w:rPr>
        <w:t>FINAL</w:t>
      </w:r>
      <w:r w:rsidR="00AA41F5">
        <w:rPr>
          <w:b/>
          <w:bCs/>
          <w:color w:val="00B050"/>
          <w:sz w:val="32"/>
          <w:szCs w:val="32"/>
        </w:rPr>
        <w:t xml:space="preserve"> </w:t>
      </w:r>
      <w:r w:rsidR="00387FF4" w:rsidRPr="00FC5942">
        <w:rPr>
          <w:b/>
          <w:bCs/>
          <w:color w:val="00B050"/>
          <w:sz w:val="32"/>
          <w:szCs w:val="32"/>
        </w:rPr>
        <w:t xml:space="preserve">CONSOLIDATED </w:t>
      </w:r>
      <w:r w:rsidR="00A4269A" w:rsidRPr="00FC5942">
        <w:rPr>
          <w:b/>
          <w:bCs/>
          <w:color w:val="00B050"/>
          <w:sz w:val="32"/>
          <w:szCs w:val="32"/>
        </w:rPr>
        <w:t>REPORT</w:t>
      </w:r>
    </w:p>
    <w:p w14:paraId="56847165" w14:textId="77777777" w:rsidR="00612636" w:rsidRPr="00052105" w:rsidRDefault="00612636" w:rsidP="00447B71">
      <w:pPr>
        <w:jc w:val="center"/>
        <w:rPr>
          <w:b/>
          <w:bCs/>
          <w:color w:val="000000" w:themeColor="text1"/>
          <w:sz w:val="28"/>
          <w:szCs w:val="28"/>
        </w:rPr>
      </w:pPr>
    </w:p>
    <w:p w14:paraId="506E0E9E" w14:textId="3D80BF3A" w:rsidR="00447B71" w:rsidRPr="00EB127F" w:rsidRDefault="00447B71" w:rsidP="00447B71">
      <w:pPr>
        <w:jc w:val="center"/>
        <w:rPr>
          <w:b/>
          <w:bCs/>
          <w:color w:val="000000" w:themeColor="text1"/>
        </w:rPr>
      </w:pPr>
    </w:p>
    <w:p w14:paraId="563E8B13" w14:textId="3F3DA6EC" w:rsidR="00AA3541" w:rsidRPr="00021657" w:rsidRDefault="00D8260E" w:rsidP="00AA3541">
      <w:pPr>
        <w:ind w:firstLine="720"/>
        <w:jc w:val="center"/>
        <w:rPr>
          <w:b/>
          <w:bCs/>
          <w:color w:val="0070C0"/>
        </w:rPr>
      </w:pPr>
      <w:r>
        <w:rPr>
          <w:b/>
          <w:bCs/>
          <w:noProof/>
          <w:color w:val="0070C0"/>
          <w:lang w:val="en-GB" w:eastAsia="en-GB"/>
        </w:rPr>
        <w:drawing>
          <wp:inline distT="0" distB="0" distL="0" distR="0" wp14:anchorId="3B397ADC" wp14:editId="098A5ED9">
            <wp:extent cx="5943600" cy="3343275"/>
            <wp:effectExtent l="0" t="0" r="0" b="9525"/>
            <wp:docPr id="10" name="Picture 10"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0FD7F93" w14:textId="77777777" w:rsidR="002F6FB2" w:rsidRDefault="002F6FB2" w:rsidP="00447B71">
      <w:pPr>
        <w:jc w:val="center"/>
        <w:rPr>
          <w:b/>
          <w:bCs/>
          <w:color w:val="000000" w:themeColor="text1"/>
        </w:rPr>
      </w:pPr>
    </w:p>
    <w:p w14:paraId="2913B632" w14:textId="1B720A2F" w:rsidR="00447B71" w:rsidRPr="00612636" w:rsidRDefault="00447B71" w:rsidP="00447B71">
      <w:pPr>
        <w:jc w:val="center"/>
        <w:rPr>
          <w:b/>
          <w:bCs/>
          <w:color w:val="000000" w:themeColor="text1"/>
          <w:sz w:val="28"/>
          <w:szCs w:val="28"/>
        </w:rPr>
      </w:pPr>
      <w:r w:rsidRPr="00612636">
        <w:rPr>
          <w:b/>
          <w:bCs/>
          <w:color w:val="000000" w:themeColor="text1"/>
          <w:sz w:val="28"/>
          <w:szCs w:val="28"/>
        </w:rPr>
        <w:t>BY</w:t>
      </w:r>
    </w:p>
    <w:p w14:paraId="49DAC97A" w14:textId="77777777" w:rsidR="002F6FB2" w:rsidRPr="00612636" w:rsidRDefault="002F6FB2" w:rsidP="00447B71">
      <w:pPr>
        <w:jc w:val="center"/>
        <w:rPr>
          <w:b/>
          <w:bCs/>
          <w:color w:val="000000" w:themeColor="text1"/>
          <w:sz w:val="28"/>
          <w:szCs w:val="28"/>
        </w:rPr>
      </w:pPr>
    </w:p>
    <w:p w14:paraId="05A1C174" w14:textId="0497FF72" w:rsidR="00612636" w:rsidRPr="00612636" w:rsidRDefault="00447B71" w:rsidP="00612636">
      <w:pPr>
        <w:jc w:val="center"/>
        <w:rPr>
          <w:b/>
          <w:bCs/>
          <w:sz w:val="28"/>
          <w:szCs w:val="28"/>
        </w:rPr>
      </w:pPr>
      <w:bookmarkStart w:id="0" w:name="_GoBack"/>
      <w:proofErr w:type="spellStart"/>
      <w:r w:rsidRPr="00612636">
        <w:rPr>
          <w:b/>
          <w:bCs/>
          <w:sz w:val="28"/>
          <w:szCs w:val="28"/>
        </w:rPr>
        <w:t>Okwach</w:t>
      </w:r>
      <w:proofErr w:type="spellEnd"/>
      <w:r w:rsidRPr="00612636">
        <w:rPr>
          <w:b/>
          <w:bCs/>
          <w:sz w:val="28"/>
          <w:szCs w:val="28"/>
        </w:rPr>
        <w:t xml:space="preserve"> </w:t>
      </w:r>
      <w:proofErr w:type="spellStart"/>
      <w:r w:rsidRPr="00612636">
        <w:rPr>
          <w:b/>
          <w:bCs/>
          <w:sz w:val="28"/>
          <w:szCs w:val="28"/>
        </w:rPr>
        <w:t>Abagi</w:t>
      </w:r>
      <w:proofErr w:type="spellEnd"/>
      <w:r w:rsidRPr="00612636">
        <w:rPr>
          <w:b/>
          <w:bCs/>
          <w:sz w:val="28"/>
          <w:szCs w:val="28"/>
        </w:rPr>
        <w:t xml:space="preserve"> </w:t>
      </w:r>
    </w:p>
    <w:bookmarkEnd w:id="0"/>
    <w:p w14:paraId="65B27E8C" w14:textId="6C3BC7DC" w:rsidR="00447B71" w:rsidRPr="00612636" w:rsidRDefault="00612636" w:rsidP="00612636">
      <w:pPr>
        <w:jc w:val="center"/>
        <w:rPr>
          <w:b/>
          <w:bCs/>
          <w:sz w:val="28"/>
          <w:szCs w:val="28"/>
        </w:rPr>
      </w:pPr>
      <w:r w:rsidRPr="00612636">
        <w:rPr>
          <w:b/>
          <w:bCs/>
          <w:sz w:val="28"/>
          <w:szCs w:val="28"/>
        </w:rPr>
        <w:t xml:space="preserve">Evaluation </w:t>
      </w:r>
      <w:r w:rsidR="00447B71" w:rsidRPr="00612636">
        <w:rPr>
          <w:b/>
          <w:bCs/>
          <w:sz w:val="28"/>
          <w:szCs w:val="28"/>
        </w:rPr>
        <w:t>Team Lead</w:t>
      </w:r>
    </w:p>
    <w:p w14:paraId="4C6F24C7" w14:textId="163183BF" w:rsidR="00612636" w:rsidRPr="00612636" w:rsidRDefault="00612636" w:rsidP="00612636">
      <w:pPr>
        <w:jc w:val="center"/>
        <w:rPr>
          <w:sz w:val="28"/>
          <w:szCs w:val="28"/>
        </w:rPr>
      </w:pPr>
      <w:r w:rsidRPr="00612636">
        <w:rPr>
          <w:b/>
          <w:bCs/>
          <w:sz w:val="28"/>
          <w:szCs w:val="28"/>
        </w:rPr>
        <w:t>abagiown@gmail.com</w:t>
      </w:r>
    </w:p>
    <w:p w14:paraId="24251836" w14:textId="48BE526B" w:rsidR="00447B71" w:rsidRPr="00612636" w:rsidRDefault="00447B71" w:rsidP="00447B71">
      <w:pPr>
        <w:jc w:val="center"/>
        <w:rPr>
          <w:sz w:val="28"/>
          <w:szCs w:val="28"/>
        </w:rPr>
      </w:pPr>
    </w:p>
    <w:p w14:paraId="68A2F3F1" w14:textId="2404A441" w:rsidR="00AA3541" w:rsidRPr="00021657" w:rsidRDefault="00AA3541" w:rsidP="00447B71">
      <w:pPr>
        <w:jc w:val="center"/>
      </w:pPr>
    </w:p>
    <w:p w14:paraId="348C5666" w14:textId="1293BD6B" w:rsidR="00447B71" w:rsidRPr="00021657" w:rsidRDefault="00447B71" w:rsidP="00447B71">
      <w:pPr>
        <w:rPr>
          <w:b/>
          <w:bCs/>
        </w:rPr>
      </w:pPr>
      <w:r w:rsidRPr="00021657">
        <w:rPr>
          <w:b/>
          <w:bCs/>
          <w:highlight w:val="cyan"/>
        </w:rPr>
        <w:t>Presented to: UN Women ESARO</w:t>
      </w:r>
    </w:p>
    <w:p w14:paraId="51AED08F" w14:textId="792DC77C" w:rsidR="00447B71" w:rsidRPr="00021657" w:rsidRDefault="00447B71" w:rsidP="00447B71">
      <w:pPr>
        <w:jc w:val="center"/>
      </w:pPr>
    </w:p>
    <w:p w14:paraId="7A7FC5D3" w14:textId="161AF65B" w:rsidR="00447B71" w:rsidRPr="00021657" w:rsidRDefault="00AA3541" w:rsidP="00AA3541">
      <w:pPr>
        <w:rPr>
          <w:b/>
          <w:bCs/>
        </w:rPr>
      </w:pPr>
      <w:r w:rsidRPr="00021657">
        <w:tab/>
      </w:r>
    </w:p>
    <w:p w14:paraId="6A5627EF" w14:textId="77777777" w:rsidR="00EB127F" w:rsidRPr="00021657" w:rsidRDefault="00EB127F" w:rsidP="00CA51FF"/>
    <w:p w14:paraId="5096EFCB" w14:textId="193E78CC" w:rsidR="00CA51FF" w:rsidRPr="00021657" w:rsidRDefault="009631EA" w:rsidP="009631EA">
      <w:pPr>
        <w:jc w:val="center"/>
        <w:rPr>
          <w:b/>
          <w:bCs/>
        </w:rPr>
      </w:pPr>
      <w:r>
        <w:rPr>
          <w:b/>
          <w:bCs/>
        </w:rPr>
        <w:t xml:space="preserve">May </w:t>
      </w:r>
      <w:r w:rsidR="00CA51FF" w:rsidRPr="007D0101">
        <w:rPr>
          <w:b/>
          <w:bCs/>
        </w:rPr>
        <w:t>2022</w:t>
      </w:r>
    </w:p>
    <w:p w14:paraId="19C4BB90" w14:textId="77777777" w:rsidR="001E2D4F" w:rsidRDefault="001E2D4F" w:rsidP="003B5EE5">
      <w:pPr>
        <w:jc w:val="center"/>
        <w:sectPr w:rsidR="001E2D4F" w:rsidSect="002B75CC">
          <w:footerReference w:type="even" r:id="rId12"/>
          <w:footerReference w:type="default" r:id="rId13"/>
          <w:pgSz w:w="12240" w:h="15840"/>
          <w:pgMar w:top="1440" w:right="1440" w:bottom="1440" w:left="1440" w:header="720" w:footer="720" w:gutter="0"/>
          <w:pgNumType w:fmt="lowerRoman"/>
          <w:cols w:space="720"/>
          <w:docGrid w:linePitch="360"/>
        </w:sectPr>
      </w:pPr>
    </w:p>
    <w:sdt>
      <w:sdtPr>
        <w:rPr>
          <w:rFonts w:ascii="Times New Roman" w:eastAsia="Times New Roman" w:hAnsi="Times New Roman" w:cs="Times New Roman"/>
          <w:b w:val="0"/>
          <w:bCs w:val="0"/>
          <w:color w:val="auto"/>
          <w:sz w:val="24"/>
          <w:szCs w:val="24"/>
        </w:rPr>
        <w:id w:val="742219453"/>
        <w:docPartObj>
          <w:docPartGallery w:val="Table of Contents"/>
          <w:docPartUnique/>
        </w:docPartObj>
      </w:sdtPr>
      <w:sdtEndPr>
        <w:rPr>
          <w:noProof/>
        </w:rPr>
      </w:sdtEndPr>
      <w:sdtContent>
        <w:p w14:paraId="6B24A7F8" w14:textId="65840E1F" w:rsidR="006A6C28" w:rsidRDefault="006A6C28">
          <w:pPr>
            <w:pStyle w:val="TOCHeading"/>
          </w:pPr>
          <w:r>
            <w:t>Table of Contents</w:t>
          </w:r>
        </w:p>
        <w:p w14:paraId="208589D5" w14:textId="5C377ABA" w:rsidR="002B75CC" w:rsidRDefault="006A6C28">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01956321" w:history="1">
            <w:r w:rsidR="002B75CC" w:rsidRPr="006473BD">
              <w:rPr>
                <w:rStyle w:val="Hyperlink"/>
                <w:rFonts w:ascii="Times New Roman" w:hAnsi="Times New Roman" w:cs="Times New Roman"/>
                <w:noProof/>
              </w:rPr>
              <w:t>Acronyms</w:t>
            </w:r>
            <w:r w:rsidR="002B75CC">
              <w:rPr>
                <w:noProof/>
                <w:webHidden/>
              </w:rPr>
              <w:tab/>
            </w:r>
            <w:r w:rsidR="002B75CC">
              <w:rPr>
                <w:noProof/>
                <w:webHidden/>
              </w:rPr>
              <w:fldChar w:fldCharType="begin"/>
            </w:r>
            <w:r w:rsidR="002B75CC">
              <w:rPr>
                <w:noProof/>
                <w:webHidden/>
              </w:rPr>
              <w:instrText xml:space="preserve"> PAGEREF _Toc101956321 \h </w:instrText>
            </w:r>
            <w:r w:rsidR="002B75CC">
              <w:rPr>
                <w:noProof/>
                <w:webHidden/>
              </w:rPr>
            </w:r>
            <w:r w:rsidR="002B75CC">
              <w:rPr>
                <w:noProof/>
                <w:webHidden/>
              </w:rPr>
              <w:fldChar w:fldCharType="separate"/>
            </w:r>
            <w:r w:rsidR="00F94A01">
              <w:rPr>
                <w:noProof/>
                <w:webHidden/>
              </w:rPr>
              <w:t>iv</w:t>
            </w:r>
            <w:r w:rsidR="002B75CC">
              <w:rPr>
                <w:noProof/>
                <w:webHidden/>
              </w:rPr>
              <w:fldChar w:fldCharType="end"/>
            </w:r>
          </w:hyperlink>
        </w:p>
        <w:p w14:paraId="3E057264" w14:textId="0CFD20DC" w:rsidR="002B75CC" w:rsidRDefault="005371B6">
          <w:pPr>
            <w:pStyle w:val="TOC1"/>
            <w:tabs>
              <w:tab w:val="right" w:leader="dot" w:pos="9350"/>
            </w:tabs>
            <w:rPr>
              <w:rFonts w:eastAsiaTheme="minorEastAsia" w:cstheme="minorBidi"/>
              <w:b w:val="0"/>
              <w:bCs w:val="0"/>
              <w:i w:val="0"/>
              <w:iCs w:val="0"/>
              <w:noProof/>
            </w:rPr>
          </w:pPr>
          <w:hyperlink w:anchor="_Toc101956322" w:history="1">
            <w:r w:rsidR="002B75CC" w:rsidRPr="006473BD">
              <w:rPr>
                <w:rStyle w:val="Hyperlink"/>
                <w:rFonts w:ascii="Times New Roman" w:hAnsi="Times New Roman" w:cs="Times New Roman"/>
                <w:noProof/>
              </w:rPr>
              <w:t>Executive Summary</w:t>
            </w:r>
            <w:r w:rsidR="002B75CC">
              <w:rPr>
                <w:noProof/>
                <w:webHidden/>
              </w:rPr>
              <w:tab/>
            </w:r>
            <w:r w:rsidR="002B75CC">
              <w:rPr>
                <w:noProof/>
                <w:webHidden/>
              </w:rPr>
              <w:fldChar w:fldCharType="begin"/>
            </w:r>
            <w:r w:rsidR="002B75CC">
              <w:rPr>
                <w:noProof/>
                <w:webHidden/>
              </w:rPr>
              <w:instrText xml:space="preserve"> PAGEREF _Toc101956322 \h </w:instrText>
            </w:r>
            <w:r w:rsidR="002B75CC">
              <w:rPr>
                <w:noProof/>
                <w:webHidden/>
              </w:rPr>
            </w:r>
            <w:r w:rsidR="002B75CC">
              <w:rPr>
                <w:noProof/>
                <w:webHidden/>
              </w:rPr>
              <w:fldChar w:fldCharType="separate"/>
            </w:r>
            <w:r w:rsidR="00F94A01">
              <w:rPr>
                <w:noProof/>
                <w:webHidden/>
              </w:rPr>
              <w:t>vi</w:t>
            </w:r>
            <w:r w:rsidR="002B75CC">
              <w:rPr>
                <w:noProof/>
                <w:webHidden/>
              </w:rPr>
              <w:fldChar w:fldCharType="end"/>
            </w:r>
          </w:hyperlink>
        </w:p>
        <w:p w14:paraId="72024123" w14:textId="7FCCE091" w:rsidR="002B75CC" w:rsidRDefault="005371B6">
          <w:pPr>
            <w:pStyle w:val="TOC1"/>
            <w:tabs>
              <w:tab w:val="left" w:pos="720"/>
              <w:tab w:val="right" w:leader="dot" w:pos="9350"/>
            </w:tabs>
            <w:rPr>
              <w:rFonts w:eastAsiaTheme="minorEastAsia" w:cstheme="minorBidi"/>
              <w:b w:val="0"/>
              <w:bCs w:val="0"/>
              <w:i w:val="0"/>
              <w:iCs w:val="0"/>
              <w:noProof/>
            </w:rPr>
          </w:pPr>
          <w:hyperlink w:anchor="_Toc101956323" w:history="1">
            <w:r w:rsidR="002B75CC" w:rsidRPr="006473BD">
              <w:rPr>
                <w:rStyle w:val="Hyperlink"/>
                <w:rFonts w:ascii="Times New Roman" w:hAnsi="Times New Roman" w:cs="Times New Roman"/>
                <w:noProof/>
              </w:rPr>
              <w:t>1.0</w:t>
            </w:r>
            <w:r w:rsidR="002B75CC">
              <w:rPr>
                <w:rFonts w:eastAsiaTheme="minorEastAsia" w:cstheme="minorBidi"/>
                <w:b w:val="0"/>
                <w:bCs w:val="0"/>
                <w:i w:val="0"/>
                <w:iCs w:val="0"/>
                <w:noProof/>
              </w:rPr>
              <w:tab/>
            </w:r>
            <w:r w:rsidR="002B75CC" w:rsidRPr="006473BD">
              <w:rPr>
                <w:rStyle w:val="Hyperlink"/>
                <w:rFonts w:ascii="Times New Roman" w:hAnsi="Times New Roman" w:cs="Times New Roman"/>
                <w:noProof/>
              </w:rPr>
              <w:t>Introduction</w:t>
            </w:r>
            <w:r w:rsidR="002B75CC">
              <w:rPr>
                <w:noProof/>
                <w:webHidden/>
              </w:rPr>
              <w:tab/>
            </w:r>
            <w:r w:rsidR="002B75CC">
              <w:rPr>
                <w:noProof/>
                <w:webHidden/>
              </w:rPr>
              <w:fldChar w:fldCharType="begin"/>
            </w:r>
            <w:r w:rsidR="002B75CC">
              <w:rPr>
                <w:noProof/>
                <w:webHidden/>
              </w:rPr>
              <w:instrText xml:space="preserve"> PAGEREF _Toc101956323 \h </w:instrText>
            </w:r>
            <w:r w:rsidR="002B75CC">
              <w:rPr>
                <w:noProof/>
                <w:webHidden/>
              </w:rPr>
            </w:r>
            <w:r w:rsidR="002B75CC">
              <w:rPr>
                <w:noProof/>
                <w:webHidden/>
              </w:rPr>
              <w:fldChar w:fldCharType="separate"/>
            </w:r>
            <w:r w:rsidR="00F94A01">
              <w:rPr>
                <w:noProof/>
                <w:webHidden/>
              </w:rPr>
              <w:t>x</w:t>
            </w:r>
            <w:r w:rsidR="002B75CC">
              <w:rPr>
                <w:noProof/>
                <w:webHidden/>
              </w:rPr>
              <w:fldChar w:fldCharType="end"/>
            </w:r>
          </w:hyperlink>
        </w:p>
        <w:p w14:paraId="5B89E19C" w14:textId="48F3A47B" w:rsidR="002B75CC" w:rsidRDefault="005371B6">
          <w:pPr>
            <w:pStyle w:val="TOC1"/>
            <w:tabs>
              <w:tab w:val="right" w:leader="dot" w:pos="9350"/>
            </w:tabs>
            <w:rPr>
              <w:rFonts w:eastAsiaTheme="minorEastAsia" w:cstheme="minorBidi"/>
              <w:b w:val="0"/>
              <w:bCs w:val="0"/>
              <w:i w:val="0"/>
              <w:iCs w:val="0"/>
              <w:noProof/>
            </w:rPr>
          </w:pPr>
          <w:hyperlink w:anchor="_Toc101956324" w:history="1">
            <w:r w:rsidR="002B75CC" w:rsidRPr="006473BD">
              <w:rPr>
                <w:rStyle w:val="Hyperlink"/>
                <w:rFonts w:ascii="Times New Roman" w:hAnsi="Times New Roman" w:cs="Times New Roman"/>
                <w:noProof/>
              </w:rPr>
              <w:t>2.0 Evaluation Background</w:t>
            </w:r>
            <w:r w:rsidR="002B75CC">
              <w:rPr>
                <w:noProof/>
                <w:webHidden/>
              </w:rPr>
              <w:tab/>
            </w:r>
            <w:r w:rsidR="002B75CC">
              <w:rPr>
                <w:noProof/>
                <w:webHidden/>
              </w:rPr>
              <w:fldChar w:fldCharType="begin"/>
            </w:r>
            <w:r w:rsidR="002B75CC">
              <w:rPr>
                <w:noProof/>
                <w:webHidden/>
              </w:rPr>
              <w:instrText xml:space="preserve"> PAGEREF _Toc101956324 \h </w:instrText>
            </w:r>
            <w:r w:rsidR="002B75CC">
              <w:rPr>
                <w:noProof/>
                <w:webHidden/>
              </w:rPr>
            </w:r>
            <w:r w:rsidR="002B75CC">
              <w:rPr>
                <w:noProof/>
                <w:webHidden/>
              </w:rPr>
              <w:fldChar w:fldCharType="separate"/>
            </w:r>
            <w:r w:rsidR="00F94A01">
              <w:rPr>
                <w:noProof/>
                <w:webHidden/>
              </w:rPr>
              <w:t>13</w:t>
            </w:r>
            <w:r w:rsidR="002B75CC">
              <w:rPr>
                <w:noProof/>
                <w:webHidden/>
              </w:rPr>
              <w:fldChar w:fldCharType="end"/>
            </w:r>
          </w:hyperlink>
        </w:p>
        <w:p w14:paraId="53A10E4A" w14:textId="7E9D3AE0" w:rsidR="002B75CC" w:rsidRDefault="005371B6">
          <w:pPr>
            <w:pStyle w:val="TOC2"/>
            <w:tabs>
              <w:tab w:val="right" w:leader="dot" w:pos="9350"/>
            </w:tabs>
            <w:rPr>
              <w:rFonts w:eastAsiaTheme="minorEastAsia" w:cstheme="minorBidi"/>
              <w:b w:val="0"/>
              <w:bCs w:val="0"/>
              <w:noProof/>
              <w:sz w:val="24"/>
              <w:szCs w:val="24"/>
            </w:rPr>
          </w:pPr>
          <w:hyperlink w:anchor="_Toc101956325" w:history="1">
            <w:r w:rsidR="002B75CC" w:rsidRPr="006473BD">
              <w:rPr>
                <w:rStyle w:val="Hyperlink"/>
                <w:noProof/>
              </w:rPr>
              <w:t>2.1 Evaluation Purpose, Objectives and Scope</w:t>
            </w:r>
            <w:r w:rsidR="002B75CC">
              <w:rPr>
                <w:noProof/>
                <w:webHidden/>
              </w:rPr>
              <w:tab/>
            </w:r>
            <w:r w:rsidR="002B75CC">
              <w:rPr>
                <w:noProof/>
                <w:webHidden/>
              </w:rPr>
              <w:fldChar w:fldCharType="begin"/>
            </w:r>
            <w:r w:rsidR="002B75CC">
              <w:rPr>
                <w:noProof/>
                <w:webHidden/>
              </w:rPr>
              <w:instrText xml:space="preserve"> PAGEREF _Toc101956325 \h </w:instrText>
            </w:r>
            <w:r w:rsidR="002B75CC">
              <w:rPr>
                <w:noProof/>
                <w:webHidden/>
              </w:rPr>
            </w:r>
            <w:r w:rsidR="002B75CC">
              <w:rPr>
                <w:noProof/>
                <w:webHidden/>
              </w:rPr>
              <w:fldChar w:fldCharType="separate"/>
            </w:r>
            <w:r w:rsidR="00F94A01">
              <w:rPr>
                <w:noProof/>
                <w:webHidden/>
              </w:rPr>
              <w:t>13</w:t>
            </w:r>
            <w:r w:rsidR="002B75CC">
              <w:rPr>
                <w:noProof/>
                <w:webHidden/>
              </w:rPr>
              <w:fldChar w:fldCharType="end"/>
            </w:r>
          </w:hyperlink>
        </w:p>
        <w:p w14:paraId="64AE06F2" w14:textId="75F9D0F3" w:rsidR="002B75CC" w:rsidRDefault="005371B6">
          <w:pPr>
            <w:pStyle w:val="TOC2"/>
            <w:tabs>
              <w:tab w:val="right" w:leader="dot" w:pos="9350"/>
            </w:tabs>
            <w:rPr>
              <w:rFonts w:eastAsiaTheme="minorEastAsia" w:cstheme="minorBidi"/>
              <w:b w:val="0"/>
              <w:bCs w:val="0"/>
              <w:noProof/>
              <w:sz w:val="24"/>
              <w:szCs w:val="24"/>
            </w:rPr>
          </w:pPr>
          <w:hyperlink w:anchor="_Toc101956326" w:history="1">
            <w:r w:rsidR="002B75CC" w:rsidRPr="006473BD">
              <w:rPr>
                <w:rStyle w:val="Hyperlink"/>
                <w:noProof/>
              </w:rPr>
              <w:t>2.2 Intended Use and Users</w:t>
            </w:r>
            <w:r w:rsidR="002B75CC">
              <w:rPr>
                <w:noProof/>
                <w:webHidden/>
              </w:rPr>
              <w:tab/>
            </w:r>
            <w:r w:rsidR="002B75CC">
              <w:rPr>
                <w:noProof/>
                <w:webHidden/>
              </w:rPr>
              <w:fldChar w:fldCharType="begin"/>
            </w:r>
            <w:r w:rsidR="002B75CC">
              <w:rPr>
                <w:noProof/>
                <w:webHidden/>
              </w:rPr>
              <w:instrText xml:space="preserve"> PAGEREF _Toc101956326 \h </w:instrText>
            </w:r>
            <w:r w:rsidR="002B75CC">
              <w:rPr>
                <w:noProof/>
                <w:webHidden/>
              </w:rPr>
            </w:r>
            <w:r w:rsidR="002B75CC">
              <w:rPr>
                <w:noProof/>
                <w:webHidden/>
              </w:rPr>
              <w:fldChar w:fldCharType="separate"/>
            </w:r>
            <w:r w:rsidR="00F94A01">
              <w:rPr>
                <w:noProof/>
                <w:webHidden/>
              </w:rPr>
              <w:t>14</w:t>
            </w:r>
            <w:r w:rsidR="002B75CC">
              <w:rPr>
                <w:noProof/>
                <w:webHidden/>
              </w:rPr>
              <w:fldChar w:fldCharType="end"/>
            </w:r>
          </w:hyperlink>
        </w:p>
        <w:p w14:paraId="034D587F" w14:textId="0E5365AB" w:rsidR="002B75CC" w:rsidRDefault="005371B6">
          <w:pPr>
            <w:pStyle w:val="TOC1"/>
            <w:tabs>
              <w:tab w:val="right" w:leader="dot" w:pos="9350"/>
            </w:tabs>
            <w:rPr>
              <w:rFonts w:eastAsiaTheme="minorEastAsia" w:cstheme="minorBidi"/>
              <w:b w:val="0"/>
              <w:bCs w:val="0"/>
              <w:i w:val="0"/>
              <w:iCs w:val="0"/>
              <w:noProof/>
            </w:rPr>
          </w:pPr>
          <w:hyperlink w:anchor="_Toc101956327" w:history="1">
            <w:r w:rsidR="002B75CC" w:rsidRPr="006473BD">
              <w:rPr>
                <w:rStyle w:val="Hyperlink"/>
                <w:rFonts w:ascii="Times New Roman" w:hAnsi="Times New Roman" w:cs="Times New Roman"/>
                <w:noProof/>
              </w:rPr>
              <w:t>3.0  Project Background</w:t>
            </w:r>
            <w:r w:rsidR="002B75CC">
              <w:rPr>
                <w:noProof/>
                <w:webHidden/>
              </w:rPr>
              <w:tab/>
            </w:r>
            <w:r w:rsidR="002B75CC">
              <w:rPr>
                <w:noProof/>
                <w:webHidden/>
              </w:rPr>
              <w:fldChar w:fldCharType="begin"/>
            </w:r>
            <w:r w:rsidR="002B75CC">
              <w:rPr>
                <w:noProof/>
                <w:webHidden/>
              </w:rPr>
              <w:instrText xml:space="preserve"> PAGEREF _Toc101956327 \h </w:instrText>
            </w:r>
            <w:r w:rsidR="002B75CC">
              <w:rPr>
                <w:noProof/>
                <w:webHidden/>
              </w:rPr>
            </w:r>
            <w:r w:rsidR="002B75CC">
              <w:rPr>
                <w:noProof/>
                <w:webHidden/>
              </w:rPr>
              <w:fldChar w:fldCharType="separate"/>
            </w:r>
            <w:r w:rsidR="00F94A01">
              <w:rPr>
                <w:noProof/>
                <w:webHidden/>
              </w:rPr>
              <w:t>15</w:t>
            </w:r>
            <w:r w:rsidR="002B75CC">
              <w:rPr>
                <w:noProof/>
                <w:webHidden/>
              </w:rPr>
              <w:fldChar w:fldCharType="end"/>
            </w:r>
          </w:hyperlink>
        </w:p>
        <w:p w14:paraId="4948A6CD" w14:textId="257BF66A" w:rsidR="002B75CC" w:rsidRDefault="005371B6">
          <w:pPr>
            <w:pStyle w:val="TOC2"/>
            <w:tabs>
              <w:tab w:val="right" w:leader="dot" w:pos="9350"/>
            </w:tabs>
            <w:rPr>
              <w:rFonts w:eastAsiaTheme="minorEastAsia" w:cstheme="minorBidi"/>
              <w:b w:val="0"/>
              <w:bCs w:val="0"/>
              <w:noProof/>
              <w:sz w:val="24"/>
              <w:szCs w:val="24"/>
            </w:rPr>
          </w:pPr>
          <w:hyperlink w:anchor="_Toc101956328" w:history="1">
            <w:r w:rsidR="002B75CC" w:rsidRPr="006473BD">
              <w:rPr>
                <w:rStyle w:val="Hyperlink"/>
                <w:noProof/>
              </w:rPr>
              <w:t>3.1 Countries’ Context</w:t>
            </w:r>
            <w:r w:rsidR="002B75CC">
              <w:rPr>
                <w:noProof/>
                <w:webHidden/>
              </w:rPr>
              <w:tab/>
            </w:r>
            <w:r w:rsidR="002B75CC">
              <w:rPr>
                <w:noProof/>
                <w:webHidden/>
              </w:rPr>
              <w:fldChar w:fldCharType="begin"/>
            </w:r>
            <w:r w:rsidR="002B75CC">
              <w:rPr>
                <w:noProof/>
                <w:webHidden/>
              </w:rPr>
              <w:instrText xml:space="preserve"> PAGEREF _Toc101956328 \h </w:instrText>
            </w:r>
            <w:r w:rsidR="002B75CC">
              <w:rPr>
                <w:noProof/>
                <w:webHidden/>
              </w:rPr>
            </w:r>
            <w:r w:rsidR="002B75CC">
              <w:rPr>
                <w:noProof/>
                <w:webHidden/>
              </w:rPr>
              <w:fldChar w:fldCharType="separate"/>
            </w:r>
            <w:r w:rsidR="00F94A01">
              <w:rPr>
                <w:noProof/>
                <w:webHidden/>
              </w:rPr>
              <w:t>15</w:t>
            </w:r>
            <w:r w:rsidR="002B75CC">
              <w:rPr>
                <w:noProof/>
                <w:webHidden/>
              </w:rPr>
              <w:fldChar w:fldCharType="end"/>
            </w:r>
          </w:hyperlink>
        </w:p>
        <w:p w14:paraId="0333D5D4" w14:textId="6BC646BB" w:rsidR="002B75CC" w:rsidRDefault="005371B6">
          <w:pPr>
            <w:pStyle w:val="TOC2"/>
            <w:tabs>
              <w:tab w:val="right" w:leader="dot" w:pos="9350"/>
            </w:tabs>
            <w:rPr>
              <w:rFonts w:eastAsiaTheme="minorEastAsia" w:cstheme="minorBidi"/>
              <w:b w:val="0"/>
              <w:bCs w:val="0"/>
              <w:noProof/>
              <w:sz w:val="24"/>
              <w:szCs w:val="24"/>
            </w:rPr>
          </w:pPr>
          <w:hyperlink w:anchor="_Toc101956329" w:history="1">
            <w:r w:rsidR="002B75CC" w:rsidRPr="006473BD">
              <w:rPr>
                <w:rStyle w:val="Hyperlink"/>
                <w:noProof/>
              </w:rPr>
              <w:t>3.2 Project Description</w:t>
            </w:r>
            <w:r w:rsidR="002B75CC">
              <w:rPr>
                <w:noProof/>
                <w:webHidden/>
              </w:rPr>
              <w:tab/>
            </w:r>
            <w:r w:rsidR="002B75CC">
              <w:rPr>
                <w:noProof/>
                <w:webHidden/>
              </w:rPr>
              <w:fldChar w:fldCharType="begin"/>
            </w:r>
            <w:r w:rsidR="002B75CC">
              <w:rPr>
                <w:noProof/>
                <w:webHidden/>
              </w:rPr>
              <w:instrText xml:space="preserve"> PAGEREF _Toc101956329 \h </w:instrText>
            </w:r>
            <w:r w:rsidR="002B75CC">
              <w:rPr>
                <w:noProof/>
                <w:webHidden/>
              </w:rPr>
            </w:r>
            <w:r w:rsidR="002B75CC">
              <w:rPr>
                <w:noProof/>
                <w:webHidden/>
              </w:rPr>
              <w:fldChar w:fldCharType="separate"/>
            </w:r>
            <w:r w:rsidR="00F94A01">
              <w:rPr>
                <w:noProof/>
                <w:webHidden/>
              </w:rPr>
              <w:t>23</w:t>
            </w:r>
            <w:r w:rsidR="002B75CC">
              <w:rPr>
                <w:noProof/>
                <w:webHidden/>
              </w:rPr>
              <w:fldChar w:fldCharType="end"/>
            </w:r>
          </w:hyperlink>
        </w:p>
        <w:p w14:paraId="0014544B" w14:textId="1F09C717" w:rsidR="002B75CC" w:rsidRDefault="005371B6" w:rsidP="002B75CC">
          <w:pPr>
            <w:pStyle w:val="TOC2"/>
            <w:tabs>
              <w:tab w:val="right" w:leader="dot" w:pos="9350"/>
            </w:tabs>
            <w:rPr>
              <w:rFonts w:eastAsiaTheme="minorEastAsia" w:cstheme="minorBidi"/>
              <w:b w:val="0"/>
              <w:bCs w:val="0"/>
              <w:noProof/>
              <w:sz w:val="24"/>
              <w:szCs w:val="24"/>
            </w:rPr>
          </w:pPr>
          <w:hyperlink w:anchor="_Toc101956330" w:history="1">
            <w:r w:rsidR="002B75CC" w:rsidRPr="006473BD">
              <w:rPr>
                <w:rStyle w:val="Hyperlink"/>
                <w:noProof/>
              </w:rPr>
              <w:t>3.3 Project Strategies and Interventions</w:t>
            </w:r>
            <w:r w:rsidR="002B75CC">
              <w:rPr>
                <w:noProof/>
                <w:webHidden/>
              </w:rPr>
              <w:tab/>
            </w:r>
            <w:r w:rsidR="002B75CC">
              <w:rPr>
                <w:noProof/>
                <w:webHidden/>
              </w:rPr>
              <w:fldChar w:fldCharType="begin"/>
            </w:r>
            <w:r w:rsidR="002B75CC">
              <w:rPr>
                <w:noProof/>
                <w:webHidden/>
              </w:rPr>
              <w:instrText xml:space="preserve"> PAGEREF _Toc101956330 \h </w:instrText>
            </w:r>
            <w:r w:rsidR="002B75CC">
              <w:rPr>
                <w:noProof/>
                <w:webHidden/>
              </w:rPr>
            </w:r>
            <w:r w:rsidR="002B75CC">
              <w:rPr>
                <w:noProof/>
                <w:webHidden/>
              </w:rPr>
              <w:fldChar w:fldCharType="separate"/>
            </w:r>
            <w:r w:rsidR="00F94A01">
              <w:rPr>
                <w:noProof/>
                <w:webHidden/>
              </w:rPr>
              <w:t>25</w:t>
            </w:r>
            <w:r w:rsidR="002B75CC">
              <w:rPr>
                <w:noProof/>
                <w:webHidden/>
              </w:rPr>
              <w:fldChar w:fldCharType="end"/>
            </w:r>
          </w:hyperlink>
        </w:p>
        <w:p w14:paraId="26F25EC5" w14:textId="727A4B76" w:rsidR="002B75CC" w:rsidRDefault="005371B6">
          <w:pPr>
            <w:pStyle w:val="TOC2"/>
            <w:tabs>
              <w:tab w:val="right" w:leader="dot" w:pos="9350"/>
            </w:tabs>
            <w:rPr>
              <w:rFonts w:eastAsiaTheme="minorEastAsia" w:cstheme="minorBidi"/>
              <w:b w:val="0"/>
              <w:bCs w:val="0"/>
              <w:noProof/>
              <w:sz w:val="24"/>
              <w:szCs w:val="24"/>
            </w:rPr>
          </w:pPr>
          <w:hyperlink w:anchor="_Toc101956333" w:history="1">
            <w:r w:rsidR="002B75CC" w:rsidRPr="006473BD">
              <w:rPr>
                <w:rStyle w:val="Hyperlink"/>
                <w:noProof/>
              </w:rPr>
              <w:t>3.4 Project Donor and Budget</w:t>
            </w:r>
            <w:r w:rsidR="002B75CC">
              <w:rPr>
                <w:noProof/>
                <w:webHidden/>
              </w:rPr>
              <w:tab/>
            </w:r>
            <w:r w:rsidR="002B75CC">
              <w:rPr>
                <w:noProof/>
                <w:webHidden/>
              </w:rPr>
              <w:fldChar w:fldCharType="begin"/>
            </w:r>
            <w:r w:rsidR="002B75CC">
              <w:rPr>
                <w:noProof/>
                <w:webHidden/>
              </w:rPr>
              <w:instrText xml:space="preserve"> PAGEREF _Toc101956333 \h </w:instrText>
            </w:r>
            <w:r w:rsidR="002B75CC">
              <w:rPr>
                <w:noProof/>
                <w:webHidden/>
              </w:rPr>
            </w:r>
            <w:r w:rsidR="002B75CC">
              <w:rPr>
                <w:noProof/>
                <w:webHidden/>
              </w:rPr>
              <w:fldChar w:fldCharType="separate"/>
            </w:r>
            <w:r w:rsidR="00F94A01">
              <w:rPr>
                <w:noProof/>
                <w:webHidden/>
              </w:rPr>
              <w:t>27</w:t>
            </w:r>
            <w:r w:rsidR="002B75CC">
              <w:rPr>
                <w:noProof/>
                <w:webHidden/>
              </w:rPr>
              <w:fldChar w:fldCharType="end"/>
            </w:r>
          </w:hyperlink>
        </w:p>
        <w:p w14:paraId="3B2A74C6" w14:textId="6E9F5569" w:rsidR="002B75CC" w:rsidRDefault="005371B6">
          <w:pPr>
            <w:pStyle w:val="TOC2"/>
            <w:tabs>
              <w:tab w:val="right" w:leader="dot" w:pos="9350"/>
            </w:tabs>
            <w:rPr>
              <w:rFonts w:eastAsiaTheme="minorEastAsia" w:cstheme="minorBidi"/>
              <w:b w:val="0"/>
              <w:bCs w:val="0"/>
              <w:noProof/>
              <w:sz w:val="24"/>
              <w:szCs w:val="24"/>
            </w:rPr>
          </w:pPr>
          <w:hyperlink w:anchor="_Toc101956334" w:history="1">
            <w:r w:rsidR="002B75CC" w:rsidRPr="006473BD">
              <w:rPr>
                <w:rStyle w:val="Hyperlink"/>
                <w:noProof/>
              </w:rPr>
              <w:t>3.5 Project Logic- reconstructed at evaluation</w:t>
            </w:r>
            <w:r w:rsidR="002B75CC">
              <w:rPr>
                <w:noProof/>
                <w:webHidden/>
              </w:rPr>
              <w:tab/>
            </w:r>
            <w:r w:rsidR="002B75CC">
              <w:rPr>
                <w:noProof/>
                <w:webHidden/>
              </w:rPr>
              <w:fldChar w:fldCharType="begin"/>
            </w:r>
            <w:r w:rsidR="002B75CC">
              <w:rPr>
                <w:noProof/>
                <w:webHidden/>
              </w:rPr>
              <w:instrText xml:space="preserve"> PAGEREF _Toc101956334 \h </w:instrText>
            </w:r>
            <w:r w:rsidR="002B75CC">
              <w:rPr>
                <w:noProof/>
                <w:webHidden/>
              </w:rPr>
            </w:r>
            <w:r w:rsidR="002B75CC">
              <w:rPr>
                <w:noProof/>
                <w:webHidden/>
              </w:rPr>
              <w:fldChar w:fldCharType="separate"/>
            </w:r>
            <w:r w:rsidR="00F94A01">
              <w:rPr>
                <w:noProof/>
                <w:webHidden/>
              </w:rPr>
              <w:t>27</w:t>
            </w:r>
            <w:r w:rsidR="002B75CC">
              <w:rPr>
                <w:noProof/>
                <w:webHidden/>
              </w:rPr>
              <w:fldChar w:fldCharType="end"/>
            </w:r>
          </w:hyperlink>
        </w:p>
        <w:p w14:paraId="66CEA2CC" w14:textId="2D37BD09" w:rsidR="002B75CC" w:rsidRDefault="005371B6">
          <w:pPr>
            <w:pStyle w:val="TOC1"/>
            <w:tabs>
              <w:tab w:val="right" w:leader="dot" w:pos="9350"/>
            </w:tabs>
            <w:rPr>
              <w:rFonts w:eastAsiaTheme="minorEastAsia" w:cstheme="minorBidi"/>
              <w:b w:val="0"/>
              <w:bCs w:val="0"/>
              <w:i w:val="0"/>
              <w:iCs w:val="0"/>
              <w:noProof/>
            </w:rPr>
          </w:pPr>
          <w:hyperlink w:anchor="_Toc101956335" w:history="1">
            <w:r w:rsidR="002B75CC" w:rsidRPr="006473BD">
              <w:rPr>
                <w:rStyle w:val="Hyperlink"/>
                <w:rFonts w:ascii="Times New Roman" w:hAnsi="Times New Roman" w:cs="Times New Roman"/>
                <w:noProof/>
              </w:rPr>
              <w:t>4.0 Methodology and Process</w:t>
            </w:r>
            <w:r w:rsidR="002B75CC">
              <w:rPr>
                <w:noProof/>
                <w:webHidden/>
              </w:rPr>
              <w:tab/>
            </w:r>
            <w:r w:rsidR="002B75CC">
              <w:rPr>
                <w:noProof/>
                <w:webHidden/>
              </w:rPr>
              <w:fldChar w:fldCharType="begin"/>
            </w:r>
            <w:r w:rsidR="002B75CC">
              <w:rPr>
                <w:noProof/>
                <w:webHidden/>
              </w:rPr>
              <w:instrText xml:space="preserve"> PAGEREF _Toc101956335 \h </w:instrText>
            </w:r>
            <w:r w:rsidR="002B75CC">
              <w:rPr>
                <w:noProof/>
                <w:webHidden/>
              </w:rPr>
            </w:r>
            <w:r w:rsidR="002B75CC">
              <w:rPr>
                <w:noProof/>
                <w:webHidden/>
              </w:rPr>
              <w:fldChar w:fldCharType="separate"/>
            </w:r>
            <w:r w:rsidR="00F94A01">
              <w:rPr>
                <w:noProof/>
                <w:webHidden/>
              </w:rPr>
              <w:t>31</w:t>
            </w:r>
            <w:r w:rsidR="002B75CC">
              <w:rPr>
                <w:noProof/>
                <w:webHidden/>
              </w:rPr>
              <w:fldChar w:fldCharType="end"/>
            </w:r>
          </w:hyperlink>
        </w:p>
        <w:p w14:paraId="20486845" w14:textId="0A058760" w:rsidR="002B75CC" w:rsidRDefault="005371B6">
          <w:pPr>
            <w:pStyle w:val="TOC2"/>
            <w:tabs>
              <w:tab w:val="right" w:leader="dot" w:pos="9350"/>
            </w:tabs>
            <w:rPr>
              <w:rFonts w:eastAsiaTheme="minorEastAsia" w:cstheme="minorBidi"/>
              <w:b w:val="0"/>
              <w:bCs w:val="0"/>
              <w:noProof/>
              <w:sz w:val="24"/>
              <w:szCs w:val="24"/>
            </w:rPr>
          </w:pPr>
          <w:hyperlink w:anchor="_Toc101956336" w:history="1">
            <w:r w:rsidR="002B75CC" w:rsidRPr="006473BD">
              <w:rPr>
                <w:rStyle w:val="Hyperlink"/>
                <w:noProof/>
              </w:rPr>
              <w:t>4.1 Evaluation Framework</w:t>
            </w:r>
            <w:r w:rsidR="002B75CC">
              <w:rPr>
                <w:noProof/>
                <w:webHidden/>
              </w:rPr>
              <w:tab/>
            </w:r>
            <w:r w:rsidR="002B75CC">
              <w:rPr>
                <w:noProof/>
                <w:webHidden/>
              </w:rPr>
              <w:fldChar w:fldCharType="begin"/>
            </w:r>
            <w:r w:rsidR="002B75CC">
              <w:rPr>
                <w:noProof/>
                <w:webHidden/>
              </w:rPr>
              <w:instrText xml:space="preserve"> PAGEREF _Toc101956336 \h </w:instrText>
            </w:r>
            <w:r w:rsidR="002B75CC">
              <w:rPr>
                <w:noProof/>
                <w:webHidden/>
              </w:rPr>
            </w:r>
            <w:r w:rsidR="002B75CC">
              <w:rPr>
                <w:noProof/>
                <w:webHidden/>
              </w:rPr>
              <w:fldChar w:fldCharType="separate"/>
            </w:r>
            <w:r w:rsidR="00F94A01">
              <w:rPr>
                <w:noProof/>
                <w:webHidden/>
              </w:rPr>
              <w:t>31</w:t>
            </w:r>
            <w:r w:rsidR="002B75CC">
              <w:rPr>
                <w:noProof/>
                <w:webHidden/>
              </w:rPr>
              <w:fldChar w:fldCharType="end"/>
            </w:r>
          </w:hyperlink>
        </w:p>
        <w:p w14:paraId="14D4D1B9" w14:textId="13E34815" w:rsidR="002B75CC" w:rsidRDefault="005371B6">
          <w:pPr>
            <w:pStyle w:val="TOC2"/>
            <w:tabs>
              <w:tab w:val="right" w:leader="dot" w:pos="9350"/>
            </w:tabs>
            <w:rPr>
              <w:rFonts w:eastAsiaTheme="minorEastAsia" w:cstheme="minorBidi"/>
              <w:b w:val="0"/>
              <w:bCs w:val="0"/>
              <w:noProof/>
              <w:sz w:val="24"/>
              <w:szCs w:val="24"/>
            </w:rPr>
          </w:pPr>
          <w:hyperlink w:anchor="_Toc101956337" w:history="1">
            <w:r w:rsidR="002B75CC" w:rsidRPr="006473BD">
              <w:rPr>
                <w:rStyle w:val="Hyperlink"/>
                <w:noProof/>
              </w:rPr>
              <w:t>4.2 Data Collection Methods and Sources</w:t>
            </w:r>
            <w:r w:rsidR="002B75CC">
              <w:rPr>
                <w:noProof/>
                <w:webHidden/>
              </w:rPr>
              <w:tab/>
            </w:r>
            <w:r w:rsidR="002B75CC">
              <w:rPr>
                <w:noProof/>
                <w:webHidden/>
              </w:rPr>
              <w:fldChar w:fldCharType="begin"/>
            </w:r>
            <w:r w:rsidR="002B75CC">
              <w:rPr>
                <w:noProof/>
                <w:webHidden/>
              </w:rPr>
              <w:instrText xml:space="preserve"> PAGEREF _Toc101956337 \h </w:instrText>
            </w:r>
            <w:r w:rsidR="002B75CC">
              <w:rPr>
                <w:noProof/>
                <w:webHidden/>
              </w:rPr>
            </w:r>
            <w:r w:rsidR="002B75CC">
              <w:rPr>
                <w:noProof/>
                <w:webHidden/>
              </w:rPr>
              <w:fldChar w:fldCharType="separate"/>
            </w:r>
            <w:r w:rsidR="00F94A01">
              <w:rPr>
                <w:noProof/>
                <w:webHidden/>
              </w:rPr>
              <w:t>31</w:t>
            </w:r>
            <w:r w:rsidR="002B75CC">
              <w:rPr>
                <w:noProof/>
                <w:webHidden/>
              </w:rPr>
              <w:fldChar w:fldCharType="end"/>
            </w:r>
          </w:hyperlink>
        </w:p>
        <w:p w14:paraId="437E5197" w14:textId="70EB2CAE" w:rsidR="002B75CC" w:rsidRDefault="005371B6">
          <w:pPr>
            <w:pStyle w:val="TOC2"/>
            <w:tabs>
              <w:tab w:val="right" w:leader="dot" w:pos="9350"/>
            </w:tabs>
            <w:rPr>
              <w:rFonts w:eastAsiaTheme="minorEastAsia" w:cstheme="minorBidi"/>
              <w:b w:val="0"/>
              <w:bCs w:val="0"/>
              <w:noProof/>
              <w:sz w:val="24"/>
              <w:szCs w:val="24"/>
            </w:rPr>
          </w:pPr>
          <w:hyperlink w:anchor="_Toc101956338" w:history="1">
            <w:r w:rsidR="002B75CC" w:rsidRPr="006473BD">
              <w:rPr>
                <w:rStyle w:val="Hyperlink"/>
                <w:noProof/>
              </w:rPr>
              <w:t>4.3 Gender and Human Rights Considerations</w:t>
            </w:r>
            <w:r w:rsidR="002B75CC">
              <w:rPr>
                <w:noProof/>
                <w:webHidden/>
              </w:rPr>
              <w:tab/>
            </w:r>
            <w:r w:rsidR="002B75CC">
              <w:rPr>
                <w:noProof/>
                <w:webHidden/>
              </w:rPr>
              <w:fldChar w:fldCharType="begin"/>
            </w:r>
            <w:r w:rsidR="002B75CC">
              <w:rPr>
                <w:noProof/>
                <w:webHidden/>
              </w:rPr>
              <w:instrText xml:space="preserve"> PAGEREF _Toc101956338 \h </w:instrText>
            </w:r>
            <w:r w:rsidR="002B75CC">
              <w:rPr>
                <w:noProof/>
                <w:webHidden/>
              </w:rPr>
            </w:r>
            <w:r w:rsidR="002B75CC">
              <w:rPr>
                <w:noProof/>
                <w:webHidden/>
              </w:rPr>
              <w:fldChar w:fldCharType="separate"/>
            </w:r>
            <w:r w:rsidR="00F94A01">
              <w:rPr>
                <w:noProof/>
                <w:webHidden/>
              </w:rPr>
              <w:t>34</w:t>
            </w:r>
            <w:r w:rsidR="002B75CC">
              <w:rPr>
                <w:noProof/>
                <w:webHidden/>
              </w:rPr>
              <w:fldChar w:fldCharType="end"/>
            </w:r>
          </w:hyperlink>
        </w:p>
        <w:p w14:paraId="600CEE36" w14:textId="41E8C8F9" w:rsidR="002B75CC" w:rsidRDefault="005371B6">
          <w:pPr>
            <w:pStyle w:val="TOC2"/>
            <w:tabs>
              <w:tab w:val="right" w:leader="dot" w:pos="9350"/>
            </w:tabs>
            <w:rPr>
              <w:rFonts w:eastAsiaTheme="minorEastAsia" w:cstheme="minorBidi"/>
              <w:b w:val="0"/>
              <w:bCs w:val="0"/>
              <w:noProof/>
              <w:sz w:val="24"/>
              <w:szCs w:val="24"/>
            </w:rPr>
          </w:pPr>
          <w:hyperlink w:anchor="_Toc101956339" w:history="1">
            <w:r w:rsidR="002B75CC" w:rsidRPr="006473BD">
              <w:rPr>
                <w:rStyle w:val="Hyperlink"/>
                <w:noProof/>
              </w:rPr>
              <w:t>4.4 Ethical Considerations</w:t>
            </w:r>
            <w:r w:rsidR="002B75CC">
              <w:rPr>
                <w:noProof/>
                <w:webHidden/>
              </w:rPr>
              <w:tab/>
            </w:r>
            <w:r w:rsidR="002B75CC">
              <w:rPr>
                <w:noProof/>
                <w:webHidden/>
              </w:rPr>
              <w:fldChar w:fldCharType="begin"/>
            </w:r>
            <w:r w:rsidR="002B75CC">
              <w:rPr>
                <w:noProof/>
                <w:webHidden/>
              </w:rPr>
              <w:instrText xml:space="preserve"> PAGEREF _Toc101956339 \h </w:instrText>
            </w:r>
            <w:r w:rsidR="002B75CC">
              <w:rPr>
                <w:noProof/>
                <w:webHidden/>
              </w:rPr>
            </w:r>
            <w:r w:rsidR="002B75CC">
              <w:rPr>
                <w:noProof/>
                <w:webHidden/>
              </w:rPr>
              <w:fldChar w:fldCharType="separate"/>
            </w:r>
            <w:r w:rsidR="00F94A01">
              <w:rPr>
                <w:noProof/>
                <w:webHidden/>
              </w:rPr>
              <w:t>34</w:t>
            </w:r>
            <w:r w:rsidR="002B75CC">
              <w:rPr>
                <w:noProof/>
                <w:webHidden/>
              </w:rPr>
              <w:fldChar w:fldCharType="end"/>
            </w:r>
          </w:hyperlink>
        </w:p>
        <w:p w14:paraId="6B1B7E15" w14:textId="4C2EE982" w:rsidR="002B75CC" w:rsidRDefault="005371B6">
          <w:pPr>
            <w:pStyle w:val="TOC2"/>
            <w:tabs>
              <w:tab w:val="right" w:leader="dot" w:pos="9350"/>
            </w:tabs>
            <w:rPr>
              <w:rFonts w:eastAsiaTheme="minorEastAsia" w:cstheme="minorBidi"/>
              <w:b w:val="0"/>
              <w:bCs w:val="0"/>
              <w:noProof/>
              <w:sz w:val="24"/>
              <w:szCs w:val="24"/>
            </w:rPr>
          </w:pPr>
          <w:hyperlink w:anchor="_Toc101956340" w:history="1">
            <w:r w:rsidR="002B75CC" w:rsidRPr="006473BD">
              <w:rPr>
                <w:rStyle w:val="Hyperlink"/>
                <w:noProof/>
              </w:rPr>
              <w:t>4.5 Validity and reliability of data</w:t>
            </w:r>
            <w:r w:rsidR="002B75CC">
              <w:rPr>
                <w:noProof/>
                <w:webHidden/>
              </w:rPr>
              <w:tab/>
            </w:r>
            <w:r w:rsidR="002B75CC">
              <w:rPr>
                <w:noProof/>
                <w:webHidden/>
              </w:rPr>
              <w:fldChar w:fldCharType="begin"/>
            </w:r>
            <w:r w:rsidR="002B75CC">
              <w:rPr>
                <w:noProof/>
                <w:webHidden/>
              </w:rPr>
              <w:instrText xml:space="preserve"> PAGEREF _Toc101956340 \h </w:instrText>
            </w:r>
            <w:r w:rsidR="002B75CC">
              <w:rPr>
                <w:noProof/>
                <w:webHidden/>
              </w:rPr>
            </w:r>
            <w:r w:rsidR="002B75CC">
              <w:rPr>
                <w:noProof/>
                <w:webHidden/>
              </w:rPr>
              <w:fldChar w:fldCharType="separate"/>
            </w:r>
            <w:r w:rsidR="00F94A01">
              <w:rPr>
                <w:noProof/>
                <w:webHidden/>
              </w:rPr>
              <w:t>34</w:t>
            </w:r>
            <w:r w:rsidR="002B75CC">
              <w:rPr>
                <w:noProof/>
                <w:webHidden/>
              </w:rPr>
              <w:fldChar w:fldCharType="end"/>
            </w:r>
          </w:hyperlink>
        </w:p>
        <w:p w14:paraId="18C0DE1F" w14:textId="03DD9304" w:rsidR="002B75CC" w:rsidRDefault="005371B6">
          <w:pPr>
            <w:pStyle w:val="TOC2"/>
            <w:tabs>
              <w:tab w:val="right" w:leader="dot" w:pos="9350"/>
            </w:tabs>
            <w:rPr>
              <w:rFonts w:eastAsiaTheme="minorEastAsia" w:cstheme="minorBidi"/>
              <w:b w:val="0"/>
              <w:bCs w:val="0"/>
              <w:noProof/>
              <w:sz w:val="24"/>
              <w:szCs w:val="24"/>
            </w:rPr>
          </w:pPr>
          <w:hyperlink w:anchor="_Toc101956341" w:history="1">
            <w:r w:rsidR="002B75CC" w:rsidRPr="006473BD">
              <w:rPr>
                <w:rStyle w:val="Hyperlink"/>
                <w:noProof/>
              </w:rPr>
              <w:t>4.6 Evaluation management</w:t>
            </w:r>
            <w:r w:rsidR="002B75CC">
              <w:rPr>
                <w:noProof/>
                <w:webHidden/>
              </w:rPr>
              <w:tab/>
            </w:r>
            <w:r w:rsidR="002B75CC">
              <w:rPr>
                <w:noProof/>
                <w:webHidden/>
              </w:rPr>
              <w:fldChar w:fldCharType="begin"/>
            </w:r>
            <w:r w:rsidR="002B75CC">
              <w:rPr>
                <w:noProof/>
                <w:webHidden/>
              </w:rPr>
              <w:instrText xml:space="preserve"> PAGEREF _Toc101956341 \h </w:instrText>
            </w:r>
            <w:r w:rsidR="002B75CC">
              <w:rPr>
                <w:noProof/>
                <w:webHidden/>
              </w:rPr>
            </w:r>
            <w:r w:rsidR="002B75CC">
              <w:rPr>
                <w:noProof/>
                <w:webHidden/>
              </w:rPr>
              <w:fldChar w:fldCharType="separate"/>
            </w:r>
            <w:r w:rsidR="00F94A01">
              <w:rPr>
                <w:noProof/>
                <w:webHidden/>
              </w:rPr>
              <w:t>34</w:t>
            </w:r>
            <w:r w:rsidR="002B75CC">
              <w:rPr>
                <w:noProof/>
                <w:webHidden/>
              </w:rPr>
              <w:fldChar w:fldCharType="end"/>
            </w:r>
          </w:hyperlink>
        </w:p>
        <w:p w14:paraId="3A1613B8" w14:textId="45E8A4AD" w:rsidR="002B75CC" w:rsidRDefault="005371B6">
          <w:pPr>
            <w:pStyle w:val="TOC2"/>
            <w:tabs>
              <w:tab w:val="right" w:leader="dot" w:pos="9350"/>
            </w:tabs>
            <w:rPr>
              <w:rFonts w:eastAsiaTheme="minorEastAsia" w:cstheme="minorBidi"/>
              <w:b w:val="0"/>
              <w:bCs w:val="0"/>
              <w:noProof/>
              <w:sz w:val="24"/>
              <w:szCs w:val="24"/>
            </w:rPr>
          </w:pPr>
          <w:hyperlink w:anchor="_Toc101956342" w:history="1">
            <w:r w:rsidR="002B75CC" w:rsidRPr="006473BD">
              <w:rPr>
                <w:rStyle w:val="Hyperlink"/>
                <w:noProof/>
              </w:rPr>
              <w:t>4.7 Data analysis</w:t>
            </w:r>
            <w:r w:rsidR="002B75CC">
              <w:rPr>
                <w:noProof/>
                <w:webHidden/>
              </w:rPr>
              <w:tab/>
            </w:r>
            <w:r w:rsidR="002B75CC">
              <w:rPr>
                <w:noProof/>
                <w:webHidden/>
              </w:rPr>
              <w:fldChar w:fldCharType="begin"/>
            </w:r>
            <w:r w:rsidR="002B75CC">
              <w:rPr>
                <w:noProof/>
                <w:webHidden/>
              </w:rPr>
              <w:instrText xml:space="preserve"> PAGEREF _Toc101956342 \h </w:instrText>
            </w:r>
            <w:r w:rsidR="002B75CC">
              <w:rPr>
                <w:noProof/>
                <w:webHidden/>
              </w:rPr>
            </w:r>
            <w:r w:rsidR="002B75CC">
              <w:rPr>
                <w:noProof/>
                <w:webHidden/>
              </w:rPr>
              <w:fldChar w:fldCharType="separate"/>
            </w:r>
            <w:r w:rsidR="00F94A01">
              <w:rPr>
                <w:noProof/>
                <w:webHidden/>
              </w:rPr>
              <w:t>35</w:t>
            </w:r>
            <w:r w:rsidR="002B75CC">
              <w:rPr>
                <w:noProof/>
                <w:webHidden/>
              </w:rPr>
              <w:fldChar w:fldCharType="end"/>
            </w:r>
          </w:hyperlink>
        </w:p>
        <w:p w14:paraId="7BFF461E" w14:textId="7DA0E7B5" w:rsidR="002B75CC" w:rsidRDefault="005371B6">
          <w:pPr>
            <w:pStyle w:val="TOC2"/>
            <w:tabs>
              <w:tab w:val="right" w:leader="dot" w:pos="9350"/>
            </w:tabs>
            <w:rPr>
              <w:rFonts w:eastAsiaTheme="minorEastAsia" w:cstheme="minorBidi"/>
              <w:b w:val="0"/>
              <w:bCs w:val="0"/>
              <w:noProof/>
              <w:sz w:val="24"/>
              <w:szCs w:val="24"/>
            </w:rPr>
          </w:pPr>
          <w:hyperlink w:anchor="_Toc101956343" w:history="1">
            <w:r w:rsidR="002B75CC" w:rsidRPr="006473BD">
              <w:rPr>
                <w:rStyle w:val="Hyperlink"/>
                <w:noProof/>
              </w:rPr>
              <w:t>4.8 Limitations</w:t>
            </w:r>
            <w:r w:rsidR="002B75CC">
              <w:rPr>
                <w:noProof/>
                <w:webHidden/>
              </w:rPr>
              <w:tab/>
            </w:r>
            <w:r w:rsidR="002B75CC">
              <w:rPr>
                <w:noProof/>
                <w:webHidden/>
              </w:rPr>
              <w:fldChar w:fldCharType="begin"/>
            </w:r>
            <w:r w:rsidR="002B75CC">
              <w:rPr>
                <w:noProof/>
                <w:webHidden/>
              </w:rPr>
              <w:instrText xml:space="preserve"> PAGEREF _Toc101956343 \h </w:instrText>
            </w:r>
            <w:r w:rsidR="002B75CC">
              <w:rPr>
                <w:noProof/>
                <w:webHidden/>
              </w:rPr>
            </w:r>
            <w:r w:rsidR="002B75CC">
              <w:rPr>
                <w:noProof/>
                <w:webHidden/>
              </w:rPr>
              <w:fldChar w:fldCharType="separate"/>
            </w:r>
            <w:r w:rsidR="00F94A01">
              <w:rPr>
                <w:noProof/>
                <w:webHidden/>
              </w:rPr>
              <w:t>36</w:t>
            </w:r>
            <w:r w:rsidR="002B75CC">
              <w:rPr>
                <w:noProof/>
                <w:webHidden/>
              </w:rPr>
              <w:fldChar w:fldCharType="end"/>
            </w:r>
          </w:hyperlink>
        </w:p>
        <w:p w14:paraId="0B31E9A8" w14:textId="517A4C41" w:rsidR="002B75CC" w:rsidRDefault="005371B6">
          <w:pPr>
            <w:pStyle w:val="TOC1"/>
            <w:tabs>
              <w:tab w:val="right" w:leader="dot" w:pos="9350"/>
            </w:tabs>
            <w:rPr>
              <w:rFonts w:eastAsiaTheme="minorEastAsia" w:cstheme="minorBidi"/>
              <w:b w:val="0"/>
              <w:bCs w:val="0"/>
              <w:i w:val="0"/>
              <w:iCs w:val="0"/>
              <w:noProof/>
            </w:rPr>
          </w:pPr>
          <w:hyperlink w:anchor="_Toc101956344" w:history="1">
            <w:r w:rsidR="002B75CC" w:rsidRPr="006473BD">
              <w:rPr>
                <w:rStyle w:val="Hyperlink"/>
                <w:rFonts w:ascii="Times New Roman" w:hAnsi="Times New Roman" w:cs="Times New Roman"/>
                <w:noProof/>
              </w:rPr>
              <w:t>5.0 Evaluation Findings</w:t>
            </w:r>
            <w:r w:rsidR="002B75CC">
              <w:rPr>
                <w:noProof/>
                <w:webHidden/>
              </w:rPr>
              <w:tab/>
            </w:r>
            <w:r w:rsidR="002B75CC">
              <w:rPr>
                <w:noProof/>
                <w:webHidden/>
              </w:rPr>
              <w:fldChar w:fldCharType="begin"/>
            </w:r>
            <w:r w:rsidR="002B75CC">
              <w:rPr>
                <w:noProof/>
                <w:webHidden/>
              </w:rPr>
              <w:instrText xml:space="preserve"> PAGEREF _Toc101956344 \h </w:instrText>
            </w:r>
            <w:r w:rsidR="002B75CC">
              <w:rPr>
                <w:noProof/>
                <w:webHidden/>
              </w:rPr>
            </w:r>
            <w:r w:rsidR="002B75CC">
              <w:rPr>
                <w:noProof/>
                <w:webHidden/>
              </w:rPr>
              <w:fldChar w:fldCharType="separate"/>
            </w:r>
            <w:r w:rsidR="00F94A01">
              <w:rPr>
                <w:noProof/>
                <w:webHidden/>
              </w:rPr>
              <w:t>37</w:t>
            </w:r>
            <w:r w:rsidR="002B75CC">
              <w:rPr>
                <w:noProof/>
                <w:webHidden/>
              </w:rPr>
              <w:fldChar w:fldCharType="end"/>
            </w:r>
          </w:hyperlink>
        </w:p>
        <w:p w14:paraId="14DD9625" w14:textId="4B1606B2" w:rsidR="002B75CC" w:rsidRDefault="005371B6">
          <w:pPr>
            <w:pStyle w:val="TOC2"/>
            <w:tabs>
              <w:tab w:val="right" w:leader="dot" w:pos="9350"/>
            </w:tabs>
            <w:rPr>
              <w:rFonts w:eastAsiaTheme="minorEastAsia" w:cstheme="minorBidi"/>
              <w:b w:val="0"/>
              <w:bCs w:val="0"/>
              <w:noProof/>
              <w:sz w:val="24"/>
              <w:szCs w:val="24"/>
            </w:rPr>
          </w:pPr>
          <w:hyperlink w:anchor="_Toc101956345" w:history="1">
            <w:r w:rsidR="002B75CC" w:rsidRPr="006473BD">
              <w:rPr>
                <w:rStyle w:val="Hyperlink"/>
                <w:noProof/>
              </w:rPr>
              <w:t>5.1 Overview</w:t>
            </w:r>
            <w:r w:rsidR="002B75CC">
              <w:rPr>
                <w:noProof/>
                <w:webHidden/>
              </w:rPr>
              <w:tab/>
            </w:r>
            <w:r w:rsidR="002B75CC">
              <w:rPr>
                <w:noProof/>
                <w:webHidden/>
              </w:rPr>
              <w:fldChar w:fldCharType="begin"/>
            </w:r>
            <w:r w:rsidR="002B75CC">
              <w:rPr>
                <w:noProof/>
                <w:webHidden/>
              </w:rPr>
              <w:instrText xml:space="preserve"> PAGEREF _Toc101956345 \h </w:instrText>
            </w:r>
            <w:r w:rsidR="002B75CC">
              <w:rPr>
                <w:noProof/>
                <w:webHidden/>
              </w:rPr>
            </w:r>
            <w:r w:rsidR="002B75CC">
              <w:rPr>
                <w:noProof/>
                <w:webHidden/>
              </w:rPr>
              <w:fldChar w:fldCharType="separate"/>
            </w:r>
            <w:r w:rsidR="00F94A01">
              <w:rPr>
                <w:noProof/>
                <w:webHidden/>
              </w:rPr>
              <w:t>37</w:t>
            </w:r>
            <w:r w:rsidR="002B75CC">
              <w:rPr>
                <w:noProof/>
                <w:webHidden/>
              </w:rPr>
              <w:fldChar w:fldCharType="end"/>
            </w:r>
          </w:hyperlink>
        </w:p>
        <w:p w14:paraId="13D5C131" w14:textId="028324DF" w:rsidR="002B75CC" w:rsidRDefault="005371B6">
          <w:pPr>
            <w:pStyle w:val="TOC2"/>
            <w:tabs>
              <w:tab w:val="right" w:leader="dot" w:pos="9350"/>
            </w:tabs>
            <w:rPr>
              <w:rFonts w:eastAsiaTheme="minorEastAsia" w:cstheme="minorBidi"/>
              <w:b w:val="0"/>
              <w:bCs w:val="0"/>
              <w:noProof/>
              <w:sz w:val="24"/>
              <w:szCs w:val="24"/>
            </w:rPr>
          </w:pPr>
          <w:hyperlink w:anchor="_Toc101956346" w:history="1">
            <w:r w:rsidR="002B75CC" w:rsidRPr="006473BD">
              <w:rPr>
                <w:rStyle w:val="Hyperlink"/>
                <w:noProof/>
              </w:rPr>
              <w:t>5.2 Relevance</w:t>
            </w:r>
            <w:r w:rsidR="002B75CC">
              <w:rPr>
                <w:noProof/>
                <w:webHidden/>
              </w:rPr>
              <w:tab/>
            </w:r>
            <w:r w:rsidR="002B75CC">
              <w:rPr>
                <w:noProof/>
                <w:webHidden/>
              </w:rPr>
              <w:fldChar w:fldCharType="begin"/>
            </w:r>
            <w:r w:rsidR="002B75CC">
              <w:rPr>
                <w:noProof/>
                <w:webHidden/>
              </w:rPr>
              <w:instrText xml:space="preserve"> PAGEREF _Toc101956346 \h </w:instrText>
            </w:r>
            <w:r w:rsidR="002B75CC">
              <w:rPr>
                <w:noProof/>
                <w:webHidden/>
              </w:rPr>
            </w:r>
            <w:r w:rsidR="002B75CC">
              <w:rPr>
                <w:noProof/>
                <w:webHidden/>
              </w:rPr>
              <w:fldChar w:fldCharType="separate"/>
            </w:r>
            <w:r w:rsidR="00F94A01">
              <w:rPr>
                <w:noProof/>
                <w:webHidden/>
              </w:rPr>
              <w:t>37</w:t>
            </w:r>
            <w:r w:rsidR="002B75CC">
              <w:rPr>
                <w:noProof/>
                <w:webHidden/>
              </w:rPr>
              <w:fldChar w:fldCharType="end"/>
            </w:r>
          </w:hyperlink>
        </w:p>
        <w:p w14:paraId="0A612DAD" w14:textId="2FF3D492" w:rsidR="002B75CC" w:rsidRDefault="005371B6">
          <w:pPr>
            <w:pStyle w:val="TOC2"/>
            <w:tabs>
              <w:tab w:val="right" w:leader="dot" w:pos="9350"/>
            </w:tabs>
            <w:rPr>
              <w:rFonts w:eastAsiaTheme="minorEastAsia" w:cstheme="minorBidi"/>
              <w:b w:val="0"/>
              <w:bCs w:val="0"/>
              <w:noProof/>
              <w:sz w:val="24"/>
              <w:szCs w:val="24"/>
            </w:rPr>
          </w:pPr>
          <w:hyperlink w:anchor="_Toc101956347" w:history="1">
            <w:r w:rsidR="002B75CC" w:rsidRPr="006473BD">
              <w:rPr>
                <w:rStyle w:val="Hyperlink"/>
                <w:noProof/>
              </w:rPr>
              <w:t>5.3 Coherence</w:t>
            </w:r>
            <w:r w:rsidR="002B75CC">
              <w:rPr>
                <w:noProof/>
                <w:webHidden/>
              </w:rPr>
              <w:tab/>
            </w:r>
            <w:r w:rsidR="002B75CC">
              <w:rPr>
                <w:noProof/>
                <w:webHidden/>
              </w:rPr>
              <w:fldChar w:fldCharType="begin"/>
            </w:r>
            <w:r w:rsidR="002B75CC">
              <w:rPr>
                <w:noProof/>
                <w:webHidden/>
              </w:rPr>
              <w:instrText xml:space="preserve"> PAGEREF _Toc101956347 \h </w:instrText>
            </w:r>
            <w:r w:rsidR="002B75CC">
              <w:rPr>
                <w:noProof/>
                <w:webHidden/>
              </w:rPr>
            </w:r>
            <w:r w:rsidR="002B75CC">
              <w:rPr>
                <w:noProof/>
                <w:webHidden/>
              </w:rPr>
              <w:fldChar w:fldCharType="separate"/>
            </w:r>
            <w:r w:rsidR="00F94A01">
              <w:rPr>
                <w:noProof/>
                <w:webHidden/>
              </w:rPr>
              <w:t>40</w:t>
            </w:r>
            <w:r w:rsidR="002B75CC">
              <w:rPr>
                <w:noProof/>
                <w:webHidden/>
              </w:rPr>
              <w:fldChar w:fldCharType="end"/>
            </w:r>
          </w:hyperlink>
        </w:p>
        <w:p w14:paraId="4D21F427" w14:textId="50B5C9C6" w:rsidR="002B75CC" w:rsidRDefault="005371B6">
          <w:pPr>
            <w:pStyle w:val="TOC2"/>
            <w:tabs>
              <w:tab w:val="right" w:leader="dot" w:pos="9350"/>
            </w:tabs>
            <w:rPr>
              <w:rFonts w:eastAsiaTheme="minorEastAsia" w:cstheme="minorBidi"/>
              <w:b w:val="0"/>
              <w:bCs w:val="0"/>
              <w:noProof/>
              <w:sz w:val="24"/>
              <w:szCs w:val="24"/>
            </w:rPr>
          </w:pPr>
          <w:hyperlink w:anchor="_Toc101956348" w:history="1">
            <w:r w:rsidR="002B75CC" w:rsidRPr="006473BD">
              <w:rPr>
                <w:rStyle w:val="Hyperlink"/>
                <w:noProof/>
              </w:rPr>
              <w:t>5.4 Effectiveness</w:t>
            </w:r>
            <w:r w:rsidR="002B75CC">
              <w:rPr>
                <w:noProof/>
                <w:webHidden/>
              </w:rPr>
              <w:tab/>
            </w:r>
            <w:r w:rsidR="002B75CC">
              <w:rPr>
                <w:noProof/>
                <w:webHidden/>
              </w:rPr>
              <w:fldChar w:fldCharType="begin"/>
            </w:r>
            <w:r w:rsidR="002B75CC">
              <w:rPr>
                <w:noProof/>
                <w:webHidden/>
              </w:rPr>
              <w:instrText xml:space="preserve"> PAGEREF _Toc101956348 \h </w:instrText>
            </w:r>
            <w:r w:rsidR="002B75CC">
              <w:rPr>
                <w:noProof/>
                <w:webHidden/>
              </w:rPr>
            </w:r>
            <w:r w:rsidR="002B75CC">
              <w:rPr>
                <w:noProof/>
                <w:webHidden/>
              </w:rPr>
              <w:fldChar w:fldCharType="separate"/>
            </w:r>
            <w:r w:rsidR="00F94A01">
              <w:rPr>
                <w:noProof/>
                <w:webHidden/>
              </w:rPr>
              <w:t>43</w:t>
            </w:r>
            <w:r w:rsidR="002B75CC">
              <w:rPr>
                <w:noProof/>
                <w:webHidden/>
              </w:rPr>
              <w:fldChar w:fldCharType="end"/>
            </w:r>
          </w:hyperlink>
        </w:p>
        <w:p w14:paraId="2AA05FC0" w14:textId="0794DDA4" w:rsidR="002B75CC" w:rsidRDefault="005371B6">
          <w:pPr>
            <w:pStyle w:val="TOC3"/>
            <w:tabs>
              <w:tab w:val="right" w:leader="dot" w:pos="9350"/>
            </w:tabs>
            <w:rPr>
              <w:rFonts w:eastAsiaTheme="minorEastAsia" w:cstheme="minorBidi"/>
              <w:noProof/>
              <w:sz w:val="24"/>
              <w:szCs w:val="24"/>
            </w:rPr>
          </w:pPr>
          <w:hyperlink w:anchor="_Toc101956349" w:history="1">
            <w:r w:rsidR="002B75CC" w:rsidRPr="006473BD">
              <w:rPr>
                <w:rStyle w:val="Hyperlink"/>
                <w:rFonts w:ascii="Times New Roman" w:hAnsi="Times New Roman" w:cs="Times New Roman"/>
                <w:b/>
                <w:noProof/>
                <w:lang w:val="en-GB"/>
              </w:rPr>
              <w:t>5.4.1 Introduction</w:t>
            </w:r>
            <w:r w:rsidR="002B75CC">
              <w:rPr>
                <w:noProof/>
                <w:webHidden/>
              </w:rPr>
              <w:tab/>
            </w:r>
            <w:r w:rsidR="002B75CC">
              <w:rPr>
                <w:noProof/>
                <w:webHidden/>
              </w:rPr>
              <w:fldChar w:fldCharType="begin"/>
            </w:r>
            <w:r w:rsidR="002B75CC">
              <w:rPr>
                <w:noProof/>
                <w:webHidden/>
              </w:rPr>
              <w:instrText xml:space="preserve"> PAGEREF _Toc101956349 \h </w:instrText>
            </w:r>
            <w:r w:rsidR="002B75CC">
              <w:rPr>
                <w:noProof/>
                <w:webHidden/>
              </w:rPr>
            </w:r>
            <w:r w:rsidR="002B75CC">
              <w:rPr>
                <w:noProof/>
                <w:webHidden/>
              </w:rPr>
              <w:fldChar w:fldCharType="separate"/>
            </w:r>
            <w:r w:rsidR="00F94A01">
              <w:rPr>
                <w:noProof/>
                <w:webHidden/>
              </w:rPr>
              <w:t>43</w:t>
            </w:r>
            <w:r w:rsidR="002B75CC">
              <w:rPr>
                <w:noProof/>
                <w:webHidden/>
              </w:rPr>
              <w:fldChar w:fldCharType="end"/>
            </w:r>
          </w:hyperlink>
        </w:p>
        <w:p w14:paraId="65860B96" w14:textId="29CD085F" w:rsidR="002B75CC" w:rsidRDefault="005371B6">
          <w:pPr>
            <w:pStyle w:val="TOC3"/>
            <w:tabs>
              <w:tab w:val="right" w:leader="dot" w:pos="9350"/>
            </w:tabs>
            <w:rPr>
              <w:rFonts w:eastAsiaTheme="minorEastAsia" w:cstheme="minorBidi"/>
              <w:noProof/>
              <w:sz w:val="24"/>
              <w:szCs w:val="24"/>
            </w:rPr>
          </w:pPr>
          <w:hyperlink w:anchor="_Toc101956350" w:history="1">
            <w:r w:rsidR="002B75CC" w:rsidRPr="006473BD">
              <w:rPr>
                <w:rStyle w:val="Hyperlink"/>
                <w:rFonts w:ascii="Times New Roman" w:hAnsi="Times New Roman" w:cs="Times New Roman"/>
                <w:b/>
                <w:noProof/>
              </w:rPr>
              <w:t>5.4.2 Women increased productivity in a changing climate</w:t>
            </w:r>
            <w:r w:rsidR="002B75CC">
              <w:rPr>
                <w:noProof/>
                <w:webHidden/>
              </w:rPr>
              <w:tab/>
            </w:r>
            <w:r w:rsidR="002B75CC">
              <w:rPr>
                <w:noProof/>
                <w:webHidden/>
              </w:rPr>
              <w:fldChar w:fldCharType="begin"/>
            </w:r>
            <w:r w:rsidR="002B75CC">
              <w:rPr>
                <w:noProof/>
                <w:webHidden/>
              </w:rPr>
              <w:instrText xml:space="preserve"> PAGEREF _Toc101956350 \h </w:instrText>
            </w:r>
            <w:r w:rsidR="002B75CC">
              <w:rPr>
                <w:noProof/>
                <w:webHidden/>
              </w:rPr>
            </w:r>
            <w:r w:rsidR="002B75CC">
              <w:rPr>
                <w:noProof/>
                <w:webHidden/>
              </w:rPr>
              <w:fldChar w:fldCharType="separate"/>
            </w:r>
            <w:r w:rsidR="00F94A01">
              <w:rPr>
                <w:noProof/>
                <w:webHidden/>
              </w:rPr>
              <w:t>43</w:t>
            </w:r>
            <w:r w:rsidR="002B75CC">
              <w:rPr>
                <w:noProof/>
                <w:webHidden/>
              </w:rPr>
              <w:fldChar w:fldCharType="end"/>
            </w:r>
          </w:hyperlink>
        </w:p>
        <w:p w14:paraId="6277543B" w14:textId="5D77B26B" w:rsidR="002B75CC" w:rsidRDefault="005371B6">
          <w:pPr>
            <w:pStyle w:val="TOC3"/>
            <w:tabs>
              <w:tab w:val="right" w:leader="dot" w:pos="9350"/>
            </w:tabs>
            <w:rPr>
              <w:rFonts w:eastAsiaTheme="minorEastAsia" w:cstheme="minorBidi"/>
              <w:noProof/>
              <w:sz w:val="24"/>
              <w:szCs w:val="24"/>
            </w:rPr>
          </w:pPr>
          <w:hyperlink w:anchor="_Toc101956351" w:history="1">
            <w:r w:rsidR="002B75CC" w:rsidRPr="006473BD">
              <w:rPr>
                <w:rStyle w:val="Hyperlink"/>
                <w:rFonts w:ascii="Times New Roman" w:hAnsi="Times New Roman" w:cs="Times New Roman"/>
                <w:b/>
                <w:noProof/>
              </w:rPr>
              <w:t>5.4.3 Opportunities for organized women to move up the value chain</w:t>
            </w:r>
            <w:r w:rsidR="002B75CC">
              <w:rPr>
                <w:noProof/>
                <w:webHidden/>
              </w:rPr>
              <w:tab/>
            </w:r>
            <w:r w:rsidR="002B75CC">
              <w:rPr>
                <w:noProof/>
                <w:webHidden/>
              </w:rPr>
              <w:fldChar w:fldCharType="begin"/>
            </w:r>
            <w:r w:rsidR="002B75CC">
              <w:rPr>
                <w:noProof/>
                <w:webHidden/>
              </w:rPr>
              <w:instrText xml:space="preserve"> PAGEREF _Toc101956351 \h </w:instrText>
            </w:r>
            <w:r w:rsidR="002B75CC">
              <w:rPr>
                <w:noProof/>
                <w:webHidden/>
              </w:rPr>
            </w:r>
            <w:r w:rsidR="002B75CC">
              <w:rPr>
                <w:noProof/>
                <w:webHidden/>
              </w:rPr>
              <w:fldChar w:fldCharType="separate"/>
            </w:r>
            <w:r w:rsidR="00F94A01">
              <w:rPr>
                <w:noProof/>
                <w:webHidden/>
              </w:rPr>
              <w:t>47</w:t>
            </w:r>
            <w:r w:rsidR="002B75CC">
              <w:rPr>
                <w:noProof/>
                <w:webHidden/>
              </w:rPr>
              <w:fldChar w:fldCharType="end"/>
            </w:r>
          </w:hyperlink>
        </w:p>
        <w:p w14:paraId="16E73400" w14:textId="343F9B32" w:rsidR="002B75CC" w:rsidRDefault="005371B6">
          <w:pPr>
            <w:pStyle w:val="TOC3"/>
            <w:tabs>
              <w:tab w:val="right" w:leader="dot" w:pos="9350"/>
            </w:tabs>
            <w:rPr>
              <w:rFonts w:eastAsiaTheme="minorEastAsia" w:cstheme="minorBidi"/>
              <w:noProof/>
              <w:sz w:val="24"/>
              <w:szCs w:val="24"/>
            </w:rPr>
          </w:pPr>
          <w:hyperlink w:anchor="_Toc101956352" w:history="1">
            <w:r w:rsidR="002B75CC" w:rsidRPr="006473BD">
              <w:rPr>
                <w:rStyle w:val="Hyperlink"/>
                <w:rFonts w:ascii="Times New Roman" w:hAnsi="Times New Roman" w:cs="Times New Roman"/>
                <w:b/>
                <w:noProof/>
              </w:rPr>
              <w:t>5.4.4 Using ICT platforms (BfW) for increased access to markets and finance for women</w:t>
            </w:r>
            <w:r w:rsidR="002B75CC">
              <w:rPr>
                <w:noProof/>
                <w:webHidden/>
              </w:rPr>
              <w:tab/>
            </w:r>
            <w:r w:rsidR="002B75CC">
              <w:rPr>
                <w:noProof/>
                <w:webHidden/>
              </w:rPr>
              <w:fldChar w:fldCharType="begin"/>
            </w:r>
            <w:r w:rsidR="002B75CC">
              <w:rPr>
                <w:noProof/>
                <w:webHidden/>
              </w:rPr>
              <w:instrText xml:space="preserve"> PAGEREF _Toc101956352 \h </w:instrText>
            </w:r>
            <w:r w:rsidR="002B75CC">
              <w:rPr>
                <w:noProof/>
                <w:webHidden/>
              </w:rPr>
            </w:r>
            <w:r w:rsidR="002B75CC">
              <w:rPr>
                <w:noProof/>
                <w:webHidden/>
              </w:rPr>
              <w:fldChar w:fldCharType="separate"/>
            </w:r>
            <w:r w:rsidR="00F94A01">
              <w:rPr>
                <w:noProof/>
                <w:webHidden/>
              </w:rPr>
              <w:t>50</w:t>
            </w:r>
            <w:r w:rsidR="002B75CC">
              <w:rPr>
                <w:noProof/>
                <w:webHidden/>
              </w:rPr>
              <w:fldChar w:fldCharType="end"/>
            </w:r>
          </w:hyperlink>
        </w:p>
        <w:p w14:paraId="3EC2B24D" w14:textId="50C737A4" w:rsidR="002B75CC" w:rsidRDefault="005371B6">
          <w:pPr>
            <w:pStyle w:val="TOC3"/>
            <w:tabs>
              <w:tab w:val="right" w:leader="dot" w:pos="9350"/>
            </w:tabs>
            <w:rPr>
              <w:rFonts w:eastAsiaTheme="minorEastAsia" w:cstheme="minorBidi"/>
              <w:noProof/>
              <w:sz w:val="24"/>
              <w:szCs w:val="24"/>
            </w:rPr>
          </w:pPr>
          <w:hyperlink w:anchor="_Toc101956353" w:history="1">
            <w:r w:rsidR="002B75CC" w:rsidRPr="006473BD">
              <w:rPr>
                <w:rStyle w:val="Hyperlink"/>
                <w:rFonts w:ascii="Times New Roman" w:hAnsi="Times New Roman" w:cs="Times New Roman"/>
                <w:b/>
                <w:noProof/>
              </w:rPr>
              <w:t>5.4.5 Focus on ‘research for development’ and documenting lessons learned</w:t>
            </w:r>
            <w:r w:rsidR="002B75CC">
              <w:rPr>
                <w:noProof/>
                <w:webHidden/>
              </w:rPr>
              <w:tab/>
            </w:r>
            <w:r w:rsidR="002B75CC">
              <w:rPr>
                <w:noProof/>
                <w:webHidden/>
              </w:rPr>
              <w:fldChar w:fldCharType="begin"/>
            </w:r>
            <w:r w:rsidR="002B75CC">
              <w:rPr>
                <w:noProof/>
                <w:webHidden/>
              </w:rPr>
              <w:instrText xml:space="preserve"> PAGEREF _Toc101956353 \h </w:instrText>
            </w:r>
            <w:r w:rsidR="002B75CC">
              <w:rPr>
                <w:noProof/>
                <w:webHidden/>
              </w:rPr>
            </w:r>
            <w:r w:rsidR="002B75CC">
              <w:rPr>
                <w:noProof/>
                <w:webHidden/>
              </w:rPr>
              <w:fldChar w:fldCharType="separate"/>
            </w:r>
            <w:r w:rsidR="00F94A01">
              <w:rPr>
                <w:noProof/>
                <w:webHidden/>
              </w:rPr>
              <w:t>51</w:t>
            </w:r>
            <w:r w:rsidR="002B75CC">
              <w:rPr>
                <w:noProof/>
                <w:webHidden/>
              </w:rPr>
              <w:fldChar w:fldCharType="end"/>
            </w:r>
          </w:hyperlink>
        </w:p>
        <w:p w14:paraId="4E3F06B1" w14:textId="1B7D38C3" w:rsidR="002B75CC" w:rsidRDefault="005371B6">
          <w:pPr>
            <w:pStyle w:val="TOC3"/>
            <w:tabs>
              <w:tab w:val="right" w:leader="dot" w:pos="9350"/>
            </w:tabs>
            <w:rPr>
              <w:rFonts w:eastAsiaTheme="minorEastAsia" w:cstheme="minorBidi"/>
              <w:noProof/>
              <w:sz w:val="24"/>
              <w:szCs w:val="24"/>
            </w:rPr>
          </w:pPr>
          <w:hyperlink w:anchor="_Toc101956354" w:history="1">
            <w:r w:rsidR="002B75CC" w:rsidRPr="006473BD">
              <w:rPr>
                <w:rStyle w:val="Hyperlink"/>
                <w:rFonts w:ascii="Times New Roman" w:hAnsi="Times New Roman" w:cs="Times New Roman"/>
                <w:b/>
                <w:noProof/>
              </w:rPr>
              <w:t>5.4.6 Promoting gender Equality and Human Rights</w:t>
            </w:r>
            <w:r w:rsidR="002B75CC">
              <w:rPr>
                <w:noProof/>
                <w:webHidden/>
              </w:rPr>
              <w:tab/>
            </w:r>
            <w:r w:rsidR="002B75CC">
              <w:rPr>
                <w:noProof/>
                <w:webHidden/>
              </w:rPr>
              <w:fldChar w:fldCharType="begin"/>
            </w:r>
            <w:r w:rsidR="002B75CC">
              <w:rPr>
                <w:noProof/>
                <w:webHidden/>
              </w:rPr>
              <w:instrText xml:space="preserve"> PAGEREF _Toc101956354 \h </w:instrText>
            </w:r>
            <w:r w:rsidR="002B75CC">
              <w:rPr>
                <w:noProof/>
                <w:webHidden/>
              </w:rPr>
            </w:r>
            <w:r w:rsidR="002B75CC">
              <w:rPr>
                <w:noProof/>
                <w:webHidden/>
              </w:rPr>
              <w:fldChar w:fldCharType="separate"/>
            </w:r>
            <w:r w:rsidR="00F94A01">
              <w:rPr>
                <w:noProof/>
                <w:webHidden/>
              </w:rPr>
              <w:t>53</w:t>
            </w:r>
            <w:r w:rsidR="002B75CC">
              <w:rPr>
                <w:noProof/>
                <w:webHidden/>
              </w:rPr>
              <w:fldChar w:fldCharType="end"/>
            </w:r>
          </w:hyperlink>
        </w:p>
        <w:p w14:paraId="62F0A285" w14:textId="15091CD1" w:rsidR="002B75CC" w:rsidRDefault="005371B6">
          <w:pPr>
            <w:pStyle w:val="TOC3"/>
            <w:tabs>
              <w:tab w:val="right" w:leader="dot" w:pos="9350"/>
            </w:tabs>
            <w:rPr>
              <w:rFonts w:eastAsiaTheme="minorEastAsia" w:cstheme="minorBidi"/>
              <w:noProof/>
              <w:sz w:val="24"/>
              <w:szCs w:val="24"/>
            </w:rPr>
          </w:pPr>
          <w:hyperlink w:anchor="_Toc101956355" w:history="1">
            <w:r w:rsidR="002B75CC" w:rsidRPr="006473BD">
              <w:rPr>
                <w:rStyle w:val="Hyperlink"/>
                <w:rFonts w:ascii="Times New Roman" w:hAnsi="Times New Roman" w:cs="Times New Roman"/>
                <w:b/>
                <w:noProof/>
              </w:rPr>
              <w:t xml:space="preserve">5.4.7 </w:t>
            </w:r>
            <w:r w:rsidR="002B75CC" w:rsidRPr="006473BD">
              <w:rPr>
                <w:rStyle w:val="Hyperlink"/>
                <w:rFonts w:ascii="Times New Roman" w:hAnsi="Times New Roman" w:cs="Times New Roman"/>
                <w:b/>
                <w:noProof/>
                <w:bdr w:val="none" w:sz="0" w:space="0" w:color="auto" w:frame="1"/>
              </w:rPr>
              <w:t>Disability Inclusion</w:t>
            </w:r>
            <w:r w:rsidR="002B75CC">
              <w:rPr>
                <w:noProof/>
                <w:webHidden/>
              </w:rPr>
              <w:tab/>
            </w:r>
            <w:r w:rsidR="002B75CC">
              <w:rPr>
                <w:noProof/>
                <w:webHidden/>
              </w:rPr>
              <w:fldChar w:fldCharType="begin"/>
            </w:r>
            <w:r w:rsidR="002B75CC">
              <w:rPr>
                <w:noProof/>
                <w:webHidden/>
              </w:rPr>
              <w:instrText xml:space="preserve"> PAGEREF _Toc101956355 \h </w:instrText>
            </w:r>
            <w:r w:rsidR="002B75CC">
              <w:rPr>
                <w:noProof/>
                <w:webHidden/>
              </w:rPr>
            </w:r>
            <w:r w:rsidR="002B75CC">
              <w:rPr>
                <w:noProof/>
                <w:webHidden/>
              </w:rPr>
              <w:fldChar w:fldCharType="separate"/>
            </w:r>
            <w:r w:rsidR="00F94A01">
              <w:rPr>
                <w:noProof/>
                <w:webHidden/>
              </w:rPr>
              <w:t>54</w:t>
            </w:r>
            <w:r w:rsidR="002B75CC">
              <w:rPr>
                <w:noProof/>
                <w:webHidden/>
              </w:rPr>
              <w:fldChar w:fldCharType="end"/>
            </w:r>
          </w:hyperlink>
        </w:p>
        <w:p w14:paraId="4497A993" w14:textId="28208956" w:rsidR="002B75CC" w:rsidRDefault="005371B6">
          <w:pPr>
            <w:pStyle w:val="TOC2"/>
            <w:tabs>
              <w:tab w:val="right" w:leader="dot" w:pos="9350"/>
            </w:tabs>
            <w:rPr>
              <w:rFonts w:eastAsiaTheme="minorEastAsia" w:cstheme="minorBidi"/>
              <w:b w:val="0"/>
              <w:bCs w:val="0"/>
              <w:noProof/>
              <w:sz w:val="24"/>
              <w:szCs w:val="24"/>
            </w:rPr>
          </w:pPr>
          <w:hyperlink w:anchor="_Toc101956356" w:history="1">
            <w:r w:rsidR="002B75CC" w:rsidRPr="006473BD">
              <w:rPr>
                <w:rStyle w:val="Hyperlink"/>
                <w:noProof/>
              </w:rPr>
              <w:t>5.5 Efficiency</w:t>
            </w:r>
            <w:r w:rsidR="002B75CC">
              <w:rPr>
                <w:noProof/>
                <w:webHidden/>
              </w:rPr>
              <w:tab/>
            </w:r>
            <w:r w:rsidR="002B75CC">
              <w:rPr>
                <w:noProof/>
                <w:webHidden/>
              </w:rPr>
              <w:fldChar w:fldCharType="begin"/>
            </w:r>
            <w:r w:rsidR="002B75CC">
              <w:rPr>
                <w:noProof/>
                <w:webHidden/>
              </w:rPr>
              <w:instrText xml:space="preserve"> PAGEREF _Toc101956356 \h </w:instrText>
            </w:r>
            <w:r w:rsidR="002B75CC">
              <w:rPr>
                <w:noProof/>
                <w:webHidden/>
              </w:rPr>
            </w:r>
            <w:r w:rsidR="002B75CC">
              <w:rPr>
                <w:noProof/>
                <w:webHidden/>
              </w:rPr>
              <w:fldChar w:fldCharType="separate"/>
            </w:r>
            <w:r w:rsidR="00F94A01">
              <w:rPr>
                <w:noProof/>
                <w:webHidden/>
              </w:rPr>
              <w:t>54</w:t>
            </w:r>
            <w:r w:rsidR="002B75CC">
              <w:rPr>
                <w:noProof/>
                <w:webHidden/>
              </w:rPr>
              <w:fldChar w:fldCharType="end"/>
            </w:r>
          </w:hyperlink>
        </w:p>
        <w:p w14:paraId="09513D67" w14:textId="3262A148" w:rsidR="002B75CC" w:rsidRDefault="005371B6">
          <w:pPr>
            <w:pStyle w:val="TOC2"/>
            <w:tabs>
              <w:tab w:val="right" w:leader="dot" w:pos="9350"/>
            </w:tabs>
            <w:rPr>
              <w:rFonts w:eastAsiaTheme="minorEastAsia" w:cstheme="minorBidi"/>
              <w:b w:val="0"/>
              <w:bCs w:val="0"/>
              <w:noProof/>
              <w:sz w:val="24"/>
              <w:szCs w:val="24"/>
            </w:rPr>
          </w:pPr>
          <w:hyperlink w:anchor="_Toc101956357" w:history="1">
            <w:r w:rsidR="002B75CC" w:rsidRPr="006473BD">
              <w:rPr>
                <w:rStyle w:val="Hyperlink"/>
                <w:noProof/>
              </w:rPr>
              <w:t>5.7 Factors affecting Performance</w:t>
            </w:r>
            <w:r w:rsidR="002B75CC">
              <w:rPr>
                <w:noProof/>
                <w:webHidden/>
              </w:rPr>
              <w:tab/>
            </w:r>
            <w:r w:rsidR="002B75CC">
              <w:rPr>
                <w:noProof/>
                <w:webHidden/>
              </w:rPr>
              <w:fldChar w:fldCharType="begin"/>
            </w:r>
            <w:r w:rsidR="002B75CC">
              <w:rPr>
                <w:noProof/>
                <w:webHidden/>
              </w:rPr>
              <w:instrText xml:space="preserve"> PAGEREF _Toc101956357 \h </w:instrText>
            </w:r>
            <w:r w:rsidR="002B75CC">
              <w:rPr>
                <w:noProof/>
                <w:webHidden/>
              </w:rPr>
            </w:r>
            <w:r w:rsidR="002B75CC">
              <w:rPr>
                <w:noProof/>
                <w:webHidden/>
              </w:rPr>
              <w:fldChar w:fldCharType="separate"/>
            </w:r>
            <w:r w:rsidR="00F94A01">
              <w:rPr>
                <w:noProof/>
                <w:webHidden/>
              </w:rPr>
              <w:t>60</w:t>
            </w:r>
            <w:r w:rsidR="002B75CC">
              <w:rPr>
                <w:noProof/>
                <w:webHidden/>
              </w:rPr>
              <w:fldChar w:fldCharType="end"/>
            </w:r>
          </w:hyperlink>
        </w:p>
        <w:p w14:paraId="0CAD5976" w14:textId="04866754" w:rsidR="002B75CC" w:rsidRDefault="005371B6">
          <w:pPr>
            <w:pStyle w:val="TOC2"/>
            <w:tabs>
              <w:tab w:val="right" w:leader="dot" w:pos="9350"/>
            </w:tabs>
            <w:rPr>
              <w:rFonts w:eastAsiaTheme="minorEastAsia" w:cstheme="minorBidi"/>
              <w:b w:val="0"/>
              <w:bCs w:val="0"/>
              <w:noProof/>
              <w:sz w:val="24"/>
              <w:szCs w:val="24"/>
            </w:rPr>
          </w:pPr>
          <w:hyperlink w:anchor="_Toc101956358" w:history="1">
            <w:r w:rsidR="002B75CC" w:rsidRPr="006473BD">
              <w:rPr>
                <w:rStyle w:val="Hyperlink"/>
                <w:noProof/>
              </w:rPr>
              <w:t>5.8 Impact</w:t>
            </w:r>
            <w:r w:rsidR="002B75CC">
              <w:rPr>
                <w:noProof/>
                <w:webHidden/>
              </w:rPr>
              <w:tab/>
            </w:r>
            <w:r w:rsidR="002B75CC">
              <w:rPr>
                <w:noProof/>
                <w:webHidden/>
              </w:rPr>
              <w:fldChar w:fldCharType="begin"/>
            </w:r>
            <w:r w:rsidR="002B75CC">
              <w:rPr>
                <w:noProof/>
                <w:webHidden/>
              </w:rPr>
              <w:instrText xml:space="preserve"> PAGEREF _Toc101956358 \h </w:instrText>
            </w:r>
            <w:r w:rsidR="002B75CC">
              <w:rPr>
                <w:noProof/>
                <w:webHidden/>
              </w:rPr>
            </w:r>
            <w:r w:rsidR="002B75CC">
              <w:rPr>
                <w:noProof/>
                <w:webHidden/>
              </w:rPr>
              <w:fldChar w:fldCharType="separate"/>
            </w:r>
            <w:r w:rsidR="00F94A01">
              <w:rPr>
                <w:noProof/>
                <w:webHidden/>
              </w:rPr>
              <w:t>61</w:t>
            </w:r>
            <w:r w:rsidR="002B75CC">
              <w:rPr>
                <w:noProof/>
                <w:webHidden/>
              </w:rPr>
              <w:fldChar w:fldCharType="end"/>
            </w:r>
          </w:hyperlink>
        </w:p>
        <w:p w14:paraId="714DAA74" w14:textId="265B2C05" w:rsidR="002B75CC" w:rsidRDefault="005371B6">
          <w:pPr>
            <w:pStyle w:val="TOC2"/>
            <w:tabs>
              <w:tab w:val="right" w:leader="dot" w:pos="9350"/>
            </w:tabs>
            <w:rPr>
              <w:rFonts w:eastAsiaTheme="minorEastAsia" w:cstheme="minorBidi"/>
              <w:b w:val="0"/>
              <w:bCs w:val="0"/>
              <w:noProof/>
              <w:sz w:val="24"/>
              <w:szCs w:val="24"/>
            </w:rPr>
          </w:pPr>
          <w:hyperlink w:anchor="_Toc101956359" w:history="1">
            <w:r w:rsidR="002B75CC" w:rsidRPr="006473BD">
              <w:rPr>
                <w:rStyle w:val="Hyperlink"/>
                <w:noProof/>
              </w:rPr>
              <w:t>5.9 Sustainability</w:t>
            </w:r>
            <w:r w:rsidR="002B75CC">
              <w:rPr>
                <w:noProof/>
                <w:webHidden/>
              </w:rPr>
              <w:tab/>
            </w:r>
            <w:r w:rsidR="002B75CC">
              <w:rPr>
                <w:noProof/>
                <w:webHidden/>
              </w:rPr>
              <w:fldChar w:fldCharType="begin"/>
            </w:r>
            <w:r w:rsidR="002B75CC">
              <w:rPr>
                <w:noProof/>
                <w:webHidden/>
              </w:rPr>
              <w:instrText xml:space="preserve"> PAGEREF _Toc101956359 \h </w:instrText>
            </w:r>
            <w:r w:rsidR="002B75CC">
              <w:rPr>
                <w:noProof/>
                <w:webHidden/>
              </w:rPr>
            </w:r>
            <w:r w:rsidR="002B75CC">
              <w:rPr>
                <w:noProof/>
                <w:webHidden/>
              </w:rPr>
              <w:fldChar w:fldCharType="separate"/>
            </w:r>
            <w:r w:rsidR="00F94A01">
              <w:rPr>
                <w:noProof/>
                <w:webHidden/>
              </w:rPr>
              <w:t>63</w:t>
            </w:r>
            <w:r w:rsidR="002B75CC">
              <w:rPr>
                <w:noProof/>
                <w:webHidden/>
              </w:rPr>
              <w:fldChar w:fldCharType="end"/>
            </w:r>
          </w:hyperlink>
        </w:p>
        <w:p w14:paraId="4B9112E2" w14:textId="25D9B550" w:rsidR="002B75CC" w:rsidRDefault="005371B6">
          <w:pPr>
            <w:pStyle w:val="TOC1"/>
            <w:tabs>
              <w:tab w:val="right" w:leader="dot" w:pos="9350"/>
            </w:tabs>
            <w:rPr>
              <w:rFonts w:eastAsiaTheme="minorEastAsia" w:cstheme="minorBidi"/>
              <w:b w:val="0"/>
              <w:bCs w:val="0"/>
              <w:i w:val="0"/>
              <w:iCs w:val="0"/>
              <w:noProof/>
            </w:rPr>
          </w:pPr>
          <w:hyperlink w:anchor="_Toc101956360" w:history="1">
            <w:r w:rsidR="002B75CC" w:rsidRPr="006473BD">
              <w:rPr>
                <w:rStyle w:val="Hyperlink"/>
                <w:rFonts w:ascii="Times New Roman" w:hAnsi="Times New Roman" w:cs="Times New Roman"/>
                <w:noProof/>
              </w:rPr>
              <w:t>6.0 Lessons Learned</w:t>
            </w:r>
            <w:r w:rsidR="002B75CC">
              <w:rPr>
                <w:noProof/>
                <w:webHidden/>
              </w:rPr>
              <w:tab/>
            </w:r>
            <w:r w:rsidR="002B75CC">
              <w:rPr>
                <w:noProof/>
                <w:webHidden/>
              </w:rPr>
              <w:fldChar w:fldCharType="begin"/>
            </w:r>
            <w:r w:rsidR="002B75CC">
              <w:rPr>
                <w:noProof/>
                <w:webHidden/>
              </w:rPr>
              <w:instrText xml:space="preserve"> PAGEREF _Toc101956360 \h </w:instrText>
            </w:r>
            <w:r w:rsidR="002B75CC">
              <w:rPr>
                <w:noProof/>
                <w:webHidden/>
              </w:rPr>
            </w:r>
            <w:r w:rsidR="002B75CC">
              <w:rPr>
                <w:noProof/>
                <w:webHidden/>
              </w:rPr>
              <w:fldChar w:fldCharType="separate"/>
            </w:r>
            <w:r w:rsidR="00F94A01">
              <w:rPr>
                <w:noProof/>
                <w:webHidden/>
              </w:rPr>
              <w:t>66</w:t>
            </w:r>
            <w:r w:rsidR="002B75CC">
              <w:rPr>
                <w:noProof/>
                <w:webHidden/>
              </w:rPr>
              <w:fldChar w:fldCharType="end"/>
            </w:r>
          </w:hyperlink>
        </w:p>
        <w:p w14:paraId="178E53ED" w14:textId="0FAD7CEC" w:rsidR="002B75CC" w:rsidRDefault="005371B6">
          <w:pPr>
            <w:pStyle w:val="TOC1"/>
            <w:tabs>
              <w:tab w:val="right" w:leader="dot" w:pos="9350"/>
            </w:tabs>
            <w:rPr>
              <w:rFonts w:eastAsiaTheme="minorEastAsia" w:cstheme="minorBidi"/>
              <w:b w:val="0"/>
              <w:bCs w:val="0"/>
              <w:i w:val="0"/>
              <w:iCs w:val="0"/>
              <w:noProof/>
            </w:rPr>
          </w:pPr>
          <w:hyperlink w:anchor="_Toc101956361" w:history="1">
            <w:r w:rsidR="002B75CC" w:rsidRPr="006473BD">
              <w:rPr>
                <w:rStyle w:val="Hyperlink"/>
                <w:rFonts w:ascii="Times New Roman" w:hAnsi="Times New Roman" w:cs="Times New Roman"/>
                <w:noProof/>
              </w:rPr>
              <w:t>7.0 Conclusions and Recommendations</w:t>
            </w:r>
            <w:r w:rsidR="002B75CC">
              <w:rPr>
                <w:noProof/>
                <w:webHidden/>
              </w:rPr>
              <w:tab/>
            </w:r>
            <w:r w:rsidR="002B75CC">
              <w:rPr>
                <w:noProof/>
                <w:webHidden/>
              </w:rPr>
              <w:fldChar w:fldCharType="begin"/>
            </w:r>
            <w:r w:rsidR="002B75CC">
              <w:rPr>
                <w:noProof/>
                <w:webHidden/>
              </w:rPr>
              <w:instrText xml:space="preserve"> PAGEREF _Toc101956361 \h </w:instrText>
            </w:r>
            <w:r w:rsidR="002B75CC">
              <w:rPr>
                <w:noProof/>
                <w:webHidden/>
              </w:rPr>
            </w:r>
            <w:r w:rsidR="002B75CC">
              <w:rPr>
                <w:noProof/>
                <w:webHidden/>
              </w:rPr>
              <w:fldChar w:fldCharType="separate"/>
            </w:r>
            <w:r w:rsidR="00F94A01">
              <w:rPr>
                <w:noProof/>
                <w:webHidden/>
              </w:rPr>
              <w:t>67</w:t>
            </w:r>
            <w:r w:rsidR="002B75CC">
              <w:rPr>
                <w:noProof/>
                <w:webHidden/>
              </w:rPr>
              <w:fldChar w:fldCharType="end"/>
            </w:r>
          </w:hyperlink>
        </w:p>
        <w:p w14:paraId="3FF46DDA" w14:textId="52E800AA" w:rsidR="002B75CC" w:rsidRDefault="005371B6" w:rsidP="002B75CC">
          <w:pPr>
            <w:pStyle w:val="TOC1"/>
            <w:tabs>
              <w:tab w:val="right" w:leader="dot" w:pos="9350"/>
            </w:tabs>
            <w:rPr>
              <w:rFonts w:eastAsiaTheme="minorEastAsia" w:cstheme="minorBidi"/>
              <w:b w:val="0"/>
              <w:bCs w:val="0"/>
              <w:i w:val="0"/>
              <w:iCs w:val="0"/>
              <w:noProof/>
            </w:rPr>
          </w:pPr>
          <w:hyperlink w:anchor="_Toc101956362" w:history="1">
            <w:r w:rsidR="002B75CC" w:rsidRPr="006473BD">
              <w:rPr>
                <w:rStyle w:val="Hyperlink"/>
                <w:rFonts w:ascii="Times New Roman" w:hAnsi="Times New Roman" w:cs="Times New Roman"/>
                <w:noProof/>
              </w:rPr>
              <w:t>8. Annexes</w:t>
            </w:r>
            <w:r w:rsidR="002B75CC">
              <w:rPr>
                <w:noProof/>
                <w:webHidden/>
              </w:rPr>
              <w:tab/>
            </w:r>
            <w:r w:rsidR="002B75CC">
              <w:rPr>
                <w:noProof/>
                <w:webHidden/>
              </w:rPr>
              <w:fldChar w:fldCharType="begin"/>
            </w:r>
            <w:r w:rsidR="002B75CC">
              <w:rPr>
                <w:noProof/>
                <w:webHidden/>
              </w:rPr>
              <w:instrText xml:space="preserve"> PAGEREF _Toc101956362 \h </w:instrText>
            </w:r>
            <w:r w:rsidR="002B75CC">
              <w:rPr>
                <w:noProof/>
                <w:webHidden/>
              </w:rPr>
            </w:r>
            <w:r w:rsidR="002B75CC">
              <w:rPr>
                <w:noProof/>
                <w:webHidden/>
              </w:rPr>
              <w:fldChar w:fldCharType="separate"/>
            </w:r>
            <w:r w:rsidR="00F94A01">
              <w:rPr>
                <w:noProof/>
                <w:webHidden/>
              </w:rPr>
              <w:t>70</w:t>
            </w:r>
            <w:r w:rsidR="002B75CC">
              <w:rPr>
                <w:noProof/>
                <w:webHidden/>
              </w:rPr>
              <w:fldChar w:fldCharType="end"/>
            </w:r>
          </w:hyperlink>
        </w:p>
        <w:p w14:paraId="784CC0B0" w14:textId="1F2712B9" w:rsidR="006A6C28" w:rsidRDefault="006A6C28">
          <w:r>
            <w:rPr>
              <w:b/>
              <w:bCs/>
              <w:noProof/>
            </w:rPr>
            <w:fldChar w:fldCharType="end"/>
          </w:r>
        </w:p>
      </w:sdtContent>
    </w:sdt>
    <w:p w14:paraId="3F135F2A" w14:textId="2BC0AD4A" w:rsidR="006807F7" w:rsidRDefault="006807F7" w:rsidP="006807F7">
      <w:pPr>
        <w:sectPr w:rsidR="006807F7" w:rsidSect="002B75CC">
          <w:pgSz w:w="12240" w:h="15840"/>
          <w:pgMar w:top="1440" w:right="1440" w:bottom="1440" w:left="1440" w:header="720" w:footer="720" w:gutter="0"/>
          <w:pgNumType w:fmt="lowerRoman"/>
          <w:cols w:space="720"/>
          <w:docGrid w:linePitch="360"/>
        </w:sectPr>
      </w:pPr>
    </w:p>
    <w:p w14:paraId="573F2A1C" w14:textId="08F77F0E" w:rsidR="002F1BC0" w:rsidRDefault="002F1BC0" w:rsidP="00F56B35">
      <w:pPr>
        <w:pStyle w:val="Heading1"/>
        <w:rPr>
          <w:rFonts w:ascii="Times New Roman" w:hAnsi="Times New Roman" w:cs="Times New Roman"/>
          <w:b/>
          <w:bCs/>
          <w:color w:val="auto"/>
          <w:sz w:val="24"/>
          <w:szCs w:val="24"/>
        </w:rPr>
      </w:pPr>
      <w:bookmarkStart w:id="1" w:name="_Toc101956321"/>
      <w:bookmarkStart w:id="2" w:name="_Toc95918188"/>
      <w:r>
        <w:rPr>
          <w:rFonts w:ascii="Times New Roman" w:hAnsi="Times New Roman" w:cs="Times New Roman"/>
          <w:b/>
          <w:bCs/>
          <w:color w:val="auto"/>
          <w:sz w:val="24"/>
          <w:szCs w:val="24"/>
        </w:rPr>
        <w:lastRenderedPageBreak/>
        <w:t>Acronyms</w:t>
      </w:r>
      <w:bookmarkEnd w:id="1"/>
    </w:p>
    <w:p w14:paraId="19D1E1B4" w14:textId="494A56FA" w:rsidR="002F1BC0" w:rsidRDefault="002F1BC0" w:rsidP="002F1BC0"/>
    <w:p w14:paraId="1A9059BA" w14:textId="77777777" w:rsidR="007179FC" w:rsidRDefault="007179FC" w:rsidP="00BD4356"/>
    <w:tbl>
      <w:tblPr>
        <w:tblStyle w:val="TableGrid"/>
        <w:tblW w:w="0" w:type="auto"/>
        <w:tblLook w:val="04A0" w:firstRow="1" w:lastRow="0" w:firstColumn="1" w:lastColumn="0" w:noHBand="0" w:noVBand="1"/>
      </w:tblPr>
      <w:tblGrid>
        <w:gridCol w:w="2155"/>
        <w:gridCol w:w="5940"/>
      </w:tblGrid>
      <w:tr w:rsidR="00BD4356" w:rsidRPr="005D66C5" w14:paraId="0154C186" w14:textId="77777777" w:rsidTr="00D53756">
        <w:tc>
          <w:tcPr>
            <w:tcW w:w="2155" w:type="dxa"/>
          </w:tcPr>
          <w:p w14:paraId="76470C27" w14:textId="77777777" w:rsidR="00BD4356" w:rsidRPr="005D66C5" w:rsidRDefault="00BD4356" w:rsidP="00F67E19">
            <w:pPr>
              <w:rPr>
                <w:sz w:val="22"/>
                <w:szCs w:val="22"/>
              </w:rPr>
            </w:pPr>
            <w:r w:rsidRPr="005D66C5">
              <w:rPr>
                <w:sz w:val="22"/>
                <w:szCs w:val="22"/>
              </w:rPr>
              <w:t>ASWAP</w:t>
            </w:r>
          </w:p>
        </w:tc>
        <w:tc>
          <w:tcPr>
            <w:tcW w:w="5940" w:type="dxa"/>
          </w:tcPr>
          <w:p w14:paraId="1EAA2B88" w14:textId="77777777" w:rsidR="00BD4356" w:rsidRPr="005D66C5" w:rsidRDefault="00BD4356" w:rsidP="00F67E19">
            <w:pPr>
              <w:rPr>
                <w:sz w:val="22"/>
                <w:szCs w:val="22"/>
              </w:rPr>
            </w:pPr>
            <w:r w:rsidRPr="005D66C5">
              <w:rPr>
                <w:sz w:val="22"/>
                <w:szCs w:val="22"/>
              </w:rPr>
              <w:t xml:space="preserve">Agriculture Sector Wide Project </w:t>
            </w:r>
          </w:p>
        </w:tc>
      </w:tr>
      <w:tr w:rsidR="00BD4356" w:rsidRPr="005D66C5" w14:paraId="3CE45F6B" w14:textId="77777777" w:rsidTr="00D53756">
        <w:tc>
          <w:tcPr>
            <w:tcW w:w="2155" w:type="dxa"/>
          </w:tcPr>
          <w:p w14:paraId="2B90DF3D" w14:textId="77777777" w:rsidR="00BD4356" w:rsidRPr="005D66C5" w:rsidRDefault="00BD4356" w:rsidP="00F67E19">
            <w:pPr>
              <w:rPr>
                <w:sz w:val="22"/>
                <w:szCs w:val="22"/>
              </w:rPr>
            </w:pPr>
            <w:r w:rsidRPr="005D66C5">
              <w:rPr>
                <w:sz w:val="22"/>
                <w:szCs w:val="22"/>
              </w:rPr>
              <w:t>AU</w:t>
            </w:r>
          </w:p>
        </w:tc>
        <w:tc>
          <w:tcPr>
            <w:tcW w:w="5940" w:type="dxa"/>
          </w:tcPr>
          <w:p w14:paraId="6FD0EB6B" w14:textId="77777777" w:rsidR="00BD4356" w:rsidRPr="005D66C5" w:rsidRDefault="00BD4356" w:rsidP="00F67E19">
            <w:pPr>
              <w:rPr>
                <w:sz w:val="22"/>
                <w:szCs w:val="22"/>
              </w:rPr>
            </w:pPr>
            <w:r w:rsidRPr="005D66C5">
              <w:rPr>
                <w:sz w:val="22"/>
                <w:szCs w:val="22"/>
              </w:rPr>
              <w:t>Africa Union</w:t>
            </w:r>
          </w:p>
        </w:tc>
      </w:tr>
      <w:tr w:rsidR="00BD4356" w:rsidRPr="005D66C5" w14:paraId="1DD02180" w14:textId="77777777" w:rsidTr="00D53756">
        <w:tc>
          <w:tcPr>
            <w:tcW w:w="2155" w:type="dxa"/>
          </w:tcPr>
          <w:p w14:paraId="202D718D" w14:textId="77777777" w:rsidR="00BD4356" w:rsidRPr="005D66C5" w:rsidRDefault="00BD4356" w:rsidP="00F67E19">
            <w:pPr>
              <w:rPr>
                <w:sz w:val="22"/>
                <w:szCs w:val="22"/>
              </w:rPr>
            </w:pPr>
            <w:r w:rsidRPr="005D66C5">
              <w:rPr>
                <w:sz w:val="22"/>
                <w:szCs w:val="22"/>
              </w:rPr>
              <w:t>B/C ratio</w:t>
            </w:r>
          </w:p>
        </w:tc>
        <w:tc>
          <w:tcPr>
            <w:tcW w:w="5940" w:type="dxa"/>
          </w:tcPr>
          <w:p w14:paraId="0A69F45C" w14:textId="77777777" w:rsidR="00BD4356" w:rsidRPr="005D66C5" w:rsidRDefault="00BD4356" w:rsidP="00F67E19">
            <w:pPr>
              <w:rPr>
                <w:sz w:val="22"/>
                <w:szCs w:val="22"/>
              </w:rPr>
            </w:pPr>
            <w:r w:rsidRPr="005D66C5">
              <w:rPr>
                <w:sz w:val="22"/>
                <w:szCs w:val="22"/>
              </w:rPr>
              <w:t>Benefit-cost ratio</w:t>
            </w:r>
          </w:p>
        </w:tc>
      </w:tr>
      <w:tr w:rsidR="00BD4356" w:rsidRPr="005D66C5" w14:paraId="04E611B8" w14:textId="77777777" w:rsidTr="00D53756">
        <w:tc>
          <w:tcPr>
            <w:tcW w:w="2155" w:type="dxa"/>
          </w:tcPr>
          <w:p w14:paraId="54A1E831" w14:textId="77777777" w:rsidR="00BD4356" w:rsidRPr="005D66C5" w:rsidRDefault="00BD4356" w:rsidP="00F67E19">
            <w:pPr>
              <w:rPr>
                <w:sz w:val="22"/>
                <w:szCs w:val="22"/>
              </w:rPr>
            </w:pPr>
            <w:r w:rsidRPr="005D66C5">
              <w:rPr>
                <w:sz w:val="22"/>
                <w:szCs w:val="22"/>
              </w:rPr>
              <w:t>BfW</w:t>
            </w:r>
          </w:p>
        </w:tc>
        <w:tc>
          <w:tcPr>
            <w:tcW w:w="5940" w:type="dxa"/>
          </w:tcPr>
          <w:p w14:paraId="62557E95" w14:textId="77777777" w:rsidR="00BD4356" w:rsidRPr="005D66C5" w:rsidRDefault="00BD4356" w:rsidP="00F67E19">
            <w:pPr>
              <w:rPr>
                <w:sz w:val="22"/>
                <w:szCs w:val="22"/>
              </w:rPr>
            </w:pPr>
            <w:proofErr w:type="spellStart"/>
            <w:r w:rsidRPr="005D66C5">
              <w:rPr>
                <w:sz w:val="22"/>
                <w:szCs w:val="22"/>
              </w:rPr>
              <w:t>BuyfromWomen</w:t>
            </w:r>
            <w:proofErr w:type="spellEnd"/>
          </w:p>
        </w:tc>
      </w:tr>
      <w:tr w:rsidR="00BD4356" w:rsidRPr="005D66C5" w14:paraId="68051FF1" w14:textId="77777777" w:rsidTr="00D53756">
        <w:tc>
          <w:tcPr>
            <w:tcW w:w="2155" w:type="dxa"/>
          </w:tcPr>
          <w:p w14:paraId="09426F6D" w14:textId="77777777" w:rsidR="00BD4356" w:rsidRPr="005D66C5" w:rsidRDefault="00BD4356" w:rsidP="00F67E19">
            <w:pPr>
              <w:rPr>
                <w:sz w:val="22"/>
                <w:szCs w:val="22"/>
              </w:rPr>
            </w:pPr>
            <w:r w:rsidRPr="005D66C5">
              <w:rPr>
                <w:sz w:val="22"/>
                <w:szCs w:val="22"/>
              </w:rPr>
              <w:t>CFF</w:t>
            </w:r>
          </w:p>
        </w:tc>
        <w:tc>
          <w:tcPr>
            <w:tcW w:w="5940" w:type="dxa"/>
          </w:tcPr>
          <w:p w14:paraId="54B9692F" w14:textId="77777777" w:rsidR="00BD4356" w:rsidRPr="005D66C5" w:rsidRDefault="00BD4356" w:rsidP="00F67E19">
            <w:pPr>
              <w:rPr>
                <w:sz w:val="22"/>
                <w:szCs w:val="22"/>
              </w:rPr>
            </w:pPr>
            <w:r w:rsidRPr="005D66C5">
              <w:rPr>
                <w:sz w:val="22"/>
                <w:szCs w:val="22"/>
              </w:rPr>
              <w:t>Cage-fish farming</w:t>
            </w:r>
          </w:p>
        </w:tc>
      </w:tr>
      <w:tr w:rsidR="00BD4356" w:rsidRPr="005D66C5" w14:paraId="3B8758C9" w14:textId="77777777" w:rsidTr="00D53756">
        <w:tc>
          <w:tcPr>
            <w:tcW w:w="2155" w:type="dxa"/>
          </w:tcPr>
          <w:p w14:paraId="27A741A9" w14:textId="77777777" w:rsidR="00BD4356" w:rsidRPr="005D66C5" w:rsidRDefault="00BD4356" w:rsidP="00F67E19">
            <w:pPr>
              <w:rPr>
                <w:sz w:val="22"/>
                <w:szCs w:val="22"/>
              </w:rPr>
            </w:pPr>
            <w:r w:rsidRPr="005D66C5">
              <w:rPr>
                <w:sz w:val="22"/>
                <w:szCs w:val="22"/>
              </w:rPr>
              <w:t>CO</w:t>
            </w:r>
          </w:p>
        </w:tc>
        <w:tc>
          <w:tcPr>
            <w:tcW w:w="5940" w:type="dxa"/>
          </w:tcPr>
          <w:p w14:paraId="568EB374" w14:textId="77777777" w:rsidR="00BD4356" w:rsidRPr="005D66C5" w:rsidRDefault="00BD4356" w:rsidP="00F67E19">
            <w:pPr>
              <w:rPr>
                <w:sz w:val="22"/>
                <w:szCs w:val="22"/>
              </w:rPr>
            </w:pPr>
            <w:r w:rsidRPr="005D66C5">
              <w:rPr>
                <w:sz w:val="22"/>
                <w:szCs w:val="22"/>
              </w:rPr>
              <w:t>Country Office</w:t>
            </w:r>
          </w:p>
        </w:tc>
      </w:tr>
      <w:tr w:rsidR="00BD4356" w:rsidRPr="005D66C5" w14:paraId="64C5CD81" w14:textId="77777777" w:rsidTr="00D53756">
        <w:tc>
          <w:tcPr>
            <w:tcW w:w="2155" w:type="dxa"/>
          </w:tcPr>
          <w:p w14:paraId="5265E339" w14:textId="77777777" w:rsidR="00BD4356" w:rsidRPr="005D66C5" w:rsidRDefault="00BD4356" w:rsidP="00F67E19">
            <w:pPr>
              <w:rPr>
                <w:sz w:val="22"/>
                <w:szCs w:val="22"/>
              </w:rPr>
            </w:pPr>
            <w:r w:rsidRPr="005D66C5">
              <w:rPr>
                <w:sz w:val="22"/>
                <w:szCs w:val="22"/>
              </w:rPr>
              <w:t>CG</w:t>
            </w:r>
          </w:p>
        </w:tc>
        <w:tc>
          <w:tcPr>
            <w:tcW w:w="5940" w:type="dxa"/>
          </w:tcPr>
          <w:p w14:paraId="29CAD122" w14:textId="77777777" w:rsidR="00BD4356" w:rsidRPr="005D66C5" w:rsidRDefault="00BD4356" w:rsidP="00F67E19">
            <w:pPr>
              <w:rPr>
                <w:sz w:val="22"/>
                <w:szCs w:val="22"/>
              </w:rPr>
            </w:pPr>
            <w:r w:rsidRPr="005D66C5">
              <w:rPr>
                <w:sz w:val="22"/>
                <w:szCs w:val="22"/>
                <w:lang w:val="en-GB"/>
              </w:rPr>
              <w:t>Certified Seed for Groundnuts</w:t>
            </w:r>
          </w:p>
        </w:tc>
      </w:tr>
      <w:tr w:rsidR="00BD4356" w:rsidRPr="005D66C5" w14:paraId="1B71EFB5" w14:textId="77777777" w:rsidTr="00D53756">
        <w:tc>
          <w:tcPr>
            <w:tcW w:w="2155" w:type="dxa"/>
          </w:tcPr>
          <w:p w14:paraId="1369CAFF" w14:textId="77777777" w:rsidR="00BD4356" w:rsidRPr="005D66C5" w:rsidRDefault="00BD4356" w:rsidP="00F67E19">
            <w:pPr>
              <w:rPr>
                <w:sz w:val="22"/>
                <w:szCs w:val="22"/>
              </w:rPr>
            </w:pPr>
            <w:r w:rsidRPr="005D66C5">
              <w:rPr>
                <w:sz w:val="22"/>
                <w:szCs w:val="22"/>
              </w:rPr>
              <w:t>CSA</w:t>
            </w:r>
          </w:p>
        </w:tc>
        <w:tc>
          <w:tcPr>
            <w:tcW w:w="5940" w:type="dxa"/>
          </w:tcPr>
          <w:p w14:paraId="5C9D5926" w14:textId="77777777" w:rsidR="00BD4356" w:rsidRPr="005D66C5" w:rsidRDefault="00BD4356" w:rsidP="00F67E19">
            <w:pPr>
              <w:rPr>
                <w:sz w:val="22"/>
                <w:szCs w:val="22"/>
              </w:rPr>
            </w:pPr>
            <w:r w:rsidRPr="005D66C5">
              <w:rPr>
                <w:sz w:val="22"/>
                <w:szCs w:val="22"/>
              </w:rPr>
              <w:t>Climate Smart Agriculture</w:t>
            </w:r>
          </w:p>
        </w:tc>
      </w:tr>
      <w:tr w:rsidR="00BD4356" w:rsidRPr="005D66C5" w14:paraId="3C1487E3" w14:textId="77777777" w:rsidTr="00D53756">
        <w:tc>
          <w:tcPr>
            <w:tcW w:w="2155" w:type="dxa"/>
          </w:tcPr>
          <w:p w14:paraId="6D1DF150" w14:textId="77777777" w:rsidR="00BD4356" w:rsidRPr="005D66C5" w:rsidRDefault="00BD4356" w:rsidP="00F67E19">
            <w:pPr>
              <w:rPr>
                <w:sz w:val="22"/>
                <w:szCs w:val="22"/>
              </w:rPr>
            </w:pPr>
            <w:r w:rsidRPr="005D66C5">
              <w:rPr>
                <w:sz w:val="22"/>
                <w:szCs w:val="22"/>
              </w:rPr>
              <w:t>DRF</w:t>
            </w:r>
          </w:p>
        </w:tc>
        <w:tc>
          <w:tcPr>
            <w:tcW w:w="5940" w:type="dxa"/>
          </w:tcPr>
          <w:p w14:paraId="30BF75BC" w14:textId="77777777" w:rsidR="00BD4356" w:rsidRPr="005D66C5" w:rsidRDefault="00BD4356" w:rsidP="00F67E19">
            <w:pPr>
              <w:rPr>
                <w:sz w:val="22"/>
                <w:szCs w:val="22"/>
              </w:rPr>
            </w:pPr>
            <w:r w:rsidRPr="005D66C5">
              <w:rPr>
                <w:sz w:val="22"/>
                <w:szCs w:val="22"/>
              </w:rPr>
              <w:t>Development Results Framework</w:t>
            </w:r>
          </w:p>
        </w:tc>
      </w:tr>
      <w:tr w:rsidR="00BD4356" w:rsidRPr="005D66C5" w14:paraId="32FB5963" w14:textId="77777777" w:rsidTr="00D53756">
        <w:tc>
          <w:tcPr>
            <w:tcW w:w="2155" w:type="dxa"/>
          </w:tcPr>
          <w:p w14:paraId="7AADDA17" w14:textId="77777777" w:rsidR="00BD4356" w:rsidRPr="005D66C5" w:rsidRDefault="00BD4356" w:rsidP="00F67E19">
            <w:pPr>
              <w:rPr>
                <w:sz w:val="22"/>
                <w:szCs w:val="22"/>
              </w:rPr>
            </w:pPr>
            <w:r w:rsidRPr="005D66C5">
              <w:rPr>
                <w:sz w:val="22"/>
                <w:szCs w:val="22"/>
              </w:rPr>
              <w:t>ERG</w:t>
            </w:r>
          </w:p>
        </w:tc>
        <w:tc>
          <w:tcPr>
            <w:tcW w:w="5940" w:type="dxa"/>
          </w:tcPr>
          <w:p w14:paraId="7A94A142" w14:textId="77777777" w:rsidR="00BD4356" w:rsidRPr="005D66C5" w:rsidRDefault="00BD4356" w:rsidP="00F67E19">
            <w:pPr>
              <w:rPr>
                <w:sz w:val="22"/>
                <w:szCs w:val="22"/>
              </w:rPr>
            </w:pPr>
            <w:r w:rsidRPr="005D66C5">
              <w:rPr>
                <w:sz w:val="22"/>
                <w:szCs w:val="22"/>
              </w:rPr>
              <w:t>Evaluation Reference Group</w:t>
            </w:r>
          </w:p>
        </w:tc>
      </w:tr>
      <w:tr w:rsidR="00BD4356" w:rsidRPr="005D66C5" w14:paraId="1131E674" w14:textId="77777777" w:rsidTr="00D53756">
        <w:tc>
          <w:tcPr>
            <w:tcW w:w="2155" w:type="dxa"/>
          </w:tcPr>
          <w:p w14:paraId="6FA100E8" w14:textId="77777777" w:rsidR="00BD4356" w:rsidRPr="005D66C5" w:rsidRDefault="00BD4356" w:rsidP="00F67E19">
            <w:pPr>
              <w:rPr>
                <w:sz w:val="22"/>
                <w:szCs w:val="22"/>
              </w:rPr>
            </w:pPr>
            <w:r w:rsidRPr="005D66C5">
              <w:rPr>
                <w:sz w:val="22"/>
                <w:szCs w:val="22"/>
              </w:rPr>
              <w:t>EMG</w:t>
            </w:r>
          </w:p>
        </w:tc>
        <w:tc>
          <w:tcPr>
            <w:tcW w:w="5940" w:type="dxa"/>
          </w:tcPr>
          <w:p w14:paraId="0EACAB3C" w14:textId="77777777" w:rsidR="00BD4356" w:rsidRPr="005D66C5" w:rsidRDefault="00BD4356" w:rsidP="00F67E19">
            <w:pPr>
              <w:rPr>
                <w:sz w:val="22"/>
                <w:szCs w:val="22"/>
              </w:rPr>
            </w:pPr>
            <w:r w:rsidRPr="005D66C5">
              <w:rPr>
                <w:sz w:val="22"/>
                <w:szCs w:val="22"/>
              </w:rPr>
              <w:t>Evaluation Management Group</w:t>
            </w:r>
          </w:p>
        </w:tc>
      </w:tr>
      <w:tr w:rsidR="00BD4356" w:rsidRPr="005D66C5" w14:paraId="58CBB8FC" w14:textId="77777777" w:rsidTr="00D53756">
        <w:tc>
          <w:tcPr>
            <w:tcW w:w="2155" w:type="dxa"/>
          </w:tcPr>
          <w:p w14:paraId="4262B8D2" w14:textId="77777777" w:rsidR="00BD4356" w:rsidRPr="005D66C5" w:rsidRDefault="00BD4356" w:rsidP="00F67E19">
            <w:pPr>
              <w:rPr>
                <w:sz w:val="22"/>
                <w:szCs w:val="22"/>
              </w:rPr>
            </w:pPr>
            <w:r w:rsidRPr="005D66C5">
              <w:rPr>
                <w:sz w:val="22"/>
                <w:szCs w:val="22"/>
              </w:rPr>
              <w:t>ESARO</w:t>
            </w:r>
          </w:p>
        </w:tc>
        <w:tc>
          <w:tcPr>
            <w:tcW w:w="5940" w:type="dxa"/>
          </w:tcPr>
          <w:p w14:paraId="60593178" w14:textId="77777777" w:rsidR="00BD4356" w:rsidRPr="005D66C5" w:rsidRDefault="00BD4356" w:rsidP="00F67E19">
            <w:pPr>
              <w:rPr>
                <w:sz w:val="22"/>
                <w:szCs w:val="22"/>
              </w:rPr>
            </w:pPr>
            <w:r w:rsidRPr="005D66C5">
              <w:rPr>
                <w:sz w:val="22"/>
                <w:szCs w:val="22"/>
              </w:rPr>
              <w:t>Eastern and Southern Africa Regional Office</w:t>
            </w:r>
          </w:p>
        </w:tc>
      </w:tr>
      <w:tr w:rsidR="00BD4356" w:rsidRPr="005D66C5" w14:paraId="1F456CCE" w14:textId="77777777" w:rsidTr="00D53756">
        <w:tc>
          <w:tcPr>
            <w:tcW w:w="2155" w:type="dxa"/>
          </w:tcPr>
          <w:p w14:paraId="1A848712" w14:textId="77777777" w:rsidR="00BD4356" w:rsidRPr="005D66C5" w:rsidRDefault="00BD4356" w:rsidP="00F67E19">
            <w:pPr>
              <w:rPr>
                <w:sz w:val="22"/>
                <w:szCs w:val="22"/>
              </w:rPr>
            </w:pPr>
            <w:r w:rsidRPr="005D66C5">
              <w:rPr>
                <w:sz w:val="22"/>
                <w:szCs w:val="22"/>
              </w:rPr>
              <w:t>EVAWG</w:t>
            </w:r>
          </w:p>
        </w:tc>
        <w:tc>
          <w:tcPr>
            <w:tcW w:w="5940" w:type="dxa"/>
          </w:tcPr>
          <w:p w14:paraId="693E8A1D" w14:textId="77777777" w:rsidR="00BD4356" w:rsidRPr="005D66C5" w:rsidRDefault="00BD4356" w:rsidP="00F67E19">
            <w:pPr>
              <w:rPr>
                <w:sz w:val="22"/>
                <w:szCs w:val="22"/>
              </w:rPr>
            </w:pPr>
            <w:r w:rsidRPr="005D66C5">
              <w:rPr>
                <w:sz w:val="22"/>
                <w:szCs w:val="22"/>
              </w:rPr>
              <w:t>Elimination of Violence Against Women and Girls</w:t>
            </w:r>
          </w:p>
        </w:tc>
      </w:tr>
      <w:tr w:rsidR="00BD4356" w:rsidRPr="005D66C5" w14:paraId="5AC10393" w14:textId="77777777" w:rsidTr="00D53756">
        <w:tc>
          <w:tcPr>
            <w:tcW w:w="2155" w:type="dxa"/>
          </w:tcPr>
          <w:p w14:paraId="456BCE63" w14:textId="77777777" w:rsidR="00BD4356" w:rsidRPr="005D66C5" w:rsidRDefault="00BD4356" w:rsidP="00F67E19">
            <w:pPr>
              <w:rPr>
                <w:sz w:val="22"/>
                <w:szCs w:val="22"/>
              </w:rPr>
            </w:pPr>
            <w:r w:rsidRPr="005D66C5">
              <w:rPr>
                <w:color w:val="222222"/>
                <w:sz w:val="22"/>
                <w:szCs w:val="22"/>
              </w:rPr>
              <w:t>FARMSE</w:t>
            </w:r>
          </w:p>
        </w:tc>
        <w:tc>
          <w:tcPr>
            <w:tcW w:w="5940" w:type="dxa"/>
          </w:tcPr>
          <w:p w14:paraId="53D9849B" w14:textId="77777777" w:rsidR="00BD4356" w:rsidRPr="005D66C5" w:rsidRDefault="00BD4356" w:rsidP="00F67E19">
            <w:pPr>
              <w:rPr>
                <w:sz w:val="22"/>
                <w:szCs w:val="22"/>
              </w:rPr>
            </w:pPr>
            <w:r w:rsidRPr="005D66C5">
              <w:rPr>
                <w:color w:val="222222"/>
                <w:sz w:val="22"/>
                <w:szCs w:val="22"/>
              </w:rPr>
              <w:t xml:space="preserve">Finance Access for Rural Markets, Smallholders and Enterprise </w:t>
            </w:r>
          </w:p>
        </w:tc>
      </w:tr>
      <w:tr w:rsidR="00BD4356" w:rsidRPr="005D66C5" w14:paraId="2072F7FA" w14:textId="77777777" w:rsidTr="00D53756">
        <w:tc>
          <w:tcPr>
            <w:tcW w:w="2155" w:type="dxa"/>
          </w:tcPr>
          <w:p w14:paraId="39B3135E" w14:textId="77777777" w:rsidR="00BD4356" w:rsidRPr="005D66C5" w:rsidRDefault="00BD4356" w:rsidP="00F67E19">
            <w:pPr>
              <w:rPr>
                <w:sz w:val="22"/>
                <w:szCs w:val="22"/>
              </w:rPr>
            </w:pPr>
            <w:r w:rsidRPr="005D66C5">
              <w:rPr>
                <w:sz w:val="22"/>
                <w:szCs w:val="22"/>
              </w:rPr>
              <w:t>FGD</w:t>
            </w:r>
          </w:p>
        </w:tc>
        <w:tc>
          <w:tcPr>
            <w:tcW w:w="5940" w:type="dxa"/>
          </w:tcPr>
          <w:p w14:paraId="25FAC562" w14:textId="77777777" w:rsidR="00BD4356" w:rsidRPr="005D66C5" w:rsidRDefault="00BD4356" w:rsidP="00F67E19">
            <w:pPr>
              <w:rPr>
                <w:sz w:val="22"/>
                <w:szCs w:val="22"/>
              </w:rPr>
            </w:pPr>
            <w:r w:rsidRPr="005D66C5">
              <w:rPr>
                <w:sz w:val="22"/>
                <w:szCs w:val="22"/>
              </w:rPr>
              <w:t>Focus Group Discussion</w:t>
            </w:r>
          </w:p>
        </w:tc>
      </w:tr>
      <w:tr w:rsidR="00BD4356" w:rsidRPr="005D66C5" w14:paraId="0F17EA9D" w14:textId="77777777" w:rsidTr="00D53756">
        <w:tc>
          <w:tcPr>
            <w:tcW w:w="2155" w:type="dxa"/>
          </w:tcPr>
          <w:p w14:paraId="759FEE36" w14:textId="77777777" w:rsidR="00BD4356" w:rsidRPr="005D66C5" w:rsidRDefault="00BD4356" w:rsidP="00F67E19">
            <w:pPr>
              <w:rPr>
                <w:sz w:val="22"/>
                <w:szCs w:val="22"/>
              </w:rPr>
            </w:pPr>
            <w:proofErr w:type="spellStart"/>
            <w:r w:rsidRPr="005D66C5">
              <w:rPr>
                <w:sz w:val="22"/>
                <w:szCs w:val="22"/>
              </w:rPr>
              <w:t>FGoN</w:t>
            </w:r>
            <w:proofErr w:type="spellEnd"/>
          </w:p>
        </w:tc>
        <w:tc>
          <w:tcPr>
            <w:tcW w:w="5940" w:type="dxa"/>
          </w:tcPr>
          <w:p w14:paraId="138276E5" w14:textId="77777777" w:rsidR="00BD4356" w:rsidRPr="005D66C5" w:rsidRDefault="00BD4356" w:rsidP="00F67E19">
            <w:pPr>
              <w:rPr>
                <w:sz w:val="22"/>
                <w:szCs w:val="22"/>
              </w:rPr>
            </w:pPr>
            <w:r w:rsidRPr="005D66C5">
              <w:rPr>
                <w:sz w:val="22"/>
                <w:szCs w:val="22"/>
              </w:rPr>
              <w:t>Federal Government of Nigeria</w:t>
            </w:r>
          </w:p>
        </w:tc>
      </w:tr>
      <w:tr w:rsidR="00BD4356" w:rsidRPr="005D66C5" w14:paraId="7F44766E" w14:textId="77777777" w:rsidTr="00D53756">
        <w:tc>
          <w:tcPr>
            <w:tcW w:w="2155" w:type="dxa"/>
          </w:tcPr>
          <w:p w14:paraId="23903E16" w14:textId="77777777" w:rsidR="00BD4356" w:rsidRPr="005D66C5" w:rsidRDefault="00BD4356" w:rsidP="00F67E19">
            <w:pPr>
              <w:rPr>
                <w:sz w:val="22"/>
                <w:szCs w:val="22"/>
              </w:rPr>
            </w:pPr>
            <w:r w:rsidRPr="005D66C5">
              <w:rPr>
                <w:sz w:val="22"/>
                <w:szCs w:val="22"/>
              </w:rPr>
              <w:t>FY</w:t>
            </w:r>
          </w:p>
        </w:tc>
        <w:tc>
          <w:tcPr>
            <w:tcW w:w="5940" w:type="dxa"/>
          </w:tcPr>
          <w:p w14:paraId="6FAA9C8B" w14:textId="77777777" w:rsidR="00BD4356" w:rsidRPr="005D66C5" w:rsidRDefault="00BD4356" w:rsidP="00F67E19">
            <w:pPr>
              <w:rPr>
                <w:sz w:val="22"/>
                <w:szCs w:val="22"/>
              </w:rPr>
            </w:pPr>
            <w:r w:rsidRPr="005D66C5">
              <w:rPr>
                <w:sz w:val="22"/>
                <w:szCs w:val="22"/>
              </w:rPr>
              <w:t xml:space="preserve">Financial Year </w:t>
            </w:r>
          </w:p>
        </w:tc>
      </w:tr>
      <w:tr w:rsidR="00BD4356" w:rsidRPr="005D66C5" w14:paraId="67515EF8" w14:textId="77777777" w:rsidTr="00D53756">
        <w:tc>
          <w:tcPr>
            <w:tcW w:w="2155" w:type="dxa"/>
          </w:tcPr>
          <w:p w14:paraId="00805692" w14:textId="77777777" w:rsidR="00BD4356" w:rsidRPr="005D66C5" w:rsidRDefault="00BD4356" w:rsidP="00F67E19">
            <w:pPr>
              <w:rPr>
                <w:sz w:val="22"/>
                <w:szCs w:val="22"/>
              </w:rPr>
            </w:pPr>
            <w:r w:rsidRPr="005D66C5">
              <w:rPr>
                <w:sz w:val="22"/>
                <w:szCs w:val="22"/>
              </w:rPr>
              <w:t>GDP</w:t>
            </w:r>
          </w:p>
        </w:tc>
        <w:tc>
          <w:tcPr>
            <w:tcW w:w="5940" w:type="dxa"/>
          </w:tcPr>
          <w:p w14:paraId="5685D536" w14:textId="77777777" w:rsidR="00BD4356" w:rsidRPr="005D66C5" w:rsidRDefault="00BD4356" w:rsidP="00F67E19">
            <w:pPr>
              <w:rPr>
                <w:sz w:val="22"/>
                <w:szCs w:val="22"/>
              </w:rPr>
            </w:pPr>
            <w:r w:rsidRPr="005D66C5">
              <w:rPr>
                <w:sz w:val="22"/>
                <w:szCs w:val="22"/>
              </w:rPr>
              <w:t>Gross Domestic Product</w:t>
            </w:r>
          </w:p>
        </w:tc>
      </w:tr>
      <w:tr w:rsidR="00BD4356" w:rsidRPr="005D66C5" w14:paraId="647BDB04" w14:textId="77777777" w:rsidTr="00D53756">
        <w:tc>
          <w:tcPr>
            <w:tcW w:w="2155" w:type="dxa"/>
          </w:tcPr>
          <w:p w14:paraId="37B53A0B" w14:textId="77777777" w:rsidR="00BD4356" w:rsidRPr="005D66C5" w:rsidRDefault="00BD4356" w:rsidP="00F67E19">
            <w:pPr>
              <w:rPr>
                <w:sz w:val="22"/>
                <w:szCs w:val="22"/>
              </w:rPr>
            </w:pPr>
            <w:r w:rsidRPr="005D66C5">
              <w:rPr>
                <w:sz w:val="22"/>
                <w:szCs w:val="22"/>
              </w:rPr>
              <w:t>GGGR</w:t>
            </w:r>
          </w:p>
        </w:tc>
        <w:tc>
          <w:tcPr>
            <w:tcW w:w="5940" w:type="dxa"/>
          </w:tcPr>
          <w:p w14:paraId="3E808BB1" w14:textId="77777777" w:rsidR="00BD4356" w:rsidRPr="005D66C5" w:rsidRDefault="00BD4356" w:rsidP="00F67E19">
            <w:pPr>
              <w:rPr>
                <w:sz w:val="22"/>
                <w:szCs w:val="22"/>
              </w:rPr>
            </w:pPr>
            <w:r w:rsidRPr="005D66C5">
              <w:rPr>
                <w:sz w:val="22"/>
                <w:szCs w:val="22"/>
              </w:rPr>
              <w:t>Global Gender Gap Report</w:t>
            </w:r>
          </w:p>
        </w:tc>
      </w:tr>
      <w:tr w:rsidR="00BD4356" w:rsidRPr="005D66C5" w14:paraId="78337C4C" w14:textId="77777777" w:rsidTr="00D53756">
        <w:tc>
          <w:tcPr>
            <w:tcW w:w="2155" w:type="dxa"/>
          </w:tcPr>
          <w:p w14:paraId="7E8E20DC" w14:textId="77777777" w:rsidR="00BD4356" w:rsidRPr="005D66C5" w:rsidRDefault="00BD4356" w:rsidP="00F67E19">
            <w:pPr>
              <w:rPr>
                <w:sz w:val="22"/>
                <w:szCs w:val="22"/>
              </w:rPr>
            </w:pPr>
            <w:r w:rsidRPr="005D66C5">
              <w:rPr>
                <w:sz w:val="22"/>
                <w:szCs w:val="22"/>
              </w:rPr>
              <w:t>GEWE</w:t>
            </w:r>
          </w:p>
        </w:tc>
        <w:tc>
          <w:tcPr>
            <w:tcW w:w="5940" w:type="dxa"/>
          </w:tcPr>
          <w:p w14:paraId="2D8F9428" w14:textId="77777777" w:rsidR="00BD4356" w:rsidRPr="005D66C5" w:rsidRDefault="00BD4356" w:rsidP="00F67E19">
            <w:pPr>
              <w:rPr>
                <w:sz w:val="22"/>
                <w:szCs w:val="22"/>
              </w:rPr>
            </w:pPr>
            <w:r w:rsidRPr="005D66C5">
              <w:rPr>
                <w:sz w:val="22"/>
                <w:szCs w:val="22"/>
              </w:rPr>
              <w:t>Gender Equality and Women Empowerment</w:t>
            </w:r>
          </w:p>
        </w:tc>
      </w:tr>
      <w:tr w:rsidR="00BD4356" w:rsidRPr="005D66C5" w14:paraId="6C62BE15" w14:textId="77777777" w:rsidTr="00D53756">
        <w:tc>
          <w:tcPr>
            <w:tcW w:w="2155" w:type="dxa"/>
          </w:tcPr>
          <w:p w14:paraId="7165F341" w14:textId="77777777" w:rsidR="00BD4356" w:rsidRPr="005D66C5" w:rsidRDefault="00BD4356" w:rsidP="00F67E19">
            <w:pPr>
              <w:rPr>
                <w:sz w:val="22"/>
                <w:szCs w:val="22"/>
              </w:rPr>
            </w:pPr>
            <w:r w:rsidRPr="005D66C5">
              <w:rPr>
                <w:sz w:val="22"/>
                <w:szCs w:val="22"/>
              </w:rPr>
              <w:t>GNI</w:t>
            </w:r>
          </w:p>
        </w:tc>
        <w:tc>
          <w:tcPr>
            <w:tcW w:w="5940" w:type="dxa"/>
          </w:tcPr>
          <w:p w14:paraId="6F320124" w14:textId="77777777" w:rsidR="00BD4356" w:rsidRPr="005D66C5" w:rsidRDefault="00BD4356" w:rsidP="00F67E19">
            <w:pPr>
              <w:rPr>
                <w:sz w:val="22"/>
                <w:szCs w:val="22"/>
              </w:rPr>
            </w:pPr>
            <w:r w:rsidRPr="005D66C5">
              <w:rPr>
                <w:sz w:val="22"/>
                <w:szCs w:val="22"/>
              </w:rPr>
              <w:t>Gross National Index</w:t>
            </w:r>
          </w:p>
        </w:tc>
      </w:tr>
      <w:tr w:rsidR="00BD4356" w:rsidRPr="005D66C5" w14:paraId="52D30569" w14:textId="77777777" w:rsidTr="00D53756">
        <w:tc>
          <w:tcPr>
            <w:tcW w:w="2155" w:type="dxa"/>
          </w:tcPr>
          <w:p w14:paraId="23231D26" w14:textId="77777777" w:rsidR="00BD4356" w:rsidRPr="005D66C5" w:rsidRDefault="00BD4356" w:rsidP="00F67E19">
            <w:pPr>
              <w:rPr>
                <w:sz w:val="22"/>
                <w:szCs w:val="22"/>
              </w:rPr>
            </w:pPr>
            <w:proofErr w:type="spellStart"/>
            <w:r w:rsidRPr="005D66C5">
              <w:rPr>
                <w:sz w:val="22"/>
                <w:szCs w:val="22"/>
              </w:rPr>
              <w:t>GoM</w:t>
            </w:r>
            <w:proofErr w:type="spellEnd"/>
          </w:p>
        </w:tc>
        <w:tc>
          <w:tcPr>
            <w:tcW w:w="5940" w:type="dxa"/>
          </w:tcPr>
          <w:p w14:paraId="1521F57A" w14:textId="77777777" w:rsidR="00BD4356" w:rsidRPr="005D66C5" w:rsidRDefault="00BD4356" w:rsidP="00F67E19">
            <w:pPr>
              <w:rPr>
                <w:sz w:val="22"/>
                <w:szCs w:val="22"/>
              </w:rPr>
            </w:pPr>
            <w:r w:rsidRPr="005D66C5">
              <w:rPr>
                <w:sz w:val="22"/>
                <w:szCs w:val="22"/>
              </w:rPr>
              <w:t>Government of Malawi</w:t>
            </w:r>
          </w:p>
        </w:tc>
      </w:tr>
      <w:tr w:rsidR="00BD4356" w:rsidRPr="005D66C5" w14:paraId="313792E7" w14:textId="77777777" w:rsidTr="00D53756">
        <w:tc>
          <w:tcPr>
            <w:tcW w:w="2155" w:type="dxa"/>
          </w:tcPr>
          <w:p w14:paraId="048380EA" w14:textId="77777777" w:rsidR="00BD4356" w:rsidRPr="005D66C5" w:rsidRDefault="00BD4356" w:rsidP="00F67E19">
            <w:pPr>
              <w:rPr>
                <w:sz w:val="22"/>
                <w:szCs w:val="22"/>
              </w:rPr>
            </w:pPr>
            <w:proofErr w:type="spellStart"/>
            <w:r w:rsidRPr="005D66C5">
              <w:rPr>
                <w:sz w:val="22"/>
                <w:szCs w:val="22"/>
              </w:rPr>
              <w:t>GoU</w:t>
            </w:r>
            <w:proofErr w:type="spellEnd"/>
          </w:p>
        </w:tc>
        <w:tc>
          <w:tcPr>
            <w:tcW w:w="5940" w:type="dxa"/>
          </w:tcPr>
          <w:p w14:paraId="43F53679" w14:textId="77777777" w:rsidR="00BD4356" w:rsidRPr="005D66C5" w:rsidRDefault="00BD4356" w:rsidP="00F67E19">
            <w:pPr>
              <w:rPr>
                <w:sz w:val="22"/>
                <w:szCs w:val="22"/>
              </w:rPr>
            </w:pPr>
            <w:r w:rsidRPr="005D66C5">
              <w:rPr>
                <w:sz w:val="22"/>
                <w:szCs w:val="22"/>
              </w:rPr>
              <w:t>Government of Uganda</w:t>
            </w:r>
          </w:p>
        </w:tc>
      </w:tr>
      <w:tr w:rsidR="00BD4356" w:rsidRPr="005D66C5" w14:paraId="6021C9EE" w14:textId="77777777" w:rsidTr="00D53756">
        <w:tc>
          <w:tcPr>
            <w:tcW w:w="2155" w:type="dxa"/>
          </w:tcPr>
          <w:p w14:paraId="3C0B84AE" w14:textId="77777777" w:rsidR="00BD4356" w:rsidRPr="005D66C5" w:rsidRDefault="00BD4356" w:rsidP="00F67E19">
            <w:pPr>
              <w:rPr>
                <w:sz w:val="22"/>
                <w:szCs w:val="22"/>
              </w:rPr>
            </w:pPr>
            <w:proofErr w:type="spellStart"/>
            <w:r w:rsidRPr="005D66C5">
              <w:rPr>
                <w:sz w:val="22"/>
                <w:szCs w:val="22"/>
              </w:rPr>
              <w:t>GoSA</w:t>
            </w:r>
            <w:proofErr w:type="spellEnd"/>
          </w:p>
        </w:tc>
        <w:tc>
          <w:tcPr>
            <w:tcW w:w="5940" w:type="dxa"/>
          </w:tcPr>
          <w:p w14:paraId="20EDDC1B" w14:textId="77777777" w:rsidR="00BD4356" w:rsidRPr="005D66C5" w:rsidRDefault="00BD4356" w:rsidP="00F67E19">
            <w:pPr>
              <w:rPr>
                <w:sz w:val="22"/>
                <w:szCs w:val="22"/>
              </w:rPr>
            </w:pPr>
            <w:r w:rsidRPr="005D66C5">
              <w:rPr>
                <w:sz w:val="22"/>
                <w:szCs w:val="22"/>
              </w:rPr>
              <w:t>Government of South Africa</w:t>
            </w:r>
          </w:p>
        </w:tc>
      </w:tr>
      <w:tr w:rsidR="00BD4356" w:rsidRPr="005D66C5" w14:paraId="62BDBEF5" w14:textId="77777777" w:rsidTr="00D53756">
        <w:tc>
          <w:tcPr>
            <w:tcW w:w="2155" w:type="dxa"/>
          </w:tcPr>
          <w:p w14:paraId="0B4C8C4D" w14:textId="77777777" w:rsidR="00BD4356" w:rsidRPr="005D66C5" w:rsidRDefault="00BD4356" w:rsidP="00F67E19">
            <w:pPr>
              <w:rPr>
                <w:sz w:val="22"/>
                <w:szCs w:val="22"/>
              </w:rPr>
            </w:pPr>
            <w:r w:rsidRPr="005D66C5">
              <w:rPr>
                <w:sz w:val="22"/>
                <w:szCs w:val="22"/>
              </w:rPr>
              <w:t>HDI</w:t>
            </w:r>
          </w:p>
        </w:tc>
        <w:tc>
          <w:tcPr>
            <w:tcW w:w="5940" w:type="dxa"/>
          </w:tcPr>
          <w:p w14:paraId="12AF1B79" w14:textId="77777777" w:rsidR="00BD4356" w:rsidRPr="005D66C5" w:rsidRDefault="00BD4356" w:rsidP="00F67E19">
            <w:pPr>
              <w:rPr>
                <w:sz w:val="22"/>
                <w:szCs w:val="22"/>
              </w:rPr>
            </w:pPr>
            <w:r w:rsidRPr="005D66C5">
              <w:rPr>
                <w:sz w:val="22"/>
                <w:szCs w:val="22"/>
              </w:rPr>
              <w:t>Human Development Index</w:t>
            </w:r>
          </w:p>
        </w:tc>
      </w:tr>
      <w:tr w:rsidR="00BD4356" w:rsidRPr="005D66C5" w14:paraId="375C118C" w14:textId="77777777" w:rsidTr="00D53756">
        <w:tc>
          <w:tcPr>
            <w:tcW w:w="2155" w:type="dxa"/>
          </w:tcPr>
          <w:p w14:paraId="24539A37" w14:textId="77777777" w:rsidR="00BD4356" w:rsidRPr="005D66C5" w:rsidRDefault="00BD4356" w:rsidP="00F67E19">
            <w:pPr>
              <w:rPr>
                <w:sz w:val="22"/>
                <w:szCs w:val="22"/>
              </w:rPr>
            </w:pPr>
            <w:r w:rsidRPr="005D66C5">
              <w:rPr>
                <w:sz w:val="22"/>
                <w:szCs w:val="22"/>
              </w:rPr>
              <w:t>ICT</w:t>
            </w:r>
          </w:p>
        </w:tc>
        <w:tc>
          <w:tcPr>
            <w:tcW w:w="5940" w:type="dxa"/>
          </w:tcPr>
          <w:p w14:paraId="36500852" w14:textId="77777777" w:rsidR="00BD4356" w:rsidRPr="005D66C5" w:rsidRDefault="00BD4356" w:rsidP="00F67E19">
            <w:pPr>
              <w:rPr>
                <w:sz w:val="22"/>
                <w:szCs w:val="22"/>
              </w:rPr>
            </w:pPr>
            <w:r w:rsidRPr="005D66C5">
              <w:rPr>
                <w:sz w:val="22"/>
                <w:szCs w:val="22"/>
              </w:rPr>
              <w:t>Information Communication and Technology</w:t>
            </w:r>
          </w:p>
        </w:tc>
      </w:tr>
      <w:tr w:rsidR="00BD4356" w:rsidRPr="005D66C5" w14:paraId="7A4EFDC3" w14:textId="77777777" w:rsidTr="00D53756">
        <w:tc>
          <w:tcPr>
            <w:tcW w:w="2155" w:type="dxa"/>
          </w:tcPr>
          <w:p w14:paraId="621A06F1" w14:textId="77777777" w:rsidR="00BD4356" w:rsidRPr="005D66C5" w:rsidRDefault="00BD4356" w:rsidP="00F67E19">
            <w:pPr>
              <w:rPr>
                <w:sz w:val="22"/>
                <w:szCs w:val="22"/>
              </w:rPr>
            </w:pPr>
            <w:r w:rsidRPr="005D66C5">
              <w:rPr>
                <w:sz w:val="22"/>
                <w:szCs w:val="22"/>
              </w:rPr>
              <w:t>IEO</w:t>
            </w:r>
          </w:p>
        </w:tc>
        <w:tc>
          <w:tcPr>
            <w:tcW w:w="5940" w:type="dxa"/>
          </w:tcPr>
          <w:p w14:paraId="1B8938A6" w14:textId="77777777" w:rsidR="00BD4356" w:rsidRPr="005D66C5" w:rsidRDefault="00BD4356" w:rsidP="00F67E19">
            <w:pPr>
              <w:rPr>
                <w:sz w:val="22"/>
                <w:szCs w:val="22"/>
              </w:rPr>
            </w:pPr>
            <w:r w:rsidRPr="005D66C5">
              <w:rPr>
                <w:sz w:val="22"/>
                <w:szCs w:val="22"/>
              </w:rPr>
              <w:t>Independent Evaluation Office</w:t>
            </w:r>
          </w:p>
        </w:tc>
      </w:tr>
      <w:tr w:rsidR="00BD4356" w:rsidRPr="005D66C5" w14:paraId="2F5506EA" w14:textId="77777777" w:rsidTr="00D53756">
        <w:tc>
          <w:tcPr>
            <w:tcW w:w="2155" w:type="dxa"/>
          </w:tcPr>
          <w:p w14:paraId="436A0A4A" w14:textId="77777777" w:rsidR="00BD4356" w:rsidRPr="005D66C5" w:rsidRDefault="00BD4356" w:rsidP="00F67E19">
            <w:pPr>
              <w:rPr>
                <w:sz w:val="22"/>
                <w:szCs w:val="22"/>
              </w:rPr>
            </w:pPr>
            <w:r w:rsidRPr="005D66C5">
              <w:rPr>
                <w:sz w:val="22"/>
                <w:szCs w:val="22"/>
              </w:rPr>
              <w:t>KII</w:t>
            </w:r>
          </w:p>
        </w:tc>
        <w:tc>
          <w:tcPr>
            <w:tcW w:w="5940" w:type="dxa"/>
          </w:tcPr>
          <w:p w14:paraId="56199AD0" w14:textId="77777777" w:rsidR="00BD4356" w:rsidRPr="005D66C5" w:rsidRDefault="00BD4356" w:rsidP="00F67E19">
            <w:pPr>
              <w:rPr>
                <w:sz w:val="22"/>
                <w:szCs w:val="22"/>
              </w:rPr>
            </w:pPr>
            <w:r w:rsidRPr="005D66C5">
              <w:rPr>
                <w:sz w:val="22"/>
                <w:szCs w:val="22"/>
              </w:rPr>
              <w:t>Key Informant Interviews</w:t>
            </w:r>
          </w:p>
        </w:tc>
      </w:tr>
      <w:tr w:rsidR="00BD4356" w:rsidRPr="005D66C5" w14:paraId="0CB86297" w14:textId="77777777" w:rsidTr="00D53756">
        <w:tc>
          <w:tcPr>
            <w:tcW w:w="2155" w:type="dxa"/>
          </w:tcPr>
          <w:p w14:paraId="6BF70151" w14:textId="77777777" w:rsidR="00BD4356" w:rsidRPr="005D66C5" w:rsidRDefault="00BD4356" w:rsidP="00F67E19">
            <w:pPr>
              <w:rPr>
                <w:sz w:val="22"/>
                <w:szCs w:val="22"/>
              </w:rPr>
            </w:pPr>
            <w:r w:rsidRPr="005D66C5">
              <w:rPr>
                <w:sz w:val="22"/>
                <w:szCs w:val="22"/>
              </w:rPr>
              <w:t>ICRISAT</w:t>
            </w:r>
          </w:p>
        </w:tc>
        <w:tc>
          <w:tcPr>
            <w:tcW w:w="5940" w:type="dxa"/>
          </w:tcPr>
          <w:p w14:paraId="7DFA771C" w14:textId="77777777" w:rsidR="00BD4356" w:rsidRPr="005D66C5" w:rsidRDefault="00BD4356" w:rsidP="00F67E19">
            <w:pPr>
              <w:rPr>
                <w:sz w:val="22"/>
                <w:szCs w:val="22"/>
              </w:rPr>
            </w:pPr>
            <w:r w:rsidRPr="005D66C5">
              <w:rPr>
                <w:sz w:val="22"/>
                <w:szCs w:val="22"/>
              </w:rPr>
              <w:t xml:space="preserve">International Crops Research Institute for the Semi-Arid Tropics </w:t>
            </w:r>
          </w:p>
        </w:tc>
      </w:tr>
      <w:tr w:rsidR="00BD4356" w:rsidRPr="005D66C5" w14:paraId="5BBA6537" w14:textId="77777777" w:rsidTr="00D53756">
        <w:tc>
          <w:tcPr>
            <w:tcW w:w="2155" w:type="dxa"/>
          </w:tcPr>
          <w:p w14:paraId="18AAE03F" w14:textId="77777777" w:rsidR="00BD4356" w:rsidRPr="005D66C5" w:rsidRDefault="00BD4356" w:rsidP="00F67E19">
            <w:pPr>
              <w:rPr>
                <w:sz w:val="22"/>
                <w:szCs w:val="22"/>
              </w:rPr>
            </w:pPr>
            <w:r w:rsidRPr="005D66C5">
              <w:rPr>
                <w:sz w:val="22"/>
                <w:szCs w:val="22"/>
              </w:rPr>
              <w:t>LGAs</w:t>
            </w:r>
          </w:p>
        </w:tc>
        <w:tc>
          <w:tcPr>
            <w:tcW w:w="5940" w:type="dxa"/>
          </w:tcPr>
          <w:p w14:paraId="6E699CDD" w14:textId="77777777" w:rsidR="00BD4356" w:rsidRPr="005D66C5" w:rsidRDefault="00BD4356" w:rsidP="00F67E19">
            <w:pPr>
              <w:rPr>
                <w:sz w:val="22"/>
                <w:szCs w:val="22"/>
              </w:rPr>
            </w:pPr>
            <w:r w:rsidRPr="005D66C5">
              <w:rPr>
                <w:sz w:val="22"/>
                <w:szCs w:val="22"/>
              </w:rPr>
              <w:t>Local Government Authority</w:t>
            </w:r>
          </w:p>
          <w:p w14:paraId="64B3AB2A" w14:textId="77777777" w:rsidR="00BD4356" w:rsidRPr="005D66C5" w:rsidRDefault="00BD4356" w:rsidP="00F67E19">
            <w:pPr>
              <w:rPr>
                <w:sz w:val="22"/>
                <w:szCs w:val="22"/>
              </w:rPr>
            </w:pPr>
          </w:p>
        </w:tc>
      </w:tr>
      <w:tr w:rsidR="00BD4356" w:rsidRPr="005D66C5" w14:paraId="246191B7" w14:textId="77777777" w:rsidTr="00D53756">
        <w:tc>
          <w:tcPr>
            <w:tcW w:w="2155" w:type="dxa"/>
          </w:tcPr>
          <w:p w14:paraId="18C9CB98" w14:textId="77777777" w:rsidR="00BD4356" w:rsidRPr="005D66C5" w:rsidRDefault="00BD4356" w:rsidP="00F67E19">
            <w:pPr>
              <w:rPr>
                <w:sz w:val="22"/>
                <w:szCs w:val="22"/>
              </w:rPr>
            </w:pPr>
            <w:r w:rsidRPr="005D66C5">
              <w:rPr>
                <w:sz w:val="22"/>
                <w:szCs w:val="22"/>
              </w:rPr>
              <w:t>OEEF</w:t>
            </w:r>
          </w:p>
        </w:tc>
        <w:tc>
          <w:tcPr>
            <w:tcW w:w="5940" w:type="dxa"/>
          </w:tcPr>
          <w:p w14:paraId="10944D2E" w14:textId="3DD14A48" w:rsidR="00BD4356" w:rsidRPr="005D66C5" w:rsidRDefault="00CB0E41" w:rsidP="00F67E19">
            <w:pPr>
              <w:rPr>
                <w:sz w:val="22"/>
                <w:szCs w:val="22"/>
              </w:rPr>
            </w:pPr>
            <w:r>
              <w:rPr>
                <w:sz w:val="22"/>
                <w:szCs w:val="22"/>
              </w:rPr>
              <w:t>Organizational Effectiveness and Efficiency Framework</w:t>
            </w:r>
          </w:p>
        </w:tc>
      </w:tr>
      <w:tr w:rsidR="00BD4356" w:rsidRPr="005D66C5" w14:paraId="4728C2F5" w14:textId="77777777" w:rsidTr="00D53756">
        <w:tc>
          <w:tcPr>
            <w:tcW w:w="2155" w:type="dxa"/>
          </w:tcPr>
          <w:p w14:paraId="4E1FCF34" w14:textId="77777777" w:rsidR="00BD4356" w:rsidRPr="005D66C5" w:rsidRDefault="00BD4356" w:rsidP="00F67E19">
            <w:pPr>
              <w:rPr>
                <w:sz w:val="22"/>
                <w:szCs w:val="22"/>
              </w:rPr>
            </w:pPr>
            <w:r w:rsidRPr="005D66C5">
              <w:rPr>
                <w:sz w:val="22"/>
                <w:szCs w:val="22"/>
              </w:rPr>
              <w:t xml:space="preserve">OECD/DAC </w:t>
            </w:r>
            <w:r w:rsidRPr="005D66C5">
              <w:rPr>
                <w:sz w:val="22"/>
                <w:szCs w:val="22"/>
              </w:rPr>
              <w:tab/>
            </w:r>
          </w:p>
        </w:tc>
        <w:tc>
          <w:tcPr>
            <w:tcW w:w="5940" w:type="dxa"/>
          </w:tcPr>
          <w:p w14:paraId="355CE0CC" w14:textId="77777777" w:rsidR="00BD4356" w:rsidRPr="005D66C5" w:rsidRDefault="00BD4356" w:rsidP="00F67E19">
            <w:pPr>
              <w:rPr>
                <w:sz w:val="22"/>
                <w:szCs w:val="22"/>
              </w:rPr>
            </w:pPr>
            <w:r w:rsidRPr="005D66C5">
              <w:rPr>
                <w:sz w:val="22"/>
                <w:szCs w:val="22"/>
              </w:rPr>
              <w:t>Development Assistance Committee of the Economic Cooperation and Development</w:t>
            </w:r>
          </w:p>
        </w:tc>
      </w:tr>
      <w:tr w:rsidR="00BD4356" w:rsidRPr="005D66C5" w14:paraId="472CB7CC" w14:textId="77777777" w:rsidTr="00D53756">
        <w:tc>
          <w:tcPr>
            <w:tcW w:w="2155" w:type="dxa"/>
          </w:tcPr>
          <w:p w14:paraId="01CC0A79" w14:textId="77777777" w:rsidR="00BD4356" w:rsidRPr="005D66C5" w:rsidRDefault="00BD4356" w:rsidP="00F67E19">
            <w:pPr>
              <w:rPr>
                <w:sz w:val="22"/>
                <w:szCs w:val="22"/>
              </w:rPr>
            </w:pPr>
            <w:r w:rsidRPr="005D66C5">
              <w:rPr>
                <w:sz w:val="22"/>
                <w:szCs w:val="22"/>
              </w:rPr>
              <w:t>OMT</w:t>
            </w:r>
          </w:p>
        </w:tc>
        <w:tc>
          <w:tcPr>
            <w:tcW w:w="5940" w:type="dxa"/>
          </w:tcPr>
          <w:p w14:paraId="0BBA72CA" w14:textId="77777777" w:rsidR="00BD4356" w:rsidRPr="005D66C5" w:rsidRDefault="00BD4356" w:rsidP="00F67E19">
            <w:pPr>
              <w:spacing w:line="276" w:lineRule="auto"/>
              <w:jc w:val="both"/>
              <w:rPr>
                <w:sz w:val="22"/>
                <w:szCs w:val="22"/>
              </w:rPr>
            </w:pPr>
            <w:r w:rsidRPr="005D66C5">
              <w:rPr>
                <w:sz w:val="22"/>
                <w:szCs w:val="22"/>
                <w:lang w:val="en-GB"/>
              </w:rPr>
              <w:t xml:space="preserve">Operations Management Group </w:t>
            </w:r>
          </w:p>
          <w:p w14:paraId="0AD27705" w14:textId="77777777" w:rsidR="00BD4356" w:rsidRPr="005D66C5" w:rsidRDefault="00BD4356" w:rsidP="00F67E19">
            <w:pPr>
              <w:rPr>
                <w:sz w:val="22"/>
                <w:szCs w:val="22"/>
              </w:rPr>
            </w:pPr>
          </w:p>
        </w:tc>
      </w:tr>
      <w:tr w:rsidR="00BD4356" w:rsidRPr="005D66C5" w14:paraId="207AD6C7" w14:textId="77777777" w:rsidTr="00D53756">
        <w:tc>
          <w:tcPr>
            <w:tcW w:w="2155" w:type="dxa"/>
          </w:tcPr>
          <w:p w14:paraId="1993F883" w14:textId="77777777" w:rsidR="00BD4356" w:rsidRPr="005D66C5" w:rsidRDefault="00BD4356" w:rsidP="00F67E19">
            <w:pPr>
              <w:rPr>
                <w:sz w:val="22"/>
                <w:szCs w:val="22"/>
              </w:rPr>
            </w:pPr>
            <w:r w:rsidRPr="005D66C5">
              <w:rPr>
                <w:sz w:val="22"/>
                <w:szCs w:val="22"/>
              </w:rPr>
              <w:t>OSW</w:t>
            </w:r>
          </w:p>
        </w:tc>
        <w:tc>
          <w:tcPr>
            <w:tcW w:w="5940" w:type="dxa"/>
          </w:tcPr>
          <w:p w14:paraId="5CB17FA5" w14:textId="77777777" w:rsidR="00BD4356" w:rsidRPr="005D66C5" w:rsidRDefault="00BD4356" w:rsidP="00F67E19">
            <w:pPr>
              <w:rPr>
                <w:sz w:val="22"/>
                <w:szCs w:val="22"/>
              </w:rPr>
            </w:pPr>
            <w:r w:rsidRPr="005D66C5">
              <w:rPr>
                <w:sz w:val="22"/>
                <w:szCs w:val="22"/>
              </w:rPr>
              <w:t>Office on the Status of Women</w:t>
            </w:r>
          </w:p>
        </w:tc>
      </w:tr>
      <w:tr w:rsidR="00BD4356" w:rsidRPr="005D66C5" w14:paraId="5E80D416" w14:textId="77777777" w:rsidTr="00D53756">
        <w:tc>
          <w:tcPr>
            <w:tcW w:w="2155" w:type="dxa"/>
          </w:tcPr>
          <w:p w14:paraId="238E511C" w14:textId="77777777" w:rsidR="00BD4356" w:rsidRPr="005D66C5" w:rsidRDefault="00BD4356" w:rsidP="00F67E19">
            <w:pPr>
              <w:rPr>
                <w:sz w:val="22"/>
                <w:szCs w:val="22"/>
              </w:rPr>
            </w:pPr>
            <w:r w:rsidRPr="005D66C5">
              <w:rPr>
                <w:sz w:val="22"/>
                <w:szCs w:val="22"/>
              </w:rPr>
              <w:t>PJJMC</w:t>
            </w:r>
          </w:p>
        </w:tc>
        <w:tc>
          <w:tcPr>
            <w:tcW w:w="5940" w:type="dxa"/>
          </w:tcPr>
          <w:p w14:paraId="25CA5738" w14:textId="77777777" w:rsidR="00BD4356" w:rsidRPr="005D66C5" w:rsidRDefault="00BD4356" w:rsidP="00F67E19">
            <w:pPr>
              <w:rPr>
                <w:sz w:val="22"/>
                <w:szCs w:val="22"/>
              </w:rPr>
            </w:pPr>
            <w:r w:rsidRPr="005D66C5">
              <w:rPr>
                <w:sz w:val="22"/>
                <w:szCs w:val="22"/>
              </w:rPr>
              <w:t xml:space="preserve">Parliamentary Joint Monitoring Committee on the Improvement of the Quality of Life and Status of Women </w:t>
            </w:r>
          </w:p>
        </w:tc>
      </w:tr>
      <w:tr w:rsidR="00BD4356" w:rsidRPr="005D66C5" w14:paraId="2DD5E3BB" w14:textId="77777777" w:rsidTr="00D53756">
        <w:tc>
          <w:tcPr>
            <w:tcW w:w="2155" w:type="dxa"/>
          </w:tcPr>
          <w:p w14:paraId="0F553A8B" w14:textId="77777777" w:rsidR="00BD4356" w:rsidRPr="005D66C5" w:rsidRDefault="00BD4356" w:rsidP="00F67E19">
            <w:pPr>
              <w:rPr>
                <w:sz w:val="22"/>
                <w:szCs w:val="22"/>
              </w:rPr>
            </w:pPr>
            <w:r w:rsidRPr="005D66C5">
              <w:rPr>
                <w:sz w:val="22"/>
                <w:szCs w:val="22"/>
              </w:rPr>
              <w:t>MAAIF</w:t>
            </w:r>
          </w:p>
        </w:tc>
        <w:tc>
          <w:tcPr>
            <w:tcW w:w="5940" w:type="dxa"/>
          </w:tcPr>
          <w:p w14:paraId="53B3A536" w14:textId="77777777" w:rsidR="00BD4356" w:rsidRPr="005D66C5" w:rsidRDefault="00BD4356" w:rsidP="00F67E19">
            <w:pPr>
              <w:rPr>
                <w:sz w:val="22"/>
                <w:szCs w:val="22"/>
              </w:rPr>
            </w:pPr>
            <w:r w:rsidRPr="005D66C5">
              <w:rPr>
                <w:sz w:val="22"/>
                <w:szCs w:val="22"/>
              </w:rPr>
              <w:t>Ministry of Agriculture Animal Industries and Fisheries</w:t>
            </w:r>
          </w:p>
        </w:tc>
      </w:tr>
      <w:tr w:rsidR="00BD4356" w:rsidRPr="005D66C5" w14:paraId="2EC66356" w14:textId="77777777" w:rsidTr="00D53756">
        <w:tc>
          <w:tcPr>
            <w:tcW w:w="2155" w:type="dxa"/>
          </w:tcPr>
          <w:p w14:paraId="018E51FB" w14:textId="77777777" w:rsidR="00BD4356" w:rsidRPr="005D66C5" w:rsidRDefault="00BD4356" w:rsidP="00F67E19">
            <w:pPr>
              <w:rPr>
                <w:sz w:val="22"/>
                <w:szCs w:val="22"/>
              </w:rPr>
            </w:pPr>
            <w:r w:rsidRPr="005D66C5">
              <w:rPr>
                <w:sz w:val="22"/>
                <w:szCs w:val="22"/>
              </w:rPr>
              <w:t>MDGS</w:t>
            </w:r>
          </w:p>
        </w:tc>
        <w:tc>
          <w:tcPr>
            <w:tcW w:w="5940" w:type="dxa"/>
          </w:tcPr>
          <w:p w14:paraId="4BEBC3E1" w14:textId="77777777" w:rsidR="00BD4356" w:rsidRPr="005D66C5" w:rsidRDefault="00BD4356" w:rsidP="00F67E19">
            <w:pPr>
              <w:rPr>
                <w:sz w:val="22"/>
                <w:szCs w:val="22"/>
              </w:rPr>
            </w:pPr>
            <w:r w:rsidRPr="005D66C5">
              <w:rPr>
                <w:sz w:val="22"/>
                <w:szCs w:val="22"/>
              </w:rPr>
              <w:t>Malawi Growth and Development Strategy</w:t>
            </w:r>
          </w:p>
        </w:tc>
      </w:tr>
      <w:tr w:rsidR="00BD4356" w:rsidRPr="005D66C5" w14:paraId="64F44191" w14:textId="77777777" w:rsidTr="00D53756">
        <w:tc>
          <w:tcPr>
            <w:tcW w:w="2155" w:type="dxa"/>
          </w:tcPr>
          <w:p w14:paraId="0BDD9BF5" w14:textId="77777777" w:rsidR="00BD4356" w:rsidRPr="005D66C5" w:rsidRDefault="00BD4356" w:rsidP="00F67E19">
            <w:pPr>
              <w:rPr>
                <w:sz w:val="22"/>
                <w:szCs w:val="22"/>
              </w:rPr>
            </w:pPr>
            <w:r w:rsidRPr="005D66C5">
              <w:rPr>
                <w:sz w:val="22"/>
                <w:szCs w:val="22"/>
              </w:rPr>
              <w:t>MDAs</w:t>
            </w:r>
          </w:p>
        </w:tc>
        <w:tc>
          <w:tcPr>
            <w:tcW w:w="5940" w:type="dxa"/>
          </w:tcPr>
          <w:p w14:paraId="4FB4C4F1" w14:textId="5ACCE234" w:rsidR="00BD4356" w:rsidRPr="005D66C5" w:rsidRDefault="00761696" w:rsidP="00F67E19">
            <w:pPr>
              <w:rPr>
                <w:sz w:val="22"/>
                <w:szCs w:val="22"/>
              </w:rPr>
            </w:pPr>
            <w:r w:rsidRPr="005D66C5">
              <w:rPr>
                <w:sz w:val="22"/>
                <w:szCs w:val="22"/>
              </w:rPr>
              <w:t>Ministries</w:t>
            </w:r>
            <w:r w:rsidR="00BD4356" w:rsidRPr="005D66C5">
              <w:rPr>
                <w:sz w:val="22"/>
                <w:szCs w:val="22"/>
              </w:rPr>
              <w:t>, Departments and Agencies</w:t>
            </w:r>
          </w:p>
        </w:tc>
      </w:tr>
      <w:tr w:rsidR="00BD4356" w:rsidRPr="005D66C5" w14:paraId="5480F092" w14:textId="77777777" w:rsidTr="00D53756">
        <w:tc>
          <w:tcPr>
            <w:tcW w:w="2155" w:type="dxa"/>
          </w:tcPr>
          <w:p w14:paraId="098446B9" w14:textId="77777777" w:rsidR="00BD4356" w:rsidRPr="005D66C5" w:rsidRDefault="00BD4356" w:rsidP="00F67E19">
            <w:pPr>
              <w:rPr>
                <w:sz w:val="22"/>
                <w:szCs w:val="22"/>
              </w:rPr>
            </w:pPr>
            <w:r w:rsidRPr="005D66C5">
              <w:rPr>
                <w:sz w:val="22"/>
                <w:szCs w:val="22"/>
              </w:rPr>
              <w:t>M &amp; E</w:t>
            </w:r>
          </w:p>
        </w:tc>
        <w:tc>
          <w:tcPr>
            <w:tcW w:w="5940" w:type="dxa"/>
          </w:tcPr>
          <w:p w14:paraId="3299E207" w14:textId="77777777" w:rsidR="00BD4356" w:rsidRPr="005D66C5" w:rsidRDefault="00BD4356" w:rsidP="00F67E19">
            <w:pPr>
              <w:rPr>
                <w:sz w:val="22"/>
                <w:szCs w:val="22"/>
              </w:rPr>
            </w:pPr>
            <w:r w:rsidRPr="005D66C5">
              <w:rPr>
                <w:sz w:val="22"/>
                <w:szCs w:val="22"/>
              </w:rPr>
              <w:t xml:space="preserve">Monitoring and Evaluation </w:t>
            </w:r>
          </w:p>
        </w:tc>
      </w:tr>
      <w:tr w:rsidR="00BD4356" w:rsidRPr="005D66C5" w14:paraId="75DEB2E1" w14:textId="77777777" w:rsidTr="00D53756">
        <w:tc>
          <w:tcPr>
            <w:tcW w:w="2155" w:type="dxa"/>
          </w:tcPr>
          <w:p w14:paraId="7199FC8F" w14:textId="77777777" w:rsidR="00BD4356" w:rsidRPr="005D66C5" w:rsidRDefault="00BD4356" w:rsidP="00F67E19">
            <w:pPr>
              <w:rPr>
                <w:sz w:val="22"/>
                <w:szCs w:val="22"/>
              </w:rPr>
            </w:pPr>
            <w:r w:rsidRPr="005D66C5">
              <w:rPr>
                <w:sz w:val="22"/>
                <w:szCs w:val="22"/>
              </w:rPr>
              <w:t>MK</w:t>
            </w:r>
          </w:p>
        </w:tc>
        <w:tc>
          <w:tcPr>
            <w:tcW w:w="5940" w:type="dxa"/>
          </w:tcPr>
          <w:p w14:paraId="3B7AECE4" w14:textId="77777777" w:rsidR="00BD4356" w:rsidRPr="005D66C5" w:rsidRDefault="00BD4356" w:rsidP="00F67E19">
            <w:pPr>
              <w:rPr>
                <w:sz w:val="22"/>
                <w:szCs w:val="22"/>
              </w:rPr>
            </w:pPr>
            <w:r w:rsidRPr="005D66C5">
              <w:rPr>
                <w:sz w:val="22"/>
                <w:szCs w:val="22"/>
              </w:rPr>
              <w:t>Malawi Kwacha</w:t>
            </w:r>
          </w:p>
        </w:tc>
      </w:tr>
      <w:tr w:rsidR="00BD4356" w:rsidRPr="005D66C5" w14:paraId="1C29B173" w14:textId="77777777" w:rsidTr="00D53756">
        <w:tc>
          <w:tcPr>
            <w:tcW w:w="2155" w:type="dxa"/>
          </w:tcPr>
          <w:p w14:paraId="7B814996" w14:textId="77777777" w:rsidR="00BD4356" w:rsidRPr="005D66C5" w:rsidRDefault="00BD4356" w:rsidP="00F67E19">
            <w:pPr>
              <w:rPr>
                <w:sz w:val="22"/>
                <w:szCs w:val="22"/>
              </w:rPr>
            </w:pPr>
            <w:r w:rsidRPr="005D66C5">
              <w:rPr>
                <w:sz w:val="22"/>
                <w:szCs w:val="22"/>
              </w:rPr>
              <w:t>MT</w:t>
            </w:r>
          </w:p>
        </w:tc>
        <w:tc>
          <w:tcPr>
            <w:tcW w:w="5940" w:type="dxa"/>
          </w:tcPr>
          <w:p w14:paraId="29F0F668" w14:textId="2D4202E9" w:rsidR="00BD4356" w:rsidRPr="005D66C5" w:rsidRDefault="00BD4356" w:rsidP="00F67E19">
            <w:pPr>
              <w:rPr>
                <w:sz w:val="22"/>
                <w:szCs w:val="22"/>
              </w:rPr>
            </w:pPr>
            <w:r w:rsidRPr="005D66C5">
              <w:rPr>
                <w:sz w:val="22"/>
                <w:szCs w:val="22"/>
              </w:rPr>
              <w:t xml:space="preserve">Metric </w:t>
            </w:r>
            <w:r w:rsidR="00761696" w:rsidRPr="005D66C5">
              <w:rPr>
                <w:sz w:val="22"/>
                <w:szCs w:val="22"/>
              </w:rPr>
              <w:t>Tons</w:t>
            </w:r>
            <w:r w:rsidRPr="005D66C5">
              <w:rPr>
                <w:sz w:val="22"/>
                <w:szCs w:val="22"/>
              </w:rPr>
              <w:t xml:space="preserve"> </w:t>
            </w:r>
          </w:p>
        </w:tc>
      </w:tr>
      <w:tr w:rsidR="00BD4356" w:rsidRPr="005D66C5" w14:paraId="2199AB78" w14:textId="77777777" w:rsidTr="00D53756">
        <w:tc>
          <w:tcPr>
            <w:tcW w:w="2155" w:type="dxa"/>
          </w:tcPr>
          <w:p w14:paraId="06894F10" w14:textId="77777777" w:rsidR="00BD4356" w:rsidRPr="005D66C5" w:rsidRDefault="00BD4356" w:rsidP="00F67E19">
            <w:pPr>
              <w:rPr>
                <w:sz w:val="22"/>
                <w:szCs w:val="22"/>
              </w:rPr>
            </w:pPr>
            <w:r w:rsidRPr="005D66C5">
              <w:rPr>
                <w:sz w:val="22"/>
                <w:szCs w:val="22"/>
              </w:rPr>
              <w:lastRenderedPageBreak/>
              <w:t>NDP</w:t>
            </w:r>
          </w:p>
        </w:tc>
        <w:tc>
          <w:tcPr>
            <w:tcW w:w="5940" w:type="dxa"/>
          </w:tcPr>
          <w:p w14:paraId="5CAADAD3" w14:textId="77777777" w:rsidR="00BD4356" w:rsidRPr="005D66C5" w:rsidRDefault="00BD4356" w:rsidP="00F67E19">
            <w:pPr>
              <w:rPr>
                <w:sz w:val="22"/>
                <w:szCs w:val="22"/>
              </w:rPr>
            </w:pPr>
            <w:r w:rsidRPr="005D66C5">
              <w:rPr>
                <w:sz w:val="22"/>
                <w:szCs w:val="22"/>
              </w:rPr>
              <w:t>National Development Plan</w:t>
            </w:r>
          </w:p>
        </w:tc>
      </w:tr>
      <w:tr w:rsidR="00BD4356" w:rsidRPr="005D66C5" w14:paraId="241A12B3" w14:textId="77777777" w:rsidTr="00D53756">
        <w:tc>
          <w:tcPr>
            <w:tcW w:w="2155" w:type="dxa"/>
          </w:tcPr>
          <w:p w14:paraId="1F53D3C4" w14:textId="77777777" w:rsidR="00BD4356" w:rsidRPr="005D66C5" w:rsidRDefault="00BD4356" w:rsidP="00F67E19">
            <w:pPr>
              <w:rPr>
                <w:sz w:val="22"/>
                <w:szCs w:val="22"/>
              </w:rPr>
            </w:pPr>
            <w:r w:rsidRPr="005D66C5">
              <w:rPr>
                <w:sz w:val="22"/>
                <w:szCs w:val="22"/>
              </w:rPr>
              <w:t>NGO</w:t>
            </w:r>
          </w:p>
        </w:tc>
        <w:tc>
          <w:tcPr>
            <w:tcW w:w="5940" w:type="dxa"/>
          </w:tcPr>
          <w:p w14:paraId="6DEFD061" w14:textId="77777777" w:rsidR="00BD4356" w:rsidRPr="005D66C5" w:rsidRDefault="00BD4356" w:rsidP="00F67E19">
            <w:pPr>
              <w:rPr>
                <w:sz w:val="22"/>
                <w:szCs w:val="22"/>
              </w:rPr>
            </w:pPr>
            <w:r w:rsidRPr="005D66C5">
              <w:rPr>
                <w:sz w:val="22"/>
                <w:szCs w:val="22"/>
              </w:rPr>
              <w:t>Non-Governmental Organization</w:t>
            </w:r>
          </w:p>
        </w:tc>
      </w:tr>
      <w:tr w:rsidR="00BD4356" w:rsidRPr="005D66C5" w14:paraId="78253A72" w14:textId="77777777" w:rsidTr="00D53756">
        <w:tc>
          <w:tcPr>
            <w:tcW w:w="2155" w:type="dxa"/>
          </w:tcPr>
          <w:p w14:paraId="174C2171" w14:textId="77777777" w:rsidR="00BD4356" w:rsidRPr="005D66C5" w:rsidRDefault="00BD4356" w:rsidP="00F67E19">
            <w:pPr>
              <w:rPr>
                <w:sz w:val="22"/>
                <w:szCs w:val="22"/>
              </w:rPr>
            </w:pPr>
            <w:r w:rsidRPr="005D66C5">
              <w:rPr>
                <w:rStyle w:val="markedcontent"/>
                <w:sz w:val="22"/>
                <w:szCs w:val="22"/>
              </w:rPr>
              <w:t>NSCEPC</w:t>
            </w:r>
          </w:p>
        </w:tc>
        <w:tc>
          <w:tcPr>
            <w:tcW w:w="5940" w:type="dxa"/>
          </w:tcPr>
          <w:p w14:paraId="5EAB994E" w14:textId="77777777" w:rsidR="00BD4356" w:rsidRPr="005D66C5" w:rsidRDefault="00BD4356" w:rsidP="00F67E19">
            <w:pPr>
              <w:rPr>
                <w:sz w:val="22"/>
                <w:szCs w:val="22"/>
              </w:rPr>
            </w:pPr>
            <w:r w:rsidRPr="005D66C5">
              <w:rPr>
                <w:rStyle w:val="markedcontent"/>
                <w:sz w:val="22"/>
                <w:szCs w:val="22"/>
              </w:rPr>
              <w:t>Niger State Commodity Export Promotion Council</w:t>
            </w:r>
          </w:p>
        </w:tc>
      </w:tr>
      <w:tr w:rsidR="00BD4356" w:rsidRPr="005D66C5" w14:paraId="2DE0C907" w14:textId="77777777" w:rsidTr="00D53756">
        <w:tc>
          <w:tcPr>
            <w:tcW w:w="2155" w:type="dxa"/>
          </w:tcPr>
          <w:p w14:paraId="474023F2" w14:textId="77777777" w:rsidR="00BD4356" w:rsidRPr="005D66C5" w:rsidRDefault="00BD4356" w:rsidP="00F67E19">
            <w:pPr>
              <w:rPr>
                <w:sz w:val="22"/>
                <w:szCs w:val="22"/>
              </w:rPr>
            </w:pPr>
            <w:r w:rsidRPr="005D66C5">
              <w:rPr>
                <w:sz w:val="22"/>
                <w:szCs w:val="22"/>
              </w:rPr>
              <w:t>RBM</w:t>
            </w:r>
          </w:p>
        </w:tc>
        <w:tc>
          <w:tcPr>
            <w:tcW w:w="5940" w:type="dxa"/>
          </w:tcPr>
          <w:p w14:paraId="02AFD090" w14:textId="77777777" w:rsidR="00BD4356" w:rsidRPr="005D66C5" w:rsidRDefault="00BD4356" w:rsidP="00F67E19">
            <w:pPr>
              <w:rPr>
                <w:sz w:val="22"/>
                <w:szCs w:val="22"/>
              </w:rPr>
            </w:pPr>
            <w:r w:rsidRPr="005D66C5">
              <w:rPr>
                <w:sz w:val="22"/>
                <w:szCs w:val="22"/>
              </w:rPr>
              <w:t>Results Based Management</w:t>
            </w:r>
          </w:p>
        </w:tc>
      </w:tr>
      <w:tr w:rsidR="00BD4356" w:rsidRPr="005D66C5" w14:paraId="315E02E6" w14:textId="77777777" w:rsidTr="00D53756">
        <w:tc>
          <w:tcPr>
            <w:tcW w:w="2155" w:type="dxa"/>
          </w:tcPr>
          <w:p w14:paraId="238CEB89" w14:textId="77777777" w:rsidR="00BD4356" w:rsidRPr="005D66C5" w:rsidRDefault="00BD4356" w:rsidP="00F67E19">
            <w:pPr>
              <w:rPr>
                <w:sz w:val="22"/>
                <w:szCs w:val="22"/>
              </w:rPr>
            </w:pPr>
            <w:r w:rsidRPr="005D66C5">
              <w:rPr>
                <w:sz w:val="22"/>
                <w:szCs w:val="22"/>
              </w:rPr>
              <w:t>SDGs</w:t>
            </w:r>
          </w:p>
        </w:tc>
        <w:tc>
          <w:tcPr>
            <w:tcW w:w="5940" w:type="dxa"/>
          </w:tcPr>
          <w:p w14:paraId="7034B704" w14:textId="77777777" w:rsidR="00BD4356" w:rsidRPr="005D66C5" w:rsidRDefault="00BD4356" w:rsidP="00F67E19">
            <w:pPr>
              <w:rPr>
                <w:sz w:val="22"/>
                <w:szCs w:val="22"/>
              </w:rPr>
            </w:pPr>
            <w:r w:rsidRPr="005D66C5">
              <w:rPr>
                <w:sz w:val="22"/>
                <w:szCs w:val="22"/>
              </w:rPr>
              <w:t>Sustainable Development Goals</w:t>
            </w:r>
          </w:p>
        </w:tc>
      </w:tr>
      <w:tr w:rsidR="00BD4356" w:rsidRPr="005D66C5" w14:paraId="028576C3" w14:textId="77777777" w:rsidTr="00D53756">
        <w:tc>
          <w:tcPr>
            <w:tcW w:w="2155" w:type="dxa"/>
          </w:tcPr>
          <w:p w14:paraId="7EA20180" w14:textId="77777777" w:rsidR="00BD4356" w:rsidRPr="005D66C5" w:rsidRDefault="00BD4356" w:rsidP="00F67E19">
            <w:pPr>
              <w:rPr>
                <w:sz w:val="22"/>
                <w:szCs w:val="22"/>
              </w:rPr>
            </w:pPr>
            <w:r w:rsidRPr="005D66C5">
              <w:rPr>
                <w:sz w:val="22"/>
                <w:szCs w:val="22"/>
              </w:rPr>
              <w:t>SSA</w:t>
            </w:r>
          </w:p>
        </w:tc>
        <w:tc>
          <w:tcPr>
            <w:tcW w:w="5940" w:type="dxa"/>
          </w:tcPr>
          <w:p w14:paraId="28208470" w14:textId="77777777" w:rsidR="00BD4356" w:rsidRPr="005D66C5" w:rsidRDefault="00BD4356" w:rsidP="00F67E19">
            <w:pPr>
              <w:rPr>
                <w:sz w:val="22"/>
                <w:szCs w:val="22"/>
              </w:rPr>
            </w:pPr>
            <w:r w:rsidRPr="005D66C5">
              <w:rPr>
                <w:sz w:val="22"/>
                <w:szCs w:val="22"/>
              </w:rPr>
              <w:t>Sub-Saharan Africa</w:t>
            </w:r>
          </w:p>
        </w:tc>
      </w:tr>
      <w:tr w:rsidR="00BD4356" w:rsidRPr="005D66C5" w14:paraId="2F42E545" w14:textId="77777777" w:rsidTr="00D53756">
        <w:tc>
          <w:tcPr>
            <w:tcW w:w="2155" w:type="dxa"/>
          </w:tcPr>
          <w:p w14:paraId="5529C18C" w14:textId="77777777" w:rsidR="00BD4356" w:rsidRPr="005D66C5" w:rsidRDefault="00BD4356" w:rsidP="00F67E19">
            <w:pPr>
              <w:rPr>
                <w:sz w:val="22"/>
                <w:szCs w:val="22"/>
              </w:rPr>
            </w:pPr>
            <w:r w:rsidRPr="005D66C5">
              <w:rPr>
                <w:sz w:val="22"/>
                <w:szCs w:val="22"/>
              </w:rPr>
              <w:t>ToC</w:t>
            </w:r>
          </w:p>
        </w:tc>
        <w:tc>
          <w:tcPr>
            <w:tcW w:w="5940" w:type="dxa"/>
          </w:tcPr>
          <w:p w14:paraId="3DF3063B" w14:textId="77777777" w:rsidR="00BD4356" w:rsidRPr="005D66C5" w:rsidRDefault="00BD4356" w:rsidP="00F67E19">
            <w:pPr>
              <w:rPr>
                <w:sz w:val="22"/>
                <w:szCs w:val="22"/>
              </w:rPr>
            </w:pPr>
            <w:r w:rsidRPr="005D66C5">
              <w:rPr>
                <w:sz w:val="22"/>
                <w:szCs w:val="22"/>
              </w:rPr>
              <w:t>Theory of Change</w:t>
            </w:r>
          </w:p>
        </w:tc>
      </w:tr>
      <w:tr w:rsidR="00BD4356" w:rsidRPr="005D66C5" w14:paraId="57755830" w14:textId="77777777" w:rsidTr="00D53756">
        <w:tc>
          <w:tcPr>
            <w:tcW w:w="2155" w:type="dxa"/>
          </w:tcPr>
          <w:p w14:paraId="346247C2" w14:textId="77777777" w:rsidR="00BD4356" w:rsidRPr="005D66C5" w:rsidRDefault="00BD4356" w:rsidP="00F67E19">
            <w:pPr>
              <w:rPr>
                <w:sz w:val="22"/>
                <w:szCs w:val="22"/>
              </w:rPr>
            </w:pPr>
            <w:r w:rsidRPr="005D66C5">
              <w:rPr>
                <w:sz w:val="22"/>
                <w:szCs w:val="22"/>
              </w:rPr>
              <w:t>TOR</w:t>
            </w:r>
          </w:p>
        </w:tc>
        <w:tc>
          <w:tcPr>
            <w:tcW w:w="5940" w:type="dxa"/>
          </w:tcPr>
          <w:p w14:paraId="3967A017" w14:textId="77777777" w:rsidR="00BD4356" w:rsidRPr="005D66C5" w:rsidRDefault="00BD4356" w:rsidP="00F67E19">
            <w:pPr>
              <w:rPr>
                <w:sz w:val="22"/>
                <w:szCs w:val="22"/>
              </w:rPr>
            </w:pPr>
            <w:r w:rsidRPr="005D66C5">
              <w:rPr>
                <w:sz w:val="22"/>
                <w:szCs w:val="22"/>
              </w:rPr>
              <w:t>Terms of Reference</w:t>
            </w:r>
          </w:p>
        </w:tc>
      </w:tr>
      <w:tr w:rsidR="00BD4356" w:rsidRPr="005D66C5" w14:paraId="5C9DC270" w14:textId="77777777" w:rsidTr="00D53756">
        <w:tc>
          <w:tcPr>
            <w:tcW w:w="2155" w:type="dxa"/>
          </w:tcPr>
          <w:p w14:paraId="4BC50E5E" w14:textId="77777777" w:rsidR="00BD4356" w:rsidRPr="005D66C5" w:rsidRDefault="00BD4356" w:rsidP="00F67E19">
            <w:pPr>
              <w:rPr>
                <w:bCs/>
                <w:sz w:val="22"/>
                <w:szCs w:val="22"/>
              </w:rPr>
            </w:pPr>
            <w:r w:rsidRPr="005D66C5">
              <w:rPr>
                <w:bCs/>
                <w:sz w:val="22"/>
                <w:szCs w:val="22"/>
              </w:rPr>
              <w:t>UNDAF</w:t>
            </w:r>
          </w:p>
        </w:tc>
        <w:tc>
          <w:tcPr>
            <w:tcW w:w="5940" w:type="dxa"/>
          </w:tcPr>
          <w:p w14:paraId="61C4F953" w14:textId="77777777" w:rsidR="00BD4356" w:rsidRPr="005D66C5" w:rsidRDefault="00BD4356" w:rsidP="00F67E19">
            <w:pPr>
              <w:rPr>
                <w:bCs/>
                <w:sz w:val="22"/>
                <w:szCs w:val="22"/>
              </w:rPr>
            </w:pPr>
            <w:r w:rsidRPr="005D66C5">
              <w:rPr>
                <w:bCs/>
                <w:sz w:val="22"/>
                <w:szCs w:val="22"/>
              </w:rPr>
              <w:t>United Nations Development Assistant Framework</w:t>
            </w:r>
          </w:p>
        </w:tc>
      </w:tr>
      <w:tr w:rsidR="00BD4356" w:rsidRPr="005D66C5" w14:paraId="4D88CFE3" w14:textId="77777777" w:rsidTr="00D53756">
        <w:tc>
          <w:tcPr>
            <w:tcW w:w="2155" w:type="dxa"/>
          </w:tcPr>
          <w:p w14:paraId="2B3921FF" w14:textId="77777777" w:rsidR="00BD4356" w:rsidRPr="005D66C5" w:rsidRDefault="00BD4356" w:rsidP="00F67E19">
            <w:pPr>
              <w:rPr>
                <w:sz w:val="22"/>
                <w:szCs w:val="22"/>
              </w:rPr>
            </w:pPr>
            <w:r w:rsidRPr="005D66C5">
              <w:rPr>
                <w:bCs/>
                <w:sz w:val="22"/>
                <w:szCs w:val="22"/>
              </w:rPr>
              <w:t>UNSDCF</w:t>
            </w:r>
          </w:p>
        </w:tc>
        <w:tc>
          <w:tcPr>
            <w:tcW w:w="5940" w:type="dxa"/>
          </w:tcPr>
          <w:p w14:paraId="49DA0F46" w14:textId="77777777" w:rsidR="00BD4356" w:rsidRPr="005D66C5" w:rsidRDefault="00BD4356" w:rsidP="00F67E19">
            <w:pPr>
              <w:rPr>
                <w:sz w:val="22"/>
                <w:szCs w:val="22"/>
              </w:rPr>
            </w:pPr>
            <w:r w:rsidRPr="005D66C5">
              <w:rPr>
                <w:bCs/>
                <w:sz w:val="22"/>
                <w:szCs w:val="22"/>
              </w:rPr>
              <w:t>United Nations Sustainable Development Cooperation Framework</w:t>
            </w:r>
          </w:p>
        </w:tc>
      </w:tr>
      <w:tr w:rsidR="00BD4356" w:rsidRPr="005D66C5" w14:paraId="22199628" w14:textId="77777777" w:rsidTr="00D53756">
        <w:tc>
          <w:tcPr>
            <w:tcW w:w="2155" w:type="dxa"/>
          </w:tcPr>
          <w:p w14:paraId="149C210B" w14:textId="77777777" w:rsidR="00BD4356" w:rsidRPr="005D66C5" w:rsidRDefault="00BD4356" w:rsidP="00F67E19">
            <w:pPr>
              <w:rPr>
                <w:bCs/>
                <w:sz w:val="22"/>
                <w:szCs w:val="22"/>
              </w:rPr>
            </w:pPr>
            <w:r w:rsidRPr="005D66C5">
              <w:rPr>
                <w:sz w:val="22"/>
                <w:szCs w:val="22"/>
              </w:rPr>
              <w:t>UNCF</w:t>
            </w:r>
          </w:p>
        </w:tc>
        <w:tc>
          <w:tcPr>
            <w:tcW w:w="5940" w:type="dxa"/>
          </w:tcPr>
          <w:p w14:paraId="44AC53D9" w14:textId="77777777" w:rsidR="00BD4356" w:rsidRPr="005D66C5" w:rsidRDefault="00BD4356" w:rsidP="00F67E19">
            <w:pPr>
              <w:rPr>
                <w:bCs/>
                <w:sz w:val="22"/>
                <w:szCs w:val="22"/>
              </w:rPr>
            </w:pPr>
            <w:r w:rsidRPr="005D66C5">
              <w:rPr>
                <w:sz w:val="22"/>
                <w:szCs w:val="22"/>
              </w:rPr>
              <w:t>United Nations Cooperation Framework</w:t>
            </w:r>
          </w:p>
        </w:tc>
      </w:tr>
      <w:tr w:rsidR="00BD4356" w:rsidRPr="005D66C5" w14:paraId="03742492" w14:textId="77777777" w:rsidTr="00D53756">
        <w:tc>
          <w:tcPr>
            <w:tcW w:w="2155" w:type="dxa"/>
          </w:tcPr>
          <w:p w14:paraId="4AA24CB4" w14:textId="77777777" w:rsidR="00BD4356" w:rsidRPr="005D66C5" w:rsidRDefault="00BD4356" w:rsidP="00F67E19">
            <w:pPr>
              <w:rPr>
                <w:sz w:val="22"/>
                <w:szCs w:val="22"/>
              </w:rPr>
            </w:pPr>
            <w:r w:rsidRPr="005D66C5">
              <w:rPr>
                <w:sz w:val="22"/>
                <w:szCs w:val="22"/>
              </w:rPr>
              <w:t>UNEG</w:t>
            </w:r>
          </w:p>
        </w:tc>
        <w:tc>
          <w:tcPr>
            <w:tcW w:w="5940" w:type="dxa"/>
          </w:tcPr>
          <w:p w14:paraId="4F657CDE" w14:textId="77777777" w:rsidR="00BD4356" w:rsidRPr="005D66C5" w:rsidRDefault="00BD4356" w:rsidP="00F67E19">
            <w:pPr>
              <w:rPr>
                <w:sz w:val="22"/>
                <w:szCs w:val="22"/>
              </w:rPr>
            </w:pPr>
            <w:r w:rsidRPr="005D66C5">
              <w:rPr>
                <w:sz w:val="22"/>
                <w:szCs w:val="22"/>
              </w:rPr>
              <w:t>United Nations Evaluation Group</w:t>
            </w:r>
          </w:p>
        </w:tc>
      </w:tr>
      <w:tr w:rsidR="00BD4356" w:rsidRPr="005D66C5" w14:paraId="051DF807" w14:textId="77777777" w:rsidTr="00D53756">
        <w:tc>
          <w:tcPr>
            <w:tcW w:w="2155" w:type="dxa"/>
          </w:tcPr>
          <w:p w14:paraId="19ABB94D" w14:textId="77777777" w:rsidR="00BD4356" w:rsidRPr="005D66C5" w:rsidRDefault="00BD4356" w:rsidP="00F67E19">
            <w:pPr>
              <w:rPr>
                <w:sz w:val="22"/>
                <w:szCs w:val="22"/>
              </w:rPr>
            </w:pPr>
            <w:r w:rsidRPr="005D66C5">
              <w:rPr>
                <w:sz w:val="22"/>
                <w:szCs w:val="22"/>
              </w:rPr>
              <w:t>UNFCCC</w:t>
            </w:r>
          </w:p>
        </w:tc>
        <w:tc>
          <w:tcPr>
            <w:tcW w:w="5940" w:type="dxa"/>
          </w:tcPr>
          <w:p w14:paraId="6BF084A7" w14:textId="77777777" w:rsidR="00BD4356" w:rsidRPr="005D66C5" w:rsidRDefault="00BD4356" w:rsidP="00F67E19">
            <w:pPr>
              <w:rPr>
                <w:sz w:val="22"/>
                <w:szCs w:val="22"/>
              </w:rPr>
            </w:pPr>
            <w:r w:rsidRPr="005D66C5">
              <w:rPr>
                <w:sz w:val="22"/>
                <w:szCs w:val="22"/>
              </w:rPr>
              <w:t xml:space="preserve">United Nations Framework Convention on Climate Change </w:t>
            </w:r>
          </w:p>
        </w:tc>
      </w:tr>
      <w:tr w:rsidR="00BD4356" w:rsidRPr="005D66C5" w14:paraId="0680DC25" w14:textId="77777777" w:rsidTr="00D53756">
        <w:tc>
          <w:tcPr>
            <w:tcW w:w="2155" w:type="dxa"/>
          </w:tcPr>
          <w:p w14:paraId="69C0D3AC" w14:textId="77777777" w:rsidR="00BD4356" w:rsidRPr="005D66C5" w:rsidRDefault="00BD4356" w:rsidP="00F67E19">
            <w:pPr>
              <w:rPr>
                <w:sz w:val="22"/>
                <w:szCs w:val="22"/>
              </w:rPr>
            </w:pPr>
            <w:r w:rsidRPr="005D66C5">
              <w:rPr>
                <w:sz w:val="22"/>
                <w:szCs w:val="22"/>
              </w:rPr>
              <w:t>VNR</w:t>
            </w:r>
          </w:p>
        </w:tc>
        <w:tc>
          <w:tcPr>
            <w:tcW w:w="5940" w:type="dxa"/>
          </w:tcPr>
          <w:p w14:paraId="258550FE" w14:textId="77777777" w:rsidR="00BD4356" w:rsidRPr="005D66C5" w:rsidRDefault="00BD4356" w:rsidP="00F67E19">
            <w:pPr>
              <w:rPr>
                <w:sz w:val="22"/>
                <w:szCs w:val="22"/>
              </w:rPr>
            </w:pPr>
            <w:r w:rsidRPr="005D66C5">
              <w:rPr>
                <w:sz w:val="22"/>
                <w:szCs w:val="22"/>
              </w:rPr>
              <w:t>Voluntary National Review</w:t>
            </w:r>
          </w:p>
        </w:tc>
      </w:tr>
      <w:tr w:rsidR="00BD4356" w:rsidRPr="005D66C5" w14:paraId="14C27510" w14:textId="77777777" w:rsidTr="00D53756">
        <w:tc>
          <w:tcPr>
            <w:tcW w:w="2155" w:type="dxa"/>
          </w:tcPr>
          <w:p w14:paraId="188A2FF1" w14:textId="77777777" w:rsidR="00BD4356" w:rsidRPr="005D66C5" w:rsidRDefault="00BD4356" w:rsidP="00F67E19">
            <w:pPr>
              <w:rPr>
                <w:sz w:val="22"/>
                <w:szCs w:val="22"/>
              </w:rPr>
            </w:pPr>
            <w:r w:rsidRPr="005D66C5">
              <w:rPr>
                <w:sz w:val="22"/>
                <w:szCs w:val="22"/>
              </w:rPr>
              <w:t>WEE</w:t>
            </w:r>
          </w:p>
        </w:tc>
        <w:tc>
          <w:tcPr>
            <w:tcW w:w="5940" w:type="dxa"/>
          </w:tcPr>
          <w:p w14:paraId="085DE262" w14:textId="77777777" w:rsidR="00BD4356" w:rsidRPr="005D66C5" w:rsidRDefault="00BD4356" w:rsidP="00F67E19">
            <w:pPr>
              <w:rPr>
                <w:sz w:val="22"/>
                <w:szCs w:val="22"/>
              </w:rPr>
            </w:pPr>
            <w:r w:rsidRPr="005D66C5">
              <w:rPr>
                <w:sz w:val="22"/>
                <w:szCs w:val="22"/>
              </w:rPr>
              <w:t>Women Economic Empowerment</w:t>
            </w:r>
          </w:p>
        </w:tc>
      </w:tr>
      <w:tr w:rsidR="00BD4356" w:rsidRPr="005D66C5" w14:paraId="5647C74C" w14:textId="77777777" w:rsidTr="00D53756">
        <w:tc>
          <w:tcPr>
            <w:tcW w:w="2155" w:type="dxa"/>
          </w:tcPr>
          <w:p w14:paraId="0311A7C8" w14:textId="77777777" w:rsidR="00BD4356" w:rsidRPr="005D66C5" w:rsidRDefault="00BD4356" w:rsidP="00F67E19">
            <w:pPr>
              <w:rPr>
                <w:sz w:val="22"/>
                <w:szCs w:val="22"/>
              </w:rPr>
            </w:pPr>
            <w:r w:rsidRPr="005D66C5">
              <w:rPr>
                <w:sz w:val="22"/>
                <w:szCs w:val="22"/>
              </w:rPr>
              <w:t>WEEB</w:t>
            </w:r>
          </w:p>
        </w:tc>
        <w:tc>
          <w:tcPr>
            <w:tcW w:w="5940" w:type="dxa"/>
          </w:tcPr>
          <w:p w14:paraId="575E4346" w14:textId="77777777" w:rsidR="00BD4356" w:rsidRPr="005D66C5" w:rsidRDefault="00BD4356" w:rsidP="00F67E19">
            <w:pPr>
              <w:rPr>
                <w:sz w:val="22"/>
                <w:szCs w:val="22"/>
              </w:rPr>
            </w:pPr>
            <w:r w:rsidRPr="005D66C5">
              <w:rPr>
                <w:sz w:val="22"/>
                <w:szCs w:val="22"/>
              </w:rPr>
              <w:t xml:space="preserve">Women Economic Empowerment </w:t>
            </w:r>
            <w:proofErr w:type="spellStart"/>
            <w:r w:rsidRPr="005D66C5">
              <w:rPr>
                <w:sz w:val="22"/>
                <w:szCs w:val="22"/>
              </w:rPr>
              <w:t>Bugiri</w:t>
            </w:r>
            <w:proofErr w:type="spellEnd"/>
            <w:r w:rsidRPr="005D66C5">
              <w:rPr>
                <w:sz w:val="22"/>
                <w:szCs w:val="22"/>
              </w:rPr>
              <w:t xml:space="preserve"> </w:t>
            </w:r>
          </w:p>
        </w:tc>
      </w:tr>
      <w:tr w:rsidR="0017293A" w:rsidRPr="005D66C5" w14:paraId="7CE65D8C" w14:textId="77777777" w:rsidTr="00BD4356">
        <w:tc>
          <w:tcPr>
            <w:tcW w:w="2155" w:type="dxa"/>
          </w:tcPr>
          <w:p w14:paraId="3C159C32" w14:textId="4F73E6A2" w:rsidR="0017293A" w:rsidRPr="005D66C5" w:rsidRDefault="0017293A" w:rsidP="0017293A">
            <w:pPr>
              <w:rPr>
                <w:sz w:val="22"/>
                <w:szCs w:val="22"/>
              </w:rPr>
            </w:pPr>
            <w:r>
              <w:t>WLHIV</w:t>
            </w:r>
          </w:p>
        </w:tc>
        <w:tc>
          <w:tcPr>
            <w:tcW w:w="5940" w:type="dxa"/>
          </w:tcPr>
          <w:p w14:paraId="24160C66" w14:textId="2C63BE94" w:rsidR="0017293A" w:rsidRPr="005D66C5" w:rsidRDefault="0017293A" w:rsidP="0017293A">
            <w:pPr>
              <w:jc w:val="both"/>
              <w:rPr>
                <w:sz w:val="22"/>
                <w:szCs w:val="22"/>
              </w:rPr>
            </w:pPr>
            <w:r>
              <w:t xml:space="preserve">Women Living with HIV </w:t>
            </w:r>
          </w:p>
        </w:tc>
      </w:tr>
      <w:tr w:rsidR="0017293A" w:rsidRPr="005D66C5" w14:paraId="65748386" w14:textId="77777777" w:rsidTr="00D53756">
        <w:tc>
          <w:tcPr>
            <w:tcW w:w="2155" w:type="dxa"/>
          </w:tcPr>
          <w:p w14:paraId="1AB58A8D" w14:textId="77777777" w:rsidR="0017293A" w:rsidRPr="005D66C5" w:rsidRDefault="0017293A" w:rsidP="0017293A">
            <w:pPr>
              <w:rPr>
                <w:sz w:val="22"/>
                <w:szCs w:val="22"/>
              </w:rPr>
            </w:pPr>
            <w:r w:rsidRPr="005D66C5">
              <w:rPr>
                <w:sz w:val="22"/>
                <w:szCs w:val="22"/>
              </w:rPr>
              <w:t>WPEL</w:t>
            </w:r>
          </w:p>
        </w:tc>
        <w:tc>
          <w:tcPr>
            <w:tcW w:w="5940" w:type="dxa"/>
          </w:tcPr>
          <w:p w14:paraId="4190F1D4" w14:textId="77777777" w:rsidR="0017293A" w:rsidRPr="005D66C5" w:rsidRDefault="0017293A" w:rsidP="0017293A">
            <w:pPr>
              <w:jc w:val="both"/>
              <w:rPr>
                <w:sz w:val="22"/>
                <w:szCs w:val="22"/>
              </w:rPr>
            </w:pPr>
            <w:r w:rsidRPr="005D66C5">
              <w:rPr>
                <w:sz w:val="22"/>
                <w:szCs w:val="22"/>
              </w:rPr>
              <w:t>Women Political Empowerment and Leadership</w:t>
            </w:r>
          </w:p>
          <w:p w14:paraId="709A2B1A" w14:textId="77777777" w:rsidR="0017293A" w:rsidRPr="005D66C5" w:rsidRDefault="0017293A" w:rsidP="0017293A">
            <w:pPr>
              <w:rPr>
                <w:sz w:val="22"/>
                <w:szCs w:val="22"/>
              </w:rPr>
            </w:pPr>
          </w:p>
        </w:tc>
      </w:tr>
    </w:tbl>
    <w:p w14:paraId="44EF4788" w14:textId="30A47AB8" w:rsidR="007179FC" w:rsidRPr="00D53756" w:rsidRDefault="007179FC" w:rsidP="007179FC">
      <w:pPr>
        <w:tabs>
          <w:tab w:val="center" w:pos="4680"/>
        </w:tabs>
        <w:sectPr w:rsidR="007179FC" w:rsidRPr="00D53756" w:rsidSect="00021657">
          <w:pgSz w:w="12240" w:h="15840"/>
          <w:pgMar w:top="1440" w:right="1440" w:bottom="1440" w:left="1440" w:header="720" w:footer="720" w:gutter="0"/>
          <w:pgNumType w:fmt="lowerRoman"/>
          <w:cols w:space="720"/>
          <w:docGrid w:linePitch="360"/>
        </w:sectPr>
      </w:pPr>
      <w:r>
        <w:tab/>
      </w:r>
    </w:p>
    <w:p w14:paraId="0B7878E4" w14:textId="586C11AF" w:rsidR="00447B71" w:rsidRDefault="00447B71" w:rsidP="00F56B35">
      <w:pPr>
        <w:pStyle w:val="Heading1"/>
        <w:rPr>
          <w:rFonts w:ascii="Times New Roman" w:hAnsi="Times New Roman" w:cs="Times New Roman"/>
          <w:b/>
          <w:bCs/>
          <w:color w:val="auto"/>
          <w:sz w:val="24"/>
          <w:szCs w:val="24"/>
        </w:rPr>
      </w:pPr>
      <w:bookmarkStart w:id="3" w:name="_Toc101956322"/>
      <w:r w:rsidRPr="00C15514">
        <w:rPr>
          <w:rFonts w:ascii="Times New Roman" w:hAnsi="Times New Roman" w:cs="Times New Roman"/>
          <w:b/>
          <w:bCs/>
          <w:color w:val="auto"/>
          <w:sz w:val="24"/>
          <w:szCs w:val="24"/>
        </w:rPr>
        <w:lastRenderedPageBreak/>
        <w:t>Executive Summary</w:t>
      </w:r>
      <w:bookmarkEnd w:id="2"/>
      <w:bookmarkEnd w:id="3"/>
    </w:p>
    <w:p w14:paraId="22013618" w14:textId="77777777" w:rsidR="00C15514" w:rsidRPr="00C15514" w:rsidRDefault="00C15514" w:rsidP="00C15514"/>
    <w:p w14:paraId="413A2AE6" w14:textId="457E27B7" w:rsidR="006E7910" w:rsidRPr="00A5527D" w:rsidRDefault="00F2502C" w:rsidP="00770201">
      <w:pPr>
        <w:jc w:val="both"/>
        <w:rPr>
          <w:color w:val="000000" w:themeColor="text1"/>
        </w:rPr>
      </w:pPr>
      <w:r w:rsidRPr="00770201">
        <w:t>On behalf of the Evaluation Team, the Team Leader</w:t>
      </w:r>
      <w:r w:rsidR="006D6EB7" w:rsidRPr="00770201">
        <w:t xml:space="preserve"> is pl</w:t>
      </w:r>
      <w:r w:rsidR="00180781" w:rsidRPr="00770201">
        <w:t xml:space="preserve">eased </w:t>
      </w:r>
      <w:r w:rsidR="006D6EB7" w:rsidRPr="00770201">
        <w:t xml:space="preserve">to submit this draft consolidated </w:t>
      </w:r>
      <w:r w:rsidR="006D6EB7" w:rsidRPr="00A5527D">
        <w:t xml:space="preserve">report on the evaluation of </w:t>
      </w:r>
      <w:r w:rsidR="006D6EB7" w:rsidRPr="00A5527D">
        <w:rPr>
          <w:color w:val="000000" w:themeColor="text1"/>
        </w:rPr>
        <w:t xml:space="preserve">the Project “Contributing </w:t>
      </w:r>
      <w:r w:rsidR="006E7910" w:rsidRPr="00A5527D">
        <w:rPr>
          <w:color w:val="000000" w:themeColor="text1"/>
        </w:rPr>
        <w:t>t</w:t>
      </w:r>
      <w:r w:rsidR="006D6EB7" w:rsidRPr="00A5527D">
        <w:rPr>
          <w:color w:val="000000" w:themeColor="text1"/>
        </w:rPr>
        <w:t xml:space="preserve">o </w:t>
      </w:r>
      <w:r w:rsidR="006E7910" w:rsidRPr="00A5527D">
        <w:rPr>
          <w:color w:val="000000" w:themeColor="text1"/>
        </w:rPr>
        <w:t>t</w:t>
      </w:r>
      <w:r w:rsidR="006D6EB7" w:rsidRPr="00A5527D">
        <w:rPr>
          <w:color w:val="000000" w:themeColor="text1"/>
        </w:rPr>
        <w:t xml:space="preserve">he Economic Empowerment of Women in Africa </w:t>
      </w:r>
      <w:r w:rsidR="003C164B" w:rsidRPr="00A5527D">
        <w:rPr>
          <w:color w:val="000000" w:themeColor="text1"/>
        </w:rPr>
        <w:t>t</w:t>
      </w:r>
      <w:r w:rsidR="006D6EB7" w:rsidRPr="00A5527D">
        <w:rPr>
          <w:color w:val="000000" w:themeColor="text1"/>
        </w:rPr>
        <w:t>hrough Climate Smart Agriculture”  (CSA)</w:t>
      </w:r>
      <w:r w:rsidR="006E7910" w:rsidRPr="00A5527D">
        <w:rPr>
          <w:color w:val="000000" w:themeColor="text1"/>
        </w:rPr>
        <w:t xml:space="preserve">. The CSA Project </w:t>
      </w:r>
      <w:r w:rsidR="006E7910" w:rsidRPr="00A5527D">
        <w:t>funded by the Standard Bank Group with a total budget of US$ 3 million, was</w:t>
      </w:r>
      <w:r w:rsidR="001E2D4F" w:rsidRPr="00A5527D">
        <w:t xml:space="preserve"> managed by UN Women </w:t>
      </w:r>
      <w:r w:rsidR="00E014ED" w:rsidRPr="00B0729A">
        <w:t>Eastern and Southern Africa Regional Office</w:t>
      </w:r>
      <w:r w:rsidR="00E014ED" w:rsidRPr="00A5527D">
        <w:t xml:space="preserve"> (</w:t>
      </w:r>
      <w:r w:rsidR="001E2D4F" w:rsidRPr="00A5527D">
        <w:t>ESARO</w:t>
      </w:r>
      <w:r w:rsidR="00E014ED" w:rsidRPr="00A5527D">
        <w:t>)</w:t>
      </w:r>
      <w:r w:rsidR="001E2D4F" w:rsidRPr="00A5527D">
        <w:t xml:space="preserve"> and</w:t>
      </w:r>
      <w:r w:rsidR="006E7910" w:rsidRPr="00A5527D">
        <w:t xml:space="preserve"> implemented by UN Women in </w:t>
      </w:r>
      <w:r w:rsidR="006D6EB7" w:rsidRPr="00A5527D">
        <w:rPr>
          <w:color w:val="000000" w:themeColor="text1"/>
        </w:rPr>
        <w:t xml:space="preserve">Malawi, Nigeria, South Africa, </w:t>
      </w:r>
      <w:r w:rsidR="006E7910" w:rsidRPr="00A5527D">
        <w:rPr>
          <w:color w:val="000000" w:themeColor="text1"/>
        </w:rPr>
        <w:t>a</w:t>
      </w:r>
      <w:r w:rsidR="006D6EB7" w:rsidRPr="00A5527D">
        <w:rPr>
          <w:color w:val="000000" w:themeColor="text1"/>
        </w:rPr>
        <w:t>nd Uganda</w:t>
      </w:r>
      <w:r w:rsidR="006E7910" w:rsidRPr="00A5527D">
        <w:rPr>
          <w:color w:val="000000" w:themeColor="text1"/>
        </w:rPr>
        <w:t xml:space="preserve"> between 2019 and 2021</w:t>
      </w:r>
      <w:r w:rsidR="006D6EB7" w:rsidRPr="00A5527D">
        <w:rPr>
          <w:color w:val="000000" w:themeColor="text1"/>
        </w:rPr>
        <w:t xml:space="preserve">. The specific Country evaluation reports </w:t>
      </w:r>
      <w:r w:rsidR="001E2D4F" w:rsidRPr="00A5527D">
        <w:rPr>
          <w:color w:val="000000" w:themeColor="text1"/>
        </w:rPr>
        <w:t xml:space="preserve">, which are the resource for this Report, </w:t>
      </w:r>
      <w:r w:rsidR="006D6EB7" w:rsidRPr="00A5527D">
        <w:rPr>
          <w:color w:val="000000" w:themeColor="text1"/>
        </w:rPr>
        <w:t>are attached in separate files</w:t>
      </w:r>
      <w:r w:rsidR="001E2D4F" w:rsidRPr="00A5527D">
        <w:rPr>
          <w:color w:val="000000" w:themeColor="text1"/>
        </w:rPr>
        <w:t xml:space="preserve"> as part of the deliverables</w:t>
      </w:r>
      <w:r w:rsidR="006D6EB7" w:rsidRPr="00A5527D">
        <w:rPr>
          <w:color w:val="000000" w:themeColor="text1"/>
        </w:rPr>
        <w:t>.</w:t>
      </w:r>
      <w:r w:rsidR="006E7910" w:rsidRPr="00A5527D">
        <w:rPr>
          <w:color w:val="000000" w:themeColor="text1"/>
        </w:rPr>
        <w:t xml:space="preserve"> </w:t>
      </w:r>
      <w:r w:rsidR="006E7910" w:rsidRPr="00A5527D">
        <w:t xml:space="preserve">The main goal of the </w:t>
      </w:r>
      <w:r w:rsidR="00027D3A" w:rsidRPr="00A5527D">
        <w:t xml:space="preserve">CSA </w:t>
      </w:r>
      <w:r w:rsidR="006E7910" w:rsidRPr="00A5527D">
        <w:t>Project was to strengthen women’s agricultural productivity and access to markets in selected agricultur</w:t>
      </w:r>
      <w:r w:rsidR="00076375" w:rsidRPr="00A5527D">
        <w:t>al</w:t>
      </w:r>
      <w:r w:rsidR="006E7910" w:rsidRPr="00A5527D">
        <w:t xml:space="preserve"> products </w:t>
      </w:r>
      <w:r w:rsidR="00815549" w:rsidRPr="00A5527D">
        <w:t>(Groundnuts in Malawi, Shea butter &amp; Rice in Nigeria, Maize &amp; Beans in South Africa and Cage-Fish farming in Uganda).</w:t>
      </w:r>
      <w:r w:rsidR="00D227DF" w:rsidRPr="00A5527D">
        <w:t xml:space="preserve"> </w:t>
      </w:r>
      <w:r w:rsidR="006E7910" w:rsidRPr="00A5527D">
        <w:t xml:space="preserve"> </w:t>
      </w:r>
      <w:r w:rsidR="00D227DF" w:rsidRPr="00A5527D">
        <w:t xml:space="preserve">It </w:t>
      </w:r>
      <w:r w:rsidR="006E7910" w:rsidRPr="00A5527D">
        <w:t>aimed to c</w:t>
      </w:r>
      <w:r w:rsidR="00FC41B4" w:rsidRPr="00A5527D">
        <w:t>lose</w:t>
      </w:r>
      <w:r w:rsidR="006E7910" w:rsidRPr="00A5527D">
        <w:t xml:space="preserve"> the gender gap in agricultural productivity by increasing women’s access to resources</w:t>
      </w:r>
      <w:r w:rsidR="00E014ED" w:rsidRPr="00A5527D">
        <w:t xml:space="preserve"> and technology</w:t>
      </w:r>
      <w:r w:rsidR="006E7910" w:rsidRPr="00A5527D">
        <w:t xml:space="preserve">. The multi-country project targeted </w:t>
      </w:r>
      <w:r w:rsidR="00FC41B4" w:rsidRPr="00A5527D">
        <w:t>over 50,000 women across the four countries over three years (2019 to 2021)</w:t>
      </w:r>
      <w:r w:rsidR="00076375" w:rsidRPr="00A5527D">
        <w:t>. The project</w:t>
      </w:r>
      <w:r w:rsidR="00FC41B4" w:rsidRPr="00A5527D">
        <w:t xml:space="preserve"> provid</w:t>
      </w:r>
      <w:r w:rsidR="00076375" w:rsidRPr="00A5527D">
        <w:t>ed</w:t>
      </w:r>
      <w:r w:rsidR="00FC41B4" w:rsidRPr="00A5527D">
        <w:t xml:space="preserve"> the</w:t>
      </w:r>
      <w:r w:rsidR="00076375" w:rsidRPr="00A5527D">
        <w:t xml:space="preserve"> women</w:t>
      </w:r>
      <w:r w:rsidR="00FC41B4" w:rsidRPr="00A5527D">
        <w:t xml:space="preserve"> with entrepreneurial and financial </w:t>
      </w:r>
      <w:r w:rsidR="00C15514" w:rsidRPr="00A5527D">
        <w:t>skills</w:t>
      </w:r>
      <w:r w:rsidR="00FC41B4" w:rsidRPr="00A5527D">
        <w:t>, affordable technology,</w:t>
      </w:r>
      <w:r w:rsidR="006E7910" w:rsidRPr="00A5527D">
        <w:t xml:space="preserve"> value addition, </w:t>
      </w:r>
      <w:r w:rsidR="00076375" w:rsidRPr="00A5527D">
        <w:t xml:space="preserve">and </w:t>
      </w:r>
      <w:r w:rsidR="006E7910" w:rsidRPr="00A5527D">
        <w:t xml:space="preserve">information and communications technology (ICT) to increase access to markets and to finance. The CSA project is aligned with </w:t>
      </w:r>
      <w:r w:rsidR="00027D3A" w:rsidRPr="00A5527D">
        <w:t xml:space="preserve">SDG 1, 2, </w:t>
      </w:r>
      <w:r w:rsidR="00EF7084" w:rsidRPr="00A5527D">
        <w:t xml:space="preserve">5, 8 and 13 and </w:t>
      </w:r>
      <w:r w:rsidR="00076375" w:rsidRPr="00A5527D">
        <w:t xml:space="preserve">the </w:t>
      </w:r>
      <w:r w:rsidR="006E7910" w:rsidRPr="00A5527D">
        <w:t>UN Women’s Development Results Framework (DRF)</w:t>
      </w:r>
      <w:r w:rsidR="00076375" w:rsidRPr="00A5527D">
        <w:t>:</w:t>
      </w:r>
      <w:r w:rsidR="006E7910" w:rsidRPr="00A5527D">
        <w:t xml:space="preserve"> goal 2</w:t>
      </w:r>
      <w:r w:rsidR="00076375" w:rsidRPr="00A5527D">
        <w:t xml:space="preserve"> on</w:t>
      </w:r>
      <w:r w:rsidR="006E7910" w:rsidRPr="00A5527D">
        <w:t xml:space="preserve"> “Women, especially those living in poverty and vulnerability, are economically empowered and enabled to reap the benefits of development”. </w:t>
      </w:r>
      <w:r w:rsidR="006C4C52" w:rsidRPr="00A5527D">
        <w:t xml:space="preserve">UN Women </w:t>
      </w:r>
      <w:r w:rsidR="00F531D6" w:rsidRPr="00A5527D">
        <w:t>Country Offices (</w:t>
      </w:r>
      <w:r w:rsidR="006C4C52" w:rsidRPr="00A5527D">
        <w:t>COs</w:t>
      </w:r>
      <w:r w:rsidR="00F531D6" w:rsidRPr="00A5527D">
        <w:t>)</w:t>
      </w:r>
      <w:r w:rsidR="006C4C52" w:rsidRPr="00A5527D">
        <w:t xml:space="preserve"> </w:t>
      </w:r>
      <w:r w:rsidR="00884858" w:rsidRPr="00A5527D">
        <w:t>worked with various stakeholders in each country, including local government</w:t>
      </w:r>
      <w:r w:rsidR="006C4C52" w:rsidRPr="00A5527D">
        <w:t xml:space="preserve"> and </w:t>
      </w:r>
      <w:r w:rsidR="00884858" w:rsidRPr="00A5527D">
        <w:t>organizations working in the agriculture sector</w:t>
      </w:r>
      <w:r w:rsidR="00EF7084" w:rsidRPr="00A5527D">
        <w:t xml:space="preserve"> </w:t>
      </w:r>
      <w:r w:rsidR="00D227DF" w:rsidRPr="00A5527D">
        <w:t xml:space="preserve">and women </w:t>
      </w:r>
      <w:r w:rsidR="00EF7084" w:rsidRPr="00A5527D">
        <w:t>farmers</w:t>
      </w:r>
      <w:r w:rsidR="00D227DF" w:rsidRPr="00A5527D">
        <w:t>.</w:t>
      </w:r>
    </w:p>
    <w:p w14:paraId="1C70867D" w14:textId="10D62AA7" w:rsidR="006D6EB7" w:rsidRPr="00A5527D" w:rsidRDefault="006D6EB7">
      <w:pPr>
        <w:jc w:val="both"/>
        <w:rPr>
          <w:color w:val="000000" w:themeColor="text1"/>
        </w:rPr>
      </w:pPr>
    </w:p>
    <w:p w14:paraId="784C5FF0" w14:textId="4FC2EC3A" w:rsidR="000576FB" w:rsidRPr="00A5527D" w:rsidRDefault="00D227DF">
      <w:pPr>
        <w:jc w:val="both"/>
      </w:pPr>
      <w:r w:rsidRPr="00A5527D">
        <w:rPr>
          <w:color w:val="000000" w:themeColor="text1"/>
        </w:rPr>
        <w:t xml:space="preserve">The </w:t>
      </w:r>
      <w:r w:rsidRPr="00A5527D">
        <w:t>overall objective of t</w:t>
      </w:r>
      <w:r w:rsidR="006C4C52" w:rsidRPr="00A5527D">
        <w:t xml:space="preserve">he </w:t>
      </w:r>
      <w:r w:rsidRPr="00A5527D">
        <w:t xml:space="preserve">final evaluation </w:t>
      </w:r>
      <w:r w:rsidR="000576FB" w:rsidRPr="00A5527D">
        <w:t>was</w:t>
      </w:r>
      <w:r w:rsidRPr="00A5527D">
        <w:t xml:space="preserve"> to assess the achievement of </w:t>
      </w:r>
      <w:r w:rsidR="00EF7084" w:rsidRPr="00A5527D">
        <w:t xml:space="preserve">the CSA </w:t>
      </w:r>
      <w:r w:rsidR="000576FB" w:rsidRPr="00A5527D">
        <w:t xml:space="preserve">Project </w:t>
      </w:r>
      <w:r w:rsidRPr="00A5527D">
        <w:t xml:space="preserve">results and performance. The </w:t>
      </w:r>
      <w:r w:rsidR="000576FB" w:rsidRPr="00A5527D">
        <w:t>Evaluation Team examined the project’s relevance, coherence, effectiveness, efficiency,</w:t>
      </w:r>
      <w:r w:rsidR="00F531D6" w:rsidRPr="00A5527D">
        <w:t xml:space="preserve"> </w:t>
      </w:r>
      <w:r w:rsidR="000576FB" w:rsidRPr="00A5527D">
        <w:t xml:space="preserve">sustainability, and </w:t>
      </w:r>
      <w:r w:rsidR="00884858" w:rsidRPr="00A5527D">
        <w:t>performance factors</w:t>
      </w:r>
      <w:r w:rsidR="000576FB" w:rsidRPr="00A5527D">
        <w:t>.</w:t>
      </w:r>
      <w:r w:rsidR="00EF7084" w:rsidRPr="00A5527D">
        <w:t xml:space="preserve"> The evaluation</w:t>
      </w:r>
      <w:r w:rsidR="000576FB" w:rsidRPr="00A5527D">
        <w:t xml:space="preserve"> covered the period from </w:t>
      </w:r>
      <w:r w:rsidR="00642862" w:rsidRPr="00A5527D">
        <w:t>June</w:t>
      </w:r>
      <w:r w:rsidR="000576FB" w:rsidRPr="00A5527D">
        <w:t xml:space="preserve"> 2019 to February 2022. The intended users </w:t>
      </w:r>
      <w:r w:rsidR="00880279" w:rsidRPr="00A5527D">
        <w:t xml:space="preserve">of the evaluation findings and recommendations are </w:t>
      </w:r>
      <w:r w:rsidR="000576FB" w:rsidRPr="00A5527D">
        <w:t>UN Women E</w:t>
      </w:r>
      <w:r w:rsidR="00076375" w:rsidRPr="00A5527D">
        <w:t>S</w:t>
      </w:r>
      <w:r w:rsidR="000576FB" w:rsidRPr="00A5527D">
        <w:t>ARO and C</w:t>
      </w:r>
      <w:r w:rsidR="00880279" w:rsidRPr="00A5527D">
        <w:t>O</w:t>
      </w:r>
      <w:r w:rsidR="000576FB" w:rsidRPr="00A5527D">
        <w:t>s, the Standard Bank Group</w:t>
      </w:r>
      <w:r w:rsidR="00076375" w:rsidRPr="00A5527D">
        <w:t>,</w:t>
      </w:r>
      <w:r w:rsidR="000576FB" w:rsidRPr="00A5527D">
        <w:t xml:space="preserve"> potential donors, national partners, regional project stakeholders, development partners and other stakeholders</w:t>
      </w:r>
      <w:r w:rsidR="00880279" w:rsidRPr="00A5527D">
        <w:t>.</w:t>
      </w:r>
    </w:p>
    <w:p w14:paraId="0DD27534" w14:textId="5DE71685" w:rsidR="00880279" w:rsidRPr="00A5527D" w:rsidRDefault="00880279">
      <w:pPr>
        <w:jc w:val="both"/>
      </w:pPr>
    </w:p>
    <w:p w14:paraId="4F5AC9B1" w14:textId="64903382" w:rsidR="00880279" w:rsidRPr="00A5527D" w:rsidRDefault="00880279">
      <w:pPr>
        <w:jc w:val="both"/>
        <w:rPr>
          <w:b/>
          <w:bCs/>
        </w:rPr>
      </w:pPr>
      <w:r w:rsidRPr="00A5527D">
        <w:rPr>
          <w:b/>
          <w:bCs/>
        </w:rPr>
        <w:t>Methodology</w:t>
      </w:r>
    </w:p>
    <w:p w14:paraId="0B14E117" w14:textId="77777777" w:rsidR="00314C33" w:rsidRPr="00A5527D" w:rsidRDefault="00314C33">
      <w:pPr>
        <w:jc w:val="both"/>
        <w:rPr>
          <w:b/>
          <w:bCs/>
        </w:rPr>
      </w:pPr>
    </w:p>
    <w:p w14:paraId="4E26D1EE" w14:textId="1AF2006D" w:rsidR="00880279" w:rsidRPr="00A5527D" w:rsidRDefault="00880279">
      <w:pPr>
        <w:jc w:val="both"/>
      </w:pPr>
      <w:r w:rsidRPr="00A5527D">
        <w:t xml:space="preserve">The evaluation of the CSA was based on the </w:t>
      </w:r>
      <w:r w:rsidR="00263634" w:rsidRPr="00A5527D">
        <w:t>Terms of Reference (</w:t>
      </w:r>
      <w:proofErr w:type="spellStart"/>
      <w:r w:rsidRPr="00A5527D">
        <w:t>ToR</w:t>
      </w:r>
      <w:proofErr w:type="spellEnd"/>
      <w:r w:rsidR="00263634" w:rsidRPr="00A5527D">
        <w:t>)</w:t>
      </w:r>
      <w:r w:rsidRPr="00A5527D">
        <w:t xml:space="preserve"> (see Annex 1) and guided by an evaluation </w:t>
      </w:r>
      <w:r w:rsidR="00884858" w:rsidRPr="00A5527D">
        <w:t xml:space="preserve">matrix </w:t>
      </w:r>
      <w:r w:rsidRPr="00A5527D">
        <w:t xml:space="preserve">that outlined the key evaluation questions, sub-questions, methods of data collection and sources of data (see Annex </w:t>
      </w:r>
      <w:r w:rsidR="00A36B12" w:rsidRPr="00A5527D">
        <w:t>I</w:t>
      </w:r>
      <w:r w:rsidR="001E2D4F" w:rsidRPr="00A5527D">
        <w:t>V</w:t>
      </w:r>
      <w:r w:rsidRPr="00A5527D">
        <w:t xml:space="preserve">).  The Project was evaluated against the Results-Based Management (RBM) - Theory of Change Approach. </w:t>
      </w:r>
      <w:r w:rsidR="00F26905" w:rsidRPr="00A5527D">
        <w:t xml:space="preserve">The Evaluation Team used a </w:t>
      </w:r>
      <w:r w:rsidR="00884858" w:rsidRPr="00A5527D">
        <w:t>mixed-</w:t>
      </w:r>
      <w:r w:rsidRPr="00A5527D">
        <w:t>method</w:t>
      </w:r>
      <w:r w:rsidR="00175EE2" w:rsidRPr="00A5527D">
        <w:t>s</w:t>
      </w:r>
      <w:r w:rsidRPr="00A5527D">
        <w:t xml:space="preserve"> (qualitative and qualitative</w:t>
      </w:r>
      <w:r w:rsidR="00175EE2" w:rsidRPr="00A5527D">
        <w:t>)</w:t>
      </w:r>
      <w:r w:rsidRPr="00A5527D">
        <w:t xml:space="preserve"> approaches</w:t>
      </w:r>
      <w:r w:rsidR="00F26905" w:rsidRPr="00A5527D">
        <w:t xml:space="preserve">. </w:t>
      </w:r>
      <w:r w:rsidR="00F531D6" w:rsidRPr="00A5527D">
        <w:t>Apart from review of relevant documents, the s</w:t>
      </w:r>
      <w:r w:rsidR="00F26905" w:rsidRPr="00A5527D">
        <w:t xml:space="preserve">takeholder participation </w:t>
      </w:r>
      <w:r w:rsidR="00884858" w:rsidRPr="00A5527D">
        <w:t xml:space="preserve">was </w:t>
      </w:r>
      <w:r w:rsidR="00F26905" w:rsidRPr="00A5527D">
        <w:t>fostered through individual interviews and focus group discussions</w:t>
      </w:r>
      <w:r w:rsidR="00992A83" w:rsidRPr="00A5527D">
        <w:t>.</w:t>
      </w:r>
      <w:r w:rsidR="00F26905" w:rsidRPr="00A5527D">
        <w:t xml:space="preserve"> </w:t>
      </w:r>
      <w:r w:rsidR="00052105" w:rsidRPr="00A5527D">
        <w:t>A</w:t>
      </w:r>
      <w:r w:rsidR="00C15514" w:rsidRPr="00A5527D">
        <w:t xml:space="preserve"> </w:t>
      </w:r>
      <w:r w:rsidR="00F26905" w:rsidRPr="00A5527D">
        <w:t>total of 36</w:t>
      </w:r>
      <w:r w:rsidR="00263634" w:rsidRPr="00A5527D">
        <w:t>7</w:t>
      </w:r>
      <w:r w:rsidR="00F26905" w:rsidRPr="00A5527D">
        <w:t xml:space="preserve"> </w:t>
      </w:r>
      <w:r w:rsidR="00263634" w:rsidRPr="00B0729A">
        <w:t xml:space="preserve">(91.3% Female and 8.7% Male) </w:t>
      </w:r>
      <w:r w:rsidR="00F26905" w:rsidRPr="00A5527D">
        <w:t>purpos</w:t>
      </w:r>
      <w:r w:rsidR="00175EE2" w:rsidRPr="00A5527D">
        <w:t>iv</w:t>
      </w:r>
      <w:r w:rsidR="00F26905" w:rsidRPr="00A5527D">
        <w:t>ely</w:t>
      </w:r>
      <w:r w:rsidR="00263634" w:rsidRPr="00A5527D">
        <w:t>/</w:t>
      </w:r>
      <w:r w:rsidR="00761696" w:rsidRPr="00A5527D">
        <w:t>conveniently</w:t>
      </w:r>
      <w:r w:rsidR="00F26905" w:rsidRPr="00A5527D">
        <w:t xml:space="preserve"> selected stakeholders (women beneficiaries, implementing partners, UN Women, </w:t>
      </w:r>
      <w:r w:rsidR="00263634" w:rsidRPr="00A5527D">
        <w:t xml:space="preserve">national/state </w:t>
      </w:r>
      <w:r w:rsidR="00F531D6" w:rsidRPr="00A5527D">
        <w:t xml:space="preserve">and </w:t>
      </w:r>
      <w:r w:rsidR="00F26905" w:rsidRPr="00A5527D">
        <w:t xml:space="preserve">local government </w:t>
      </w:r>
      <w:r w:rsidR="00017C62" w:rsidRPr="00A5527D">
        <w:t xml:space="preserve">focal points in </w:t>
      </w:r>
      <w:r w:rsidR="00F26905" w:rsidRPr="00A5527D">
        <w:t xml:space="preserve">Malawi, Nigeria, </w:t>
      </w:r>
      <w:r w:rsidR="00017C62" w:rsidRPr="00A5527D">
        <w:t xml:space="preserve">South Africa and </w:t>
      </w:r>
      <w:r w:rsidR="00F26905" w:rsidRPr="00A5527D">
        <w:t>Uganda</w:t>
      </w:r>
      <w:r w:rsidR="00175EE2" w:rsidRPr="00A5527D">
        <w:t>)</w:t>
      </w:r>
      <w:r w:rsidR="00017C62" w:rsidRPr="00A5527D">
        <w:t xml:space="preserve"> were consulted during the evaluation of the</w:t>
      </w:r>
      <w:r w:rsidR="001E2D4F" w:rsidRPr="00A5527D">
        <w:t xml:space="preserve"> </w:t>
      </w:r>
      <w:r w:rsidR="00017C62" w:rsidRPr="00A5527D">
        <w:t>Project</w:t>
      </w:r>
      <w:r w:rsidR="00263634" w:rsidRPr="00A5527D">
        <w:t xml:space="preserve"> through informal interviews and focus group discussions.</w:t>
      </w:r>
      <w:r w:rsidR="00052105" w:rsidRPr="00A5527D">
        <w:t xml:space="preserve"> </w:t>
      </w:r>
    </w:p>
    <w:p w14:paraId="1E90C6CF" w14:textId="77777777" w:rsidR="00263634" w:rsidRDefault="00263634">
      <w:pPr>
        <w:jc w:val="both"/>
        <w:sectPr w:rsidR="00263634" w:rsidSect="00021657">
          <w:pgSz w:w="12240" w:h="15840"/>
          <w:pgMar w:top="1440" w:right="1440" w:bottom="1440" w:left="1440" w:header="720" w:footer="720" w:gutter="0"/>
          <w:pgNumType w:fmt="lowerRoman"/>
          <w:cols w:space="720"/>
          <w:docGrid w:linePitch="360"/>
        </w:sectPr>
      </w:pPr>
    </w:p>
    <w:p w14:paraId="1B29B74F" w14:textId="77777777" w:rsidR="00992A83" w:rsidRPr="00770201" w:rsidRDefault="00992A83">
      <w:pPr>
        <w:jc w:val="both"/>
        <w:rPr>
          <w:b/>
          <w:bCs/>
        </w:rPr>
      </w:pPr>
      <w:r w:rsidRPr="00770201">
        <w:rPr>
          <w:b/>
          <w:bCs/>
        </w:rPr>
        <w:lastRenderedPageBreak/>
        <w:t>Findings</w:t>
      </w:r>
    </w:p>
    <w:p w14:paraId="33F66A17" w14:textId="77777777" w:rsidR="00992A83" w:rsidRPr="00770201" w:rsidRDefault="00992A83">
      <w:pPr>
        <w:jc w:val="both"/>
        <w:rPr>
          <w:b/>
          <w:bCs/>
        </w:rPr>
      </w:pPr>
    </w:p>
    <w:p w14:paraId="436B4680" w14:textId="382C2D7C" w:rsidR="00992A83" w:rsidRPr="00B87C7C" w:rsidRDefault="00992A83" w:rsidP="00B87C7C">
      <w:pPr>
        <w:pStyle w:val="CommentText"/>
        <w:jc w:val="both"/>
        <w:rPr>
          <w:sz w:val="24"/>
          <w:szCs w:val="24"/>
        </w:rPr>
      </w:pPr>
      <w:r w:rsidRPr="00B87C7C">
        <w:rPr>
          <w:b/>
          <w:bCs/>
          <w:sz w:val="24"/>
          <w:szCs w:val="24"/>
        </w:rPr>
        <w:t>Context and relevance</w:t>
      </w:r>
      <w:r w:rsidR="00A84ECD" w:rsidRPr="00B87C7C">
        <w:rPr>
          <w:b/>
          <w:bCs/>
          <w:sz w:val="24"/>
          <w:szCs w:val="24"/>
        </w:rPr>
        <w:t xml:space="preserve">: </w:t>
      </w:r>
      <w:r w:rsidR="004E7AF5" w:rsidRPr="00B87C7C">
        <w:rPr>
          <w:sz w:val="24"/>
          <w:szCs w:val="24"/>
          <w:lang w:val="en-GB"/>
        </w:rPr>
        <w:t>T</w:t>
      </w:r>
      <w:r w:rsidRPr="00B87C7C">
        <w:rPr>
          <w:sz w:val="24"/>
          <w:szCs w:val="24"/>
          <w:lang w:val="en-GB"/>
        </w:rPr>
        <w:t xml:space="preserve">he evaluation indicates that the </w:t>
      </w:r>
      <w:r w:rsidR="00A033EC" w:rsidRPr="00B87C7C">
        <w:rPr>
          <w:sz w:val="24"/>
          <w:szCs w:val="24"/>
          <w:lang w:val="en-GB"/>
        </w:rPr>
        <w:t>CSA P</w:t>
      </w:r>
      <w:r w:rsidRPr="00B87C7C">
        <w:rPr>
          <w:sz w:val="24"/>
          <w:szCs w:val="24"/>
          <w:lang w:val="en-GB"/>
        </w:rPr>
        <w:t xml:space="preserve">roject </w:t>
      </w:r>
      <w:r w:rsidR="004E7AF5" w:rsidRPr="00B87C7C">
        <w:rPr>
          <w:sz w:val="24"/>
          <w:szCs w:val="24"/>
          <w:lang w:val="en-GB"/>
        </w:rPr>
        <w:t>was relevant</w:t>
      </w:r>
      <w:r w:rsidR="00A84ECD" w:rsidRPr="00B87C7C">
        <w:rPr>
          <w:sz w:val="24"/>
          <w:szCs w:val="24"/>
          <w:lang w:val="en-GB"/>
        </w:rPr>
        <w:t xml:space="preserve"> and</w:t>
      </w:r>
      <w:r w:rsidR="004E7AF5" w:rsidRPr="00B87C7C">
        <w:rPr>
          <w:sz w:val="24"/>
          <w:szCs w:val="24"/>
          <w:lang w:val="en-GB"/>
        </w:rPr>
        <w:t xml:space="preserve"> </w:t>
      </w:r>
      <w:r w:rsidR="00726699" w:rsidRPr="00B87C7C">
        <w:rPr>
          <w:sz w:val="24"/>
          <w:szCs w:val="24"/>
          <w:lang w:val="en-GB"/>
        </w:rPr>
        <w:t>addressed the needs and requirements of</w:t>
      </w:r>
      <w:r w:rsidRPr="00B87C7C">
        <w:rPr>
          <w:sz w:val="24"/>
          <w:szCs w:val="24"/>
          <w:lang w:val="en-GB"/>
        </w:rPr>
        <w:t xml:space="preserve"> </w:t>
      </w:r>
      <w:r w:rsidR="00A033EC" w:rsidRPr="00B87C7C">
        <w:rPr>
          <w:sz w:val="24"/>
          <w:szCs w:val="24"/>
          <w:lang w:val="en-GB"/>
        </w:rPr>
        <w:t>women</w:t>
      </w:r>
      <w:r w:rsidR="00F531D6" w:rsidRPr="00B87C7C">
        <w:rPr>
          <w:sz w:val="24"/>
          <w:szCs w:val="24"/>
          <w:lang w:val="en-GB"/>
        </w:rPr>
        <w:t xml:space="preserve"> </w:t>
      </w:r>
      <w:r w:rsidRPr="00B87C7C">
        <w:rPr>
          <w:sz w:val="24"/>
          <w:szCs w:val="24"/>
          <w:lang w:val="en-GB"/>
        </w:rPr>
        <w:t>beneficiaries</w:t>
      </w:r>
      <w:r w:rsidR="00815549" w:rsidRPr="00B87C7C">
        <w:rPr>
          <w:sz w:val="24"/>
          <w:szCs w:val="24"/>
          <w:lang w:val="en-GB"/>
        </w:rPr>
        <w:t xml:space="preserve"> in the four countries</w:t>
      </w:r>
      <w:r w:rsidR="00726699" w:rsidRPr="00B87C7C">
        <w:rPr>
          <w:sz w:val="24"/>
          <w:szCs w:val="24"/>
          <w:lang w:val="en-GB"/>
        </w:rPr>
        <w:t xml:space="preserve">. It also </w:t>
      </w:r>
      <w:r w:rsidRPr="00B87C7C">
        <w:rPr>
          <w:sz w:val="24"/>
          <w:szCs w:val="24"/>
          <w:lang w:val="en-GB"/>
        </w:rPr>
        <w:t xml:space="preserve"> </w:t>
      </w:r>
      <w:r w:rsidR="00A033EC" w:rsidRPr="00B87C7C">
        <w:rPr>
          <w:sz w:val="24"/>
          <w:szCs w:val="24"/>
          <w:lang w:val="en-GB"/>
        </w:rPr>
        <w:t>enhanc</w:t>
      </w:r>
      <w:r w:rsidR="00726699" w:rsidRPr="00B87C7C">
        <w:rPr>
          <w:sz w:val="24"/>
          <w:szCs w:val="24"/>
          <w:lang w:val="en-GB"/>
        </w:rPr>
        <w:t>ed</w:t>
      </w:r>
      <w:r w:rsidR="00A033EC" w:rsidRPr="00B87C7C">
        <w:rPr>
          <w:sz w:val="24"/>
          <w:szCs w:val="24"/>
          <w:lang w:val="en-GB"/>
        </w:rPr>
        <w:t xml:space="preserve"> their capacity to effective</w:t>
      </w:r>
      <w:r w:rsidR="00726699" w:rsidRPr="00B87C7C">
        <w:rPr>
          <w:sz w:val="24"/>
          <w:szCs w:val="24"/>
          <w:lang w:val="en-GB"/>
        </w:rPr>
        <w:t>ly</w:t>
      </w:r>
      <w:r w:rsidR="00A033EC" w:rsidRPr="00B87C7C">
        <w:rPr>
          <w:sz w:val="24"/>
          <w:szCs w:val="24"/>
          <w:lang w:val="en-GB"/>
        </w:rPr>
        <w:t xml:space="preserve"> </w:t>
      </w:r>
      <w:r w:rsidRPr="00B87C7C">
        <w:rPr>
          <w:sz w:val="24"/>
          <w:szCs w:val="24"/>
          <w:lang w:val="en-GB"/>
        </w:rPr>
        <w:t>participat</w:t>
      </w:r>
      <w:r w:rsidR="008C363E" w:rsidRPr="00B87C7C">
        <w:rPr>
          <w:sz w:val="24"/>
          <w:szCs w:val="24"/>
          <w:lang w:val="en-GB"/>
        </w:rPr>
        <w:t>e</w:t>
      </w:r>
      <w:r w:rsidRPr="00B87C7C">
        <w:rPr>
          <w:sz w:val="24"/>
          <w:szCs w:val="24"/>
          <w:lang w:val="en-GB"/>
        </w:rPr>
        <w:t xml:space="preserve"> in </w:t>
      </w:r>
      <w:r w:rsidR="00A3678D" w:rsidRPr="00B87C7C">
        <w:rPr>
          <w:sz w:val="24"/>
          <w:szCs w:val="24"/>
          <w:lang w:val="en-GB"/>
        </w:rPr>
        <w:t>climate-</w:t>
      </w:r>
      <w:r w:rsidR="00A033EC" w:rsidRPr="00B87C7C">
        <w:rPr>
          <w:sz w:val="24"/>
          <w:szCs w:val="24"/>
          <w:lang w:val="en-GB"/>
        </w:rPr>
        <w:t xml:space="preserve">smart agriculture and </w:t>
      </w:r>
      <w:r w:rsidR="00726699" w:rsidRPr="00B87C7C">
        <w:rPr>
          <w:sz w:val="24"/>
          <w:szCs w:val="24"/>
          <w:lang w:val="en-GB"/>
        </w:rPr>
        <w:t xml:space="preserve">in </w:t>
      </w:r>
      <w:r w:rsidRPr="00B87C7C">
        <w:rPr>
          <w:sz w:val="24"/>
          <w:szCs w:val="24"/>
          <w:lang w:val="en-GB"/>
        </w:rPr>
        <w:t>access</w:t>
      </w:r>
      <w:r w:rsidR="00726699" w:rsidRPr="00B87C7C">
        <w:rPr>
          <w:sz w:val="24"/>
          <w:szCs w:val="24"/>
          <w:lang w:val="en-GB"/>
        </w:rPr>
        <w:t>ing</w:t>
      </w:r>
      <w:r w:rsidRPr="00B87C7C">
        <w:rPr>
          <w:sz w:val="24"/>
          <w:szCs w:val="24"/>
          <w:lang w:val="en-GB"/>
        </w:rPr>
        <w:t xml:space="preserve"> financi</w:t>
      </w:r>
      <w:r w:rsidR="00726699" w:rsidRPr="00B87C7C">
        <w:rPr>
          <w:sz w:val="24"/>
          <w:szCs w:val="24"/>
          <w:lang w:val="en-GB"/>
        </w:rPr>
        <w:t>al services</w:t>
      </w:r>
      <w:r w:rsidRPr="00B87C7C">
        <w:rPr>
          <w:sz w:val="24"/>
          <w:szCs w:val="24"/>
          <w:lang w:val="en-GB"/>
        </w:rPr>
        <w:t xml:space="preserve"> and market</w:t>
      </w:r>
      <w:r w:rsidR="00EE52D2" w:rsidRPr="00B87C7C">
        <w:rPr>
          <w:sz w:val="24"/>
          <w:szCs w:val="24"/>
          <w:lang w:val="en-GB"/>
        </w:rPr>
        <w:t>s for their products</w:t>
      </w:r>
      <w:r w:rsidRPr="00B87C7C">
        <w:rPr>
          <w:sz w:val="24"/>
          <w:szCs w:val="24"/>
          <w:lang w:val="en-GB"/>
        </w:rPr>
        <w:t xml:space="preserve">. Stakeholders </w:t>
      </w:r>
      <w:r w:rsidR="00263634" w:rsidRPr="00B87C7C">
        <w:rPr>
          <w:sz w:val="24"/>
          <w:szCs w:val="24"/>
          <w:lang w:val="en-GB"/>
        </w:rPr>
        <w:t xml:space="preserve">consulted </w:t>
      </w:r>
      <w:r w:rsidRPr="00B87C7C">
        <w:rPr>
          <w:sz w:val="24"/>
          <w:szCs w:val="24"/>
          <w:lang w:val="en-GB"/>
        </w:rPr>
        <w:t xml:space="preserve">found the project very relevant and </w:t>
      </w:r>
      <w:r w:rsidR="00805193" w:rsidRPr="00B87C7C">
        <w:rPr>
          <w:sz w:val="24"/>
          <w:szCs w:val="24"/>
          <w:lang w:val="en-GB"/>
        </w:rPr>
        <w:t>valuable</w:t>
      </w:r>
      <w:r w:rsidR="004E7AF5" w:rsidRPr="00B87C7C">
        <w:rPr>
          <w:sz w:val="24"/>
          <w:szCs w:val="24"/>
          <w:lang w:val="en-GB"/>
        </w:rPr>
        <w:t xml:space="preserve">. </w:t>
      </w:r>
      <w:r w:rsidR="004E7AF5" w:rsidRPr="00B87C7C">
        <w:rPr>
          <w:sz w:val="24"/>
          <w:szCs w:val="24"/>
        </w:rPr>
        <w:t xml:space="preserve">The </w:t>
      </w:r>
      <w:r w:rsidR="009B335B" w:rsidRPr="00B87C7C">
        <w:rPr>
          <w:sz w:val="24"/>
          <w:szCs w:val="24"/>
        </w:rPr>
        <w:t>P</w:t>
      </w:r>
      <w:r w:rsidR="004E7AF5" w:rsidRPr="00B87C7C">
        <w:rPr>
          <w:sz w:val="24"/>
          <w:szCs w:val="24"/>
        </w:rPr>
        <w:t xml:space="preserve">roject </w:t>
      </w:r>
      <w:r w:rsidR="005F4C0F" w:rsidRPr="00B87C7C">
        <w:rPr>
          <w:sz w:val="24"/>
          <w:szCs w:val="24"/>
        </w:rPr>
        <w:t xml:space="preserve">was aligned to </w:t>
      </w:r>
      <w:r w:rsidR="00726699" w:rsidRPr="00B87C7C">
        <w:rPr>
          <w:sz w:val="24"/>
          <w:szCs w:val="24"/>
        </w:rPr>
        <w:t xml:space="preserve">the </w:t>
      </w:r>
      <w:r w:rsidR="004E7AF5" w:rsidRPr="00B87C7C">
        <w:rPr>
          <w:sz w:val="24"/>
          <w:szCs w:val="24"/>
        </w:rPr>
        <w:t>national and international development goals and frameworks</w:t>
      </w:r>
      <w:r w:rsidR="00726699" w:rsidRPr="00B87C7C">
        <w:rPr>
          <w:sz w:val="24"/>
          <w:szCs w:val="24"/>
        </w:rPr>
        <w:t>,</w:t>
      </w:r>
      <w:r w:rsidR="004E7AF5" w:rsidRPr="00B87C7C">
        <w:rPr>
          <w:sz w:val="24"/>
          <w:szCs w:val="24"/>
        </w:rPr>
        <w:t xml:space="preserve"> especially those that aim to promote gender equality and women</w:t>
      </w:r>
      <w:r w:rsidR="005F4C0F" w:rsidRPr="00B87C7C">
        <w:rPr>
          <w:sz w:val="24"/>
          <w:szCs w:val="24"/>
        </w:rPr>
        <w:t>’s economic</w:t>
      </w:r>
      <w:r w:rsidR="004E7AF5" w:rsidRPr="00B87C7C">
        <w:rPr>
          <w:sz w:val="24"/>
          <w:szCs w:val="24"/>
        </w:rPr>
        <w:t xml:space="preserve"> empowerment, climate resilience and agricultural productivity</w:t>
      </w:r>
      <w:r w:rsidR="005F4C0F" w:rsidRPr="00B87C7C">
        <w:rPr>
          <w:sz w:val="24"/>
          <w:szCs w:val="24"/>
        </w:rPr>
        <w:t>,</w:t>
      </w:r>
      <w:r w:rsidR="004E7AF5" w:rsidRPr="00B87C7C">
        <w:rPr>
          <w:sz w:val="24"/>
          <w:szCs w:val="24"/>
        </w:rPr>
        <w:t xml:space="preserve"> including Agenda  2030 for Sustainable Development,</w:t>
      </w:r>
      <w:r w:rsidR="00B87C7C" w:rsidRPr="00B87C7C">
        <w:rPr>
          <w:sz w:val="24"/>
          <w:szCs w:val="24"/>
        </w:rPr>
        <w:t xml:space="preserve"> Comprehensive African Agricultural Development Programme (CAADP),  </w:t>
      </w:r>
      <w:r w:rsidR="00A84ECD" w:rsidRPr="00B87C7C">
        <w:rPr>
          <w:sz w:val="24"/>
          <w:szCs w:val="24"/>
        </w:rPr>
        <w:t>Beijing Platform for Action</w:t>
      </w:r>
      <w:r w:rsidR="00B87C7C" w:rsidRPr="00B87C7C">
        <w:rPr>
          <w:sz w:val="24"/>
          <w:szCs w:val="24"/>
        </w:rPr>
        <w:t xml:space="preserve"> (</w:t>
      </w:r>
      <w:proofErr w:type="spellStart"/>
      <w:r w:rsidR="00B87C7C" w:rsidRPr="00B87C7C">
        <w:rPr>
          <w:sz w:val="24"/>
          <w:szCs w:val="24"/>
        </w:rPr>
        <w:t>BPfA</w:t>
      </w:r>
      <w:proofErr w:type="spellEnd"/>
      <w:r w:rsidR="00B87C7C" w:rsidRPr="00B87C7C">
        <w:rPr>
          <w:sz w:val="24"/>
          <w:szCs w:val="24"/>
        </w:rPr>
        <w:t>)</w:t>
      </w:r>
      <w:r w:rsidR="00A84ECD" w:rsidRPr="00B87C7C">
        <w:rPr>
          <w:sz w:val="24"/>
          <w:szCs w:val="24"/>
        </w:rPr>
        <w:t xml:space="preserve">, </w:t>
      </w:r>
      <w:r w:rsidR="004E7AF5" w:rsidRPr="00B87C7C">
        <w:rPr>
          <w:sz w:val="24"/>
          <w:szCs w:val="24"/>
        </w:rPr>
        <w:t xml:space="preserve">and </w:t>
      </w:r>
      <w:r w:rsidR="005F4C0F" w:rsidRPr="00B87C7C">
        <w:rPr>
          <w:sz w:val="24"/>
          <w:szCs w:val="24"/>
        </w:rPr>
        <w:t>United Nations Sustainable Development Cooperation Frameworks (U</w:t>
      </w:r>
      <w:r w:rsidR="004E7AF5" w:rsidRPr="00B87C7C">
        <w:rPr>
          <w:sz w:val="24"/>
          <w:szCs w:val="24"/>
        </w:rPr>
        <w:t>NSDCF</w:t>
      </w:r>
      <w:r w:rsidR="005F4C0F" w:rsidRPr="00B87C7C">
        <w:rPr>
          <w:sz w:val="24"/>
          <w:szCs w:val="24"/>
        </w:rPr>
        <w:t>)</w:t>
      </w:r>
      <w:r w:rsidR="004E7AF5" w:rsidRPr="00B87C7C">
        <w:rPr>
          <w:sz w:val="24"/>
          <w:szCs w:val="24"/>
        </w:rPr>
        <w:t xml:space="preserve"> for the four countries.</w:t>
      </w:r>
    </w:p>
    <w:p w14:paraId="108D3389" w14:textId="231C7E84" w:rsidR="00A84ECD" w:rsidRDefault="00A84ECD">
      <w:pPr>
        <w:autoSpaceDE w:val="0"/>
        <w:autoSpaceDN w:val="0"/>
        <w:adjustRightInd w:val="0"/>
        <w:jc w:val="both"/>
      </w:pPr>
    </w:p>
    <w:p w14:paraId="52196119" w14:textId="6CB82DDE" w:rsidR="00A84ECD" w:rsidRPr="00770201" w:rsidRDefault="00A84ECD">
      <w:pPr>
        <w:jc w:val="both"/>
      </w:pPr>
      <w:r w:rsidRPr="00770201">
        <w:rPr>
          <w:b/>
          <w:bCs/>
          <w:lang w:val="en-GB"/>
        </w:rPr>
        <w:t xml:space="preserve">Effectiveness: </w:t>
      </w:r>
      <w:r w:rsidRPr="00770201">
        <w:rPr>
          <w:lang w:val="en-GB"/>
        </w:rPr>
        <w:t xml:space="preserve">The CSA Project strategies </w:t>
      </w:r>
      <w:r w:rsidR="00805193" w:rsidRPr="00770201">
        <w:rPr>
          <w:lang w:val="en-GB"/>
        </w:rPr>
        <w:t>effectively strengthened</w:t>
      </w:r>
      <w:r w:rsidRPr="00770201">
        <w:t xml:space="preserve"> women’s agricultural productivity and access to markets </w:t>
      </w:r>
      <w:r w:rsidR="003A37FE" w:rsidRPr="00770201">
        <w:t xml:space="preserve">for </w:t>
      </w:r>
      <w:r w:rsidRPr="00770201">
        <w:t>selected agricultur</w:t>
      </w:r>
      <w:r w:rsidR="003A37FE" w:rsidRPr="00770201">
        <w:t>al</w:t>
      </w:r>
      <w:r w:rsidRPr="00770201">
        <w:t xml:space="preserve"> products in Malawi, Nigeria, South Africa and Uganda. In all </w:t>
      </w:r>
      <w:r w:rsidR="001E47B8" w:rsidRPr="00770201">
        <w:t xml:space="preserve">the </w:t>
      </w:r>
      <w:r w:rsidRPr="00770201">
        <w:t>four countries, th</w:t>
      </w:r>
      <w:r w:rsidR="003C74AE" w:rsidRPr="00770201">
        <w:t xml:space="preserve">e </w:t>
      </w:r>
      <w:r w:rsidRPr="00770201">
        <w:t>Project increased women</w:t>
      </w:r>
      <w:r w:rsidR="00805193" w:rsidRPr="00770201">
        <w:t>'s</w:t>
      </w:r>
      <w:r w:rsidRPr="00770201">
        <w:t xml:space="preserve"> agricultural productivity in targeted products (Groundnuts in Malawi, Shea butter &amp; Rice in Nigeria, Maize &amp; Beans in South Africa and Cage-Fish farming in Uganda)</w:t>
      </w:r>
      <w:r w:rsidR="00815549">
        <w:t xml:space="preserve">. This was </w:t>
      </w:r>
      <w:r w:rsidRPr="00770201">
        <w:t xml:space="preserve">through </w:t>
      </w:r>
      <w:r w:rsidR="00805193" w:rsidRPr="00770201">
        <w:t xml:space="preserve">the </w:t>
      </w:r>
      <w:r w:rsidRPr="00770201">
        <w:t>provision and promoti</w:t>
      </w:r>
      <w:r w:rsidR="003A37FE" w:rsidRPr="00770201">
        <w:t>ng</w:t>
      </w:r>
      <w:r w:rsidRPr="00770201">
        <w:t xml:space="preserve"> access to </w:t>
      </w:r>
      <w:proofErr w:type="spellStart"/>
      <w:r w:rsidRPr="00770201">
        <w:t>labour</w:t>
      </w:r>
      <w:proofErr w:type="spellEnd"/>
      <w:r w:rsidRPr="00770201">
        <w:t xml:space="preserve"> and </w:t>
      </w:r>
      <w:r w:rsidR="00805193" w:rsidRPr="00770201">
        <w:t>time-</w:t>
      </w:r>
      <w:r w:rsidRPr="00770201">
        <w:t>saving equipment, climate-smart non-</w:t>
      </w:r>
      <w:proofErr w:type="spellStart"/>
      <w:r w:rsidRPr="00770201">
        <w:t>labour</w:t>
      </w:r>
      <w:proofErr w:type="spellEnd"/>
      <w:r w:rsidRPr="00770201">
        <w:t xml:space="preserve"> agricultural inputs, climate-resilient agricultural extension services and information and training. </w:t>
      </w:r>
      <w:r w:rsidR="001E47B8" w:rsidRPr="00770201">
        <w:t>T</w:t>
      </w:r>
      <w:r w:rsidR="00C6340B" w:rsidRPr="00770201">
        <w:t xml:space="preserve">he number of women farmers who benefited from the project are: </w:t>
      </w:r>
      <w:r w:rsidR="00815549">
        <w:t xml:space="preserve">In </w:t>
      </w:r>
      <w:r w:rsidRPr="00770201">
        <w:t xml:space="preserve">Malawi, 10,641 (target 10,000), </w:t>
      </w:r>
      <w:r w:rsidR="009856B9" w:rsidRPr="00770201">
        <w:t>Nigeria 12,500 (target 10,000</w:t>
      </w:r>
      <w:r w:rsidR="00C6340B" w:rsidRPr="00770201">
        <w:t>)</w:t>
      </w:r>
      <w:r w:rsidRPr="00770201">
        <w:t xml:space="preserve">, South Africa </w:t>
      </w:r>
      <w:r w:rsidR="00AA41F5">
        <w:t>4</w:t>
      </w:r>
      <w:r w:rsidR="003E0853">
        <w:t>,</w:t>
      </w:r>
      <w:r w:rsidR="00AA41F5">
        <w:t>6</w:t>
      </w:r>
      <w:r w:rsidR="003E0853">
        <w:t>5</w:t>
      </w:r>
      <w:r w:rsidR="00AA41F5">
        <w:t>0</w:t>
      </w:r>
      <w:r w:rsidR="00AD05B3" w:rsidRPr="00770201">
        <w:t xml:space="preserve"> </w:t>
      </w:r>
      <w:r w:rsidRPr="00770201">
        <w:t>(</w:t>
      </w:r>
      <w:r w:rsidR="00AD05B3" w:rsidRPr="00770201">
        <w:t xml:space="preserve">target </w:t>
      </w:r>
      <w:r w:rsidR="00F04E6D" w:rsidRPr="00770201">
        <w:t>10,000</w:t>
      </w:r>
      <w:r w:rsidRPr="00770201">
        <w:t xml:space="preserve">) and </w:t>
      </w:r>
      <w:r w:rsidR="00ED057D" w:rsidRPr="00770201">
        <w:t>Uganda 840</w:t>
      </w:r>
      <w:r w:rsidRPr="00770201">
        <w:t xml:space="preserve"> women (</w:t>
      </w:r>
      <w:r w:rsidR="002F6FB2" w:rsidRPr="00770201">
        <w:t xml:space="preserve">target </w:t>
      </w:r>
      <w:r w:rsidR="00642862" w:rsidRPr="00770201">
        <w:t>1</w:t>
      </w:r>
      <w:r w:rsidR="005F4C0F" w:rsidRPr="00770201">
        <w:t>,</w:t>
      </w:r>
      <w:r w:rsidR="00642862" w:rsidRPr="00770201">
        <w:t>400</w:t>
      </w:r>
      <w:r w:rsidRPr="00770201">
        <w:t>).</w:t>
      </w:r>
    </w:p>
    <w:p w14:paraId="42E841D7" w14:textId="6332ACD8" w:rsidR="00A84ECD" w:rsidRPr="00770201" w:rsidRDefault="00A84ECD">
      <w:pPr>
        <w:jc w:val="both"/>
      </w:pPr>
    </w:p>
    <w:p w14:paraId="6B8CBB32" w14:textId="1B90C20B" w:rsidR="009856B9" w:rsidRPr="00770201" w:rsidRDefault="008A1076">
      <w:pPr>
        <w:jc w:val="both"/>
        <w:rPr>
          <w:lang w:val="en-GB"/>
        </w:rPr>
      </w:pPr>
      <w:r w:rsidRPr="00770201">
        <w:t>The available</w:t>
      </w:r>
      <w:r w:rsidRPr="00770201">
        <w:rPr>
          <w:rStyle w:val="FootnoteReference"/>
        </w:rPr>
        <w:footnoteReference w:id="1"/>
      </w:r>
      <w:r w:rsidRPr="00770201">
        <w:t xml:space="preserve"> information indicates that in Malawi, Nigeria and Uganda, women farmers </w:t>
      </w:r>
      <w:r w:rsidR="00F94298" w:rsidRPr="00770201">
        <w:t xml:space="preserve">increased </w:t>
      </w:r>
      <w:r w:rsidRPr="00770201">
        <w:t xml:space="preserve">agricultural productivity in various products. </w:t>
      </w:r>
      <w:r w:rsidR="003C74AE" w:rsidRPr="00770201">
        <w:t xml:space="preserve">For example, </w:t>
      </w:r>
      <w:r w:rsidR="00EC3EDB" w:rsidRPr="00770201">
        <w:rPr>
          <w:lang w:val="en-GB"/>
        </w:rPr>
        <w:t>women’s groundnut yield in Malawi</w:t>
      </w:r>
      <w:r w:rsidR="003C74AE" w:rsidRPr="00770201">
        <w:rPr>
          <w:lang w:val="en-GB"/>
        </w:rPr>
        <w:t xml:space="preserve"> increased from 800 kg/ha to 1,500 kg/ha within 2 production seasons</w:t>
      </w:r>
      <w:r w:rsidR="003851DB" w:rsidRPr="00770201">
        <w:rPr>
          <w:lang w:val="en-GB"/>
        </w:rPr>
        <w:t xml:space="preserve"> </w:t>
      </w:r>
      <w:r w:rsidR="001951CE" w:rsidRPr="00770201">
        <w:rPr>
          <w:lang w:val="en-GB"/>
        </w:rPr>
        <w:t>a</w:t>
      </w:r>
      <w:r w:rsidR="003C74AE" w:rsidRPr="00770201">
        <w:rPr>
          <w:lang w:val="en-GB"/>
        </w:rPr>
        <w:t>gainst a target of 1,800 kg per ha among the 10</w:t>
      </w:r>
      <w:r w:rsidR="00AD05B3" w:rsidRPr="00770201">
        <w:rPr>
          <w:lang w:val="en-GB"/>
        </w:rPr>
        <w:t>,</w:t>
      </w:r>
      <w:r w:rsidR="003C74AE" w:rsidRPr="00770201">
        <w:rPr>
          <w:lang w:val="en-GB"/>
        </w:rPr>
        <w:t>000 women (83 percent achievement). Also</w:t>
      </w:r>
      <w:r w:rsidR="003851DB" w:rsidRPr="00770201">
        <w:rPr>
          <w:lang w:val="en-GB"/>
        </w:rPr>
        <w:t>,</w:t>
      </w:r>
      <w:r w:rsidR="003C74AE" w:rsidRPr="00770201">
        <w:rPr>
          <w:lang w:val="en-GB"/>
        </w:rPr>
        <w:t xml:space="preserve"> 43.2 metric </w:t>
      </w:r>
      <w:r w:rsidR="00761696" w:rsidRPr="00770201">
        <w:rPr>
          <w:lang w:val="en-GB"/>
        </w:rPr>
        <w:t>ton</w:t>
      </w:r>
      <w:r w:rsidR="00761696">
        <w:rPr>
          <w:lang w:val="en-GB"/>
        </w:rPr>
        <w:t>s</w:t>
      </w:r>
      <w:r w:rsidR="00E631B8" w:rsidRPr="00770201">
        <w:rPr>
          <w:lang w:val="en-GB"/>
        </w:rPr>
        <w:t xml:space="preserve"> of certified seed for groundnuts (CG9 and CG11) were</w:t>
      </w:r>
      <w:r w:rsidR="003C74AE" w:rsidRPr="00770201">
        <w:rPr>
          <w:lang w:val="en-GB"/>
        </w:rPr>
        <w:t xml:space="preserve"> produced against a target of 50 metric tonnes (86% achievement).</w:t>
      </w:r>
      <w:r w:rsidR="001951CE" w:rsidRPr="00770201">
        <w:rPr>
          <w:lang w:val="en-GB"/>
        </w:rPr>
        <w:t xml:space="preserve"> </w:t>
      </w:r>
      <w:r w:rsidR="009856B9" w:rsidRPr="00770201">
        <w:rPr>
          <w:lang w:val="en-GB"/>
        </w:rPr>
        <w:t>In Ni</w:t>
      </w:r>
      <w:r w:rsidR="00AE61AF" w:rsidRPr="00770201">
        <w:rPr>
          <w:lang w:val="en-GB"/>
        </w:rPr>
        <w:t>geria</w:t>
      </w:r>
      <w:r w:rsidR="00AD05B3" w:rsidRPr="00770201">
        <w:rPr>
          <w:lang w:eastAsia="ar-SA"/>
        </w:rPr>
        <w:t>,</w:t>
      </w:r>
      <w:r w:rsidR="009856B9" w:rsidRPr="00770201">
        <w:rPr>
          <w:lang w:eastAsia="ar-SA"/>
        </w:rPr>
        <w:t xml:space="preserve"> the improved </w:t>
      </w:r>
      <w:r w:rsidR="00AE61AF" w:rsidRPr="00770201">
        <w:rPr>
          <w:lang w:eastAsia="ar-SA"/>
        </w:rPr>
        <w:t xml:space="preserve">rice </w:t>
      </w:r>
      <w:r w:rsidR="009856B9" w:rsidRPr="00770201">
        <w:rPr>
          <w:lang w:eastAsia="ar-SA"/>
        </w:rPr>
        <w:t>seed varieties produced 40</w:t>
      </w:r>
      <w:r w:rsidR="00AD05B3" w:rsidRPr="00770201">
        <w:rPr>
          <w:lang w:eastAsia="ar-SA"/>
        </w:rPr>
        <w:t xml:space="preserve"> percent </w:t>
      </w:r>
      <w:r w:rsidR="009856B9" w:rsidRPr="00770201">
        <w:rPr>
          <w:lang w:eastAsia="ar-SA"/>
        </w:rPr>
        <w:t xml:space="preserve">higher yield (4.67 metric </w:t>
      </w:r>
      <w:r w:rsidR="00761696" w:rsidRPr="00770201">
        <w:rPr>
          <w:lang w:eastAsia="ar-SA"/>
        </w:rPr>
        <w:t>ton</w:t>
      </w:r>
      <w:r w:rsidR="00761696">
        <w:rPr>
          <w:lang w:eastAsia="ar-SA"/>
        </w:rPr>
        <w:t>s</w:t>
      </w:r>
      <w:r w:rsidR="009856B9" w:rsidRPr="00770201">
        <w:rPr>
          <w:lang w:eastAsia="ar-SA"/>
        </w:rPr>
        <w:t xml:space="preserve"> of paddy per hectare) </w:t>
      </w:r>
      <w:r w:rsidR="00EC3EDB" w:rsidRPr="00770201">
        <w:rPr>
          <w:lang w:eastAsia="ar-SA"/>
        </w:rPr>
        <w:t xml:space="preserve">than </w:t>
      </w:r>
      <w:r w:rsidR="003A37FE" w:rsidRPr="00770201">
        <w:rPr>
          <w:lang w:eastAsia="ar-SA"/>
        </w:rPr>
        <w:t xml:space="preserve">the </w:t>
      </w:r>
      <w:r w:rsidR="00EC3EDB" w:rsidRPr="00770201">
        <w:rPr>
          <w:lang w:eastAsia="ar-SA"/>
        </w:rPr>
        <w:t>farmers'</w:t>
      </w:r>
      <w:r w:rsidR="009856B9" w:rsidRPr="00770201">
        <w:rPr>
          <w:lang w:eastAsia="ar-SA"/>
        </w:rPr>
        <w:t xml:space="preserve"> normal varieties, which produced 3.29 metric </w:t>
      </w:r>
      <w:r w:rsidR="00761696" w:rsidRPr="00770201">
        <w:rPr>
          <w:lang w:eastAsia="ar-SA"/>
        </w:rPr>
        <w:t>ton</w:t>
      </w:r>
      <w:r w:rsidR="00761696">
        <w:rPr>
          <w:lang w:eastAsia="ar-SA"/>
        </w:rPr>
        <w:t>s</w:t>
      </w:r>
      <w:r w:rsidR="009856B9" w:rsidRPr="00770201">
        <w:rPr>
          <w:lang w:eastAsia="ar-SA"/>
        </w:rPr>
        <w:t xml:space="preserve"> per hectare. The improved seeds of farrow 44 and 52 also matured earlier (90 days) than the farmers</w:t>
      </w:r>
      <w:r w:rsidR="006C46A0" w:rsidRPr="00770201">
        <w:rPr>
          <w:lang w:eastAsia="ar-SA"/>
        </w:rPr>
        <w:t>'</w:t>
      </w:r>
      <w:r w:rsidR="009856B9" w:rsidRPr="00770201">
        <w:rPr>
          <w:lang w:eastAsia="ar-SA"/>
        </w:rPr>
        <w:t xml:space="preserve"> varieties (120-140 days). Relative to the farmers’ existing practices, the new production system saved </w:t>
      </w:r>
      <w:r w:rsidR="008C363E" w:rsidRPr="00770201">
        <w:rPr>
          <w:lang w:eastAsia="ar-SA"/>
        </w:rPr>
        <w:t xml:space="preserve">on </w:t>
      </w:r>
      <w:proofErr w:type="spellStart"/>
      <w:r w:rsidR="009856B9" w:rsidRPr="00770201">
        <w:rPr>
          <w:lang w:eastAsia="ar-SA"/>
        </w:rPr>
        <w:t>labour</w:t>
      </w:r>
      <w:proofErr w:type="spellEnd"/>
      <w:r w:rsidR="009856B9" w:rsidRPr="00770201">
        <w:rPr>
          <w:lang w:eastAsia="ar-SA"/>
        </w:rPr>
        <w:t xml:space="preserve"> by 40</w:t>
      </w:r>
      <w:r w:rsidR="00AD05B3" w:rsidRPr="00770201">
        <w:rPr>
          <w:lang w:eastAsia="ar-SA"/>
        </w:rPr>
        <w:t xml:space="preserve"> percent</w:t>
      </w:r>
      <w:r w:rsidR="009856B9" w:rsidRPr="00770201">
        <w:rPr>
          <w:lang w:eastAsia="ar-SA"/>
        </w:rPr>
        <w:t>, reduced water requirement by at least 10</w:t>
      </w:r>
      <w:r w:rsidR="00AD05B3" w:rsidRPr="00770201">
        <w:rPr>
          <w:lang w:eastAsia="ar-SA"/>
        </w:rPr>
        <w:t xml:space="preserve"> percent</w:t>
      </w:r>
      <w:r w:rsidR="009856B9" w:rsidRPr="00770201">
        <w:rPr>
          <w:lang w:eastAsia="ar-SA"/>
        </w:rPr>
        <w:t>, and generated a better benefit-cost of 1.99 (farmer’s existing practices gave a B/C ratio of 1.17).</w:t>
      </w:r>
      <w:r w:rsidR="009856B9" w:rsidRPr="00770201">
        <w:rPr>
          <w:lang w:val="en-GB"/>
        </w:rPr>
        <w:t xml:space="preserve"> </w:t>
      </w:r>
      <w:r w:rsidR="00D92597" w:rsidRPr="00770201">
        <w:rPr>
          <w:lang w:val="en-GB"/>
        </w:rPr>
        <w:t>At project onset, in Uganda, women's cage-fish farm production was at zero</w:t>
      </w:r>
      <w:r w:rsidR="00642862" w:rsidRPr="00770201">
        <w:rPr>
          <w:lang w:val="en-GB"/>
        </w:rPr>
        <w:t xml:space="preserve">. </w:t>
      </w:r>
      <w:r w:rsidR="00642862" w:rsidRPr="00770201">
        <w:t>While the targete</w:t>
      </w:r>
      <w:r w:rsidR="006426D8" w:rsidRPr="00770201">
        <w:t xml:space="preserve">d </w:t>
      </w:r>
      <w:r w:rsidR="00642862" w:rsidRPr="00770201">
        <w:t xml:space="preserve">yield </w:t>
      </w:r>
      <w:r w:rsidR="006426D8" w:rsidRPr="00770201">
        <w:t xml:space="preserve">was </w:t>
      </w:r>
      <w:r w:rsidR="00642862" w:rsidRPr="00770201">
        <w:t>330,000 MT, the fish farm is currently stocked to produce approximately 225</w:t>
      </w:r>
      <w:r w:rsidR="002F6FB2" w:rsidRPr="00770201">
        <w:t>,</w:t>
      </w:r>
      <w:r w:rsidR="00642862" w:rsidRPr="00770201">
        <w:t>000 MT, worth USD 449,393</w:t>
      </w:r>
      <w:r w:rsidR="006426D8" w:rsidRPr="00770201">
        <w:t>,</w:t>
      </w:r>
      <w:r w:rsidR="00642862" w:rsidRPr="00770201">
        <w:t xml:space="preserve"> by May 2022</w:t>
      </w:r>
      <w:r w:rsidR="00F94298" w:rsidRPr="00770201">
        <w:t>;</w:t>
      </w:r>
      <w:r w:rsidR="00642862" w:rsidRPr="00770201">
        <w:t xml:space="preserve"> and with a continuous biological restocking at every harvest to ensure an output of 496,273.5 MT worth USD 989,87</w:t>
      </w:r>
      <w:r w:rsidR="00046DF1" w:rsidRPr="00770201">
        <w:t>0</w:t>
      </w:r>
      <w:r w:rsidR="00642862" w:rsidRPr="00770201">
        <w:t xml:space="preserve"> </w:t>
      </w:r>
      <w:r w:rsidR="003A37FE" w:rsidRPr="00770201">
        <w:t xml:space="preserve">is possible </w:t>
      </w:r>
      <w:r w:rsidR="00642862" w:rsidRPr="00770201">
        <w:t>by May 2023.</w:t>
      </w:r>
      <w:r w:rsidR="009856B9" w:rsidRPr="00770201">
        <w:t xml:space="preserve"> </w:t>
      </w:r>
    </w:p>
    <w:p w14:paraId="5B0E51A9" w14:textId="4F5FB98E" w:rsidR="00A84ECD" w:rsidRPr="00770201" w:rsidRDefault="00A84ECD">
      <w:pPr>
        <w:jc w:val="both"/>
        <w:rPr>
          <w:lang w:val="en-GB"/>
        </w:rPr>
      </w:pPr>
    </w:p>
    <w:p w14:paraId="6D633DEE" w14:textId="5D1E689B" w:rsidR="001951CE" w:rsidRPr="00770201" w:rsidRDefault="00C93334">
      <w:pPr>
        <w:jc w:val="both"/>
      </w:pPr>
      <w:r w:rsidRPr="00770201">
        <w:t xml:space="preserve">Another key result is that the </w:t>
      </w:r>
      <w:r w:rsidR="001951CE" w:rsidRPr="00770201">
        <w:t>project provided opportunities for women (as groups) to move up the value chain through registered farmers</w:t>
      </w:r>
      <w:r w:rsidR="00F24E3F" w:rsidRPr="00770201">
        <w:t>’</w:t>
      </w:r>
      <w:r w:rsidR="001951CE" w:rsidRPr="00770201">
        <w:t xml:space="preserve"> cooperatives, business clusters, agribusiness platforms and other organized groups. As members of such groups, women were trained/supported by local extension officers on value addition, quality assurance for certification, management of cooperatives/organized business clusters and marketing.</w:t>
      </w:r>
    </w:p>
    <w:p w14:paraId="697C2412" w14:textId="77777777" w:rsidR="001951CE" w:rsidRPr="00770201" w:rsidRDefault="001951CE" w:rsidP="00C15514">
      <w:pPr>
        <w:jc w:val="both"/>
      </w:pPr>
    </w:p>
    <w:p w14:paraId="64188270" w14:textId="325EF53D" w:rsidR="001951CE" w:rsidRPr="00770201" w:rsidRDefault="00C93334" w:rsidP="00770201">
      <w:pPr>
        <w:jc w:val="both"/>
      </w:pPr>
      <w:r w:rsidRPr="00770201">
        <w:t xml:space="preserve">The evaluation indicates that although attempts were made </w:t>
      </w:r>
      <w:r w:rsidR="00BE31B3" w:rsidRPr="00770201">
        <w:t xml:space="preserve">to </w:t>
      </w:r>
      <w:r w:rsidRPr="00770201">
        <w:t xml:space="preserve">develop </w:t>
      </w:r>
      <w:r w:rsidR="008C363E" w:rsidRPr="00770201">
        <w:t>the</w:t>
      </w:r>
      <w:r w:rsidR="005775DE" w:rsidRPr="00770201">
        <w:t xml:space="preserve"> </w:t>
      </w:r>
      <w:r w:rsidR="00C6471D" w:rsidRPr="00770201">
        <w:t>“</w:t>
      </w:r>
      <w:proofErr w:type="spellStart"/>
      <w:r w:rsidR="001951CE" w:rsidRPr="00770201">
        <w:t>BuyfromWomen</w:t>
      </w:r>
      <w:proofErr w:type="spellEnd"/>
      <w:r w:rsidR="00C6471D" w:rsidRPr="00770201">
        <w:t>”</w:t>
      </w:r>
      <w:r w:rsidR="001951CE" w:rsidRPr="00770201">
        <w:t xml:space="preserve"> (BfW) digital platform,</w:t>
      </w:r>
      <w:r w:rsidR="004D3E26" w:rsidRPr="00770201">
        <w:t xml:space="preserve"> </w:t>
      </w:r>
      <w:r w:rsidR="001951CE" w:rsidRPr="00770201">
        <w:t xml:space="preserve"> its usage by women to access markets and finance was minimal. This was because necessary and relevant logistics</w:t>
      </w:r>
      <w:r w:rsidR="00BE31B3" w:rsidRPr="00770201">
        <w:t xml:space="preserve">, cost </w:t>
      </w:r>
      <w:r w:rsidR="001951CE" w:rsidRPr="00770201">
        <w:t>and support items (for example</w:t>
      </w:r>
      <w:r w:rsidR="005775DE" w:rsidRPr="00770201">
        <w:t>,</w:t>
      </w:r>
      <w:r w:rsidR="001951CE" w:rsidRPr="00770201">
        <w:t xml:space="preserve"> women</w:t>
      </w:r>
      <w:r w:rsidR="005775DE" w:rsidRPr="00770201">
        <w:t>'s</w:t>
      </w:r>
      <w:r w:rsidR="001951CE" w:rsidRPr="00770201">
        <w:t xml:space="preserve"> ownership/access to smartphones</w:t>
      </w:r>
      <w:r w:rsidR="00BE31B3" w:rsidRPr="00770201">
        <w:t>, internet bundles</w:t>
      </w:r>
      <w:r w:rsidR="001951CE" w:rsidRPr="00770201">
        <w:t xml:space="preserve">) were not taken into consideration by the </w:t>
      </w:r>
      <w:r w:rsidR="00BE31B3" w:rsidRPr="00770201">
        <w:t>P</w:t>
      </w:r>
      <w:r w:rsidR="001951CE" w:rsidRPr="00770201">
        <w:t>roject</w:t>
      </w:r>
      <w:r w:rsidRPr="00770201">
        <w:t xml:space="preserve">. </w:t>
      </w:r>
      <w:r w:rsidR="00434CAB" w:rsidRPr="00770201">
        <w:t>It is also noted</w:t>
      </w:r>
      <w:r w:rsidRPr="00770201">
        <w:t xml:space="preserve"> that </w:t>
      </w:r>
      <w:r w:rsidR="001951CE" w:rsidRPr="00770201">
        <w:t xml:space="preserve">through the CSA Project, UN Women Country </w:t>
      </w:r>
      <w:r w:rsidR="00513D95">
        <w:t>O</w:t>
      </w:r>
      <w:r w:rsidR="001951CE" w:rsidRPr="00770201">
        <w:t>ffices</w:t>
      </w:r>
      <w:r w:rsidR="001B739E" w:rsidRPr="00770201">
        <w:t>,</w:t>
      </w:r>
      <w:r w:rsidR="001951CE" w:rsidRPr="00770201">
        <w:t xml:space="preserve"> agricultural research institutions and other relevant stakeholders in the respective countries and at </w:t>
      </w:r>
      <w:r w:rsidR="00434CAB" w:rsidRPr="00770201">
        <w:t xml:space="preserve">the </w:t>
      </w:r>
      <w:r w:rsidR="001951CE" w:rsidRPr="00770201">
        <w:t>regional level</w:t>
      </w:r>
      <w:r w:rsidR="001B739E" w:rsidRPr="00770201">
        <w:t>,</w:t>
      </w:r>
      <w:r w:rsidR="001951CE" w:rsidRPr="00770201">
        <w:t xml:space="preserve"> </w:t>
      </w:r>
      <w:r w:rsidRPr="00770201">
        <w:t xml:space="preserve">had some </w:t>
      </w:r>
      <w:r w:rsidR="001951CE" w:rsidRPr="00770201">
        <w:t>engag</w:t>
      </w:r>
      <w:r w:rsidR="00BE31B3" w:rsidRPr="00770201">
        <w:t xml:space="preserve">ements (mostly virtual) </w:t>
      </w:r>
      <w:r w:rsidR="001951CE" w:rsidRPr="00770201">
        <w:t xml:space="preserve">to </w:t>
      </w:r>
      <w:r w:rsidR="00434CAB" w:rsidRPr="00770201">
        <w:t xml:space="preserve">enhance </w:t>
      </w:r>
      <w:r w:rsidR="00BE31B3" w:rsidRPr="00770201">
        <w:t xml:space="preserve">exchange\learning and </w:t>
      </w:r>
      <w:r w:rsidR="001951CE" w:rsidRPr="00770201">
        <w:t xml:space="preserve">research on gender and CSA in the region. However, </w:t>
      </w:r>
      <w:r w:rsidR="001B739E" w:rsidRPr="00770201">
        <w:t>due</w:t>
      </w:r>
      <w:r w:rsidR="004D3E26" w:rsidRPr="00770201">
        <w:t xml:space="preserve"> </w:t>
      </w:r>
      <w:r w:rsidR="00434CAB" w:rsidRPr="00770201">
        <w:t xml:space="preserve">to </w:t>
      </w:r>
      <w:r w:rsidR="004D3E26" w:rsidRPr="00770201">
        <w:t xml:space="preserve">lack of data the </w:t>
      </w:r>
      <w:r w:rsidR="00513D95">
        <w:t xml:space="preserve">evaluation </w:t>
      </w:r>
      <w:r w:rsidR="00FD24EE" w:rsidRPr="00770201">
        <w:t>could not establish the extent to</w:t>
      </w:r>
      <w:r w:rsidR="004D3E26" w:rsidRPr="00770201">
        <w:t xml:space="preserve"> </w:t>
      </w:r>
      <w:r w:rsidR="00FD24EE" w:rsidRPr="00770201">
        <w:t>which such meetings promoted research for development and learning</w:t>
      </w:r>
      <w:r w:rsidR="001951CE" w:rsidRPr="00770201">
        <w:t xml:space="preserve"> </w:t>
      </w:r>
      <w:r w:rsidR="00B527EB">
        <w:t>among stakeholders as had originally been anticipated in the project.</w:t>
      </w:r>
    </w:p>
    <w:p w14:paraId="51CA99E5" w14:textId="77777777" w:rsidR="00314C33" w:rsidRPr="00770201" w:rsidRDefault="00314C33">
      <w:pPr>
        <w:jc w:val="both"/>
        <w:rPr>
          <w:b/>
          <w:bCs/>
        </w:rPr>
      </w:pPr>
    </w:p>
    <w:p w14:paraId="3A7E89DA" w14:textId="753C3FB4" w:rsidR="00714224" w:rsidRPr="00770201" w:rsidRDefault="005D0277">
      <w:pPr>
        <w:jc w:val="both"/>
      </w:pPr>
      <w:r w:rsidRPr="4210886B">
        <w:rPr>
          <w:b/>
          <w:bCs/>
        </w:rPr>
        <w:t xml:space="preserve">Efficiency: </w:t>
      </w:r>
      <w:r>
        <w:t xml:space="preserve">The CSA Project had a relatively good budget for the three years </w:t>
      </w:r>
      <w:r w:rsidR="00434CAB">
        <w:t xml:space="preserve">during the life of the </w:t>
      </w:r>
      <w:r>
        <w:t>project</w:t>
      </w:r>
      <w:r w:rsidR="00434CAB">
        <w:t xml:space="preserve"> </w:t>
      </w:r>
      <w:r>
        <w:t xml:space="preserve">(2019 to 2021) for achieving project results. Overall, resources were used efficiently towards the achievement of Project objectives in each of the four countries. </w:t>
      </w:r>
      <w:r w:rsidR="00714224">
        <w:t>The Project built strategic partnerships that promoted the efficiency and achievement of results in each of the four countries. The</w:t>
      </w:r>
      <w:r w:rsidR="009B335B">
        <w:t xml:space="preserve"> </w:t>
      </w:r>
      <w:r w:rsidR="00714224">
        <w:t xml:space="preserve">Project inputs required to achieve results were delivered promptly to a large extent. However, there were delays in delivering some </w:t>
      </w:r>
      <w:proofErr w:type="spellStart"/>
      <w:r w:rsidR="00714224">
        <w:t>equipment</w:t>
      </w:r>
      <w:r w:rsidR="00434CAB">
        <w:t>s</w:t>
      </w:r>
      <w:proofErr w:type="spellEnd"/>
      <w:r w:rsidR="00714224">
        <w:t>, for example, Rice processing equipment in Nigeria, Green Houses in South Africa,</w:t>
      </w:r>
      <w:r w:rsidR="00BE31B3">
        <w:t xml:space="preserve"> and</w:t>
      </w:r>
      <w:r w:rsidR="00714224">
        <w:t xml:space="preserve"> fish fries and cages in Uganda</w:t>
      </w:r>
      <w:r w:rsidR="00BE31B3">
        <w:t xml:space="preserve">. </w:t>
      </w:r>
      <w:r w:rsidR="00714224">
        <w:t>Such delays were caused by procurement logistics</w:t>
      </w:r>
      <w:r w:rsidR="003E51E2">
        <w:t>,</w:t>
      </w:r>
      <w:r w:rsidR="00714224">
        <w:t xml:space="preserve"> and exacerbated by </w:t>
      </w:r>
      <w:r w:rsidR="00434CAB">
        <w:t xml:space="preserve">the </w:t>
      </w:r>
      <w:r w:rsidR="00714224">
        <w:t>COVID-19 lockdown</w:t>
      </w:r>
      <w:r w:rsidR="003E51E2">
        <w:t>.</w:t>
      </w:r>
    </w:p>
    <w:p w14:paraId="73E6FAE9" w14:textId="77777777" w:rsidR="003E51E2" w:rsidRPr="00770201" w:rsidRDefault="003E51E2">
      <w:pPr>
        <w:jc w:val="both"/>
        <w:rPr>
          <w:b/>
          <w:bCs/>
        </w:rPr>
      </w:pPr>
    </w:p>
    <w:p w14:paraId="7758D322" w14:textId="69C312D6" w:rsidR="005D0277" w:rsidRPr="00770201" w:rsidRDefault="003E51E2">
      <w:pPr>
        <w:jc w:val="both"/>
      </w:pPr>
      <w:r>
        <w:t xml:space="preserve">In general, </w:t>
      </w:r>
      <w:r w:rsidR="009B335B">
        <w:t xml:space="preserve">the </w:t>
      </w:r>
      <w:r w:rsidR="00714224">
        <w:t>Project management structures and approaches were appropriate and, together with the technical competenc</w:t>
      </w:r>
      <w:r w:rsidR="00F743B1">
        <w:t>i</w:t>
      </w:r>
      <w:r w:rsidR="00714224">
        <w:t>e</w:t>
      </w:r>
      <w:r w:rsidR="00F743B1">
        <w:t xml:space="preserve">s </w:t>
      </w:r>
      <w:r w:rsidR="00714224">
        <w:t>and experience</w:t>
      </w:r>
      <w:r>
        <w:t xml:space="preserve"> of UN Women staff and local implementing partners</w:t>
      </w:r>
      <w:r w:rsidR="00714224">
        <w:t xml:space="preserve">, contributed to the effective implementation of the </w:t>
      </w:r>
      <w:r>
        <w:t>P</w:t>
      </w:r>
      <w:r w:rsidR="00714224">
        <w:t xml:space="preserve">roject in the </w:t>
      </w:r>
      <w:r w:rsidR="00295310">
        <w:t>four countries.</w:t>
      </w:r>
      <w:r w:rsidR="004F7945">
        <w:t xml:space="preserve"> </w:t>
      </w:r>
      <w:r w:rsidR="00B527EB">
        <w:t xml:space="preserve">UN Women ESARO and COs effectively and efficiently managed the project by providing overall leadership, coordination and technical support. </w:t>
      </w:r>
      <w:r w:rsidR="004F7945">
        <w:t>Women beneficiaries  indicated that they appreciate</w:t>
      </w:r>
      <w:r w:rsidR="00F743B1">
        <w:t>d</w:t>
      </w:r>
      <w:r w:rsidR="004F7945">
        <w:t xml:space="preserve"> the effectiveness of how the project was managed and technical support given by UN Women COs and local government officials.</w:t>
      </w:r>
      <w:r w:rsidR="00295310">
        <w:t xml:space="preserve"> However, in </w:t>
      </w:r>
      <w:r w:rsidR="00714224">
        <w:t>So</w:t>
      </w:r>
      <w:r w:rsidR="00E51ECC">
        <w:t xml:space="preserve">uth </w:t>
      </w:r>
      <w:r w:rsidR="00714224">
        <w:t>Africa</w:t>
      </w:r>
      <w:r w:rsidR="00E51ECC">
        <w:t xml:space="preserve">, discussions with some key stakeholders raised the </w:t>
      </w:r>
      <w:r w:rsidR="00F743B1">
        <w:t>suspicion on</w:t>
      </w:r>
      <w:r w:rsidR="00E51ECC">
        <w:t xml:space="preserve"> </w:t>
      </w:r>
      <w:r w:rsidR="008C0AAA">
        <w:t>the lack of appropriate</w:t>
      </w:r>
      <w:r w:rsidR="00E51ECC">
        <w:t xml:space="preserve"> </w:t>
      </w:r>
      <w:r w:rsidR="00714224">
        <w:t>capacity within UN Women CO</w:t>
      </w:r>
      <w:r w:rsidR="00F743B1">
        <w:t>s</w:t>
      </w:r>
      <w:r w:rsidR="00714224">
        <w:t xml:space="preserve"> </w:t>
      </w:r>
      <w:r w:rsidR="008C0AAA">
        <w:t>for</w:t>
      </w:r>
      <w:r w:rsidR="00714224">
        <w:t xml:space="preserve"> </w:t>
      </w:r>
      <w:r>
        <w:t xml:space="preserve">effective </w:t>
      </w:r>
      <w:r w:rsidR="00714224">
        <w:t>implement</w:t>
      </w:r>
      <w:r w:rsidR="008C0AAA">
        <w:t>ation of</w:t>
      </w:r>
      <w:r w:rsidR="00714224">
        <w:t xml:space="preserve"> the project</w:t>
      </w:r>
      <w:r w:rsidR="00E51ECC">
        <w:t>.</w:t>
      </w:r>
    </w:p>
    <w:p w14:paraId="53F7D148" w14:textId="77777777" w:rsidR="00714224" w:rsidRPr="00770201" w:rsidRDefault="00714224">
      <w:pPr>
        <w:jc w:val="both"/>
      </w:pPr>
    </w:p>
    <w:p w14:paraId="34245C91" w14:textId="77777777" w:rsidR="006A06B3" w:rsidRPr="00770201" w:rsidRDefault="006A06B3" w:rsidP="00C15514">
      <w:pPr>
        <w:jc w:val="both"/>
        <w:rPr>
          <w:b/>
          <w:bCs/>
        </w:rPr>
      </w:pPr>
      <w:r w:rsidRPr="00770201">
        <w:rPr>
          <w:b/>
          <w:bCs/>
        </w:rPr>
        <w:t>Lessons Learned</w:t>
      </w:r>
    </w:p>
    <w:p w14:paraId="0140E63F" w14:textId="77777777" w:rsidR="006A06B3" w:rsidRPr="00770201" w:rsidRDefault="006A06B3" w:rsidP="00770201">
      <w:pPr>
        <w:jc w:val="both"/>
        <w:rPr>
          <w:b/>
          <w:bCs/>
        </w:rPr>
      </w:pPr>
    </w:p>
    <w:p w14:paraId="3747EFB3" w14:textId="71FFE6A9" w:rsidR="006A06B3" w:rsidRPr="00770201" w:rsidRDefault="006A06B3">
      <w:pPr>
        <w:jc w:val="both"/>
        <w:rPr>
          <w:b/>
          <w:bCs/>
        </w:rPr>
      </w:pPr>
      <w:r w:rsidRPr="00770201">
        <w:t>Some of the lessons learned from the implementation of the CSA Project include the following:</w:t>
      </w:r>
    </w:p>
    <w:p w14:paraId="36E88DF7" w14:textId="77777777" w:rsidR="006A06B3" w:rsidRPr="00770201" w:rsidRDefault="006A06B3">
      <w:pPr>
        <w:jc w:val="both"/>
      </w:pPr>
    </w:p>
    <w:p w14:paraId="2145D521" w14:textId="19168387" w:rsidR="00867678" w:rsidRPr="00770201" w:rsidRDefault="006A06B3" w:rsidP="003B5EE5">
      <w:pPr>
        <w:jc w:val="both"/>
        <w:rPr>
          <w:color w:val="000000" w:themeColor="text1"/>
        </w:rPr>
      </w:pPr>
      <w:r w:rsidRPr="00770201">
        <w:rPr>
          <w:b/>
          <w:color w:val="000000" w:themeColor="text1"/>
        </w:rPr>
        <w:t>Lesson 1.</w:t>
      </w:r>
      <w:r w:rsidR="00B0729A">
        <w:rPr>
          <w:bCs/>
          <w:color w:val="000000" w:themeColor="text1"/>
        </w:rPr>
        <w:t xml:space="preserve"> Gender responsive women economic empowerment</w:t>
      </w:r>
      <w:r w:rsidRPr="00770201">
        <w:rPr>
          <w:bCs/>
          <w:color w:val="000000" w:themeColor="text1"/>
        </w:rPr>
        <w:t xml:space="preserve">  is facilitated and effective when</w:t>
      </w:r>
      <w:r w:rsidR="004F7945" w:rsidRPr="00770201">
        <w:rPr>
          <w:bCs/>
          <w:color w:val="000000" w:themeColor="text1"/>
        </w:rPr>
        <w:t xml:space="preserve"> </w:t>
      </w:r>
      <w:r w:rsidRPr="00770201">
        <w:rPr>
          <w:bCs/>
          <w:color w:val="000000" w:themeColor="text1"/>
        </w:rPr>
        <w:t xml:space="preserve">the design </w:t>
      </w:r>
      <w:r w:rsidR="00B0729A">
        <w:rPr>
          <w:bCs/>
          <w:color w:val="000000" w:themeColor="text1"/>
        </w:rPr>
        <w:t xml:space="preserve">and implementation </w:t>
      </w:r>
      <w:r w:rsidRPr="00770201">
        <w:rPr>
          <w:bCs/>
          <w:color w:val="000000" w:themeColor="text1"/>
        </w:rPr>
        <w:t xml:space="preserve">target </w:t>
      </w:r>
      <w:r w:rsidR="00FD24EE" w:rsidRPr="00770201">
        <w:rPr>
          <w:bCs/>
          <w:color w:val="000000" w:themeColor="text1"/>
        </w:rPr>
        <w:t>naturally suitable areas</w:t>
      </w:r>
      <w:r w:rsidRPr="00770201">
        <w:rPr>
          <w:bCs/>
          <w:color w:val="000000" w:themeColor="text1"/>
        </w:rPr>
        <w:t xml:space="preserve"> </w:t>
      </w:r>
      <w:r w:rsidR="009D216E">
        <w:rPr>
          <w:bCs/>
          <w:color w:val="000000" w:themeColor="text1"/>
        </w:rPr>
        <w:t xml:space="preserve">and activities where women have a bigger comparative advantage. For example, in agriculture and </w:t>
      </w:r>
      <w:proofErr w:type="spellStart"/>
      <w:r w:rsidR="009D216E">
        <w:rPr>
          <w:bCs/>
          <w:color w:val="000000" w:themeColor="text1"/>
        </w:rPr>
        <w:t>busineness</w:t>
      </w:r>
      <w:proofErr w:type="spellEnd"/>
      <w:r w:rsidR="00867678">
        <w:rPr>
          <w:bCs/>
          <w:color w:val="000000" w:themeColor="text1"/>
        </w:rPr>
        <w:t>,</w:t>
      </w:r>
      <w:r w:rsidR="009D216E">
        <w:rPr>
          <w:bCs/>
          <w:color w:val="000000" w:themeColor="text1"/>
        </w:rPr>
        <w:t xml:space="preserve"> women are empowered economically when they have access  to resources and benefits accruing from a project. </w:t>
      </w:r>
      <w:r w:rsidRPr="00770201">
        <w:rPr>
          <w:bCs/>
          <w:color w:val="000000" w:themeColor="text1"/>
        </w:rPr>
        <w:t xml:space="preserve">Such </w:t>
      </w:r>
      <w:r w:rsidR="00587A1E" w:rsidRPr="00770201">
        <w:rPr>
          <w:bCs/>
          <w:color w:val="000000" w:themeColor="text1"/>
        </w:rPr>
        <w:t xml:space="preserve">deliberate </w:t>
      </w:r>
      <w:r w:rsidRPr="00770201">
        <w:rPr>
          <w:bCs/>
          <w:color w:val="000000" w:themeColor="text1"/>
        </w:rPr>
        <w:t xml:space="preserve">targeting is not only </w:t>
      </w:r>
      <w:r w:rsidR="00AC103A" w:rsidRPr="00770201">
        <w:rPr>
          <w:bCs/>
          <w:color w:val="000000" w:themeColor="text1"/>
        </w:rPr>
        <w:t>appropriate,</w:t>
      </w:r>
      <w:r w:rsidRPr="00770201">
        <w:rPr>
          <w:bCs/>
          <w:color w:val="000000" w:themeColor="text1"/>
        </w:rPr>
        <w:t xml:space="preserve"> but</w:t>
      </w:r>
      <w:r w:rsidRPr="00770201">
        <w:rPr>
          <w:color w:val="000000" w:themeColor="text1"/>
        </w:rPr>
        <w:t xml:space="preserve"> also contributes to the effective utilization of the </w:t>
      </w:r>
      <w:r w:rsidR="009D216E">
        <w:rPr>
          <w:color w:val="000000" w:themeColor="text1"/>
        </w:rPr>
        <w:t xml:space="preserve">accessed </w:t>
      </w:r>
      <w:r w:rsidRPr="00770201">
        <w:rPr>
          <w:color w:val="000000" w:themeColor="text1"/>
        </w:rPr>
        <w:t>resources</w:t>
      </w:r>
      <w:r w:rsidR="00867678">
        <w:rPr>
          <w:color w:val="000000" w:themeColor="text1"/>
        </w:rPr>
        <w:t>,</w:t>
      </w:r>
      <w:r w:rsidRPr="00770201">
        <w:rPr>
          <w:color w:val="000000" w:themeColor="text1"/>
        </w:rPr>
        <w:t xml:space="preserve"> while empowering women</w:t>
      </w:r>
      <w:r w:rsidR="00867678">
        <w:rPr>
          <w:color w:val="000000" w:themeColor="text1"/>
        </w:rPr>
        <w:t xml:space="preserve"> economically and socially including increasing their income.</w:t>
      </w:r>
    </w:p>
    <w:p w14:paraId="62E02F28" w14:textId="77777777" w:rsidR="006A06B3" w:rsidRPr="00770201" w:rsidRDefault="006A06B3" w:rsidP="003A7B4E">
      <w:pPr>
        <w:ind w:left="-90"/>
        <w:jc w:val="both"/>
        <w:rPr>
          <w:color w:val="000000" w:themeColor="text1"/>
        </w:rPr>
      </w:pPr>
    </w:p>
    <w:p w14:paraId="4D7E0632" w14:textId="79C22D6B" w:rsidR="006A06B3" w:rsidRPr="00770201" w:rsidRDefault="006A06B3">
      <w:pPr>
        <w:ind w:left="-90"/>
        <w:jc w:val="both"/>
        <w:rPr>
          <w:bCs/>
          <w:color w:val="C00000"/>
        </w:rPr>
      </w:pPr>
      <w:r w:rsidRPr="00770201">
        <w:rPr>
          <w:b/>
          <w:color w:val="000000" w:themeColor="text1"/>
        </w:rPr>
        <w:t xml:space="preserve">Lesson 2: </w:t>
      </w:r>
      <w:r w:rsidR="00867678">
        <w:rPr>
          <w:bCs/>
          <w:color w:val="000000" w:themeColor="text1"/>
        </w:rPr>
        <w:t xml:space="preserve">WEE </w:t>
      </w:r>
      <w:r w:rsidRPr="00770201">
        <w:rPr>
          <w:bCs/>
          <w:color w:val="000000" w:themeColor="text1"/>
        </w:rPr>
        <w:t>project</w:t>
      </w:r>
      <w:r w:rsidR="00867678">
        <w:rPr>
          <w:bCs/>
          <w:color w:val="000000" w:themeColor="text1"/>
        </w:rPr>
        <w:t xml:space="preserve">s’ </w:t>
      </w:r>
      <w:r w:rsidRPr="00770201">
        <w:rPr>
          <w:bCs/>
          <w:color w:val="000000" w:themeColor="text1"/>
        </w:rPr>
        <w:t xml:space="preserve"> effectiveness and sustainability </w:t>
      </w:r>
      <w:r w:rsidR="008A44F2" w:rsidRPr="00770201">
        <w:rPr>
          <w:bCs/>
          <w:color w:val="000000" w:themeColor="text1"/>
        </w:rPr>
        <w:t xml:space="preserve">are </w:t>
      </w:r>
      <w:r w:rsidRPr="00770201">
        <w:rPr>
          <w:bCs/>
          <w:color w:val="000000" w:themeColor="text1"/>
        </w:rPr>
        <w:t xml:space="preserve">facilitated when </w:t>
      </w:r>
      <w:r w:rsidR="00764510" w:rsidRPr="00770201">
        <w:rPr>
          <w:bCs/>
          <w:color w:val="000000" w:themeColor="text1"/>
        </w:rPr>
        <w:t xml:space="preserve">selected </w:t>
      </w:r>
      <w:r w:rsidRPr="00770201">
        <w:rPr>
          <w:bCs/>
          <w:color w:val="000000" w:themeColor="text1"/>
        </w:rPr>
        <w:t xml:space="preserve">implementing partners have interest, commitment and requisite capacities and skills to support project implementation, especially </w:t>
      </w:r>
      <w:r w:rsidR="004E3460" w:rsidRPr="00770201">
        <w:rPr>
          <w:bCs/>
          <w:color w:val="000000" w:themeColor="text1"/>
        </w:rPr>
        <w:t xml:space="preserve">in </w:t>
      </w:r>
      <w:r w:rsidRPr="00770201">
        <w:rPr>
          <w:bCs/>
          <w:color w:val="000000" w:themeColor="text1"/>
        </w:rPr>
        <w:t xml:space="preserve">capacity building. </w:t>
      </w:r>
      <w:r w:rsidR="00867678">
        <w:rPr>
          <w:bCs/>
          <w:color w:val="000000" w:themeColor="text1"/>
        </w:rPr>
        <w:t xml:space="preserve">Selecting experienced local partner with a </w:t>
      </w:r>
      <w:r w:rsidR="00867678">
        <w:rPr>
          <w:bCs/>
          <w:color w:val="000000" w:themeColor="text1"/>
        </w:rPr>
        <w:lastRenderedPageBreak/>
        <w:t>good reputation and standing in gender work at local level increases project effectiveness. In all the four countries, the implementing partners were local</w:t>
      </w:r>
      <w:r w:rsidR="00810D31">
        <w:rPr>
          <w:bCs/>
          <w:color w:val="000000" w:themeColor="text1"/>
        </w:rPr>
        <w:t xml:space="preserve">/community based organizations rated highly by LGAs and other stakeholders in the </w:t>
      </w:r>
      <w:r w:rsidR="003B5EE5">
        <w:rPr>
          <w:bCs/>
          <w:color w:val="000000" w:themeColor="text1"/>
        </w:rPr>
        <w:t xml:space="preserve">targeted </w:t>
      </w:r>
      <w:r w:rsidR="00810D31">
        <w:rPr>
          <w:bCs/>
          <w:color w:val="000000" w:themeColor="text1"/>
        </w:rPr>
        <w:t xml:space="preserve">sector. </w:t>
      </w:r>
      <w:r w:rsidRPr="00770201">
        <w:rPr>
          <w:bCs/>
          <w:color w:val="000000" w:themeColor="text1"/>
        </w:rPr>
        <w:t xml:space="preserve">Effective </w:t>
      </w:r>
      <w:r w:rsidR="00810D31">
        <w:rPr>
          <w:bCs/>
          <w:color w:val="000000" w:themeColor="text1"/>
        </w:rPr>
        <w:t xml:space="preserve">relevant local </w:t>
      </w:r>
      <w:r w:rsidRPr="00770201">
        <w:rPr>
          <w:bCs/>
          <w:color w:val="000000" w:themeColor="text1"/>
        </w:rPr>
        <w:t xml:space="preserve">partnerships </w:t>
      </w:r>
      <w:r w:rsidR="00631A99" w:rsidRPr="00770201">
        <w:rPr>
          <w:bCs/>
          <w:color w:val="000000" w:themeColor="text1"/>
        </w:rPr>
        <w:t xml:space="preserve">in project </w:t>
      </w:r>
      <w:r w:rsidR="003E51E2" w:rsidRPr="00770201">
        <w:rPr>
          <w:bCs/>
          <w:color w:val="000000" w:themeColor="text1"/>
        </w:rPr>
        <w:t>promote</w:t>
      </w:r>
      <w:r w:rsidR="00810D31">
        <w:rPr>
          <w:bCs/>
          <w:color w:val="000000" w:themeColor="text1"/>
        </w:rPr>
        <w:t>s</w:t>
      </w:r>
      <w:r w:rsidR="003E51E2" w:rsidRPr="00770201">
        <w:rPr>
          <w:bCs/>
          <w:color w:val="000000" w:themeColor="text1"/>
        </w:rPr>
        <w:t xml:space="preserve"> </w:t>
      </w:r>
      <w:r w:rsidR="00043C98" w:rsidRPr="00770201">
        <w:rPr>
          <w:bCs/>
        </w:rPr>
        <w:t>effectiveness of implement</w:t>
      </w:r>
      <w:r w:rsidR="003B5EE5">
        <w:rPr>
          <w:bCs/>
        </w:rPr>
        <w:t>ation and delivers project results.</w:t>
      </w:r>
    </w:p>
    <w:p w14:paraId="76C07EE2" w14:textId="77777777" w:rsidR="006A06B3" w:rsidRPr="00770201" w:rsidRDefault="006A06B3">
      <w:pPr>
        <w:jc w:val="both"/>
        <w:rPr>
          <w:bCs/>
        </w:rPr>
      </w:pPr>
    </w:p>
    <w:p w14:paraId="51D09252" w14:textId="2C29A9E4" w:rsidR="006A06B3" w:rsidRDefault="006A06B3">
      <w:pPr>
        <w:jc w:val="both"/>
      </w:pPr>
      <w:r w:rsidRPr="00770201">
        <w:rPr>
          <w:b/>
        </w:rPr>
        <w:t xml:space="preserve">Lesson </w:t>
      </w:r>
      <w:r w:rsidR="00631A99" w:rsidRPr="00770201">
        <w:rPr>
          <w:b/>
        </w:rPr>
        <w:t>3</w:t>
      </w:r>
      <w:r w:rsidRPr="00770201">
        <w:t>: Focused partnership</w:t>
      </w:r>
      <w:r w:rsidR="00C539B6" w:rsidRPr="00770201">
        <w:t>s</w:t>
      </w:r>
      <w:r w:rsidRPr="00770201">
        <w:t xml:space="preserve"> with </w:t>
      </w:r>
      <w:r w:rsidR="00043C98" w:rsidRPr="00770201">
        <w:t xml:space="preserve">the </w:t>
      </w:r>
      <w:r w:rsidRPr="00770201">
        <w:t xml:space="preserve">private sector, especially banks, can play a significant role in promoting women’s economic empowerment in </w:t>
      </w:r>
      <w:r w:rsidR="00810D31">
        <w:t xml:space="preserve">various contexts in </w:t>
      </w:r>
      <w:r w:rsidR="00890FA9" w:rsidRPr="00770201">
        <w:t>Sub-Saharan Africa</w:t>
      </w:r>
      <w:r w:rsidR="00810D31">
        <w:t xml:space="preserve">. </w:t>
      </w:r>
      <w:r w:rsidRPr="00770201">
        <w:t xml:space="preserve">The partnership between the Standard Bank Group and UN Women provided reasonable resources that facilitated effective implementation and </w:t>
      </w:r>
      <w:r w:rsidR="00631A99" w:rsidRPr="00770201">
        <w:t xml:space="preserve">the attainment of </w:t>
      </w:r>
      <w:r w:rsidRPr="00770201">
        <w:t xml:space="preserve">transformative results </w:t>
      </w:r>
      <w:r w:rsidR="00631A99" w:rsidRPr="00770201">
        <w:t xml:space="preserve">for </w:t>
      </w:r>
      <w:r w:rsidRPr="00770201">
        <w:t xml:space="preserve">the CSA in </w:t>
      </w:r>
      <w:r w:rsidR="00631A99" w:rsidRPr="00770201">
        <w:t xml:space="preserve">the </w:t>
      </w:r>
      <w:r w:rsidRPr="00770201">
        <w:t>four project countries.</w:t>
      </w:r>
      <w:r w:rsidR="00810D31">
        <w:t xml:space="preserve"> This partnership highlights </w:t>
      </w:r>
      <w:r w:rsidR="0049652F">
        <w:t xml:space="preserve">the importance of creating spaces for dialogue between the private </w:t>
      </w:r>
      <w:proofErr w:type="spellStart"/>
      <w:r w:rsidR="0049652F">
        <w:t>sectotot</w:t>
      </w:r>
      <w:proofErr w:type="spellEnd"/>
      <w:r w:rsidR="0049652F">
        <w:t xml:space="preserve"> and UN women and other agencies in promoting WEE.</w:t>
      </w:r>
    </w:p>
    <w:p w14:paraId="498A351F" w14:textId="77777777" w:rsidR="006A06B3" w:rsidRPr="00770201" w:rsidRDefault="006A06B3">
      <w:pPr>
        <w:jc w:val="both"/>
      </w:pPr>
    </w:p>
    <w:p w14:paraId="5624BE3A" w14:textId="0540E108" w:rsidR="006A06B3" w:rsidRPr="00770201" w:rsidRDefault="006A06B3">
      <w:pPr>
        <w:jc w:val="both"/>
      </w:pPr>
      <w:r w:rsidRPr="00770201">
        <w:rPr>
          <w:b/>
        </w:rPr>
        <w:t xml:space="preserve">Lesson </w:t>
      </w:r>
      <w:r w:rsidR="000D3C28" w:rsidRPr="00770201">
        <w:rPr>
          <w:b/>
        </w:rPr>
        <w:t>4</w:t>
      </w:r>
      <w:r w:rsidRPr="00770201">
        <w:rPr>
          <w:b/>
        </w:rPr>
        <w:t xml:space="preserve">: </w:t>
      </w:r>
      <w:r w:rsidRPr="00770201">
        <w:rPr>
          <w:bCs/>
        </w:rPr>
        <w:t xml:space="preserve">The importance of early identification and continuous engagement of strategic partners </w:t>
      </w:r>
      <w:r w:rsidR="00BD5148" w:rsidRPr="00770201">
        <w:rPr>
          <w:bCs/>
        </w:rPr>
        <w:t>are</w:t>
      </w:r>
      <w:r w:rsidRPr="00770201">
        <w:rPr>
          <w:bCs/>
        </w:rPr>
        <w:t xml:space="preserve"> critical </w:t>
      </w:r>
      <w:r w:rsidR="00BD5148" w:rsidRPr="00770201">
        <w:rPr>
          <w:bCs/>
        </w:rPr>
        <w:t xml:space="preserve">elements </w:t>
      </w:r>
      <w:r w:rsidRPr="00770201">
        <w:rPr>
          <w:bCs/>
        </w:rPr>
        <w:t>for effective implementation of a</w:t>
      </w:r>
      <w:r w:rsidR="000D3C28" w:rsidRPr="00770201">
        <w:rPr>
          <w:bCs/>
        </w:rPr>
        <w:t>ny</w:t>
      </w:r>
      <w:r w:rsidRPr="00770201">
        <w:rPr>
          <w:bCs/>
        </w:rPr>
        <w:t xml:space="preserve"> project</w:t>
      </w:r>
      <w:r w:rsidR="00D07470" w:rsidRPr="00770201">
        <w:rPr>
          <w:bCs/>
        </w:rPr>
        <w:t>,</w:t>
      </w:r>
      <w:r w:rsidRPr="00770201">
        <w:rPr>
          <w:bCs/>
        </w:rPr>
        <w:t xml:space="preserve"> as it contributes to ownership and sustainability. </w:t>
      </w:r>
      <w:r w:rsidR="0049652F">
        <w:rPr>
          <w:bCs/>
        </w:rPr>
        <w:t xml:space="preserve">Evidence from this project evaluation as well as from other evaluation of WEE programmes suggest </w:t>
      </w:r>
      <w:r w:rsidR="00036BFD">
        <w:rPr>
          <w:bCs/>
        </w:rPr>
        <w:t xml:space="preserve">that a model that include continuous and strategic engagement at national and local levels is not only empowering but is also </w:t>
      </w:r>
      <w:r w:rsidRPr="00770201">
        <w:rPr>
          <w:bCs/>
        </w:rPr>
        <w:t>transformative</w:t>
      </w:r>
      <w:r w:rsidR="000D3C28" w:rsidRPr="00770201">
        <w:rPr>
          <w:bCs/>
        </w:rPr>
        <w:t xml:space="preserve"> </w:t>
      </w:r>
      <w:r w:rsidRPr="00770201">
        <w:rPr>
          <w:bCs/>
        </w:rPr>
        <w:t xml:space="preserve">for </w:t>
      </w:r>
      <w:r w:rsidR="00043C98" w:rsidRPr="00770201">
        <w:rPr>
          <w:bCs/>
        </w:rPr>
        <w:t xml:space="preserve">promoting </w:t>
      </w:r>
      <w:r w:rsidR="00036BFD">
        <w:rPr>
          <w:bCs/>
        </w:rPr>
        <w:t xml:space="preserve">gender equality and </w:t>
      </w:r>
      <w:r w:rsidRPr="00770201">
        <w:rPr>
          <w:bCs/>
        </w:rPr>
        <w:t xml:space="preserve">institutionalization of </w:t>
      </w:r>
      <w:r w:rsidR="00036BFD">
        <w:rPr>
          <w:bCs/>
        </w:rPr>
        <w:t xml:space="preserve">gender mainstreaming at national and </w:t>
      </w:r>
      <w:proofErr w:type="spellStart"/>
      <w:r w:rsidR="00036BFD">
        <w:rPr>
          <w:bCs/>
        </w:rPr>
        <w:t>LGa</w:t>
      </w:r>
      <w:proofErr w:type="spellEnd"/>
      <w:r w:rsidR="00036BFD">
        <w:rPr>
          <w:bCs/>
        </w:rPr>
        <w:t xml:space="preserve"> levels. </w:t>
      </w:r>
    </w:p>
    <w:p w14:paraId="5AA29A59" w14:textId="77777777" w:rsidR="006A06B3" w:rsidRPr="00770201" w:rsidRDefault="006A06B3">
      <w:pPr>
        <w:jc w:val="both"/>
        <w:rPr>
          <w:b/>
          <w:bCs/>
        </w:rPr>
      </w:pPr>
    </w:p>
    <w:p w14:paraId="49EE5128" w14:textId="528D0053" w:rsidR="007A7C12" w:rsidRDefault="006A06B3">
      <w:pPr>
        <w:jc w:val="both"/>
      </w:pPr>
      <w:r w:rsidRPr="00770201">
        <w:rPr>
          <w:b/>
        </w:rPr>
        <w:t xml:space="preserve">Lesson </w:t>
      </w:r>
      <w:r w:rsidR="0021748A" w:rsidRPr="00770201">
        <w:rPr>
          <w:b/>
        </w:rPr>
        <w:t>5</w:t>
      </w:r>
      <w:r w:rsidRPr="00770201">
        <w:rPr>
          <w:b/>
        </w:rPr>
        <w:t xml:space="preserve">: </w:t>
      </w:r>
      <w:r w:rsidRPr="00770201">
        <w:t xml:space="preserve">Gender equality </w:t>
      </w:r>
      <w:r w:rsidR="009E2E50">
        <w:t xml:space="preserve">initiatives in SSA </w:t>
      </w:r>
      <w:r w:rsidR="00B77660" w:rsidRPr="00770201">
        <w:t>for a</w:t>
      </w:r>
      <w:r w:rsidRPr="00770201">
        <w:t xml:space="preserve"> long time</w:t>
      </w:r>
      <w:r w:rsidR="00B77660" w:rsidRPr="00770201">
        <w:t xml:space="preserve"> have been</w:t>
      </w:r>
      <w:r w:rsidRPr="00770201">
        <w:t xml:space="preserve"> transformative objectives</w:t>
      </w:r>
      <w:r w:rsidR="009E2E50">
        <w:t xml:space="preserve"> </w:t>
      </w:r>
      <w:r w:rsidRPr="00770201">
        <w:t xml:space="preserve">inhibited by cultural and traditional </w:t>
      </w:r>
      <w:r w:rsidR="009E2E50">
        <w:t>norms and practices</w:t>
      </w:r>
      <w:r w:rsidR="001118D0">
        <w:t xml:space="preserve">. This </w:t>
      </w:r>
      <w:r w:rsidR="009E2E50">
        <w:t xml:space="preserve">calls for targeting and </w:t>
      </w:r>
      <w:r w:rsidR="001118D0">
        <w:t xml:space="preserve">addressing root causes of gender inequality in all sectors </w:t>
      </w:r>
      <w:r w:rsidR="009E2E50">
        <w:t xml:space="preserve">and institutions </w:t>
      </w:r>
      <w:r w:rsidR="001118D0">
        <w:t>at all levels</w:t>
      </w:r>
      <w:r w:rsidR="009E2E50">
        <w:t xml:space="preserve"> of development</w:t>
      </w:r>
      <w:r w:rsidR="001118D0">
        <w:t>.</w:t>
      </w:r>
      <w:r w:rsidR="009E2E50">
        <w:t xml:space="preserve"> Such interventions </w:t>
      </w:r>
      <w:r w:rsidRPr="00770201">
        <w:t xml:space="preserve">need more time, </w:t>
      </w:r>
      <w:r w:rsidR="009E2E50">
        <w:t xml:space="preserve">empowering policy and legal frameworks, </w:t>
      </w:r>
      <w:r w:rsidRPr="00770201">
        <w:t xml:space="preserve">relevant individual and institutional capacities, adequate budgets and effective partnerships with </w:t>
      </w:r>
      <w:r w:rsidR="007A7C12" w:rsidRPr="00770201">
        <w:t xml:space="preserve">strategic </w:t>
      </w:r>
      <w:r w:rsidRPr="00770201">
        <w:t>stakeholders to achieve</w:t>
      </w:r>
      <w:r w:rsidR="007A7C12" w:rsidRPr="00770201">
        <w:t xml:space="preserve"> </w:t>
      </w:r>
      <w:r w:rsidR="009E2E50">
        <w:t xml:space="preserve">sustainable </w:t>
      </w:r>
      <w:r w:rsidR="007A7C12" w:rsidRPr="00770201">
        <w:t>results</w:t>
      </w:r>
      <w:r w:rsidRPr="00770201">
        <w:t>.</w:t>
      </w:r>
      <w:r w:rsidR="00036BFD">
        <w:t xml:space="preserve">. </w:t>
      </w:r>
      <w:r w:rsidR="001118D0">
        <w:t xml:space="preserve">However, strengthening capacities of partners to effectively do this requires a long-term gender responsible planning and clear results frameworks with gender markers for </w:t>
      </w:r>
      <w:r w:rsidR="003A7B4E">
        <w:t>monitoring and reporting.</w:t>
      </w:r>
      <w:r w:rsidR="001118D0">
        <w:t xml:space="preserve"> </w:t>
      </w:r>
    </w:p>
    <w:p w14:paraId="06524397" w14:textId="77777777" w:rsidR="002C16EC" w:rsidRPr="00770201" w:rsidRDefault="002C16EC">
      <w:pPr>
        <w:jc w:val="both"/>
      </w:pPr>
    </w:p>
    <w:p w14:paraId="7952D3A7" w14:textId="20DB2223" w:rsidR="00714224" w:rsidRPr="00770201" w:rsidRDefault="00714224">
      <w:pPr>
        <w:jc w:val="both"/>
        <w:rPr>
          <w:b/>
          <w:bCs/>
        </w:rPr>
      </w:pPr>
      <w:r w:rsidRPr="00770201">
        <w:rPr>
          <w:b/>
          <w:bCs/>
        </w:rPr>
        <w:t>Conclusions</w:t>
      </w:r>
    </w:p>
    <w:p w14:paraId="70A5C1DC" w14:textId="3994CE67" w:rsidR="00714224" w:rsidRPr="00770201" w:rsidRDefault="00714224">
      <w:pPr>
        <w:jc w:val="both"/>
      </w:pPr>
    </w:p>
    <w:p w14:paraId="2085187E" w14:textId="1999114F" w:rsidR="00881928" w:rsidRPr="00770201" w:rsidRDefault="00C872FC" w:rsidP="4210886B">
      <w:pPr>
        <w:jc w:val="both"/>
        <w:rPr>
          <w:color w:val="000000" w:themeColor="text1"/>
        </w:rPr>
      </w:pPr>
      <w:r w:rsidRPr="4210886B">
        <w:rPr>
          <w:color w:val="000000" w:themeColor="text1"/>
        </w:rPr>
        <w:t>Overall, t</w:t>
      </w:r>
      <w:r w:rsidR="00714224" w:rsidRPr="4210886B">
        <w:rPr>
          <w:color w:val="000000" w:themeColor="text1"/>
        </w:rPr>
        <w:t xml:space="preserve">he Project </w:t>
      </w:r>
      <w:r w:rsidR="00F41F61" w:rsidRPr="4210886B">
        <w:rPr>
          <w:color w:val="000000" w:themeColor="text1"/>
        </w:rPr>
        <w:t>“</w:t>
      </w:r>
      <w:r w:rsidR="003128D5" w:rsidRPr="4210886B">
        <w:rPr>
          <w:color w:val="000000" w:themeColor="text1"/>
        </w:rPr>
        <w:t xml:space="preserve">Contributing to the Economic Empowerment </w:t>
      </w:r>
      <w:r w:rsidR="00A86ABF" w:rsidRPr="4210886B">
        <w:rPr>
          <w:color w:val="000000" w:themeColor="text1"/>
        </w:rPr>
        <w:t>of</w:t>
      </w:r>
      <w:r w:rsidR="003128D5" w:rsidRPr="4210886B">
        <w:rPr>
          <w:color w:val="000000" w:themeColor="text1"/>
        </w:rPr>
        <w:t xml:space="preserve"> Women in Africa Through Climate Smart Agriculture</w:t>
      </w:r>
      <w:r w:rsidR="00F41F61" w:rsidRPr="4210886B">
        <w:rPr>
          <w:color w:val="000000" w:themeColor="text1"/>
        </w:rPr>
        <w:t xml:space="preserve">”- </w:t>
      </w:r>
      <w:r w:rsidR="00F41F61">
        <w:t>2019-2021</w:t>
      </w:r>
      <w:r w:rsidR="00F41F61" w:rsidRPr="4210886B">
        <w:rPr>
          <w:color w:val="000000" w:themeColor="text1"/>
        </w:rPr>
        <w:t xml:space="preserve"> </w:t>
      </w:r>
      <w:r w:rsidR="003128D5" w:rsidRPr="4210886B">
        <w:rPr>
          <w:color w:val="000000" w:themeColor="text1"/>
        </w:rPr>
        <w:t>implem</w:t>
      </w:r>
      <w:r w:rsidR="005B76FF" w:rsidRPr="4210886B">
        <w:rPr>
          <w:color w:val="000000" w:themeColor="text1"/>
        </w:rPr>
        <w:t xml:space="preserve">ented </w:t>
      </w:r>
      <w:r w:rsidR="00043C98" w:rsidRPr="4210886B">
        <w:rPr>
          <w:color w:val="000000" w:themeColor="text1"/>
        </w:rPr>
        <w:t>in Malawi, Nigeria, South Africa and Uganda</w:t>
      </w:r>
      <w:r w:rsidR="00E665DE" w:rsidRPr="4210886B">
        <w:rPr>
          <w:color w:val="000000" w:themeColor="text1"/>
        </w:rPr>
        <w:t xml:space="preserve">, although short-term, </w:t>
      </w:r>
      <w:r w:rsidR="003128D5" w:rsidRPr="4210886B">
        <w:rPr>
          <w:color w:val="000000" w:themeColor="text1"/>
        </w:rPr>
        <w:t xml:space="preserve">was effective and </w:t>
      </w:r>
      <w:r w:rsidR="00902A2F" w:rsidRPr="4210886B">
        <w:rPr>
          <w:color w:val="000000" w:themeColor="text1"/>
        </w:rPr>
        <w:t>contributed to</w:t>
      </w:r>
      <w:r w:rsidR="003128D5" w:rsidRPr="4210886B">
        <w:rPr>
          <w:color w:val="000000" w:themeColor="text1"/>
        </w:rPr>
        <w:t xml:space="preserve"> </w:t>
      </w:r>
      <w:r w:rsidR="001B1BE9" w:rsidRPr="4210886B">
        <w:rPr>
          <w:color w:val="000000" w:themeColor="text1"/>
        </w:rPr>
        <w:t xml:space="preserve">the </w:t>
      </w:r>
      <w:r w:rsidR="003128D5" w:rsidRPr="4210886B">
        <w:rPr>
          <w:color w:val="000000" w:themeColor="text1"/>
        </w:rPr>
        <w:t xml:space="preserve">strengthening </w:t>
      </w:r>
      <w:r w:rsidR="001B1BE9" w:rsidRPr="4210886B">
        <w:rPr>
          <w:color w:val="000000" w:themeColor="text1"/>
        </w:rPr>
        <w:t xml:space="preserve">of </w:t>
      </w:r>
      <w:r w:rsidR="003128D5" w:rsidRPr="4210886B">
        <w:rPr>
          <w:color w:val="000000" w:themeColor="text1"/>
        </w:rPr>
        <w:t xml:space="preserve">women’s agricultural productivity and access to markets in </w:t>
      </w:r>
      <w:r w:rsidR="00312D6D" w:rsidRPr="4210886B">
        <w:rPr>
          <w:color w:val="000000" w:themeColor="text1"/>
        </w:rPr>
        <w:t xml:space="preserve">the four countries. </w:t>
      </w:r>
      <w:r w:rsidRPr="4210886B">
        <w:rPr>
          <w:color w:val="000000" w:themeColor="text1"/>
        </w:rPr>
        <w:t>However, t</w:t>
      </w:r>
      <w:r w:rsidR="00D04BB3" w:rsidRPr="4210886B">
        <w:rPr>
          <w:color w:val="000000" w:themeColor="text1"/>
        </w:rPr>
        <w:t>he project did not address two issues</w:t>
      </w:r>
      <w:r w:rsidRPr="4210886B">
        <w:rPr>
          <w:color w:val="000000" w:themeColor="text1"/>
        </w:rPr>
        <w:t xml:space="preserve"> in an effective and sustainable manner</w:t>
      </w:r>
      <w:r w:rsidR="00D04BB3" w:rsidRPr="4210886B">
        <w:rPr>
          <w:color w:val="000000" w:themeColor="text1"/>
        </w:rPr>
        <w:t>:</w:t>
      </w:r>
      <w:r w:rsidR="00F41F61" w:rsidRPr="4210886B">
        <w:rPr>
          <w:color w:val="000000" w:themeColor="text1"/>
        </w:rPr>
        <w:t xml:space="preserve"> One, </w:t>
      </w:r>
      <w:r w:rsidR="00D04BB3" w:rsidRPr="4210886B">
        <w:rPr>
          <w:color w:val="000000" w:themeColor="text1"/>
        </w:rPr>
        <w:t>the use of ICT for increased women access to markets</w:t>
      </w:r>
      <w:r w:rsidR="003F703C">
        <w:rPr>
          <w:color w:val="000000" w:themeColor="text1"/>
        </w:rPr>
        <w:t xml:space="preserve"> (In </w:t>
      </w:r>
      <w:r w:rsidR="003F703C">
        <w:t>South Africa, however, UN Women partnered with Vodacom to provide ICT training to women farmers)</w:t>
      </w:r>
      <w:r w:rsidR="00F41F61" w:rsidRPr="4210886B">
        <w:rPr>
          <w:color w:val="000000" w:themeColor="text1"/>
        </w:rPr>
        <w:t>;</w:t>
      </w:r>
      <w:r w:rsidR="00D04BB3" w:rsidRPr="4210886B">
        <w:rPr>
          <w:color w:val="000000" w:themeColor="text1"/>
        </w:rPr>
        <w:t xml:space="preserve"> and </w:t>
      </w:r>
      <w:r w:rsidR="00F41F61" w:rsidRPr="4210886B">
        <w:rPr>
          <w:color w:val="000000" w:themeColor="text1"/>
        </w:rPr>
        <w:t xml:space="preserve">2, </w:t>
      </w:r>
      <w:r w:rsidR="00F91D5E" w:rsidRPr="4210886B">
        <w:rPr>
          <w:color w:val="000000" w:themeColor="text1"/>
        </w:rPr>
        <w:t xml:space="preserve">(apart from Malawi) </w:t>
      </w:r>
      <w:r w:rsidR="00EB27E4" w:rsidRPr="4210886B">
        <w:rPr>
          <w:color w:val="000000" w:themeColor="text1"/>
        </w:rPr>
        <w:t xml:space="preserve">the </w:t>
      </w:r>
      <w:r w:rsidR="00D04BB3" w:rsidRPr="4210886B">
        <w:rPr>
          <w:color w:val="000000" w:themeColor="text1"/>
        </w:rPr>
        <w:t>underlying factors such as unconducive socio-</w:t>
      </w:r>
      <w:proofErr w:type="spellStart"/>
      <w:r w:rsidR="00D04BB3" w:rsidRPr="4210886B">
        <w:rPr>
          <w:color w:val="000000" w:themeColor="text1"/>
        </w:rPr>
        <w:t>politcal</w:t>
      </w:r>
      <w:proofErr w:type="spellEnd"/>
      <w:r w:rsidR="00D04BB3" w:rsidRPr="4210886B">
        <w:rPr>
          <w:color w:val="000000" w:themeColor="text1"/>
        </w:rPr>
        <w:t xml:space="preserve"> contexts and practices </w:t>
      </w:r>
      <w:r w:rsidR="00F41F61" w:rsidRPr="4210886B">
        <w:rPr>
          <w:color w:val="000000" w:themeColor="text1"/>
        </w:rPr>
        <w:t xml:space="preserve">at local and community levels </w:t>
      </w:r>
      <w:r w:rsidR="00D04BB3" w:rsidRPr="4210886B">
        <w:rPr>
          <w:color w:val="000000" w:themeColor="text1"/>
        </w:rPr>
        <w:t>in the four countries   which ha</w:t>
      </w:r>
      <w:r w:rsidR="00F41F61" w:rsidRPr="4210886B">
        <w:rPr>
          <w:color w:val="000000" w:themeColor="text1"/>
        </w:rPr>
        <w:t>ve</w:t>
      </w:r>
      <w:r w:rsidR="00D04BB3" w:rsidRPr="4210886B">
        <w:rPr>
          <w:color w:val="000000" w:themeColor="text1"/>
        </w:rPr>
        <w:t xml:space="preserve"> the potential to affect programme efficiency and effectiveness. Despite the progress made towards </w:t>
      </w:r>
      <w:r w:rsidR="007A297A" w:rsidRPr="4210886B">
        <w:rPr>
          <w:color w:val="000000" w:themeColor="text1"/>
        </w:rPr>
        <w:t>Women Economic Empowerment (</w:t>
      </w:r>
      <w:r w:rsidR="00D04BB3" w:rsidRPr="4210886B">
        <w:rPr>
          <w:color w:val="000000" w:themeColor="text1"/>
        </w:rPr>
        <w:t>WEE</w:t>
      </w:r>
      <w:r w:rsidR="007A297A" w:rsidRPr="4210886B">
        <w:rPr>
          <w:color w:val="000000" w:themeColor="text1"/>
        </w:rPr>
        <w:t>)</w:t>
      </w:r>
      <w:r w:rsidR="00D04BB3" w:rsidRPr="4210886B">
        <w:rPr>
          <w:color w:val="000000" w:themeColor="text1"/>
        </w:rPr>
        <w:t>, a lot still remains in this regard in the four countries</w:t>
      </w:r>
      <w:r w:rsidR="00513D95">
        <w:rPr>
          <w:color w:val="000000" w:themeColor="text1"/>
        </w:rPr>
        <w:t>. This is</w:t>
      </w:r>
      <w:r w:rsidR="00D04BB3" w:rsidRPr="4210886B">
        <w:rPr>
          <w:color w:val="000000" w:themeColor="text1"/>
        </w:rPr>
        <w:t xml:space="preserve"> because the project coverage was limited </w:t>
      </w:r>
      <w:r w:rsidR="00C84E13" w:rsidRPr="4210886B">
        <w:rPr>
          <w:color w:val="000000" w:themeColor="text1"/>
        </w:rPr>
        <w:t xml:space="preserve">to a few regions </w:t>
      </w:r>
      <w:r w:rsidR="00D04BB3" w:rsidRPr="4210886B">
        <w:rPr>
          <w:color w:val="000000" w:themeColor="text1"/>
        </w:rPr>
        <w:t>based on</w:t>
      </w:r>
      <w:r w:rsidR="00EB27E4" w:rsidRPr="4210886B">
        <w:rPr>
          <w:color w:val="000000" w:themeColor="text1"/>
        </w:rPr>
        <w:t xml:space="preserve"> the</w:t>
      </w:r>
      <w:r w:rsidR="00D04BB3" w:rsidRPr="4210886B">
        <w:rPr>
          <w:color w:val="000000" w:themeColor="text1"/>
        </w:rPr>
        <w:t xml:space="preserve"> availab</w:t>
      </w:r>
      <w:r w:rsidR="00EB27E4" w:rsidRPr="4210886B">
        <w:rPr>
          <w:color w:val="000000" w:themeColor="text1"/>
        </w:rPr>
        <w:t>ility of</w:t>
      </w:r>
      <w:r w:rsidR="00D04BB3" w:rsidRPr="4210886B">
        <w:rPr>
          <w:color w:val="000000" w:themeColor="text1"/>
        </w:rPr>
        <w:t xml:space="preserve"> project resources.</w:t>
      </w:r>
      <w:r w:rsidRPr="4210886B">
        <w:rPr>
          <w:color w:val="000000" w:themeColor="text1"/>
        </w:rPr>
        <w:t xml:space="preserve"> </w:t>
      </w:r>
      <w:r w:rsidR="003076EE" w:rsidRPr="4210886B">
        <w:rPr>
          <w:color w:val="000000" w:themeColor="text1"/>
        </w:rPr>
        <w:t xml:space="preserve">To this end, the project under review has laid </w:t>
      </w:r>
      <w:r w:rsidR="00EB27E4" w:rsidRPr="4210886B">
        <w:rPr>
          <w:color w:val="000000" w:themeColor="text1"/>
        </w:rPr>
        <w:t xml:space="preserve">a </w:t>
      </w:r>
      <w:r w:rsidR="003076EE" w:rsidRPr="4210886B">
        <w:rPr>
          <w:color w:val="000000" w:themeColor="text1"/>
        </w:rPr>
        <w:t xml:space="preserve">valuable foundation </w:t>
      </w:r>
      <w:r w:rsidR="00524529" w:rsidRPr="4210886B">
        <w:rPr>
          <w:color w:val="000000" w:themeColor="text1"/>
        </w:rPr>
        <w:t xml:space="preserve">(useful lessons) </w:t>
      </w:r>
      <w:r w:rsidR="00EB27E4" w:rsidRPr="4210886B">
        <w:rPr>
          <w:color w:val="000000" w:themeColor="text1"/>
        </w:rPr>
        <w:t>to</w:t>
      </w:r>
      <w:r w:rsidR="003076EE" w:rsidRPr="4210886B">
        <w:rPr>
          <w:color w:val="000000" w:themeColor="text1"/>
        </w:rPr>
        <w:t xml:space="preserve"> </w:t>
      </w:r>
      <w:proofErr w:type="spellStart"/>
      <w:r w:rsidR="003076EE" w:rsidRPr="4210886B">
        <w:rPr>
          <w:color w:val="000000" w:themeColor="text1"/>
        </w:rPr>
        <w:t>built</w:t>
      </w:r>
      <w:proofErr w:type="spellEnd"/>
      <w:r w:rsidR="003076EE" w:rsidRPr="4210886B">
        <w:rPr>
          <w:color w:val="000000" w:themeColor="text1"/>
        </w:rPr>
        <w:t xml:space="preserve"> on</w:t>
      </w:r>
      <w:r w:rsidR="00524529" w:rsidRPr="4210886B">
        <w:rPr>
          <w:color w:val="000000" w:themeColor="text1"/>
        </w:rPr>
        <w:t xml:space="preserve">  </w:t>
      </w:r>
      <w:r w:rsidR="00EB27E4" w:rsidRPr="4210886B">
        <w:rPr>
          <w:color w:val="000000" w:themeColor="text1"/>
        </w:rPr>
        <w:t xml:space="preserve">in </w:t>
      </w:r>
      <w:r w:rsidR="00524529" w:rsidRPr="4210886B">
        <w:rPr>
          <w:color w:val="000000" w:themeColor="text1"/>
        </w:rPr>
        <w:t>future WEE project</w:t>
      </w:r>
      <w:r w:rsidR="00EB27E4" w:rsidRPr="4210886B">
        <w:rPr>
          <w:color w:val="000000" w:themeColor="text1"/>
        </w:rPr>
        <w:t>s</w:t>
      </w:r>
      <w:r w:rsidR="00524529" w:rsidRPr="4210886B">
        <w:rPr>
          <w:color w:val="000000" w:themeColor="text1"/>
        </w:rPr>
        <w:t xml:space="preserve"> and programming</w:t>
      </w:r>
      <w:r w:rsidR="003076EE" w:rsidRPr="4210886B">
        <w:rPr>
          <w:color w:val="000000" w:themeColor="text1"/>
        </w:rPr>
        <w:t xml:space="preserve">. Without external support, many of the </w:t>
      </w:r>
      <w:r w:rsidR="0020050D" w:rsidRPr="4210886B">
        <w:rPr>
          <w:color w:val="000000" w:themeColor="text1"/>
        </w:rPr>
        <w:t>achievement made to date</w:t>
      </w:r>
      <w:r w:rsidR="00524529" w:rsidRPr="4210886B">
        <w:rPr>
          <w:color w:val="000000" w:themeColor="text1"/>
        </w:rPr>
        <w:t xml:space="preserve"> through the project</w:t>
      </w:r>
      <w:r w:rsidR="0020050D" w:rsidRPr="4210886B">
        <w:rPr>
          <w:color w:val="000000" w:themeColor="text1"/>
        </w:rPr>
        <w:t xml:space="preserve"> are not likely to last or contribute to further and more </w:t>
      </w:r>
      <w:r w:rsidR="003076EE" w:rsidRPr="4210886B">
        <w:rPr>
          <w:color w:val="000000" w:themeColor="text1"/>
        </w:rPr>
        <w:t xml:space="preserve"> </w:t>
      </w:r>
      <w:r w:rsidR="0020050D" w:rsidRPr="4210886B">
        <w:rPr>
          <w:color w:val="000000" w:themeColor="text1"/>
        </w:rPr>
        <w:t>fundamental changes</w:t>
      </w:r>
      <w:r w:rsidR="002C3913">
        <w:rPr>
          <w:color w:val="000000" w:themeColor="text1"/>
        </w:rPr>
        <w:t xml:space="preserve"> in promoting gender equality in economic participation in the four countries</w:t>
      </w:r>
      <w:r w:rsidR="0020050D" w:rsidRPr="4210886B">
        <w:rPr>
          <w:color w:val="000000" w:themeColor="text1"/>
        </w:rPr>
        <w:t xml:space="preserve">. Besides, </w:t>
      </w:r>
      <w:r w:rsidR="007D7563" w:rsidRPr="4210886B">
        <w:rPr>
          <w:color w:val="000000" w:themeColor="text1"/>
        </w:rPr>
        <w:t xml:space="preserve">evidence show that successful </w:t>
      </w:r>
      <w:r w:rsidR="0020050D" w:rsidRPr="4210886B">
        <w:rPr>
          <w:color w:val="000000" w:themeColor="text1"/>
        </w:rPr>
        <w:t>WEE  pro</w:t>
      </w:r>
      <w:r w:rsidR="007D7563" w:rsidRPr="4210886B">
        <w:rPr>
          <w:color w:val="000000" w:themeColor="text1"/>
        </w:rPr>
        <w:t xml:space="preserve">grammes </w:t>
      </w:r>
      <w:r w:rsidR="007D7563" w:rsidRPr="4210886B">
        <w:rPr>
          <w:color w:val="000000" w:themeColor="text1"/>
        </w:rPr>
        <w:lastRenderedPageBreak/>
        <w:t xml:space="preserve">require </w:t>
      </w:r>
      <w:r w:rsidR="0020050D" w:rsidRPr="4210886B">
        <w:rPr>
          <w:color w:val="000000" w:themeColor="text1"/>
        </w:rPr>
        <w:t xml:space="preserve">a comprehensive plan to </w:t>
      </w:r>
      <w:r w:rsidR="00524529" w:rsidRPr="4210886B">
        <w:rPr>
          <w:color w:val="000000" w:themeColor="text1"/>
        </w:rPr>
        <w:t xml:space="preserve">address underlying factors such as unconducive socio-political contexts and practices that impede the achievement of </w:t>
      </w:r>
      <w:r w:rsidR="00AE156F" w:rsidRPr="4210886B">
        <w:rPr>
          <w:color w:val="000000" w:themeColor="text1"/>
        </w:rPr>
        <w:t>Gender Equality and Women Empowerment (</w:t>
      </w:r>
      <w:r w:rsidR="00524529" w:rsidRPr="4210886B">
        <w:rPr>
          <w:color w:val="000000" w:themeColor="text1"/>
        </w:rPr>
        <w:t>GEWE</w:t>
      </w:r>
      <w:r w:rsidR="00AE156F" w:rsidRPr="4210886B">
        <w:rPr>
          <w:color w:val="000000" w:themeColor="text1"/>
        </w:rPr>
        <w:t>)</w:t>
      </w:r>
      <w:r w:rsidR="00524529" w:rsidRPr="4210886B">
        <w:rPr>
          <w:color w:val="000000" w:themeColor="text1"/>
        </w:rPr>
        <w:t>.</w:t>
      </w:r>
    </w:p>
    <w:p w14:paraId="613EE660" w14:textId="77777777" w:rsidR="00AC7FA7" w:rsidRPr="00770201" w:rsidRDefault="00AC7FA7">
      <w:pPr>
        <w:jc w:val="both"/>
        <w:rPr>
          <w:bCs/>
          <w:color w:val="000000" w:themeColor="text1"/>
        </w:rPr>
      </w:pPr>
    </w:p>
    <w:p w14:paraId="11516BDF" w14:textId="77777777" w:rsidR="00661CAD" w:rsidRPr="002B75CC" w:rsidRDefault="003E450F">
      <w:pPr>
        <w:jc w:val="both"/>
        <w:rPr>
          <w:sz w:val="22"/>
          <w:szCs w:val="22"/>
        </w:rPr>
      </w:pPr>
      <w:r w:rsidRPr="002B75CC">
        <w:rPr>
          <w:bCs/>
          <w:color w:val="000000" w:themeColor="text1"/>
          <w:sz w:val="22"/>
          <w:szCs w:val="22"/>
        </w:rPr>
        <w:t xml:space="preserve"> </w:t>
      </w:r>
      <w:r w:rsidR="00C84E13" w:rsidRPr="002B75CC">
        <w:rPr>
          <w:bCs/>
          <w:color w:val="000000" w:themeColor="text1"/>
          <w:sz w:val="22"/>
          <w:szCs w:val="22"/>
        </w:rPr>
        <w:t>Ov</w:t>
      </w:r>
      <w:r w:rsidR="001C5CDC" w:rsidRPr="002B75CC">
        <w:rPr>
          <w:bCs/>
          <w:color w:val="000000" w:themeColor="text1"/>
          <w:sz w:val="22"/>
          <w:szCs w:val="22"/>
        </w:rPr>
        <w:t>e</w:t>
      </w:r>
      <w:r w:rsidR="00C84E13" w:rsidRPr="002B75CC">
        <w:rPr>
          <w:bCs/>
          <w:color w:val="000000" w:themeColor="text1"/>
          <w:sz w:val="22"/>
          <w:szCs w:val="22"/>
        </w:rPr>
        <w:t>rall, t</w:t>
      </w:r>
      <w:r w:rsidR="00312D6D" w:rsidRPr="002B75CC">
        <w:rPr>
          <w:bCs/>
          <w:color w:val="000000" w:themeColor="text1"/>
          <w:sz w:val="22"/>
          <w:szCs w:val="22"/>
        </w:rPr>
        <w:t xml:space="preserve">he Project’s approach proved to be appropriate and effective in </w:t>
      </w:r>
      <w:r w:rsidR="00902A2F" w:rsidRPr="002B75CC">
        <w:rPr>
          <w:bCs/>
          <w:color w:val="000000" w:themeColor="text1"/>
          <w:sz w:val="22"/>
          <w:szCs w:val="22"/>
        </w:rPr>
        <w:t>delivering</w:t>
      </w:r>
      <w:r w:rsidR="00312D6D" w:rsidRPr="002B75CC">
        <w:rPr>
          <w:bCs/>
          <w:color w:val="000000" w:themeColor="text1"/>
          <w:sz w:val="22"/>
          <w:szCs w:val="22"/>
        </w:rPr>
        <w:t xml:space="preserve"> results. </w:t>
      </w:r>
      <w:r w:rsidR="00517376" w:rsidRPr="002B75CC">
        <w:rPr>
          <w:sz w:val="22"/>
          <w:szCs w:val="22"/>
        </w:rPr>
        <w:t xml:space="preserve">The </w:t>
      </w:r>
      <w:r w:rsidR="001C5CDC" w:rsidRPr="002B75CC">
        <w:rPr>
          <w:sz w:val="22"/>
          <w:szCs w:val="22"/>
        </w:rPr>
        <w:t xml:space="preserve">CSA Project </w:t>
      </w:r>
      <w:r w:rsidR="00517376" w:rsidRPr="002B75CC">
        <w:rPr>
          <w:sz w:val="22"/>
          <w:szCs w:val="22"/>
        </w:rPr>
        <w:t xml:space="preserve">results </w:t>
      </w:r>
      <w:r w:rsidR="00087CD5" w:rsidRPr="002B75CC">
        <w:rPr>
          <w:sz w:val="22"/>
          <w:szCs w:val="22"/>
        </w:rPr>
        <w:t xml:space="preserve">so far </w:t>
      </w:r>
      <w:r w:rsidR="00517376" w:rsidRPr="002B75CC">
        <w:rPr>
          <w:sz w:val="22"/>
          <w:szCs w:val="22"/>
        </w:rPr>
        <w:t xml:space="preserve">prove that effective women’s participation in </w:t>
      </w:r>
      <w:r w:rsidR="007D10DD" w:rsidRPr="002B75CC">
        <w:rPr>
          <w:sz w:val="22"/>
          <w:szCs w:val="22"/>
        </w:rPr>
        <w:t>C</w:t>
      </w:r>
      <w:r w:rsidR="00902A2F" w:rsidRPr="002B75CC">
        <w:rPr>
          <w:sz w:val="22"/>
          <w:szCs w:val="22"/>
        </w:rPr>
        <w:t>limate-</w:t>
      </w:r>
      <w:r w:rsidR="007D10DD" w:rsidRPr="002B75CC">
        <w:rPr>
          <w:sz w:val="22"/>
          <w:szCs w:val="22"/>
        </w:rPr>
        <w:t>S</w:t>
      </w:r>
      <w:r w:rsidR="00517376" w:rsidRPr="002B75CC">
        <w:rPr>
          <w:sz w:val="22"/>
          <w:szCs w:val="22"/>
        </w:rPr>
        <w:t xml:space="preserve">mart </w:t>
      </w:r>
      <w:r w:rsidR="007D10DD" w:rsidRPr="002B75CC">
        <w:rPr>
          <w:sz w:val="22"/>
          <w:szCs w:val="22"/>
        </w:rPr>
        <w:t>A</w:t>
      </w:r>
      <w:r w:rsidR="00517376" w:rsidRPr="002B75CC">
        <w:rPr>
          <w:sz w:val="22"/>
          <w:szCs w:val="22"/>
        </w:rPr>
        <w:t xml:space="preserve">griculture </w:t>
      </w:r>
      <w:r w:rsidR="00524529" w:rsidRPr="002B75CC">
        <w:rPr>
          <w:sz w:val="22"/>
          <w:szCs w:val="22"/>
        </w:rPr>
        <w:t xml:space="preserve">in </w:t>
      </w:r>
      <w:r w:rsidR="007D10DD" w:rsidRPr="002B75CC">
        <w:rPr>
          <w:sz w:val="22"/>
          <w:szCs w:val="22"/>
        </w:rPr>
        <w:t>Sub- Sahara Africa</w:t>
      </w:r>
      <w:r w:rsidR="007D7563" w:rsidRPr="002B75CC">
        <w:rPr>
          <w:sz w:val="22"/>
          <w:szCs w:val="22"/>
        </w:rPr>
        <w:t xml:space="preserve"> is</w:t>
      </w:r>
      <w:r w:rsidR="00517376" w:rsidRPr="002B75CC">
        <w:rPr>
          <w:sz w:val="22"/>
          <w:szCs w:val="22"/>
        </w:rPr>
        <w:t xml:space="preserve"> possible if </w:t>
      </w:r>
      <w:r w:rsidR="00902A2F" w:rsidRPr="002B75CC">
        <w:rPr>
          <w:sz w:val="22"/>
          <w:szCs w:val="22"/>
        </w:rPr>
        <w:t>appropriately planned</w:t>
      </w:r>
      <w:r w:rsidR="00517376" w:rsidRPr="002B75CC">
        <w:rPr>
          <w:sz w:val="22"/>
          <w:szCs w:val="22"/>
        </w:rPr>
        <w:t xml:space="preserve">, funded adequately and effectively managed and supported by technical </w:t>
      </w:r>
      <w:r w:rsidR="003256B6" w:rsidRPr="002B75CC">
        <w:rPr>
          <w:sz w:val="22"/>
          <w:szCs w:val="22"/>
        </w:rPr>
        <w:t>specialists</w:t>
      </w:r>
      <w:r w:rsidR="00517376" w:rsidRPr="002B75CC">
        <w:rPr>
          <w:sz w:val="22"/>
          <w:szCs w:val="22"/>
        </w:rPr>
        <w:t xml:space="preserve">. </w:t>
      </w:r>
      <w:r w:rsidR="00881928" w:rsidRPr="002B75CC">
        <w:rPr>
          <w:sz w:val="22"/>
          <w:szCs w:val="22"/>
        </w:rPr>
        <w:t xml:space="preserve">However, this being a multi-country project, more cross-country and </w:t>
      </w:r>
      <w:r w:rsidR="00F620E2" w:rsidRPr="002B75CC">
        <w:rPr>
          <w:sz w:val="22"/>
          <w:szCs w:val="22"/>
        </w:rPr>
        <w:t>within</w:t>
      </w:r>
      <w:r w:rsidR="00881928" w:rsidRPr="002B75CC">
        <w:rPr>
          <w:sz w:val="22"/>
          <w:szCs w:val="22"/>
        </w:rPr>
        <w:t xml:space="preserve">-country learning and </w:t>
      </w:r>
      <w:r w:rsidR="00F620E2" w:rsidRPr="002B75CC">
        <w:rPr>
          <w:sz w:val="22"/>
          <w:szCs w:val="22"/>
        </w:rPr>
        <w:t xml:space="preserve">sharing of information/lessons </w:t>
      </w:r>
      <w:r w:rsidR="00087CD5" w:rsidRPr="002B75CC">
        <w:rPr>
          <w:sz w:val="22"/>
          <w:szCs w:val="22"/>
        </w:rPr>
        <w:t>in terms of</w:t>
      </w:r>
      <w:r w:rsidR="00F620E2" w:rsidRPr="002B75CC">
        <w:rPr>
          <w:sz w:val="22"/>
          <w:szCs w:val="22"/>
        </w:rPr>
        <w:t xml:space="preserve"> what works </w:t>
      </w:r>
      <w:r w:rsidR="00A12788" w:rsidRPr="002B75CC">
        <w:rPr>
          <w:sz w:val="22"/>
          <w:szCs w:val="22"/>
        </w:rPr>
        <w:t>can be</w:t>
      </w:r>
      <w:r w:rsidR="00F620E2" w:rsidRPr="002B75CC">
        <w:rPr>
          <w:sz w:val="22"/>
          <w:szCs w:val="22"/>
        </w:rPr>
        <w:t xml:space="preserve"> promoted more effectively. </w:t>
      </w:r>
    </w:p>
    <w:p w14:paraId="4C37FBB5" w14:textId="53FB1CB3" w:rsidR="0020050D" w:rsidRPr="002B75CC" w:rsidRDefault="0020050D">
      <w:pPr>
        <w:jc w:val="both"/>
        <w:rPr>
          <w:bCs/>
          <w:color w:val="000000" w:themeColor="text1"/>
          <w:sz w:val="22"/>
          <w:szCs w:val="22"/>
        </w:rPr>
      </w:pPr>
    </w:p>
    <w:p w14:paraId="00FA74D3" w14:textId="4FF47494" w:rsidR="00312D6D" w:rsidRPr="002B75CC" w:rsidRDefault="00312D6D">
      <w:pPr>
        <w:jc w:val="both"/>
        <w:rPr>
          <w:b/>
          <w:bCs/>
          <w:color w:val="000000" w:themeColor="text1"/>
          <w:sz w:val="22"/>
          <w:szCs w:val="22"/>
        </w:rPr>
      </w:pPr>
      <w:r w:rsidRPr="002B75CC">
        <w:rPr>
          <w:b/>
          <w:bCs/>
          <w:color w:val="000000" w:themeColor="text1"/>
          <w:sz w:val="22"/>
          <w:szCs w:val="22"/>
        </w:rPr>
        <w:t>Recommendations</w:t>
      </w:r>
    </w:p>
    <w:p w14:paraId="3791281F" w14:textId="549D2D7C" w:rsidR="00312D6D" w:rsidRPr="002B75CC" w:rsidRDefault="00312D6D">
      <w:pPr>
        <w:jc w:val="both"/>
        <w:rPr>
          <w:color w:val="000000" w:themeColor="text1"/>
          <w:sz w:val="22"/>
          <w:szCs w:val="22"/>
        </w:rPr>
      </w:pPr>
      <w:r w:rsidRPr="002B75CC">
        <w:rPr>
          <w:color w:val="000000" w:themeColor="text1"/>
          <w:sz w:val="22"/>
          <w:szCs w:val="22"/>
        </w:rPr>
        <w:t>The following recommendations are for UN Women</w:t>
      </w:r>
      <w:r w:rsidR="00E42446" w:rsidRPr="002B75CC">
        <w:rPr>
          <w:color w:val="000000" w:themeColor="text1"/>
          <w:sz w:val="22"/>
          <w:szCs w:val="22"/>
        </w:rPr>
        <w:t xml:space="preserve"> ESARO and COs</w:t>
      </w:r>
      <w:r w:rsidR="00B34EAB" w:rsidRPr="002B75CC">
        <w:rPr>
          <w:color w:val="000000" w:themeColor="text1"/>
          <w:sz w:val="22"/>
          <w:szCs w:val="22"/>
        </w:rPr>
        <w:t>,</w:t>
      </w:r>
      <w:r w:rsidRPr="002B75CC">
        <w:rPr>
          <w:color w:val="000000" w:themeColor="text1"/>
          <w:sz w:val="22"/>
          <w:szCs w:val="22"/>
        </w:rPr>
        <w:t xml:space="preserve"> the donor, and other partners, to consider</w:t>
      </w:r>
      <w:r w:rsidR="006A06B3" w:rsidRPr="002B75CC">
        <w:rPr>
          <w:color w:val="000000" w:themeColor="text1"/>
          <w:sz w:val="22"/>
          <w:szCs w:val="22"/>
        </w:rPr>
        <w:t xml:space="preserve"> as it designs future programming on women’s economic empowerment in </w:t>
      </w:r>
      <w:r w:rsidR="00D1052D" w:rsidRPr="002B75CC">
        <w:rPr>
          <w:color w:val="000000" w:themeColor="text1"/>
          <w:sz w:val="22"/>
          <w:szCs w:val="22"/>
        </w:rPr>
        <w:t>SS</w:t>
      </w:r>
      <w:r w:rsidR="006A06B3" w:rsidRPr="002B75CC">
        <w:rPr>
          <w:color w:val="000000" w:themeColor="text1"/>
          <w:sz w:val="22"/>
          <w:szCs w:val="22"/>
        </w:rPr>
        <w:t xml:space="preserve">A through Climate Smart Agriculture or any other related </w:t>
      </w:r>
      <w:r w:rsidR="00A86ABF" w:rsidRPr="002B75CC">
        <w:rPr>
          <w:color w:val="000000" w:themeColor="text1"/>
          <w:sz w:val="22"/>
          <w:szCs w:val="22"/>
        </w:rPr>
        <w:t>programme</w:t>
      </w:r>
      <w:r w:rsidR="002B3381" w:rsidRPr="002B75CC">
        <w:rPr>
          <w:color w:val="000000" w:themeColor="text1"/>
          <w:sz w:val="22"/>
          <w:szCs w:val="22"/>
        </w:rPr>
        <w:t>s</w:t>
      </w:r>
      <w:r w:rsidR="00A86ABF" w:rsidRPr="002B75CC">
        <w:rPr>
          <w:color w:val="000000" w:themeColor="text1"/>
          <w:sz w:val="22"/>
          <w:szCs w:val="22"/>
        </w:rPr>
        <w:t>/</w:t>
      </w:r>
      <w:r w:rsidR="006A06B3" w:rsidRPr="002B75CC">
        <w:rPr>
          <w:color w:val="000000" w:themeColor="text1"/>
          <w:sz w:val="22"/>
          <w:szCs w:val="22"/>
        </w:rPr>
        <w:t>project</w:t>
      </w:r>
      <w:r w:rsidR="002B3381" w:rsidRPr="002B75CC">
        <w:rPr>
          <w:color w:val="000000" w:themeColor="text1"/>
          <w:sz w:val="22"/>
          <w:szCs w:val="22"/>
        </w:rPr>
        <w:t>s</w:t>
      </w:r>
      <w:r w:rsidR="006A06B3" w:rsidRPr="002B75CC">
        <w:rPr>
          <w:color w:val="000000" w:themeColor="text1"/>
          <w:sz w:val="22"/>
          <w:szCs w:val="22"/>
        </w:rPr>
        <w:t>.</w:t>
      </w:r>
      <w:r w:rsidR="004131C4">
        <w:rPr>
          <w:color w:val="000000" w:themeColor="text1"/>
          <w:sz w:val="22"/>
          <w:szCs w:val="22"/>
        </w:rPr>
        <w:t xml:space="preserve"> They are articulated in order of priority.</w:t>
      </w:r>
    </w:p>
    <w:p w14:paraId="37511E4D" w14:textId="77777777" w:rsidR="00714224" w:rsidRPr="002B75CC" w:rsidRDefault="00714224">
      <w:pPr>
        <w:jc w:val="both"/>
        <w:rPr>
          <w:color w:val="000000" w:themeColor="text1"/>
          <w:sz w:val="22"/>
          <w:szCs w:val="22"/>
        </w:rPr>
      </w:pPr>
    </w:p>
    <w:p w14:paraId="39A54525" w14:textId="77777777" w:rsidR="00F620E2" w:rsidRPr="002B75CC" w:rsidRDefault="00F620E2" w:rsidP="00881928">
      <w:pPr>
        <w:rPr>
          <w:sz w:val="22"/>
          <w:szCs w:val="22"/>
        </w:rPr>
      </w:pPr>
    </w:p>
    <w:p w14:paraId="7D7D590A" w14:textId="77777777" w:rsidR="00E37325" w:rsidRPr="00E37325" w:rsidRDefault="00E37325" w:rsidP="00E37325">
      <w:pPr>
        <w:jc w:val="both"/>
        <w:rPr>
          <w:sz w:val="22"/>
          <w:szCs w:val="22"/>
        </w:rPr>
      </w:pPr>
      <w:bookmarkStart w:id="4" w:name="_Toc95918189"/>
      <w:bookmarkStart w:id="5" w:name="_Toc101956323"/>
      <w:r w:rsidRPr="00E37325">
        <w:rPr>
          <w:b/>
          <w:bCs/>
          <w:sz w:val="22"/>
          <w:szCs w:val="22"/>
        </w:rPr>
        <w:t xml:space="preserve">Recommendation 1: </w:t>
      </w:r>
      <w:r w:rsidRPr="00E37325">
        <w:rPr>
          <w:sz w:val="22"/>
          <w:szCs w:val="22"/>
        </w:rPr>
        <w:t xml:space="preserve">The evaluation validated the relevance, alignment and overall effectiveness of the WEE through CSA by working with local </w:t>
      </w:r>
      <w:proofErr w:type="spellStart"/>
      <w:r w:rsidRPr="00E37325">
        <w:rPr>
          <w:sz w:val="22"/>
          <w:szCs w:val="22"/>
        </w:rPr>
        <w:t>impleneting</w:t>
      </w:r>
      <w:proofErr w:type="spellEnd"/>
      <w:r w:rsidRPr="00E37325">
        <w:rPr>
          <w:sz w:val="22"/>
          <w:szCs w:val="22"/>
        </w:rPr>
        <w:t xml:space="preserve"> partners. The project in the four countries have resulted in increasing women agricultural </w:t>
      </w:r>
      <w:proofErr w:type="spellStart"/>
      <w:r w:rsidRPr="00E37325">
        <w:rPr>
          <w:sz w:val="22"/>
          <w:szCs w:val="22"/>
        </w:rPr>
        <w:t>productivety</w:t>
      </w:r>
      <w:proofErr w:type="spellEnd"/>
      <w:r w:rsidRPr="00E37325">
        <w:rPr>
          <w:sz w:val="22"/>
          <w:szCs w:val="22"/>
        </w:rPr>
        <w:t xml:space="preserve"> and income. However, challenges still exist, especially in addressing the root causes of gender inequality and sustaining women  economic empowerment at local and household levels. As part of strengthening its work on this area, UN Women (ESARO and COs) – through a country Strategic Note (CO portfolio)  should develop a long-term vision/strategy to build on the achievement of the CSA, that promote multi-stakeholder and multisectoral collaboration to further strengthen GEWE in general and WEE in the four countries. UN Women ESARO should continue working with the Standard Bank Group and seek to identify other strategic partners, to design another phase  of the project (phase 2). </w:t>
      </w:r>
    </w:p>
    <w:p w14:paraId="4CCDCF97" w14:textId="77777777" w:rsidR="00E37325" w:rsidRPr="00E37325" w:rsidRDefault="00E37325" w:rsidP="00E37325">
      <w:pPr>
        <w:jc w:val="both"/>
        <w:rPr>
          <w:sz w:val="22"/>
          <w:szCs w:val="22"/>
        </w:rPr>
      </w:pPr>
    </w:p>
    <w:p w14:paraId="6BFE926B" w14:textId="73E4A09C" w:rsidR="00E37325" w:rsidRDefault="00E37325" w:rsidP="00E37325">
      <w:pPr>
        <w:jc w:val="both"/>
        <w:rPr>
          <w:sz w:val="22"/>
          <w:szCs w:val="22"/>
        </w:rPr>
      </w:pPr>
      <w:r w:rsidRPr="00E37325">
        <w:rPr>
          <w:sz w:val="22"/>
          <w:szCs w:val="22"/>
        </w:rPr>
        <w:t>Since more work need to be done to make women beneficiaries of the project stand on their feet economically, as part of sustaining project positive results and for increased impact, the Standard Bank Group should consider providing additional support, through UN Women, to cooperatives/ business groups formed through the project to effectively link them to markets, emerging new technologies, and financing. This should include investing in effective, accessible and resilient digital platforms for marketing women’s products (as a way of adapting to COVID-19 pandemic and other risks).</w:t>
      </w:r>
    </w:p>
    <w:p w14:paraId="2F693C1C" w14:textId="77777777" w:rsidR="00E37325" w:rsidRDefault="00E37325" w:rsidP="00E37325">
      <w:pPr>
        <w:jc w:val="both"/>
        <w:rPr>
          <w:sz w:val="22"/>
          <w:szCs w:val="22"/>
        </w:rPr>
      </w:pPr>
    </w:p>
    <w:p w14:paraId="20440F7B" w14:textId="30A42DDB" w:rsidR="00E37325" w:rsidRPr="00E37325" w:rsidRDefault="00E37325" w:rsidP="00E37325">
      <w:pPr>
        <w:jc w:val="both"/>
        <w:rPr>
          <w:sz w:val="22"/>
          <w:szCs w:val="22"/>
        </w:rPr>
      </w:pPr>
      <w:r w:rsidRPr="00E37325">
        <w:rPr>
          <w:b/>
          <w:bCs/>
          <w:sz w:val="22"/>
          <w:szCs w:val="22"/>
        </w:rPr>
        <w:t>Recommendation 2</w:t>
      </w:r>
      <w:r w:rsidRPr="00E37325">
        <w:rPr>
          <w:sz w:val="22"/>
          <w:szCs w:val="22"/>
        </w:rPr>
        <w:t xml:space="preserve">: The programme was implemented in four countries under different </w:t>
      </w:r>
      <w:proofErr w:type="spellStart"/>
      <w:r w:rsidRPr="00E37325">
        <w:rPr>
          <w:sz w:val="22"/>
          <w:szCs w:val="22"/>
        </w:rPr>
        <w:t>countext</w:t>
      </w:r>
      <w:proofErr w:type="spellEnd"/>
      <w:r w:rsidRPr="00E37325">
        <w:rPr>
          <w:sz w:val="22"/>
          <w:szCs w:val="22"/>
        </w:rPr>
        <w:t xml:space="preserve">. Analysis of what has worked in each country/project area and gaps are document in the specific country reports. </w:t>
      </w:r>
      <w:r w:rsidR="002C16EC">
        <w:rPr>
          <w:sz w:val="22"/>
          <w:szCs w:val="22"/>
        </w:rPr>
        <w:t>However, f</w:t>
      </w:r>
      <w:r w:rsidRPr="00E37325">
        <w:rPr>
          <w:sz w:val="22"/>
          <w:szCs w:val="22"/>
        </w:rPr>
        <w:t>ormal documentation of what works</w:t>
      </w:r>
      <w:r w:rsidR="002C16EC">
        <w:rPr>
          <w:sz w:val="22"/>
          <w:szCs w:val="22"/>
        </w:rPr>
        <w:t>/</w:t>
      </w:r>
      <w:r w:rsidRPr="00E37325">
        <w:rPr>
          <w:sz w:val="22"/>
          <w:szCs w:val="22"/>
        </w:rPr>
        <w:t xml:space="preserve">does not work </w:t>
      </w:r>
      <w:r w:rsidR="002C16EC">
        <w:rPr>
          <w:sz w:val="22"/>
          <w:szCs w:val="22"/>
        </w:rPr>
        <w:t xml:space="preserve">(under what circumstances) </w:t>
      </w:r>
      <w:r w:rsidRPr="00E37325">
        <w:rPr>
          <w:sz w:val="22"/>
          <w:szCs w:val="22"/>
        </w:rPr>
        <w:t>still remains a challenge.</w:t>
      </w:r>
      <w:r w:rsidR="002C16EC">
        <w:rPr>
          <w:sz w:val="22"/>
          <w:szCs w:val="22"/>
        </w:rPr>
        <w:t xml:space="preserve"> </w:t>
      </w:r>
      <w:r w:rsidRPr="00E37325">
        <w:rPr>
          <w:sz w:val="22"/>
          <w:szCs w:val="22"/>
        </w:rPr>
        <w:t>UN Women ESARO and COs should explore and build on country project specific interventions and lessons learned more effectively to inform overall organizational learning and theory building in order to strengthen a system-wide approach to strengthen GEWE in various countries in the region.  This includes requesting partners to document what worked</w:t>
      </w:r>
      <w:r w:rsidR="002C16EC">
        <w:rPr>
          <w:sz w:val="22"/>
          <w:szCs w:val="22"/>
        </w:rPr>
        <w:t>/</w:t>
      </w:r>
      <w:r w:rsidRPr="00E37325">
        <w:rPr>
          <w:sz w:val="22"/>
          <w:szCs w:val="22"/>
        </w:rPr>
        <w:t>did not work, and having a joint evaluation exercise with the LGA and women groups supported.</w:t>
      </w:r>
      <w:r w:rsidR="009336B8">
        <w:rPr>
          <w:sz w:val="22"/>
          <w:szCs w:val="22"/>
        </w:rPr>
        <w:t xml:space="preserve"> This should be part of knowledge management programme.</w:t>
      </w:r>
    </w:p>
    <w:p w14:paraId="6E1297DB" w14:textId="77777777" w:rsidR="00E37325" w:rsidRPr="00E37325" w:rsidRDefault="00E37325" w:rsidP="00E37325">
      <w:pPr>
        <w:jc w:val="both"/>
        <w:rPr>
          <w:sz w:val="22"/>
          <w:szCs w:val="22"/>
        </w:rPr>
      </w:pPr>
    </w:p>
    <w:p w14:paraId="1308D348" w14:textId="2AE04113" w:rsidR="00E37325" w:rsidRDefault="00E37325" w:rsidP="00E37325">
      <w:pPr>
        <w:jc w:val="both"/>
        <w:rPr>
          <w:b/>
          <w:bCs/>
          <w:sz w:val="22"/>
          <w:szCs w:val="22"/>
        </w:rPr>
      </w:pPr>
      <w:r w:rsidRPr="00E37325">
        <w:rPr>
          <w:b/>
          <w:bCs/>
          <w:sz w:val="22"/>
          <w:szCs w:val="22"/>
        </w:rPr>
        <w:t xml:space="preserve">Recommendation  3: </w:t>
      </w:r>
      <w:r w:rsidRPr="00E37325">
        <w:rPr>
          <w:sz w:val="22"/>
          <w:szCs w:val="22"/>
        </w:rPr>
        <w:t xml:space="preserve">UN Women have worked with various partners to support WEE through the CSA in the four countries. The Local Government Authorities or </w:t>
      </w:r>
      <w:proofErr w:type="spellStart"/>
      <w:r w:rsidRPr="00E37325">
        <w:rPr>
          <w:sz w:val="22"/>
          <w:szCs w:val="22"/>
        </w:rPr>
        <w:t>devoled</w:t>
      </w:r>
      <w:proofErr w:type="spellEnd"/>
      <w:r w:rsidRPr="00E37325">
        <w:rPr>
          <w:sz w:val="22"/>
          <w:szCs w:val="22"/>
        </w:rPr>
        <w:t xml:space="preserve"> national sector MDAs support what has been done. However, their capacity to coordinate and monitor mainstreaming GE and Women’s empowerment </w:t>
      </w:r>
      <w:r w:rsidR="009336B8">
        <w:rPr>
          <w:sz w:val="22"/>
          <w:szCs w:val="22"/>
        </w:rPr>
        <w:t xml:space="preserve">is </w:t>
      </w:r>
      <w:r w:rsidRPr="00E37325">
        <w:rPr>
          <w:sz w:val="22"/>
          <w:szCs w:val="22"/>
        </w:rPr>
        <w:t xml:space="preserve">still limited and needs support.  UN Women  ESARO and COs should targeted/comprehensive capacity building support to local government leadership and institutions (i.e. </w:t>
      </w:r>
      <w:r w:rsidRPr="00E37325">
        <w:rPr>
          <w:sz w:val="22"/>
          <w:szCs w:val="22"/>
        </w:rPr>
        <w:lastRenderedPageBreak/>
        <w:t>state/district councils) to increasing their capacities in GEWE and providing extension services to the women groups that the CSA project supported.</w:t>
      </w:r>
    </w:p>
    <w:p w14:paraId="2615FD6C" w14:textId="77777777" w:rsidR="00E37325" w:rsidRDefault="00E37325" w:rsidP="00E37325">
      <w:pPr>
        <w:jc w:val="both"/>
        <w:rPr>
          <w:b/>
          <w:bCs/>
          <w:sz w:val="22"/>
          <w:szCs w:val="22"/>
        </w:rPr>
      </w:pPr>
    </w:p>
    <w:p w14:paraId="549E3471" w14:textId="778CA39C" w:rsidR="00E37325" w:rsidRPr="00E37325" w:rsidRDefault="00E37325" w:rsidP="00E37325">
      <w:pPr>
        <w:jc w:val="both"/>
        <w:rPr>
          <w:sz w:val="22"/>
          <w:szCs w:val="22"/>
        </w:rPr>
      </w:pPr>
      <w:r w:rsidRPr="00E37325">
        <w:rPr>
          <w:b/>
          <w:bCs/>
          <w:sz w:val="22"/>
          <w:szCs w:val="22"/>
        </w:rPr>
        <w:t>Recommendation 4:</w:t>
      </w:r>
      <w:r w:rsidRPr="00E37325">
        <w:rPr>
          <w:sz w:val="22"/>
          <w:szCs w:val="22"/>
        </w:rPr>
        <w:t xml:space="preserve"> UN Women has a mandate of coordinating mainstreaming of gender equity in the UN family and enhancing  capacities of government and other partners  in gender responsive planning and budgeting</w:t>
      </w:r>
      <w:r w:rsidR="009336B8">
        <w:rPr>
          <w:sz w:val="22"/>
          <w:szCs w:val="22"/>
        </w:rPr>
        <w:t xml:space="preserve"> (GRPB)</w:t>
      </w:r>
      <w:r w:rsidRPr="00E37325">
        <w:rPr>
          <w:sz w:val="22"/>
          <w:szCs w:val="22"/>
        </w:rPr>
        <w:t xml:space="preserve">. This is a sure way of promoting gender equality transformation at institutional and community level. However, </w:t>
      </w:r>
      <w:r w:rsidR="009336B8">
        <w:rPr>
          <w:sz w:val="22"/>
          <w:szCs w:val="22"/>
        </w:rPr>
        <w:t xml:space="preserve">institutionalizing GRPB still </w:t>
      </w:r>
      <w:r w:rsidR="000A3D8F">
        <w:rPr>
          <w:sz w:val="22"/>
          <w:szCs w:val="22"/>
        </w:rPr>
        <w:t xml:space="preserve">a challenge </w:t>
      </w:r>
      <w:r w:rsidR="009336B8">
        <w:rPr>
          <w:sz w:val="22"/>
          <w:szCs w:val="22"/>
        </w:rPr>
        <w:t xml:space="preserve">in many countries in the region. Besides, </w:t>
      </w:r>
      <w:proofErr w:type="spellStart"/>
      <w:r w:rsidRPr="00E37325">
        <w:rPr>
          <w:sz w:val="22"/>
          <w:szCs w:val="22"/>
        </w:rPr>
        <w:t>finalncial</w:t>
      </w:r>
      <w:proofErr w:type="spellEnd"/>
      <w:r w:rsidRPr="00E37325">
        <w:rPr>
          <w:sz w:val="22"/>
          <w:szCs w:val="22"/>
        </w:rPr>
        <w:t xml:space="preserve"> and human resources</w:t>
      </w:r>
      <w:r w:rsidR="009336B8">
        <w:rPr>
          <w:sz w:val="22"/>
          <w:szCs w:val="22"/>
        </w:rPr>
        <w:t xml:space="preserve"> </w:t>
      </w:r>
      <w:r w:rsidRPr="00E37325">
        <w:rPr>
          <w:sz w:val="22"/>
          <w:szCs w:val="22"/>
        </w:rPr>
        <w:t xml:space="preserve">to effectively work </w:t>
      </w:r>
      <w:r w:rsidR="000A3D8F">
        <w:rPr>
          <w:sz w:val="22"/>
          <w:szCs w:val="22"/>
        </w:rPr>
        <w:t>i</w:t>
      </w:r>
      <w:r w:rsidRPr="00E37325">
        <w:rPr>
          <w:sz w:val="22"/>
          <w:szCs w:val="22"/>
        </w:rPr>
        <w:t xml:space="preserve">n this area in a sustainable manner is limited. UN Women ESARO COs should lead in mobilizing other UN agencies and </w:t>
      </w:r>
      <w:r w:rsidR="009336B8">
        <w:rPr>
          <w:sz w:val="22"/>
          <w:szCs w:val="22"/>
        </w:rPr>
        <w:t xml:space="preserve">other </w:t>
      </w:r>
      <w:r w:rsidRPr="00E37325">
        <w:rPr>
          <w:sz w:val="22"/>
          <w:szCs w:val="22"/>
        </w:rPr>
        <w:t xml:space="preserve">development partners </w:t>
      </w:r>
      <w:r w:rsidR="009336B8">
        <w:rPr>
          <w:sz w:val="22"/>
          <w:szCs w:val="22"/>
        </w:rPr>
        <w:t xml:space="preserve">to </w:t>
      </w:r>
      <w:r w:rsidRPr="00E37325">
        <w:rPr>
          <w:sz w:val="22"/>
          <w:szCs w:val="22"/>
        </w:rPr>
        <w:t>develop</w:t>
      </w:r>
      <w:r w:rsidR="009336B8">
        <w:rPr>
          <w:sz w:val="22"/>
          <w:szCs w:val="22"/>
        </w:rPr>
        <w:t xml:space="preserve"> a joint programme for GRPB in Eastern and Southern Africa regions</w:t>
      </w:r>
      <w:r w:rsidR="000A3D8F">
        <w:rPr>
          <w:sz w:val="22"/>
          <w:szCs w:val="22"/>
        </w:rPr>
        <w:t xml:space="preserve">. This will enable </w:t>
      </w:r>
      <w:r w:rsidRPr="00E37325">
        <w:rPr>
          <w:sz w:val="22"/>
          <w:szCs w:val="22"/>
        </w:rPr>
        <w:t xml:space="preserve"> </w:t>
      </w:r>
      <w:r w:rsidR="000A3D8F">
        <w:rPr>
          <w:sz w:val="22"/>
          <w:szCs w:val="22"/>
        </w:rPr>
        <w:t xml:space="preserve">joint </w:t>
      </w:r>
      <w:r w:rsidRPr="00E37325">
        <w:rPr>
          <w:sz w:val="22"/>
          <w:szCs w:val="22"/>
        </w:rPr>
        <w:t>mobiliz</w:t>
      </w:r>
      <w:r w:rsidR="000A3D8F">
        <w:rPr>
          <w:sz w:val="22"/>
          <w:szCs w:val="22"/>
        </w:rPr>
        <w:t xml:space="preserve">ation of </w:t>
      </w:r>
      <w:r w:rsidRPr="00E37325">
        <w:rPr>
          <w:sz w:val="22"/>
          <w:szCs w:val="22"/>
        </w:rPr>
        <w:t xml:space="preserve"> </w:t>
      </w:r>
      <w:r w:rsidR="000A3D8F">
        <w:rPr>
          <w:sz w:val="22"/>
          <w:szCs w:val="22"/>
        </w:rPr>
        <w:t xml:space="preserve">required </w:t>
      </w:r>
      <w:r w:rsidRPr="00E37325">
        <w:rPr>
          <w:sz w:val="22"/>
          <w:szCs w:val="22"/>
        </w:rPr>
        <w:t xml:space="preserve">resources </w:t>
      </w:r>
      <w:r w:rsidR="000A3D8F">
        <w:rPr>
          <w:sz w:val="22"/>
          <w:szCs w:val="22"/>
        </w:rPr>
        <w:t xml:space="preserve">and skills </w:t>
      </w:r>
      <w:r w:rsidRPr="00E37325">
        <w:rPr>
          <w:sz w:val="22"/>
          <w:szCs w:val="22"/>
        </w:rPr>
        <w:t>for effective implementation, monitoring, evaluation, and reporting of such programmes</w:t>
      </w:r>
      <w:r w:rsidR="000A3D8F">
        <w:rPr>
          <w:sz w:val="22"/>
          <w:szCs w:val="22"/>
        </w:rPr>
        <w:t xml:space="preserve"> in various countries in the region.</w:t>
      </w:r>
    </w:p>
    <w:p w14:paraId="590FDF79" w14:textId="77777777" w:rsidR="00E37325" w:rsidRPr="00E37325" w:rsidRDefault="00E37325" w:rsidP="00E37325">
      <w:pPr>
        <w:jc w:val="both"/>
        <w:rPr>
          <w:sz w:val="22"/>
          <w:szCs w:val="22"/>
        </w:rPr>
      </w:pPr>
    </w:p>
    <w:p w14:paraId="0CCF473E" w14:textId="77777777" w:rsidR="00F94A01" w:rsidRDefault="00E37325" w:rsidP="00E37325">
      <w:pPr>
        <w:jc w:val="both"/>
        <w:rPr>
          <w:sz w:val="22"/>
          <w:szCs w:val="22"/>
        </w:rPr>
      </w:pPr>
      <w:r w:rsidRPr="00E37325">
        <w:rPr>
          <w:b/>
          <w:bCs/>
          <w:sz w:val="22"/>
          <w:szCs w:val="22"/>
        </w:rPr>
        <w:t>Recommendation 5</w:t>
      </w:r>
      <w:r w:rsidRPr="00E37325">
        <w:rPr>
          <w:sz w:val="22"/>
          <w:szCs w:val="22"/>
        </w:rPr>
        <w:t>: The research and learning is critical for production of gender disaggregated data for planning</w:t>
      </w:r>
      <w:r w:rsidR="000A3D8F">
        <w:rPr>
          <w:sz w:val="22"/>
          <w:szCs w:val="22"/>
        </w:rPr>
        <w:t xml:space="preserve">, </w:t>
      </w:r>
      <w:r w:rsidRPr="00E37325">
        <w:rPr>
          <w:sz w:val="22"/>
          <w:szCs w:val="22"/>
        </w:rPr>
        <w:t xml:space="preserve">targeting </w:t>
      </w:r>
      <w:r w:rsidR="000A3D8F">
        <w:rPr>
          <w:sz w:val="22"/>
          <w:szCs w:val="22"/>
        </w:rPr>
        <w:t xml:space="preserve">and reporting </w:t>
      </w:r>
      <w:r w:rsidRPr="00E37325">
        <w:rPr>
          <w:sz w:val="22"/>
          <w:szCs w:val="22"/>
        </w:rPr>
        <w:t xml:space="preserve">in GEWE. However, the evaluation has indicated that a gap  exist in </w:t>
      </w:r>
      <w:proofErr w:type="spellStart"/>
      <w:r w:rsidRPr="00E37325">
        <w:rPr>
          <w:sz w:val="22"/>
          <w:szCs w:val="22"/>
        </w:rPr>
        <w:t>thuis</w:t>
      </w:r>
      <w:proofErr w:type="spellEnd"/>
      <w:r w:rsidRPr="00E37325">
        <w:rPr>
          <w:sz w:val="22"/>
          <w:szCs w:val="22"/>
        </w:rPr>
        <w:t xml:space="preserve"> area  and need to be addressed</w:t>
      </w:r>
      <w:r w:rsidR="000A3D8F">
        <w:rPr>
          <w:sz w:val="22"/>
          <w:szCs w:val="22"/>
        </w:rPr>
        <w:t xml:space="preserve"> in all the countries in the region</w:t>
      </w:r>
      <w:r w:rsidRPr="00E37325">
        <w:rPr>
          <w:sz w:val="22"/>
          <w:szCs w:val="22"/>
        </w:rPr>
        <w:t xml:space="preserve">. UN Women ESARO and country offices should make sure that future projects, in a consultative manner, develop a clear plan to promote effective collaborative research, knowledge sharing and learning for effective CSA </w:t>
      </w:r>
      <w:r w:rsidR="00F94A01">
        <w:rPr>
          <w:sz w:val="22"/>
          <w:szCs w:val="22"/>
        </w:rPr>
        <w:t xml:space="preserve">project </w:t>
      </w:r>
      <w:r w:rsidRPr="00E37325">
        <w:rPr>
          <w:sz w:val="22"/>
          <w:szCs w:val="22"/>
        </w:rPr>
        <w:t xml:space="preserve">in general and women’s economic empowerment in particular. </w:t>
      </w:r>
    </w:p>
    <w:p w14:paraId="4726BCCE" w14:textId="77777777" w:rsidR="00F94A01" w:rsidRDefault="00F94A01" w:rsidP="00E37325">
      <w:pPr>
        <w:jc w:val="both"/>
        <w:rPr>
          <w:sz w:val="22"/>
          <w:szCs w:val="22"/>
        </w:rPr>
      </w:pPr>
    </w:p>
    <w:p w14:paraId="69F230FF" w14:textId="7FD37FF4" w:rsidR="00E37325" w:rsidRPr="00E37325" w:rsidRDefault="00E37325" w:rsidP="00E37325">
      <w:pPr>
        <w:jc w:val="both"/>
        <w:rPr>
          <w:sz w:val="22"/>
          <w:szCs w:val="22"/>
        </w:rPr>
      </w:pPr>
      <w:r w:rsidRPr="00E37325">
        <w:rPr>
          <w:sz w:val="22"/>
          <w:szCs w:val="22"/>
        </w:rPr>
        <w:t>UN Women ESARO, COs, agricultural research institutions, and other relevant stakeholders in the respective countries and regional levels should initiate and support such partnerships to increase research outputs and share information on gender and CSA in the region</w:t>
      </w:r>
      <w:r w:rsidR="00F94A01">
        <w:rPr>
          <w:sz w:val="22"/>
          <w:szCs w:val="22"/>
        </w:rPr>
        <w:t xml:space="preserve"> with governments, public sector, private sector and CSO. </w:t>
      </w:r>
    </w:p>
    <w:p w14:paraId="0B4E9D8D" w14:textId="77777777" w:rsidR="00E37325" w:rsidRPr="00E37325" w:rsidRDefault="00E37325" w:rsidP="00E37325">
      <w:pPr>
        <w:pStyle w:val="ListParagraph"/>
        <w:ind w:left="360"/>
        <w:rPr>
          <w:sz w:val="22"/>
          <w:szCs w:val="22"/>
        </w:rPr>
      </w:pPr>
    </w:p>
    <w:p w14:paraId="61FEE7D0" w14:textId="77777777" w:rsidR="00E37325" w:rsidRPr="00E37325" w:rsidRDefault="00E37325" w:rsidP="00E37325">
      <w:pPr>
        <w:pStyle w:val="ListParagraph"/>
        <w:ind w:left="360"/>
        <w:jc w:val="both"/>
        <w:rPr>
          <w:color w:val="000000" w:themeColor="text1"/>
        </w:rPr>
      </w:pPr>
    </w:p>
    <w:p w14:paraId="0B0FFC3E" w14:textId="77777777" w:rsidR="00E37325" w:rsidRDefault="00E37325" w:rsidP="00E37325">
      <w:pPr>
        <w:pStyle w:val="ListParagraph"/>
        <w:ind w:left="360"/>
      </w:pPr>
    </w:p>
    <w:p w14:paraId="208213E2" w14:textId="77777777" w:rsidR="002B75CC" w:rsidRDefault="002B75CC" w:rsidP="009B4C3F">
      <w:pPr>
        <w:pStyle w:val="Heading1"/>
        <w:numPr>
          <w:ilvl w:val="0"/>
          <w:numId w:val="64"/>
        </w:numPr>
        <w:rPr>
          <w:rFonts w:ascii="Times New Roman" w:hAnsi="Times New Roman" w:cs="Times New Roman"/>
          <w:b/>
          <w:bCs/>
          <w:color w:val="000000" w:themeColor="text1"/>
          <w:sz w:val="24"/>
          <w:szCs w:val="24"/>
        </w:rPr>
        <w:sectPr w:rsidR="002B75CC" w:rsidSect="002B75CC">
          <w:pgSz w:w="12240" w:h="15840"/>
          <w:pgMar w:top="1440" w:right="1440" w:bottom="1440" w:left="1440" w:header="720" w:footer="720" w:gutter="0"/>
          <w:pgNumType w:fmt="lowerRoman"/>
          <w:cols w:space="720"/>
          <w:docGrid w:linePitch="360"/>
        </w:sectPr>
      </w:pPr>
    </w:p>
    <w:p w14:paraId="3218D458" w14:textId="216AFD3F" w:rsidR="0016042E" w:rsidRDefault="0016042E" w:rsidP="009B4C3F">
      <w:pPr>
        <w:pStyle w:val="Heading1"/>
        <w:numPr>
          <w:ilvl w:val="0"/>
          <w:numId w:val="64"/>
        </w:numPr>
        <w:rPr>
          <w:rFonts w:ascii="Times New Roman" w:hAnsi="Times New Roman" w:cs="Times New Roman"/>
          <w:b/>
          <w:bCs/>
          <w:color w:val="000000" w:themeColor="text1"/>
          <w:sz w:val="24"/>
          <w:szCs w:val="24"/>
        </w:rPr>
      </w:pPr>
      <w:r w:rsidRPr="00C15514">
        <w:rPr>
          <w:rFonts w:ascii="Times New Roman" w:hAnsi="Times New Roman" w:cs="Times New Roman"/>
          <w:b/>
          <w:bCs/>
          <w:color w:val="000000" w:themeColor="text1"/>
          <w:sz w:val="24"/>
          <w:szCs w:val="24"/>
        </w:rPr>
        <w:lastRenderedPageBreak/>
        <w:t>Introduction</w:t>
      </w:r>
      <w:bookmarkEnd w:id="4"/>
      <w:bookmarkEnd w:id="5"/>
    </w:p>
    <w:p w14:paraId="4CE31878" w14:textId="77777777" w:rsidR="009B4C3F" w:rsidRPr="009B4C3F" w:rsidRDefault="009B4C3F" w:rsidP="009B4C3F"/>
    <w:p w14:paraId="3CD6F176" w14:textId="3B3ECCA0" w:rsidR="002B618C" w:rsidRDefault="002B618C" w:rsidP="00343885">
      <w:pPr>
        <w:jc w:val="both"/>
      </w:pPr>
      <w:r w:rsidRPr="00343885">
        <w:t xml:space="preserve">In December 2021, UN Women Eastern and Southern Africa Regional Office (ESARO) contracted </w:t>
      </w:r>
      <w:r w:rsidR="005B2B42">
        <w:t>a team of consultants</w:t>
      </w:r>
      <w:r w:rsidR="00216B2F">
        <w:rPr>
          <w:rStyle w:val="FootnoteReference"/>
        </w:rPr>
        <w:footnoteReference w:id="2"/>
      </w:r>
      <w:r w:rsidRPr="00343885">
        <w:t xml:space="preserve"> </w:t>
      </w:r>
      <w:r w:rsidR="00343885" w:rsidRPr="00343885">
        <w:t xml:space="preserve"> to conduct the final evaluation of UN Women ESARO Project “Contributing to the Economic Empowerment of Women in Africa through Climate Smart Agriculture</w:t>
      </w:r>
      <w:r w:rsidR="00343885">
        <w:t>” 2019-2021</w:t>
      </w:r>
      <w:r w:rsidR="003D60F7">
        <w:t>,</w:t>
      </w:r>
      <w:r w:rsidR="00343885">
        <w:t xml:space="preserve"> </w:t>
      </w:r>
      <w:r w:rsidR="005B2B42">
        <w:t xml:space="preserve">(CSA </w:t>
      </w:r>
      <w:r w:rsidR="00FE0E2B">
        <w:t>P</w:t>
      </w:r>
      <w:r w:rsidR="005B2B42">
        <w:t xml:space="preserve">roject) </w:t>
      </w:r>
      <w:r w:rsidR="00343885">
        <w:t>funded by the Standard Bank Group.</w:t>
      </w:r>
      <w:r w:rsidR="00A20CD7">
        <w:t xml:space="preserve"> The budget  </w:t>
      </w:r>
      <w:r w:rsidR="00F80A2A">
        <w:t xml:space="preserve">for the Project was </w:t>
      </w:r>
      <w:r w:rsidR="00A20CD7" w:rsidRPr="00D93C0C">
        <w:t>USD</w:t>
      </w:r>
      <w:r w:rsidR="00AC3031">
        <w:t xml:space="preserve"> </w:t>
      </w:r>
      <w:r w:rsidR="00370E26" w:rsidRPr="00D93C0C">
        <w:t>3</w:t>
      </w:r>
      <w:r w:rsidR="00D93C0C">
        <w:t xml:space="preserve"> million </w:t>
      </w:r>
      <w:r w:rsidR="00A20CD7" w:rsidRPr="00D93C0C">
        <w:t>for implementation in Malawi, Nigeria, Uganda and South Africa.</w:t>
      </w:r>
      <w:r w:rsidR="00A20CD7">
        <w:t xml:space="preserve"> </w:t>
      </w:r>
    </w:p>
    <w:p w14:paraId="13AD2955" w14:textId="75175E9B" w:rsidR="00A20CD7" w:rsidRDefault="00A20CD7" w:rsidP="00343885">
      <w:pPr>
        <w:jc w:val="both"/>
      </w:pPr>
    </w:p>
    <w:p w14:paraId="1C9555C3" w14:textId="2BB68FFA" w:rsidR="00A20CD7" w:rsidRPr="00343885" w:rsidRDefault="00A20CD7" w:rsidP="00343885">
      <w:pPr>
        <w:jc w:val="both"/>
      </w:pPr>
      <w:r>
        <w:t>Th</w:t>
      </w:r>
      <w:r w:rsidR="001D5128">
        <w:t xml:space="preserve">is </w:t>
      </w:r>
      <w:r w:rsidR="00EF3E68">
        <w:t>is a</w:t>
      </w:r>
      <w:r w:rsidR="005B2B42">
        <w:t xml:space="preserve"> </w:t>
      </w:r>
      <w:r>
        <w:t xml:space="preserve">consolidated report </w:t>
      </w:r>
      <w:r w:rsidR="0072276A">
        <w:t xml:space="preserve">based on </w:t>
      </w:r>
      <w:r w:rsidR="00D528F9">
        <w:t xml:space="preserve">the </w:t>
      </w:r>
      <w:r w:rsidR="0072276A">
        <w:t xml:space="preserve">triangulation </w:t>
      </w:r>
      <w:r w:rsidR="00EF3E68">
        <w:t xml:space="preserve">and summary </w:t>
      </w:r>
      <w:r w:rsidR="0072276A">
        <w:t xml:space="preserve">of information from the </w:t>
      </w:r>
      <w:r w:rsidR="00D528F9">
        <w:t>four-</w:t>
      </w:r>
      <w:r w:rsidR="0072276A">
        <w:t>country evaluation reports</w:t>
      </w:r>
      <w:r>
        <w:t>.</w:t>
      </w:r>
      <w:r>
        <w:rPr>
          <w:rStyle w:val="FootnoteReference"/>
        </w:rPr>
        <w:footnoteReference w:id="3"/>
      </w:r>
      <w:r w:rsidR="00F35BB8">
        <w:t xml:space="preserve"> </w:t>
      </w:r>
      <w:r w:rsidR="00216B2F">
        <w:t xml:space="preserve">The preliminary findings </w:t>
      </w:r>
      <w:r w:rsidR="00924C57">
        <w:t xml:space="preserve">and the draft report </w:t>
      </w:r>
      <w:r w:rsidR="00216B2F">
        <w:t xml:space="preserve">evaluation </w:t>
      </w:r>
      <w:r w:rsidR="00924C57">
        <w:t xml:space="preserve">report </w:t>
      </w:r>
      <w:r w:rsidR="00216B2F">
        <w:t>were presented to UN Women and the Evaluation Reference Group</w:t>
      </w:r>
      <w:r w:rsidR="00924C57">
        <w:t xml:space="preserve"> (ERG)</w:t>
      </w:r>
      <w:r w:rsidR="0068071A">
        <w:t>,</w:t>
      </w:r>
      <w:r w:rsidR="00216B2F">
        <w:t xml:space="preserve"> who gave the Evaluation Team relevant </w:t>
      </w:r>
      <w:r w:rsidR="003E450F">
        <w:t>feedback</w:t>
      </w:r>
      <w:r w:rsidR="00216B2F">
        <w:t>,</w:t>
      </w:r>
      <w:r w:rsidR="00924C57">
        <w:t xml:space="preserve"> and their inputs</w:t>
      </w:r>
      <w:r w:rsidR="00216B2F">
        <w:t xml:space="preserve"> </w:t>
      </w:r>
      <w:r w:rsidR="0068071A">
        <w:t xml:space="preserve">are </w:t>
      </w:r>
      <w:r w:rsidR="00216B2F">
        <w:t xml:space="preserve">reflected in this report. </w:t>
      </w:r>
      <w:r w:rsidR="003D60F7">
        <w:t>This evaluation report summarizes key evaluation findings, conclusions, and forward-looking recommendations derived from the evaluation.</w:t>
      </w:r>
    </w:p>
    <w:p w14:paraId="40B54599" w14:textId="6F545DA2" w:rsidR="002B618C" w:rsidRDefault="002B618C" w:rsidP="00A4269A">
      <w:pPr>
        <w:rPr>
          <w:b/>
          <w:bCs/>
        </w:rPr>
      </w:pPr>
    </w:p>
    <w:p w14:paraId="7397F95B" w14:textId="77777777" w:rsidR="003D60F7" w:rsidRDefault="003D60F7" w:rsidP="003D60F7">
      <w:pPr>
        <w:jc w:val="both"/>
      </w:pPr>
      <w:r>
        <w:t>This draft report is presented in 7 chapters.</w:t>
      </w:r>
    </w:p>
    <w:p w14:paraId="28461411" w14:textId="77777777" w:rsidR="003D60F7" w:rsidRDefault="003D60F7" w:rsidP="003D60F7">
      <w:pPr>
        <w:jc w:val="both"/>
      </w:pPr>
    </w:p>
    <w:p w14:paraId="70543A69" w14:textId="5C322BE1" w:rsidR="006A3711" w:rsidRDefault="003D60F7" w:rsidP="003D60F7">
      <w:pPr>
        <w:jc w:val="both"/>
      </w:pPr>
      <w:r w:rsidRPr="00D346D4">
        <w:t>Chapter 1</w:t>
      </w:r>
      <w:r w:rsidR="006A3711">
        <w:t xml:space="preserve"> - Introduction</w:t>
      </w:r>
    </w:p>
    <w:p w14:paraId="237C9B55" w14:textId="61D95C14" w:rsidR="003D60F7" w:rsidRPr="00D346D4" w:rsidRDefault="006A3711" w:rsidP="003D60F7">
      <w:pPr>
        <w:jc w:val="both"/>
      </w:pPr>
      <w:r>
        <w:t xml:space="preserve">Chapter 2 - </w:t>
      </w:r>
      <w:r w:rsidR="003D60F7" w:rsidRPr="00D346D4">
        <w:t xml:space="preserve"> </w:t>
      </w:r>
      <w:r w:rsidR="00882990">
        <w:t xml:space="preserve">Evaluation </w:t>
      </w:r>
      <w:r w:rsidR="003D60F7" w:rsidRPr="00D346D4">
        <w:t>background</w:t>
      </w:r>
      <w:r w:rsidR="0068071A">
        <w:t>,</w:t>
      </w:r>
      <w:r w:rsidR="003D60F7" w:rsidRPr="00D346D4">
        <w:t xml:space="preserve"> including its purpose and specific objectives</w:t>
      </w:r>
      <w:r w:rsidR="00F80A2A">
        <w:t>;</w:t>
      </w:r>
    </w:p>
    <w:p w14:paraId="7E5FC678" w14:textId="6A374716" w:rsidR="003D60F7" w:rsidRPr="00D346D4" w:rsidRDefault="003D60F7" w:rsidP="003D60F7">
      <w:r w:rsidRPr="00D346D4">
        <w:t xml:space="preserve">Chapter </w:t>
      </w:r>
      <w:r w:rsidR="006A3711">
        <w:t>3</w:t>
      </w:r>
      <w:r w:rsidRPr="00D346D4">
        <w:t xml:space="preserve"> - Country </w:t>
      </w:r>
      <w:r w:rsidR="00882990">
        <w:t>C</w:t>
      </w:r>
      <w:r w:rsidRPr="00D346D4">
        <w:t xml:space="preserve">ontext and Project </w:t>
      </w:r>
      <w:r w:rsidR="00882990">
        <w:t>B</w:t>
      </w:r>
      <w:r w:rsidRPr="00D346D4">
        <w:t>ackground</w:t>
      </w:r>
      <w:r w:rsidR="00F80A2A">
        <w:t>;</w:t>
      </w:r>
    </w:p>
    <w:p w14:paraId="3B4DEB72" w14:textId="4C8D3878" w:rsidR="003D60F7" w:rsidRPr="00D346D4" w:rsidRDefault="003D60F7" w:rsidP="003D60F7">
      <w:r w:rsidRPr="00D346D4">
        <w:t xml:space="preserve">Chapter </w:t>
      </w:r>
      <w:r w:rsidR="006A3711">
        <w:t>4</w:t>
      </w:r>
      <w:r w:rsidRPr="00D346D4">
        <w:t xml:space="preserve"> </w:t>
      </w:r>
      <w:r w:rsidR="006A3711">
        <w:t xml:space="preserve">- </w:t>
      </w:r>
      <w:r w:rsidRPr="00D346D4">
        <w:t xml:space="preserve"> </w:t>
      </w:r>
      <w:r w:rsidR="00882990">
        <w:t xml:space="preserve">Evaluation </w:t>
      </w:r>
      <w:r w:rsidRPr="00D346D4">
        <w:t>methodology and process</w:t>
      </w:r>
      <w:r w:rsidR="00F80A2A">
        <w:t>;</w:t>
      </w:r>
    </w:p>
    <w:p w14:paraId="2C33A380" w14:textId="77777777" w:rsidR="006A3711" w:rsidRDefault="003D60F7" w:rsidP="003D60F7">
      <w:pPr>
        <w:tabs>
          <w:tab w:val="left" w:pos="2807"/>
        </w:tabs>
      </w:pPr>
      <w:r w:rsidRPr="00D346D4">
        <w:t xml:space="preserve">Chapter </w:t>
      </w:r>
      <w:r w:rsidR="006A3711">
        <w:t>5</w:t>
      </w:r>
      <w:r w:rsidRPr="00D346D4">
        <w:t xml:space="preserve"> </w:t>
      </w:r>
      <w:r w:rsidR="006A3711">
        <w:t xml:space="preserve">- </w:t>
      </w:r>
      <w:r w:rsidR="00882990">
        <w:t xml:space="preserve">Evaluation </w:t>
      </w:r>
      <w:r w:rsidRPr="00D346D4">
        <w:t xml:space="preserve">findings (relevance, coherence, effectiveness, efficiency, impact, </w:t>
      </w:r>
    </w:p>
    <w:p w14:paraId="374E4603" w14:textId="7FBF5C33" w:rsidR="003D60F7" w:rsidRPr="00D346D4" w:rsidRDefault="006A3711" w:rsidP="003D60F7">
      <w:pPr>
        <w:tabs>
          <w:tab w:val="left" w:pos="2807"/>
        </w:tabs>
      </w:pPr>
      <w:r>
        <w:t xml:space="preserve">                   </w:t>
      </w:r>
      <w:r w:rsidR="003D60F7" w:rsidRPr="00D346D4">
        <w:t>sustainability, and factors affecting performance)</w:t>
      </w:r>
      <w:r w:rsidR="00F80A2A">
        <w:t>;</w:t>
      </w:r>
    </w:p>
    <w:p w14:paraId="50E0B383" w14:textId="3B8D37D9" w:rsidR="003D60F7" w:rsidRPr="00D346D4" w:rsidRDefault="003D60F7" w:rsidP="003D60F7">
      <w:pPr>
        <w:tabs>
          <w:tab w:val="left" w:pos="2807"/>
        </w:tabs>
      </w:pPr>
      <w:r w:rsidRPr="00D346D4">
        <w:t xml:space="preserve">Chapter </w:t>
      </w:r>
      <w:r w:rsidR="006A3711">
        <w:t>6</w:t>
      </w:r>
      <w:r>
        <w:t xml:space="preserve"> - </w:t>
      </w:r>
      <w:r w:rsidRPr="00D346D4">
        <w:t>Lessons learned</w:t>
      </w:r>
      <w:r w:rsidR="00F80A2A">
        <w:t>;</w:t>
      </w:r>
    </w:p>
    <w:p w14:paraId="38A01491" w14:textId="2AA6985D" w:rsidR="003D60F7" w:rsidRPr="00D346D4" w:rsidRDefault="003D60F7" w:rsidP="003D60F7">
      <w:pPr>
        <w:tabs>
          <w:tab w:val="left" w:pos="2807"/>
        </w:tabs>
      </w:pPr>
      <w:r w:rsidRPr="00D346D4">
        <w:t xml:space="preserve">Chapter </w:t>
      </w:r>
      <w:r w:rsidR="006A3711">
        <w:t>7</w:t>
      </w:r>
      <w:r w:rsidRPr="00D346D4">
        <w:t xml:space="preserve"> </w:t>
      </w:r>
      <w:r w:rsidR="006A3711">
        <w:t>-</w:t>
      </w:r>
      <w:r w:rsidRPr="00D346D4">
        <w:t xml:space="preserve"> Conclusions</w:t>
      </w:r>
      <w:r w:rsidR="00F80A2A">
        <w:t xml:space="preserve"> and</w:t>
      </w:r>
      <w:r w:rsidRPr="00D346D4">
        <w:t xml:space="preserve"> Recommendations.</w:t>
      </w:r>
    </w:p>
    <w:p w14:paraId="4C85FEB8" w14:textId="77777777" w:rsidR="006A3711" w:rsidRDefault="006A3711" w:rsidP="0016042E">
      <w:pPr>
        <w:rPr>
          <w:b/>
          <w:bCs/>
        </w:rPr>
        <w:sectPr w:rsidR="006A3711" w:rsidSect="002B75CC">
          <w:pgSz w:w="12240" w:h="15840"/>
          <w:pgMar w:top="1440" w:right="1440" w:bottom="1440" w:left="1440" w:header="720" w:footer="720" w:gutter="0"/>
          <w:pgNumType w:fmt="lowerRoman"/>
          <w:cols w:space="720"/>
          <w:docGrid w:linePitch="360"/>
        </w:sectPr>
      </w:pPr>
    </w:p>
    <w:p w14:paraId="1205151D" w14:textId="52848FEB" w:rsidR="00BD7720" w:rsidRPr="00C15514" w:rsidRDefault="00BD7720" w:rsidP="00B30A5A">
      <w:pPr>
        <w:pStyle w:val="Heading1"/>
        <w:rPr>
          <w:rFonts w:ascii="Times New Roman" w:hAnsi="Times New Roman" w:cs="Times New Roman"/>
          <w:b/>
          <w:bCs/>
          <w:color w:val="000000" w:themeColor="text1"/>
          <w:sz w:val="24"/>
          <w:szCs w:val="24"/>
        </w:rPr>
      </w:pPr>
      <w:bookmarkStart w:id="7" w:name="_Toc95918190"/>
      <w:bookmarkStart w:id="8" w:name="_Toc101956324"/>
      <w:r w:rsidRPr="00C15514">
        <w:rPr>
          <w:rFonts w:ascii="Times New Roman" w:hAnsi="Times New Roman" w:cs="Times New Roman"/>
          <w:b/>
          <w:bCs/>
          <w:color w:val="000000" w:themeColor="text1"/>
          <w:sz w:val="24"/>
          <w:szCs w:val="24"/>
        </w:rPr>
        <w:lastRenderedPageBreak/>
        <w:t xml:space="preserve">2.0 Evaluation </w:t>
      </w:r>
      <w:r w:rsidR="00824720" w:rsidRPr="00C15514">
        <w:rPr>
          <w:rFonts w:ascii="Times New Roman" w:hAnsi="Times New Roman" w:cs="Times New Roman"/>
          <w:b/>
          <w:bCs/>
          <w:color w:val="000000" w:themeColor="text1"/>
          <w:sz w:val="24"/>
          <w:szCs w:val="24"/>
        </w:rPr>
        <w:t>B</w:t>
      </w:r>
      <w:r w:rsidRPr="00C15514">
        <w:rPr>
          <w:rFonts w:ascii="Times New Roman" w:hAnsi="Times New Roman" w:cs="Times New Roman"/>
          <w:b/>
          <w:bCs/>
          <w:color w:val="000000" w:themeColor="text1"/>
          <w:sz w:val="24"/>
          <w:szCs w:val="24"/>
        </w:rPr>
        <w:t>ackground</w:t>
      </w:r>
      <w:bookmarkEnd w:id="7"/>
      <w:bookmarkEnd w:id="8"/>
    </w:p>
    <w:p w14:paraId="44E070F3" w14:textId="77777777" w:rsidR="00882990" w:rsidRPr="00A4269A" w:rsidRDefault="00882990" w:rsidP="0016042E">
      <w:pPr>
        <w:rPr>
          <w:b/>
          <w:bCs/>
          <w:color w:val="0070C0"/>
        </w:rPr>
      </w:pPr>
    </w:p>
    <w:p w14:paraId="370C0F85" w14:textId="15BE3E1E" w:rsidR="00BD7720" w:rsidRDefault="00BD7720" w:rsidP="00B30A5A">
      <w:pPr>
        <w:pStyle w:val="Heading2"/>
      </w:pPr>
      <w:bookmarkStart w:id="9" w:name="_Toc95918191"/>
      <w:bookmarkStart w:id="10" w:name="_Toc101956325"/>
      <w:r w:rsidRPr="00A4269A">
        <w:t>2.1 Evaluation Purpose, Objectives and Scope</w:t>
      </w:r>
      <w:bookmarkEnd w:id="9"/>
      <w:bookmarkEnd w:id="10"/>
    </w:p>
    <w:p w14:paraId="3E61C5A3" w14:textId="77777777" w:rsidR="00EF3E68" w:rsidRPr="00EF3E68" w:rsidRDefault="00EF3E68" w:rsidP="00EF3E68">
      <w:pPr>
        <w:rPr>
          <w:lang w:val="en-GB"/>
        </w:rPr>
      </w:pPr>
    </w:p>
    <w:p w14:paraId="13A01AB1" w14:textId="69C8CE95" w:rsidR="00B62E83" w:rsidRPr="0018378B" w:rsidRDefault="0018378B" w:rsidP="00B62E83">
      <w:pPr>
        <w:jc w:val="both"/>
        <w:rPr>
          <w:rFonts w:eastAsia="MS Mincho"/>
          <w:lang w:val="en-GB"/>
        </w:rPr>
      </w:pPr>
      <w:r w:rsidRPr="00F67E19">
        <w:rPr>
          <w:rFonts w:eastAsia="MS Mincho"/>
          <w:lang w:val="en-GB"/>
        </w:rPr>
        <w:t xml:space="preserve">Evaluation is essential for organisations, </w:t>
      </w:r>
      <w:r w:rsidR="00F51416">
        <w:rPr>
          <w:rFonts w:eastAsia="MS Mincho"/>
          <w:lang w:val="en-GB"/>
        </w:rPr>
        <w:t xml:space="preserve">this is </w:t>
      </w:r>
      <w:r w:rsidRPr="00F67E19">
        <w:rPr>
          <w:rFonts w:eastAsia="MS Mincho"/>
          <w:lang w:val="en-GB"/>
        </w:rPr>
        <w:t>to ensure that organization</w:t>
      </w:r>
      <w:r w:rsidR="00F51416">
        <w:rPr>
          <w:rFonts w:eastAsia="MS Mincho"/>
          <w:lang w:val="en-GB"/>
        </w:rPr>
        <w:t>s</w:t>
      </w:r>
      <w:r w:rsidRPr="00F67E19">
        <w:rPr>
          <w:rFonts w:eastAsia="MS Mincho"/>
          <w:lang w:val="en-GB"/>
        </w:rPr>
        <w:t xml:space="preserve"> remains accountable, transparent and learns from </w:t>
      </w:r>
      <w:r w:rsidR="00F51416">
        <w:rPr>
          <w:rFonts w:eastAsia="MS Mincho"/>
          <w:lang w:val="en-GB"/>
        </w:rPr>
        <w:t>past</w:t>
      </w:r>
      <w:r w:rsidR="00F51416" w:rsidRPr="00F67E19">
        <w:rPr>
          <w:rFonts w:eastAsia="MS Mincho"/>
          <w:lang w:val="en-GB"/>
        </w:rPr>
        <w:t xml:space="preserve"> </w:t>
      </w:r>
      <w:r w:rsidRPr="00F67E19">
        <w:rPr>
          <w:rFonts w:eastAsia="MS Mincho"/>
          <w:lang w:val="en-GB"/>
        </w:rPr>
        <w:t>programme implementation</w:t>
      </w:r>
      <w:r w:rsidR="00F51416">
        <w:rPr>
          <w:rFonts w:eastAsia="MS Mincho"/>
          <w:lang w:val="en-GB"/>
        </w:rPr>
        <w:t>s</w:t>
      </w:r>
      <w:r w:rsidRPr="00F67E19">
        <w:rPr>
          <w:rFonts w:eastAsia="MS Mincho"/>
          <w:lang w:val="en-GB"/>
        </w:rPr>
        <w:t>. For UN Agencies, the Independent Evaluation Office believes that</w:t>
      </w:r>
      <w:r w:rsidR="00F51416">
        <w:rPr>
          <w:rFonts w:eastAsia="MS Mincho"/>
          <w:lang w:val="en-GB"/>
        </w:rPr>
        <w:t>,</w:t>
      </w:r>
      <w:r w:rsidRPr="00F67E19">
        <w:rPr>
          <w:rFonts w:eastAsia="MS Mincho"/>
          <w:lang w:val="en-GB"/>
        </w:rPr>
        <w:t xml:space="preserve"> strong, quality, and credible evaluations are needed to ensure balanced and informed management decision making at all levels including Country, Regional and Headquarters </w:t>
      </w:r>
      <w:sdt>
        <w:sdtPr>
          <w:rPr>
            <w:rFonts w:eastAsia="MS Mincho"/>
            <w:lang w:val="en-GB"/>
          </w:rPr>
          <w:id w:val="1861626133"/>
          <w:placeholder>
            <w:docPart w:val="DefaultPlaceholder_1081868574"/>
          </w:placeholder>
          <w:citation/>
        </w:sdtPr>
        <w:sdtEndPr/>
        <w:sdtContent>
          <w:r w:rsidRPr="00F67E19">
            <w:rPr>
              <w:rFonts w:eastAsia="MS Mincho"/>
              <w:lang w:val="en-GB"/>
            </w:rPr>
            <w:fldChar w:fldCharType="begin"/>
          </w:r>
          <w:r w:rsidRPr="00F67E19">
            <w:rPr>
              <w:rFonts w:eastAsia="MS Mincho"/>
              <w:lang w:val="en-GB"/>
            </w:rPr>
            <w:instrText xml:space="preserve"> CITATION IEO21 \l 1033 </w:instrText>
          </w:r>
          <w:r w:rsidRPr="00F67E19">
            <w:rPr>
              <w:rFonts w:eastAsia="MS Mincho"/>
              <w:lang w:val="en-GB"/>
            </w:rPr>
            <w:fldChar w:fldCharType="separate"/>
          </w:r>
          <w:r w:rsidRPr="00F67E19">
            <w:rPr>
              <w:rFonts w:eastAsia="MS Mincho"/>
              <w:lang w:val="en-GB"/>
            </w:rPr>
            <w:t>(IEO, 2021)</w:t>
          </w:r>
          <w:r w:rsidRPr="00F67E19">
            <w:rPr>
              <w:rFonts w:eastAsia="MS Mincho"/>
              <w:lang w:val="en-GB"/>
            </w:rPr>
            <w:fldChar w:fldCharType="end"/>
          </w:r>
        </w:sdtContent>
      </w:sdt>
      <w:r w:rsidRPr="00F67E19">
        <w:rPr>
          <w:rFonts w:eastAsia="MS Mincho"/>
          <w:lang w:val="en-GB"/>
        </w:rPr>
        <w:t>.</w:t>
      </w:r>
      <w:r w:rsidR="00B62E83" w:rsidRPr="00B62E83">
        <w:t xml:space="preserve"> </w:t>
      </w:r>
      <w:r w:rsidR="00B62E83" w:rsidRPr="00277B85">
        <w:t>The UN Women Evaluation Policy and UN Women Evaluation Strategic Plan 2014-2017 are the m</w:t>
      </w:r>
      <w:r w:rsidR="00B62E83">
        <w:t>a</w:t>
      </w:r>
      <w:r w:rsidR="00B62E83" w:rsidRPr="00277B85">
        <w:t>in guiding documents that set forth the principles and organization</w:t>
      </w:r>
      <w:r w:rsidR="00F51416">
        <w:t>al</w:t>
      </w:r>
      <w:r w:rsidR="00B62E83" w:rsidRPr="00277B85">
        <w:t xml:space="preserve"> framework for evaluation planning, conduct, and follow-up in UN Women </w:t>
      </w:r>
      <w:proofErr w:type="spellStart"/>
      <w:r w:rsidR="00B62E83" w:rsidRPr="00277B85">
        <w:t>CO</w:t>
      </w:r>
      <w:r w:rsidR="00F51416">
        <w:t>s</w:t>
      </w:r>
      <w:r w:rsidR="00B62E83" w:rsidRPr="00277B85">
        <w:t>.</w:t>
      </w:r>
      <w:proofErr w:type="spellEnd"/>
      <w:r w:rsidR="00B62E83" w:rsidRPr="00277B85">
        <w:t xml:space="preserve"> These principles are aligned with the United Nations Evaluation Group (UNEG) Norms for Evaluation in the UN System, Standard for Evaluation in the UN System and Ethical Guidelines.</w:t>
      </w:r>
      <w:r w:rsidR="00B62E83" w:rsidRPr="00277B85">
        <w:rPr>
          <w:rStyle w:val="FootnoteReference"/>
        </w:rPr>
        <w:footnoteReference w:id="4"/>
      </w:r>
      <w:r w:rsidR="00B62E83" w:rsidRPr="00277B85">
        <w:t xml:space="preserve"> </w:t>
      </w:r>
      <w:r w:rsidR="00B62E83" w:rsidRPr="00277B85">
        <w:rPr>
          <w:rFonts w:eastAsia="MS Mincho"/>
          <w:lang w:val="en-GB"/>
        </w:rPr>
        <w:t>The key principles for gender-responsive evaluation at UN Women are: 1) National ownership</w:t>
      </w:r>
      <w:r w:rsidR="00B62E83">
        <w:rPr>
          <w:rFonts w:eastAsia="MS Mincho"/>
          <w:lang w:val="en-GB"/>
        </w:rPr>
        <w:t xml:space="preserve"> </w:t>
      </w:r>
      <w:r w:rsidR="00B62E83" w:rsidRPr="00277B85">
        <w:rPr>
          <w:rFonts w:eastAsia="MS Mincho"/>
          <w:lang w:val="en-GB"/>
        </w:rPr>
        <w:t>and leadership 2) UN system coordination and coherence about GEWE 3) Innovation 4) Fair power relations and empowerment 5) Partic</w:t>
      </w:r>
      <w:r w:rsidR="00B62E83">
        <w:rPr>
          <w:rFonts w:eastAsia="MS Mincho"/>
          <w:lang w:val="en-GB"/>
        </w:rPr>
        <w:t>i</w:t>
      </w:r>
      <w:r w:rsidR="00B62E83" w:rsidRPr="00277B85">
        <w:rPr>
          <w:rFonts w:eastAsia="MS Mincho"/>
          <w:lang w:val="en-GB"/>
        </w:rPr>
        <w:t>pation and inclusion 6) Independence and impartiality 7) Transparency 8) Quality and credibility 9) Inte</w:t>
      </w:r>
      <w:r w:rsidR="00B62E83">
        <w:rPr>
          <w:rFonts w:eastAsia="MS Mincho"/>
          <w:lang w:val="en-GB"/>
        </w:rPr>
        <w:t>n</w:t>
      </w:r>
      <w:r w:rsidR="00B62E83" w:rsidRPr="00277B85">
        <w:rPr>
          <w:rFonts w:eastAsia="MS Mincho"/>
          <w:lang w:val="en-GB"/>
        </w:rPr>
        <w:t>tionality and use of evaluation and 10) Ethics.</w:t>
      </w:r>
      <w:r w:rsidR="00B62E83" w:rsidRPr="00277B85">
        <w:rPr>
          <w:rStyle w:val="FootnoteReference"/>
          <w:rFonts w:eastAsia="MS Mincho"/>
          <w:lang w:val="en-GB"/>
        </w:rPr>
        <w:footnoteReference w:id="5"/>
      </w:r>
    </w:p>
    <w:p w14:paraId="62359CE1" w14:textId="77777777" w:rsidR="00B62E83" w:rsidRPr="00277B85" w:rsidRDefault="00B62E83" w:rsidP="00B62E83">
      <w:pPr>
        <w:jc w:val="both"/>
        <w:rPr>
          <w:rFonts w:eastAsia="MS Mincho"/>
          <w:lang w:val="en-GB"/>
        </w:rPr>
      </w:pPr>
    </w:p>
    <w:p w14:paraId="3DD04D8A" w14:textId="5F082B26" w:rsidR="00B62E83" w:rsidRDefault="00B62E83" w:rsidP="00B62E83">
      <w:pPr>
        <w:jc w:val="both"/>
      </w:pPr>
      <w:r w:rsidRPr="00277B85">
        <w:t xml:space="preserve">According to UN Women’s policies and procedures in relation to programme management, a final evaluation is mandatory </w:t>
      </w:r>
      <w:r w:rsidR="00E10C54">
        <w:t xml:space="preserve">for a project or </w:t>
      </w:r>
      <w:r w:rsidRPr="00277B85">
        <w:t>a Strategic Note (CO</w:t>
      </w:r>
      <w:r w:rsidR="00615248">
        <w:t>s</w:t>
      </w:r>
      <w:r w:rsidRPr="00277B85">
        <w:t xml:space="preserve"> portfolio).</w:t>
      </w:r>
      <w:r w:rsidRPr="00277B85">
        <w:rPr>
          <w:rFonts w:eastAsia="MS Mincho"/>
          <w:lang w:val="en-GB"/>
        </w:rPr>
        <w:t xml:space="preserve"> </w:t>
      </w:r>
      <w:r>
        <w:rPr>
          <w:rFonts w:eastAsia="MS Mincho"/>
          <w:lang w:val="en-GB"/>
        </w:rPr>
        <w:t xml:space="preserve">This </w:t>
      </w:r>
      <w:r w:rsidR="00E10C54">
        <w:rPr>
          <w:rFonts w:eastAsia="MS Mincho"/>
          <w:lang w:val="en-GB"/>
        </w:rPr>
        <w:t xml:space="preserve">final evaluation was </w:t>
      </w:r>
      <w:r w:rsidRPr="00277B85">
        <w:rPr>
          <w:rFonts w:eastAsia="MS Mincho"/>
          <w:lang w:val="en-GB"/>
        </w:rPr>
        <w:t xml:space="preserve">commissioned by the UN Women </w:t>
      </w:r>
      <w:r w:rsidR="00E10C54">
        <w:rPr>
          <w:rFonts w:eastAsia="MS Mincho"/>
          <w:lang w:val="en-GB"/>
        </w:rPr>
        <w:t xml:space="preserve">ESARO </w:t>
      </w:r>
      <w:r w:rsidRPr="00277B85">
        <w:rPr>
          <w:rFonts w:eastAsia="MS Mincho"/>
          <w:lang w:val="en-GB"/>
        </w:rPr>
        <w:t>as a formative (forward-looking) evaluation to support the UN Women CO</w:t>
      </w:r>
      <w:r w:rsidR="00615248">
        <w:rPr>
          <w:rFonts w:eastAsia="MS Mincho"/>
          <w:lang w:val="en-GB"/>
        </w:rPr>
        <w:t>s</w:t>
      </w:r>
      <w:r w:rsidRPr="00277B85">
        <w:rPr>
          <w:rFonts w:eastAsia="MS Mincho"/>
          <w:lang w:val="en-GB"/>
        </w:rPr>
        <w:t xml:space="preserve"> and national stakeholders’</w:t>
      </w:r>
      <w:r>
        <w:rPr>
          <w:rFonts w:eastAsia="MS Mincho"/>
          <w:lang w:val="en-GB"/>
        </w:rPr>
        <w:t xml:space="preserve"> strategic</w:t>
      </w:r>
      <w:r w:rsidRPr="00277B85">
        <w:rPr>
          <w:rFonts w:eastAsia="MS Mincho"/>
          <w:lang w:val="en-GB"/>
        </w:rPr>
        <w:t xml:space="preserve">  learning and decision-making. </w:t>
      </w:r>
      <w:r w:rsidRPr="00277B85">
        <w:t xml:space="preserve">It </w:t>
      </w:r>
      <w:r w:rsidR="00615248">
        <w:t xml:space="preserve">was </w:t>
      </w:r>
      <w:r w:rsidRPr="00277B85">
        <w:t xml:space="preserve">also </w:t>
      </w:r>
      <w:r w:rsidR="00615248">
        <w:t xml:space="preserve">envisioned to </w:t>
      </w:r>
      <w:r w:rsidRPr="00277B85">
        <w:t xml:space="preserve">provide recommendations for the </w:t>
      </w:r>
      <w:r w:rsidR="00E10C54">
        <w:t>design, implementation and reporting of any other future similar project or programme.</w:t>
      </w:r>
      <w:r w:rsidRPr="00277B85">
        <w:rPr>
          <w:rFonts w:eastAsia="MS Mincho"/>
          <w:lang w:val="en-GB"/>
        </w:rPr>
        <w:t xml:space="preserve"> The evaluation </w:t>
      </w:r>
      <w:r w:rsidR="00E10C54">
        <w:rPr>
          <w:rFonts w:eastAsia="MS Mincho"/>
          <w:lang w:val="en-GB"/>
        </w:rPr>
        <w:t>was also</w:t>
      </w:r>
      <w:r w:rsidRPr="00277B85">
        <w:rPr>
          <w:rFonts w:eastAsia="MS Mincho"/>
          <w:lang w:val="en-GB"/>
        </w:rPr>
        <w:t xml:space="preserve"> expected to have a secondary summative (backward-looking) perspective, to support enhanced accountability for development effectiveness and learning experience. </w:t>
      </w:r>
      <w:r w:rsidR="00E10C54">
        <w:rPr>
          <w:rFonts w:eastAsia="MS Mincho"/>
          <w:lang w:val="en-GB"/>
        </w:rPr>
        <w:t xml:space="preserve">The Evaluation Team understood that it </w:t>
      </w:r>
      <w:r w:rsidRPr="00277B85">
        <w:rPr>
          <w:rFonts w:eastAsia="MS Mincho"/>
          <w:lang w:val="en-GB"/>
        </w:rPr>
        <w:t xml:space="preserve">is a priority for UN Women that the evaluation </w:t>
      </w:r>
      <w:r w:rsidR="00615248">
        <w:rPr>
          <w:rFonts w:eastAsia="MS Mincho"/>
          <w:lang w:val="en-GB"/>
        </w:rPr>
        <w:t>be</w:t>
      </w:r>
      <w:r w:rsidR="00615248" w:rsidRPr="00277B85">
        <w:rPr>
          <w:rFonts w:eastAsia="MS Mincho"/>
          <w:lang w:val="en-GB"/>
        </w:rPr>
        <w:t xml:space="preserve"> </w:t>
      </w:r>
      <w:r w:rsidRPr="00277B85">
        <w:rPr>
          <w:rFonts w:eastAsia="MS Mincho"/>
          <w:lang w:val="en-GB"/>
        </w:rPr>
        <w:t xml:space="preserve">gender-responsive, inclusive and support the achievement of GEWE </w:t>
      </w:r>
      <w:r w:rsidR="00E10C54">
        <w:rPr>
          <w:rFonts w:eastAsia="MS Mincho"/>
          <w:lang w:val="en-GB"/>
        </w:rPr>
        <w:t xml:space="preserve"> in the countries where the project was implemented and in the region.</w:t>
      </w:r>
    </w:p>
    <w:p w14:paraId="5B51399D" w14:textId="561C1D71" w:rsidR="00401DF3" w:rsidRDefault="00401DF3" w:rsidP="008D0C16">
      <w:pPr>
        <w:jc w:val="both"/>
      </w:pPr>
    </w:p>
    <w:p w14:paraId="0FA256FD" w14:textId="1C0DBB39" w:rsidR="00401DF3" w:rsidRDefault="00401DF3" w:rsidP="008D0C16">
      <w:pPr>
        <w:jc w:val="both"/>
      </w:pPr>
      <w:r>
        <w:t>Specifically, the objectives of the evaluation</w:t>
      </w:r>
      <w:r w:rsidR="0068071A">
        <w:t>,</w:t>
      </w:r>
      <w:r>
        <w:t xml:space="preserve"> as stated in terms of reference (</w:t>
      </w:r>
      <w:proofErr w:type="spellStart"/>
      <w:r>
        <w:t>ToR</w:t>
      </w:r>
      <w:proofErr w:type="spellEnd"/>
      <w:r>
        <w:t>)</w:t>
      </w:r>
      <w:r w:rsidR="00683DBB">
        <w:t xml:space="preserve"> – </w:t>
      </w:r>
      <w:r>
        <w:t>Annex</w:t>
      </w:r>
      <w:r w:rsidR="00683DBB">
        <w:t xml:space="preserve"> I</w:t>
      </w:r>
      <w:r>
        <w:t>, were to:</w:t>
      </w:r>
    </w:p>
    <w:p w14:paraId="506602B3" w14:textId="77777777" w:rsidR="00401DF3" w:rsidRPr="005474E3" w:rsidRDefault="00401DF3" w:rsidP="008D0C16">
      <w:pPr>
        <w:jc w:val="both"/>
      </w:pPr>
    </w:p>
    <w:p w14:paraId="748272ED" w14:textId="6D397BC4" w:rsidR="00401DF3" w:rsidRDefault="00615248" w:rsidP="007233BB">
      <w:pPr>
        <w:pStyle w:val="ListParagraph"/>
        <w:numPr>
          <w:ilvl w:val="0"/>
          <w:numId w:val="1"/>
        </w:numPr>
        <w:spacing w:before="40" w:after="40"/>
        <w:jc w:val="both"/>
      </w:pPr>
      <w:r>
        <w:t>a</w:t>
      </w:r>
      <w:r w:rsidR="00401DF3" w:rsidRPr="001443C6">
        <w:t>nalyze the relevance of the implementation strategy and approaches of the “Contributing to the Economic Empowerment of Women in Africa through Climate Smart Agriculture” project</w:t>
      </w:r>
    </w:p>
    <w:p w14:paraId="4B7FEF80" w14:textId="77777777" w:rsidR="00401DF3" w:rsidRDefault="00401DF3" w:rsidP="00401DF3">
      <w:pPr>
        <w:pStyle w:val="ListParagraph"/>
      </w:pPr>
    </w:p>
    <w:p w14:paraId="0613CFA7" w14:textId="35BD34E1" w:rsidR="00401DF3" w:rsidRDefault="00615248" w:rsidP="007233BB">
      <w:pPr>
        <w:pStyle w:val="ListParagraph"/>
        <w:numPr>
          <w:ilvl w:val="0"/>
          <w:numId w:val="1"/>
        </w:numPr>
        <w:spacing w:before="40" w:after="40"/>
        <w:jc w:val="both"/>
      </w:pPr>
      <w:r>
        <w:t>a</w:t>
      </w:r>
      <w:r w:rsidR="00401DF3" w:rsidRPr="001443C6">
        <w:t xml:space="preserve">ssess organizational efficiency in progressing towards the achievement of the project’s results as defined in the intervention </w:t>
      </w:r>
    </w:p>
    <w:p w14:paraId="4111FE74" w14:textId="77777777" w:rsidR="00401DF3" w:rsidRDefault="00401DF3" w:rsidP="00401DF3">
      <w:pPr>
        <w:pStyle w:val="ListParagraph"/>
      </w:pPr>
    </w:p>
    <w:p w14:paraId="6A5B783D" w14:textId="125D16BE" w:rsidR="00401DF3" w:rsidRDefault="00615248" w:rsidP="007233BB">
      <w:pPr>
        <w:pStyle w:val="ListParagraph"/>
        <w:numPr>
          <w:ilvl w:val="0"/>
          <w:numId w:val="1"/>
        </w:numPr>
        <w:spacing w:before="40" w:after="40"/>
        <w:jc w:val="both"/>
      </w:pPr>
      <w:r>
        <w:t>v</w:t>
      </w:r>
      <w:r w:rsidR="00401DF3" w:rsidRPr="001443C6">
        <w:t xml:space="preserve">alidate the project impact in terms of achievements and/or weaknesses toward the outcome and outputs </w:t>
      </w:r>
    </w:p>
    <w:p w14:paraId="52209CAB" w14:textId="77777777" w:rsidR="00401DF3" w:rsidRDefault="00401DF3" w:rsidP="00401DF3">
      <w:pPr>
        <w:pStyle w:val="ListParagraph"/>
      </w:pPr>
    </w:p>
    <w:p w14:paraId="48272429" w14:textId="238CA6B3" w:rsidR="00401DF3" w:rsidRDefault="00615248" w:rsidP="007233BB">
      <w:pPr>
        <w:pStyle w:val="ListParagraph"/>
        <w:numPr>
          <w:ilvl w:val="0"/>
          <w:numId w:val="1"/>
        </w:numPr>
        <w:spacing w:before="40" w:after="40"/>
        <w:jc w:val="both"/>
      </w:pPr>
      <w:r>
        <w:t>a</w:t>
      </w:r>
      <w:r w:rsidR="00401DF3" w:rsidRPr="001443C6">
        <w:t>ssess the potential for sustainability of the results achieved by the project</w:t>
      </w:r>
    </w:p>
    <w:p w14:paraId="20A32325" w14:textId="77777777" w:rsidR="00401DF3" w:rsidRDefault="00401DF3" w:rsidP="00401DF3">
      <w:pPr>
        <w:pStyle w:val="ListParagraph"/>
      </w:pPr>
    </w:p>
    <w:p w14:paraId="2D880BA6" w14:textId="74A91900" w:rsidR="00401DF3" w:rsidRDefault="00615248" w:rsidP="007233BB">
      <w:pPr>
        <w:pStyle w:val="ListParagraph"/>
        <w:numPr>
          <w:ilvl w:val="0"/>
          <w:numId w:val="1"/>
        </w:numPr>
        <w:spacing w:before="40" w:after="40"/>
        <w:jc w:val="both"/>
      </w:pPr>
      <w:r>
        <w:t>d</w:t>
      </w:r>
      <w:r w:rsidR="00401DF3" w:rsidRPr="001443C6">
        <w:t xml:space="preserve">ocument lessons learned, best practices, and challenges to inform future work of UN Women on women’s economic empowerment </w:t>
      </w:r>
    </w:p>
    <w:p w14:paraId="5733A48A" w14:textId="77777777" w:rsidR="00401DF3" w:rsidRDefault="00401DF3" w:rsidP="00401DF3">
      <w:pPr>
        <w:pStyle w:val="ListParagraph"/>
      </w:pPr>
    </w:p>
    <w:p w14:paraId="733C15AD" w14:textId="732427C7" w:rsidR="00401DF3" w:rsidRDefault="00615248" w:rsidP="007233BB">
      <w:pPr>
        <w:pStyle w:val="ListParagraph"/>
        <w:numPr>
          <w:ilvl w:val="0"/>
          <w:numId w:val="1"/>
        </w:numPr>
        <w:spacing w:before="40" w:after="40"/>
        <w:jc w:val="both"/>
      </w:pPr>
      <w:r>
        <w:t>a</w:t>
      </w:r>
      <w:r w:rsidR="00401DF3" w:rsidRPr="001443C6">
        <w:t>ccess the implication</w:t>
      </w:r>
      <w:r>
        <w:t>s</w:t>
      </w:r>
      <w:r w:rsidR="00401DF3" w:rsidRPr="001443C6">
        <w:t xml:space="preserve"> of COVID-19 </w:t>
      </w:r>
      <w:r>
        <w:t xml:space="preserve">pandemic </w:t>
      </w:r>
      <w:r w:rsidR="00401DF3" w:rsidRPr="001443C6">
        <w:t>in the entire project implementation</w:t>
      </w:r>
      <w:r>
        <w:t xml:space="preserve"> period</w:t>
      </w:r>
    </w:p>
    <w:p w14:paraId="63187BFE" w14:textId="77777777" w:rsidR="00401DF3" w:rsidRDefault="00401DF3" w:rsidP="00401DF3">
      <w:pPr>
        <w:pStyle w:val="ListParagraph"/>
      </w:pPr>
    </w:p>
    <w:p w14:paraId="3D5999B6" w14:textId="030285C0" w:rsidR="00401DF3" w:rsidRDefault="00615248" w:rsidP="007233BB">
      <w:pPr>
        <w:pStyle w:val="ListParagraph"/>
        <w:numPr>
          <w:ilvl w:val="0"/>
          <w:numId w:val="1"/>
        </w:numPr>
        <w:spacing w:before="40" w:after="40"/>
        <w:jc w:val="both"/>
      </w:pPr>
      <w:r>
        <w:t>i</w:t>
      </w:r>
      <w:r w:rsidR="00401DF3" w:rsidRPr="001443C6">
        <w:t>dentify strategies for replication and up-scaling of the program’s best practices</w:t>
      </w:r>
      <w:r>
        <w:t>,</w:t>
      </w:r>
      <w:r w:rsidR="00401DF3" w:rsidRPr="001443C6">
        <w:t xml:space="preserve"> </w:t>
      </w:r>
    </w:p>
    <w:p w14:paraId="316ABE2C" w14:textId="77777777" w:rsidR="00401DF3" w:rsidRDefault="00401DF3" w:rsidP="00401DF3">
      <w:pPr>
        <w:pStyle w:val="ListParagraph"/>
      </w:pPr>
    </w:p>
    <w:p w14:paraId="670E7CC4" w14:textId="16B4F453" w:rsidR="00401DF3" w:rsidRDefault="00615248" w:rsidP="007233BB">
      <w:pPr>
        <w:pStyle w:val="ListParagraph"/>
        <w:numPr>
          <w:ilvl w:val="0"/>
          <w:numId w:val="1"/>
        </w:numPr>
        <w:spacing w:before="40" w:after="40"/>
        <w:jc w:val="both"/>
      </w:pPr>
      <w:r>
        <w:t>p</w:t>
      </w:r>
      <w:r w:rsidR="00401DF3" w:rsidRPr="001443C6">
        <w:t>rovide actionable recommendations for the implementation of the second phase of the project and maximize ownership by partners in the countries covered by the project in order to foster sustainability of the intervention</w:t>
      </w:r>
    </w:p>
    <w:p w14:paraId="31D562CA" w14:textId="77777777" w:rsidR="00401DF3" w:rsidRDefault="00401DF3" w:rsidP="00401DF3">
      <w:pPr>
        <w:pStyle w:val="ListParagraph"/>
      </w:pPr>
    </w:p>
    <w:p w14:paraId="623BB553" w14:textId="42739258" w:rsidR="00401DF3" w:rsidRDefault="00615248" w:rsidP="007233BB">
      <w:pPr>
        <w:pStyle w:val="ListParagraph"/>
        <w:numPr>
          <w:ilvl w:val="0"/>
          <w:numId w:val="1"/>
        </w:numPr>
        <w:spacing w:before="40" w:after="40"/>
        <w:jc w:val="both"/>
      </w:pPr>
      <w:r>
        <w:t>t</w:t>
      </w:r>
      <w:r w:rsidR="00401DF3" w:rsidRPr="001443C6">
        <w:t xml:space="preserve">o assess how the project and </w:t>
      </w:r>
      <w:r>
        <w:t>the</w:t>
      </w:r>
      <w:r w:rsidRPr="001443C6">
        <w:t xml:space="preserve"> </w:t>
      </w:r>
      <w:r w:rsidR="00401DF3" w:rsidRPr="001443C6">
        <w:t>results relate</w:t>
      </w:r>
      <w:r w:rsidR="00401DF3">
        <w:t xml:space="preserve">/align </w:t>
      </w:r>
      <w:r w:rsidR="00401DF3" w:rsidRPr="001443C6">
        <w:t xml:space="preserve">to commitments and achievement of Sustainable Development Goals (SDGs) in South Africa, Malawi, Nigeria, </w:t>
      </w:r>
      <w:r w:rsidR="00401DF3">
        <w:t>and Uganda</w:t>
      </w:r>
    </w:p>
    <w:p w14:paraId="5F0B1C16" w14:textId="77777777" w:rsidR="00401DF3" w:rsidRDefault="00401DF3" w:rsidP="0016042E">
      <w:pPr>
        <w:rPr>
          <w:b/>
          <w:bCs/>
        </w:rPr>
      </w:pPr>
    </w:p>
    <w:p w14:paraId="5793AEC5" w14:textId="51D81F05" w:rsidR="004C1310" w:rsidRPr="009D2130" w:rsidRDefault="008D0C16" w:rsidP="00D53756">
      <w:pPr>
        <w:jc w:val="both"/>
      </w:pPr>
      <w:r w:rsidRPr="000A1849">
        <w:t xml:space="preserve">The evaluation focused on the </w:t>
      </w:r>
      <w:r w:rsidR="00324CA2">
        <w:t>P</w:t>
      </w:r>
      <w:r w:rsidRPr="000A1849">
        <w:t>roject’s implementation in the four project countries - Malawi, Nigeria, Uganda and South Africa</w:t>
      </w:r>
      <w:r w:rsidR="00324CA2">
        <w:t>.</w:t>
      </w:r>
      <w:r w:rsidRPr="000A1849">
        <w:t xml:space="preserve"> The evaluation covers the period from the beginning of the project in </w:t>
      </w:r>
      <w:r w:rsidR="003E450F" w:rsidRPr="000A1849">
        <w:t>June</w:t>
      </w:r>
      <w:r w:rsidRPr="000A1849">
        <w:t xml:space="preserve"> 2019 until the time of the evaluation (December-February 2022).</w:t>
      </w:r>
      <w:r w:rsidR="0077081A">
        <w:t xml:space="preserve"> </w:t>
      </w:r>
      <w:r w:rsidR="004C1310">
        <w:t>The evaluation covered all four programmatic (outcome areas</w:t>
      </w:r>
      <w:r w:rsidR="00D53756">
        <w:t xml:space="preserve">) </w:t>
      </w:r>
      <w:r w:rsidR="004C1310">
        <w:t xml:space="preserve">– women participating and increasing agricultural productivity; women </w:t>
      </w:r>
      <w:r w:rsidR="004C1310" w:rsidRPr="009D2130">
        <w:t>organized to move up the value chain</w:t>
      </w:r>
      <w:r w:rsidR="004C1310">
        <w:t xml:space="preserve"> of CSA; u</w:t>
      </w:r>
      <w:r w:rsidR="004C1310" w:rsidRPr="009D2130">
        <w:t>sing ICT platforms (BfW) for increased access to markets and finance for women</w:t>
      </w:r>
      <w:r w:rsidR="004C1310">
        <w:t xml:space="preserve">; and </w:t>
      </w:r>
      <w:r w:rsidR="004C1310" w:rsidRPr="009D2130">
        <w:t xml:space="preserve">focus on </w:t>
      </w:r>
      <w:r w:rsidR="004C1310">
        <w:t>“</w:t>
      </w:r>
      <w:r w:rsidR="004C1310" w:rsidRPr="009D2130">
        <w:t>research for development</w:t>
      </w:r>
      <w:r w:rsidR="004C1310">
        <w:t>”</w:t>
      </w:r>
      <w:r w:rsidR="004C1310" w:rsidRPr="009D2130">
        <w:t xml:space="preserve"> and documenting lessons learned</w:t>
      </w:r>
      <w:r w:rsidR="004C1310">
        <w:t xml:space="preserve"> (see Exhibit 3.1</w:t>
      </w:r>
      <w:r w:rsidR="00C15D67">
        <w:t xml:space="preserve"> for project details</w:t>
      </w:r>
      <w:r w:rsidR="004C1310">
        <w:t>)</w:t>
      </w:r>
      <w:r w:rsidR="00C15D67">
        <w:t>.</w:t>
      </w:r>
    </w:p>
    <w:p w14:paraId="2057C050" w14:textId="57A4AC08" w:rsidR="004C1310" w:rsidRPr="009D2130" w:rsidRDefault="004C1310" w:rsidP="00D53756">
      <w:pPr>
        <w:jc w:val="both"/>
      </w:pPr>
    </w:p>
    <w:p w14:paraId="7A3C21E0" w14:textId="77777777" w:rsidR="00882990" w:rsidRPr="00A4269A" w:rsidRDefault="00882990" w:rsidP="0016042E">
      <w:pPr>
        <w:rPr>
          <w:b/>
          <w:bCs/>
        </w:rPr>
      </w:pPr>
    </w:p>
    <w:p w14:paraId="7D5DC792" w14:textId="18B9D8AF" w:rsidR="00BD7720" w:rsidRPr="00A4269A" w:rsidRDefault="00BD7720" w:rsidP="00B30A5A">
      <w:pPr>
        <w:pStyle w:val="Heading2"/>
      </w:pPr>
      <w:bookmarkStart w:id="11" w:name="_Toc95918192"/>
      <w:bookmarkStart w:id="12" w:name="_Toc101956326"/>
      <w:r w:rsidRPr="00A4269A">
        <w:t>2.2 Intended Use and Users</w:t>
      </w:r>
      <w:bookmarkEnd w:id="11"/>
      <w:bookmarkEnd w:id="12"/>
    </w:p>
    <w:p w14:paraId="2CBA707A" w14:textId="2113F753" w:rsidR="00BD7720" w:rsidRDefault="0077081A" w:rsidP="0016042E">
      <w:pPr>
        <w:rPr>
          <w:b/>
          <w:bCs/>
        </w:rPr>
      </w:pPr>
      <w:r>
        <w:rPr>
          <w:b/>
          <w:bCs/>
        </w:rPr>
        <w:t xml:space="preserve"> </w:t>
      </w:r>
    </w:p>
    <w:p w14:paraId="79E02FF3" w14:textId="363E2865" w:rsidR="00824720" w:rsidRPr="00824720" w:rsidRDefault="00005B5C" w:rsidP="00824720">
      <w:pPr>
        <w:jc w:val="both"/>
      </w:pPr>
      <w:r w:rsidRPr="0011184E">
        <w:t>The evaluation findings, conclusions, and recommendations will be used by UN Women E</w:t>
      </w:r>
      <w:r w:rsidR="00693B87">
        <w:t>SARO</w:t>
      </w:r>
      <w:r w:rsidR="005702AD">
        <w:t>,</w:t>
      </w:r>
      <w:r w:rsidRPr="0011184E">
        <w:t xml:space="preserve"> Country </w:t>
      </w:r>
      <w:r w:rsidR="00DB3538">
        <w:t>O</w:t>
      </w:r>
      <w:r w:rsidRPr="0011184E">
        <w:t xml:space="preserve">ffices, the Standard Bank Group and potential donors, national partners, </w:t>
      </w:r>
      <w:r w:rsidR="00791ADF" w:rsidRPr="0011184E">
        <w:t xml:space="preserve">regional project stakeholders, </w:t>
      </w:r>
      <w:r w:rsidRPr="0011184E">
        <w:t>development partners and other stakeholders</w:t>
      </w:r>
      <w:r w:rsidR="005702AD">
        <w:t>,</w:t>
      </w:r>
      <w:r w:rsidRPr="0011184E">
        <w:t xml:space="preserve"> to contribute to </w:t>
      </w:r>
      <w:r w:rsidR="0068071A" w:rsidRPr="0011184E">
        <w:t>evidence</w:t>
      </w:r>
      <w:r w:rsidR="0068071A">
        <w:t>-</w:t>
      </w:r>
      <w:r w:rsidRPr="0011184E">
        <w:t xml:space="preserve">based </w:t>
      </w:r>
      <w:r w:rsidR="00791ADF" w:rsidRPr="0011184E">
        <w:t>effective approaches to women’s economic empowerment</w:t>
      </w:r>
      <w:r w:rsidR="005702AD">
        <w:t xml:space="preserve"> (WEE),</w:t>
      </w:r>
      <w:r w:rsidR="00791ADF" w:rsidRPr="0011184E">
        <w:t xml:space="preserve"> support advocacy, knowledge sharing and learning</w:t>
      </w:r>
      <w:r w:rsidR="005702AD">
        <w:t>. This will be in the areas of</w:t>
      </w:r>
      <w:r w:rsidR="00791ADF" w:rsidRPr="0011184E">
        <w:t xml:space="preserve"> addressing gender equality and women’s participation in economic development</w:t>
      </w:r>
      <w:r w:rsidR="005702AD">
        <w:t>,</w:t>
      </w:r>
      <w:r w:rsidR="00791ADF" w:rsidRPr="0011184E">
        <w:t xml:space="preserve"> generat</w:t>
      </w:r>
      <w:r w:rsidR="005702AD">
        <w:t>ion of</w:t>
      </w:r>
      <w:r w:rsidR="00791ADF" w:rsidRPr="0011184E">
        <w:t xml:space="preserve"> strategic </w:t>
      </w:r>
      <w:r w:rsidR="00A938C3" w:rsidRPr="0011184E">
        <w:t xml:space="preserve">reflections and </w:t>
      </w:r>
      <w:r w:rsidR="00791ADF" w:rsidRPr="0011184E">
        <w:t xml:space="preserve">lessons </w:t>
      </w:r>
      <w:r w:rsidR="00A938C3" w:rsidRPr="0011184E">
        <w:t>learn</w:t>
      </w:r>
      <w:r w:rsidR="005702AD">
        <w:t>t</w:t>
      </w:r>
      <w:r w:rsidR="00A938C3" w:rsidRPr="0011184E">
        <w:t xml:space="preserve"> for UN Women, UN System partners, and donors with respect t</w:t>
      </w:r>
      <w:r w:rsidR="00791ADF" w:rsidRPr="0011184E">
        <w:t xml:space="preserve">o </w:t>
      </w:r>
      <w:r w:rsidR="00A938C3" w:rsidRPr="0011184E">
        <w:t>effective programm</w:t>
      </w:r>
      <w:r w:rsidR="005702AD">
        <w:t>ing</w:t>
      </w:r>
      <w:r w:rsidR="00A938C3" w:rsidRPr="0011184E">
        <w:t xml:space="preserve"> in </w:t>
      </w:r>
      <w:r w:rsidR="00791ADF" w:rsidRPr="0011184E">
        <w:t>addressing demand and supply issues and concerns on gender equality/inequality in S</w:t>
      </w:r>
      <w:r w:rsidR="00DA76D4">
        <w:t xml:space="preserve">ub </w:t>
      </w:r>
      <w:r w:rsidR="00791ADF" w:rsidRPr="0011184E">
        <w:t>S</w:t>
      </w:r>
      <w:r w:rsidR="00DA76D4">
        <w:t xml:space="preserve">aharan </w:t>
      </w:r>
      <w:r w:rsidR="00791ADF" w:rsidRPr="0011184E">
        <w:t>A</w:t>
      </w:r>
      <w:r w:rsidR="00DA76D4">
        <w:t>frica (SSA)</w:t>
      </w:r>
      <w:r w:rsidR="005702AD">
        <w:t>. This in turn will be used to</w:t>
      </w:r>
      <w:r w:rsidR="00A938C3" w:rsidRPr="0011184E">
        <w:t xml:space="preserve"> inform about partnerships that improve strategies of working together to address gender equality and women’s </w:t>
      </w:r>
      <w:r w:rsidR="0011184E" w:rsidRPr="0011184E">
        <w:t>effective participation in economic development and improvement of standard</w:t>
      </w:r>
      <w:r w:rsidR="005702AD">
        <w:t>s</w:t>
      </w:r>
      <w:r w:rsidR="0011184E" w:rsidRPr="0011184E">
        <w:t xml:space="preserve"> of living </w:t>
      </w:r>
      <w:r w:rsidR="005702AD">
        <w:t xml:space="preserve">for </w:t>
      </w:r>
      <w:proofErr w:type="spellStart"/>
      <w:r w:rsidR="005702AD">
        <w:t>selve</w:t>
      </w:r>
      <w:proofErr w:type="spellEnd"/>
      <w:r w:rsidR="005702AD">
        <w:t xml:space="preserve"> </w:t>
      </w:r>
      <w:r w:rsidR="0011184E" w:rsidRPr="0011184E">
        <w:t xml:space="preserve">and </w:t>
      </w:r>
      <w:r w:rsidR="005702AD">
        <w:t>for</w:t>
      </w:r>
      <w:r w:rsidR="0011184E" w:rsidRPr="0011184E">
        <w:t xml:space="preserve"> families.</w:t>
      </w:r>
      <w:bookmarkStart w:id="13" w:name="_Toc95244149"/>
    </w:p>
    <w:p w14:paraId="0AB063CF" w14:textId="77777777" w:rsidR="00DB3538" w:rsidRDefault="00DB3538" w:rsidP="00C15514">
      <w:pPr>
        <w:pStyle w:val="Heading1"/>
        <w:jc w:val="both"/>
        <w:rPr>
          <w:rFonts w:ascii="Times New Roman" w:hAnsi="Times New Roman" w:cs="Times New Roman"/>
          <w:b/>
          <w:bCs/>
          <w:color w:val="auto"/>
          <w:sz w:val="24"/>
          <w:szCs w:val="24"/>
        </w:rPr>
        <w:sectPr w:rsidR="00DB3538">
          <w:pgSz w:w="12240" w:h="15840"/>
          <w:pgMar w:top="1440" w:right="1440" w:bottom="1440" w:left="1440" w:header="720" w:footer="720" w:gutter="0"/>
          <w:cols w:space="720"/>
          <w:docGrid w:linePitch="360"/>
        </w:sectPr>
      </w:pPr>
      <w:bookmarkStart w:id="14" w:name="_Toc95918193"/>
    </w:p>
    <w:p w14:paraId="566FBB34" w14:textId="63A9F888" w:rsidR="0016042E" w:rsidRPr="00C15514" w:rsidRDefault="00AB2AF6" w:rsidP="00C15514">
      <w:pPr>
        <w:pStyle w:val="Heading1"/>
        <w:jc w:val="both"/>
        <w:rPr>
          <w:rFonts w:ascii="Times New Roman" w:hAnsi="Times New Roman" w:cs="Times New Roman"/>
          <w:b/>
          <w:bCs/>
          <w:color w:val="auto"/>
          <w:sz w:val="24"/>
          <w:szCs w:val="24"/>
        </w:rPr>
      </w:pPr>
      <w:bookmarkStart w:id="15" w:name="_Toc101956327"/>
      <w:r w:rsidRPr="00C15514">
        <w:rPr>
          <w:rFonts w:ascii="Times New Roman" w:hAnsi="Times New Roman" w:cs="Times New Roman"/>
          <w:b/>
          <w:bCs/>
          <w:color w:val="auto"/>
          <w:sz w:val="24"/>
          <w:szCs w:val="24"/>
        </w:rPr>
        <w:lastRenderedPageBreak/>
        <w:t xml:space="preserve">3.0 </w:t>
      </w:r>
      <w:r w:rsidR="0016042E" w:rsidRPr="00C15514">
        <w:rPr>
          <w:rFonts w:ascii="Times New Roman" w:hAnsi="Times New Roman" w:cs="Times New Roman"/>
          <w:b/>
          <w:bCs/>
          <w:color w:val="auto"/>
          <w:sz w:val="24"/>
          <w:szCs w:val="24"/>
        </w:rPr>
        <w:t xml:space="preserve"> Project</w:t>
      </w:r>
      <w:bookmarkEnd w:id="13"/>
      <w:r w:rsidR="00A42AA8" w:rsidRPr="00C15514">
        <w:rPr>
          <w:rFonts w:ascii="Times New Roman" w:hAnsi="Times New Roman" w:cs="Times New Roman"/>
          <w:b/>
          <w:bCs/>
          <w:color w:val="auto"/>
          <w:sz w:val="24"/>
          <w:szCs w:val="24"/>
        </w:rPr>
        <w:t xml:space="preserve"> Back</w:t>
      </w:r>
      <w:r w:rsidR="00824720" w:rsidRPr="00C15514">
        <w:rPr>
          <w:rFonts w:ascii="Times New Roman" w:hAnsi="Times New Roman" w:cs="Times New Roman"/>
          <w:b/>
          <w:bCs/>
          <w:color w:val="auto"/>
          <w:sz w:val="24"/>
          <w:szCs w:val="24"/>
        </w:rPr>
        <w:t>g</w:t>
      </w:r>
      <w:r w:rsidR="00A42AA8" w:rsidRPr="00C15514">
        <w:rPr>
          <w:rFonts w:ascii="Times New Roman" w:hAnsi="Times New Roman" w:cs="Times New Roman"/>
          <w:b/>
          <w:bCs/>
          <w:color w:val="auto"/>
          <w:sz w:val="24"/>
          <w:szCs w:val="24"/>
        </w:rPr>
        <w:t>round</w:t>
      </w:r>
      <w:bookmarkEnd w:id="14"/>
      <w:bookmarkEnd w:id="15"/>
    </w:p>
    <w:p w14:paraId="640F34CB" w14:textId="77777777" w:rsidR="00A42AA8" w:rsidRPr="00572AE6" w:rsidRDefault="00A42AA8" w:rsidP="00C15514">
      <w:pPr>
        <w:jc w:val="both"/>
        <w:rPr>
          <w:b/>
          <w:bCs/>
          <w:lang w:val="en-GB"/>
        </w:rPr>
      </w:pPr>
    </w:p>
    <w:p w14:paraId="0136F35E" w14:textId="66806744" w:rsidR="00070A1A" w:rsidRDefault="00A42AA8" w:rsidP="00C15514">
      <w:pPr>
        <w:pStyle w:val="Heading2"/>
        <w:jc w:val="both"/>
        <w:rPr>
          <w:sz w:val="24"/>
          <w:szCs w:val="24"/>
        </w:rPr>
      </w:pPr>
      <w:bookmarkStart w:id="16" w:name="_Toc95918194"/>
      <w:bookmarkStart w:id="17" w:name="_Toc101956328"/>
      <w:r w:rsidRPr="00C15514">
        <w:rPr>
          <w:sz w:val="24"/>
          <w:szCs w:val="24"/>
        </w:rPr>
        <w:t xml:space="preserve">3.1 </w:t>
      </w:r>
      <w:r w:rsidR="00070A1A" w:rsidRPr="00C15514">
        <w:rPr>
          <w:sz w:val="24"/>
          <w:szCs w:val="24"/>
        </w:rPr>
        <w:t>Countries’ Context</w:t>
      </w:r>
      <w:bookmarkEnd w:id="16"/>
      <w:bookmarkEnd w:id="17"/>
    </w:p>
    <w:p w14:paraId="67067ED5" w14:textId="77777777" w:rsidR="00DB3538" w:rsidRPr="00DB3538" w:rsidRDefault="00DB3538" w:rsidP="00DB3538">
      <w:pPr>
        <w:rPr>
          <w:lang w:val="en-GB"/>
        </w:rPr>
      </w:pPr>
    </w:p>
    <w:p w14:paraId="1BA6A6F5" w14:textId="2BF1ACFB" w:rsidR="00630FA3" w:rsidRDefault="00070A1A" w:rsidP="00572AE6">
      <w:pPr>
        <w:jc w:val="both"/>
      </w:pPr>
      <w:r w:rsidRPr="00572AE6">
        <w:rPr>
          <w:lang w:val="en-GB"/>
        </w:rPr>
        <w:t xml:space="preserve">The UN Women ESARO project </w:t>
      </w:r>
      <w:r w:rsidR="00B62C79" w:rsidRPr="00572AE6">
        <w:rPr>
          <w:lang w:val="en-GB"/>
        </w:rPr>
        <w:t xml:space="preserve">was a multi-country project implemented in </w:t>
      </w:r>
      <w:r w:rsidR="009138C1" w:rsidRPr="0009169E">
        <w:t>Malawi, Nigeria, Uganda and South Africa.</w:t>
      </w:r>
      <w:r w:rsidR="000B79F3" w:rsidRPr="00572AE6">
        <w:t xml:space="preserve"> The development context of each country is summarized below.</w:t>
      </w:r>
    </w:p>
    <w:p w14:paraId="74008AC0" w14:textId="77777777" w:rsidR="00DB3538" w:rsidRDefault="00DB3538" w:rsidP="00C15514">
      <w:pPr>
        <w:jc w:val="both"/>
        <w:rPr>
          <w:b/>
          <w:bCs/>
        </w:rPr>
      </w:pPr>
    </w:p>
    <w:p w14:paraId="693F99A2" w14:textId="367650A5" w:rsidR="00495CCC" w:rsidRPr="00572AE6" w:rsidRDefault="00064A2B" w:rsidP="00C15514">
      <w:pPr>
        <w:jc w:val="both"/>
        <w:rPr>
          <w:b/>
          <w:bCs/>
        </w:rPr>
      </w:pPr>
      <w:r w:rsidRPr="00572AE6">
        <w:rPr>
          <w:b/>
          <w:bCs/>
        </w:rPr>
        <w:t xml:space="preserve">Malawi: </w:t>
      </w:r>
    </w:p>
    <w:p w14:paraId="67653A66" w14:textId="76BE0539" w:rsidR="009C40A0" w:rsidRPr="00572AE6" w:rsidRDefault="00DB4B89" w:rsidP="00572AE6">
      <w:pPr>
        <w:jc w:val="both"/>
      </w:pPr>
      <w:r>
        <w:t xml:space="preserve">Malawi is a landlocked </w:t>
      </w:r>
      <w:r w:rsidR="00AB0C5C">
        <w:t>economy</w:t>
      </w:r>
      <w:r>
        <w:t xml:space="preserve"> in </w:t>
      </w:r>
      <w:r w:rsidR="00DD61CC">
        <w:t xml:space="preserve">the </w:t>
      </w:r>
      <w:r>
        <w:t>Southern Africa region of Sub-Saharan Africa (SSA)</w:t>
      </w:r>
      <w:r w:rsidR="005A7500">
        <w:t xml:space="preserve"> with a population of about 20 million people (about 52% </w:t>
      </w:r>
      <w:r w:rsidR="00DD61CC">
        <w:t xml:space="preserve">of the population is </w:t>
      </w:r>
      <w:r w:rsidR="005A7500">
        <w:t>female)</w:t>
      </w:r>
      <w:r>
        <w:t xml:space="preserve"> and amongst the poorest countries in the region.  </w:t>
      </w:r>
      <w:r w:rsidR="00A33D14">
        <w:t>Malawi’s per capita GNI in 2020 was US$ 1,500 and around 70 percent of the population l</w:t>
      </w:r>
      <w:r w:rsidR="00DD61CC">
        <w:t>i</w:t>
      </w:r>
      <w:r w:rsidR="00A33D14">
        <w:t>ve below international poverty line of</w:t>
      </w:r>
      <w:r w:rsidR="00DD61CC">
        <w:t xml:space="preserve"> </w:t>
      </w:r>
      <w:r w:rsidR="00A33D14">
        <w:t>US1.90 per day (WDI, 2018)</w:t>
      </w:r>
      <w:r w:rsidR="0056640D">
        <w:t>. Malawi’s</w:t>
      </w:r>
      <w:r w:rsidR="00676E40">
        <w:t xml:space="preserve"> </w:t>
      </w:r>
      <w:r>
        <w:t xml:space="preserve">human development index (HDI) for 2020 </w:t>
      </w:r>
      <w:r w:rsidR="00DD61CC">
        <w:t xml:space="preserve">was </w:t>
      </w:r>
      <w:r>
        <w:t>0.483 – which put the country in the low human development category – positioning it at 17</w:t>
      </w:r>
      <w:r w:rsidR="006914C2">
        <w:t>4 out of 189 countries and territories (UNDP, 2020). Between 1990 and 2019, Malawi’s HDI value ha</w:t>
      </w:r>
      <w:r w:rsidR="00DD61CC">
        <w:t>d</w:t>
      </w:r>
      <w:r w:rsidR="006914C2">
        <w:t xml:space="preserve"> increased from 0</w:t>
      </w:r>
      <w:r w:rsidR="00086326">
        <w:t>.</w:t>
      </w:r>
      <w:r w:rsidR="006914C2">
        <w:t>333 to 0</w:t>
      </w:r>
      <w:r w:rsidR="00086326">
        <w:t>.</w:t>
      </w:r>
      <w:r w:rsidR="006914C2">
        <w:t>483</w:t>
      </w:r>
      <w:r w:rsidR="00AB0C5C">
        <w:t xml:space="preserve">, an increase of 45 percent. Between 1990 to 2019, Malawi’s life expectancy at birth increased by 18.2 years, </w:t>
      </w:r>
      <w:r w:rsidR="00DD61CC">
        <w:t xml:space="preserve">the </w:t>
      </w:r>
      <w:r w:rsidR="00AB0C5C">
        <w:t>mean years of schooling increased by 2.3 years and expected years of schooling increased by 5.8 years</w:t>
      </w:r>
      <w:r w:rsidR="00FC75CC">
        <w:t xml:space="preserve"> between 1990-2019</w:t>
      </w:r>
      <w:r w:rsidR="00AB0C5C">
        <w:t xml:space="preserve">. </w:t>
      </w:r>
    </w:p>
    <w:p w14:paraId="73729A92" w14:textId="77777777" w:rsidR="0005698C" w:rsidRPr="00572AE6" w:rsidRDefault="0005698C" w:rsidP="0009169E">
      <w:pPr>
        <w:jc w:val="both"/>
      </w:pPr>
    </w:p>
    <w:p w14:paraId="5EDA5C99" w14:textId="271B7589" w:rsidR="0018378B" w:rsidRPr="00C15514" w:rsidRDefault="0056640D">
      <w:pPr>
        <w:jc w:val="both"/>
      </w:pPr>
      <w:r w:rsidRPr="00572AE6">
        <w:t xml:space="preserve">The economy is dominated by </w:t>
      </w:r>
      <w:r w:rsidR="0014037C" w:rsidRPr="00572AE6">
        <w:t>the agricultur</w:t>
      </w:r>
      <w:r w:rsidR="00DB4636" w:rsidRPr="00572AE6">
        <w:t>al</w:t>
      </w:r>
      <w:r w:rsidR="0014037C" w:rsidRPr="00572AE6">
        <w:t xml:space="preserve"> sector which drives livelihood for two thirds o</w:t>
      </w:r>
      <w:r w:rsidR="00DB4636" w:rsidRPr="00572AE6">
        <w:t>f</w:t>
      </w:r>
      <w:r w:rsidR="0014037C" w:rsidRPr="00572AE6">
        <w:t xml:space="preserve"> the population</w:t>
      </w:r>
      <w:r w:rsidR="00DB4636" w:rsidRPr="00572AE6">
        <w:t xml:space="preserve"> and</w:t>
      </w:r>
      <w:r w:rsidR="0014037C" w:rsidRPr="00572AE6">
        <w:t xml:space="preserve"> </w:t>
      </w:r>
      <w:r w:rsidR="00DB4636" w:rsidRPr="00572AE6">
        <w:t xml:space="preserve">this </w:t>
      </w:r>
      <w:r w:rsidR="0014037C" w:rsidRPr="00572AE6">
        <w:t xml:space="preserve">accounts for only a third of </w:t>
      </w:r>
      <w:r w:rsidR="00DB4636" w:rsidRPr="00572AE6">
        <w:t xml:space="preserve">the </w:t>
      </w:r>
      <w:r w:rsidR="0014037C" w:rsidRPr="00572AE6">
        <w:t xml:space="preserve">gross domestic product (GDP). </w:t>
      </w:r>
      <w:r w:rsidR="00A26644" w:rsidRPr="00572AE6">
        <w:t xml:space="preserve">Being an agro-based economy, over 85% of the population depend on agriculture for their livelihoods </w:t>
      </w:r>
      <w:sdt>
        <w:sdtPr>
          <w:id w:val="-849565809"/>
          <w:placeholder>
            <w:docPart w:val="DefaultPlaceholder_1081868574"/>
          </w:placeholder>
          <w:citation/>
        </w:sdtPr>
        <w:sdtEndPr/>
        <w:sdtContent>
          <w:r w:rsidR="00A26644" w:rsidRPr="00572AE6">
            <w:fldChar w:fldCharType="begin"/>
          </w:r>
          <w:r w:rsidR="00A26644" w:rsidRPr="00572AE6">
            <w:instrText xml:space="preserve"> CITATION GoM172 \l 1033 </w:instrText>
          </w:r>
          <w:r w:rsidR="00A26644" w:rsidRPr="00572AE6">
            <w:fldChar w:fldCharType="separate"/>
          </w:r>
          <w:r w:rsidR="00A26644" w:rsidRPr="00572AE6">
            <w:t xml:space="preserve"> (GoM, 2017)</w:t>
          </w:r>
          <w:r w:rsidR="00A26644" w:rsidRPr="00572AE6">
            <w:fldChar w:fldCharType="end"/>
          </w:r>
        </w:sdtContent>
      </w:sdt>
      <w:r w:rsidR="00A26644" w:rsidRPr="00572AE6">
        <w:t xml:space="preserve">. </w:t>
      </w:r>
      <w:r w:rsidR="0014037C" w:rsidRPr="00572AE6">
        <w:t xml:space="preserve"> </w:t>
      </w:r>
      <w:r w:rsidR="00314B4E" w:rsidRPr="00572AE6">
        <w:t>It also employs about 64.1 percent of the country’s workforce. The sector’s productive capac</w:t>
      </w:r>
      <w:r w:rsidR="00314B4E" w:rsidRPr="0009169E">
        <w:t>it</w:t>
      </w:r>
      <w:r w:rsidR="00314B4E" w:rsidRPr="00572AE6">
        <w:t xml:space="preserve">y, however, is undermined by several challenges which include climate change, </w:t>
      </w:r>
      <w:r w:rsidR="007A01C9" w:rsidRPr="00572AE6">
        <w:t xml:space="preserve">season shocks (droughts, dry spells, floods and pests), </w:t>
      </w:r>
      <w:r w:rsidR="00314B4E" w:rsidRPr="00572AE6">
        <w:t>post/harvest loses, limited diversification, over reliance on rainfall and low irrigation development, small land</w:t>
      </w:r>
      <w:r w:rsidR="00E2571F" w:rsidRPr="00572AE6">
        <w:t>h</w:t>
      </w:r>
      <w:r w:rsidR="00314B4E" w:rsidRPr="00572AE6">
        <w:t>olding sizes, land degradation</w:t>
      </w:r>
      <w:r w:rsidR="00E2571F" w:rsidRPr="00572AE6">
        <w:t xml:space="preserve"> and underdeveloped market systems (</w:t>
      </w:r>
      <w:proofErr w:type="spellStart"/>
      <w:r w:rsidR="007A01C9" w:rsidRPr="00572AE6">
        <w:t>GoM</w:t>
      </w:r>
      <w:proofErr w:type="spellEnd"/>
      <w:r w:rsidR="007A01C9" w:rsidRPr="00572AE6">
        <w:t xml:space="preserve">, 2019; </w:t>
      </w:r>
      <w:r w:rsidR="00E2571F" w:rsidRPr="00572AE6">
        <w:t xml:space="preserve">World Bank, 2020). </w:t>
      </w:r>
      <w:r w:rsidR="0014037C" w:rsidRPr="00572AE6">
        <w:t xml:space="preserve">An already dense population of about 20 million, expected to double by 2038, puts pressure on farm size and productivity as well </w:t>
      </w:r>
      <w:r w:rsidR="00DB4636" w:rsidRPr="00572AE6">
        <w:t>a</w:t>
      </w:r>
      <w:r w:rsidR="0014037C" w:rsidRPr="00572AE6">
        <w:t xml:space="preserve">s environmental sustainability. </w:t>
      </w:r>
      <w:r w:rsidR="00C947DA" w:rsidRPr="00572AE6">
        <w:t xml:space="preserve"> </w:t>
      </w:r>
      <w:r w:rsidR="00E2571F" w:rsidRPr="00572AE6">
        <w:t xml:space="preserve">Since the sector is the mainstay economic activity for the majority of the population, the dominance of small-scale subsistence farming in the sector has implications on food </w:t>
      </w:r>
      <w:r w:rsidR="00E33B86" w:rsidRPr="00572AE6">
        <w:t>security and poverty levels in the country (Malawi VNR, 2020).</w:t>
      </w:r>
      <w:r w:rsidR="007A01C9" w:rsidRPr="00572AE6">
        <w:t xml:space="preserve"> A 2018 FAO and Global Hunger Index report show that the proportion of undernourished population has been </w:t>
      </w:r>
      <w:r w:rsidR="009C40A0" w:rsidRPr="00572AE6">
        <w:t>on a downward trend from 37.1 percent in 2000 and reaching 26.5 percent in 2018. This is lower than the regional average of 21.3 percent according to the Global Hun</w:t>
      </w:r>
      <w:r w:rsidR="006800EF">
        <w:t>g</w:t>
      </w:r>
      <w:r w:rsidR="009C40A0" w:rsidRPr="00572AE6">
        <w:t>er Index reported in 2018</w:t>
      </w:r>
      <w:r w:rsidR="0018378B" w:rsidRPr="00C15514">
        <w:t>. It is also estimated that rural women farmers make up a large proportion of the subsistence farmers, as they contribute between 60 and 80 percent of the agricultural labor force. Despite their effective contribution to the agriculture sector in Malawi, rural women farmers</w:t>
      </w:r>
      <w:r w:rsidR="00DB4636" w:rsidRPr="00572AE6">
        <w:t>’</w:t>
      </w:r>
      <w:r w:rsidR="0018378B" w:rsidRPr="00C15514">
        <w:t xml:space="preserve"> agricultural productivity per hectare remains lower than that of men. Systematic gender differences in agricultural productivity continue to persist, mostly due to differences in: (i) access to and use of agricultural inputs, including improved technologies (ii) land tenure security and related investments in land (iii) market and credit access (iv) human and physical capital and (v) informal institutional constraints affecting farm/plot management.  </w:t>
      </w:r>
    </w:p>
    <w:p w14:paraId="1800BCB2" w14:textId="6F53A52B" w:rsidR="009C40A0" w:rsidRPr="00572AE6" w:rsidRDefault="009C40A0">
      <w:pPr>
        <w:jc w:val="both"/>
      </w:pPr>
    </w:p>
    <w:p w14:paraId="4EB0E95F" w14:textId="3CA216EE" w:rsidR="000657B3" w:rsidRPr="00572AE6" w:rsidRDefault="000657B3">
      <w:pPr>
        <w:jc w:val="both"/>
      </w:pPr>
    </w:p>
    <w:p w14:paraId="72CA40BA" w14:textId="7B5B0F7A" w:rsidR="00BC4F8B" w:rsidRPr="00572AE6" w:rsidRDefault="00BC4F8B">
      <w:pPr>
        <w:jc w:val="both"/>
      </w:pPr>
      <w:r w:rsidRPr="4210886B">
        <w:rPr>
          <w:b/>
          <w:bCs/>
        </w:rPr>
        <w:lastRenderedPageBreak/>
        <w:t>Gender Equality and Women Empowerment:</w:t>
      </w:r>
      <w:r>
        <w:t xml:space="preserve">  </w:t>
      </w:r>
      <w:r w:rsidR="00605932">
        <w:t>Malawi</w:t>
      </w:r>
      <w:r w:rsidR="00624440">
        <w:t>’s</w:t>
      </w:r>
      <w:r w:rsidR="00605932">
        <w:t xml:space="preserve"> Vision 2063,</w:t>
      </w:r>
      <w:r w:rsidR="008A26C6">
        <w:t xml:space="preserve"> Malawi Growth and Development Strategy (MGDS III) 2017-2022, Gender Equality Act, 2014 and National Gender Policy, 2016, are national frameworks that have been developed to promote gender equality, equal integration</w:t>
      </w:r>
      <w:r w:rsidR="00D319A7">
        <w:t>, empowerment, dignity and opportunities for men and women in all sectors and factions of society. The National Gender policy, in particular,  is to strengthen gender mainstreaming and women empowerment at all levels in order to facilitate at</w:t>
      </w:r>
      <w:r w:rsidR="00E417F7">
        <w:t>tain</w:t>
      </w:r>
      <w:r w:rsidR="00D319A7">
        <w:t>ment of gender equality and equity in Malawi (</w:t>
      </w:r>
      <w:proofErr w:type="spellStart"/>
      <w:r w:rsidR="00D319A7">
        <w:t>GoM</w:t>
      </w:r>
      <w:proofErr w:type="spellEnd"/>
      <w:r w:rsidR="00D319A7">
        <w:t>, 2016). Malawi also has a ministry dedicated to gender, women, children and social welfare.  Despite existence of policy and legal frameworks</w:t>
      </w:r>
      <w:r>
        <w:t>,</w:t>
      </w:r>
      <w:r w:rsidR="00D319A7">
        <w:t xml:space="preserve"> and relevant institutions, achieving </w:t>
      </w:r>
      <w:r>
        <w:t>GEWE</w:t>
      </w:r>
      <w:r w:rsidR="00D319A7">
        <w:t xml:space="preserve"> </w:t>
      </w:r>
      <w:r>
        <w:t xml:space="preserve">remains one of the key development challenges in Malawi (Malawi VNR, 2020; World Bank, 2020). </w:t>
      </w:r>
    </w:p>
    <w:p w14:paraId="3A752178" w14:textId="77777777" w:rsidR="00BC4F8B" w:rsidRPr="00572AE6" w:rsidRDefault="00BC4F8B">
      <w:pPr>
        <w:jc w:val="both"/>
      </w:pPr>
    </w:p>
    <w:p w14:paraId="3156720B" w14:textId="1EFB98B4" w:rsidR="000657B3" w:rsidRPr="00572AE6" w:rsidRDefault="006E135E">
      <w:pPr>
        <w:jc w:val="both"/>
      </w:pPr>
      <w:r>
        <w:t xml:space="preserve">According to the 2021 World Economic Forum Gender Gap Report, women in Malawi continue to </w:t>
      </w:r>
      <w:r w:rsidR="00FB6FF1">
        <w:t xml:space="preserve">be disadvantaged across several areas of economic participation. The </w:t>
      </w:r>
      <w:r w:rsidR="00E417F7">
        <w:t xml:space="preserve">country </w:t>
      </w:r>
      <w:r w:rsidR="00FB6FF1">
        <w:t>ranks 111 out of 151 countries in the Economic Participation and Opportunity index. The gender gaps also exist in the education sector (gender parity ration in Malawi is at 84 percent for secondary enrollment).</w:t>
      </w:r>
      <w:r w:rsidR="005A6021">
        <w:t xml:space="preserve"> Data </w:t>
      </w:r>
      <w:r w:rsidR="00E417F7">
        <w:t xml:space="preserve">available </w:t>
      </w:r>
      <w:r w:rsidR="005A6021">
        <w:t xml:space="preserve">indicate that 42 percent </w:t>
      </w:r>
      <w:r w:rsidR="00E417F7">
        <w:t xml:space="preserve">of girls </w:t>
      </w:r>
      <w:r w:rsidR="005A6021">
        <w:t>in Malawi are married before their 18</w:t>
      </w:r>
      <w:r w:rsidR="005A6021" w:rsidRPr="4210886B">
        <w:rPr>
          <w:vertAlign w:val="superscript"/>
        </w:rPr>
        <w:t>th</w:t>
      </w:r>
      <w:r w:rsidR="005A6021">
        <w:t xml:space="preserve"> birthday; 9 percent before their 15</w:t>
      </w:r>
      <w:r w:rsidR="00E417F7" w:rsidRPr="4210886B">
        <w:rPr>
          <w:vertAlign w:val="superscript"/>
        </w:rPr>
        <w:t>th</w:t>
      </w:r>
      <w:r w:rsidR="00E417F7">
        <w:t xml:space="preserve"> birthday</w:t>
      </w:r>
      <w:r w:rsidR="005A6021">
        <w:t xml:space="preserve"> an </w:t>
      </w:r>
      <w:r w:rsidR="00DB3538">
        <w:t xml:space="preserve">only </w:t>
      </w:r>
      <w:r w:rsidR="005A6021">
        <w:t>47 percent of Malawi women have autonomy over their bodily and reproductive health (Malawi</w:t>
      </w:r>
      <w:r w:rsidR="0014445E">
        <w:t xml:space="preserve"> </w:t>
      </w:r>
      <w:r w:rsidR="005A6021">
        <w:t xml:space="preserve">DHS, 2019). </w:t>
      </w:r>
      <w:r w:rsidR="00CF0D40">
        <w:t>Gender equality has a profound impact on a wide array of activities in Malawi, affecting agricultural productivity, opportunities in the non-farm sectors, the demographic transitions, and households’ resilience against shocks</w:t>
      </w:r>
      <w:r w:rsidR="001142F1">
        <w:t xml:space="preserve">. Reducing gender </w:t>
      </w:r>
      <w:r w:rsidR="00E417F7">
        <w:t>in</w:t>
      </w:r>
      <w:r w:rsidR="001142F1">
        <w:t xml:space="preserve">equality will allow for quicker progress along the pathways and help improve </w:t>
      </w:r>
      <w:r w:rsidR="00E417F7">
        <w:t xml:space="preserve">the </w:t>
      </w:r>
      <w:r w:rsidR="001142F1">
        <w:t>socio-economic status of people of Malawi (</w:t>
      </w:r>
      <w:proofErr w:type="spellStart"/>
      <w:r w:rsidR="001142F1">
        <w:t>GoM</w:t>
      </w:r>
      <w:proofErr w:type="spellEnd"/>
      <w:r w:rsidR="001142F1">
        <w:t>, 2020; World Bank, 2020).</w:t>
      </w:r>
      <w:r w:rsidR="005A6021">
        <w:t xml:space="preserve"> Female headed households tend to be poorer and have less endowments (assets and access to infrastructure</w:t>
      </w:r>
      <w:r w:rsidR="00385E4C">
        <w:t xml:space="preserve"> </w:t>
      </w:r>
      <w:r w:rsidR="00761696">
        <w:t xml:space="preserve">and </w:t>
      </w:r>
      <w:r w:rsidR="00385E4C">
        <w:t xml:space="preserve">basic services) than male headed households. They tend also to own smaller cropland and have less access to electricity and improved water and sanitation </w:t>
      </w:r>
      <w:r w:rsidR="00E417F7">
        <w:t xml:space="preserve">services </w:t>
      </w:r>
      <w:r w:rsidR="00385E4C">
        <w:t xml:space="preserve">(World Bank, 2020). Women </w:t>
      </w:r>
      <w:r w:rsidR="00E417F7">
        <w:t xml:space="preserve">also </w:t>
      </w:r>
      <w:r w:rsidR="00B30B51">
        <w:t xml:space="preserve">tend to be less productive than men in agriculture and the non-farm sector. Agricultural productivity on female-managed </w:t>
      </w:r>
      <w:r w:rsidR="00E417F7">
        <w:t xml:space="preserve">farms </w:t>
      </w:r>
      <w:r w:rsidR="00B30B51">
        <w:t>has been estimated to be 25 percent lower that o</w:t>
      </w:r>
      <w:r w:rsidR="00E417F7">
        <w:t>f</w:t>
      </w:r>
      <w:r w:rsidR="00B30B51">
        <w:t xml:space="preserve"> male-managed </w:t>
      </w:r>
      <w:r w:rsidR="00E417F7">
        <w:t>farms</w:t>
      </w:r>
      <w:r w:rsidR="00B30B51">
        <w:t xml:space="preserve"> (</w:t>
      </w:r>
      <w:proofErr w:type="spellStart"/>
      <w:r w:rsidR="00B30B51">
        <w:t>Kilic</w:t>
      </w:r>
      <w:proofErr w:type="spellEnd"/>
      <w:r w:rsidR="00B30B51">
        <w:t xml:space="preserve"> et al, 2013, World Bank, 2016).  This is because women</w:t>
      </w:r>
      <w:r w:rsidR="00154E33">
        <w:t xml:space="preserve"> compared to men</w:t>
      </w:r>
      <w:r w:rsidR="00B30B51">
        <w:t xml:space="preserve"> have</w:t>
      </w:r>
      <w:r w:rsidR="00154E33">
        <w:t xml:space="preserve"> limited </w:t>
      </w:r>
      <w:proofErr w:type="spellStart"/>
      <w:r w:rsidR="00154E33">
        <w:t>ownship</w:t>
      </w:r>
      <w:proofErr w:type="spellEnd"/>
      <w:r w:rsidR="00154E33">
        <w:t xml:space="preserve"> to land, </w:t>
      </w:r>
      <w:r w:rsidR="00B30B51">
        <w:t xml:space="preserve"> less education</w:t>
      </w:r>
      <w:r w:rsidR="00154E33">
        <w:t>, limited access to appropriate agricultural technology,  participate less in value addition and have limited markets for their products.</w:t>
      </w:r>
    </w:p>
    <w:p w14:paraId="13B27E93" w14:textId="356B4DE6" w:rsidR="00CD2E6E" w:rsidRPr="00572AE6" w:rsidRDefault="00CD2E6E">
      <w:pPr>
        <w:jc w:val="both"/>
      </w:pPr>
    </w:p>
    <w:p w14:paraId="6D50533F" w14:textId="25C4EA9A" w:rsidR="00BC4F8B" w:rsidRPr="00572AE6" w:rsidRDefault="00BC4F8B">
      <w:pPr>
        <w:jc w:val="both"/>
        <w:rPr>
          <w:b/>
          <w:bCs/>
        </w:rPr>
      </w:pPr>
      <w:r w:rsidRPr="00572AE6">
        <w:rPr>
          <w:b/>
          <w:bCs/>
        </w:rPr>
        <w:t>Nigeria</w:t>
      </w:r>
      <w:r w:rsidR="005C3897" w:rsidRPr="00572AE6">
        <w:rPr>
          <w:b/>
          <w:bCs/>
        </w:rPr>
        <w:t>:</w:t>
      </w:r>
    </w:p>
    <w:p w14:paraId="78EF488D" w14:textId="62805582" w:rsidR="005C3897" w:rsidRPr="00572AE6" w:rsidRDefault="00BC4F8B">
      <w:pPr>
        <w:jc w:val="both"/>
      </w:pPr>
      <w:r>
        <w:t xml:space="preserve">The Federal Republic of Nigeria, with an area of 923,769 square kilometers is situated in West Africa </w:t>
      </w:r>
      <w:r w:rsidR="00676E40">
        <w:t xml:space="preserve">and is one of the largest </w:t>
      </w:r>
      <w:r>
        <w:t>countries in SSA</w:t>
      </w:r>
      <w:r w:rsidR="005A7500">
        <w:t xml:space="preserve"> with a population of </w:t>
      </w:r>
      <w:r w:rsidR="00DB3538">
        <w:t>about 200 million</w:t>
      </w:r>
      <w:r w:rsidR="005A7500">
        <w:t xml:space="preserve"> (</w:t>
      </w:r>
      <w:r w:rsidR="005C3897">
        <w:t>5</w:t>
      </w:r>
      <w:r w:rsidR="00DB3538">
        <w:t>0</w:t>
      </w:r>
      <w:r w:rsidR="005A7500">
        <w:t xml:space="preserve">% </w:t>
      </w:r>
      <w:r w:rsidR="00AF5AB2">
        <w:t xml:space="preserve">are </w:t>
      </w:r>
      <w:r w:rsidR="005A7500">
        <w:t>female)</w:t>
      </w:r>
      <w:r>
        <w:t>.</w:t>
      </w:r>
      <w:r w:rsidR="00676E40">
        <w:t xml:space="preserve"> Nigeria</w:t>
      </w:r>
      <w:r w:rsidR="00AF5AB2">
        <w:t>’s</w:t>
      </w:r>
      <w:r w:rsidR="00676E40">
        <w:t xml:space="preserve"> GDP per capital in</w:t>
      </w:r>
      <w:r w:rsidR="00086326">
        <w:t xml:space="preserve"> 2021 was estimated at US$2,360.00 and around 42. 8 percent </w:t>
      </w:r>
      <w:r w:rsidR="00AF5AB2">
        <w:t xml:space="preserve">of Nigerians </w:t>
      </w:r>
      <w:r w:rsidR="00086326">
        <w:t>l</w:t>
      </w:r>
      <w:r w:rsidR="00AF5AB2">
        <w:t>i</w:t>
      </w:r>
      <w:r w:rsidR="00086326">
        <w:t>ve below international poverty line of</w:t>
      </w:r>
      <w:r w:rsidR="00AF5AB2">
        <w:t xml:space="preserve"> </w:t>
      </w:r>
      <w:r w:rsidR="00086326">
        <w:t>US1.90 per day (World Bank</w:t>
      </w:r>
      <w:r w:rsidR="000F0321">
        <w:t>, 2021</w:t>
      </w:r>
      <w:r w:rsidR="00086326">
        <w:t>).</w:t>
      </w:r>
      <w:r w:rsidR="000F0321">
        <w:t xml:space="preserve"> Nigeria’s HD</w:t>
      </w:r>
      <w:r w:rsidR="006800EF">
        <w:t>I</w:t>
      </w:r>
      <w:r w:rsidR="000F0321">
        <w:t xml:space="preserve"> value for 2020 is 0.539 – which put</w:t>
      </w:r>
      <w:r w:rsidR="0005698C">
        <w:t xml:space="preserve">s the country in the low human development category – positioning it at </w:t>
      </w:r>
      <w:r w:rsidR="00AF5AB2">
        <w:t xml:space="preserve">number </w:t>
      </w:r>
      <w:r w:rsidR="0005698C">
        <w:t xml:space="preserve">161 out of 189 countries and territories. Between 2005 and 2019, </w:t>
      </w:r>
      <w:r w:rsidR="00AF5AB2">
        <w:t xml:space="preserve"> </w:t>
      </w:r>
      <w:r w:rsidR="0005698C">
        <w:t>Nigeria’s HDI value increased from 0.465 to 0.539, an increase of 15.9 percent (UNDP, 2020).</w:t>
      </w:r>
      <w:r w:rsidR="005A7500">
        <w:t xml:space="preserve"> Between 1990 and 2019, Nigeria’s life expectancy at birth increased by 8.8 years</w:t>
      </w:r>
      <w:r w:rsidR="00AF5AB2">
        <w:t xml:space="preserve"> with</w:t>
      </w:r>
      <w:r w:rsidR="005A7500">
        <w:t xml:space="preserve"> mean years of schooling increas</w:t>
      </w:r>
      <w:r w:rsidR="00AF5AB2">
        <w:t>ing</w:t>
      </w:r>
      <w:r w:rsidR="005A7500">
        <w:t xml:space="preserve"> by 1.4 years and expected years of sch</w:t>
      </w:r>
      <w:r w:rsidR="004063AB">
        <w:t>ooling increas</w:t>
      </w:r>
      <w:r w:rsidR="00AF5AB2">
        <w:t>ing</w:t>
      </w:r>
      <w:r w:rsidR="004063AB">
        <w:t xml:space="preserve"> by 3.3. years</w:t>
      </w:r>
      <w:r w:rsidR="00447388">
        <w:t xml:space="preserve">. </w:t>
      </w:r>
    </w:p>
    <w:p w14:paraId="03CD69F6" w14:textId="77777777" w:rsidR="005C3897" w:rsidRPr="00572AE6" w:rsidRDefault="005C3897">
      <w:pPr>
        <w:jc w:val="both"/>
      </w:pPr>
    </w:p>
    <w:p w14:paraId="426C22F5" w14:textId="49703B52" w:rsidR="00447388" w:rsidRPr="00572AE6" w:rsidRDefault="00D05F67">
      <w:pPr>
        <w:jc w:val="both"/>
      </w:pPr>
      <w:r w:rsidRPr="00572AE6">
        <w:t>B</w:t>
      </w:r>
      <w:r w:rsidR="00447388" w:rsidRPr="00572AE6">
        <w:t xml:space="preserve">etween one-fifth to one-half of </w:t>
      </w:r>
      <w:r w:rsidRPr="00572AE6">
        <w:t>the Nigerian population</w:t>
      </w:r>
      <w:r w:rsidR="00447388" w:rsidRPr="00572AE6">
        <w:t xml:space="preserve"> obtain a living from agricultural production. Most are small-scale subsistence farmers who produce </w:t>
      </w:r>
      <w:r w:rsidRPr="00572AE6">
        <w:t xml:space="preserve">for domestic use and </w:t>
      </w:r>
      <w:r w:rsidR="00447388" w:rsidRPr="00572AE6">
        <w:t>a little surplus for sale</w:t>
      </w:r>
      <w:r w:rsidRPr="00572AE6">
        <w:t>. The farmers also</w:t>
      </w:r>
      <w:r w:rsidR="00447388" w:rsidRPr="00572AE6">
        <w:t xml:space="preserve"> derive additional income from one or more cash crops like </w:t>
      </w:r>
      <w:r w:rsidR="00863FE2" w:rsidRPr="00572AE6">
        <w:t xml:space="preserve">palm oil, </w:t>
      </w:r>
      <w:r w:rsidR="00447388" w:rsidRPr="00572AE6">
        <w:t xml:space="preserve"> </w:t>
      </w:r>
      <w:r w:rsidR="00863FE2" w:rsidRPr="00572AE6">
        <w:t>peanuts (</w:t>
      </w:r>
      <w:r w:rsidR="00447388" w:rsidRPr="00572AE6">
        <w:t>ground nuts</w:t>
      </w:r>
      <w:r w:rsidR="00863FE2" w:rsidRPr="00572AE6">
        <w:t xml:space="preserve">), rice, cassava among others. Nigeria is also one of the leading oil </w:t>
      </w:r>
      <w:r w:rsidR="00863FE2" w:rsidRPr="00572AE6">
        <w:lastRenderedPageBreak/>
        <w:t>producers globally. In the last decades, Nigeria’s e</w:t>
      </w:r>
      <w:r w:rsidR="00447388" w:rsidRPr="00572AE6">
        <w:t>conomic growth ha</w:t>
      </w:r>
      <w:r w:rsidRPr="00572AE6">
        <w:t>d</w:t>
      </w:r>
      <w:r w:rsidR="00447388" w:rsidRPr="00572AE6">
        <w:t xml:space="preserve"> remained unstable due to the monolithic nature of the economy</w:t>
      </w:r>
      <w:r w:rsidR="00863FE2" w:rsidRPr="00572AE6">
        <w:t xml:space="preserve">. </w:t>
      </w:r>
      <w:r w:rsidR="00447388" w:rsidRPr="00572AE6">
        <w:t>The volatility of the global oil prices continues to influence Nigeria’s growth performance. Due to the fall in oil price in 2014-2016 and other negative production shocks, the Gross Domestic Product (GDP) growth rate dropped to 2.7 per cent in 2015. In 2016 the economy entered recession and the economy</w:t>
      </w:r>
      <w:r w:rsidRPr="00572AE6">
        <w:t>’s growth</w:t>
      </w:r>
      <w:r w:rsidR="00447388" w:rsidRPr="00572AE6">
        <w:t xml:space="preserve"> </w:t>
      </w:r>
      <w:r w:rsidRPr="00572AE6">
        <w:t xml:space="preserve">dropped </w:t>
      </w:r>
      <w:r w:rsidR="00447388" w:rsidRPr="00572AE6">
        <w:t xml:space="preserve">by 1.6 per cent. </w:t>
      </w:r>
      <w:r w:rsidRPr="00572AE6">
        <w:t>The average economic g</w:t>
      </w:r>
      <w:r w:rsidR="00447388" w:rsidRPr="00572AE6">
        <w:t>rowth</w:t>
      </w:r>
      <w:r w:rsidRPr="00572AE6">
        <w:t xml:space="preserve"> in2018 was</w:t>
      </w:r>
      <w:r w:rsidR="00447388" w:rsidRPr="00572AE6">
        <w:t xml:space="preserve"> 1.9 per cent and remained stable at 2 per cent in the first half of 2019.  </w:t>
      </w:r>
      <w:r w:rsidRPr="00572AE6">
        <w:t>Economic g</w:t>
      </w:r>
      <w:r w:rsidR="00447388" w:rsidRPr="00572AE6">
        <w:t xml:space="preserve">rowth in 2019 was primarily driven by services, particularly telecoms. Agricultural growth remains below potential due to continued insurgency in the Northeast and ongoing farmer-herdsmen conflicts. </w:t>
      </w:r>
      <w:r w:rsidR="00447388" w:rsidRPr="00572AE6">
        <w:rPr>
          <w:rStyle w:val="highlight"/>
        </w:rPr>
        <w:t>Agriculture</w:t>
      </w:r>
      <w:r w:rsidR="00447388" w:rsidRPr="4210886B">
        <w:rPr>
          <w:rStyle w:val="markedcontent"/>
          <w:rFonts w:eastAsiaTheme="majorEastAsia"/>
        </w:rPr>
        <w:t xml:space="preserve"> contributed 24.23% to nominal GDP in the fourth quarter of 2020, higher than the rates recorded for the fourth quarter of 2019 but lower than the third quarter of 2020 which recorded 23.38% and 28.41% respectively. The annual contribution of </w:t>
      </w:r>
      <w:r w:rsidR="00447388" w:rsidRPr="00572AE6">
        <w:rPr>
          <w:rStyle w:val="highlight"/>
        </w:rPr>
        <w:t>agriculture</w:t>
      </w:r>
      <w:r w:rsidR="00447388" w:rsidRPr="4210886B">
        <w:rPr>
          <w:rStyle w:val="markedcontent"/>
          <w:rFonts w:eastAsiaTheme="majorEastAsia"/>
        </w:rPr>
        <w:t xml:space="preserve"> to nominal GDP in 2020 was 24.45%.</w:t>
      </w:r>
      <w:r w:rsidR="00447388" w:rsidRPr="4210886B">
        <w:rPr>
          <w:rStyle w:val="FootnoteReference"/>
          <w:rFonts w:eastAsiaTheme="majorEastAsia"/>
        </w:rPr>
        <w:footnoteReference w:id="6"/>
      </w:r>
      <w:r w:rsidR="00447388" w:rsidRPr="4210886B">
        <w:rPr>
          <w:rStyle w:val="markedcontent"/>
          <w:rFonts w:eastAsiaTheme="majorEastAsia"/>
        </w:rPr>
        <w:t xml:space="preserve">  </w:t>
      </w:r>
      <w:r w:rsidR="00447388" w:rsidRPr="00572AE6">
        <w:t xml:space="preserve">Despite expansion in some sectors, employment creation remains weak and insufficient to absorb the fast-growing </w:t>
      </w:r>
      <w:proofErr w:type="spellStart"/>
      <w:r w:rsidR="00447388" w:rsidRPr="00572AE6">
        <w:t>labour</w:t>
      </w:r>
      <w:proofErr w:type="spellEnd"/>
      <w:r w:rsidR="00447388" w:rsidRPr="00572AE6">
        <w:t xml:space="preserve"> force, resulting in a high rate of unemployment (23% in 2018), with another 20 per cent of the </w:t>
      </w:r>
      <w:proofErr w:type="spellStart"/>
      <w:r w:rsidR="00447388" w:rsidRPr="00572AE6">
        <w:t>labour</w:t>
      </w:r>
      <w:proofErr w:type="spellEnd"/>
      <w:r w:rsidR="00447388" w:rsidRPr="00572AE6">
        <w:t xml:space="preserve"> force underemployed</w:t>
      </w:r>
      <w:r w:rsidR="00447388" w:rsidRPr="00572AE6">
        <w:rPr>
          <w:rStyle w:val="FootnoteReference"/>
        </w:rPr>
        <w:footnoteReference w:id="7"/>
      </w:r>
      <w:r w:rsidR="00447388" w:rsidRPr="00572AE6">
        <w:t xml:space="preserve">.  </w:t>
      </w:r>
    </w:p>
    <w:p w14:paraId="401A967A" w14:textId="77777777" w:rsidR="00676E40" w:rsidRPr="00572AE6" w:rsidRDefault="00676E40" w:rsidP="00C15514">
      <w:pPr>
        <w:jc w:val="both"/>
      </w:pPr>
    </w:p>
    <w:p w14:paraId="060AEF9E" w14:textId="504BFBC2" w:rsidR="005C3897" w:rsidRPr="00572AE6" w:rsidRDefault="00630FA3" w:rsidP="00572AE6">
      <w:pPr>
        <w:pStyle w:val="Pa0"/>
        <w:spacing w:line="240" w:lineRule="auto"/>
        <w:jc w:val="both"/>
        <w:rPr>
          <w:rFonts w:ascii="Times New Roman" w:hAnsi="Times New Roman" w:cs="Times New Roman"/>
        </w:rPr>
      </w:pPr>
      <w:r w:rsidRPr="0009169E">
        <w:rPr>
          <w:rFonts w:ascii="Times New Roman" w:hAnsi="Times New Roman" w:cs="Times New Roman"/>
        </w:rPr>
        <w:t>Ebonyi and Niger States are two of the s</w:t>
      </w:r>
      <w:r w:rsidRPr="00572AE6">
        <w:rPr>
          <w:rFonts w:ascii="Times New Roman" w:hAnsi="Times New Roman" w:cs="Times New Roman"/>
        </w:rPr>
        <w:t>tates targeted by the UN Women CSA project. Ebonyi State is popularly known for its bagged locally produced “</w:t>
      </w:r>
      <w:proofErr w:type="spellStart"/>
      <w:r w:rsidRPr="00572AE6">
        <w:rPr>
          <w:rFonts w:ascii="Times New Roman" w:hAnsi="Times New Roman" w:cs="Times New Roman"/>
        </w:rPr>
        <w:t>Abakaliki</w:t>
      </w:r>
      <w:proofErr w:type="spellEnd"/>
      <w:r w:rsidRPr="00572AE6">
        <w:rPr>
          <w:rFonts w:ascii="Times New Roman" w:hAnsi="Times New Roman" w:cs="Times New Roman"/>
        </w:rPr>
        <w:t xml:space="preserve"> Rice.” Women account for 62</w:t>
      </w:r>
      <w:r w:rsidR="005C3897" w:rsidRPr="00572AE6">
        <w:rPr>
          <w:rFonts w:ascii="Times New Roman" w:hAnsi="Times New Roman" w:cs="Times New Roman"/>
        </w:rPr>
        <w:t xml:space="preserve"> percent</w:t>
      </w:r>
      <w:r w:rsidRPr="00572AE6">
        <w:rPr>
          <w:rFonts w:ascii="Times New Roman" w:hAnsi="Times New Roman" w:cs="Times New Roman"/>
        </w:rPr>
        <w:t xml:space="preserve"> of the </w:t>
      </w:r>
      <w:proofErr w:type="spellStart"/>
      <w:r w:rsidRPr="00572AE6">
        <w:rPr>
          <w:rFonts w:ascii="Times New Roman" w:hAnsi="Times New Roman" w:cs="Times New Roman"/>
        </w:rPr>
        <w:t>Abakaliki</w:t>
      </w:r>
      <w:proofErr w:type="spellEnd"/>
      <w:r w:rsidRPr="00572AE6">
        <w:rPr>
          <w:rFonts w:ascii="Times New Roman" w:hAnsi="Times New Roman" w:cs="Times New Roman"/>
        </w:rPr>
        <w:t xml:space="preserve"> Rice Market /Trade-in Ebonyi State, yet they are rarely connected to productive resources, mechanisms and support that are capable of aiding commercial-scale production</w:t>
      </w:r>
      <w:r w:rsidRPr="00572AE6">
        <w:rPr>
          <w:rStyle w:val="FootnoteReference"/>
          <w:rFonts w:ascii="Times New Roman" w:hAnsi="Times New Roman" w:cs="Times New Roman"/>
        </w:rPr>
        <w:footnoteReference w:id="8"/>
      </w:r>
      <w:r w:rsidRPr="00572AE6">
        <w:rPr>
          <w:rFonts w:ascii="Times New Roman" w:hAnsi="Times New Roman" w:cs="Times New Roman"/>
        </w:rPr>
        <w:t>. The situation is not different in Ebonyi state where rice production is dominated by over 71.2 per cent of men compared to 28.8 per cent of women</w:t>
      </w:r>
      <w:r w:rsidRPr="00572AE6">
        <w:rPr>
          <w:rStyle w:val="FootnoteReference"/>
          <w:rFonts w:ascii="Times New Roman" w:hAnsi="Times New Roman" w:cs="Times New Roman"/>
        </w:rPr>
        <w:footnoteReference w:id="9"/>
      </w:r>
      <w:r w:rsidRPr="00572AE6">
        <w:rPr>
          <w:rFonts w:ascii="Times New Roman" w:hAnsi="Times New Roman" w:cs="Times New Roman"/>
        </w:rPr>
        <w:t xml:space="preserve">. Evidence shows that </w:t>
      </w:r>
      <w:r w:rsidRPr="00572AE6">
        <w:rPr>
          <w:rFonts w:ascii="Times New Roman" w:hAnsi="Times New Roman" w:cs="Times New Roman"/>
          <w:color w:val="000000"/>
        </w:rPr>
        <w:t>climate change poses serious long-term challenges to the achievement of sustainable rice yield in the state; as a consequence of subsistence production and unsustainable farming practices. The prevailing weakness along the value chain relates mainly to productivity, post-harvest ma</w:t>
      </w:r>
      <w:r w:rsidRPr="0009169E">
        <w:rPr>
          <w:rFonts w:ascii="Times New Roman" w:hAnsi="Times New Roman" w:cs="Times New Roman"/>
          <w:color w:val="000000"/>
        </w:rPr>
        <w:t>nagement, storage</w:t>
      </w:r>
      <w:r w:rsidR="005948B3" w:rsidRPr="00572AE6">
        <w:rPr>
          <w:rFonts w:ascii="Times New Roman" w:hAnsi="Times New Roman" w:cs="Times New Roman"/>
          <w:color w:val="000000"/>
        </w:rPr>
        <w:t xml:space="preserve"> mechanisms</w:t>
      </w:r>
      <w:r w:rsidRPr="00572AE6">
        <w:rPr>
          <w:rFonts w:ascii="Times New Roman" w:hAnsi="Times New Roman" w:cs="Times New Roman"/>
          <w:color w:val="000000"/>
        </w:rPr>
        <w:t xml:space="preserve">, market access, returns to </w:t>
      </w:r>
      <w:proofErr w:type="spellStart"/>
      <w:r w:rsidRPr="00572AE6">
        <w:rPr>
          <w:rFonts w:ascii="Times New Roman" w:hAnsi="Times New Roman" w:cs="Times New Roman"/>
          <w:color w:val="000000"/>
        </w:rPr>
        <w:t>labour</w:t>
      </w:r>
      <w:proofErr w:type="spellEnd"/>
      <w:r w:rsidRPr="00572AE6">
        <w:rPr>
          <w:rFonts w:ascii="Times New Roman" w:hAnsi="Times New Roman" w:cs="Times New Roman"/>
          <w:color w:val="000000"/>
        </w:rPr>
        <w:t xml:space="preserve"> and food security. The fragility of the rice value chain is further exacerbated by the lack of small-scale processing plants for excess perishable farm produce and the absence of all year round farming due to non-operational irrigation facilities and the dysfunctionality of state investments.</w:t>
      </w:r>
      <w:r w:rsidRPr="00572AE6">
        <w:rPr>
          <w:rStyle w:val="FootnoteReference"/>
          <w:rFonts w:ascii="Times New Roman" w:hAnsi="Times New Roman" w:cs="Times New Roman"/>
          <w:color w:val="000000"/>
        </w:rPr>
        <w:footnoteReference w:id="10"/>
      </w:r>
      <w:r w:rsidRPr="00572AE6">
        <w:rPr>
          <w:rFonts w:ascii="Times New Roman" w:hAnsi="Times New Roman" w:cs="Times New Roman"/>
          <w:color w:val="000000"/>
        </w:rPr>
        <w:t xml:space="preserve"> </w:t>
      </w:r>
      <w:r w:rsidRPr="00572AE6">
        <w:rPr>
          <w:rFonts w:ascii="Times New Roman" w:hAnsi="Times New Roman" w:cs="Times New Roman"/>
        </w:rPr>
        <w:t>Women play little or no role in the decision-making process regarding agricultural development and are largely unrecognized. In the rice value chain, wome</w:t>
      </w:r>
      <w:r w:rsidRPr="0009169E">
        <w:rPr>
          <w:rFonts w:ascii="Times New Roman" w:hAnsi="Times New Roman" w:cs="Times New Roman"/>
        </w:rPr>
        <w:t xml:space="preserve">n are hindered by existing formal and traditional rules which enhances gender inequality and puts them at </w:t>
      </w:r>
      <w:r w:rsidR="005948B3" w:rsidRPr="00572AE6">
        <w:rPr>
          <w:rFonts w:ascii="Times New Roman" w:hAnsi="Times New Roman" w:cs="Times New Roman"/>
        </w:rPr>
        <w:t xml:space="preserve">a </w:t>
      </w:r>
      <w:r w:rsidRPr="00572AE6">
        <w:rPr>
          <w:rFonts w:ascii="Times New Roman" w:hAnsi="Times New Roman" w:cs="Times New Roman"/>
        </w:rPr>
        <w:t>disadvantage in accessing opportunities and the fulfilment of their rights.</w:t>
      </w:r>
      <w:r w:rsidRPr="00572AE6">
        <w:rPr>
          <w:rStyle w:val="FootnoteReference"/>
          <w:rFonts w:ascii="Times New Roman" w:hAnsi="Times New Roman" w:cs="Times New Roman"/>
        </w:rPr>
        <w:footnoteReference w:id="11"/>
      </w:r>
      <w:r w:rsidRPr="00572AE6">
        <w:rPr>
          <w:rFonts w:ascii="Times New Roman" w:hAnsi="Times New Roman" w:cs="Times New Roman"/>
        </w:rPr>
        <w:t xml:space="preserve"> </w:t>
      </w:r>
    </w:p>
    <w:p w14:paraId="3E3E21A3" w14:textId="77777777" w:rsidR="005C3897" w:rsidRPr="0009169E" w:rsidRDefault="005C3897" w:rsidP="0009169E">
      <w:pPr>
        <w:pStyle w:val="Pa0"/>
        <w:spacing w:line="240" w:lineRule="auto"/>
        <w:jc w:val="both"/>
        <w:rPr>
          <w:rFonts w:ascii="Times New Roman" w:hAnsi="Times New Roman" w:cs="Times New Roman"/>
        </w:rPr>
      </w:pPr>
    </w:p>
    <w:p w14:paraId="0D2275D1" w14:textId="272B65B3" w:rsidR="00630FA3" w:rsidRPr="00572AE6" w:rsidRDefault="00630FA3">
      <w:pPr>
        <w:pStyle w:val="Pa0"/>
        <w:spacing w:line="240" w:lineRule="auto"/>
        <w:jc w:val="both"/>
        <w:rPr>
          <w:rFonts w:ascii="Times New Roman" w:hAnsi="Times New Roman" w:cs="Times New Roman"/>
        </w:rPr>
      </w:pPr>
      <w:r w:rsidRPr="00572AE6">
        <w:rPr>
          <w:rFonts w:ascii="Times New Roman" w:hAnsi="Times New Roman" w:cs="Times New Roman"/>
        </w:rPr>
        <w:t>Niger State is one of the largest states in Nigeria covering about 86,000km2 (or about 8.6million hectares) representing about 9.3 per cent of the total land area of the Country.</w:t>
      </w:r>
      <w:r w:rsidRPr="00572AE6">
        <w:rPr>
          <w:rStyle w:val="FootnoteReference"/>
          <w:rFonts w:ascii="Times New Roman" w:hAnsi="Times New Roman" w:cs="Times New Roman"/>
        </w:rPr>
        <w:footnoteReference w:id="12"/>
      </w:r>
      <w:r w:rsidRPr="00572AE6">
        <w:rPr>
          <w:rFonts w:ascii="Times New Roman" w:hAnsi="Times New Roman" w:cs="Times New Roman"/>
        </w:rPr>
        <w:t xml:space="preserve"> Niger State has the second-lowest cumulative rates of economic empowerment for women </w:t>
      </w:r>
      <w:r w:rsidR="005948B3" w:rsidRPr="00572AE6">
        <w:rPr>
          <w:rFonts w:ascii="Times New Roman" w:hAnsi="Times New Roman" w:cs="Times New Roman"/>
        </w:rPr>
        <w:t xml:space="preserve">between </w:t>
      </w:r>
      <w:r w:rsidRPr="00572AE6">
        <w:rPr>
          <w:rFonts w:ascii="Times New Roman" w:hAnsi="Times New Roman" w:cs="Times New Roman"/>
        </w:rPr>
        <w:t>ages 15 to 49. Women in Niger State have the lowes</w:t>
      </w:r>
      <w:r w:rsidRPr="0009169E">
        <w:rPr>
          <w:rFonts w:ascii="Times New Roman" w:hAnsi="Times New Roman" w:cs="Times New Roman"/>
        </w:rPr>
        <w:t xml:space="preserve">t rate of education attainment (34.9%) and ownership of a bank account (8.3%), the second-lowest rates of employment (62.1%) and participation in </w:t>
      </w:r>
      <w:r w:rsidRPr="0009169E">
        <w:rPr>
          <w:rFonts w:ascii="Times New Roman" w:hAnsi="Times New Roman" w:cs="Times New Roman"/>
        </w:rPr>
        <w:lastRenderedPageBreak/>
        <w:t>decision-making (22%), and the second-highest prevalence of gender-based violence (45.3</w:t>
      </w:r>
      <w:r w:rsidRPr="00572AE6">
        <w:rPr>
          <w:rFonts w:ascii="Times New Roman" w:hAnsi="Times New Roman" w:cs="Times New Roman"/>
        </w:rPr>
        <w:t>%)</w:t>
      </w:r>
      <w:r w:rsidRPr="00572AE6">
        <w:rPr>
          <w:rStyle w:val="FootnoteReference"/>
          <w:rFonts w:ascii="Times New Roman" w:hAnsi="Times New Roman" w:cs="Times New Roman"/>
        </w:rPr>
        <w:footnoteReference w:id="13"/>
      </w:r>
      <w:r w:rsidRPr="00572AE6">
        <w:rPr>
          <w:rFonts w:ascii="Times New Roman" w:hAnsi="Times New Roman" w:cs="Times New Roman"/>
        </w:rPr>
        <w:t>.</w:t>
      </w:r>
      <w:r w:rsidR="00E506C1" w:rsidRPr="00572AE6">
        <w:rPr>
          <w:rFonts w:ascii="Times New Roman" w:hAnsi="Times New Roman" w:cs="Times New Roman"/>
        </w:rPr>
        <w:t xml:space="preserve"> Niger State has the majority of the shea trees in the country – an estimated 54% of the trees</w:t>
      </w:r>
      <w:r w:rsidR="00E506C1" w:rsidRPr="00572AE6">
        <w:rPr>
          <w:rStyle w:val="FootnoteReference"/>
          <w:rFonts w:ascii="Times New Roman" w:hAnsi="Times New Roman" w:cs="Times New Roman"/>
        </w:rPr>
        <w:footnoteReference w:id="14"/>
      </w:r>
      <w:r w:rsidR="00E506C1" w:rsidRPr="00572AE6">
        <w:rPr>
          <w:rFonts w:ascii="Times New Roman" w:hAnsi="Times New Roman" w:cs="Times New Roman"/>
        </w:rPr>
        <w:t>. With an average shea nut production rate of 361,000 MT, Niger State alone produces about 195,000MT</w:t>
      </w:r>
      <w:r w:rsidR="00E506C1" w:rsidRPr="00572AE6">
        <w:rPr>
          <w:rStyle w:val="FootnoteReference"/>
          <w:rFonts w:ascii="Times New Roman" w:hAnsi="Times New Roman" w:cs="Times New Roman"/>
        </w:rPr>
        <w:footnoteReference w:id="15"/>
      </w:r>
      <w:r w:rsidR="00E506C1" w:rsidRPr="00572AE6">
        <w:rPr>
          <w:rFonts w:ascii="Times New Roman" w:hAnsi="Times New Roman" w:cs="Times New Roman"/>
        </w:rPr>
        <w:t>. This accounts for 36% of the 548,000MT produced annually in West Africa. Shea trees are available in all 25 local governments in the state.</w:t>
      </w:r>
      <w:r w:rsidR="00E506C1" w:rsidRPr="00572AE6">
        <w:rPr>
          <w:rStyle w:val="FootnoteReference"/>
          <w:rFonts w:ascii="Times New Roman" w:hAnsi="Times New Roman" w:cs="Times New Roman"/>
        </w:rPr>
        <w:footnoteReference w:id="16"/>
      </w:r>
      <w:r w:rsidR="00E506C1" w:rsidRPr="00572AE6">
        <w:rPr>
          <w:rFonts w:ascii="Times New Roman" w:hAnsi="Times New Roman" w:cs="Times New Roman"/>
        </w:rPr>
        <w:t xml:space="preserve"> In Niger and Ebonyi states in Nigeria, access to land, markets, financial services, and relevant agribusiness training are crucial for women farmers to gain greater control</w:t>
      </w:r>
      <w:r w:rsidR="00E506C1" w:rsidRPr="0009169E">
        <w:rPr>
          <w:rFonts w:ascii="Times New Roman" w:hAnsi="Times New Roman" w:cs="Times New Roman"/>
        </w:rPr>
        <w:t xml:space="preserve"> of their resources, grow their income and invest in their families and businesses</w:t>
      </w:r>
      <w:r w:rsidR="00E506C1" w:rsidRPr="4210886B">
        <w:rPr>
          <w:rStyle w:val="FootnoteReference"/>
          <w:rFonts w:ascii="Times New Roman" w:eastAsiaTheme="majorEastAsia" w:hAnsi="Times New Roman" w:cs="Times New Roman"/>
        </w:rPr>
        <w:footnoteReference w:id="17"/>
      </w:r>
      <w:r w:rsidR="00E506C1" w:rsidRPr="00572AE6">
        <w:rPr>
          <w:rFonts w:ascii="Times New Roman" w:hAnsi="Times New Roman" w:cs="Times New Roman"/>
        </w:rPr>
        <w:t>. A gender analysis of the agricultural sector in Niger state shows gender gaps in the agricultural value chains in the state across key areas of crop production, processing,</w:t>
      </w:r>
      <w:r w:rsidR="00E506C1" w:rsidRPr="0009169E">
        <w:rPr>
          <w:rFonts w:ascii="Times New Roman" w:hAnsi="Times New Roman" w:cs="Times New Roman"/>
        </w:rPr>
        <w:t xml:space="preserve"> and marketing. It indicates that the production of crops such as rice, sorghum, cassava and sesame are predominantly 100 per cent dominated by men with women slightly involved in marketing. However, millet and shea butter production is dominated by wo</w:t>
      </w:r>
      <w:r w:rsidR="00E506C1" w:rsidRPr="00572AE6">
        <w:rPr>
          <w:rFonts w:ascii="Times New Roman" w:hAnsi="Times New Roman" w:cs="Times New Roman"/>
        </w:rPr>
        <w:t>men at 100 per cent.</w:t>
      </w:r>
      <w:r w:rsidR="00E506C1" w:rsidRPr="00572AE6">
        <w:rPr>
          <w:rStyle w:val="FootnoteReference"/>
          <w:rFonts w:ascii="Times New Roman" w:hAnsi="Times New Roman" w:cs="Times New Roman"/>
        </w:rPr>
        <w:footnoteReference w:id="18"/>
      </w:r>
      <w:r w:rsidR="00E506C1" w:rsidRPr="00572AE6">
        <w:rPr>
          <w:rFonts w:ascii="Times New Roman" w:hAnsi="Times New Roman" w:cs="Times New Roman"/>
        </w:rPr>
        <w:t xml:space="preserve"> </w:t>
      </w:r>
      <w:r w:rsidR="00E506C1" w:rsidRPr="00572AE6">
        <w:rPr>
          <w:rStyle w:val="markedcontent"/>
          <w:rFonts w:ascii="Times New Roman" w:hAnsi="Times New Roman" w:cs="Times New Roman"/>
        </w:rPr>
        <w:t>Additionally, one of the major constraints that Ebonyi and Niger State agricultural sector face is the unavailability and inaccessibility of trained and qualified agricultural extension agents to provide farmers with needed agricultural information</w:t>
      </w:r>
      <w:r w:rsidR="00E506C1" w:rsidRPr="00572AE6">
        <w:rPr>
          <w:rStyle w:val="FootnoteReference"/>
          <w:rFonts w:ascii="Times New Roman" w:hAnsi="Times New Roman" w:cs="Times New Roman"/>
        </w:rPr>
        <w:footnoteReference w:id="19"/>
      </w:r>
      <w:r w:rsidR="00E506C1" w:rsidRPr="00572AE6">
        <w:rPr>
          <w:rStyle w:val="markedcontent"/>
          <w:rFonts w:ascii="Times New Roman" w:hAnsi="Times New Roman" w:cs="Times New Roman"/>
        </w:rPr>
        <w:t xml:space="preserve">. </w:t>
      </w:r>
      <w:r w:rsidR="00E506C1" w:rsidRPr="00572AE6">
        <w:rPr>
          <w:rFonts w:ascii="Times New Roman" w:hAnsi="Times New Roman" w:cs="Times New Roman"/>
          <w:highlight w:val="white"/>
        </w:rPr>
        <w:t>To mitigate the effects of climate change, the farmers adopt different climate adaptation strategies to lessen the effects of climate change which is regarded as Climate-Smart Agriculture. Climate-Smart Agriculture (CSA) is an adaptation stra</w:t>
      </w:r>
      <w:r w:rsidR="00E506C1" w:rsidRPr="0009169E">
        <w:rPr>
          <w:rFonts w:ascii="Times New Roman" w:hAnsi="Times New Roman" w:cs="Times New Roman"/>
          <w:highlight w:val="white"/>
        </w:rPr>
        <w:t>tegy that helps rural farmers become resilient and cope with the effects of climate change.</w:t>
      </w:r>
      <w:r w:rsidR="00E506C1" w:rsidRPr="00572AE6">
        <w:rPr>
          <w:rStyle w:val="FootnoteReference"/>
          <w:rFonts w:ascii="Times New Roman" w:hAnsi="Times New Roman" w:cs="Times New Roman"/>
          <w:highlight w:val="white"/>
        </w:rPr>
        <w:footnoteReference w:id="20"/>
      </w:r>
      <w:r w:rsidR="00E506C1" w:rsidRPr="00572AE6">
        <w:rPr>
          <w:rFonts w:ascii="Times New Roman" w:hAnsi="Times New Roman" w:cs="Times New Roman"/>
          <w:highlight w:val="white"/>
        </w:rPr>
        <w:t xml:space="preserve"> </w:t>
      </w:r>
      <w:r w:rsidR="00E506C1" w:rsidRPr="00572AE6">
        <w:rPr>
          <w:rFonts w:ascii="Times New Roman" w:hAnsi="Times New Roman" w:cs="Times New Roman"/>
        </w:rPr>
        <w:t>In Nigeria, CSA approach, measures and targets are reportedly envisioned in federal and state level’s policies, plans and actions.</w:t>
      </w:r>
    </w:p>
    <w:p w14:paraId="62FCCE2B" w14:textId="211B8B64" w:rsidR="008E20C2" w:rsidRDefault="008E20C2" w:rsidP="00C15514">
      <w:pPr>
        <w:jc w:val="both"/>
      </w:pPr>
    </w:p>
    <w:p w14:paraId="38BF4FFF" w14:textId="77777777" w:rsidR="00CB0E41" w:rsidRPr="0009169E" w:rsidRDefault="00CB0E41" w:rsidP="00C15514">
      <w:pPr>
        <w:jc w:val="both"/>
      </w:pPr>
    </w:p>
    <w:p w14:paraId="1D2F4888" w14:textId="011C26D3" w:rsidR="00F40DA6" w:rsidRPr="00572AE6" w:rsidRDefault="008E20C2" w:rsidP="00572AE6">
      <w:pPr>
        <w:jc w:val="both"/>
      </w:pPr>
      <w:r w:rsidRPr="00572AE6">
        <w:rPr>
          <w:b/>
          <w:bCs/>
        </w:rPr>
        <w:t>Gender Equality and Women Empowerment:</w:t>
      </w:r>
      <w:r w:rsidR="003E4A3D" w:rsidRPr="00572AE6">
        <w:rPr>
          <w:b/>
          <w:bCs/>
        </w:rPr>
        <w:t xml:space="preserve"> </w:t>
      </w:r>
      <w:r w:rsidRPr="00572AE6">
        <w:t>Nigeria Vision 2050, Nigeria’s National Development Plan 2021-2025</w:t>
      </w:r>
      <w:r w:rsidR="008C501B" w:rsidRPr="00572AE6">
        <w:t xml:space="preserve">, National Gender Policy, 2006 (revised in 2020) </w:t>
      </w:r>
      <w:proofErr w:type="spellStart"/>
      <w:r w:rsidR="008C501B" w:rsidRPr="00572AE6">
        <w:t>sre</w:t>
      </w:r>
      <w:proofErr w:type="spellEnd"/>
      <w:r w:rsidR="008C501B" w:rsidRPr="00572AE6">
        <w:t xml:space="preserve"> national frameworks guiding promotion of gender equality in Nigeria.</w:t>
      </w:r>
      <w:r w:rsidR="00BA2077" w:rsidRPr="00572AE6">
        <w:rPr>
          <w:rStyle w:val="FootnoteReference"/>
        </w:rPr>
        <w:footnoteReference w:id="21"/>
      </w:r>
      <w:r w:rsidR="008C501B" w:rsidRPr="00572AE6">
        <w:t xml:space="preserve">  The revised gender policy </w:t>
      </w:r>
      <w:r w:rsidR="00BA2077" w:rsidRPr="00572AE6">
        <w:t xml:space="preserve">approved by the Federal Executive Council is to promote gender equality, good governance, and accountability across the three tiers of government in the country. </w:t>
      </w:r>
      <w:r w:rsidR="008C501B" w:rsidRPr="0009169E">
        <w:t>Nigeria also has a ministry dedicated to women and social affairs.</w:t>
      </w:r>
      <w:r w:rsidR="00786C50" w:rsidRPr="00572AE6">
        <w:t xml:space="preserve"> </w:t>
      </w:r>
      <w:r w:rsidR="00F16D14" w:rsidRPr="00572AE6">
        <w:t xml:space="preserve"> In 2020</w:t>
      </w:r>
      <w:r w:rsidR="00786C50" w:rsidRPr="00572AE6">
        <w:t xml:space="preserve">, global gender gap for Nigeria was 0.63 index – placing the country </w:t>
      </w:r>
      <w:r w:rsidR="005948B3" w:rsidRPr="00572AE6">
        <w:t xml:space="preserve">in number </w:t>
      </w:r>
      <w:r w:rsidR="00786C50" w:rsidRPr="00572AE6">
        <w:t>139</w:t>
      </w:r>
      <w:r w:rsidR="00786C50" w:rsidRPr="00572AE6">
        <w:rPr>
          <w:vertAlign w:val="superscript"/>
        </w:rPr>
        <w:t>th</w:t>
      </w:r>
      <w:r w:rsidR="00786C50" w:rsidRPr="00572AE6">
        <w:t xml:space="preserve"> globally.  Like in other countries in SSA, Nigeria faces the challenge</w:t>
      </w:r>
      <w:r w:rsidR="00793A7D" w:rsidRPr="00572AE6">
        <w:t>s</w:t>
      </w:r>
      <w:r w:rsidR="00786C50" w:rsidRPr="00572AE6">
        <w:t xml:space="preserve"> of addressing gender inequality and gaps in economic</w:t>
      </w:r>
      <w:r w:rsidR="00793A7D" w:rsidRPr="00572AE6">
        <w:t xml:space="preserve"> and social </w:t>
      </w:r>
      <w:r w:rsidR="00786C50" w:rsidRPr="00572AE6">
        <w:t xml:space="preserve"> sectors</w:t>
      </w:r>
      <w:r w:rsidR="00793A7D" w:rsidRPr="00572AE6">
        <w:t xml:space="preserve"> (education and health), </w:t>
      </w:r>
      <w:r w:rsidR="003E4A3D" w:rsidRPr="00572AE6">
        <w:t xml:space="preserve">political participation and leadership, in </w:t>
      </w:r>
      <w:r w:rsidR="00793A7D" w:rsidRPr="00572AE6">
        <w:t>communities and society at large</w:t>
      </w:r>
      <w:r w:rsidR="00B77DB8">
        <w:t xml:space="preserve">; and  sexual and gender based violence </w:t>
      </w:r>
      <w:r w:rsidR="00793A7D" w:rsidRPr="00572AE6">
        <w:t xml:space="preserve">(Nigeria </w:t>
      </w:r>
      <w:r w:rsidR="00B77DB8">
        <w:t>Voluntary National Review</w:t>
      </w:r>
      <w:r w:rsidR="00793A7D" w:rsidRPr="00572AE6">
        <w:t xml:space="preserve">, 2020). </w:t>
      </w:r>
      <w:r w:rsidR="00C82758" w:rsidRPr="00572AE6">
        <w:t xml:space="preserve"> Gender inequality in Nigeria is influenced by different cultures and beliefs. In most parts of Nigeria, women are considered subordinate to their male counterparts. </w:t>
      </w:r>
    </w:p>
    <w:p w14:paraId="28CEE4C9" w14:textId="4072D21C" w:rsidR="003E4A3D" w:rsidRPr="00572AE6" w:rsidRDefault="003E4A3D" w:rsidP="0009169E">
      <w:pPr>
        <w:jc w:val="both"/>
      </w:pPr>
    </w:p>
    <w:p w14:paraId="6412517E" w14:textId="77777777" w:rsidR="00786C50" w:rsidRPr="00C15514" w:rsidRDefault="00786C50">
      <w:pPr>
        <w:jc w:val="both"/>
        <w:rPr>
          <w:color w:val="000000"/>
        </w:rPr>
      </w:pPr>
    </w:p>
    <w:p w14:paraId="4BDFC529" w14:textId="70F72BD6" w:rsidR="00CD2E6E" w:rsidRPr="00572AE6" w:rsidRDefault="00CD2E6E">
      <w:pPr>
        <w:jc w:val="both"/>
        <w:rPr>
          <w:b/>
          <w:bCs/>
        </w:rPr>
      </w:pPr>
      <w:r w:rsidRPr="00572AE6">
        <w:rPr>
          <w:b/>
          <w:bCs/>
        </w:rPr>
        <w:lastRenderedPageBreak/>
        <w:t>South Africa:</w:t>
      </w:r>
    </w:p>
    <w:p w14:paraId="2EEBD5D0" w14:textId="6F95AB18" w:rsidR="00507BF6" w:rsidRPr="00572AE6" w:rsidRDefault="00507BF6">
      <w:pPr>
        <w:tabs>
          <w:tab w:val="left" w:pos="2043"/>
        </w:tabs>
        <w:jc w:val="both"/>
      </w:pPr>
      <w:r w:rsidRPr="0009169E">
        <w:t xml:space="preserve">South Africa is a country </w:t>
      </w:r>
      <w:r w:rsidRPr="00572AE6">
        <w:t xml:space="preserve">on the southernmost </w:t>
      </w:r>
      <w:r w:rsidR="00B77DB8">
        <w:t>t</w:t>
      </w:r>
      <w:r w:rsidRPr="00572AE6">
        <w:t>ip of the African continent</w:t>
      </w:r>
      <w:r w:rsidR="00B67375" w:rsidRPr="00572AE6">
        <w:t xml:space="preserve">, marked by </w:t>
      </w:r>
      <w:r w:rsidR="00FC1559" w:rsidRPr="00572AE6">
        <w:t xml:space="preserve">a </w:t>
      </w:r>
      <w:r w:rsidR="00B67375" w:rsidRPr="00572AE6">
        <w:t xml:space="preserve">distinct ecosystem, with a population of over 59 million (51% </w:t>
      </w:r>
      <w:r w:rsidR="00FC1559" w:rsidRPr="00572AE6">
        <w:t xml:space="preserve">being </w:t>
      </w:r>
      <w:r w:rsidR="00B67375" w:rsidRPr="00572AE6">
        <w:t xml:space="preserve">female). </w:t>
      </w:r>
      <w:r w:rsidR="00FC1559" w:rsidRPr="00572AE6">
        <w:t>Overall t</w:t>
      </w:r>
      <w:r w:rsidR="00B67375" w:rsidRPr="00572AE6">
        <w:t>he economy of South Africa is the second largest in Africa and the most industrialized, technologically advanced, and diversified in Africa (World Bank, 2020).  Despite this, South Africa faces the challenges of persistent high poverty, inequality</w:t>
      </w:r>
      <w:r w:rsidR="00775983" w:rsidRPr="00572AE6">
        <w:t>, and unemployment. Th</w:t>
      </w:r>
      <w:r w:rsidR="00FC1559" w:rsidRPr="00572AE6">
        <w:t>e</w:t>
      </w:r>
      <w:r w:rsidR="00775983" w:rsidRPr="00572AE6">
        <w:t xml:space="preserve">se are linked to the country’s history of exclusion, which continue to be trenched in land, capital, </w:t>
      </w:r>
      <w:proofErr w:type="spellStart"/>
      <w:r w:rsidR="00775983" w:rsidRPr="00572AE6">
        <w:t>labour</w:t>
      </w:r>
      <w:proofErr w:type="spellEnd"/>
      <w:r w:rsidR="00775983" w:rsidRPr="00572AE6">
        <w:t xml:space="preserve"> and productive markets despite progress made since independence in 1994.</w:t>
      </w:r>
    </w:p>
    <w:p w14:paraId="5A46BC0D" w14:textId="60F675D2" w:rsidR="00D50C75" w:rsidRPr="00572AE6" w:rsidRDefault="00D50C75">
      <w:pPr>
        <w:jc w:val="both"/>
      </w:pPr>
    </w:p>
    <w:p w14:paraId="10A99FFF" w14:textId="4C43268F" w:rsidR="00B77DB8" w:rsidRDefault="00AD48D9" w:rsidP="00B77DB8">
      <w:pPr>
        <w:jc w:val="both"/>
      </w:pPr>
      <w:r>
        <w:t>South Africa’s per capital GNI in 2020 was US$11,800</w:t>
      </w:r>
      <w:r w:rsidR="00A95CB0">
        <w:t>. The economy gr</w:t>
      </w:r>
      <w:r w:rsidR="0055548C">
        <w:t>e</w:t>
      </w:r>
      <w:r w:rsidR="00A95CB0">
        <w:t>w by 2.0 percent in 2020, 4 percent points less than projected before the onset of COVID-19 pandemic.</w:t>
      </w:r>
      <w:r w:rsidR="00507BF6">
        <w:t xml:space="preserve"> </w:t>
      </w:r>
      <w:r w:rsidR="00FC75CC">
        <w:t>South Africa</w:t>
      </w:r>
      <w:r w:rsidR="003A631F">
        <w:t xml:space="preserve">’s human development index (HDI) for 2020 </w:t>
      </w:r>
      <w:r w:rsidR="0055548C">
        <w:t xml:space="preserve">was </w:t>
      </w:r>
      <w:r w:rsidR="003A631F">
        <w:t>0.</w:t>
      </w:r>
      <w:r w:rsidR="00FC75CC">
        <w:t>709</w:t>
      </w:r>
      <w:r w:rsidR="003A631F">
        <w:t xml:space="preserve"> – which put the country in the </w:t>
      </w:r>
      <w:r w:rsidR="00FC75CC">
        <w:t xml:space="preserve">high </w:t>
      </w:r>
      <w:r w:rsidR="003A631F">
        <w:t xml:space="preserve">human development category – positioning it at </w:t>
      </w:r>
      <w:r w:rsidR="00FC75CC">
        <w:t>114</w:t>
      </w:r>
      <w:r w:rsidR="003A631F">
        <w:t xml:space="preserve"> out of 189 countries and territories (UNDP, 2020). Between 1990 and 2019, </w:t>
      </w:r>
      <w:r w:rsidR="00FC75CC">
        <w:t>South Africa</w:t>
      </w:r>
      <w:r w:rsidR="003A631F">
        <w:t>’s HDI value increased from 0.</w:t>
      </w:r>
      <w:r w:rsidR="00FC75CC">
        <w:t xml:space="preserve">627 </w:t>
      </w:r>
      <w:r w:rsidR="003A631F">
        <w:t>to 0.</w:t>
      </w:r>
      <w:r w:rsidR="00FC75CC">
        <w:t>709</w:t>
      </w:r>
      <w:r w:rsidR="003A631F">
        <w:t xml:space="preserve">, an increase of </w:t>
      </w:r>
      <w:r w:rsidR="00FC75CC">
        <w:t>13.1</w:t>
      </w:r>
      <w:r w:rsidR="003A631F">
        <w:t xml:space="preserve"> percent. Between 1990 to 2019, </w:t>
      </w:r>
      <w:r w:rsidR="00FC75CC">
        <w:t>South Africa</w:t>
      </w:r>
      <w:r w:rsidR="003A631F">
        <w:t xml:space="preserve">’s life expectancy at birth increased by </w:t>
      </w:r>
      <w:r w:rsidR="00FC75CC">
        <w:t>0.8</w:t>
      </w:r>
      <w:r w:rsidR="003A631F">
        <w:t xml:space="preserve"> years, mean years of schooling increased by </w:t>
      </w:r>
      <w:r w:rsidR="00FC75CC">
        <w:t>3.8</w:t>
      </w:r>
      <w:r w:rsidR="003A631F">
        <w:t xml:space="preserve"> years and expected years of schooling increased by </w:t>
      </w:r>
      <w:r w:rsidR="00FC75CC">
        <w:t>21</w:t>
      </w:r>
      <w:r w:rsidR="0055548C">
        <w:t>.</w:t>
      </w:r>
      <w:r w:rsidR="00FC75CC">
        <w:t>6</w:t>
      </w:r>
      <w:r w:rsidR="003A631F">
        <w:t xml:space="preserve"> years</w:t>
      </w:r>
      <w:r w:rsidR="00FC75CC">
        <w:t xml:space="preserve"> between 1990-2019.</w:t>
      </w:r>
    </w:p>
    <w:p w14:paraId="7D41732B" w14:textId="77777777" w:rsidR="00B77DB8" w:rsidRDefault="00B77DB8" w:rsidP="00B77DB8">
      <w:pPr>
        <w:jc w:val="both"/>
      </w:pPr>
    </w:p>
    <w:p w14:paraId="5385E37E" w14:textId="472B2047" w:rsidR="00CD2E6E" w:rsidRPr="00572AE6" w:rsidRDefault="00CD2E6E" w:rsidP="00B77DB8">
      <w:pPr>
        <w:jc w:val="both"/>
      </w:pPr>
      <w:r w:rsidRPr="00572AE6">
        <w:t>Agriculture is one of the two sectors (along with mining) that has traditionally been at the core of economic development in South Africa (</w:t>
      </w:r>
      <w:proofErr w:type="spellStart"/>
      <w:r w:rsidRPr="00572AE6">
        <w:t>Sihlobo</w:t>
      </w:r>
      <w:proofErr w:type="spellEnd"/>
      <w:r w:rsidRPr="00572AE6">
        <w:t xml:space="preserve"> and Kirsten, 2021). The agricultural sector contributed 2.4% of the South African GDP in 2020</w:t>
      </w:r>
      <w:r w:rsidRPr="00572AE6">
        <w:rPr>
          <w:rStyle w:val="FootnoteReference"/>
        </w:rPr>
        <w:footnoteReference w:id="22"/>
      </w:r>
      <w:r w:rsidRPr="00572AE6">
        <w:t>, while agro-processing contributed another 5% of the country’s GDP on its own (</w:t>
      </w:r>
      <w:proofErr w:type="spellStart"/>
      <w:r w:rsidRPr="00572AE6">
        <w:t>Sihlobo</w:t>
      </w:r>
      <w:proofErr w:type="spellEnd"/>
      <w:r w:rsidRPr="00572AE6">
        <w:t xml:space="preserve"> and Kirsten, 2021)</w:t>
      </w:r>
      <w:r w:rsidRPr="00572AE6">
        <w:rPr>
          <w:rStyle w:val="FootnoteReference"/>
        </w:rPr>
        <w:footnoteReference w:id="23"/>
      </w:r>
      <w:r w:rsidRPr="00572AE6">
        <w:t xml:space="preserve">. According to </w:t>
      </w:r>
      <w:proofErr w:type="spellStart"/>
      <w:r w:rsidRPr="00572AE6">
        <w:t>Arnoldi</w:t>
      </w:r>
      <w:proofErr w:type="spellEnd"/>
      <w:r w:rsidRPr="00572AE6">
        <w:t xml:space="preserve"> (2021)</w:t>
      </w:r>
      <w:r w:rsidRPr="00572AE6">
        <w:rPr>
          <w:rStyle w:val="FootnoteReference"/>
        </w:rPr>
        <w:footnoteReference w:id="24"/>
      </w:r>
      <w:r w:rsidRPr="00572AE6">
        <w:t>, the agricultural sector remains the star performer amidst the COVID-19 pandemic</w:t>
      </w:r>
      <w:r w:rsidR="0055548C" w:rsidRPr="00572AE6">
        <w:t xml:space="preserve"> to date</w:t>
      </w:r>
      <w:r w:rsidRPr="00572AE6">
        <w:t xml:space="preserve">. In particular, the agricultural sector grew by 13% year-on-year in 2020, at a time when most sectors recorded lower or negative growth rates. </w:t>
      </w:r>
      <w:r w:rsidR="00775983" w:rsidRPr="0009169E">
        <w:t xml:space="preserve"> </w:t>
      </w:r>
      <w:r w:rsidRPr="00572AE6">
        <w:t>With respect to food security, South Africa has focused on addressing key challenges related to ensuring immediate availability of adequate food at present as well as in the future. Th</w:t>
      </w:r>
      <w:r w:rsidR="0055548C" w:rsidRPr="00572AE6">
        <w:t>i</w:t>
      </w:r>
      <w:r w:rsidRPr="00572AE6">
        <w:t xml:space="preserve">s has meant matching the </w:t>
      </w:r>
      <w:r w:rsidRPr="001A1054">
        <w:rPr>
          <w:rFonts w:eastAsia="Calibri"/>
        </w:rPr>
        <w:t xml:space="preserve">people’s incomes to prices as a way of ensuring that every citizen has access to sufficient </w:t>
      </w:r>
      <w:r w:rsidRPr="00572AE6">
        <w:t xml:space="preserve">food; empowering citizens to enable them to make optimal choices for nutritious and safe food; ensuring the presence of adequate safety nets and food emergency management systems to cater for people who are unable to meet their food needs and to mitigate the extreme impact of natural or other disasters on people (Integrated Food Security for South Africa (IFFS), 2002). According to Du Toit et al., (2011) South Africa could be deemed food secure at national level, yet, an estimated 20% of South African households have inadequate or severely inadequate food access.  </w:t>
      </w:r>
    </w:p>
    <w:p w14:paraId="52753BD4" w14:textId="77777777" w:rsidR="00CD2E6E" w:rsidRPr="00572AE6" w:rsidRDefault="00CD2E6E" w:rsidP="00C15514">
      <w:pPr>
        <w:spacing w:after="19"/>
        <w:jc w:val="both"/>
      </w:pPr>
    </w:p>
    <w:p w14:paraId="768512CC" w14:textId="6079BADD" w:rsidR="00CD2E6E" w:rsidRPr="00572AE6" w:rsidRDefault="00CD2E6E" w:rsidP="00572AE6">
      <w:pPr>
        <w:ind w:left="-5" w:right="643"/>
        <w:jc w:val="both"/>
      </w:pPr>
      <w:r>
        <w:t xml:space="preserve">Climate change is causing devastating impact in South Africa, which still depends on agriculture to a smaller extent. The smallholder production system is the most compromised </w:t>
      </w:r>
      <w:r>
        <w:lastRenderedPageBreak/>
        <w:t xml:space="preserve">as it is rain-fed. These impacts extend beyond food and nutrition security and can negatively affect the </w:t>
      </w:r>
      <w:r w:rsidRPr="4210886B">
        <w:rPr>
          <w:rFonts w:eastAsia="Calibri"/>
        </w:rPr>
        <w:t xml:space="preserve">national economy by compromising the country’s </w:t>
      </w:r>
      <w:r>
        <w:t xml:space="preserve">ability to generate foreign revenue through crop exports, while it has to import food. Poorer farming groups, that experience multiple forms of marginalization, </w:t>
      </w:r>
      <w:r w:rsidR="0055548C">
        <w:t>are</w:t>
      </w:r>
      <w:r>
        <w:t xml:space="preserve"> the most adversely affected by climate change impacts, given that they are mostly directly dependent on the natural environment and ecosystem services for their survival and livelihoods. As a result of insufficient knowledge, financial constraints and poor infrastructure, there is little chance of poverty-stricken farmers to switch to other sources of income.  </w:t>
      </w:r>
    </w:p>
    <w:p w14:paraId="6A2F13B1" w14:textId="3DC0CE7E" w:rsidR="00CD2E6E" w:rsidRPr="00572AE6" w:rsidRDefault="00CD2E6E" w:rsidP="0009169E">
      <w:pPr>
        <w:spacing w:after="16"/>
        <w:jc w:val="both"/>
      </w:pPr>
      <w:r w:rsidRPr="00572AE6">
        <w:t xml:space="preserve"> </w:t>
      </w:r>
    </w:p>
    <w:p w14:paraId="29FBFAC3" w14:textId="4F5803FB" w:rsidR="000059AE" w:rsidRPr="00572AE6" w:rsidRDefault="00775983">
      <w:pPr>
        <w:spacing w:after="246"/>
        <w:ind w:left="-5" w:right="643"/>
        <w:jc w:val="both"/>
      </w:pPr>
      <w:r w:rsidRPr="4210886B">
        <w:rPr>
          <w:b/>
          <w:bCs/>
        </w:rPr>
        <w:t xml:space="preserve">Gender Equality and Women Empowerment: </w:t>
      </w:r>
      <w:r w:rsidR="003744BE">
        <w:t xml:space="preserve"> South Africa’s </w:t>
      </w:r>
      <w:r>
        <w:t>2050</w:t>
      </w:r>
      <w:r w:rsidR="00823D19">
        <w:t xml:space="preserve"> vision</w:t>
      </w:r>
      <w:r>
        <w:t xml:space="preserve">, </w:t>
      </w:r>
      <w:r w:rsidR="003744BE">
        <w:t>South Africa</w:t>
      </w:r>
      <w:r>
        <w:t>’s National Development Plan 2</w:t>
      </w:r>
      <w:r w:rsidR="003744BE">
        <w:t>030</w:t>
      </w:r>
      <w:r>
        <w:t xml:space="preserve">, </w:t>
      </w:r>
      <w:r w:rsidR="003744BE">
        <w:t xml:space="preserve">Commission for Gender Equality Act 1996, </w:t>
      </w:r>
      <w:r>
        <w:t>National Gender Policy</w:t>
      </w:r>
      <w:r w:rsidR="00555031">
        <w:t xml:space="preserve">/Machinery framework, including: the Office on the Status of Women (OSW), the Gender Focal Points (GFP) and Commission on Gender Equality (CGE), the Parliamentary Joint Monitoring Committee on the Improvement of the Quality of Life and Status of Women (JMC) and the Non-Governmental Organizations (NGOs) are instruments that have </w:t>
      </w:r>
      <w:r w:rsidR="000059AE">
        <w:t xml:space="preserve">supported the country’s trajectory towards gender equality </w:t>
      </w:r>
      <w:r w:rsidR="00823D19">
        <w:t xml:space="preserve">for </w:t>
      </w:r>
      <w:r w:rsidR="000059AE">
        <w:t xml:space="preserve">2030. According to 2010 </w:t>
      </w:r>
      <w:r w:rsidR="00B77DB8">
        <w:t>Voluntary National Review</w:t>
      </w:r>
      <w:r w:rsidR="000059AE">
        <w:t>, South Africa remains</w:t>
      </w:r>
      <w:r w:rsidR="00D50C75">
        <w:t xml:space="preserve"> one of the trailblazers and pacesetters on women in political participation and in public offices globally. </w:t>
      </w:r>
      <w:r w:rsidR="000059AE">
        <w:t>South Africa global gender gap index</w:t>
      </w:r>
      <w:r w:rsidR="00314D49">
        <w:t xml:space="preserve"> was at 0.78 index in 2020 placing the country </w:t>
      </w:r>
      <w:r w:rsidR="00823D19">
        <w:t>at position</w:t>
      </w:r>
      <w:r w:rsidR="00314D49">
        <w:t>1</w:t>
      </w:r>
      <w:r w:rsidR="008F6E21">
        <w:t>7</w:t>
      </w:r>
      <w:r w:rsidR="00314D49">
        <w:t xml:space="preserve"> globally. </w:t>
      </w:r>
      <w:r w:rsidR="000059AE">
        <w:t xml:space="preserve"> </w:t>
      </w:r>
      <w:r w:rsidR="00D50C75">
        <w:t>Over the past 25 years, the role of women in political leadership positions has increased. The share of seats in Parliament held by women rose from 25 per cent in 1996 to 46 per cent in 2019. This puts South Africa a</w:t>
      </w:r>
      <w:r w:rsidR="00823D19">
        <w:t>s</w:t>
      </w:r>
      <w:r w:rsidR="00D50C75">
        <w:t xml:space="preserve"> the eighth highest in the Inter-Parliamentary Union’s rankings for women’s representation in lower houses or National Assembly (Rama and </w:t>
      </w:r>
      <w:proofErr w:type="spellStart"/>
      <w:r w:rsidR="00D50C75">
        <w:t>Morna</w:t>
      </w:r>
      <w:proofErr w:type="spellEnd"/>
      <w:r w:rsidR="00D50C75">
        <w:t xml:space="preserve">, 2019). The share of women serving in provincial legislatures has also increased, from 33 per cent in 2014 to 46 per cent in 2019. The prevalence of marriage by girls under 15 decreased significantly between 2010 and 2014, with only seven recorded early marriages in 2014. This may indicate that the legislative frameworks that have been put in place, such as the Recognition of Customary Marriages Act, deter early marriage. </w:t>
      </w:r>
    </w:p>
    <w:p w14:paraId="17D1987E" w14:textId="4EBA7D6E" w:rsidR="00CD2E6E" w:rsidRPr="00572AE6" w:rsidRDefault="008F6E21">
      <w:pPr>
        <w:spacing w:after="246"/>
        <w:ind w:left="-5" w:right="643"/>
        <w:jc w:val="both"/>
      </w:pPr>
      <w:r w:rsidRPr="00572AE6">
        <w:t>De</w:t>
      </w:r>
      <w:r w:rsidR="00823D19" w:rsidRPr="00572AE6">
        <w:t>s</w:t>
      </w:r>
      <w:r w:rsidRPr="00572AE6">
        <w:t>pite laws prohibiting discrimination</w:t>
      </w:r>
      <w:r w:rsidR="00823D19" w:rsidRPr="00572AE6">
        <w:t xml:space="preserve"> </w:t>
      </w:r>
      <w:r w:rsidRPr="00572AE6">
        <w:t>and</w:t>
      </w:r>
      <w:r w:rsidR="00B77DB8">
        <w:t xml:space="preserve"> good</w:t>
      </w:r>
      <w:r w:rsidRPr="00572AE6">
        <w:t xml:space="preserve"> government </w:t>
      </w:r>
      <w:r w:rsidR="00B77DB8">
        <w:t>initiatives</w:t>
      </w:r>
      <w:r w:rsidRPr="00572AE6">
        <w:t xml:space="preserve">, women continue to have unequal access to incomes and employment. Women in South Africa suffer from legal and cultural constraints in terms of land inheritance, ownership and use. </w:t>
      </w:r>
      <w:r w:rsidR="00CD2E6E" w:rsidRPr="00572AE6">
        <w:t>Broadly, women constitute 60</w:t>
      </w:r>
      <w:r w:rsidR="00CD2E6E" w:rsidRPr="0009169E">
        <w:rPr>
          <w:rFonts w:eastAsia="Calibri"/>
        </w:rPr>
        <w:t>–</w:t>
      </w:r>
      <w:r w:rsidR="00CD2E6E" w:rsidRPr="00572AE6">
        <w:t xml:space="preserve">80% of smallholder farmers, yet make up </w:t>
      </w:r>
      <w:r w:rsidR="00823D19" w:rsidRPr="00572AE6">
        <w:t xml:space="preserve">to </w:t>
      </w:r>
      <w:r w:rsidR="00CD2E6E" w:rsidRPr="00572AE6">
        <w:t>about 15</w:t>
      </w:r>
      <w:r w:rsidR="00CD2E6E" w:rsidRPr="00572AE6">
        <w:rPr>
          <w:rFonts w:eastAsia="Calibri"/>
        </w:rPr>
        <w:t>–</w:t>
      </w:r>
      <w:r w:rsidR="00CD2E6E" w:rsidRPr="00572AE6">
        <w:t>20% of landholders in sub-Saharan Africa. Moreover, women receive less than 10% of available credit and 7% of credit extension services</w:t>
      </w:r>
      <w:r w:rsidR="00CD2E6E" w:rsidRPr="00572AE6">
        <w:rPr>
          <w:vertAlign w:val="superscript"/>
        </w:rPr>
        <w:footnoteReference w:id="25"/>
      </w:r>
      <w:r w:rsidR="00CD2E6E" w:rsidRPr="00572AE6">
        <w:t>.  Many women in agriculture in South Africa lack the necessary empowerment to enable them to either adopt or upscale climate change mitigation and adapt</w:t>
      </w:r>
      <w:r w:rsidR="00823D19" w:rsidRPr="00572AE6">
        <w:t>ive farming</w:t>
      </w:r>
      <w:r w:rsidR="00CD2E6E" w:rsidRPr="00572AE6">
        <w:t xml:space="preserve"> techniques. This adversely affects their agricultural productivity, resilien</w:t>
      </w:r>
      <w:r w:rsidR="00CD2E6E" w:rsidRPr="0009169E">
        <w:t>ce, and economic growth. Although some adaptation interventions are being implemented in South Africa, more work still need</w:t>
      </w:r>
      <w:r w:rsidR="00CD2E6E" w:rsidRPr="00572AE6">
        <w:t>s to be done to enable rural communities, especially women, to cope with the long-term effects of climate change. There remains a dearth of local-</w:t>
      </w:r>
      <w:r w:rsidR="00CD2E6E" w:rsidRPr="001A1054">
        <w:rPr>
          <w:rFonts w:eastAsia="Calibri"/>
        </w:rPr>
        <w:t>level understanding of impacts and rural communit</w:t>
      </w:r>
      <w:r w:rsidR="00CD2E6E" w:rsidRPr="00C203FE">
        <w:rPr>
          <w:rFonts w:eastAsia="Calibri"/>
        </w:rPr>
        <w:t xml:space="preserve">ies’ capacity, willingness, and motivation to </w:t>
      </w:r>
      <w:r w:rsidR="00CD2E6E" w:rsidRPr="00572AE6">
        <w:t xml:space="preserve">adapt to climate change.  This situation is happening against the backdrop that, while majority of women are vulnerable, a significant number are agents </w:t>
      </w:r>
      <w:r w:rsidR="00CD2E6E" w:rsidRPr="00572AE6">
        <w:lastRenderedPageBreak/>
        <w:t xml:space="preserve">of change and some have been spearheading the use </w:t>
      </w:r>
      <w:r w:rsidR="00823D19" w:rsidRPr="00572AE6">
        <w:t xml:space="preserve">of </w:t>
      </w:r>
      <w:r w:rsidR="00CD2E6E" w:rsidRPr="00572AE6">
        <w:t xml:space="preserve">CSA technologies and practices. Evidence is through prospering individual farmers and cooperatives in agriculture. </w:t>
      </w:r>
    </w:p>
    <w:p w14:paraId="7DEBBE60" w14:textId="57F35E70" w:rsidR="00CD2E6E" w:rsidRPr="00572AE6" w:rsidRDefault="00CD2E6E">
      <w:pPr>
        <w:jc w:val="both"/>
        <w:rPr>
          <w:b/>
          <w:bCs/>
        </w:rPr>
      </w:pPr>
    </w:p>
    <w:p w14:paraId="444F0E26" w14:textId="2CA6AE10" w:rsidR="00FF2330" w:rsidRPr="00572AE6" w:rsidRDefault="00CD2E6E">
      <w:pPr>
        <w:jc w:val="both"/>
        <w:rPr>
          <w:b/>
          <w:bCs/>
        </w:rPr>
      </w:pPr>
      <w:r w:rsidRPr="00572AE6">
        <w:rPr>
          <w:b/>
          <w:bCs/>
        </w:rPr>
        <w:t>Uganda</w:t>
      </w:r>
      <w:r w:rsidR="00FF2330" w:rsidRPr="00572AE6">
        <w:rPr>
          <w:b/>
          <w:bCs/>
        </w:rPr>
        <w:t>:</w:t>
      </w:r>
    </w:p>
    <w:p w14:paraId="74A21CA2" w14:textId="3E77E5A6" w:rsidR="00B47A72" w:rsidRPr="00572AE6" w:rsidRDefault="00FF2330">
      <w:pPr>
        <w:jc w:val="both"/>
      </w:pPr>
      <w:r w:rsidRPr="4210886B">
        <w:rPr>
          <w:rFonts w:eastAsia="Calibri"/>
        </w:rPr>
        <w:t xml:space="preserve">Uganda is an East African country, with a population </w:t>
      </w:r>
      <w:r w:rsidR="00FC565C" w:rsidRPr="4210886B">
        <w:rPr>
          <w:rFonts w:eastAsia="Calibri"/>
        </w:rPr>
        <w:t xml:space="preserve">of over </w:t>
      </w:r>
      <w:r w:rsidRPr="4210886B">
        <w:rPr>
          <w:rFonts w:eastAsia="Calibri"/>
        </w:rPr>
        <w:t>4</w:t>
      </w:r>
      <w:r w:rsidR="00FC565C" w:rsidRPr="4210886B">
        <w:rPr>
          <w:rFonts w:eastAsia="Calibri"/>
        </w:rPr>
        <w:t>5</w:t>
      </w:r>
      <w:r w:rsidRPr="4210886B">
        <w:rPr>
          <w:rFonts w:eastAsia="Calibri"/>
        </w:rPr>
        <w:t xml:space="preserve"> million</w:t>
      </w:r>
      <w:r w:rsidR="00B47A72" w:rsidRPr="4210886B">
        <w:rPr>
          <w:rFonts w:eastAsia="Calibri"/>
        </w:rPr>
        <w:t xml:space="preserve"> (51% females)</w:t>
      </w:r>
      <w:r w:rsidRPr="4210886B">
        <w:rPr>
          <w:rFonts w:eastAsia="Calibri"/>
        </w:rPr>
        <w:t>. More than</w:t>
      </w:r>
      <w:r>
        <w:t xml:space="preserve"> 80% of Uganda population is rated marginalized and vulnerable, including women (52%), youth (38%), orphans and other vulnerable children (55%), older persons (4%), ethnic minorities (1%), persons with disabilities (12%), the rural and urban poor (21.4%). </w:t>
      </w:r>
      <w:r w:rsidR="00B47A72">
        <w:t>Uganda’s per capita GNI in 2020 was US$ 2,260  and around 45 percent of the population l</w:t>
      </w:r>
      <w:r w:rsidR="002840A2">
        <w:t>i</w:t>
      </w:r>
      <w:r w:rsidR="00B47A72">
        <w:t xml:space="preserve">ve </w:t>
      </w:r>
      <w:r w:rsidR="002840A2">
        <w:t xml:space="preserve">below the </w:t>
      </w:r>
      <w:r w:rsidR="00B47A72">
        <w:t xml:space="preserve"> international poverty line of</w:t>
      </w:r>
      <w:r w:rsidR="002840A2">
        <w:t xml:space="preserve"> </w:t>
      </w:r>
      <w:r w:rsidR="00B47A72">
        <w:t>US</w:t>
      </w:r>
      <w:r w:rsidR="002840A2">
        <w:t>$</w:t>
      </w:r>
      <w:r w:rsidR="00B47A72">
        <w:t xml:space="preserve">1.90 per day. </w:t>
      </w:r>
      <w:r w:rsidR="00AC17E3">
        <w:t>Uganda</w:t>
      </w:r>
      <w:r w:rsidR="00B47A72">
        <w:t xml:space="preserve">’s human development index (HDI) for 2020 </w:t>
      </w:r>
      <w:r w:rsidR="002840A2">
        <w:t xml:space="preserve">was </w:t>
      </w:r>
      <w:r w:rsidR="00B47A72">
        <w:t>0.</w:t>
      </w:r>
      <w:r w:rsidR="00AC17E3">
        <w:t>544</w:t>
      </w:r>
      <w:r w:rsidR="00B47A72">
        <w:t xml:space="preserve"> – which put the country in the low human development category – positioning it at 1</w:t>
      </w:r>
      <w:r w:rsidR="00AC17E3">
        <w:t>59</w:t>
      </w:r>
      <w:r w:rsidR="00B47A72">
        <w:t xml:space="preserve"> out of 189 countries and territories (UNDP, 2020). Between 1990 and 2019, </w:t>
      </w:r>
      <w:r w:rsidR="002840A2">
        <w:t xml:space="preserve">Uganda’s </w:t>
      </w:r>
      <w:r w:rsidR="00B47A72">
        <w:t>HDI value ha</w:t>
      </w:r>
      <w:r w:rsidR="002840A2">
        <w:t>d</w:t>
      </w:r>
      <w:r w:rsidR="00B47A72">
        <w:t xml:space="preserve"> increased from 0.333 to 0.483, an increase of 45 percent. Between 1990 to 2019, </w:t>
      </w:r>
      <w:r w:rsidR="00AC17E3">
        <w:t>Uganda</w:t>
      </w:r>
      <w:r w:rsidR="00B47A72">
        <w:t>’s life expectancy at birth increased by 1</w:t>
      </w:r>
      <w:r w:rsidR="00AC17E3">
        <w:t xml:space="preserve">7.5 </w:t>
      </w:r>
      <w:r w:rsidR="00B47A72">
        <w:t xml:space="preserve">years, mean years of schooling increased by </w:t>
      </w:r>
      <w:r w:rsidR="00AC17E3">
        <w:t>3.4</w:t>
      </w:r>
      <w:r w:rsidR="00B47A72">
        <w:t xml:space="preserve"> years and expected years of schooling increased by </w:t>
      </w:r>
      <w:r w:rsidR="00AC17E3">
        <w:t>5.7</w:t>
      </w:r>
      <w:r w:rsidR="00B47A72">
        <w:t xml:space="preserve"> years between 1990-2019. </w:t>
      </w:r>
    </w:p>
    <w:p w14:paraId="1982F832" w14:textId="77777777" w:rsidR="00B47A72" w:rsidRPr="00572AE6" w:rsidRDefault="00B47A72">
      <w:pPr>
        <w:jc w:val="both"/>
      </w:pPr>
    </w:p>
    <w:p w14:paraId="60CF98F7" w14:textId="7BEA43DF" w:rsidR="00FF2330" w:rsidRPr="00572AE6" w:rsidRDefault="00FF2330">
      <w:pPr>
        <w:jc w:val="both"/>
        <w:rPr>
          <w:vertAlign w:val="superscript"/>
        </w:rPr>
      </w:pPr>
      <w:r w:rsidRPr="00572AE6">
        <w:t xml:space="preserve">Sixty-five percent of the working population is engaged in agriculture, forestry and fishing </w:t>
      </w:r>
      <w:r w:rsidR="002840A2" w:rsidRPr="00572AE6">
        <w:t xml:space="preserve">with </w:t>
      </w:r>
      <w:r w:rsidRPr="00572AE6">
        <w:t>more women (70%) engaged in agriculture compared to men (58%). The agricultur</w:t>
      </w:r>
      <w:r w:rsidR="002840A2" w:rsidRPr="00572AE6">
        <w:t>al</w:t>
      </w:r>
      <w:r w:rsidRPr="00572AE6">
        <w:t xml:space="preserve"> sector had a total contribution to GDP at current prices of 24.9 percent in the FY2016/17 compared to 23.7 percent in FY2015/16. The fisheries sub</w:t>
      </w:r>
      <w:r w:rsidR="002840A2" w:rsidRPr="00572AE6">
        <w:t>-</w:t>
      </w:r>
      <w:r w:rsidRPr="00572AE6">
        <w:t xml:space="preserve">sector </w:t>
      </w:r>
      <w:r w:rsidR="002840A2" w:rsidRPr="00572AE6">
        <w:t>contributed</w:t>
      </w:r>
      <w:r w:rsidRPr="00572AE6">
        <w:t xml:space="preserve"> to 12 percent of the agricultural gross domestic product of Uganda and supplie</w:t>
      </w:r>
      <w:r w:rsidR="002840A2" w:rsidRPr="00572AE6">
        <w:t>d</w:t>
      </w:r>
      <w:r w:rsidRPr="00572AE6">
        <w:t xml:space="preserve"> 50 percent of all animal protein consumed in the country (FAO, 2019). The Global Gender Gap 2020 report ranked Uganda at 65/153 countries, with a score of 0.717 out of a range of 0-1.</w:t>
      </w:r>
      <w:r w:rsidRPr="00572AE6">
        <w:rPr>
          <w:vertAlign w:val="superscript"/>
        </w:rPr>
        <w:t xml:space="preserve"> </w:t>
      </w:r>
      <w:r w:rsidRPr="00572AE6">
        <w:rPr>
          <w:vertAlign w:val="superscript"/>
        </w:rPr>
        <w:footnoteReference w:id="26"/>
      </w:r>
      <w:r w:rsidRPr="00572AE6">
        <w:rPr>
          <w:vertAlign w:val="superscript"/>
        </w:rPr>
        <w:t>,</w:t>
      </w:r>
      <w:r w:rsidRPr="00572AE6">
        <w:rPr>
          <w:rStyle w:val="FootnoteReference"/>
        </w:rPr>
        <w:footnoteReference w:id="27"/>
      </w:r>
    </w:p>
    <w:p w14:paraId="12E9FF40" w14:textId="77777777" w:rsidR="00FF2330" w:rsidRPr="00572AE6" w:rsidRDefault="00FF2330">
      <w:pPr>
        <w:jc w:val="both"/>
      </w:pPr>
    </w:p>
    <w:p w14:paraId="172C1353" w14:textId="6792B0E4" w:rsidR="00FF2330" w:rsidRDefault="00FF2330">
      <w:pPr>
        <w:jc w:val="both"/>
        <w:rPr>
          <w:vertAlign w:val="superscript"/>
        </w:rPr>
      </w:pPr>
      <w:r w:rsidRPr="0009169E">
        <w:t>The country ranked poorly on women economic empowerment (WEE). Income inequality mostly affects</w:t>
      </w:r>
      <w:r w:rsidRPr="00572AE6">
        <w:t xml:space="preserve"> women, especially the female headed households. Yet, women play a vital role in Uganda’s rural agricultural sector and contribute a higher-than-average share of crop labor in the region. Yet compared to men, their productivity is low.</w:t>
      </w:r>
      <w:r w:rsidRPr="00572AE6">
        <w:rPr>
          <w:rStyle w:val="FootnoteReference"/>
        </w:rPr>
        <w:footnoteReference w:id="28"/>
      </w:r>
      <w:r w:rsidRPr="00572AE6">
        <w:t xml:space="preserve"> Moreover, women lack access to and control over productive resources lik</w:t>
      </w:r>
      <w:r w:rsidRPr="00D87B26">
        <w:t xml:space="preserve">e land, education, and health services. Negative socio-cultural norms, harmful traditional practices, slow changes in perceptions on </w:t>
      </w:r>
      <w:r>
        <w:t>gender equality</w:t>
      </w:r>
      <w:r w:rsidRPr="00D87B26">
        <w:t xml:space="preserve"> by religious and some public institutions are a challenge to the </w:t>
      </w:r>
      <w:r>
        <w:t>E</w:t>
      </w:r>
      <w:r w:rsidRPr="00D87B26">
        <w:t>limination of Violence Against Women and Girls (</w:t>
      </w:r>
      <w:r>
        <w:t>E</w:t>
      </w:r>
      <w:r w:rsidRPr="00D87B26">
        <w:t>VAWG)</w:t>
      </w:r>
      <w:r>
        <w:t>, y</w:t>
      </w:r>
      <w:r w:rsidRPr="00D87B26">
        <w:t>et there is limited access to the formal justice system by women and girls</w:t>
      </w:r>
      <w:r>
        <w:t xml:space="preserve"> in this country with a fragile security.</w:t>
      </w:r>
      <w:r w:rsidRPr="00B65CFB">
        <w:rPr>
          <w:vertAlign w:val="superscript"/>
        </w:rPr>
        <w:footnoteReference w:id="29"/>
      </w:r>
      <w:r w:rsidRPr="00B65CFB">
        <w:rPr>
          <w:vertAlign w:val="superscript"/>
        </w:rPr>
        <w:t>,</w:t>
      </w:r>
      <w:r w:rsidRPr="00B65CFB">
        <w:rPr>
          <w:vertAlign w:val="superscript"/>
        </w:rPr>
        <w:footnoteReference w:id="30"/>
      </w:r>
    </w:p>
    <w:p w14:paraId="01990D8C" w14:textId="77777777" w:rsidR="00FF2330" w:rsidRDefault="00FF2330" w:rsidP="002818FE">
      <w:pPr>
        <w:jc w:val="both"/>
        <w:rPr>
          <w:vertAlign w:val="superscript"/>
        </w:rPr>
      </w:pPr>
    </w:p>
    <w:p w14:paraId="4F4B6518" w14:textId="637E9719" w:rsidR="00FF2330" w:rsidRPr="00572AE6" w:rsidRDefault="00FF2330" w:rsidP="002818FE">
      <w:pPr>
        <w:jc w:val="both"/>
      </w:pPr>
      <w:r w:rsidRPr="00572AE6">
        <w:t>The overa</w:t>
      </w:r>
      <w:r w:rsidR="00BB4922">
        <w:t xml:space="preserve">ll </w:t>
      </w:r>
      <w:r w:rsidRPr="00572AE6">
        <w:t xml:space="preserve">rating for </w:t>
      </w:r>
      <w:r w:rsidR="00BB4922">
        <w:t>Uganda on SDGs performance</w:t>
      </w:r>
      <w:r w:rsidRPr="00572AE6">
        <w:t xml:space="preserve"> is 140/165,</w:t>
      </w:r>
      <w:r w:rsidRPr="0009169E">
        <w:rPr>
          <w:vertAlign w:val="superscript"/>
        </w:rPr>
        <w:t xml:space="preserve"> </w:t>
      </w:r>
      <w:r w:rsidRPr="00572AE6">
        <w:t>with the</w:t>
      </w:r>
      <w:r w:rsidRPr="00572AE6">
        <w:rPr>
          <w:vertAlign w:val="superscript"/>
        </w:rPr>
        <w:t xml:space="preserve"> </w:t>
      </w:r>
      <w:r w:rsidRPr="00572AE6">
        <w:t>country score at 53.5, compared to the regional score of 51.9 for the SDG agenda. The multidimensional poverty measure for Uganda captures a four-percentage point gender disparity, with 50% of households headed by women showing multidimensional poverty compared with 46% of male-headed households.</w:t>
      </w:r>
      <w:r w:rsidRPr="00572AE6">
        <w:rPr>
          <w:rStyle w:val="FootnoteReference"/>
        </w:rPr>
        <w:footnoteReference w:id="31"/>
      </w:r>
      <w:r w:rsidRPr="00572AE6">
        <w:t xml:space="preserve"> Performance per key indicators relevant to WEE is presented here. SDG1(No Poverty), indicators are stagnant; the 2021 statistics show that the poverty headcount ratio </w:t>
      </w:r>
      <w:r w:rsidR="003A0619" w:rsidRPr="0009169E">
        <w:t xml:space="preserve">was </w:t>
      </w:r>
      <w:r w:rsidRPr="00572AE6">
        <w:t xml:space="preserve">at $1.90/day is 38.2%; and the poverty headcount ratio at $3.20/day </w:t>
      </w:r>
      <w:r w:rsidR="003A0619" w:rsidRPr="00572AE6">
        <w:t xml:space="preserve">was </w:t>
      </w:r>
      <w:r w:rsidRPr="00572AE6">
        <w:t>65.4%. SDG2 (Zero Hunger); the prevalence of stunting in children under 5 years of age remains st</w:t>
      </w:r>
      <w:r w:rsidR="003A0619" w:rsidRPr="00572AE6">
        <w:t>ead at</w:t>
      </w:r>
      <w:r w:rsidRPr="00572AE6">
        <w:t xml:space="preserve"> 28.9% (2016). The prevalence of wasting in children under 5 years of age </w:t>
      </w:r>
      <w:r w:rsidR="003A0619" w:rsidRPr="00572AE6">
        <w:t xml:space="preserve">was </w:t>
      </w:r>
      <w:r w:rsidRPr="00572AE6">
        <w:t xml:space="preserve">3.5% (2016); Cereal yield 2.1 tons per hectare of harvested land (2018); Sustainable Nitrogen Management Index (best 0–1.41 worst) 0.8 (2015). </w:t>
      </w:r>
      <w:r w:rsidRPr="00572AE6">
        <w:rPr>
          <w:rStyle w:val="FootnoteReference"/>
          <w:rFonts w:eastAsiaTheme="majorEastAsia"/>
        </w:rPr>
        <w:footnoteReference w:id="32"/>
      </w:r>
    </w:p>
    <w:p w14:paraId="7D06B83F" w14:textId="05D73D8E" w:rsidR="007F7CCE" w:rsidRPr="00572AE6" w:rsidRDefault="007F7CCE" w:rsidP="00FF2330"/>
    <w:p w14:paraId="32C26E88" w14:textId="3C6865AA" w:rsidR="007F7CCE" w:rsidRPr="00572AE6" w:rsidRDefault="007F7CCE" w:rsidP="007F7CCE">
      <w:pPr>
        <w:jc w:val="both"/>
      </w:pPr>
      <w:r w:rsidRPr="4210886B">
        <w:rPr>
          <w:b/>
          <w:bCs/>
        </w:rPr>
        <w:t>Gender Equality and Women Empowerment:</w:t>
      </w:r>
      <w:r>
        <w:t xml:space="preserve">  Uganda Vision 2040, Uganda National Development Plan (NDP III) </w:t>
      </w:r>
      <w:r w:rsidR="007A5BF8">
        <w:t xml:space="preserve">2021/22-2025; </w:t>
      </w:r>
      <w:r>
        <w:t xml:space="preserve"> Gender Equality Act, 201</w:t>
      </w:r>
      <w:r w:rsidR="007A5BF8">
        <w:t>0</w:t>
      </w:r>
      <w:r>
        <w:t xml:space="preserve">; and National Gender Policy </w:t>
      </w:r>
      <w:r w:rsidR="007A5BF8">
        <w:t xml:space="preserve"> </w:t>
      </w:r>
      <w:r w:rsidR="00D80335">
        <w:t>1997 (</w:t>
      </w:r>
      <w:r w:rsidR="007A5BF8">
        <w:t xml:space="preserve">revised </w:t>
      </w:r>
      <w:r w:rsidR="00D80335">
        <w:t xml:space="preserve"> 2007)</w:t>
      </w:r>
      <w:r>
        <w:t>, are national frameworks that have</w:t>
      </w:r>
      <w:r w:rsidR="00854074">
        <w:t xml:space="preserve"> </w:t>
      </w:r>
      <w:r>
        <w:t>been developed to promote gender equality, equal integration, empowerment, dignity and opportunities, for men and women in all sectors and factions of society. The National Gender policy, in particular,  is to strengthen gender mainstreaming and women empowerment at all levels</w:t>
      </w:r>
      <w:r w:rsidR="00D80335">
        <w:t xml:space="preserve"> and </w:t>
      </w:r>
      <w:r w:rsidR="00854074">
        <w:t xml:space="preserve">in each </w:t>
      </w:r>
      <w:r w:rsidR="00D80335">
        <w:t>sector for sustainable economic empowerment</w:t>
      </w:r>
      <w:r>
        <w:t>.</w:t>
      </w:r>
      <w:r w:rsidR="00D80335">
        <w:t xml:space="preserve"> Uganda</w:t>
      </w:r>
      <w:r>
        <w:t xml:space="preserve"> also has a ministry dedicated to gender, women, children and social welfare.  Despite existence of policy and legal frameworks and relevant institutions, achieving GEWE remains one of the key development challenges in</w:t>
      </w:r>
      <w:r w:rsidR="00D80335">
        <w:t xml:space="preserve"> the country </w:t>
      </w:r>
      <w:r>
        <w:t>(</w:t>
      </w:r>
      <w:r w:rsidR="00D80335">
        <w:t xml:space="preserve">Uganda </w:t>
      </w:r>
      <w:r>
        <w:t xml:space="preserve">VNR, 2020). </w:t>
      </w:r>
      <w:r w:rsidR="008A63AF">
        <w:t xml:space="preserve"> Uganda global gender gap index was at 0.717 index in 2020 placing the country </w:t>
      </w:r>
      <w:r w:rsidR="00854074">
        <w:t>in position</w:t>
      </w:r>
      <w:r w:rsidR="008A63AF">
        <w:t xml:space="preserve"> 65 globally (</w:t>
      </w:r>
      <w:r w:rsidR="006D41EB">
        <w:t>WEF, 2020).</w:t>
      </w:r>
      <w:r w:rsidR="008A63AF">
        <w:t xml:space="preserve">  </w:t>
      </w:r>
      <w:r w:rsidR="007353F8">
        <w:t xml:space="preserve">Formal and informal institutions, such as </w:t>
      </w:r>
      <w:r w:rsidR="4210886B">
        <w:t xml:space="preserve"> patriarchy,</w:t>
      </w:r>
      <w:r w:rsidR="007353F8">
        <w:t xml:space="preserve"> religion, family, marriage as well as social and cultural practices </w:t>
      </w:r>
      <w:proofErr w:type="spellStart"/>
      <w:r w:rsidR="007353F8">
        <w:t>paly</w:t>
      </w:r>
      <w:proofErr w:type="spellEnd"/>
      <w:r w:rsidR="007353F8">
        <w:t xml:space="preserve"> a major role in perpetuating gender inequalities in Uganda. </w:t>
      </w:r>
      <w:r w:rsidR="006D41EB">
        <w:t>Government of Uganda recognizes the need to exp</w:t>
      </w:r>
      <w:r w:rsidR="007353F8">
        <w:t>a</w:t>
      </w:r>
      <w:r w:rsidR="006D41EB">
        <w:t>nd opportunities for men, women, boys and girls</w:t>
      </w:r>
      <w:r w:rsidR="007353F8">
        <w:t xml:space="preserve">.  This is noted from the gender responsive legal and policy environment </w:t>
      </w:r>
      <w:r w:rsidR="00854074">
        <w:t xml:space="preserve">aimed </w:t>
      </w:r>
      <w:r w:rsidR="007353F8">
        <w:t>at reducing gender inequalities and vulnerability across different social, political and economic spheres (Uganda Bureau of Statistics, 2019).</w:t>
      </w:r>
    </w:p>
    <w:p w14:paraId="5AC6679F" w14:textId="77777777" w:rsidR="007353F8" w:rsidRPr="00572AE6" w:rsidRDefault="007353F8" w:rsidP="00FF2330"/>
    <w:p w14:paraId="6C20D2A5" w14:textId="24C49E44" w:rsidR="00FF2330" w:rsidRPr="00572AE6" w:rsidRDefault="00FF2330" w:rsidP="0092542B">
      <w:pPr>
        <w:jc w:val="both"/>
      </w:pPr>
      <w:proofErr w:type="spellStart"/>
      <w:r w:rsidRPr="00572AE6">
        <w:t>Bugiri</w:t>
      </w:r>
      <w:proofErr w:type="spellEnd"/>
      <w:r w:rsidRPr="00572AE6">
        <w:t xml:space="preserve"> District in Eastern Uganda was selected as the geographical location of the project because it is by the shores of Lake Victoria, with fishing as a major economic activity in the </w:t>
      </w:r>
      <w:r w:rsidR="00854074" w:rsidRPr="00572AE6">
        <w:t xml:space="preserve">area </w:t>
      </w:r>
      <w:r w:rsidRPr="00572AE6">
        <w:t xml:space="preserve">with an estimated production of 40MT per day. The aquaculture project was to help revitalize fishing as a key economic activity. </w:t>
      </w:r>
      <w:proofErr w:type="spellStart"/>
      <w:r w:rsidRPr="00572AE6">
        <w:t>Bugiri</w:t>
      </w:r>
      <w:proofErr w:type="spellEnd"/>
      <w:r w:rsidRPr="00572AE6">
        <w:t xml:space="preserve"> district has a population of 382,913 (185,925M and 196,988F) of which over 65% are youth and majority are not </w:t>
      </w:r>
      <w:r w:rsidR="00854074" w:rsidRPr="00572AE6">
        <w:t xml:space="preserve">in </w:t>
      </w:r>
      <w:r w:rsidRPr="00572AE6">
        <w:t>meaningful employ</w:t>
      </w:r>
      <w:r w:rsidR="00854074" w:rsidRPr="00572AE6">
        <w:t>ment</w:t>
      </w:r>
      <w:r w:rsidRPr="00572AE6">
        <w:t xml:space="preserve">. Additionally, the project is in line with </w:t>
      </w:r>
      <w:r w:rsidR="00494B5F" w:rsidRPr="00572AE6">
        <w:t>the g</w:t>
      </w:r>
      <w:r w:rsidRPr="00572AE6">
        <w:t>overnment of Uganda</w:t>
      </w:r>
      <w:r w:rsidR="00494B5F" w:rsidRPr="00572AE6">
        <w:t>’s</w:t>
      </w:r>
      <w:r w:rsidRPr="00572AE6">
        <w:t xml:space="preserve"> (</w:t>
      </w:r>
      <w:proofErr w:type="spellStart"/>
      <w:r w:rsidRPr="00572AE6">
        <w:t>GoU</w:t>
      </w:r>
      <w:proofErr w:type="spellEnd"/>
      <w:r w:rsidRPr="00572AE6">
        <w:t>) policies, that encourage aquaculture based in natural water bodies compared to ponds, as it is more cost effective and easier, a natural habitat that enables the regulation of oxygen.</w:t>
      </w:r>
      <w:r w:rsidRPr="00572AE6">
        <w:rPr>
          <w:rStyle w:val="FootnoteReference"/>
        </w:rPr>
        <w:footnoteReference w:id="33"/>
      </w:r>
    </w:p>
    <w:p w14:paraId="7215C06A" w14:textId="77777777" w:rsidR="00FF2330" w:rsidRPr="0009169E" w:rsidRDefault="00FF2330" w:rsidP="00FF2330">
      <w:pPr>
        <w:jc w:val="both"/>
      </w:pPr>
    </w:p>
    <w:p w14:paraId="545FEF22" w14:textId="219CD32C" w:rsidR="009B7466" w:rsidRPr="00572AE6" w:rsidRDefault="009B7466" w:rsidP="003A2CA4">
      <w:pPr>
        <w:jc w:val="both"/>
      </w:pPr>
      <w:r w:rsidRPr="00572AE6">
        <w:lastRenderedPageBreak/>
        <w:t>The Project was implemented at the time when climate change and other risks like high temperatures, floods, pests</w:t>
      </w:r>
      <w:r w:rsidR="00552AF1" w:rsidRPr="00572AE6">
        <w:t>, Ebola and COVID-19</w:t>
      </w:r>
      <w:r w:rsidRPr="00572AE6">
        <w:t xml:space="preserve"> on one hand, and global economic and financial crisis on the other hand, </w:t>
      </w:r>
      <w:r w:rsidR="00552AF1" w:rsidRPr="00572AE6">
        <w:t>impacted negatively on</w:t>
      </w:r>
      <w:r w:rsidR="003A2CA4" w:rsidRPr="00572AE6">
        <w:t xml:space="preserve"> the</w:t>
      </w:r>
      <w:r w:rsidR="00552AF1" w:rsidRPr="00572AE6">
        <w:t xml:space="preserve"> countries’ economic growth and productivity. </w:t>
      </w:r>
    </w:p>
    <w:p w14:paraId="570EEA4F" w14:textId="77777777" w:rsidR="00070A1A" w:rsidRPr="00572AE6" w:rsidRDefault="00070A1A" w:rsidP="003A2CA4">
      <w:pPr>
        <w:jc w:val="both"/>
        <w:rPr>
          <w:b/>
          <w:bCs/>
          <w:lang w:val="en-GB"/>
        </w:rPr>
      </w:pPr>
    </w:p>
    <w:p w14:paraId="44593B99" w14:textId="18569843" w:rsidR="0016042E" w:rsidRPr="00C15514" w:rsidRDefault="00AB2AF6" w:rsidP="00B30A5A">
      <w:pPr>
        <w:pStyle w:val="Heading2"/>
        <w:rPr>
          <w:sz w:val="24"/>
          <w:szCs w:val="24"/>
        </w:rPr>
      </w:pPr>
      <w:bookmarkStart w:id="18" w:name="_Toc95244151"/>
      <w:bookmarkStart w:id="19" w:name="_Toc95918195"/>
      <w:bookmarkStart w:id="20" w:name="_Toc101956329"/>
      <w:r w:rsidRPr="00C15514">
        <w:rPr>
          <w:sz w:val="24"/>
          <w:szCs w:val="24"/>
        </w:rPr>
        <w:t>3</w:t>
      </w:r>
      <w:r w:rsidR="0016042E" w:rsidRPr="00C15514">
        <w:rPr>
          <w:sz w:val="24"/>
          <w:szCs w:val="24"/>
        </w:rPr>
        <w:t>.2 Project Description</w:t>
      </w:r>
      <w:bookmarkEnd w:id="18"/>
      <w:bookmarkEnd w:id="19"/>
      <w:bookmarkEnd w:id="20"/>
    </w:p>
    <w:p w14:paraId="3CEE5511" w14:textId="1E423BEE" w:rsidR="0011184E" w:rsidRPr="00572AE6" w:rsidRDefault="0011184E" w:rsidP="0011184E">
      <w:pPr>
        <w:rPr>
          <w:lang w:val="en-GB"/>
        </w:rPr>
      </w:pPr>
    </w:p>
    <w:p w14:paraId="18C17735" w14:textId="6F3EA8DF" w:rsidR="00070A1A" w:rsidRPr="00572AE6" w:rsidRDefault="00E36F79" w:rsidP="00246A07">
      <w:pPr>
        <w:jc w:val="both"/>
      </w:pPr>
      <w:r w:rsidRPr="0009169E">
        <w:t>A growing body of evidence points to a salient feature of the agricultural sector across SSA: the structural pattern of lower rate of agricultural productivity for female farmers relative to male ones - the</w:t>
      </w:r>
      <w:r w:rsidRPr="00572AE6">
        <w:t xml:space="preserve"> gender gap in agricultural productivity (FAO, 2011). This productivity gap </w:t>
      </w:r>
      <w:r w:rsidR="00AE156F" w:rsidRPr="00572AE6">
        <w:t>i</w:t>
      </w:r>
      <w:r w:rsidRPr="00572AE6">
        <w:t xml:space="preserve">s estimated to range between 12 and 25 percent in SSA (World Bank, 2014). </w:t>
      </w:r>
      <w:r w:rsidR="00673C49" w:rsidRPr="00572AE6">
        <w:t>A study carried out b</w:t>
      </w:r>
      <w:r w:rsidR="00AE156F" w:rsidRPr="00572AE6">
        <w:t>y</w:t>
      </w:r>
      <w:r w:rsidR="00673C49" w:rsidRPr="00572AE6">
        <w:t xml:space="preserve"> UN Women Eastern and Southern Africa Region Office in collaboration with the World Bank and United Nations Environment Programme (UNEP)-United Nations Development Programme (UNDP) in 2015 found </w:t>
      </w:r>
      <w:r w:rsidR="00AE156F" w:rsidRPr="00572AE6">
        <w:t xml:space="preserve">out </w:t>
      </w:r>
      <w:r w:rsidR="00673C49" w:rsidRPr="00572AE6">
        <w:t>that agricultur</w:t>
      </w:r>
      <w:r w:rsidR="00AE156F" w:rsidRPr="00572AE6">
        <w:t>al</w:t>
      </w:r>
      <w:r w:rsidR="00673C49" w:rsidRPr="00572AE6">
        <w:t xml:space="preserve"> productivity gap </w:t>
      </w:r>
      <w:r w:rsidR="00AE156F" w:rsidRPr="00572AE6">
        <w:t>was</w:t>
      </w:r>
      <w:r w:rsidR="00673C49" w:rsidRPr="00572AE6">
        <w:t xml:space="preserve"> as high as 25 percent in Malawi, 16 percent in Tanzania, 13 percent in Uganda</w:t>
      </w:r>
      <w:r w:rsidR="00AE156F" w:rsidRPr="00572AE6">
        <w:t>. S</w:t>
      </w:r>
      <w:r w:rsidR="00673C49" w:rsidRPr="00572AE6">
        <w:t xml:space="preserve">imilar studies undertaken in 2017 in </w:t>
      </w:r>
      <w:r w:rsidR="00F83B7A">
        <w:t xml:space="preserve">the region </w:t>
      </w:r>
      <w:r w:rsidR="00673C49" w:rsidRPr="00572AE6">
        <w:t xml:space="preserve">found </w:t>
      </w:r>
      <w:r w:rsidR="00AE156F" w:rsidRPr="00572AE6">
        <w:t xml:space="preserve">out that </w:t>
      </w:r>
      <w:r w:rsidR="00673C49" w:rsidRPr="00572AE6">
        <w:t xml:space="preserve">the gap </w:t>
      </w:r>
      <w:r w:rsidR="00AE156F" w:rsidRPr="00572AE6">
        <w:t>was</w:t>
      </w:r>
      <w:r w:rsidR="00673C49" w:rsidRPr="00572AE6">
        <w:t xml:space="preserve"> 9.8 percent</w:t>
      </w:r>
      <w:r w:rsidR="00F83B7A">
        <w:t xml:space="preserve"> </w:t>
      </w:r>
      <w:r w:rsidR="00673C49" w:rsidRPr="00572AE6">
        <w:t>and 11.7 percent in</w:t>
      </w:r>
      <w:r w:rsidR="00F83B7A">
        <w:t xml:space="preserve"> Ethiopia and</w:t>
      </w:r>
      <w:r w:rsidR="00673C49" w:rsidRPr="00572AE6">
        <w:t xml:space="preserve"> Rwanda</w:t>
      </w:r>
      <w:r w:rsidR="00F83B7A">
        <w:t xml:space="preserve"> respectively</w:t>
      </w:r>
      <w:r w:rsidR="00673C49" w:rsidRPr="00572AE6">
        <w:t xml:space="preserve">. In response to recommendations from these studies,  </w:t>
      </w:r>
      <w:r w:rsidR="00070A1A" w:rsidRPr="00572AE6">
        <w:t>UN Women identified Climate Smart Agriculture (CSA) as a Flagship Programme Initiative (FPI)</w:t>
      </w:r>
      <w:r w:rsidR="00AE156F" w:rsidRPr="00572AE6">
        <w:t>,</w:t>
      </w:r>
      <w:r w:rsidR="00070A1A" w:rsidRPr="00572AE6">
        <w:t xml:space="preserve"> a high-impact, scalable initiative to deepen its efforts on Gender Equality and Women’s Economic Empowerment (GEWE); to enable transformative change. Through the CSA programme, UN Women</w:t>
      </w:r>
      <w:r w:rsidR="004E00B1" w:rsidRPr="00572AE6">
        <w:t>,</w:t>
      </w:r>
      <w:r w:rsidR="00070A1A" w:rsidRPr="00572AE6">
        <w:t xml:space="preserve"> with funding from the Standard Bank Group South Africa</w:t>
      </w:r>
      <w:r w:rsidR="004E00B1" w:rsidRPr="00572AE6">
        <w:t>,</w:t>
      </w:r>
      <w:r w:rsidR="00070A1A" w:rsidRPr="00572AE6">
        <w:t xml:space="preserve"> has supported women in agriculture to participate fully and equ</w:t>
      </w:r>
      <w:r w:rsidR="00153108" w:rsidRPr="00572AE6">
        <w:t>itably</w:t>
      </w:r>
      <w:r w:rsidR="00070A1A" w:rsidRPr="00572AE6">
        <w:t xml:space="preserve"> in decision-making at all levels; for the development of GEWE policy interventions and the deployment of more effective CSA tools, technologies, infrastructure, and institutions to implement measures to build resilience and to achieve sustainable resource management for resilient green value chains.</w:t>
      </w:r>
      <w:r w:rsidR="00070A1A" w:rsidRPr="00572AE6">
        <w:rPr>
          <w:rStyle w:val="FootnoteReference"/>
        </w:rPr>
        <w:t xml:space="preserve"> </w:t>
      </w:r>
      <w:r w:rsidR="00070A1A" w:rsidRPr="00572AE6">
        <w:rPr>
          <w:rStyle w:val="FootnoteReference"/>
        </w:rPr>
        <w:footnoteReference w:id="34"/>
      </w:r>
      <w:r w:rsidR="00070A1A" w:rsidRPr="00572AE6">
        <w:rPr>
          <w:vertAlign w:val="superscript"/>
        </w:rPr>
        <w:t>,</w:t>
      </w:r>
      <w:r w:rsidR="00070A1A" w:rsidRPr="00572AE6">
        <w:rPr>
          <w:rStyle w:val="FootnoteReference"/>
        </w:rPr>
        <w:footnoteReference w:id="35"/>
      </w:r>
    </w:p>
    <w:p w14:paraId="56998061" w14:textId="77777777" w:rsidR="00E36F79" w:rsidRPr="0009169E" w:rsidRDefault="00E36F79" w:rsidP="00246A07">
      <w:pPr>
        <w:jc w:val="both"/>
      </w:pPr>
    </w:p>
    <w:p w14:paraId="39F0BE0B" w14:textId="374313A7" w:rsidR="00DA76D4" w:rsidRPr="00572AE6" w:rsidRDefault="00070A1A" w:rsidP="00E81F48">
      <w:pPr>
        <w:jc w:val="both"/>
      </w:pPr>
      <w:r w:rsidRPr="00572AE6">
        <w:t>UN Women developed the multi-country project proposal to pursue the implementation of the key regional recommendations and to observe the impact of efforts to close the gender gap in agricultural productivity based on a series of studies on the Cost of the Gender Gap in Agriculture conducted by UN Women, UNEP, UNDP through the Poverty Environment Initiative (PEI). The Standard Bank funded project “</w:t>
      </w:r>
      <w:r w:rsidRPr="00572AE6">
        <w:rPr>
          <w:b/>
          <w:bCs/>
        </w:rPr>
        <w:t>Contributing to the Economic Empowerment of Women in Africa through Climate Smart Agriculture</w:t>
      </w:r>
      <w:r w:rsidRPr="00572AE6">
        <w:t>” was implemented in Malawi, Nigeria, South Africa, and Uganda</w:t>
      </w:r>
      <w:r w:rsidRPr="00572AE6">
        <w:rPr>
          <w:rStyle w:val="FootnoteReference"/>
        </w:rPr>
        <w:footnoteReference w:id="36"/>
      </w:r>
      <w:r w:rsidRPr="00572AE6">
        <w:t xml:space="preserve">. </w:t>
      </w:r>
    </w:p>
    <w:p w14:paraId="00AA27C8" w14:textId="1AC4CAD9" w:rsidR="00A3095B" w:rsidRPr="0009169E" w:rsidRDefault="00A3095B" w:rsidP="00246A07">
      <w:pPr>
        <w:jc w:val="both"/>
        <w:rPr>
          <w:b/>
          <w:bCs/>
          <w:lang w:val="en-GB"/>
        </w:rPr>
      </w:pPr>
    </w:p>
    <w:p w14:paraId="42FDAB77" w14:textId="4C1FE0A6" w:rsidR="00070A1A" w:rsidRPr="00572AE6" w:rsidRDefault="00070A1A" w:rsidP="00246A07">
      <w:pPr>
        <w:jc w:val="both"/>
      </w:pPr>
      <w:r w:rsidRPr="00572AE6">
        <w:t xml:space="preserve">The </w:t>
      </w:r>
      <w:r w:rsidR="004E00B1" w:rsidRPr="00572AE6">
        <w:t>project's main goal</w:t>
      </w:r>
      <w:r w:rsidRPr="00572AE6">
        <w:t xml:space="preserve"> was to strengthen women’s agricultural productivity and access to markets </w:t>
      </w:r>
      <w:r w:rsidR="00153108" w:rsidRPr="00572AE6">
        <w:t xml:space="preserve">for </w:t>
      </w:r>
      <w:r w:rsidRPr="00572AE6">
        <w:t>selected agricultur</w:t>
      </w:r>
      <w:r w:rsidR="00153108" w:rsidRPr="00572AE6">
        <w:t>al</w:t>
      </w:r>
      <w:r w:rsidRPr="00572AE6">
        <w:t xml:space="preserve"> products in Malawi, Nigeria, South Africa, and Uganda. The project aimed to c</w:t>
      </w:r>
      <w:r w:rsidR="004E00B1" w:rsidRPr="00572AE6">
        <w:t>lose</w:t>
      </w:r>
      <w:r w:rsidRPr="00572AE6">
        <w:t xml:space="preserve"> the gender gap in agricultural productivity by increasing women’s access to resources. The multi-country project targeted </w:t>
      </w:r>
      <w:r w:rsidR="004E00B1" w:rsidRPr="00572AE6">
        <w:t xml:space="preserve">over 50,000 women across the four countries over </w:t>
      </w:r>
      <w:r w:rsidR="00153108" w:rsidRPr="00572AE6">
        <w:t xml:space="preserve">a </w:t>
      </w:r>
      <w:r w:rsidR="004E00B1" w:rsidRPr="00572AE6">
        <w:t>three year (2019 to 2021)</w:t>
      </w:r>
      <w:r w:rsidR="00153108" w:rsidRPr="00572AE6">
        <w:t xml:space="preserve"> by</w:t>
      </w:r>
      <w:r w:rsidR="004E00B1" w:rsidRPr="00572AE6">
        <w:t xml:space="preserve"> providing them with entrepreneurial and financial </w:t>
      </w:r>
      <w:r w:rsidR="00153108" w:rsidRPr="00572AE6">
        <w:t>skills</w:t>
      </w:r>
      <w:r w:rsidR="004E00B1" w:rsidRPr="00572AE6">
        <w:t>, affordable technology,</w:t>
      </w:r>
      <w:r w:rsidRPr="00572AE6">
        <w:t xml:space="preserve"> value addition, and using information and communications technology (ICT) to increase access to markets and to financ</w:t>
      </w:r>
      <w:r w:rsidR="00153108" w:rsidRPr="00572AE6">
        <w:t>ial services</w:t>
      </w:r>
      <w:r w:rsidRPr="00572AE6">
        <w:t xml:space="preserve">. </w:t>
      </w:r>
      <w:r w:rsidR="003A2CA4" w:rsidRPr="00572AE6">
        <w:t xml:space="preserve">The CSA project is aligned with SDG 1, 2, 5, 8 and 13; </w:t>
      </w:r>
      <w:r w:rsidR="00997D4F" w:rsidRPr="00572AE6">
        <w:t xml:space="preserve">and also </w:t>
      </w:r>
      <w:r w:rsidRPr="00572AE6">
        <w:lastRenderedPageBreak/>
        <w:t xml:space="preserve">aligned with UN Women’s Development Results Framework (DRF), goal 2: “Women, especially those living in poverty and vulnerability, are economically empowered and enabled to reap the benefits of development”. The project had four major outcomes presented in </w:t>
      </w:r>
      <w:r w:rsidR="00DE39C3" w:rsidRPr="00572AE6">
        <w:t>Exhibit 3.1</w:t>
      </w:r>
      <w:r w:rsidRPr="00572AE6">
        <w:t>, that aimed to increase women’s agricultural productivity using CSA techniques and approaches</w:t>
      </w:r>
      <w:r w:rsidR="004E00B1" w:rsidRPr="00572AE6">
        <w:t xml:space="preserve">, </w:t>
      </w:r>
      <w:r w:rsidRPr="00572AE6">
        <w:t xml:space="preserve">support women in </w:t>
      </w:r>
      <w:r w:rsidR="00275618" w:rsidRPr="00572AE6">
        <w:t xml:space="preserve">the </w:t>
      </w:r>
      <w:r w:rsidRPr="00572AE6">
        <w:t>value addition of selected agricultural products and increase access to market and finance.</w:t>
      </w:r>
    </w:p>
    <w:p w14:paraId="50D550C5" w14:textId="77777777" w:rsidR="00E81F48" w:rsidRPr="00572AE6" w:rsidRDefault="00E81F48" w:rsidP="00246A07">
      <w:pPr>
        <w:jc w:val="both"/>
      </w:pPr>
    </w:p>
    <w:p w14:paraId="792913BE" w14:textId="7C4473DD" w:rsidR="00070A1A" w:rsidRPr="00D95054" w:rsidRDefault="00DE39C3" w:rsidP="00070A1A">
      <w:pPr>
        <w:pStyle w:val="Caption"/>
        <w:keepNext/>
        <w:rPr>
          <w:rFonts w:ascii="Times New Roman" w:hAnsi="Times New Roman" w:cs="Times New Roman"/>
          <w:color w:val="auto"/>
          <w:sz w:val="21"/>
          <w:szCs w:val="21"/>
        </w:rPr>
      </w:pPr>
      <w:bookmarkStart w:id="21" w:name="_Toc89166487"/>
      <w:r w:rsidRPr="00D95054">
        <w:rPr>
          <w:rFonts w:ascii="Times New Roman" w:hAnsi="Times New Roman" w:cs="Times New Roman"/>
          <w:color w:val="auto"/>
          <w:sz w:val="21"/>
          <w:szCs w:val="21"/>
        </w:rPr>
        <w:t>Exhibit 3.1</w:t>
      </w:r>
      <w:r w:rsidR="00070A1A" w:rsidRPr="00D95054">
        <w:rPr>
          <w:rFonts w:ascii="Times New Roman" w:hAnsi="Times New Roman" w:cs="Times New Roman"/>
          <w:color w:val="auto"/>
          <w:sz w:val="21"/>
          <w:szCs w:val="21"/>
        </w:rPr>
        <w:t>: CSA project description, goal, aims, outcomes, and outputs</w:t>
      </w:r>
      <w:bookmarkEnd w:id="21"/>
    </w:p>
    <w:tbl>
      <w:tblPr>
        <w:tblStyle w:val="TableGrid"/>
        <w:tblW w:w="0" w:type="auto"/>
        <w:tblLook w:val="04A0" w:firstRow="1" w:lastRow="0" w:firstColumn="1" w:lastColumn="0" w:noHBand="0" w:noVBand="1"/>
      </w:tblPr>
      <w:tblGrid>
        <w:gridCol w:w="3818"/>
        <w:gridCol w:w="5532"/>
      </w:tblGrid>
      <w:tr w:rsidR="00070A1A" w:rsidRPr="00D95054" w14:paraId="60589FED" w14:textId="77777777" w:rsidTr="00507196">
        <w:trPr>
          <w:tblHeader/>
        </w:trPr>
        <w:tc>
          <w:tcPr>
            <w:tcW w:w="0" w:type="auto"/>
            <w:gridSpan w:val="2"/>
            <w:shd w:val="clear" w:color="auto" w:fill="BDD6EE" w:themeFill="accent5" w:themeFillTint="66"/>
          </w:tcPr>
          <w:p w14:paraId="37E7518A" w14:textId="191D4AA4" w:rsidR="00070A1A" w:rsidRPr="00D95054" w:rsidRDefault="00070A1A" w:rsidP="00507196">
            <w:pPr>
              <w:rPr>
                <w:sz w:val="21"/>
                <w:szCs w:val="21"/>
              </w:rPr>
            </w:pPr>
            <w:r w:rsidRPr="00D95054">
              <w:rPr>
                <w:sz w:val="21"/>
                <w:szCs w:val="21"/>
              </w:rPr>
              <w:t>CSA Project Goal: Strengthen women’s agricultural productivity and access to markets in selected agricultur</w:t>
            </w:r>
            <w:r w:rsidR="00153108" w:rsidRPr="00D95054">
              <w:rPr>
                <w:sz w:val="21"/>
                <w:szCs w:val="21"/>
              </w:rPr>
              <w:t>al</w:t>
            </w:r>
            <w:r w:rsidRPr="00D95054">
              <w:rPr>
                <w:sz w:val="21"/>
                <w:szCs w:val="21"/>
              </w:rPr>
              <w:t xml:space="preserve"> products in Malawi, Nigeria, South Africa, and Uganda</w:t>
            </w:r>
          </w:p>
          <w:p w14:paraId="402FFC2A" w14:textId="77777777" w:rsidR="00070A1A" w:rsidRPr="00D95054" w:rsidRDefault="00070A1A" w:rsidP="00507196">
            <w:pPr>
              <w:rPr>
                <w:sz w:val="21"/>
                <w:szCs w:val="21"/>
              </w:rPr>
            </w:pPr>
            <w:r w:rsidRPr="00D95054">
              <w:rPr>
                <w:sz w:val="21"/>
                <w:szCs w:val="21"/>
              </w:rPr>
              <w:t xml:space="preserve">Project aims: </w:t>
            </w:r>
          </w:p>
          <w:p w14:paraId="0BE9B9B8" w14:textId="77777777" w:rsidR="00070A1A" w:rsidRPr="00D95054" w:rsidRDefault="00070A1A" w:rsidP="007233BB">
            <w:pPr>
              <w:pStyle w:val="ListParagraph"/>
              <w:numPr>
                <w:ilvl w:val="0"/>
                <w:numId w:val="2"/>
              </w:numPr>
              <w:spacing w:before="40" w:after="40"/>
              <w:jc w:val="both"/>
              <w:rPr>
                <w:sz w:val="21"/>
                <w:szCs w:val="21"/>
              </w:rPr>
            </w:pPr>
            <w:r w:rsidRPr="00D95054">
              <w:rPr>
                <w:sz w:val="21"/>
                <w:szCs w:val="21"/>
              </w:rPr>
              <w:t>Increase women’s agricultural productivity using CSA techniques and approaches</w:t>
            </w:r>
          </w:p>
          <w:p w14:paraId="20866EE2" w14:textId="6603990A" w:rsidR="00070A1A" w:rsidRPr="00D95054" w:rsidRDefault="00070A1A" w:rsidP="00153108">
            <w:pPr>
              <w:pStyle w:val="ListParagraph"/>
              <w:numPr>
                <w:ilvl w:val="0"/>
                <w:numId w:val="2"/>
              </w:numPr>
              <w:spacing w:before="40" w:after="40"/>
              <w:jc w:val="both"/>
              <w:rPr>
                <w:sz w:val="21"/>
                <w:szCs w:val="21"/>
              </w:rPr>
            </w:pPr>
            <w:r w:rsidRPr="00D95054">
              <w:rPr>
                <w:sz w:val="21"/>
                <w:szCs w:val="21"/>
              </w:rPr>
              <w:t xml:space="preserve">Support women in value addition </w:t>
            </w:r>
            <w:r w:rsidR="00153108" w:rsidRPr="00D95054">
              <w:rPr>
                <w:sz w:val="21"/>
                <w:szCs w:val="21"/>
              </w:rPr>
              <w:t xml:space="preserve">for </w:t>
            </w:r>
            <w:r w:rsidRPr="00D95054">
              <w:rPr>
                <w:sz w:val="21"/>
                <w:szCs w:val="21"/>
              </w:rPr>
              <w:t xml:space="preserve">selected agricultural products and increase access to market and </w:t>
            </w:r>
            <w:r w:rsidR="00153108" w:rsidRPr="00D95054">
              <w:rPr>
                <w:sz w:val="21"/>
                <w:szCs w:val="21"/>
              </w:rPr>
              <w:t>financial services</w:t>
            </w:r>
          </w:p>
        </w:tc>
      </w:tr>
      <w:tr w:rsidR="00070A1A" w:rsidRPr="00D95054" w14:paraId="40B15364" w14:textId="77777777" w:rsidTr="00507196">
        <w:trPr>
          <w:tblHeader/>
        </w:trPr>
        <w:tc>
          <w:tcPr>
            <w:tcW w:w="0" w:type="auto"/>
            <w:shd w:val="clear" w:color="auto" w:fill="BDD6EE" w:themeFill="accent5" w:themeFillTint="66"/>
          </w:tcPr>
          <w:p w14:paraId="42FC4068" w14:textId="77777777" w:rsidR="00070A1A" w:rsidRPr="00D95054" w:rsidRDefault="00070A1A" w:rsidP="00507196">
            <w:pPr>
              <w:rPr>
                <w:sz w:val="21"/>
                <w:szCs w:val="21"/>
              </w:rPr>
            </w:pPr>
            <w:r w:rsidRPr="00D95054">
              <w:rPr>
                <w:sz w:val="21"/>
                <w:szCs w:val="21"/>
              </w:rPr>
              <w:t>Outcomes</w:t>
            </w:r>
          </w:p>
        </w:tc>
        <w:tc>
          <w:tcPr>
            <w:tcW w:w="0" w:type="auto"/>
            <w:shd w:val="clear" w:color="auto" w:fill="BDD6EE" w:themeFill="accent5" w:themeFillTint="66"/>
          </w:tcPr>
          <w:p w14:paraId="623FB28A" w14:textId="77777777" w:rsidR="00070A1A" w:rsidRPr="00D95054" w:rsidRDefault="00070A1A" w:rsidP="00507196">
            <w:pPr>
              <w:rPr>
                <w:sz w:val="21"/>
                <w:szCs w:val="21"/>
              </w:rPr>
            </w:pPr>
            <w:r w:rsidRPr="00D95054">
              <w:rPr>
                <w:sz w:val="21"/>
                <w:szCs w:val="21"/>
              </w:rPr>
              <w:t>Outputs</w:t>
            </w:r>
          </w:p>
        </w:tc>
      </w:tr>
      <w:tr w:rsidR="00070A1A" w:rsidRPr="00D95054" w14:paraId="5BF3606D" w14:textId="77777777" w:rsidTr="00507196">
        <w:tc>
          <w:tcPr>
            <w:tcW w:w="0" w:type="auto"/>
            <w:vMerge w:val="restart"/>
          </w:tcPr>
          <w:p w14:paraId="6DD8F572" w14:textId="77777777" w:rsidR="00070A1A" w:rsidRPr="00D95054" w:rsidRDefault="00070A1A" w:rsidP="00507196">
            <w:pPr>
              <w:rPr>
                <w:sz w:val="21"/>
                <w:szCs w:val="21"/>
              </w:rPr>
            </w:pPr>
            <w:r w:rsidRPr="00D95054">
              <w:rPr>
                <w:sz w:val="21"/>
                <w:szCs w:val="21"/>
              </w:rPr>
              <w:t xml:space="preserve">Outcome 1. Women have increased their productivity in a changing climate </w:t>
            </w:r>
          </w:p>
          <w:p w14:paraId="374D199D" w14:textId="77777777" w:rsidR="00070A1A" w:rsidRPr="00D95054" w:rsidRDefault="00070A1A" w:rsidP="00507196">
            <w:pPr>
              <w:rPr>
                <w:sz w:val="21"/>
                <w:szCs w:val="21"/>
              </w:rPr>
            </w:pPr>
          </w:p>
        </w:tc>
        <w:tc>
          <w:tcPr>
            <w:tcW w:w="0" w:type="auto"/>
          </w:tcPr>
          <w:p w14:paraId="23DC77F9" w14:textId="77777777" w:rsidR="00070A1A" w:rsidRPr="00D95054" w:rsidRDefault="00070A1A" w:rsidP="00507196">
            <w:pPr>
              <w:rPr>
                <w:sz w:val="21"/>
                <w:szCs w:val="21"/>
              </w:rPr>
            </w:pPr>
            <w:r w:rsidRPr="00D95054">
              <w:rPr>
                <w:sz w:val="21"/>
                <w:szCs w:val="21"/>
              </w:rPr>
              <w:t>1.1. Women’s access to labor and time-saving equipment and services increased</w:t>
            </w:r>
          </w:p>
        </w:tc>
      </w:tr>
      <w:tr w:rsidR="00070A1A" w:rsidRPr="00D95054" w14:paraId="005538E9" w14:textId="77777777" w:rsidTr="00507196">
        <w:tc>
          <w:tcPr>
            <w:tcW w:w="0" w:type="auto"/>
            <w:vMerge/>
          </w:tcPr>
          <w:p w14:paraId="22C70EB1" w14:textId="77777777" w:rsidR="00070A1A" w:rsidRPr="00D95054" w:rsidRDefault="00070A1A" w:rsidP="00507196">
            <w:pPr>
              <w:rPr>
                <w:sz w:val="21"/>
                <w:szCs w:val="21"/>
              </w:rPr>
            </w:pPr>
          </w:p>
        </w:tc>
        <w:tc>
          <w:tcPr>
            <w:tcW w:w="0" w:type="auto"/>
          </w:tcPr>
          <w:p w14:paraId="498B4EA7" w14:textId="77777777" w:rsidR="00070A1A" w:rsidRPr="00D95054" w:rsidRDefault="00070A1A" w:rsidP="00507196">
            <w:pPr>
              <w:rPr>
                <w:sz w:val="21"/>
                <w:szCs w:val="21"/>
              </w:rPr>
            </w:pPr>
            <w:r w:rsidRPr="00D95054">
              <w:rPr>
                <w:sz w:val="21"/>
                <w:szCs w:val="21"/>
              </w:rPr>
              <w:t>1.2. Women’s access to climate-smart non-labor agricultural inputs improved</w:t>
            </w:r>
          </w:p>
        </w:tc>
      </w:tr>
      <w:tr w:rsidR="00070A1A" w:rsidRPr="00D95054" w14:paraId="591CF103" w14:textId="77777777" w:rsidTr="00507196">
        <w:tc>
          <w:tcPr>
            <w:tcW w:w="0" w:type="auto"/>
            <w:vMerge/>
          </w:tcPr>
          <w:p w14:paraId="6074E6C2" w14:textId="77777777" w:rsidR="00070A1A" w:rsidRPr="00D95054" w:rsidRDefault="00070A1A" w:rsidP="00507196">
            <w:pPr>
              <w:rPr>
                <w:sz w:val="21"/>
                <w:szCs w:val="21"/>
              </w:rPr>
            </w:pPr>
          </w:p>
        </w:tc>
        <w:tc>
          <w:tcPr>
            <w:tcW w:w="0" w:type="auto"/>
          </w:tcPr>
          <w:p w14:paraId="7FC58F71" w14:textId="77777777" w:rsidR="00070A1A" w:rsidRPr="00D95054" w:rsidRDefault="00070A1A" w:rsidP="00507196">
            <w:pPr>
              <w:rPr>
                <w:sz w:val="21"/>
                <w:szCs w:val="21"/>
              </w:rPr>
            </w:pPr>
            <w:r w:rsidRPr="00D95054">
              <w:rPr>
                <w:sz w:val="21"/>
                <w:szCs w:val="21"/>
              </w:rPr>
              <w:t>1.3. Access to climate–resilient agricultural extension services and information for women and men farmers improved</w:t>
            </w:r>
          </w:p>
        </w:tc>
      </w:tr>
      <w:tr w:rsidR="00070A1A" w:rsidRPr="00D95054" w14:paraId="35CD26D1" w14:textId="77777777" w:rsidTr="00507196">
        <w:tc>
          <w:tcPr>
            <w:tcW w:w="0" w:type="auto"/>
            <w:vMerge/>
          </w:tcPr>
          <w:p w14:paraId="4656EFCF" w14:textId="77777777" w:rsidR="00070A1A" w:rsidRPr="00D95054" w:rsidRDefault="00070A1A" w:rsidP="00507196">
            <w:pPr>
              <w:rPr>
                <w:sz w:val="21"/>
                <w:szCs w:val="21"/>
              </w:rPr>
            </w:pPr>
          </w:p>
        </w:tc>
        <w:tc>
          <w:tcPr>
            <w:tcW w:w="0" w:type="auto"/>
          </w:tcPr>
          <w:p w14:paraId="103AAB5F" w14:textId="77777777" w:rsidR="00070A1A" w:rsidRPr="00D95054" w:rsidRDefault="00070A1A" w:rsidP="00507196">
            <w:pPr>
              <w:rPr>
                <w:sz w:val="21"/>
                <w:szCs w:val="21"/>
              </w:rPr>
            </w:pPr>
            <w:r w:rsidRPr="00D95054">
              <w:rPr>
                <w:sz w:val="21"/>
                <w:szCs w:val="21"/>
              </w:rPr>
              <w:t>1.4. Socio-cultural barriers (including gender-based violence) reduced through policy and advocacy (including engaging men at household level) to increase agriculture productivity and women’s equal land rights</w:t>
            </w:r>
          </w:p>
        </w:tc>
      </w:tr>
      <w:tr w:rsidR="00070A1A" w:rsidRPr="00D95054" w14:paraId="5FB0DD96" w14:textId="77777777" w:rsidTr="00507196">
        <w:tc>
          <w:tcPr>
            <w:tcW w:w="0" w:type="auto"/>
            <w:vMerge w:val="restart"/>
          </w:tcPr>
          <w:p w14:paraId="1A56E876" w14:textId="77777777" w:rsidR="00070A1A" w:rsidRPr="00D95054" w:rsidRDefault="00070A1A" w:rsidP="00507196">
            <w:pPr>
              <w:rPr>
                <w:sz w:val="21"/>
                <w:szCs w:val="21"/>
              </w:rPr>
            </w:pPr>
            <w:r w:rsidRPr="00D95054">
              <w:rPr>
                <w:sz w:val="21"/>
                <w:szCs w:val="21"/>
              </w:rPr>
              <w:t xml:space="preserve">Outcome 2: Opportunities for organized women to move up the value chain are provided </w:t>
            </w:r>
          </w:p>
          <w:p w14:paraId="1320A3C1" w14:textId="77777777" w:rsidR="00070A1A" w:rsidRPr="00D95054" w:rsidRDefault="00070A1A" w:rsidP="00507196">
            <w:pPr>
              <w:rPr>
                <w:sz w:val="21"/>
                <w:szCs w:val="21"/>
              </w:rPr>
            </w:pPr>
          </w:p>
        </w:tc>
        <w:tc>
          <w:tcPr>
            <w:tcW w:w="0" w:type="auto"/>
          </w:tcPr>
          <w:p w14:paraId="6636CF05" w14:textId="77777777" w:rsidR="00070A1A" w:rsidRPr="00D95054" w:rsidRDefault="00070A1A" w:rsidP="00507196">
            <w:pPr>
              <w:rPr>
                <w:sz w:val="21"/>
                <w:szCs w:val="21"/>
              </w:rPr>
            </w:pPr>
            <w:r w:rsidRPr="00D95054">
              <w:rPr>
                <w:sz w:val="21"/>
                <w:szCs w:val="21"/>
              </w:rPr>
              <w:t xml:space="preserve">2.1: Women’s shift to high value agricultural enterprises (selected crops, fisheries, animal husbandry etc.) and inclusion in green agricultural value chains at the national, regional, and international levels achieved </w:t>
            </w:r>
          </w:p>
        </w:tc>
      </w:tr>
      <w:tr w:rsidR="00070A1A" w:rsidRPr="00D95054" w14:paraId="4C5B48B5" w14:textId="77777777" w:rsidTr="00507196">
        <w:tc>
          <w:tcPr>
            <w:tcW w:w="0" w:type="auto"/>
            <w:vMerge/>
          </w:tcPr>
          <w:p w14:paraId="1F31BD7A" w14:textId="77777777" w:rsidR="00070A1A" w:rsidRPr="00D95054" w:rsidRDefault="00070A1A" w:rsidP="00507196">
            <w:pPr>
              <w:rPr>
                <w:sz w:val="21"/>
                <w:szCs w:val="21"/>
              </w:rPr>
            </w:pPr>
          </w:p>
        </w:tc>
        <w:tc>
          <w:tcPr>
            <w:tcW w:w="0" w:type="auto"/>
          </w:tcPr>
          <w:p w14:paraId="523EC012" w14:textId="77777777" w:rsidR="00070A1A" w:rsidRPr="00D95054" w:rsidRDefault="00070A1A" w:rsidP="00507196">
            <w:pPr>
              <w:rPr>
                <w:sz w:val="21"/>
                <w:szCs w:val="21"/>
              </w:rPr>
            </w:pPr>
            <w:r w:rsidRPr="00D95054">
              <w:rPr>
                <w:sz w:val="21"/>
                <w:szCs w:val="21"/>
              </w:rPr>
              <w:t>2.2: Local infrastructure developed to improve access to markets, reduce labor, and save time for women value chain actors</w:t>
            </w:r>
          </w:p>
        </w:tc>
      </w:tr>
      <w:tr w:rsidR="00070A1A" w:rsidRPr="00D95054" w14:paraId="05F92790" w14:textId="77777777" w:rsidTr="00507196">
        <w:tc>
          <w:tcPr>
            <w:tcW w:w="0" w:type="auto"/>
            <w:vMerge/>
          </w:tcPr>
          <w:p w14:paraId="65011D3F" w14:textId="77777777" w:rsidR="00070A1A" w:rsidRPr="00D95054" w:rsidRDefault="00070A1A" w:rsidP="00507196">
            <w:pPr>
              <w:rPr>
                <w:sz w:val="21"/>
                <w:szCs w:val="21"/>
              </w:rPr>
            </w:pPr>
          </w:p>
        </w:tc>
        <w:tc>
          <w:tcPr>
            <w:tcW w:w="0" w:type="auto"/>
          </w:tcPr>
          <w:p w14:paraId="76CBDD63" w14:textId="77777777" w:rsidR="00070A1A" w:rsidRPr="00D95054" w:rsidRDefault="00070A1A" w:rsidP="00507196">
            <w:pPr>
              <w:rPr>
                <w:sz w:val="21"/>
                <w:szCs w:val="21"/>
              </w:rPr>
            </w:pPr>
            <w:r w:rsidRPr="00D95054">
              <w:rPr>
                <w:sz w:val="21"/>
                <w:szCs w:val="21"/>
              </w:rPr>
              <w:t>2.3: Capacity of women value chain organizations for production and marketing is increased</w:t>
            </w:r>
          </w:p>
        </w:tc>
      </w:tr>
      <w:tr w:rsidR="00070A1A" w:rsidRPr="00D95054" w14:paraId="28CB9756" w14:textId="77777777" w:rsidTr="00507196">
        <w:tc>
          <w:tcPr>
            <w:tcW w:w="0" w:type="auto"/>
            <w:vMerge w:val="restart"/>
          </w:tcPr>
          <w:p w14:paraId="426F77E2" w14:textId="77777777" w:rsidR="00070A1A" w:rsidRPr="00D95054" w:rsidRDefault="00070A1A" w:rsidP="00507196">
            <w:pPr>
              <w:rPr>
                <w:sz w:val="21"/>
                <w:szCs w:val="21"/>
              </w:rPr>
            </w:pPr>
            <w:r w:rsidRPr="00D95054">
              <w:rPr>
                <w:sz w:val="21"/>
                <w:szCs w:val="21"/>
              </w:rPr>
              <w:t>Outcome 3: Using ICT platforms (BfW) for increased access to markets and finance for women</w:t>
            </w:r>
          </w:p>
          <w:p w14:paraId="4956F843" w14:textId="77777777" w:rsidR="00070A1A" w:rsidRPr="00D95054" w:rsidRDefault="00070A1A" w:rsidP="00507196">
            <w:pPr>
              <w:rPr>
                <w:sz w:val="21"/>
                <w:szCs w:val="21"/>
              </w:rPr>
            </w:pPr>
          </w:p>
        </w:tc>
        <w:tc>
          <w:tcPr>
            <w:tcW w:w="0" w:type="auto"/>
          </w:tcPr>
          <w:p w14:paraId="287EF00B" w14:textId="77777777" w:rsidR="00070A1A" w:rsidRPr="00D95054" w:rsidRDefault="00070A1A" w:rsidP="00507196">
            <w:pPr>
              <w:rPr>
                <w:sz w:val="21"/>
                <w:szCs w:val="21"/>
              </w:rPr>
            </w:pPr>
            <w:r w:rsidRPr="00D95054">
              <w:rPr>
                <w:sz w:val="21"/>
                <w:szCs w:val="21"/>
              </w:rPr>
              <w:t xml:space="preserve">3.1: Deploy the </w:t>
            </w:r>
            <w:r w:rsidRPr="00D95054">
              <w:rPr>
                <w:i/>
                <w:iCs/>
                <w:sz w:val="21"/>
                <w:szCs w:val="21"/>
              </w:rPr>
              <w:t>‘BUYFROMWOMEN’</w:t>
            </w:r>
            <w:r w:rsidRPr="00D95054">
              <w:rPr>
                <w:sz w:val="21"/>
                <w:szCs w:val="21"/>
              </w:rPr>
              <w:t xml:space="preserve"> (BfW) digital platform to connect women farmers to large scale buyers of agricultural products</w:t>
            </w:r>
          </w:p>
        </w:tc>
      </w:tr>
      <w:tr w:rsidR="00070A1A" w:rsidRPr="00D95054" w14:paraId="026E687B" w14:textId="77777777" w:rsidTr="00507196">
        <w:tc>
          <w:tcPr>
            <w:tcW w:w="0" w:type="auto"/>
            <w:vMerge/>
          </w:tcPr>
          <w:p w14:paraId="257980B5" w14:textId="77777777" w:rsidR="00070A1A" w:rsidRPr="00D95054" w:rsidRDefault="00070A1A" w:rsidP="00507196">
            <w:pPr>
              <w:rPr>
                <w:sz w:val="21"/>
                <w:szCs w:val="21"/>
              </w:rPr>
            </w:pPr>
          </w:p>
        </w:tc>
        <w:tc>
          <w:tcPr>
            <w:tcW w:w="0" w:type="auto"/>
          </w:tcPr>
          <w:p w14:paraId="414B57A7" w14:textId="77777777" w:rsidR="00070A1A" w:rsidRPr="00D95054" w:rsidRDefault="00070A1A" w:rsidP="00507196">
            <w:pPr>
              <w:rPr>
                <w:sz w:val="21"/>
                <w:szCs w:val="21"/>
              </w:rPr>
            </w:pPr>
            <w:r w:rsidRPr="00D95054">
              <w:rPr>
                <w:sz w:val="21"/>
                <w:szCs w:val="21"/>
              </w:rPr>
              <w:t>3.2: Information stored in the BfW platform is being used as a form of collateral for women’s access to finance</w:t>
            </w:r>
          </w:p>
        </w:tc>
      </w:tr>
      <w:tr w:rsidR="00070A1A" w:rsidRPr="00D95054" w14:paraId="5141B8A4" w14:textId="77777777" w:rsidTr="00507196">
        <w:tc>
          <w:tcPr>
            <w:tcW w:w="0" w:type="auto"/>
            <w:vMerge/>
          </w:tcPr>
          <w:p w14:paraId="60AADCBF" w14:textId="77777777" w:rsidR="00070A1A" w:rsidRPr="00D95054" w:rsidRDefault="00070A1A" w:rsidP="00507196">
            <w:pPr>
              <w:rPr>
                <w:sz w:val="21"/>
                <w:szCs w:val="21"/>
              </w:rPr>
            </w:pPr>
          </w:p>
        </w:tc>
        <w:tc>
          <w:tcPr>
            <w:tcW w:w="0" w:type="auto"/>
          </w:tcPr>
          <w:p w14:paraId="15E36FB9" w14:textId="77777777" w:rsidR="00070A1A" w:rsidRPr="00D95054" w:rsidRDefault="00070A1A" w:rsidP="00507196">
            <w:pPr>
              <w:rPr>
                <w:sz w:val="21"/>
                <w:szCs w:val="21"/>
              </w:rPr>
            </w:pPr>
            <w:r w:rsidRPr="00D95054">
              <w:rPr>
                <w:sz w:val="21"/>
                <w:szCs w:val="21"/>
              </w:rPr>
              <w:t>3.3: Link women to financial institutions providing innovative financing in CSA</w:t>
            </w:r>
          </w:p>
        </w:tc>
      </w:tr>
      <w:tr w:rsidR="00070A1A" w:rsidRPr="00D95054" w14:paraId="317220E2" w14:textId="77777777" w:rsidTr="00507196">
        <w:tc>
          <w:tcPr>
            <w:tcW w:w="0" w:type="auto"/>
            <w:vMerge w:val="restart"/>
          </w:tcPr>
          <w:p w14:paraId="61553A67" w14:textId="77777777" w:rsidR="00070A1A" w:rsidRPr="00D95054" w:rsidRDefault="00070A1A" w:rsidP="00507196">
            <w:pPr>
              <w:rPr>
                <w:sz w:val="21"/>
                <w:szCs w:val="21"/>
              </w:rPr>
            </w:pPr>
            <w:r w:rsidRPr="00D95054">
              <w:rPr>
                <w:sz w:val="21"/>
                <w:szCs w:val="21"/>
              </w:rPr>
              <w:t>Outcome 4: The Multi-Country Project is coordinated and implemented with a focus on ‘research for development’ and documenting lessons learned</w:t>
            </w:r>
          </w:p>
          <w:p w14:paraId="1DAE5E8E" w14:textId="77777777" w:rsidR="00070A1A" w:rsidRPr="00D95054" w:rsidRDefault="00070A1A" w:rsidP="00507196">
            <w:pPr>
              <w:rPr>
                <w:sz w:val="21"/>
                <w:szCs w:val="21"/>
              </w:rPr>
            </w:pPr>
          </w:p>
        </w:tc>
        <w:tc>
          <w:tcPr>
            <w:tcW w:w="0" w:type="auto"/>
          </w:tcPr>
          <w:p w14:paraId="456E3EF5" w14:textId="77777777" w:rsidR="00070A1A" w:rsidRPr="00D95054" w:rsidRDefault="00070A1A" w:rsidP="00507196">
            <w:pPr>
              <w:rPr>
                <w:sz w:val="21"/>
                <w:szCs w:val="21"/>
              </w:rPr>
            </w:pPr>
            <w:r w:rsidRPr="00D95054">
              <w:rPr>
                <w:sz w:val="21"/>
                <w:szCs w:val="21"/>
              </w:rPr>
              <w:t>4.1: UN Women Country offices, and agricultural research institutions in the respective countries and at regional level engaged to increase research on gender and CSA in the region</w:t>
            </w:r>
          </w:p>
        </w:tc>
      </w:tr>
      <w:tr w:rsidR="00070A1A" w:rsidRPr="00D95054" w14:paraId="1D3A68FF" w14:textId="77777777" w:rsidTr="00507196">
        <w:tc>
          <w:tcPr>
            <w:tcW w:w="0" w:type="auto"/>
            <w:vMerge/>
          </w:tcPr>
          <w:p w14:paraId="02645CD1" w14:textId="77777777" w:rsidR="00070A1A" w:rsidRPr="00D95054" w:rsidRDefault="00070A1A" w:rsidP="00507196">
            <w:pPr>
              <w:rPr>
                <w:sz w:val="21"/>
                <w:szCs w:val="21"/>
              </w:rPr>
            </w:pPr>
          </w:p>
        </w:tc>
        <w:tc>
          <w:tcPr>
            <w:tcW w:w="0" w:type="auto"/>
          </w:tcPr>
          <w:p w14:paraId="5F4961D1" w14:textId="77777777" w:rsidR="00070A1A" w:rsidRPr="00D95054" w:rsidRDefault="00070A1A" w:rsidP="00507196">
            <w:pPr>
              <w:rPr>
                <w:sz w:val="21"/>
                <w:szCs w:val="21"/>
              </w:rPr>
            </w:pPr>
            <w:r w:rsidRPr="00D95054">
              <w:rPr>
                <w:sz w:val="21"/>
                <w:szCs w:val="21"/>
              </w:rPr>
              <w:t>4.2: Regional and national institutional, policy and legal frameworks that will be key enablers to facilitate women’s engagement in CSA evaluated for their effectiveness.</w:t>
            </w:r>
          </w:p>
        </w:tc>
      </w:tr>
      <w:tr w:rsidR="00070A1A" w:rsidRPr="00D95054" w14:paraId="5C0C5478" w14:textId="77777777" w:rsidTr="00507196">
        <w:tc>
          <w:tcPr>
            <w:tcW w:w="0" w:type="auto"/>
            <w:vMerge/>
          </w:tcPr>
          <w:p w14:paraId="64DAAF7D" w14:textId="77777777" w:rsidR="00070A1A" w:rsidRPr="00D95054" w:rsidRDefault="00070A1A" w:rsidP="00507196">
            <w:pPr>
              <w:rPr>
                <w:sz w:val="21"/>
                <w:szCs w:val="21"/>
              </w:rPr>
            </w:pPr>
          </w:p>
        </w:tc>
        <w:tc>
          <w:tcPr>
            <w:tcW w:w="0" w:type="auto"/>
          </w:tcPr>
          <w:p w14:paraId="348B38BC" w14:textId="77777777" w:rsidR="00070A1A" w:rsidRPr="00D95054" w:rsidRDefault="00070A1A" w:rsidP="00507196">
            <w:pPr>
              <w:rPr>
                <w:sz w:val="21"/>
                <w:szCs w:val="21"/>
              </w:rPr>
            </w:pPr>
            <w:r w:rsidRPr="00D95054">
              <w:rPr>
                <w:sz w:val="21"/>
                <w:szCs w:val="21"/>
              </w:rPr>
              <w:t>4.3: South-South cooperation and learning among participating countries of the multi-country proposal and other countries in the region is fostered</w:t>
            </w:r>
          </w:p>
        </w:tc>
      </w:tr>
    </w:tbl>
    <w:p w14:paraId="4F179C5C" w14:textId="72AAF465" w:rsidR="00BD7720" w:rsidRPr="006A6C28" w:rsidRDefault="00AB2AF6" w:rsidP="006A6C28">
      <w:pPr>
        <w:pStyle w:val="Heading2"/>
      </w:pPr>
      <w:bookmarkStart w:id="22" w:name="_Toc95918196"/>
      <w:bookmarkStart w:id="23" w:name="_Toc101956330"/>
      <w:r w:rsidRPr="006A6C28">
        <w:lastRenderedPageBreak/>
        <w:t xml:space="preserve">3.3 </w:t>
      </w:r>
      <w:r w:rsidR="00246A07" w:rsidRPr="006A6C28">
        <w:t>Project Strategies</w:t>
      </w:r>
      <w:bookmarkEnd w:id="22"/>
      <w:r w:rsidR="006A2FFA">
        <w:t xml:space="preserve"> and Interventions</w:t>
      </w:r>
      <w:bookmarkEnd w:id="23"/>
    </w:p>
    <w:p w14:paraId="3838CA8A" w14:textId="77777777" w:rsidR="006A6C28" w:rsidRDefault="006A6C28" w:rsidP="0010037E">
      <w:pPr>
        <w:pStyle w:val="Heading2"/>
        <w:rPr>
          <w:b w:val="0"/>
          <w:bCs w:val="0"/>
          <w:iCs/>
        </w:rPr>
      </w:pPr>
      <w:bookmarkStart w:id="24" w:name="_Toc95917538"/>
      <w:bookmarkStart w:id="25" w:name="_Toc95918197"/>
      <w:bookmarkStart w:id="26" w:name="_Toc96676022"/>
    </w:p>
    <w:p w14:paraId="1084AB8F" w14:textId="5728E0C0" w:rsidR="0010037E" w:rsidRPr="00C15514" w:rsidRDefault="0010037E" w:rsidP="0010037E">
      <w:pPr>
        <w:pStyle w:val="Heading2"/>
        <w:rPr>
          <w:b w:val="0"/>
          <w:bCs w:val="0"/>
          <w:iCs/>
          <w:sz w:val="24"/>
          <w:szCs w:val="24"/>
        </w:rPr>
      </w:pPr>
      <w:bookmarkStart w:id="27" w:name="_Toc96676243"/>
      <w:bookmarkStart w:id="28" w:name="_Toc96850890"/>
      <w:bookmarkStart w:id="29" w:name="_Toc100758144"/>
      <w:bookmarkStart w:id="30" w:name="_Toc101956041"/>
      <w:bookmarkStart w:id="31" w:name="_Toc101956331"/>
      <w:r w:rsidRPr="00C15514">
        <w:rPr>
          <w:b w:val="0"/>
          <w:bCs w:val="0"/>
          <w:iCs/>
          <w:sz w:val="24"/>
          <w:szCs w:val="24"/>
        </w:rPr>
        <w:t>The CSA Project in the four countries focused on different agricultural</w:t>
      </w:r>
      <w:r w:rsidR="002231F7" w:rsidRPr="00C15514">
        <w:rPr>
          <w:b w:val="0"/>
          <w:bCs w:val="0"/>
          <w:iCs/>
          <w:sz w:val="24"/>
          <w:szCs w:val="24"/>
        </w:rPr>
        <w:t xml:space="preserve"> products</w:t>
      </w:r>
      <w:r w:rsidRPr="00C15514">
        <w:rPr>
          <w:b w:val="0"/>
          <w:bCs w:val="0"/>
          <w:iCs/>
          <w:sz w:val="24"/>
          <w:szCs w:val="24"/>
        </w:rPr>
        <w:t xml:space="preserve"> based on the comparative advantage of </w:t>
      </w:r>
      <w:r w:rsidR="00D438DF" w:rsidRPr="00C15514">
        <w:rPr>
          <w:b w:val="0"/>
          <w:bCs w:val="0"/>
          <w:iCs/>
          <w:sz w:val="24"/>
          <w:szCs w:val="24"/>
        </w:rPr>
        <w:t xml:space="preserve">the </w:t>
      </w:r>
      <w:r w:rsidRPr="00C15514">
        <w:rPr>
          <w:b w:val="0"/>
          <w:bCs w:val="0"/>
          <w:iCs/>
          <w:sz w:val="24"/>
          <w:szCs w:val="24"/>
        </w:rPr>
        <w:t>project region/site as follows:</w:t>
      </w:r>
      <w:bookmarkEnd w:id="24"/>
      <w:bookmarkEnd w:id="25"/>
      <w:bookmarkEnd w:id="26"/>
      <w:bookmarkEnd w:id="27"/>
      <w:bookmarkEnd w:id="28"/>
      <w:bookmarkEnd w:id="29"/>
      <w:bookmarkEnd w:id="30"/>
      <w:bookmarkEnd w:id="31"/>
    </w:p>
    <w:p w14:paraId="39B3E0AF" w14:textId="4621FD87" w:rsidR="00E81F48" w:rsidRDefault="00E81F48" w:rsidP="00E81F48">
      <w:pPr>
        <w:rPr>
          <w:lang w:val="en-GB"/>
        </w:rPr>
      </w:pPr>
    </w:p>
    <w:p w14:paraId="0FD9C063" w14:textId="77777777" w:rsidR="00E81F48" w:rsidRPr="004962A4" w:rsidRDefault="00E81F48" w:rsidP="00765A8A">
      <w:pPr>
        <w:pStyle w:val="Heading2"/>
        <w:numPr>
          <w:ilvl w:val="0"/>
          <w:numId w:val="7"/>
        </w:numPr>
        <w:rPr>
          <w:b w:val="0"/>
          <w:bCs w:val="0"/>
          <w:sz w:val="24"/>
          <w:szCs w:val="24"/>
          <w:lang w:val="en-US"/>
        </w:rPr>
      </w:pPr>
      <w:bookmarkStart w:id="32" w:name="_Toc100758145"/>
      <w:bookmarkStart w:id="33" w:name="_Toc101956042"/>
      <w:bookmarkStart w:id="34" w:name="_Toc101956332"/>
      <w:r w:rsidRPr="00F273D0">
        <w:rPr>
          <w:rFonts w:eastAsia="Times New Roman"/>
          <w:b w:val="0"/>
          <w:bCs w:val="0"/>
          <w:sz w:val="24"/>
          <w:szCs w:val="24"/>
          <w:lang w:val="en-US"/>
        </w:rPr>
        <w:t xml:space="preserve">Malawi - Groundnuts production </w:t>
      </w:r>
      <w:r w:rsidRPr="004962A4">
        <w:rPr>
          <w:rFonts w:eastAsia="Times New Roman"/>
          <w:b w:val="0"/>
          <w:bCs w:val="0"/>
          <w:sz w:val="24"/>
          <w:szCs w:val="24"/>
          <w:lang w:val="en-US"/>
        </w:rPr>
        <w:t xml:space="preserve">in Lilongwe and </w:t>
      </w:r>
      <w:proofErr w:type="spellStart"/>
      <w:r w:rsidRPr="004962A4">
        <w:rPr>
          <w:rFonts w:eastAsia="Times New Roman"/>
          <w:b w:val="0"/>
          <w:bCs w:val="0"/>
          <w:sz w:val="24"/>
          <w:szCs w:val="24"/>
          <w:lang w:val="en-US"/>
        </w:rPr>
        <w:t>Mchinji</w:t>
      </w:r>
      <w:proofErr w:type="spellEnd"/>
      <w:r w:rsidRPr="004962A4">
        <w:rPr>
          <w:rFonts w:eastAsia="Times New Roman"/>
          <w:b w:val="0"/>
          <w:bCs w:val="0"/>
          <w:sz w:val="24"/>
          <w:szCs w:val="24"/>
          <w:lang w:val="en-US"/>
        </w:rPr>
        <w:t xml:space="preserve"> districts in Central Region and Mzimba district in the Northern Region.</w:t>
      </w:r>
      <w:bookmarkEnd w:id="32"/>
      <w:bookmarkEnd w:id="33"/>
      <w:bookmarkEnd w:id="34"/>
    </w:p>
    <w:p w14:paraId="2FB63CEE" w14:textId="43E27C73" w:rsidR="00E81F48" w:rsidRPr="004962A4" w:rsidRDefault="00E81F48" w:rsidP="00765A8A">
      <w:pPr>
        <w:numPr>
          <w:ilvl w:val="0"/>
          <w:numId w:val="7"/>
        </w:numPr>
      </w:pPr>
      <w:r w:rsidRPr="004962A4">
        <w:t>Nigeria - Rice and Shea butter processing in two States</w:t>
      </w:r>
      <w:r w:rsidR="00167D1F" w:rsidRPr="004962A4">
        <w:t xml:space="preserve"> (Niger and Ebonyi</w:t>
      </w:r>
      <w:r w:rsidR="00D438DF" w:rsidRPr="004962A4">
        <w:t>)</w:t>
      </w:r>
    </w:p>
    <w:p w14:paraId="7D4C3B51" w14:textId="77777777" w:rsidR="00E81F48" w:rsidRPr="0009169E" w:rsidRDefault="00E81F48" w:rsidP="00765A8A">
      <w:pPr>
        <w:numPr>
          <w:ilvl w:val="0"/>
          <w:numId w:val="7"/>
        </w:numPr>
      </w:pPr>
      <w:r w:rsidRPr="0009169E">
        <w:t xml:space="preserve">Uganda: Aquaculture (cage-fish farming) in </w:t>
      </w:r>
      <w:proofErr w:type="spellStart"/>
      <w:r w:rsidRPr="0009169E">
        <w:t>Bugiri</w:t>
      </w:r>
      <w:proofErr w:type="spellEnd"/>
      <w:r w:rsidRPr="0009169E">
        <w:t xml:space="preserve"> District Local Government.</w:t>
      </w:r>
    </w:p>
    <w:p w14:paraId="708C8FDA" w14:textId="77777777" w:rsidR="00E81F48" w:rsidRPr="00F273D0" w:rsidRDefault="00E81F48" w:rsidP="00765A8A">
      <w:pPr>
        <w:numPr>
          <w:ilvl w:val="0"/>
          <w:numId w:val="7"/>
        </w:numPr>
      </w:pPr>
      <w:r w:rsidRPr="00F273D0">
        <w:t>South Africa: Maize and bean value chains in two provinces (Free State and Limpopo)..</w:t>
      </w:r>
    </w:p>
    <w:p w14:paraId="79F79B0C" w14:textId="302648F7" w:rsidR="00E24117" w:rsidRPr="00F273D0" w:rsidRDefault="00E24117" w:rsidP="00B1119A">
      <w:pPr>
        <w:jc w:val="both"/>
        <w:rPr>
          <w:lang w:val="en-GB"/>
        </w:rPr>
      </w:pPr>
    </w:p>
    <w:p w14:paraId="33F78CA6" w14:textId="3429E4DA" w:rsidR="00A130B8" w:rsidRPr="00F273D0" w:rsidRDefault="00A130B8" w:rsidP="00B1119A">
      <w:pPr>
        <w:jc w:val="both"/>
      </w:pPr>
      <w:r w:rsidRPr="00F273D0">
        <w:t xml:space="preserve">Across the </w:t>
      </w:r>
      <w:r w:rsidR="006A0D16" w:rsidRPr="00F273D0">
        <w:t>four</w:t>
      </w:r>
      <w:r w:rsidRPr="00F273D0">
        <w:t xml:space="preserve"> countries, the project’s implementation utilized </w:t>
      </w:r>
      <w:r w:rsidR="00275618" w:rsidRPr="00F273D0">
        <w:t xml:space="preserve">a </w:t>
      </w:r>
      <w:r w:rsidRPr="00F273D0">
        <w:t xml:space="preserve">three-pronged approach to increase </w:t>
      </w:r>
      <w:r w:rsidR="00275618" w:rsidRPr="00F273D0">
        <w:t xml:space="preserve">the </w:t>
      </w:r>
      <w:r w:rsidRPr="00F273D0">
        <w:t xml:space="preserve">resilience of women farmers </w:t>
      </w:r>
      <w:r w:rsidR="008567C8" w:rsidRPr="00F273D0">
        <w:t xml:space="preserve">towards </w:t>
      </w:r>
      <w:r w:rsidRPr="00F273D0">
        <w:t>increased agricultural productivity</w:t>
      </w:r>
      <w:r w:rsidR="009D1EB1" w:rsidRPr="00F273D0">
        <w:t>.</w:t>
      </w:r>
      <w:r w:rsidR="002231F7" w:rsidRPr="00F273D0">
        <w:rPr>
          <w:rStyle w:val="FootnoteReference"/>
        </w:rPr>
        <w:t xml:space="preserve"> </w:t>
      </w:r>
      <w:r w:rsidR="002231F7" w:rsidRPr="00F273D0">
        <w:rPr>
          <w:rStyle w:val="FootnoteReference"/>
        </w:rPr>
        <w:footnoteReference w:id="37"/>
      </w:r>
      <w:r w:rsidR="002231F7" w:rsidRPr="00F273D0">
        <w:t xml:space="preserve"> </w:t>
      </w:r>
      <w:r w:rsidR="009D1EB1" w:rsidRPr="00F273D0">
        <w:t xml:space="preserve">At </w:t>
      </w:r>
      <w:r w:rsidR="00275618" w:rsidRPr="00F273D0">
        <w:t xml:space="preserve">the </w:t>
      </w:r>
      <w:r w:rsidR="009D1EB1" w:rsidRPr="0009169E">
        <w:t>initial stages of implementation of the project, UN Women worked to identify and address critical gaps in women’s productivity</w:t>
      </w:r>
      <w:r w:rsidR="009D1EB1" w:rsidRPr="00F273D0">
        <w:t xml:space="preserve"> in selected agricultural </w:t>
      </w:r>
      <w:r w:rsidR="002231F7" w:rsidRPr="00F273D0">
        <w:t>products</w:t>
      </w:r>
      <w:r w:rsidR="009D1EB1" w:rsidRPr="00F273D0">
        <w:t>, developing annual work</w:t>
      </w:r>
      <w:r w:rsidR="00275618" w:rsidRPr="00F273D0">
        <w:t xml:space="preserve"> </w:t>
      </w:r>
      <w:r w:rsidR="009D1EB1" w:rsidRPr="00F273D0">
        <w:t>plans for each target country. Secondly, the project facilitated partnerships by identifying and formalizing partnership agreements (with producer organizations, input providers, value addition actors, extension services providing institutions, small scale technology/</w:t>
      </w:r>
      <w:r w:rsidR="00B1119A" w:rsidRPr="00F273D0">
        <w:t>machinery providers, research institutions, ICT providers, financial institutions and banks among others) and coordinate</w:t>
      </w:r>
      <w:r w:rsidR="008567C8" w:rsidRPr="00F273D0">
        <w:t>d</w:t>
      </w:r>
      <w:r w:rsidR="00B1119A" w:rsidRPr="00F273D0">
        <w:t xml:space="preserve"> stakeholders in each country. Thirdly, all project interventions aimed to increase the skills and knowledge of farmer cooperatives and women farmers in </w:t>
      </w:r>
      <w:r w:rsidR="008567C8" w:rsidRPr="00F273D0">
        <w:t>C</w:t>
      </w:r>
      <w:r w:rsidR="00B1119A" w:rsidRPr="00F273D0">
        <w:t xml:space="preserve">limate </w:t>
      </w:r>
      <w:r w:rsidR="008567C8" w:rsidRPr="00F273D0">
        <w:t>S</w:t>
      </w:r>
      <w:r w:rsidR="00B1119A" w:rsidRPr="00F273D0">
        <w:t xml:space="preserve">mart </w:t>
      </w:r>
      <w:r w:rsidR="008567C8" w:rsidRPr="00F273D0">
        <w:t>A</w:t>
      </w:r>
      <w:r w:rsidR="00B1119A" w:rsidRPr="00F273D0">
        <w:t>gricultural practices and techniques, ultimately enabling increased agricultural productivity.</w:t>
      </w:r>
    </w:p>
    <w:p w14:paraId="10A98E54" w14:textId="40C2B725" w:rsidR="00A130B8" w:rsidRPr="00F273D0" w:rsidRDefault="00A130B8" w:rsidP="00B1119A">
      <w:pPr>
        <w:jc w:val="both"/>
      </w:pPr>
    </w:p>
    <w:p w14:paraId="08F8E7A1" w14:textId="354D0AEC" w:rsidR="00B1119A" w:rsidRPr="00F273D0" w:rsidRDefault="00B1119A" w:rsidP="00B1119A">
      <w:pPr>
        <w:jc w:val="both"/>
      </w:pPr>
      <w:r w:rsidRPr="00F273D0">
        <w:t xml:space="preserve">Specifically, the proposed activities </w:t>
      </w:r>
      <w:r w:rsidR="006A0D16" w:rsidRPr="00F273D0">
        <w:t>included:</w:t>
      </w:r>
    </w:p>
    <w:p w14:paraId="67A8C1F8" w14:textId="77777777" w:rsidR="006A0D16" w:rsidRPr="00F273D0" w:rsidRDefault="006A0D16" w:rsidP="00B1119A">
      <w:pPr>
        <w:jc w:val="both"/>
      </w:pPr>
    </w:p>
    <w:p w14:paraId="7208DF31" w14:textId="14C41D77" w:rsidR="006A0D16" w:rsidRPr="00F273D0" w:rsidRDefault="00A130B8" w:rsidP="00765A8A">
      <w:pPr>
        <w:pStyle w:val="ListParagraph"/>
        <w:numPr>
          <w:ilvl w:val="0"/>
          <w:numId w:val="19"/>
        </w:numPr>
      </w:pPr>
      <w:r w:rsidRPr="00F273D0">
        <w:t>Situation</w:t>
      </w:r>
      <w:r w:rsidR="008567C8" w:rsidRPr="00F273D0">
        <w:t>al</w:t>
      </w:r>
      <w:r w:rsidRPr="00F273D0">
        <w:t xml:space="preserve"> Analysis</w:t>
      </w:r>
      <w:r w:rsidR="003B7004">
        <w:t>: I</w:t>
      </w:r>
      <w:r w:rsidRPr="00F273D0">
        <w:t xml:space="preserve">dentification of </w:t>
      </w:r>
      <w:r w:rsidR="002357FE">
        <w:t>women beneficiaries</w:t>
      </w:r>
      <w:r w:rsidRPr="00F273D0">
        <w:t>,</w:t>
      </w:r>
      <w:r w:rsidR="002357FE">
        <w:t xml:space="preserve"> </w:t>
      </w:r>
      <w:r w:rsidR="003B7004">
        <w:t xml:space="preserve">assessment of women </w:t>
      </w:r>
      <w:r w:rsidR="00BB4922">
        <w:t>access</w:t>
      </w:r>
      <w:r w:rsidR="003B7004">
        <w:t xml:space="preserve"> to and </w:t>
      </w:r>
      <w:r w:rsidR="00BB4922">
        <w:t xml:space="preserve">use </w:t>
      </w:r>
      <w:r w:rsidR="003B7004">
        <w:t xml:space="preserve">of </w:t>
      </w:r>
      <w:r w:rsidRPr="00F273D0">
        <w:t xml:space="preserve"> </w:t>
      </w:r>
      <w:r w:rsidR="003B7004">
        <w:t>appropriate</w:t>
      </w:r>
      <w:r w:rsidRPr="00F273D0">
        <w:t xml:space="preserve"> technologies</w:t>
      </w:r>
      <w:r w:rsidR="003B7004">
        <w:t>;</w:t>
      </w:r>
      <w:r w:rsidR="002357FE">
        <w:t xml:space="preserve"> and needs assessment.</w:t>
      </w:r>
    </w:p>
    <w:p w14:paraId="163E1840" w14:textId="40D3B53A" w:rsidR="006A0D16" w:rsidRPr="00F273D0" w:rsidRDefault="00A130B8" w:rsidP="00765A8A">
      <w:pPr>
        <w:pStyle w:val="ListParagraph"/>
        <w:numPr>
          <w:ilvl w:val="0"/>
          <w:numId w:val="19"/>
        </w:numPr>
      </w:pPr>
      <w:r w:rsidRPr="00F273D0">
        <w:t xml:space="preserve">Strengthening women’s positions in </w:t>
      </w:r>
      <w:r w:rsidRPr="0009169E">
        <w:t>producer organizations</w:t>
      </w:r>
      <w:r w:rsidR="002357FE">
        <w:t>/forming cooperatives or/and business groups</w:t>
      </w:r>
      <w:r w:rsidR="003B7004">
        <w:t>.</w:t>
      </w:r>
    </w:p>
    <w:p w14:paraId="78D01E91" w14:textId="5AF69B28" w:rsidR="006A0D16" w:rsidRPr="00F273D0" w:rsidRDefault="00A130B8" w:rsidP="00765A8A">
      <w:pPr>
        <w:pStyle w:val="ListParagraph"/>
        <w:numPr>
          <w:ilvl w:val="0"/>
          <w:numId w:val="19"/>
        </w:numPr>
      </w:pPr>
      <w:r w:rsidRPr="00F273D0">
        <w:t>Increasing availability of production resources, processing and storage facilities and agricultural equipment</w:t>
      </w:r>
      <w:r w:rsidR="003B7004">
        <w:t>.</w:t>
      </w:r>
    </w:p>
    <w:p w14:paraId="7EDC4D2D" w14:textId="592302E1" w:rsidR="006A0D16" w:rsidRPr="00F273D0" w:rsidRDefault="002357FE" w:rsidP="00765A8A">
      <w:pPr>
        <w:pStyle w:val="ListParagraph"/>
        <w:numPr>
          <w:ilvl w:val="0"/>
          <w:numId w:val="19"/>
        </w:numPr>
      </w:pPr>
      <w:r>
        <w:t xml:space="preserve">Training: </w:t>
      </w:r>
      <w:r w:rsidR="00A130B8" w:rsidRPr="00F273D0">
        <w:t>Supporting, through trainings and other support services, women farmers’ access to entrepreneurial, organizational and technical skills and value addition techniques</w:t>
      </w:r>
      <w:r w:rsidR="003B7004">
        <w:t>.</w:t>
      </w:r>
    </w:p>
    <w:p w14:paraId="11481A13" w14:textId="743F05AC" w:rsidR="006A0D16" w:rsidRDefault="003B7004" w:rsidP="00765A8A">
      <w:pPr>
        <w:pStyle w:val="ListParagraph"/>
        <w:numPr>
          <w:ilvl w:val="0"/>
          <w:numId w:val="19"/>
        </w:numPr>
      </w:pPr>
      <w:r>
        <w:t xml:space="preserve">Using local implementing partners (CSOs/NGOs) to </w:t>
      </w:r>
      <w:r w:rsidR="00761696">
        <w:t>offer</w:t>
      </w:r>
      <w:r>
        <w:t xml:space="preserve"> capacity building and technical services to women beneficiaries in CSA.</w:t>
      </w:r>
    </w:p>
    <w:p w14:paraId="07463CD8" w14:textId="7EE45262" w:rsidR="00F07F4B" w:rsidRPr="00F273D0" w:rsidRDefault="00F07F4B" w:rsidP="00765A8A">
      <w:pPr>
        <w:pStyle w:val="ListParagraph"/>
        <w:numPr>
          <w:ilvl w:val="0"/>
          <w:numId w:val="19"/>
        </w:numPr>
      </w:pPr>
      <w:r>
        <w:t xml:space="preserve">Provision of appropriate technology to women </w:t>
      </w:r>
      <w:r w:rsidR="00761696">
        <w:t>beneficiaries</w:t>
      </w:r>
      <w:r>
        <w:t xml:space="preserve"> (</w:t>
      </w:r>
      <w:r w:rsidR="003751A4">
        <w:t>including Improved Certified Seed variety</w:t>
      </w:r>
      <w:r w:rsidR="00761696">
        <w:t xml:space="preserve">  - </w:t>
      </w:r>
      <w:r w:rsidR="003751A4">
        <w:t>Groundnuts in Malawi and Rice in Nigeria; Rice processing equipment in Nigeria; Shea Butter making machine in Nigeria; Fish Fries &amp; Cages in Uganda; and  Green Houses in South Africa).</w:t>
      </w:r>
    </w:p>
    <w:p w14:paraId="734EAA46" w14:textId="0203DF4A" w:rsidR="006A0D16" w:rsidRPr="00F273D0" w:rsidRDefault="00A130B8" w:rsidP="00765A8A">
      <w:pPr>
        <w:pStyle w:val="ListParagraph"/>
        <w:numPr>
          <w:ilvl w:val="0"/>
          <w:numId w:val="19"/>
        </w:numPr>
      </w:pPr>
      <w:r w:rsidRPr="00F273D0">
        <w:t xml:space="preserve">Linking women </w:t>
      </w:r>
      <w:r w:rsidR="003B7004">
        <w:t xml:space="preserve">beneficiaries </w:t>
      </w:r>
      <w:r w:rsidRPr="00F273D0">
        <w:t>to markets and financ</w:t>
      </w:r>
      <w:r w:rsidR="008567C8" w:rsidRPr="00F273D0">
        <w:t>ial</w:t>
      </w:r>
      <w:r w:rsidRPr="00F273D0">
        <w:t xml:space="preserve"> institutions</w:t>
      </w:r>
      <w:r w:rsidR="001503AA">
        <w:t>.</w:t>
      </w:r>
    </w:p>
    <w:p w14:paraId="5EE8063D" w14:textId="42317318" w:rsidR="002357FE" w:rsidRPr="003B7004" w:rsidRDefault="00A130B8" w:rsidP="00765A8A">
      <w:pPr>
        <w:pStyle w:val="ListParagraph"/>
        <w:numPr>
          <w:ilvl w:val="0"/>
          <w:numId w:val="19"/>
        </w:numPr>
      </w:pPr>
      <w:r w:rsidRPr="003B7004">
        <w:t>Conducting awareness, sensitization and communication campaigns</w:t>
      </w:r>
      <w:r w:rsidR="001503AA">
        <w:t xml:space="preserve"> on GEWE.</w:t>
      </w:r>
    </w:p>
    <w:p w14:paraId="12C1DB56" w14:textId="0890E58D" w:rsidR="00885FE9" w:rsidRPr="003B7004" w:rsidRDefault="00885FE9" w:rsidP="00673ACB">
      <w:pPr>
        <w:pStyle w:val="ListParagraph"/>
        <w:numPr>
          <w:ilvl w:val="0"/>
          <w:numId w:val="19"/>
        </w:numPr>
        <w:rPr>
          <w:b/>
          <w:bCs/>
          <w:lang w:val="en-GB"/>
        </w:rPr>
      </w:pPr>
      <w:r w:rsidRPr="003B7004">
        <w:rPr>
          <w:rFonts w:eastAsia="Trebuchet MS"/>
        </w:rPr>
        <w:t xml:space="preserve">Facilitation of training of asset management committee for each of the </w:t>
      </w:r>
      <w:r w:rsidR="002357FE" w:rsidRPr="003B7004">
        <w:rPr>
          <w:rFonts w:eastAsia="Trebuchet MS"/>
        </w:rPr>
        <w:t xml:space="preserve">supplied </w:t>
      </w:r>
      <w:r w:rsidR="001503AA">
        <w:rPr>
          <w:rFonts w:eastAsia="Trebuchet MS"/>
        </w:rPr>
        <w:t xml:space="preserve">project </w:t>
      </w:r>
      <w:r w:rsidR="002357FE" w:rsidRPr="003B7004">
        <w:rPr>
          <w:rFonts w:eastAsia="Trebuchet MS"/>
        </w:rPr>
        <w:t>equipment.</w:t>
      </w:r>
    </w:p>
    <w:p w14:paraId="0147CB3B" w14:textId="77777777" w:rsidR="00885FE9" w:rsidRPr="003B7004" w:rsidRDefault="00885FE9" w:rsidP="00BD7720">
      <w:pPr>
        <w:rPr>
          <w:b/>
          <w:bCs/>
          <w:lang w:val="en-GB"/>
        </w:rPr>
      </w:pPr>
    </w:p>
    <w:p w14:paraId="772055CE" w14:textId="23F94E5A" w:rsidR="006A0D16" w:rsidRDefault="00525614" w:rsidP="00BD7720">
      <w:r w:rsidRPr="00F273D0">
        <w:t xml:space="preserve">The activities were implemented </w:t>
      </w:r>
      <w:r w:rsidR="001503AA">
        <w:t xml:space="preserve">in the four countries </w:t>
      </w:r>
      <w:r w:rsidRPr="00F273D0">
        <w:t>taking into consideration each country</w:t>
      </w:r>
      <w:r w:rsidR="008567C8" w:rsidRPr="00F273D0">
        <w:t>’s</w:t>
      </w:r>
      <w:r w:rsidRPr="00F273D0">
        <w:t xml:space="preserve"> project context.</w:t>
      </w:r>
    </w:p>
    <w:p w14:paraId="1063A9C1" w14:textId="70F767CE" w:rsidR="00A2532B" w:rsidRDefault="00A2532B" w:rsidP="00BD7720"/>
    <w:p w14:paraId="5E5634AF" w14:textId="77777777" w:rsidR="00437A4D" w:rsidRDefault="00437A4D" w:rsidP="00BD7720"/>
    <w:p w14:paraId="272C8C45" w14:textId="4BE321D8" w:rsidR="008E07E3" w:rsidRPr="00673ACB" w:rsidRDefault="00F07F4B" w:rsidP="00BD7720">
      <w:pPr>
        <w:rPr>
          <w:b/>
          <w:bCs/>
        </w:rPr>
      </w:pPr>
      <w:r w:rsidRPr="00673ACB">
        <w:rPr>
          <w:b/>
          <w:bCs/>
        </w:rPr>
        <w:t xml:space="preserve">3.4 </w:t>
      </w:r>
      <w:r w:rsidR="00A2532B" w:rsidRPr="00673ACB">
        <w:rPr>
          <w:b/>
          <w:bCs/>
        </w:rPr>
        <w:t>Stakeholder Participation</w:t>
      </w:r>
    </w:p>
    <w:p w14:paraId="56CEEC81" w14:textId="5B53FE68" w:rsidR="007C66B6" w:rsidRDefault="007C66B6" w:rsidP="00BD7720"/>
    <w:p w14:paraId="214E53F1" w14:textId="3C227AD9" w:rsidR="00745734" w:rsidRPr="001503AA" w:rsidRDefault="001503AA" w:rsidP="001503AA">
      <w:pPr>
        <w:jc w:val="both"/>
        <w:rPr>
          <w:color w:val="000000" w:themeColor="text1"/>
        </w:rPr>
      </w:pPr>
      <w:r>
        <w:t xml:space="preserve">Various stakeholders including </w:t>
      </w:r>
      <w:r w:rsidRPr="00770201">
        <w:t>local government and organizations working in the agriculture sector and women farmers</w:t>
      </w:r>
      <w:r>
        <w:t xml:space="preserve"> participated in the CAS project. </w:t>
      </w:r>
      <w:r w:rsidR="00C407BB">
        <w:t xml:space="preserve">The primary stakeholders </w:t>
      </w:r>
      <w:r>
        <w:t>in project</w:t>
      </w:r>
      <w:r w:rsidR="00C407BB">
        <w:t xml:space="preserve"> in the four countries are presented in </w:t>
      </w:r>
      <w:r w:rsidR="00761696">
        <w:t>Annex</w:t>
      </w:r>
      <w:r w:rsidR="00AD75A7">
        <w:t xml:space="preserve"> </w:t>
      </w:r>
      <w:r w:rsidR="00D95054">
        <w:t>III</w:t>
      </w:r>
      <w:r w:rsidR="00C407BB">
        <w:t xml:space="preserve">. </w:t>
      </w:r>
      <w:r w:rsidR="00610BBE">
        <w:t>Overall, t</w:t>
      </w:r>
      <w:r w:rsidR="00C407BB">
        <w:t xml:space="preserve">he </w:t>
      </w:r>
      <w:r w:rsidR="00610BBE">
        <w:t xml:space="preserve">stakeholder participation in the project </w:t>
      </w:r>
      <w:r w:rsidR="00D75853">
        <w:t xml:space="preserve">was in </w:t>
      </w:r>
      <w:r w:rsidR="00745734">
        <w:t>various ways including the following:</w:t>
      </w:r>
    </w:p>
    <w:p w14:paraId="542262C7" w14:textId="77777777" w:rsidR="00745734" w:rsidRDefault="00745734" w:rsidP="00BD7720"/>
    <w:p w14:paraId="20349AF8" w14:textId="5F6D0FED" w:rsidR="00745734" w:rsidRDefault="00745734" w:rsidP="00673ACB">
      <w:pPr>
        <w:pStyle w:val="ListParagraph"/>
        <w:numPr>
          <w:ilvl w:val="0"/>
          <w:numId w:val="68"/>
        </w:numPr>
      </w:pPr>
      <w:r>
        <w:t>Reviewer of the evaluation design, through ERG.</w:t>
      </w:r>
    </w:p>
    <w:p w14:paraId="7608D342" w14:textId="1914BA69" w:rsidR="00745734" w:rsidRDefault="00745734" w:rsidP="00673ACB">
      <w:pPr>
        <w:pStyle w:val="ListParagraph"/>
        <w:numPr>
          <w:ilvl w:val="0"/>
          <w:numId w:val="68"/>
        </w:numPr>
      </w:pPr>
      <w:r>
        <w:t>Respondent during the evaluation consultation</w:t>
      </w:r>
    </w:p>
    <w:p w14:paraId="4B401B52" w14:textId="1A83B47C" w:rsidR="00745734" w:rsidRDefault="00745734" w:rsidP="00673ACB">
      <w:pPr>
        <w:pStyle w:val="ListParagraph"/>
        <w:numPr>
          <w:ilvl w:val="0"/>
          <w:numId w:val="68"/>
        </w:numPr>
      </w:pPr>
      <w:proofErr w:type="spellStart"/>
      <w:r>
        <w:t>Particpation</w:t>
      </w:r>
      <w:proofErr w:type="spellEnd"/>
      <w:r>
        <w:t xml:space="preserve"> in the virtual </w:t>
      </w:r>
      <w:r w:rsidR="00761696">
        <w:t>consultative</w:t>
      </w:r>
      <w:r>
        <w:t xml:space="preserve"> workshop</w:t>
      </w:r>
    </w:p>
    <w:p w14:paraId="402534C1" w14:textId="12FAC601" w:rsidR="00745734" w:rsidRDefault="00745734" w:rsidP="00673ACB">
      <w:pPr>
        <w:pStyle w:val="ListParagraph"/>
        <w:numPr>
          <w:ilvl w:val="0"/>
          <w:numId w:val="68"/>
        </w:numPr>
      </w:pPr>
      <w:r>
        <w:t>Reviewer of draft consolidated and country evaluation reports.</w:t>
      </w:r>
    </w:p>
    <w:p w14:paraId="7724AE4F" w14:textId="77777777" w:rsidR="00745734" w:rsidRDefault="00745734" w:rsidP="00BD7720"/>
    <w:p w14:paraId="1DFC35E5" w14:textId="03B5907A" w:rsidR="00D75853" w:rsidRDefault="00745734" w:rsidP="00641871">
      <w:r>
        <w:t xml:space="preserve"> Exhibit 3.2</w:t>
      </w:r>
      <w:r w:rsidR="00641871">
        <w:t xml:space="preserve"> indicates </w:t>
      </w:r>
      <w:r w:rsidR="001151F1">
        <w:t xml:space="preserve">the summary of </w:t>
      </w:r>
      <w:r>
        <w:t>stakeholder participation</w:t>
      </w:r>
      <w:r w:rsidR="00641871">
        <w:t xml:space="preserve"> in </w:t>
      </w:r>
      <w:r w:rsidR="001151F1">
        <w:t xml:space="preserve">the </w:t>
      </w:r>
      <w:r w:rsidR="00641871">
        <w:t>CSA project</w:t>
      </w:r>
      <w:r w:rsidR="001151F1">
        <w:t xml:space="preserve"> in the four countries.</w:t>
      </w:r>
    </w:p>
    <w:p w14:paraId="0D2B9C10" w14:textId="5D0EBC12" w:rsidR="00641871" w:rsidRDefault="00641871" w:rsidP="00641871"/>
    <w:p w14:paraId="1951E977" w14:textId="77777777" w:rsidR="00641871" w:rsidRPr="00D53756" w:rsidRDefault="00641871" w:rsidP="00D53756">
      <w:pPr>
        <w:rPr>
          <w:sz w:val="21"/>
          <w:szCs w:val="21"/>
        </w:rPr>
      </w:pPr>
    </w:p>
    <w:p w14:paraId="6C8E3FD2" w14:textId="429E6468" w:rsidR="00D75853" w:rsidRPr="001151F1" w:rsidRDefault="00D75853" w:rsidP="001151F1">
      <w:pPr>
        <w:rPr>
          <w:b/>
          <w:bCs/>
          <w:sz w:val="20"/>
          <w:szCs w:val="20"/>
        </w:rPr>
      </w:pPr>
      <w:r w:rsidRPr="001151F1">
        <w:rPr>
          <w:b/>
          <w:bCs/>
          <w:sz w:val="20"/>
          <w:szCs w:val="20"/>
        </w:rPr>
        <w:t xml:space="preserve">  Exhibit 3.2: Summary of Stakeholder </w:t>
      </w:r>
      <w:r w:rsidR="00761696" w:rsidRPr="001151F1">
        <w:rPr>
          <w:b/>
          <w:bCs/>
          <w:sz w:val="20"/>
          <w:szCs w:val="20"/>
        </w:rPr>
        <w:t>Participation</w:t>
      </w:r>
      <w:r w:rsidRPr="001151F1">
        <w:rPr>
          <w:b/>
          <w:bCs/>
          <w:sz w:val="20"/>
          <w:szCs w:val="20"/>
        </w:rPr>
        <w:t xml:space="preserve"> </w:t>
      </w:r>
    </w:p>
    <w:p w14:paraId="63140CC9" w14:textId="64CE0F66" w:rsidR="00C407BB" w:rsidRPr="001151F1" w:rsidRDefault="00D75853" w:rsidP="001151F1">
      <w:pPr>
        <w:rPr>
          <w:sz w:val="20"/>
          <w:szCs w:val="20"/>
        </w:rPr>
      </w:pPr>
      <w:r w:rsidRPr="001151F1">
        <w:rPr>
          <w:sz w:val="20"/>
          <w:szCs w:val="20"/>
        </w:rPr>
        <w:t xml:space="preserve"> </w:t>
      </w:r>
    </w:p>
    <w:tbl>
      <w:tblPr>
        <w:tblStyle w:val="TableGrid"/>
        <w:tblW w:w="0" w:type="auto"/>
        <w:tblLook w:val="04A0" w:firstRow="1" w:lastRow="0" w:firstColumn="1" w:lastColumn="0" w:noHBand="0" w:noVBand="1"/>
      </w:tblPr>
      <w:tblGrid>
        <w:gridCol w:w="3116"/>
        <w:gridCol w:w="3117"/>
        <w:gridCol w:w="3117"/>
      </w:tblGrid>
      <w:tr w:rsidR="00C407BB" w:rsidRPr="001151F1" w14:paraId="41A1555E" w14:textId="77777777" w:rsidTr="00436A49">
        <w:tc>
          <w:tcPr>
            <w:tcW w:w="3116" w:type="dxa"/>
            <w:shd w:val="clear" w:color="auto" w:fill="00B0F0"/>
          </w:tcPr>
          <w:p w14:paraId="121E4A52" w14:textId="693C4FA2" w:rsidR="00C407BB" w:rsidRPr="001151F1" w:rsidRDefault="00C407BB" w:rsidP="001151F1">
            <w:pPr>
              <w:jc w:val="center"/>
              <w:rPr>
                <w:b/>
                <w:bCs/>
                <w:sz w:val="21"/>
                <w:szCs w:val="21"/>
              </w:rPr>
            </w:pPr>
            <w:r w:rsidRPr="001151F1">
              <w:rPr>
                <w:b/>
                <w:bCs/>
                <w:sz w:val="21"/>
                <w:szCs w:val="21"/>
              </w:rPr>
              <w:t>Stakeholder Category</w:t>
            </w:r>
          </w:p>
        </w:tc>
        <w:tc>
          <w:tcPr>
            <w:tcW w:w="3117" w:type="dxa"/>
            <w:shd w:val="clear" w:color="auto" w:fill="00B0F0"/>
          </w:tcPr>
          <w:p w14:paraId="2F15ECE7" w14:textId="5A077D51" w:rsidR="00C407BB" w:rsidRPr="001151F1" w:rsidRDefault="00C407BB" w:rsidP="001151F1">
            <w:pPr>
              <w:jc w:val="center"/>
              <w:rPr>
                <w:b/>
                <w:bCs/>
                <w:sz w:val="21"/>
                <w:szCs w:val="21"/>
              </w:rPr>
            </w:pPr>
            <w:r w:rsidRPr="001151F1">
              <w:rPr>
                <w:b/>
                <w:bCs/>
                <w:sz w:val="21"/>
                <w:szCs w:val="21"/>
              </w:rPr>
              <w:t>Institution/Agency</w:t>
            </w:r>
          </w:p>
        </w:tc>
        <w:tc>
          <w:tcPr>
            <w:tcW w:w="3117" w:type="dxa"/>
            <w:shd w:val="clear" w:color="auto" w:fill="00B0F0"/>
          </w:tcPr>
          <w:p w14:paraId="27F9458D" w14:textId="77777777" w:rsidR="00C407BB" w:rsidRPr="001151F1" w:rsidRDefault="00C407BB" w:rsidP="001151F1">
            <w:pPr>
              <w:jc w:val="center"/>
              <w:rPr>
                <w:b/>
                <w:bCs/>
                <w:sz w:val="21"/>
                <w:szCs w:val="21"/>
              </w:rPr>
            </w:pPr>
            <w:r w:rsidRPr="001151F1">
              <w:rPr>
                <w:b/>
                <w:bCs/>
                <w:sz w:val="21"/>
                <w:szCs w:val="21"/>
              </w:rPr>
              <w:t>Role in Project</w:t>
            </w:r>
          </w:p>
          <w:p w14:paraId="772E2DD6" w14:textId="29CFE7B8" w:rsidR="00436A49" w:rsidRPr="001151F1" w:rsidRDefault="00436A49" w:rsidP="001151F1">
            <w:pPr>
              <w:jc w:val="center"/>
              <w:rPr>
                <w:b/>
                <w:bCs/>
                <w:sz w:val="21"/>
                <w:szCs w:val="21"/>
              </w:rPr>
            </w:pPr>
          </w:p>
        </w:tc>
      </w:tr>
      <w:tr w:rsidR="00C407BB" w:rsidRPr="001151F1" w14:paraId="3CBE0247" w14:textId="77777777" w:rsidTr="00C407BB">
        <w:tc>
          <w:tcPr>
            <w:tcW w:w="3116" w:type="dxa"/>
          </w:tcPr>
          <w:p w14:paraId="6554BCE8" w14:textId="159EBB7F" w:rsidR="00C407BB" w:rsidRPr="001151F1" w:rsidRDefault="00C407BB" w:rsidP="001151F1">
            <w:pPr>
              <w:rPr>
                <w:b/>
                <w:bCs/>
                <w:sz w:val="21"/>
                <w:szCs w:val="21"/>
              </w:rPr>
            </w:pPr>
            <w:r w:rsidRPr="001151F1">
              <w:rPr>
                <w:b/>
                <w:bCs/>
                <w:sz w:val="21"/>
                <w:szCs w:val="21"/>
              </w:rPr>
              <w:t>Financier</w:t>
            </w:r>
          </w:p>
        </w:tc>
        <w:tc>
          <w:tcPr>
            <w:tcW w:w="3117" w:type="dxa"/>
          </w:tcPr>
          <w:p w14:paraId="7EDFEE3D" w14:textId="685DBD5B" w:rsidR="00C407BB" w:rsidRPr="001151F1" w:rsidRDefault="00C407BB" w:rsidP="001151F1">
            <w:pPr>
              <w:rPr>
                <w:sz w:val="21"/>
                <w:szCs w:val="21"/>
              </w:rPr>
            </w:pPr>
            <w:r w:rsidRPr="001151F1">
              <w:rPr>
                <w:sz w:val="21"/>
                <w:szCs w:val="21"/>
              </w:rPr>
              <w:t>Standard Bank Group</w:t>
            </w:r>
          </w:p>
        </w:tc>
        <w:tc>
          <w:tcPr>
            <w:tcW w:w="3117" w:type="dxa"/>
          </w:tcPr>
          <w:p w14:paraId="6FC391D1" w14:textId="73F9B8BB" w:rsidR="00C407BB" w:rsidRPr="001151F1" w:rsidRDefault="00C407BB" w:rsidP="001151F1">
            <w:pPr>
              <w:rPr>
                <w:sz w:val="21"/>
                <w:szCs w:val="21"/>
              </w:rPr>
            </w:pPr>
            <w:r w:rsidRPr="001151F1">
              <w:rPr>
                <w:sz w:val="21"/>
                <w:szCs w:val="21"/>
              </w:rPr>
              <w:t>Provided funding for project activities</w:t>
            </w:r>
          </w:p>
        </w:tc>
      </w:tr>
      <w:tr w:rsidR="00C407BB" w:rsidRPr="001151F1" w14:paraId="4F678557" w14:textId="77777777" w:rsidTr="00C407BB">
        <w:tc>
          <w:tcPr>
            <w:tcW w:w="3116" w:type="dxa"/>
          </w:tcPr>
          <w:p w14:paraId="606A214D" w14:textId="380B2632" w:rsidR="00C407BB" w:rsidRPr="001151F1" w:rsidRDefault="00C407BB" w:rsidP="001151F1">
            <w:pPr>
              <w:rPr>
                <w:b/>
                <w:bCs/>
                <w:sz w:val="21"/>
                <w:szCs w:val="21"/>
              </w:rPr>
            </w:pPr>
            <w:r w:rsidRPr="001151F1">
              <w:rPr>
                <w:b/>
                <w:bCs/>
                <w:sz w:val="21"/>
                <w:szCs w:val="21"/>
              </w:rPr>
              <w:t>UN</w:t>
            </w:r>
          </w:p>
        </w:tc>
        <w:tc>
          <w:tcPr>
            <w:tcW w:w="3117" w:type="dxa"/>
          </w:tcPr>
          <w:p w14:paraId="628C7A10" w14:textId="7B3CF6A9" w:rsidR="00C407BB" w:rsidRPr="001151F1" w:rsidRDefault="00C407BB" w:rsidP="001151F1">
            <w:pPr>
              <w:rPr>
                <w:sz w:val="21"/>
                <w:szCs w:val="21"/>
              </w:rPr>
            </w:pPr>
            <w:r w:rsidRPr="001151F1">
              <w:rPr>
                <w:sz w:val="21"/>
                <w:szCs w:val="21"/>
              </w:rPr>
              <w:t>UN Women ESARO and COS</w:t>
            </w:r>
          </w:p>
        </w:tc>
        <w:tc>
          <w:tcPr>
            <w:tcW w:w="3117" w:type="dxa"/>
          </w:tcPr>
          <w:p w14:paraId="423391A7" w14:textId="635300E1" w:rsidR="00C407BB" w:rsidRPr="001151F1" w:rsidRDefault="00610BBE" w:rsidP="001151F1">
            <w:pPr>
              <w:rPr>
                <w:sz w:val="21"/>
                <w:szCs w:val="21"/>
              </w:rPr>
            </w:pPr>
            <w:r w:rsidRPr="001151F1">
              <w:rPr>
                <w:sz w:val="21"/>
                <w:szCs w:val="21"/>
              </w:rPr>
              <w:t>Management and coordinated all implementation activities and provided technical support to the implementing partners, quality assurance, M &amp; E and reporting</w:t>
            </w:r>
          </w:p>
        </w:tc>
      </w:tr>
      <w:tr w:rsidR="00C407BB" w:rsidRPr="001151F1" w14:paraId="6C92709C" w14:textId="77777777" w:rsidTr="00C407BB">
        <w:tc>
          <w:tcPr>
            <w:tcW w:w="3116" w:type="dxa"/>
          </w:tcPr>
          <w:p w14:paraId="517333FF" w14:textId="77777777" w:rsidR="00C407BB" w:rsidRPr="001151F1" w:rsidRDefault="00C407BB" w:rsidP="001151F1">
            <w:pPr>
              <w:rPr>
                <w:b/>
                <w:bCs/>
                <w:sz w:val="21"/>
                <w:szCs w:val="21"/>
              </w:rPr>
            </w:pPr>
          </w:p>
        </w:tc>
        <w:tc>
          <w:tcPr>
            <w:tcW w:w="3117" w:type="dxa"/>
          </w:tcPr>
          <w:p w14:paraId="4B9E8BDD" w14:textId="08D75912" w:rsidR="00C407BB" w:rsidRPr="001151F1" w:rsidRDefault="00C407BB" w:rsidP="001151F1">
            <w:pPr>
              <w:rPr>
                <w:sz w:val="21"/>
                <w:szCs w:val="21"/>
              </w:rPr>
            </w:pPr>
            <w:r w:rsidRPr="001151F1">
              <w:rPr>
                <w:sz w:val="21"/>
                <w:szCs w:val="21"/>
              </w:rPr>
              <w:t xml:space="preserve">Other </w:t>
            </w:r>
            <w:r w:rsidR="001151F1">
              <w:rPr>
                <w:sz w:val="21"/>
                <w:szCs w:val="21"/>
              </w:rPr>
              <w:t xml:space="preserve">UN </w:t>
            </w:r>
            <w:r w:rsidRPr="001151F1">
              <w:rPr>
                <w:sz w:val="21"/>
                <w:szCs w:val="21"/>
              </w:rPr>
              <w:t>Agencies like FAO</w:t>
            </w:r>
          </w:p>
        </w:tc>
        <w:tc>
          <w:tcPr>
            <w:tcW w:w="3117" w:type="dxa"/>
          </w:tcPr>
          <w:p w14:paraId="1C68690A" w14:textId="4A0B9DFF" w:rsidR="00C407BB" w:rsidRPr="001151F1" w:rsidRDefault="001151F1" w:rsidP="001151F1">
            <w:pPr>
              <w:rPr>
                <w:sz w:val="21"/>
                <w:szCs w:val="21"/>
              </w:rPr>
            </w:pPr>
            <w:r>
              <w:rPr>
                <w:sz w:val="21"/>
                <w:szCs w:val="21"/>
              </w:rPr>
              <w:t>Provision of t</w:t>
            </w:r>
            <w:r w:rsidR="00610BBE" w:rsidRPr="001151F1">
              <w:rPr>
                <w:sz w:val="21"/>
                <w:szCs w:val="21"/>
              </w:rPr>
              <w:t>echnical support and guidance</w:t>
            </w:r>
          </w:p>
        </w:tc>
      </w:tr>
      <w:tr w:rsidR="00AD75A7" w:rsidRPr="001151F1" w14:paraId="3C7B051C" w14:textId="77777777" w:rsidTr="00C407BB">
        <w:tc>
          <w:tcPr>
            <w:tcW w:w="3116" w:type="dxa"/>
          </w:tcPr>
          <w:p w14:paraId="48F6F18E" w14:textId="654AEE75" w:rsidR="00AD75A7" w:rsidRPr="001151F1" w:rsidRDefault="00AD75A7" w:rsidP="001151F1">
            <w:pPr>
              <w:rPr>
                <w:b/>
                <w:bCs/>
                <w:sz w:val="21"/>
                <w:szCs w:val="21"/>
              </w:rPr>
            </w:pPr>
            <w:r w:rsidRPr="001151F1">
              <w:rPr>
                <w:b/>
                <w:bCs/>
                <w:sz w:val="21"/>
                <w:szCs w:val="21"/>
              </w:rPr>
              <w:t>Government (National/Regional/Local)</w:t>
            </w:r>
          </w:p>
        </w:tc>
        <w:tc>
          <w:tcPr>
            <w:tcW w:w="3117" w:type="dxa"/>
          </w:tcPr>
          <w:p w14:paraId="449DA92E" w14:textId="4D37A7D5" w:rsidR="00AD75A7" w:rsidRPr="001151F1" w:rsidRDefault="00761696" w:rsidP="001151F1">
            <w:pPr>
              <w:rPr>
                <w:sz w:val="21"/>
                <w:szCs w:val="21"/>
              </w:rPr>
            </w:pPr>
            <w:r w:rsidRPr="001151F1">
              <w:rPr>
                <w:sz w:val="21"/>
                <w:szCs w:val="21"/>
              </w:rPr>
              <w:t>Relevant</w:t>
            </w:r>
            <w:r w:rsidR="00AD75A7" w:rsidRPr="001151F1">
              <w:rPr>
                <w:sz w:val="21"/>
                <w:szCs w:val="21"/>
              </w:rPr>
              <w:t xml:space="preserve"> MDA e.g. that of Agriculture, </w:t>
            </w:r>
            <w:r w:rsidRPr="001151F1">
              <w:rPr>
                <w:sz w:val="21"/>
                <w:szCs w:val="21"/>
              </w:rPr>
              <w:t>Cooperative</w:t>
            </w:r>
            <w:r w:rsidR="00AD75A7" w:rsidRPr="001151F1">
              <w:rPr>
                <w:sz w:val="21"/>
                <w:szCs w:val="21"/>
              </w:rPr>
              <w:t xml:space="preserve">, and </w:t>
            </w:r>
            <w:r w:rsidRPr="001151F1">
              <w:rPr>
                <w:sz w:val="21"/>
                <w:szCs w:val="21"/>
              </w:rPr>
              <w:t>Women</w:t>
            </w:r>
            <w:r w:rsidR="00AD75A7" w:rsidRPr="001151F1">
              <w:rPr>
                <w:sz w:val="21"/>
                <w:szCs w:val="21"/>
              </w:rPr>
              <w:t>/Gender Affairs</w:t>
            </w:r>
          </w:p>
        </w:tc>
        <w:tc>
          <w:tcPr>
            <w:tcW w:w="3117" w:type="dxa"/>
          </w:tcPr>
          <w:p w14:paraId="42B355CA" w14:textId="22568D3E" w:rsidR="00AD75A7" w:rsidRPr="001151F1" w:rsidRDefault="00AD75A7" w:rsidP="001151F1">
            <w:pPr>
              <w:rPr>
                <w:sz w:val="21"/>
                <w:szCs w:val="21"/>
              </w:rPr>
            </w:pPr>
            <w:r w:rsidRPr="001151F1">
              <w:rPr>
                <w:sz w:val="21"/>
                <w:szCs w:val="21"/>
              </w:rPr>
              <w:t>Provision of policy direction, cooperative and trade guid</w:t>
            </w:r>
            <w:r w:rsidR="001151F1">
              <w:rPr>
                <w:sz w:val="21"/>
                <w:szCs w:val="21"/>
              </w:rPr>
              <w:t>elines</w:t>
            </w:r>
            <w:r w:rsidRPr="001151F1">
              <w:rPr>
                <w:sz w:val="21"/>
                <w:szCs w:val="21"/>
              </w:rPr>
              <w:t>, and technical support</w:t>
            </w:r>
          </w:p>
          <w:p w14:paraId="6F702652" w14:textId="74EEF042" w:rsidR="00AD75A7" w:rsidRPr="001151F1" w:rsidRDefault="00AD75A7" w:rsidP="001151F1">
            <w:pPr>
              <w:rPr>
                <w:sz w:val="21"/>
                <w:szCs w:val="21"/>
              </w:rPr>
            </w:pPr>
            <w:r w:rsidRPr="001151F1">
              <w:rPr>
                <w:sz w:val="21"/>
                <w:szCs w:val="21"/>
              </w:rPr>
              <w:t>Mobilization of women farmers in project areas/districts and provided the entry points for the project team to reach out to the government</w:t>
            </w:r>
          </w:p>
        </w:tc>
      </w:tr>
      <w:tr w:rsidR="00AD75A7" w:rsidRPr="001151F1" w14:paraId="53326648" w14:textId="77777777" w:rsidTr="00C407BB">
        <w:tc>
          <w:tcPr>
            <w:tcW w:w="3116" w:type="dxa"/>
          </w:tcPr>
          <w:p w14:paraId="567FDD9C" w14:textId="0B851931" w:rsidR="00AD75A7" w:rsidRPr="001151F1" w:rsidRDefault="00AD75A7" w:rsidP="001151F1">
            <w:pPr>
              <w:rPr>
                <w:b/>
                <w:bCs/>
                <w:sz w:val="21"/>
                <w:szCs w:val="21"/>
              </w:rPr>
            </w:pPr>
            <w:r w:rsidRPr="001151F1">
              <w:rPr>
                <w:b/>
                <w:bCs/>
                <w:sz w:val="21"/>
                <w:szCs w:val="21"/>
              </w:rPr>
              <w:t>Implementing Partners</w:t>
            </w:r>
          </w:p>
        </w:tc>
        <w:tc>
          <w:tcPr>
            <w:tcW w:w="3117" w:type="dxa"/>
          </w:tcPr>
          <w:p w14:paraId="02658CBB" w14:textId="2AD6B027" w:rsidR="00AD75A7" w:rsidRPr="001151F1" w:rsidRDefault="00AD75A7" w:rsidP="001151F1">
            <w:pPr>
              <w:rPr>
                <w:sz w:val="21"/>
                <w:szCs w:val="21"/>
              </w:rPr>
            </w:pPr>
            <w:r w:rsidRPr="001151F1">
              <w:rPr>
                <w:sz w:val="21"/>
                <w:szCs w:val="21"/>
              </w:rPr>
              <w:t>Local NGOs/CSO</w:t>
            </w:r>
          </w:p>
        </w:tc>
        <w:tc>
          <w:tcPr>
            <w:tcW w:w="3117" w:type="dxa"/>
          </w:tcPr>
          <w:p w14:paraId="0CD49A5C" w14:textId="192089F6" w:rsidR="00AD75A7" w:rsidRPr="001151F1" w:rsidRDefault="00AD75A7" w:rsidP="001151F1">
            <w:pPr>
              <w:rPr>
                <w:sz w:val="21"/>
                <w:szCs w:val="21"/>
              </w:rPr>
            </w:pPr>
            <w:r w:rsidRPr="001151F1">
              <w:rPr>
                <w:sz w:val="21"/>
                <w:szCs w:val="21"/>
              </w:rPr>
              <w:t xml:space="preserve">Assist in mobilization, </w:t>
            </w:r>
            <w:r w:rsidR="001151F1">
              <w:rPr>
                <w:sz w:val="21"/>
                <w:szCs w:val="21"/>
              </w:rPr>
              <w:t>capacity building/</w:t>
            </w:r>
            <w:r w:rsidRPr="001151F1">
              <w:rPr>
                <w:sz w:val="21"/>
                <w:szCs w:val="21"/>
              </w:rPr>
              <w:t>training, and technical support</w:t>
            </w:r>
          </w:p>
        </w:tc>
      </w:tr>
      <w:tr w:rsidR="00AD75A7" w:rsidRPr="001151F1" w14:paraId="6DC59F3C" w14:textId="77777777" w:rsidTr="00C407BB">
        <w:tc>
          <w:tcPr>
            <w:tcW w:w="3116" w:type="dxa"/>
          </w:tcPr>
          <w:p w14:paraId="73CB54AC" w14:textId="37E04062" w:rsidR="00AD75A7" w:rsidRPr="001151F1" w:rsidRDefault="00AD75A7" w:rsidP="001151F1">
            <w:pPr>
              <w:rPr>
                <w:b/>
                <w:bCs/>
                <w:sz w:val="21"/>
                <w:szCs w:val="21"/>
              </w:rPr>
            </w:pPr>
            <w:r w:rsidRPr="001151F1">
              <w:rPr>
                <w:b/>
                <w:bCs/>
                <w:sz w:val="21"/>
                <w:szCs w:val="21"/>
              </w:rPr>
              <w:t>Beneficiaries</w:t>
            </w:r>
          </w:p>
        </w:tc>
        <w:tc>
          <w:tcPr>
            <w:tcW w:w="3117" w:type="dxa"/>
          </w:tcPr>
          <w:p w14:paraId="5A7C3B66" w14:textId="2F9EFDAC" w:rsidR="00AD75A7" w:rsidRPr="001151F1" w:rsidRDefault="00AD75A7" w:rsidP="001151F1">
            <w:pPr>
              <w:rPr>
                <w:sz w:val="21"/>
                <w:szCs w:val="21"/>
              </w:rPr>
            </w:pPr>
            <w:r w:rsidRPr="001151F1">
              <w:rPr>
                <w:sz w:val="21"/>
                <w:szCs w:val="21"/>
              </w:rPr>
              <w:t>Women beneficiaries</w:t>
            </w:r>
          </w:p>
        </w:tc>
        <w:tc>
          <w:tcPr>
            <w:tcW w:w="3117" w:type="dxa"/>
          </w:tcPr>
          <w:p w14:paraId="6AFFAE10" w14:textId="587E984A" w:rsidR="00AD75A7" w:rsidRPr="001151F1" w:rsidRDefault="00AD75A7" w:rsidP="001151F1">
            <w:pPr>
              <w:rPr>
                <w:sz w:val="21"/>
                <w:szCs w:val="21"/>
              </w:rPr>
            </w:pPr>
            <w:r w:rsidRPr="001151F1">
              <w:rPr>
                <w:sz w:val="21"/>
                <w:szCs w:val="21"/>
                <w:lang w:eastAsia="es-ES"/>
              </w:rPr>
              <w:t>Implementors of the CSA project, participated in training, actual implementation, production, value addition and marketing of agricultural products.</w:t>
            </w:r>
          </w:p>
        </w:tc>
      </w:tr>
      <w:tr w:rsidR="00AD75A7" w:rsidRPr="001151F1" w14:paraId="6EAA1CA7" w14:textId="77777777" w:rsidTr="00C407BB">
        <w:tc>
          <w:tcPr>
            <w:tcW w:w="3116" w:type="dxa"/>
          </w:tcPr>
          <w:p w14:paraId="606528CF" w14:textId="79B2353D" w:rsidR="00AD75A7" w:rsidRPr="001151F1" w:rsidRDefault="00AD75A7" w:rsidP="001151F1">
            <w:pPr>
              <w:rPr>
                <w:b/>
                <w:bCs/>
                <w:sz w:val="21"/>
                <w:szCs w:val="21"/>
              </w:rPr>
            </w:pPr>
            <w:r w:rsidRPr="001151F1">
              <w:rPr>
                <w:b/>
                <w:bCs/>
                <w:sz w:val="21"/>
                <w:szCs w:val="21"/>
              </w:rPr>
              <w:lastRenderedPageBreak/>
              <w:t>Others</w:t>
            </w:r>
          </w:p>
        </w:tc>
        <w:tc>
          <w:tcPr>
            <w:tcW w:w="3117" w:type="dxa"/>
          </w:tcPr>
          <w:p w14:paraId="23DB76DA" w14:textId="06BA2A32" w:rsidR="00AD75A7" w:rsidRPr="001151F1" w:rsidRDefault="00AD75A7" w:rsidP="001151F1">
            <w:pPr>
              <w:rPr>
                <w:sz w:val="21"/>
                <w:szCs w:val="21"/>
              </w:rPr>
            </w:pPr>
            <w:r w:rsidRPr="001151F1">
              <w:rPr>
                <w:sz w:val="21"/>
                <w:szCs w:val="21"/>
              </w:rPr>
              <w:t>Academia (in Nigeria)</w:t>
            </w:r>
          </w:p>
        </w:tc>
        <w:tc>
          <w:tcPr>
            <w:tcW w:w="3117" w:type="dxa"/>
          </w:tcPr>
          <w:p w14:paraId="356B4105" w14:textId="3EA8BB27" w:rsidR="00AD75A7" w:rsidRPr="001151F1" w:rsidRDefault="00AD75A7" w:rsidP="001151F1">
            <w:pPr>
              <w:rPr>
                <w:sz w:val="21"/>
                <w:szCs w:val="21"/>
              </w:rPr>
            </w:pPr>
            <w:r w:rsidRPr="001151F1">
              <w:rPr>
                <w:rFonts w:eastAsia="Calibri"/>
                <w:color w:val="000000"/>
                <w:sz w:val="21"/>
                <w:szCs w:val="21"/>
              </w:rPr>
              <w:t xml:space="preserve">Facilitated the Capacity building for </w:t>
            </w:r>
            <w:r w:rsidRPr="001151F1">
              <w:rPr>
                <w:rFonts w:eastAsia="Calibri"/>
                <w:sz w:val="21"/>
                <w:szCs w:val="21"/>
              </w:rPr>
              <w:t>women entrepreneurs on shea- butter value chain development in Niger state.</w:t>
            </w:r>
          </w:p>
        </w:tc>
      </w:tr>
    </w:tbl>
    <w:p w14:paraId="2EFF8026" w14:textId="77777777" w:rsidR="00C407BB" w:rsidRPr="001151F1" w:rsidRDefault="00C407BB" w:rsidP="001151F1">
      <w:pPr>
        <w:rPr>
          <w:sz w:val="20"/>
          <w:szCs w:val="20"/>
        </w:rPr>
      </w:pPr>
    </w:p>
    <w:p w14:paraId="54A23224" w14:textId="77777777" w:rsidR="008E07E3" w:rsidRPr="00F273D0" w:rsidRDefault="008E07E3" w:rsidP="00BD7720"/>
    <w:p w14:paraId="7A56D016" w14:textId="7FE9A5E9" w:rsidR="00525614" w:rsidRPr="00C15514" w:rsidRDefault="00AB2AF6" w:rsidP="00824720">
      <w:pPr>
        <w:pStyle w:val="Heading2"/>
        <w:rPr>
          <w:sz w:val="24"/>
          <w:szCs w:val="24"/>
        </w:rPr>
      </w:pPr>
      <w:bookmarkStart w:id="35" w:name="_Toc95918200"/>
      <w:bookmarkStart w:id="36" w:name="_Toc96676025"/>
      <w:bookmarkStart w:id="37" w:name="_Toc96676246"/>
      <w:bookmarkStart w:id="38" w:name="_Toc96850893"/>
      <w:bookmarkStart w:id="39" w:name="_Toc101956333"/>
      <w:r w:rsidRPr="00C15514">
        <w:rPr>
          <w:sz w:val="24"/>
          <w:szCs w:val="24"/>
        </w:rPr>
        <w:t xml:space="preserve">3.4 </w:t>
      </w:r>
      <w:r w:rsidR="00525614" w:rsidRPr="00C15514">
        <w:rPr>
          <w:sz w:val="24"/>
          <w:szCs w:val="24"/>
        </w:rPr>
        <w:t>Project Donor and Budget</w:t>
      </w:r>
      <w:bookmarkEnd w:id="35"/>
      <w:bookmarkEnd w:id="36"/>
      <w:bookmarkEnd w:id="37"/>
      <w:bookmarkEnd w:id="38"/>
      <w:bookmarkEnd w:id="39"/>
    </w:p>
    <w:p w14:paraId="2698D649" w14:textId="50617BD8" w:rsidR="00525614" w:rsidRPr="00F273D0" w:rsidRDefault="00525614" w:rsidP="00BD7720"/>
    <w:p w14:paraId="46D8F8B1" w14:textId="7C4DBE0A" w:rsidR="00525614" w:rsidRPr="00F273D0" w:rsidRDefault="00525614" w:rsidP="00D95054">
      <w:pPr>
        <w:jc w:val="both"/>
      </w:pPr>
      <w:r w:rsidRPr="0009169E">
        <w:t>The UN Women CSA Project was funded by the Standard Bank Group with a total budget of US$</w:t>
      </w:r>
      <w:r w:rsidR="00A9000C" w:rsidRPr="00F273D0">
        <w:t xml:space="preserve"> 3 million, disbursed in two tranches of US: 1.5 million 2019 and </w:t>
      </w:r>
      <w:r w:rsidR="00C533AF" w:rsidRPr="00F273D0">
        <w:t xml:space="preserve">2020. The funds were distributed among the four countries as </w:t>
      </w:r>
      <w:r w:rsidR="005E74C0" w:rsidRPr="00F273D0">
        <w:t xml:space="preserve">shown in </w:t>
      </w:r>
      <w:r w:rsidR="00DE39C3" w:rsidRPr="00F273D0">
        <w:t>Exhibit 3.2</w:t>
      </w:r>
      <w:r w:rsidR="00C533AF" w:rsidRPr="00F273D0">
        <w:t xml:space="preserve"> (detailed specific budget for each country is available at UN Women ESARO):</w:t>
      </w:r>
    </w:p>
    <w:p w14:paraId="6856E867" w14:textId="04A88B59" w:rsidR="00525614" w:rsidRPr="00F273D0" w:rsidRDefault="00525614" w:rsidP="00D95054">
      <w:pPr>
        <w:jc w:val="both"/>
      </w:pPr>
    </w:p>
    <w:p w14:paraId="01878CAE" w14:textId="249CD527" w:rsidR="005E74C0" w:rsidRPr="00D53756" w:rsidRDefault="005E74C0" w:rsidP="00673ACB">
      <w:pPr>
        <w:rPr>
          <w:b/>
          <w:bCs/>
          <w:sz w:val="22"/>
          <w:szCs w:val="22"/>
        </w:rPr>
      </w:pPr>
      <w:r w:rsidRPr="00D53756">
        <w:rPr>
          <w:b/>
          <w:bCs/>
          <w:sz w:val="22"/>
          <w:szCs w:val="22"/>
        </w:rPr>
        <w:t xml:space="preserve">    </w:t>
      </w:r>
      <w:r w:rsidR="00DE39C3" w:rsidRPr="00D53756">
        <w:rPr>
          <w:b/>
          <w:bCs/>
          <w:sz w:val="22"/>
          <w:szCs w:val="22"/>
        </w:rPr>
        <w:t>Exhibit 3.</w:t>
      </w:r>
      <w:r w:rsidRPr="00D53756">
        <w:rPr>
          <w:b/>
          <w:bCs/>
          <w:sz w:val="22"/>
          <w:szCs w:val="22"/>
        </w:rPr>
        <w:t>2: CSA Project Funds by Country</w:t>
      </w:r>
    </w:p>
    <w:p w14:paraId="59ED26A4" w14:textId="79F040F5" w:rsidR="00525614" w:rsidRPr="00D53756" w:rsidRDefault="00525614" w:rsidP="00673ACB">
      <w:pPr>
        <w:rPr>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C533AF" w:rsidRPr="00D53756" w14:paraId="18DCA63B" w14:textId="77777777" w:rsidTr="005E74C0">
        <w:tc>
          <w:tcPr>
            <w:tcW w:w="2337" w:type="dxa"/>
            <w:shd w:val="clear" w:color="auto" w:fill="00B0F0"/>
          </w:tcPr>
          <w:p w14:paraId="0A40EF91" w14:textId="4F8D0901" w:rsidR="00C533AF" w:rsidRPr="00D53756" w:rsidRDefault="00C533AF" w:rsidP="00673ACB">
            <w:pPr>
              <w:jc w:val="center"/>
              <w:rPr>
                <w:b/>
                <w:bCs/>
                <w:sz w:val="22"/>
                <w:szCs w:val="22"/>
              </w:rPr>
            </w:pPr>
            <w:r w:rsidRPr="00D53756">
              <w:rPr>
                <w:b/>
                <w:bCs/>
                <w:sz w:val="22"/>
                <w:szCs w:val="22"/>
              </w:rPr>
              <w:t>Country</w:t>
            </w:r>
          </w:p>
        </w:tc>
        <w:tc>
          <w:tcPr>
            <w:tcW w:w="2337" w:type="dxa"/>
            <w:shd w:val="clear" w:color="auto" w:fill="00B0F0"/>
          </w:tcPr>
          <w:p w14:paraId="78334BDD" w14:textId="00FFB4E7" w:rsidR="00C533AF" w:rsidRPr="00D53756" w:rsidRDefault="00C533AF" w:rsidP="00673ACB">
            <w:pPr>
              <w:jc w:val="center"/>
              <w:rPr>
                <w:b/>
                <w:bCs/>
                <w:sz w:val="22"/>
                <w:szCs w:val="22"/>
              </w:rPr>
            </w:pPr>
            <w:r w:rsidRPr="00D53756">
              <w:rPr>
                <w:b/>
                <w:bCs/>
                <w:sz w:val="22"/>
                <w:szCs w:val="22"/>
              </w:rPr>
              <w:t>2019</w:t>
            </w:r>
          </w:p>
        </w:tc>
        <w:tc>
          <w:tcPr>
            <w:tcW w:w="2338" w:type="dxa"/>
            <w:shd w:val="clear" w:color="auto" w:fill="00B0F0"/>
          </w:tcPr>
          <w:p w14:paraId="62F25458" w14:textId="52BEDA9E" w:rsidR="00C533AF" w:rsidRPr="00D53756" w:rsidRDefault="00C533AF" w:rsidP="00673ACB">
            <w:pPr>
              <w:jc w:val="center"/>
              <w:rPr>
                <w:b/>
                <w:bCs/>
                <w:sz w:val="22"/>
                <w:szCs w:val="22"/>
              </w:rPr>
            </w:pPr>
            <w:r w:rsidRPr="00D53756">
              <w:rPr>
                <w:b/>
                <w:bCs/>
                <w:sz w:val="22"/>
                <w:szCs w:val="22"/>
              </w:rPr>
              <w:t>2020</w:t>
            </w:r>
          </w:p>
        </w:tc>
        <w:tc>
          <w:tcPr>
            <w:tcW w:w="2338" w:type="dxa"/>
            <w:shd w:val="clear" w:color="auto" w:fill="00B0F0"/>
          </w:tcPr>
          <w:p w14:paraId="2BBE806C" w14:textId="77777777" w:rsidR="00C533AF" w:rsidRPr="00D53756" w:rsidRDefault="00A337C1" w:rsidP="00673ACB">
            <w:pPr>
              <w:jc w:val="center"/>
              <w:rPr>
                <w:b/>
                <w:bCs/>
                <w:sz w:val="22"/>
                <w:szCs w:val="22"/>
              </w:rPr>
            </w:pPr>
            <w:r w:rsidRPr="00D53756">
              <w:rPr>
                <w:b/>
                <w:bCs/>
                <w:sz w:val="22"/>
                <w:szCs w:val="22"/>
              </w:rPr>
              <w:t>Total</w:t>
            </w:r>
          </w:p>
          <w:p w14:paraId="059AA5F0" w14:textId="6E541BE1" w:rsidR="005E74C0" w:rsidRPr="00D53756" w:rsidRDefault="005E74C0" w:rsidP="00673ACB">
            <w:pPr>
              <w:jc w:val="center"/>
              <w:rPr>
                <w:b/>
                <w:bCs/>
                <w:sz w:val="22"/>
                <w:szCs w:val="22"/>
              </w:rPr>
            </w:pPr>
          </w:p>
        </w:tc>
      </w:tr>
      <w:tr w:rsidR="00C533AF" w:rsidRPr="00D53756" w14:paraId="3BCAA311" w14:textId="77777777" w:rsidTr="00C533AF">
        <w:tc>
          <w:tcPr>
            <w:tcW w:w="2337" w:type="dxa"/>
          </w:tcPr>
          <w:p w14:paraId="63E1E831" w14:textId="6D109BFD" w:rsidR="00C533AF" w:rsidRPr="00D53756" w:rsidRDefault="00C533AF" w:rsidP="00673ACB">
            <w:pPr>
              <w:rPr>
                <w:b/>
                <w:bCs/>
                <w:sz w:val="22"/>
                <w:szCs w:val="22"/>
              </w:rPr>
            </w:pPr>
            <w:r w:rsidRPr="00D53756">
              <w:rPr>
                <w:b/>
                <w:bCs/>
                <w:sz w:val="22"/>
                <w:szCs w:val="22"/>
              </w:rPr>
              <w:t>Malawi</w:t>
            </w:r>
          </w:p>
        </w:tc>
        <w:tc>
          <w:tcPr>
            <w:tcW w:w="2337" w:type="dxa"/>
          </w:tcPr>
          <w:p w14:paraId="4481C429" w14:textId="77777777" w:rsidR="00C533AF" w:rsidRPr="00D53756" w:rsidRDefault="00C533AF" w:rsidP="00673ACB">
            <w:pPr>
              <w:jc w:val="center"/>
              <w:rPr>
                <w:sz w:val="22"/>
                <w:szCs w:val="22"/>
              </w:rPr>
            </w:pPr>
            <w:r w:rsidRPr="00D53756">
              <w:rPr>
                <w:sz w:val="22"/>
                <w:szCs w:val="22"/>
              </w:rPr>
              <w:t>225,000</w:t>
            </w:r>
          </w:p>
          <w:p w14:paraId="6C9599EE" w14:textId="77777777" w:rsidR="00C533AF" w:rsidRPr="00D53756" w:rsidRDefault="00C533AF" w:rsidP="00673ACB">
            <w:pPr>
              <w:jc w:val="center"/>
              <w:rPr>
                <w:sz w:val="22"/>
                <w:szCs w:val="22"/>
              </w:rPr>
            </w:pPr>
          </w:p>
        </w:tc>
        <w:tc>
          <w:tcPr>
            <w:tcW w:w="2338" w:type="dxa"/>
          </w:tcPr>
          <w:p w14:paraId="36222238" w14:textId="77777777" w:rsidR="00C533AF" w:rsidRPr="00D53756" w:rsidRDefault="00C533AF" w:rsidP="00673ACB">
            <w:pPr>
              <w:jc w:val="center"/>
              <w:rPr>
                <w:sz w:val="22"/>
                <w:szCs w:val="22"/>
              </w:rPr>
            </w:pPr>
            <w:r w:rsidRPr="00D53756">
              <w:rPr>
                <w:sz w:val="22"/>
                <w:szCs w:val="22"/>
              </w:rPr>
              <w:t>225,000</w:t>
            </w:r>
          </w:p>
          <w:p w14:paraId="423F4283" w14:textId="77777777" w:rsidR="00C533AF" w:rsidRPr="00D53756" w:rsidRDefault="00C533AF" w:rsidP="00673ACB">
            <w:pPr>
              <w:jc w:val="center"/>
              <w:rPr>
                <w:sz w:val="22"/>
                <w:szCs w:val="22"/>
              </w:rPr>
            </w:pPr>
          </w:p>
        </w:tc>
        <w:tc>
          <w:tcPr>
            <w:tcW w:w="2338" w:type="dxa"/>
          </w:tcPr>
          <w:p w14:paraId="407E21EF" w14:textId="63D7D762" w:rsidR="00A337C1" w:rsidRPr="00D53756" w:rsidRDefault="00A337C1" w:rsidP="00673ACB">
            <w:pPr>
              <w:jc w:val="center"/>
              <w:rPr>
                <w:sz w:val="22"/>
                <w:szCs w:val="22"/>
              </w:rPr>
            </w:pPr>
            <w:r w:rsidRPr="00D53756">
              <w:rPr>
                <w:sz w:val="22"/>
                <w:szCs w:val="22"/>
              </w:rPr>
              <w:t>450,000</w:t>
            </w:r>
          </w:p>
          <w:p w14:paraId="0FE76998" w14:textId="77777777" w:rsidR="00C533AF" w:rsidRPr="00D53756" w:rsidRDefault="00C533AF" w:rsidP="00673ACB">
            <w:pPr>
              <w:jc w:val="center"/>
              <w:rPr>
                <w:sz w:val="22"/>
                <w:szCs w:val="22"/>
              </w:rPr>
            </w:pPr>
          </w:p>
        </w:tc>
      </w:tr>
      <w:tr w:rsidR="00C533AF" w:rsidRPr="00D53756" w14:paraId="7C2E4795" w14:textId="77777777" w:rsidTr="00C533AF">
        <w:tc>
          <w:tcPr>
            <w:tcW w:w="2337" w:type="dxa"/>
          </w:tcPr>
          <w:p w14:paraId="67DE9B84" w14:textId="04313379" w:rsidR="00C533AF" w:rsidRPr="00D53756" w:rsidRDefault="00C533AF" w:rsidP="00673ACB">
            <w:pPr>
              <w:rPr>
                <w:b/>
                <w:bCs/>
                <w:sz w:val="22"/>
                <w:szCs w:val="22"/>
              </w:rPr>
            </w:pPr>
            <w:r w:rsidRPr="00D53756">
              <w:rPr>
                <w:b/>
                <w:bCs/>
                <w:sz w:val="22"/>
                <w:szCs w:val="22"/>
              </w:rPr>
              <w:t>Nigeria</w:t>
            </w:r>
          </w:p>
        </w:tc>
        <w:tc>
          <w:tcPr>
            <w:tcW w:w="2337" w:type="dxa"/>
          </w:tcPr>
          <w:p w14:paraId="6200F6B6" w14:textId="1C13B2FB" w:rsidR="00C533AF" w:rsidRPr="00D53756" w:rsidRDefault="00A337C1" w:rsidP="00673ACB">
            <w:pPr>
              <w:jc w:val="center"/>
              <w:rPr>
                <w:sz w:val="22"/>
                <w:szCs w:val="22"/>
              </w:rPr>
            </w:pPr>
            <w:r w:rsidRPr="00D53756">
              <w:rPr>
                <w:sz w:val="22"/>
                <w:szCs w:val="22"/>
              </w:rPr>
              <w:t>375,000</w:t>
            </w:r>
          </w:p>
        </w:tc>
        <w:tc>
          <w:tcPr>
            <w:tcW w:w="2338" w:type="dxa"/>
          </w:tcPr>
          <w:p w14:paraId="5A058333" w14:textId="0214EC08" w:rsidR="00C533AF" w:rsidRPr="00D53756" w:rsidRDefault="00A337C1" w:rsidP="00673ACB">
            <w:pPr>
              <w:jc w:val="center"/>
              <w:rPr>
                <w:sz w:val="22"/>
                <w:szCs w:val="22"/>
              </w:rPr>
            </w:pPr>
            <w:r w:rsidRPr="00D53756">
              <w:rPr>
                <w:sz w:val="22"/>
                <w:szCs w:val="22"/>
              </w:rPr>
              <w:t>375,000</w:t>
            </w:r>
          </w:p>
        </w:tc>
        <w:tc>
          <w:tcPr>
            <w:tcW w:w="2338" w:type="dxa"/>
          </w:tcPr>
          <w:p w14:paraId="3DFEDCF7" w14:textId="77777777" w:rsidR="00A337C1" w:rsidRPr="00D53756" w:rsidRDefault="00A337C1" w:rsidP="00673ACB">
            <w:pPr>
              <w:jc w:val="center"/>
              <w:rPr>
                <w:sz w:val="22"/>
                <w:szCs w:val="22"/>
              </w:rPr>
            </w:pPr>
            <w:r w:rsidRPr="00D53756">
              <w:rPr>
                <w:sz w:val="22"/>
                <w:szCs w:val="22"/>
              </w:rPr>
              <w:t>750,000</w:t>
            </w:r>
          </w:p>
          <w:p w14:paraId="208728A0" w14:textId="77777777" w:rsidR="00C533AF" w:rsidRPr="00D53756" w:rsidRDefault="00C533AF" w:rsidP="00673ACB">
            <w:pPr>
              <w:jc w:val="center"/>
              <w:rPr>
                <w:sz w:val="22"/>
                <w:szCs w:val="22"/>
              </w:rPr>
            </w:pPr>
          </w:p>
        </w:tc>
      </w:tr>
      <w:tr w:rsidR="00C533AF" w:rsidRPr="00D53756" w14:paraId="32A40687" w14:textId="77777777" w:rsidTr="00C533AF">
        <w:tc>
          <w:tcPr>
            <w:tcW w:w="2337" w:type="dxa"/>
          </w:tcPr>
          <w:p w14:paraId="167D0795" w14:textId="0A4BBC4B" w:rsidR="00C533AF" w:rsidRPr="00D53756" w:rsidRDefault="00C533AF" w:rsidP="00673ACB">
            <w:pPr>
              <w:rPr>
                <w:b/>
                <w:bCs/>
                <w:sz w:val="22"/>
                <w:szCs w:val="22"/>
              </w:rPr>
            </w:pPr>
            <w:r w:rsidRPr="00D53756">
              <w:rPr>
                <w:b/>
                <w:bCs/>
                <w:sz w:val="22"/>
                <w:szCs w:val="22"/>
              </w:rPr>
              <w:t>Uganda</w:t>
            </w:r>
          </w:p>
        </w:tc>
        <w:tc>
          <w:tcPr>
            <w:tcW w:w="2337" w:type="dxa"/>
          </w:tcPr>
          <w:p w14:paraId="55989AB2" w14:textId="3AC6035A" w:rsidR="00C533AF" w:rsidRPr="00D53756" w:rsidRDefault="00A337C1" w:rsidP="00673ACB">
            <w:pPr>
              <w:jc w:val="center"/>
              <w:rPr>
                <w:sz w:val="22"/>
                <w:szCs w:val="22"/>
              </w:rPr>
            </w:pPr>
            <w:r w:rsidRPr="00D53756">
              <w:rPr>
                <w:sz w:val="22"/>
                <w:szCs w:val="22"/>
              </w:rPr>
              <w:t>300,000</w:t>
            </w:r>
          </w:p>
        </w:tc>
        <w:tc>
          <w:tcPr>
            <w:tcW w:w="2338" w:type="dxa"/>
          </w:tcPr>
          <w:p w14:paraId="5A738803" w14:textId="5358B388" w:rsidR="00C533AF" w:rsidRPr="00D53756" w:rsidRDefault="00A337C1" w:rsidP="00673ACB">
            <w:pPr>
              <w:jc w:val="center"/>
              <w:rPr>
                <w:sz w:val="22"/>
                <w:szCs w:val="22"/>
              </w:rPr>
            </w:pPr>
            <w:r w:rsidRPr="00D53756">
              <w:rPr>
                <w:sz w:val="22"/>
                <w:szCs w:val="22"/>
              </w:rPr>
              <w:t>300,000</w:t>
            </w:r>
          </w:p>
        </w:tc>
        <w:tc>
          <w:tcPr>
            <w:tcW w:w="2338" w:type="dxa"/>
          </w:tcPr>
          <w:p w14:paraId="1D35C3C4" w14:textId="1881C0F8" w:rsidR="00C533AF" w:rsidRPr="00D53756" w:rsidRDefault="00A337C1" w:rsidP="00673ACB">
            <w:pPr>
              <w:jc w:val="center"/>
              <w:rPr>
                <w:sz w:val="22"/>
                <w:szCs w:val="22"/>
              </w:rPr>
            </w:pPr>
            <w:r w:rsidRPr="00D53756">
              <w:rPr>
                <w:sz w:val="22"/>
                <w:szCs w:val="22"/>
              </w:rPr>
              <w:t>600,000</w:t>
            </w:r>
            <w:r w:rsidR="00F046AE" w:rsidRPr="00D53756">
              <w:rPr>
                <w:rStyle w:val="FootnoteReference"/>
                <w:sz w:val="22"/>
                <w:szCs w:val="22"/>
              </w:rPr>
              <w:footnoteReference w:id="38"/>
            </w:r>
          </w:p>
        </w:tc>
      </w:tr>
      <w:tr w:rsidR="00C533AF" w:rsidRPr="00D53756" w14:paraId="02C5B213" w14:textId="77777777" w:rsidTr="00C533AF">
        <w:tc>
          <w:tcPr>
            <w:tcW w:w="2337" w:type="dxa"/>
          </w:tcPr>
          <w:p w14:paraId="599B3817" w14:textId="1284FACA" w:rsidR="00C533AF" w:rsidRPr="00D53756" w:rsidRDefault="00C533AF" w:rsidP="00673ACB">
            <w:pPr>
              <w:rPr>
                <w:b/>
                <w:bCs/>
                <w:sz w:val="22"/>
                <w:szCs w:val="22"/>
              </w:rPr>
            </w:pPr>
            <w:r w:rsidRPr="00D53756">
              <w:rPr>
                <w:b/>
                <w:bCs/>
                <w:sz w:val="22"/>
                <w:szCs w:val="22"/>
              </w:rPr>
              <w:t>South Africa</w:t>
            </w:r>
          </w:p>
        </w:tc>
        <w:tc>
          <w:tcPr>
            <w:tcW w:w="2337" w:type="dxa"/>
          </w:tcPr>
          <w:p w14:paraId="3235EC5C" w14:textId="597B6810" w:rsidR="00A337C1" w:rsidRPr="00D53756" w:rsidRDefault="00A337C1" w:rsidP="00673ACB">
            <w:pPr>
              <w:jc w:val="center"/>
              <w:rPr>
                <w:sz w:val="22"/>
                <w:szCs w:val="22"/>
              </w:rPr>
            </w:pPr>
            <w:r w:rsidRPr="00D53756">
              <w:rPr>
                <w:sz w:val="22"/>
                <w:szCs w:val="22"/>
              </w:rPr>
              <w:t>600,000</w:t>
            </w:r>
          </w:p>
          <w:p w14:paraId="32C3BC66" w14:textId="77777777" w:rsidR="00C533AF" w:rsidRPr="00D53756" w:rsidRDefault="00C533AF" w:rsidP="00673ACB">
            <w:pPr>
              <w:jc w:val="center"/>
              <w:rPr>
                <w:sz w:val="22"/>
                <w:szCs w:val="22"/>
              </w:rPr>
            </w:pPr>
          </w:p>
        </w:tc>
        <w:tc>
          <w:tcPr>
            <w:tcW w:w="2338" w:type="dxa"/>
          </w:tcPr>
          <w:p w14:paraId="1A1F5A11" w14:textId="672E0AE3" w:rsidR="00C533AF" w:rsidRPr="00D53756" w:rsidRDefault="00A337C1" w:rsidP="00673ACB">
            <w:pPr>
              <w:jc w:val="center"/>
              <w:rPr>
                <w:sz w:val="22"/>
                <w:szCs w:val="22"/>
              </w:rPr>
            </w:pPr>
            <w:r w:rsidRPr="00D53756">
              <w:rPr>
                <w:sz w:val="22"/>
                <w:szCs w:val="22"/>
              </w:rPr>
              <w:t>600,000</w:t>
            </w:r>
          </w:p>
        </w:tc>
        <w:tc>
          <w:tcPr>
            <w:tcW w:w="2338" w:type="dxa"/>
          </w:tcPr>
          <w:p w14:paraId="3FCEFCD1" w14:textId="5E7673F1" w:rsidR="00C533AF" w:rsidRPr="00D53756" w:rsidRDefault="00A337C1" w:rsidP="00673ACB">
            <w:pPr>
              <w:jc w:val="center"/>
              <w:rPr>
                <w:sz w:val="22"/>
                <w:szCs w:val="22"/>
              </w:rPr>
            </w:pPr>
            <w:r w:rsidRPr="00D53756">
              <w:rPr>
                <w:sz w:val="22"/>
                <w:szCs w:val="22"/>
              </w:rPr>
              <w:t>1,200,000</w:t>
            </w:r>
          </w:p>
        </w:tc>
      </w:tr>
      <w:tr w:rsidR="00C533AF" w:rsidRPr="00D53756" w14:paraId="0CA82501" w14:textId="77777777" w:rsidTr="00C533AF">
        <w:tc>
          <w:tcPr>
            <w:tcW w:w="2337" w:type="dxa"/>
          </w:tcPr>
          <w:p w14:paraId="754D35B3" w14:textId="25410489" w:rsidR="00C533AF" w:rsidRPr="00D53756" w:rsidRDefault="00C533AF" w:rsidP="00673ACB">
            <w:pPr>
              <w:rPr>
                <w:b/>
                <w:bCs/>
                <w:sz w:val="22"/>
                <w:szCs w:val="22"/>
              </w:rPr>
            </w:pPr>
            <w:r w:rsidRPr="00D53756">
              <w:rPr>
                <w:b/>
                <w:bCs/>
                <w:sz w:val="22"/>
                <w:szCs w:val="22"/>
              </w:rPr>
              <w:t xml:space="preserve">  Total</w:t>
            </w:r>
          </w:p>
        </w:tc>
        <w:tc>
          <w:tcPr>
            <w:tcW w:w="2337" w:type="dxa"/>
          </w:tcPr>
          <w:p w14:paraId="2E121A14" w14:textId="6A5D0ABC" w:rsidR="00C533AF" w:rsidRPr="00D53756" w:rsidRDefault="00A337C1" w:rsidP="00673ACB">
            <w:pPr>
              <w:jc w:val="center"/>
              <w:rPr>
                <w:sz w:val="22"/>
                <w:szCs w:val="22"/>
              </w:rPr>
            </w:pPr>
            <w:r w:rsidRPr="00D53756">
              <w:rPr>
                <w:sz w:val="22"/>
                <w:szCs w:val="22"/>
              </w:rPr>
              <w:t>1,500,000</w:t>
            </w:r>
          </w:p>
        </w:tc>
        <w:tc>
          <w:tcPr>
            <w:tcW w:w="2338" w:type="dxa"/>
          </w:tcPr>
          <w:p w14:paraId="077F3A06" w14:textId="39D917EE" w:rsidR="00C533AF" w:rsidRPr="00D53756" w:rsidRDefault="00A337C1" w:rsidP="00673ACB">
            <w:pPr>
              <w:jc w:val="center"/>
              <w:rPr>
                <w:sz w:val="22"/>
                <w:szCs w:val="22"/>
              </w:rPr>
            </w:pPr>
            <w:r w:rsidRPr="00D53756">
              <w:rPr>
                <w:sz w:val="22"/>
                <w:szCs w:val="22"/>
              </w:rPr>
              <w:t>1,500,000</w:t>
            </w:r>
          </w:p>
        </w:tc>
        <w:tc>
          <w:tcPr>
            <w:tcW w:w="2338" w:type="dxa"/>
          </w:tcPr>
          <w:p w14:paraId="36E1B9F8" w14:textId="00C31488" w:rsidR="00C533AF" w:rsidRPr="00D53756" w:rsidRDefault="00A337C1" w:rsidP="00673ACB">
            <w:pPr>
              <w:jc w:val="center"/>
              <w:rPr>
                <w:sz w:val="22"/>
                <w:szCs w:val="22"/>
              </w:rPr>
            </w:pPr>
            <w:r w:rsidRPr="00D53756">
              <w:rPr>
                <w:sz w:val="22"/>
                <w:szCs w:val="22"/>
              </w:rPr>
              <w:t>3,000,000</w:t>
            </w:r>
          </w:p>
        </w:tc>
      </w:tr>
    </w:tbl>
    <w:p w14:paraId="10F8FFFA" w14:textId="0CFC812F" w:rsidR="00525614" w:rsidRPr="00D53756" w:rsidRDefault="00A337C1" w:rsidP="00673ACB">
      <w:pPr>
        <w:rPr>
          <w:sz w:val="22"/>
          <w:szCs w:val="22"/>
        </w:rPr>
      </w:pPr>
      <w:r w:rsidRPr="00D53756">
        <w:rPr>
          <w:sz w:val="22"/>
          <w:szCs w:val="22"/>
        </w:rPr>
        <w:t xml:space="preserve">  Source:</w:t>
      </w:r>
      <w:r w:rsidR="005E74C0" w:rsidRPr="00D53756">
        <w:rPr>
          <w:sz w:val="22"/>
          <w:szCs w:val="22"/>
        </w:rPr>
        <w:t xml:space="preserve"> CSA</w:t>
      </w:r>
      <w:r w:rsidR="005E74C0" w:rsidRPr="001151F1">
        <w:rPr>
          <w:sz w:val="22"/>
          <w:szCs w:val="22"/>
        </w:rPr>
        <w:t xml:space="preserve"> </w:t>
      </w:r>
      <w:r w:rsidR="005E74C0" w:rsidRPr="00D53756">
        <w:rPr>
          <w:sz w:val="22"/>
          <w:szCs w:val="22"/>
        </w:rPr>
        <w:t>Project Proposal Document</w:t>
      </w:r>
    </w:p>
    <w:p w14:paraId="79D2985E" w14:textId="77777777" w:rsidR="00A337C1" w:rsidRPr="00A4269A" w:rsidRDefault="00A337C1" w:rsidP="00BD7720">
      <w:pPr>
        <w:rPr>
          <w:b/>
          <w:bCs/>
          <w:lang w:val="en-GB"/>
        </w:rPr>
      </w:pPr>
    </w:p>
    <w:p w14:paraId="3BD867C6" w14:textId="05891B75" w:rsidR="00BD7720" w:rsidRDefault="00AB2AF6" w:rsidP="00824720">
      <w:pPr>
        <w:pStyle w:val="Heading2"/>
      </w:pPr>
      <w:bookmarkStart w:id="40" w:name="_Toc95918201"/>
      <w:bookmarkStart w:id="41" w:name="_Toc96676026"/>
      <w:bookmarkStart w:id="42" w:name="_Toc96676247"/>
      <w:bookmarkStart w:id="43" w:name="_Toc96850894"/>
      <w:bookmarkStart w:id="44" w:name="_Toc101956334"/>
      <w:r w:rsidRPr="00E81F48">
        <w:t xml:space="preserve">3.5 </w:t>
      </w:r>
      <w:r w:rsidR="00BD7720" w:rsidRPr="00E81F48">
        <w:t>Project Logic</w:t>
      </w:r>
      <w:bookmarkEnd w:id="40"/>
      <w:bookmarkEnd w:id="41"/>
      <w:bookmarkEnd w:id="42"/>
      <w:bookmarkEnd w:id="43"/>
      <w:bookmarkEnd w:id="44"/>
    </w:p>
    <w:p w14:paraId="3ED2D299" w14:textId="77777777" w:rsidR="001151F1" w:rsidRPr="001151F1" w:rsidRDefault="001151F1" w:rsidP="001151F1">
      <w:pPr>
        <w:rPr>
          <w:lang w:val="en-GB"/>
        </w:rPr>
      </w:pPr>
    </w:p>
    <w:tbl>
      <w:tblPr>
        <w:tblW w:w="5150" w:type="pct"/>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7913"/>
      </w:tblGrid>
      <w:tr w:rsidR="005D6839" w:rsidRPr="00E81F48" w14:paraId="3603339A" w14:textId="77777777" w:rsidTr="00502A84">
        <w:trPr>
          <w:trHeight w:val="170"/>
        </w:trPr>
        <w:tc>
          <w:tcPr>
            <w:tcW w:w="892" w:type="pct"/>
            <w:hideMark/>
          </w:tcPr>
          <w:p w14:paraId="2A36230C" w14:textId="77777777" w:rsidR="005D6839" w:rsidRPr="001151F1" w:rsidRDefault="005D6839" w:rsidP="00502A84">
            <w:pPr>
              <w:spacing w:line="256" w:lineRule="auto"/>
              <w:jc w:val="center"/>
              <w:rPr>
                <w:b/>
                <w:bCs/>
                <w:color w:val="000000"/>
                <w:sz w:val="21"/>
                <w:szCs w:val="21"/>
              </w:rPr>
            </w:pPr>
            <w:r w:rsidRPr="001151F1">
              <w:rPr>
                <w:b/>
                <w:bCs/>
                <w:color w:val="000000"/>
                <w:sz w:val="21"/>
                <w:szCs w:val="21"/>
              </w:rPr>
              <w:t>GOAL</w:t>
            </w:r>
          </w:p>
        </w:tc>
        <w:tc>
          <w:tcPr>
            <w:tcW w:w="4108" w:type="pct"/>
            <w:shd w:val="clear" w:color="auto" w:fill="FBE4D5"/>
            <w:hideMark/>
          </w:tcPr>
          <w:p w14:paraId="79EB5F85" w14:textId="4CF2FD27" w:rsidR="005D6839" w:rsidRPr="001151F1" w:rsidRDefault="005D6839" w:rsidP="00502A84">
            <w:pPr>
              <w:spacing w:line="256" w:lineRule="auto"/>
              <w:rPr>
                <w:b/>
                <w:bCs/>
                <w:color w:val="000000"/>
                <w:sz w:val="21"/>
                <w:szCs w:val="21"/>
              </w:rPr>
            </w:pPr>
            <w:bookmarkStart w:id="45" w:name="RANGE!B2:J19"/>
            <w:r w:rsidRPr="001151F1">
              <w:rPr>
                <w:b/>
                <w:bCs/>
                <w:color w:val="000000"/>
                <w:sz w:val="21"/>
                <w:szCs w:val="21"/>
              </w:rPr>
              <w:t>C</w:t>
            </w:r>
            <w:r w:rsidR="00BB4922" w:rsidRPr="001151F1">
              <w:rPr>
                <w:b/>
                <w:bCs/>
                <w:color w:val="000000"/>
                <w:sz w:val="21"/>
                <w:szCs w:val="21"/>
              </w:rPr>
              <w:t>ontribute to</w:t>
            </w:r>
            <w:r w:rsidRPr="001151F1">
              <w:rPr>
                <w:b/>
                <w:bCs/>
                <w:color w:val="000000"/>
                <w:sz w:val="21"/>
                <w:szCs w:val="21"/>
              </w:rPr>
              <w:t xml:space="preserve">: Achieve Gender Equality </w:t>
            </w:r>
            <w:r w:rsidR="00BB4922" w:rsidRPr="001151F1">
              <w:rPr>
                <w:b/>
                <w:bCs/>
                <w:color w:val="000000"/>
                <w:sz w:val="21"/>
                <w:szCs w:val="21"/>
              </w:rPr>
              <w:t>a</w:t>
            </w:r>
            <w:r w:rsidRPr="001151F1">
              <w:rPr>
                <w:b/>
                <w:bCs/>
                <w:color w:val="000000"/>
                <w:sz w:val="21"/>
                <w:szCs w:val="21"/>
              </w:rPr>
              <w:t xml:space="preserve">nd Empower All Women And Girls, Including Full Enjoyment </w:t>
            </w:r>
            <w:r w:rsidR="00BB4922" w:rsidRPr="001151F1">
              <w:rPr>
                <w:b/>
                <w:bCs/>
                <w:color w:val="000000"/>
                <w:sz w:val="21"/>
                <w:szCs w:val="21"/>
              </w:rPr>
              <w:t xml:space="preserve">of </w:t>
            </w:r>
            <w:r w:rsidRPr="001151F1">
              <w:rPr>
                <w:b/>
                <w:bCs/>
                <w:color w:val="000000"/>
                <w:sz w:val="21"/>
                <w:szCs w:val="21"/>
              </w:rPr>
              <w:t xml:space="preserve"> Their Human Rights</w:t>
            </w:r>
            <w:bookmarkEnd w:id="45"/>
          </w:p>
          <w:p w14:paraId="55BC5B30" w14:textId="39F8AF9F" w:rsidR="005D6839" w:rsidRPr="001151F1" w:rsidRDefault="00BB4922" w:rsidP="00502A84">
            <w:pPr>
              <w:rPr>
                <w:b/>
                <w:bCs/>
                <w:color w:val="000000"/>
                <w:sz w:val="21"/>
                <w:szCs w:val="21"/>
              </w:rPr>
            </w:pPr>
            <w:r w:rsidRPr="001151F1">
              <w:rPr>
                <w:b/>
                <w:bCs/>
                <w:color w:val="000000"/>
                <w:sz w:val="21"/>
                <w:szCs w:val="21"/>
              </w:rPr>
              <w:t>Through</w:t>
            </w:r>
            <w:r w:rsidR="005D6839" w:rsidRPr="001151F1">
              <w:rPr>
                <w:b/>
                <w:bCs/>
                <w:color w:val="000000"/>
                <w:sz w:val="21"/>
                <w:szCs w:val="21"/>
              </w:rPr>
              <w:t xml:space="preserve">: </w:t>
            </w:r>
            <w:r w:rsidR="005D6839" w:rsidRPr="001151F1">
              <w:rPr>
                <w:b/>
                <w:bCs/>
                <w:sz w:val="21"/>
                <w:szCs w:val="21"/>
              </w:rPr>
              <w:t>Strengthening women’s agricultural productivity and access to markets in selected agricultur</w:t>
            </w:r>
            <w:r w:rsidR="00DA6400" w:rsidRPr="001151F1">
              <w:rPr>
                <w:b/>
                <w:bCs/>
                <w:sz w:val="21"/>
                <w:szCs w:val="21"/>
              </w:rPr>
              <w:t>al</w:t>
            </w:r>
            <w:r w:rsidR="005D6839" w:rsidRPr="001151F1">
              <w:rPr>
                <w:b/>
                <w:bCs/>
                <w:sz w:val="21"/>
                <w:szCs w:val="21"/>
              </w:rPr>
              <w:t xml:space="preserve"> products in Malawi, Nigeria, South Africa, and Uganda</w:t>
            </w:r>
          </w:p>
        </w:tc>
      </w:tr>
      <w:tr w:rsidR="005D6839" w:rsidRPr="00E81F48" w14:paraId="33C2FD63" w14:textId="77777777" w:rsidTr="00502A84">
        <w:trPr>
          <w:trHeight w:val="2339"/>
        </w:trPr>
        <w:tc>
          <w:tcPr>
            <w:tcW w:w="892" w:type="pct"/>
            <w:shd w:val="clear" w:color="auto" w:fill="D9D9D9"/>
            <w:textDirection w:val="btLr"/>
            <w:hideMark/>
          </w:tcPr>
          <w:p w14:paraId="33DF7BC1" w14:textId="77777777" w:rsidR="005D6839" w:rsidRPr="001151F1" w:rsidRDefault="005D6839" w:rsidP="00502A84">
            <w:pPr>
              <w:spacing w:line="256" w:lineRule="auto"/>
              <w:jc w:val="center"/>
              <w:rPr>
                <w:b/>
                <w:bCs/>
                <w:color w:val="000000"/>
                <w:sz w:val="21"/>
                <w:szCs w:val="21"/>
              </w:rPr>
            </w:pPr>
            <w:r w:rsidRPr="001151F1">
              <w:rPr>
                <w:b/>
                <w:bCs/>
                <w:color w:val="000000"/>
                <w:sz w:val="21"/>
                <w:szCs w:val="21"/>
              </w:rPr>
              <w:t>THEORY OF CHANGE GOAL STATEMENT</w:t>
            </w:r>
          </w:p>
        </w:tc>
        <w:tc>
          <w:tcPr>
            <w:tcW w:w="4108" w:type="pct"/>
            <w:shd w:val="clear" w:color="auto" w:fill="D9D9D9"/>
            <w:hideMark/>
          </w:tcPr>
          <w:p w14:paraId="1FCDC31D" w14:textId="14F6B48A" w:rsidR="005D6839" w:rsidRPr="008C3D77" w:rsidRDefault="008C3D77" w:rsidP="008C3D77">
            <w:pPr>
              <w:jc w:val="both"/>
              <w:rPr>
                <w:sz w:val="21"/>
                <w:szCs w:val="21"/>
              </w:rPr>
            </w:pPr>
            <w:r w:rsidRPr="00CB0E41">
              <w:rPr>
                <w:b/>
                <w:bCs/>
                <w:sz w:val="21"/>
                <w:szCs w:val="21"/>
              </w:rPr>
              <w:t xml:space="preserve">If </w:t>
            </w:r>
            <w:r w:rsidRPr="00CB0E41">
              <w:rPr>
                <w:sz w:val="21"/>
                <w:szCs w:val="21"/>
              </w:rPr>
              <w:t>(1) women have access to climate-smart non-</w:t>
            </w:r>
            <w:proofErr w:type="spellStart"/>
            <w:r w:rsidRPr="00CB0E41">
              <w:rPr>
                <w:sz w:val="21"/>
                <w:szCs w:val="21"/>
              </w:rPr>
              <w:t>labour</w:t>
            </w:r>
            <w:proofErr w:type="spellEnd"/>
            <w:r w:rsidRPr="00CB0E41">
              <w:rPr>
                <w:sz w:val="21"/>
                <w:szCs w:val="21"/>
              </w:rPr>
              <w:t xml:space="preserve"> agricultural inputs and </w:t>
            </w:r>
            <w:proofErr w:type="spellStart"/>
            <w:r w:rsidRPr="00CB0E41">
              <w:rPr>
                <w:sz w:val="21"/>
                <w:szCs w:val="21"/>
              </w:rPr>
              <w:t>labour</w:t>
            </w:r>
            <w:proofErr w:type="spellEnd"/>
            <w:r w:rsidRPr="00CB0E41">
              <w:rPr>
                <w:sz w:val="21"/>
                <w:szCs w:val="21"/>
              </w:rPr>
              <w:t xml:space="preserve">- and time-saving equipment and services; </w:t>
            </w:r>
            <w:r w:rsidRPr="008C3D77">
              <w:rPr>
                <w:b/>
                <w:bCs/>
                <w:sz w:val="21"/>
                <w:szCs w:val="21"/>
              </w:rPr>
              <w:t>I</w:t>
            </w:r>
            <w:r w:rsidRPr="00CB0E41">
              <w:rPr>
                <w:b/>
                <w:bCs/>
                <w:sz w:val="21"/>
                <w:szCs w:val="21"/>
              </w:rPr>
              <w:t>f</w:t>
            </w:r>
            <w:r w:rsidRPr="00CB0E41">
              <w:rPr>
                <w:sz w:val="21"/>
                <w:szCs w:val="21"/>
              </w:rPr>
              <w:t xml:space="preserve"> (2) they are supported by climate–resilient agricultural extension services, providing them with relevant CSA information; </w:t>
            </w:r>
            <w:r w:rsidRPr="008C3D77">
              <w:rPr>
                <w:b/>
                <w:bCs/>
                <w:sz w:val="21"/>
                <w:szCs w:val="21"/>
              </w:rPr>
              <w:t>I</w:t>
            </w:r>
            <w:r w:rsidRPr="00CB0E41">
              <w:rPr>
                <w:b/>
                <w:bCs/>
                <w:sz w:val="21"/>
                <w:szCs w:val="21"/>
              </w:rPr>
              <w:t>f</w:t>
            </w:r>
            <w:r w:rsidRPr="00CB0E41">
              <w:rPr>
                <w:sz w:val="21"/>
                <w:szCs w:val="21"/>
              </w:rPr>
              <w:t xml:space="preserve"> (3) the relaxation of the socio-cultural barriers to equal land rights and land access is assured; </w:t>
            </w:r>
            <w:r w:rsidRPr="008C3D77">
              <w:rPr>
                <w:b/>
                <w:bCs/>
                <w:sz w:val="21"/>
                <w:szCs w:val="21"/>
              </w:rPr>
              <w:t>I</w:t>
            </w:r>
            <w:r w:rsidRPr="00CB0E41">
              <w:rPr>
                <w:b/>
                <w:bCs/>
                <w:sz w:val="21"/>
                <w:szCs w:val="21"/>
              </w:rPr>
              <w:t>f</w:t>
            </w:r>
            <w:r w:rsidRPr="00CB0E41">
              <w:rPr>
                <w:sz w:val="21"/>
                <w:szCs w:val="21"/>
              </w:rPr>
              <w:t xml:space="preserve"> (4) they participate fully in high value agricultural enterprises with increased access to markets; </w:t>
            </w:r>
            <w:r w:rsidRPr="008C3D77">
              <w:rPr>
                <w:b/>
                <w:bCs/>
                <w:sz w:val="21"/>
                <w:szCs w:val="21"/>
              </w:rPr>
              <w:t>I</w:t>
            </w:r>
            <w:r w:rsidRPr="00CB0E41">
              <w:rPr>
                <w:b/>
                <w:bCs/>
                <w:sz w:val="21"/>
                <w:szCs w:val="21"/>
              </w:rPr>
              <w:t>f</w:t>
            </w:r>
            <w:r w:rsidRPr="00CB0E41">
              <w:rPr>
                <w:sz w:val="21"/>
                <w:szCs w:val="21"/>
              </w:rPr>
              <w:t xml:space="preserve"> (5) they can use digital platforms that will connect women farmers to large scale buyers of agricultural products; and </w:t>
            </w:r>
            <w:r w:rsidRPr="008C3D77">
              <w:rPr>
                <w:b/>
                <w:bCs/>
                <w:sz w:val="21"/>
                <w:szCs w:val="21"/>
              </w:rPr>
              <w:t>I</w:t>
            </w:r>
            <w:r w:rsidRPr="00CB0E41">
              <w:rPr>
                <w:b/>
                <w:bCs/>
                <w:sz w:val="21"/>
                <w:szCs w:val="21"/>
              </w:rPr>
              <w:t xml:space="preserve">f </w:t>
            </w:r>
            <w:r w:rsidRPr="00CB0E41">
              <w:rPr>
                <w:sz w:val="21"/>
                <w:szCs w:val="21"/>
              </w:rPr>
              <w:t xml:space="preserve">(6) national agricultural research institutions in the respective countries and at a regional level are engaged to increase research on women and CSA in the region </w:t>
            </w:r>
            <w:r w:rsidRPr="008C3D77">
              <w:rPr>
                <w:sz w:val="21"/>
                <w:szCs w:val="21"/>
              </w:rPr>
              <w:t>;</w:t>
            </w:r>
            <w:r w:rsidRPr="008C3D77">
              <w:rPr>
                <w:b/>
                <w:bCs/>
                <w:sz w:val="21"/>
                <w:szCs w:val="21"/>
              </w:rPr>
              <w:t>Then</w:t>
            </w:r>
            <w:r w:rsidRPr="008C3D77">
              <w:rPr>
                <w:sz w:val="21"/>
                <w:szCs w:val="21"/>
              </w:rPr>
              <w:t xml:space="preserve"> </w:t>
            </w:r>
            <w:r w:rsidRPr="00CB0E41">
              <w:rPr>
                <w:sz w:val="21"/>
                <w:szCs w:val="21"/>
              </w:rPr>
              <w:t>(6) women farmers will be economically empowered and more resilient in a changing climate, because (7) the root causes and drivers of gender gaps in agriculture have been removed</w:t>
            </w:r>
            <w:r>
              <w:rPr>
                <w:sz w:val="21"/>
                <w:szCs w:val="21"/>
              </w:rPr>
              <w:t>.</w:t>
            </w:r>
          </w:p>
        </w:tc>
      </w:tr>
      <w:tr w:rsidR="005D6839" w:rsidRPr="00E81F48" w14:paraId="62BD4A08" w14:textId="77777777" w:rsidTr="00502A84">
        <w:trPr>
          <w:trHeight w:val="305"/>
        </w:trPr>
        <w:tc>
          <w:tcPr>
            <w:tcW w:w="892" w:type="pct"/>
            <w:shd w:val="clear" w:color="auto" w:fill="64A6F7"/>
            <w:hideMark/>
          </w:tcPr>
          <w:p w14:paraId="5A7F8E3D" w14:textId="77777777" w:rsidR="005D6839" w:rsidRPr="001151F1" w:rsidRDefault="005D6839" w:rsidP="00502A84">
            <w:pPr>
              <w:spacing w:line="256" w:lineRule="auto"/>
              <w:jc w:val="center"/>
              <w:rPr>
                <w:b/>
                <w:bCs/>
                <w:color w:val="000000"/>
                <w:sz w:val="21"/>
                <w:szCs w:val="21"/>
              </w:rPr>
            </w:pPr>
            <w:r w:rsidRPr="001151F1">
              <w:rPr>
                <w:b/>
                <w:bCs/>
                <w:color w:val="000000"/>
                <w:sz w:val="21"/>
                <w:szCs w:val="21"/>
              </w:rPr>
              <w:t>Impact</w:t>
            </w:r>
          </w:p>
        </w:tc>
        <w:tc>
          <w:tcPr>
            <w:tcW w:w="4108" w:type="pct"/>
            <w:shd w:val="clear" w:color="auto" w:fill="64A6F7"/>
            <w:hideMark/>
          </w:tcPr>
          <w:p w14:paraId="6A809ABE" w14:textId="77777777" w:rsidR="005D6839" w:rsidRPr="001151F1" w:rsidRDefault="005D6839" w:rsidP="00502A84">
            <w:pPr>
              <w:spacing w:line="256" w:lineRule="auto"/>
              <w:rPr>
                <w:b/>
                <w:bCs/>
                <w:color w:val="000000"/>
                <w:sz w:val="21"/>
                <w:szCs w:val="21"/>
              </w:rPr>
            </w:pPr>
            <w:bookmarkStart w:id="46" w:name="RANGE!F17"/>
            <w:r w:rsidRPr="001151F1">
              <w:rPr>
                <w:color w:val="000000"/>
                <w:sz w:val="21"/>
                <w:szCs w:val="21"/>
              </w:rPr>
              <w:t xml:space="preserve">Women agro-productivity is increased, as more women secure access to productive resources and assets and engage in sustainable climate smart agriculture </w:t>
            </w:r>
            <w:bookmarkEnd w:id="46"/>
          </w:p>
        </w:tc>
      </w:tr>
      <w:tr w:rsidR="005D6839" w:rsidRPr="00E81F48" w14:paraId="28E75E68" w14:textId="77777777" w:rsidTr="00502A84">
        <w:trPr>
          <w:trHeight w:val="2456"/>
        </w:trPr>
        <w:tc>
          <w:tcPr>
            <w:tcW w:w="892" w:type="pct"/>
            <w:shd w:val="clear" w:color="auto" w:fill="64A6F7"/>
            <w:hideMark/>
          </w:tcPr>
          <w:p w14:paraId="12CDFB09" w14:textId="77777777" w:rsidR="005D6839" w:rsidRPr="001151F1" w:rsidRDefault="005D6839" w:rsidP="00502A84">
            <w:pPr>
              <w:spacing w:line="256" w:lineRule="auto"/>
              <w:jc w:val="center"/>
              <w:rPr>
                <w:b/>
                <w:bCs/>
                <w:color w:val="000000"/>
                <w:sz w:val="21"/>
                <w:szCs w:val="21"/>
              </w:rPr>
            </w:pPr>
            <w:r w:rsidRPr="001151F1">
              <w:rPr>
                <w:b/>
                <w:bCs/>
                <w:color w:val="000000"/>
                <w:sz w:val="21"/>
                <w:szCs w:val="21"/>
              </w:rPr>
              <w:lastRenderedPageBreak/>
              <w:t>Outcome areas</w:t>
            </w:r>
          </w:p>
        </w:tc>
        <w:tc>
          <w:tcPr>
            <w:tcW w:w="4108" w:type="pct"/>
            <w:shd w:val="clear" w:color="auto" w:fill="64A6F7"/>
            <w:hideMark/>
          </w:tcPr>
          <w:p w14:paraId="032451DA" w14:textId="77777777" w:rsidR="005D6839" w:rsidRPr="001151F1" w:rsidRDefault="005D6839" w:rsidP="00502A84">
            <w:pPr>
              <w:rPr>
                <w:sz w:val="21"/>
                <w:szCs w:val="21"/>
              </w:rPr>
            </w:pPr>
            <w:bookmarkStart w:id="47" w:name="_Hlk95681262"/>
            <w:r w:rsidRPr="001151F1">
              <w:rPr>
                <w:sz w:val="21"/>
                <w:szCs w:val="21"/>
              </w:rPr>
              <w:t xml:space="preserve">Outcome 1. Women have increased their productivity in a changing climate </w:t>
            </w:r>
          </w:p>
          <w:bookmarkEnd w:id="47"/>
          <w:p w14:paraId="2364D9E9" w14:textId="77777777" w:rsidR="005D6839" w:rsidRPr="001151F1" w:rsidRDefault="005D6839" w:rsidP="00502A84">
            <w:pPr>
              <w:rPr>
                <w:sz w:val="21"/>
                <w:szCs w:val="21"/>
              </w:rPr>
            </w:pPr>
            <w:r w:rsidRPr="001151F1">
              <w:rPr>
                <w:sz w:val="21"/>
                <w:szCs w:val="21"/>
              </w:rPr>
              <w:t xml:space="preserve">Outcome 2: Opportunities for organized women to move up the value chain are provided </w:t>
            </w:r>
          </w:p>
          <w:p w14:paraId="6F087E96" w14:textId="77777777" w:rsidR="005D6839" w:rsidRPr="001151F1" w:rsidRDefault="005D6839" w:rsidP="00502A84">
            <w:pPr>
              <w:rPr>
                <w:sz w:val="21"/>
                <w:szCs w:val="21"/>
              </w:rPr>
            </w:pPr>
            <w:r w:rsidRPr="001151F1">
              <w:rPr>
                <w:sz w:val="21"/>
                <w:szCs w:val="21"/>
              </w:rPr>
              <w:t>Outcome 3: Using ICT platforms (BfW) for increased access to markets and finance for women</w:t>
            </w:r>
          </w:p>
          <w:p w14:paraId="33ED2127" w14:textId="77777777" w:rsidR="005D6839" w:rsidRPr="001151F1" w:rsidRDefault="005D6839" w:rsidP="00502A84">
            <w:pPr>
              <w:rPr>
                <w:sz w:val="21"/>
                <w:szCs w:val="21"/>
              </w:rPr>
            </w:pPr>
            <w:r w:rsidRPr="001151F1">
              <w:rPr>
                <w:sz w:val="21"/>
                <w:szCs w:val="21"/>
              </w:rPr>
              <w:t>Outcome 4: Focus on CSA ‘research for development’ and documenting lessons learned</w:t>
            </w:r>
          </w:p>
          <w:p w14:paraId="2B1D94EF" w14:textId="77777777" w:rsidR="005D6839" w:rsidRPr="001151F1" w:rsidRDefault="005D6839" w:rsidP="00502A84">
            <w:pPr>
              <w:spacing w:line="256" w:lineRule="auto"/>
              <w:rPr>
                <w:b/>
                <w:bCs/>
                <w:color w:val="000000"/>
                <w:sz w:val="21"/>
                <w:szCs w:val="21"/>
              </w:rPr>
            </w:pPr>
          </w:p>
        </w:tc>
      </w:tr>
      <w:tr w:rsidR="005D6839" w:rsidRPr="00E81F48" w14:paraId="55520335" w14:textId="77777777" w:rsidTr="00502A84">
        <w:trPr>
          <w:trHeight w:val="305"/>
        </w:trPr>
        <w:tc>
          <w:tcPr>
            <w:tcW w:w="892" w:type="pct"/>
            <w:shd w:val="clear" w:color="auto" w:fill="64A6F7"/>
            <w:hideMark/>
          </w:tcPr>
          <w:p w14:paraId="4F1D7D7E" w14:textId="77777777" w:rsidR="005D6839" w:rsidRPr="001151F1" w:rsidRDefault="005D6839" w:rsidP="00502A84">
            <w:pPr>
              <w:spacing w:line="256" w:lineRule="auto"/>
              <w:jc w:val="center"/>
              <w:rPr>
                <w:b/>
                <w:bCs/>
                <w:color w:val="000000"/>
                <w:sz w:val="21"/>
                <w:szCs w:val="21"/>
              </w:rPr>
            </w:pPr>
            <w:r w:rsidRPr="001151F1">
              <w:rPr>
                <w:b/>
                <w:bCs/>
                <w:color w:val="000000"/>
                <w:sz w:val="21"/>
                <w:szCs w:val="21"/>
              </w:rPr>
              <w:t>Output areas</w:t>
            </w:r>
          </w:p>
        </w:tc>
        <w:tc>
          <w:tcPr>
            <w:tcW w:w="4108" w:type="pct"/>
            <w:shd w:val="clear" w:color="auto" w:fill="64A6F7"/>
            <w:hideMark/>
          </w:tcPr>
          <w:p w14:paraId="39643014" w14:textId="77777777" w:rsidR="005D6839" w:rsidRPr="001151F1" w:rsidRDefault="005D6839" w:rsidP="00765A8A">
            <w:pPr>
              <w:pStyle w:val="ListParagraph"/>
              <w:numPr>
                <w:ilvl w:val="0"/>
                <w:numId w:val="46"/>
              </w:numPr>
              <w:spacing w:before="120" w:line="256" w:lineRule="auto"/>
              <w:jc w:val="both"/>
              <w:rPr>
                <w:color w:val="000000"/>
                <w:sz w:val="21"/>
                <w:szCs w:val="21"/>
              </w:rPr>
            </w:pPr>
            <w:r w:rsidRPr="001151F1">
              <w:rPr>
                <w:color w:val="000000"/>
                <w:sz w:val="21"/>
                <w:szCs w:val="21"/>
              </w:rPr>
              <w:t>Women’s land tenure security is improved</w:t>
            </w:r>
          </w:p>
          <w:p w14:paraId="539538EB" w14:textId="77777777" w:rsidR="005D6839" w:rsidRPr="001151F1" w:rsidRDefault="005D6839" w:rsidP="00765A8A">
            <w:pPr>
              <w:pStyle w:val="ListParagraph"/>
              <w:numPr>
                <w:ilvl w:val="0"/>
                <w:numId w:val="46"/>
              </w:numPr>
              <w:spacing w:before="120" w:line="256" w:lineRule="auto"/>
              <w:jc w:val="both"/>
              <w:rPr>
                <w:color w:val="000000"/>
                <w:sz w:val="21"/>
                <w:szCs w:val="21"/>
              </w:rPr>
            </w:pPr>
            <w:r w:rsidRPr="001151F1">
              <w:rPr>
                <w:color w:val="000000"/>
                <w:sz w:val="21"/>
                <w:szCs w:val="21"/>
              </w:rPr>
              <w:t>Women invest in climate smart, time saving assets, tools and technologies</w:t>
            </w:r>
          </w:p>
          <w:p w14:paraId="1EB57E6B" w14:textId="77777777" w:rsidR="005D6839" w:rsidRPr="001151F1" w:rsidRDefault="005D6839" w:rsidP="00765A8A">
            <w:pPr>
              <w:pStyle w:val="ListParagraph"/>
              <w:numPr>
                <w:ilvl w:val="0"/>
                <w:numId w:val="46"/>
              </w:numPr>
              <w:spacing w:before="120" w:line="256" w:lineRule="auto"/>
              <w:jc w:val="both"/>
              <w:rPr>
                <w:color w:val="000000"/>
                <w:sz w:val="21"/>
                <w:szCs w:val="21"/>
              </w:rPr>
            </w:pPr>
            <w:r w:rsidRPr="001151F1">
              <w:rPr>
                <w:color w:val="000000"/>
                <w:sz w:val="21"/>
                <w:szCs w:val="21"/>
              </w:rPr>
              <w:t>Women smallholder farmers access CSA information</w:t>
            </w:r>
          </w:p>
          <w:p w14:paraId="33BF89B1" w14:textId="77777777" w:rsidR="005D6839" w:rsidRPr="001151F1" w:rsidRDefault="005D6839" w:rsidP="00765A8A">
            <w:pPr>
              <w:pStyle w:val="ListParagraph"/>
              <w:numPr>
                <w:ilvl w:val="0"/>
                <w:numId w:val="46"/>
              </w:numPr>
              <w:spacing w:before="120" w:line="256" w:lineRule="auto"/>
              <w:jc w:val="both"/>
              <w:rPr>
                <w:color w:val="000000"/>
                <w:sz w:val="21"/>
                <w:szCs w:val="21"/>
              </w:rPr>
            </w:pPr>
            <w:r w:rsidRPr="001151F1">
              <w:rPr>
                <w:color w:val="000000"/>
                <w:sz w:val="21"/>
                <w:szCs w:val="21"/>
              </w:rPr>
              <w:t>Opportunities for women farmers to move up the agriculture value chain increased</w:t>
            </w:r>
          </w:p>
          <w:p w14:paraId="56121554" w14:textId="77777777" w:rsidR="005D6839" w:rsidRPr="001151F1" w:rsidRDefault="005D6839" w:rsidP="00765A8A">
            <w:pPr>
              <w:pStyle w:val="ListParagraph"/>
              <w:numPr>
                <w:ilvl w:val="0"/>
                <w:numId w:val="46"/>
              </w:numPr>
              <w:spacing w:before="120" w:line="256" w:lineRule="auto"/>
              <w:jc w:val="both"/>
              <w:rPr>
                <w:b/>
                <w:bCs/>
                <w:color w:val="000000"/>
                <w:sz w:val="21"/>
                <w:szCs w:val="21"/>
              </w:rPr>
            </w:pPr>
            <w:r w:rsidRPr="001151F1">
              <w:rPr>
                <w:color w:val="000000"/>
                <w:sz w:val="21"/>
                <w:szCs w:val="21"/>
              </w:rPr>
              <w:t>Opportunities for women farmers access to credit finance institutions increased</w:t>
            </w:r>
          </w:p>
          <w:p w14:paraId="0EC9230B" w14:textId="77777777" w:rsidR="005D6839" w:rsidRPr="001151F1" w:rsidRDefault="005D6839" w:rsidP="00765A8A">
            <w:pPr>
              <w:pStyle w:val="ListParagraph"/>
              <w:numPr>
                <w:ilvl w:val="0"/>
                <w:numId w:val="46"/>
              </w:numPr>
              <w:spacing w:before="120" w:line="256" w:lineRule="auto"/>
              <w:jc w:val="both"/>
              <w:rPr>
                <w:color w:val="000000"/>
                <w:sz w:val="21"/>
                <w:szCs w:val="21"/>
              </w:rPr>
            </w:pPr>
            <w:r w:rsidRPr="001151F1">
              <w:rPr>
                <w:color w:val="000000"/>
                <w:sz w:val="21"/>
                <w:szCs w:val="21"/>
              </w:rPr>
              <w:t>CSA research and development, and knowledge management expanded</w:t>
            </w:r>
          </w:p>
        </w:tc>
      </w:tr>
      <w:tr w:rsidR="005D6839" w:rsidRPr="00E81F48" w14:paraId="159DA214" w14:textId="77777777" w:rsidTr="00502A84">
        <w:trPr>
          <w:trHeight w:val="305"/>
        </w:trPr>
        <w:tc>
          <w:tcPr>
            <w:tcW w:w="892" w:type="pct"/>
            <w:shd w:val="clear" w:color="auto" w:fill="64A6F7"/>
            <w:hideMark/>
          </w:tcPr>
          <w:p w14:paraId="4651FA85" w14:textId="2B79D230" w:rsidR="005D6839" w:rsidRPr="001151F1" w:rsidRDefault="001151F1" w:rsidP="00502A84">
            <w:pPr>
              <w:spacing w:line="256" w:lineRule="auto"/>
              <w:jc w:val="center"/>
              <w:rPr>
                <w:b/>
                <w:bCs/>
                <w:color w:val="000000"/>
                <w:sz w:val="21"/>
                <w:szCs w:val="21"/>
              </w:rPr>
            </w:pPr>
            <w:r w:rsidRPr="001151F1">
              <w:rPr>
                <w:b/>
                <w:bCs/>
                <w:color w:val="000000"/>
                <w:sz w:val="21"/>
                <w:szCs w:val="21"/>
              </w:rPr>
              <w:t>Risks &amp; Barriers</w:t>
            </w:r>
          </w:p>
        </w:tc>
        <w:tc>
          <w:tcPr>
            <w:tcW w:w="4108" w:type="pct"/>
            <w:shd w:val="clear" w:color="auto" w:fill="64A6F7"/>
            <w:hideMark/>
          </w:tcPr>
          <w:p w14:paraId="52049A3B" w14:textId="77777777" w:rsidR="005D6839" w:rsidRPr="001151F1" w:rsidRDefault="005D6839" w:rsidP="00502A84">
            <w:pPr>
              <w:spacing w:line="256" w:lineRule="auto"/>
              <w:rPr>
                <w:b/>
                <w:bCs/>
                <w:color w:val="000000"/>
                <w:sz w:val="21"/>
                <w:szCs w:val="21"/>
              </w:rPr>
            </w:pPr>
            <w:r w:rsidRPr="001151F1">
              <w:rPr>
                <w:color w:val="000000"/>
                <w:sz w:val="21"/>
                <w:szCs w:val="21"/>
              </w:rPr>
              <w:t>Lack of political will</w:t>
            </w:r>
            <w:r w:rsidRPr="001151F1">
              <w:rPr>
                <w:color w:val="000000"/>
                <w:sz w:val="21"/>
                <w:szCs w:val="21"/>
              </w:rPr>
              <w:br w:type="page"/>
              <w:t xml:space="preserve">; Discriminatory norms and practices; </w:t>
            </w:r>
            <w:r w:rsidRPr="001151F1">
              <w:rPr>
                <w:color w:val="000000"/>
                <w:sz w:val="21"/>
                <w:szCs w:val="21"/>
              </w:rPr>
              <w:br w:type="page"/>
              <w:t>Limited skills and access to resources</w:t>
            </w:r>
            <w:r w:rsidRPr="001151F1">
              <w:rPr>
                <w:color w:val="000000"/>
                <w:sz w:val="21"/>
                <w:szCs w:val="21"/>
              </w:rPr>
              <w:br w:type="page"/>
              <w:t>Limited investments</w:t>
            </w:r>
          </w:p>
        </w:tc>
      </w:tr>
    </w:tbl>
    <w:p w14:paraId="1AB93207" w14:textId="03DE1F86" w:rsidR="00A3095B" w:rsidRPr="00E81F48" w:rsidRDefault="00A3095B" w:rsidP="00BD7720">
      <w:pPr>
        <w:rPr>
          <w:b/>
          <w:bCs/>
          <w:sz w:val="22"/>
          <w:szCs w:val="22"/>
        </w:rPr>
      </w:pPr>
    </w:p>
    <w:p w14:paraId="69531757" w14:textId="77EEFADE" w:rsidR="00CB0E41" w:rsidRDefault="00CB0E41" w:rsidP="00BD7720">
      <w:pPr>
        <w:rPr>
          <w:b/>
          <w:bCs/>
          <w:lang w:val="en-GB"/>
        </w:rPr>
      </w:pPr>
    </w:p>
    <w:p w14:paraId="261B0CAA" w14:textId="77777777" w:rsidR="008C3D77" w:rsidRPr="00A4269A" w:rsidRDefault="008C3D77" w:rsidP="00BD7720">
      <w:pPr>
        <w:rPr>
          <w:b/>
          <w:bCs/>
          <w:lang w:val="en-GB"/>
        </w:rPr>
      </w:pPr>
    </w:p>
    <w:p w14:paraId="37580E7B" w14:textId="7B478503" w:rsidR="00CD172B" w:rsidRPr="00E378B2" w:rsidRDefault="00CD172B" w:rsidP="00E378B2">
      <w:pPr>
        <w:tabs>
          <w:tab w:val="left" w:pos="1105"/>
        </w:tabs>
        <w:jc w:val="both"/>
        <w:rPr>
          <w:lang w:val="en-GB"/>
        </w:rPr>
      </w:pPr>
      <w:proofErr w:type="spellStart"/>
      <w:r>
        <w:rPr>
          <w:b/>
          <w:bCs/>
          <w:lang w:val="en-GB"/>
        </w:rPr>
        <w:t>Logframe</w:t>
      </w:r>
      <w:proofErr w:type="spellEnd"/>
      <w:r w:rsidR="00800375">
        <w:rPr>
          <w:b/>
          <w:bCs/>
          <w:lang w:val="en-GB"/>
        </w:rPr>
        <w:t xml:space="preserve">/Results framework: </w:t>
      </w:r>
      <w:r w:rsidR="00800375" w:rsidRPr="00E378B2">
        <w:rPr>
          <w:lang w:val="en-GB"/>
        </w:rPr>
        <w:t>The Project developed a results</w:t>
      </w:r>
      <w:r w:rsidR="00396346">
        <w:rPr>
          <w:lang w:val="en-GB"/>
        </w:rPr>
        <w:t>’</w:t>
      </w:r>
      <w:r w:rsidR="00800375" w:rsidRPr="00E378B2">
        <w:rPr>
          <w:lang w:val="en-GB"/>
        </w:rPr>
        <w:t xml:space="preserve"> framework articulating the movement from activities to expected results and overall objectives. In this report, the various level</w:t>
      </w:r>
      <w:r w:rsidR="00396346">
        <w:rPr>
          <w:lang w:val="en-GB"/>
        </w:rPr>
        <w:t>s</w:t>
      </w:r>
      <w:r w:rsidR="00800375" w:rsidRPr="00E378B2">
        <w:rPr>
          <w:lang w:val="en-GB"/>
        </w:rPr>
        <w:t xml:space="preserve"> of results are referred to in OECD-DAC terms as outputs (</w:t>
      </w:r>
      <w:r w:rsidR="00E378B2" w:rsidRPr="00E378B2">
        <w:rPr>
          <w:lang w:val="en-GB"/>
        </w:rPr>
        <w:t xml:space="preserve">UN Women </w:t>
      </w:r>
      <w:r w:rsidR="00800375" w:rsidRPr="00E378B2">
        <w:rPr>
          <w:lang w:val="en-GB"/>
        </w:rPr>
        <w:t>CSA expected results), outcomes (</w:t>
      </w:r>
      <w:r w:rsidR="00E378B2" w:rsidRPr="00E378B2">
        <w:rPr>
          <w:lang w:val="en-GB"/>
        </w:rPr>
        <w:t xml:space="preserve">UN Women </w:t>
      </w:r>
      <w:r w:rsidR="00800375" w:rsidRPr="00E378B2">
        <w:rPr>
          <w:lang w:val="en-GB"/>
        </w:rPr>
        <w:t>C</w:t>
      </w:r>
      <w:r w:rsidR="00F516F1">
        <w:rPr>
          <w:lang w:val="en-GB"/>
        </w:rPr>
        <w:t>S</w:t>
      </w:r>
      <w:r w:rsidR="00800375" w:rsidRPr="00E378B2">
        <w:rPr>
          <w:lang w:val="en-GB"/>
        </w:rPr>
        <w:t>A specific objectives</w:t>
      </w:r>
      <w:r w:rsidR="00E378B2" w:rsidRPr="00E378B2">
        <w:rPr>
          <w:lang w:val="en-GB"/>
        </w:rPr>
        <w:t>), and impact (UN Women CSA overall objectives).</w:t>
      </w:r>
    </w:p>
    <w:p w14:paraId="5E0D963F" w14:textId="0D794975" w:rsidR="00800375" w:rsidRDefault="00800375" w:rsidP="00CD172B">
      <w:pPr>
        <w:tabs>
          <w:tab w:val="left" w:pos="1105"/>
        </w:tabs>
        <w:rPr>
          <w:b/>
          <w:bCs/>
          <w:lang w:val="en-GB"/>
        </w:rPr>
      </w:pPr>
    </w:p>
    <w:p w14:paraId="0103BC6A" w14:textId="58CA2AB8" w:rsidR="00E378B2" w:rsidRPr="00A82DE0" w:rsidRDefault="00E378B2" w:rsidP="004962A4">
      <w:pPr>
        <w:tabs>
          <w:tab w:val="left" w:pos="1105"/>
        </w:tabs>
        <w:jc w:val="both"/>
        <w:rPr>
          <w:lang w:val="en-GB"/>
        </w:rPr>
      </w:pPr>
      <w:r w:rsidRPr="00A82DE0">
        <w:rPr>
          <w:lang w:val="en-GB"/>
        </w:rPr>
        <w:t>The Project’s design anticipated that</w:t>
      </w:r>
      <w:r w:rsidR="00275618">
        <w:rPr>
          <w:lang w:val="en-GB"/>
        </w:rPr>
        <w:t xml:space="preserve"> the ten outputs (expected results) would be achieved by the end of the project</w:t>
      </w:r>
      <w:r w:rsidR="00E94653" w:rsidRPr="00A82DE0">
        <w:rPr>
          <w:lang w:val="en-GB"/>
        </w:rPr>
        <w:t xml:space="preserve"> and that there would be some progress towards the achievement of the four outcomes (specific objectives).  The Project document does not state </w:t>
      </w:r>
      <w:r w:rsidR="00A82DE0" w:rsidRPr="00A82DE0">
        <w:rPr>
          <w:lang w:val="en-GB"/>
        </w:rPr>
        <w:t>when the outcomes would be fully achieved and impact (the overall objective) would be achieved. However, it is worth noting that the Results</w:t>
      </w:r>
      <w:r w:rsidR="00B97570">
        <w:rPr>
          <w:lang w:val="en-GB"/>
        </w:rPr>
        <w:t>’</w:t>
      </w:r>
      <w:r w:rsidR="00A82DE0" w:rsidRPr="00A82DE0">
        <w:rPr>
          <w:lang w:val="en-GB"/>
        </w:rPr>
        <w:t xml:space="preserve"> Framework implies that the Project is intended to contribute to both outcomes and impacts in each country.</w:t>
      </w:r>
    </w:p>
    <w:p w14:paraId="66D9E787" w14:textId="77777777" w:rsidR="00800375" w:rsidRDefault="00800375" w:rsidP="00C15514">
      <w:pPr>
        <w:tabs>
          <w:tab w:val="left" w:pos="1105"/>
        </w:tabs>
        <w:jc w:val="both"/>
        <w:rPr>
          <w:b/>
          <w:bCs/>
          <w:lang w:val="en-GB"/>
        </w:rPr>
      </w:pPr>
    </w:p>
    <w:p w14:paraId="7BE1074E" w14:textId="500ECD93" w:rsidR="00A3095B" w:rsidRPr="009F61CB" w:rsidRDefault="00A3095B" w:rsidP="004962A4">
      <w:pPr>
        <w:jc w:val="both"/>
        <w:rPr>
          <w:lang w:val="en-GB"/>
        </w:rPr>
      </w:pPr>
      <w:r w:rsidRPr="00A4269A">
        <w:rPr>
          <w:b/>
          <w:bCs/>
          <w:lang w:val="en-GB"/>
        </w:rPr>
        <w:t>Assumption</w:t>
      </w:r>
      <w:r w:rsidR="00735CA8">
        <w:rPr>
          <w:b/>
          <w:bCs/>
          <w:lang w:val="en-GB"/>
        </w:rPr>
        <w:t>s</w:t>
      </w:r>
      <w:r w:rsidR="003341A0">
        <w:rPr>
          <w:b/>
          <w:bCs/>
          <w:lang w:val="en-GB"/>
        </w:rPr>
        <w:t xml:space="preserve">: </w:t>
      </w:r>
      <w:r w:rsidR="003341A0" w:rsidRPr="009F61CB">
        <w:rPr>
          <w:lang w:val="en-GB"/>
        </w:rPr>
        <w:t xml:space="preserve">Various assumptions </w:t>
      </w:r>
      <w:r w:rsidR="009F61CB" w:rsidRPr="009F61CB">
        <w:rPr>
          <w:lang w:val="en-GB"/>
        </w:rPr>
        <w:t xml:space="preserve">and risks </w:t>
      </w:r>
      <w:r w:rsidR="003341A0" w:rsidRPr="009F61CB">
        <w:rPr>
          <w:lang w:val="en-GB"/>
        </w:rPr>
        <w:t xml:space="preserve">underlying the Project’s </w:t>
      </w:r>
      <w:proofErr w:type="spellStart"/>
      <w:r w:rsidR="003341A0" w:rsidRPr="009F61CB">
        <w:rPr>
          <w:lang w:val="en-GB"/>
        </w:rPr>
        <w:t>ToC</w:t>
      </w:r>
      <w:proofErr w:type="spellEnd"/>
      <w:r w:rsidR="003341A0" w:rsidRPr="009F61CB">
        <w:rPr>
          <w:lang w:val="en-GB"/>
        </w:rPr>
        <w:t xml:space="preserve"> and design were not identified and articulated in the project proposal/design documents.</w:t>
      </w:r>
      <w:r w:rsidR="009F61CB">
        <w:rPr>
          <w:lang w:val="en-GB"/>
        </w:rPr>
        <w:t xml:space="preserve"> This was an oversight by the Project Implementation team.</w:t>
      </w:r>
      <w:r w:rsidR="00735CA8">
        <w:rPr>
          <w:lang w:val="en-GB"/>
        </w:rPr>
        <w:t xml:space="preserve"> Assumptions could have helped the Evaluation Team to interrogate the </w:t>
      </w:r>
      <w:proofErr w:type="spellStart"/>
      <w:r w:rsidR="00735CA8">
        <w:rPr>
          <w:lang w:val="en-GB"/>
        </w:rPr>
        <w:t>ToC</w:t>
      </w:r>
      <w:proofErr w:type="spellEnd"/>
      <w:r w:rsidR="00735CA8">
        <w:rPr>
          <w:lang w:val="en-GB"/>
        </w:rPr>
        <w:t xml:space="preserve"> further for its efficacy to the project results.</w:t>
      </w:r>
    </w:p>
    <w:p w14:paraId="5E2578A3" w14:textId="34BA36BF" w:rsidR="00E81F48" w:rsidRDefault="00E81F48" w:rsidP="00C15514">
      <w:pPr>
        <w:tabs>
          <w:tab w:val="left" w:pos="1295"/>
        </w:tabs>
        <w:jc w:val="both"/>
        <w:rPr>
          <w:b/>
          <w:bCs/>
          <w:color w:val="0070C0"/>
          <w:lang w:val="en-GB"/>
        </w:rPr>
      </w:pPr>
    </w:p>
    <w:p w14:paraId="2B0BA179" w14:textId="27015860" w:rsidR="00E81F48" w:rsidRPr="008C3D77" w:rsidRDefault="00E81F48" w:rsidP="008C3D77">
      <w:pPr>
        <w:jc w:val="both"/>
        <w:rPr>
          <w:b/>
          <w:bCs/>
          <w:i/>
          <w:color w:val="000000"/>
          <w:sz w:val="21"/>
          <w:szCs w:val="21"/>
        </w:rPr>
      </w:pPr>
      <w:r>
        <w:t xml:space="preserve">The </w:t>
      </w:r>
      <w:r w:rsidR="009F68AB">
        <w:t xml:space="preserve">original </w:t>
      </w:r>
      <w:r>
        <w:t>ToC</w:t>
      </w:r>
      <w:r w:rsidR="009F68AB">
        <w:t xml:space="preserve">, as articulated in the project </w:t>
      </w:r>
      <w:r w:rsidR="00761696">
        <w:t>design</w:t>
      </w:r>
      <w:r w:rsidR="009F68AB">
        <w:t xml:space="preserve"> stage, </w:t>
      </w:r>
      <w:r>
        <w:t xml:space="preserve">is relevant </w:t>
      </w:r>
      <w:r w:rsidR="009F68AB">
        <w:t xml:space="preserve">but narrow </w:t>
      </w:r>
      <w:r>
        <w:t xml:space="preserve">as it describes how the Programme strategy is intended to contribute to the desired changes at the outcome and impact level. </w:t>
      </w:r>
      <w:r w:rsidR="009F68AB">
        <w:t>It focus</w:t>
      </w:r>
      <w:r w:rsidR="00761696">
        <w:t>ses</w:t>
      </w:r>
      <w:r w:rsidR="009F68AB">
        <w:t xml:space="preserve"> </w:t>
      </w:r>
      <w:r w:rsidR="008C3D77">
        <w:t xml:space="preserve">mainly on </w:t>
      </w:r>
      <w:r w:rsidR="009F68AB">
        <w:t>only</w:t>
      </w:r>
      <w:r w:rsidR="008C3D77">
        <w:t xml:space="preserve"> the </w:t>
      </w:r>
      <w:r w:rsidR="009F68AB">
        <w:t xml:space="preserve">provision of and access to productive resources </w:t>
      </w:r>
      <w:r w:rsidR="00FD7D6D">
        <w:t xml:space="preserve">and </w:t>
      </w:r>
      <w:r w:rsidR="00761696">
        <w:t>engagement</w:t>
      </w:r>
      <w:r w:rsidR="008C3D77">
        <w:t xml:space="preserve">. </w:t>
      </w:r>
      <w:r>
        <w:t xml:space="preserve">The evaluators did not see a visual diagram that is required for theory-based evaluations. However, the evaluators have constructed a ToC that shows what the project has achieved (Figure 1) at the end of the project. The “achieved” ToC shows that the project has achieved much more than what was envisaged and reported. The achieved theory of change shows the project achieved four main pathways, including organizational development pathway, which </w:t>
      </w:r>
      <w:r>
        <w:lastRenderedPageBreak/>
        <w:t>included capacity building of women farmer organizations; the agricultural productivity income and assets pathway, where women have been supported by the project to increase their agricultural productivity, which enhances their income; the gender relations pathway, which was more pronounced in the Malawi</w:t>
      </w:r>
      <w:r w:rsidR="00B97570">
        <w:t>an</w:t>
      </w:r>
      <w:r>
        <w:t xml:space="preserve"> Project and the policy level engagement and advocacy pathway, where the project has engaged high level public and private officials in promoting women’s participation in CSA. When compared with the planned ToC, it is clear that the planned </w:t>
      </w:r>
      <w:proofErr w:type="spellStart"/>
      <w:r>
        <w:t>ToC’s</w:t>
      </w:r>
      <w:proofErr w:type="spellEnd"/>
      <w:r>
        <w:t xml:space="preserve"> outcomes 1, 2 and 3, all fall under the agricultural productivity pathway</w:t>
      </w:r>
      <w:r w:rsidR="007C73C7">
        <w:t xml:space="preserve">; </w:t>
      </w:r>
      <w:r>
        <w:t xml:space="preserve">while Outcome 4 is aligned to the policy advocacy pathway. The gender relations and the organizational development pathway do not appear in the original ToC, indicating a gap that may be considered in future programmes. </w:t>
      </w:r>
    </w:p>
    <w:p w14:paraId="66D30C5C" w14:textId="41069255" w:rsidR="00E81F48" w:rsidRDefault="00E81F48" w:rsidP="00FD7D6D">
      <w:pPr>
        <w:tabs>
          <w:tab w:val="left" w:pos="1295"/>
        </w:tabs>
        <w:jc w:val="both"/>
        <w:rPr>
          <w:b/>
          <w:bCs/>
          <w:color w:val="0070C0"/>
          <w:lang w:val="en-GB"/>
        </w:rPr>
      </w:pPr>
    </w:p>
    <w:p w14:paraId="3556D774" w14:textId="77777777" w:rsidR="00011922" w:rsidRDefault="00011922" w:rsidP="00FD7D6D">
      <w:pPr>
        <w:tabs>
          <w:tab w:val="left" w:pos="1295"/>
        </w:tabs>
        <w:jc w:val="both"/>
        <w:rPr>
          <w:b/>
          <w:bCs/>
          <w:color w:val="0070C0"/>
          <w:lang w:val="en-GB"/>
        </w:rPr>
      </w:pPr>
    </w:p>
    <w:p w14:paraId="55029915" w14:textId="77777777" w:rsidR="00011922" w:rsidRDefault="00011922" w:rsidP="00FD7D6D">
      <w:pPr>
        <w:tabs>
          <w:tab w:val="left" w:pos="1295"/>
        </w:tabs>
        <w:jc w:val="both"/>
        <w:rPr>
          <w:b/>
          <w:bCs/>
          <w:color w:val="0070C0"/>
          <w:lang w:val="en-GB"/>
        </w:rPr>
      </w:pPr>
    </w:p>
    <w:p w14:paraId="548991E5" w14:textId="77777777" w:rsidR="00011922" w:rsidRDefault="00011922" w:rsidP="00A3095B">
      <w:pPr>
        <w:tabs>
          <w:tab w:val="left" w:pos="1295"/>
        </w:tabs>
        <w:rPr>
          <w:b/>
          <w:bCs/>
          <w:color w:val="0070C0"/>
          <w:lang w:val="en-GB"/>
        </w:rPr>
        <w:sectPr w:rsidR="00011922">
          <w:pgSz w:w="12240" w:h="15840"/>
          <w:pgMar w:top="1440" w:right="1440" w:bottom="1440" w:left="1440" w:header="720" w:footer="720" w:gutter="0"/>
          <w:cols w:space="720"/>
          <w:docGrid w:linePitch="360"/>
        </w:sectPr>
      </w:pPr>
    </w:p>
    <w:p w14:paraId="60F267D7" w14:textId="77777777" w:rsidR="00011922" w:rsidRDefault="00011922" w:rsidP="00A3095B">
      <w:pPr>
        <w:tabs>
          <w:tab w:val="left" w:pos="1295"/>
        </w:tabs>
        <w:rPr>
          <w:b/>
          <w:bCs/>
          <w:color w:val="0070C0"/>
          <w:lang w:val="en-GB"/>
        </w:rPr>
      </w:pPr>
    </w:p>
    <w:p w14:paraId="426743BF" w14:textId="77777777" w:rsidR="00B20517" w:rsidRPr="00433934" w:rsidRDefault="00B20517" w:rsidP="00B20517">
      <w:pPr>
        <w:pStyle w:val="Caption"/>
        <w:spacing w:line="276" w:lineRule="auto"/>
        <w:rPr>
          <w:rFonts w:asciiTheme="majorHAnsi" w:hAnsiTheme="majorHAnsi" w:cstheme="majorHAnsi"/>
          <w:i/>
          <w:sz w:val="22"/>
          <w:szCs w:val="22"/>
        </w:rPr>
      </w:pPr>
      <w:r w:rsidRPr="00433934">
        <w:rPr>
          <w:rFonts w:asciiTheme="majorHAnsi" w:hAnsiTheme="majorHAnsi" w:cstheme="majorHAnsi"/>
          <w:i/>
          <w:noProof/>
          <w:sz w:val="22"/>
          <w:szCs w:val="22"/>
          <w:lang w:eastAsia="en-GB"/>
        </w:rPr>
        <mc:AlternateContent>
          <mc:Choice Requires="wpg">
            <w:drawing>
              <wp:anchor distT="0" distB="0" distL="114300" distR="114300" simplePos="0" relativeHeight="251669504" behindDoc="0" locked="0" layoutInCell="1" allowOverlap="1" wp14:anchorId="58DE70CC" wp14:editId="689A22FD">
                <wp:simplePos x="0" y="0"/>
                <wp:positionH relativeFrom="column">
                  <wp:posOffset>123825</wp:posOffset>
                </wp:positionH>
                <wp:positionV relativeFrom="paragraph">
                  <wp:posOffset>-171450</wp:posOffset>
                </wp:positionV>
                <wp:extent cx="7767320" cy="5229225"/>
                <wp:effectExtent l="0" t="0" r="24130" b="28575"/>
                <wp:wrapNone/>
                <wp:docPr id="125" name="Group 125"/>
                <wp:cNvGraphicFramePr/>
                <a:graphic xmlns:a="http://schemas.openxmlformats.org/drawingml/2006/main">
                  <a:graphicData uri="http://schemas.microsoft.com/office/word/2010/wordprocessingGroup">
                    <wpg:wgp>
                      <wpg:cNvGrpSpPr/>
                      <wpg:grpSpPr>
                        <a:xfrm>
                          <a:off x="0" y="0"/>
                          <a:ext cx="7767320" cy="5229225"/>
                          <a:chOff x="0" y="-533400"/>
                          <a:chExt cx="7767320" cy="5229225"/>
                        </a:xfrm>
                      </wpg:grpSpPr>
                      <wpg:grpSp>
                        <wpg:cNvPr id="126" name="Group 126"/>
                        <wpg:cNvGrpSpPr/>
                        <wpg:grpSpPr>
                          <a:xfrm>
                            <a:off x="937260" y="-533400"/>
                            <a:ext cx="6830060" cy="5229225"/>
                            <a:chOff x="0" y="-533400"/>
                            <a:chExt cx="6830060" cy="5229225"/>
                          </a:xfrm>
                        </wpg:grpSpPr>
                        <wps:wsp>
                          <wps:cNvPr id="127" name="Straight Arrow Connector 127"/>
                          <wps:cNvCnPr/>
                          <wps:spPr>
                            <a:xfrm flipH="1">
                              <a:off x="5059680" y="1120140"/>
                              <a:ext cx="12382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8" name="Straight Arrow Connector 128"/>
                          <wps:cNvCnPr/>
                          <wps:spPr>
                            <a:xfrm flipV="1">
                              <a:off x="5082540" y="1303020"/>
                              <a:ext cx="100965"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29" name="Group 129"/>
                          <wpg:cNvGrpSpPr/>
                          <wpg:grpSpPr>
                            <a:xfrm>
                              <a:off x="0" y="-533400"/>
                              <a:ext cx="6830060" cy="5229225"/>
                              <a:chOff x="0" y="-533400"/>
                              <a:chExt cx="6830060" cy="5229225"/>
                            </a:xfrm>
                          </wpg:grpSpPr>
                          <wps:wsp>
                            <wps:cNvPr id="130" name="Straight Arrow Connector 130"/>
                            <wps:cNvCnPr/>
                            <wps:spPr>
                              <a:xfrm flipV="1">
                                <a:off x="2952750" y="1504950"/>
                                <a:ext cx="0"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1" name="Straight Arrow Connector 131"/>
                            <wps:cNvCnPr/>
                            <wps:spPr>
                              <a:xfrm flipV="1">
                                <a:off x="2895600" y="809625"/>
                                <a:ext cx="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2" name="Straight Arrow Connector 132"/>
                            <wps:cNvCnPr/>
                            <wps:spPr>
                              <a:xfrm flipV="1">
                                <a:off x="2847975" y="104775"/>
                                <a:ext cx="0" cy="295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3" name="Straight Arrow Connector 133"/>
                            <wps:cNvCnPr/>
                            <wps:spPr>
                              <a:xfrm flipH="1">
                                <a:off x="1657350" y="676275"/>
                                <a:ext cx="676275" cy="1771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4" name="Straight Arrow Connector 134"/>
                            <wps:cNvCnPr/>
                            <wps:spPr>
                              <a:xfrm flipV="1">
                                <a:off x="4362450" y="1304925"/>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5" name="Straight Arrow Connector 135"/>
                            <wps:cNvCnPr/>
                            <wps:spPr>
                              <a:xfrm flipV="1">
                                <a:off x="4457700" y="1885950"/>
                                <a:ext cx="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36" name="Straight Arrow Connector 136"/>
                            <wps:cNvCnPr/>
                            <wps:spPr>
                              <a:xfrm flipV="1">
                                <a:off x="4362450" y="104775"/>
                                <a:ext cx="0" cy="3619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137" name="Group 137"/>
                            <wpg:cNvGrpSpPr/>
                            <wpg:grpSpPr>
                              <a:xfrm>
                                <a:off x="0" y="-533400"/>
                                <a:ext cx="6830060" cy="5229225"/>
                                <a:chOff x="0" y="-533400"/>
                                <a:chExt cx="6830060" cy="5229225"/>
                              </a:xfrm>
                            </wpg:grpSpPr>
                            <wps:wsp>
                              <wps:cNvPr id="138" name="Text Box 138"/>
                              <wps:cNvSpPr txBox="1"/>
                              <wps:spPr>
                                <a:xfrm>
                                  <a:off x="3800475" y="2076450"/>
                                  <a:ext cx="1276350" cy="438150"/>
                                </a:xfrm>
                                <a:prstGeom prst="rect">
                                  <a:avLst/>
                                </a:prstGeom>
                                <a:solidFill>
                                  <a:schemeClr val="lt1"/>
                                </a:solidFill>
                                <a:ln w="6350">
                                  <a:solidFill>
                                    <a:prstClr val="black"/>
                                  </a:solidFill>
                                </a:ln>
                              </wps:spPr>
                              <wps:txbx>
                                <w:txbxContent>
                                  <w:p w14:paraId="5DDBFAFF" w14:textId="77777777" w:rsidR="004962A4" w:rsidRPr="000E1EFD" w:rsidRDefault="004962A4" w:rsidP="00B20517">
                                    <w:pPr>
                                      <w:jc w:val="center"/>
                                      <w:rPr>
                                        <w:rFonts w:asciiTheme="majorHAnsi" w:hAnsiTheme="majorHAnsi" w:cstheme="majorHAnsi"/>
                                      </w:rPr>
                                    </w:pPr>
                                    <w:r>
                                      <w:rPr>
                                        <w:rFonts w:asciiTheme="majorHAnsi" w:hAnsiTheme="majorHAnsi" w:cstheme="majorHAnsi"/>
                                      </w:rPr>
                                      <w:t>A</w:t>
                                    </w:r>
                                    <w:r w:rsidRPr="000E1EFD">
                                      <w:rPr>
                                        <w:rFonts w:asciiTheme="majorHAnsi" w:hAnsiTheme="majorHAnsi" w:cstheme="majorHAnsi"/>
                                      </w:rPr>
                                      <w:t>doption of CSA technologies</w:t>
                                    </w:r>
                                    <w:r>
                                      <w:rPr>
                                        <w:rFonts w:asciiTheme="majorHAnsi" w:hAnsiTheme="majorHAnsi" w:cstheme="majorHAnsi"/>
                                      </w:rPr>
                                      <w:t xml:space="preserve"> (AC)</w:t>
                                    </w:r>
                                  </w:p>
                                  <w:p w14:paraId="5B38E3C0" w14:textId="77777777" w:rsidR="004962A4" w:rsidRDefault="004962A4" w:rsidP="00B2051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 name="Text Box 139"/>
                              <wps:cNvSpPr txBox="1"/>
                              <wps:spPr>
                                <a:xfrm>
                                  <a:off x="3800474" y="1523999"/>
                                  <a:ext cx="1282065" cy="485775"/>
                                </a:xfrm>
                                <a:prstGeom prst="rect">
                                  <a:avLst/>
                                </a:prstGeom>
                                <a:solidFill>
                                  <a:schemeClr val="lt1"/>
                                </a:solidFill>
                                <a:ln w="6350">
                                  <a:solidFill>
                                    <a:prstClr val="black"/>
                                  </a:solidFill>
                                </a:ln>
                              </wps:spPr>
                              <wps:txbx>
                                <w:txbxContent>
                                  <w:p w14:paraId="308611CB" w14:textId="77777777" w:rsidR="004962A4" w:rsidRPr="005028FA" w:rsidRDefault="004962A4" w:rsidP="00B20517">
                                    <w:pPr>
                                      <w:jc w:val="center"/>
                                      <w:rPr>
                                        <w:rFonts w:asciiTheme="majorHAnsi" w:hAnsiTheme="majorHAnsi" w:cstheme="majorHAnsi"/>
                                        <w:sz w:val="18"/>
                                      </w:rPr>
                                    </w:pPr>
                                    <w:r w:rsidRPr="005028FA">
                                      <w:rPr>
                                        <w:rFonts w:asciiTheme="majorHAnsi" w:hAnsiTheme="majorHAnsi" w:cstheme="majorHAnsi"/>
                                        <w:sz w:val="18"/>
                                      </w:rPr>
                                      <w:t xml:space="preserve">Improved </w:t>
                                    </w:r>
                                    <w:r>
                                      <w:rPr>
                                        <w:rFonts w:asciiTheme="majorHAnsi" w:hAnsiTheme="majorHAnsi" w:cstheme="majorHAnsi"/>
                                        <w:sz w:val="18"/>
                                      </w:rPr>
                                      <w:t xml:space="preserve">agric </w:t>
                                    </w:r>
                                    <w:r w:rsidRPr="005028FA">
                                      <w:rPr>
                                        <w:rFonts w:asciiTheme="majorHAnsi" w:hAnsiTheme="majorHAnsi" w:cstheme="majorHAnsi"/>
                                        <w:sz w:val="18"/>
                                      </w:rPr>
                                      <w:t>productivity and sales</w:t>
                                    </w:r>
                                    <w:r>
                                      <w:rPr>
                                        <w:rFonts w:asciiTheme="majorHAnsi" w:hAnsiTheme="majorHAnsi" w:cstheme="majorHAnsi"/>
                                        <w:sz w:val="18"/>
                                      </w:rPr>
                                      <w:t xml:space="preserve"> (AC)</w:t>
                                    </w:r>
                                  </w:p>
                                  <w:p w14:paraId="226578CE" w14:textId="77777777" w:rsidR="004962A4" w:rsidRPr="005028FA" w:rsidRDefault="004962A4" w:rsidP="00B20517">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0" name="Text Box 140"/>
                              <wps:cNvSpPr txBox="1"/>
                              <wps:spPr>
                                <a:xfrm>
                                  <a:off x="361950" y="3924300"/>
                                  <a:ext cx="1466850" cy="771525"/>
                                </a:xfrm>
                                <a:prstGeom prst="rect">
                                  <a:avLst/>
                                </a:prstGeom>
                                <a:solidFill>
                                  <a:schemeClr val="lt1"/>
                                </a:solidFill>
                                <a:ln w="6350">
                                  <a:solidFill>
                                    <a:prstClr val="black"/>
                                  </a:solidFill>
                                </a:ln>
                              </wps:spPr>
                              <wps:txbx>
                                <w:txbxContent>
                                  <w:p w14:paraId="29D84B6F" w14:textId="77777777" w:rsidR="004962A4" w:rsidRPr="0051619B" w:rsidRDefault="004962A4" w:rsidP="00B20517">
                                    <w:pPr>
                                      <w:spacing w:before="120"/>
                                      <w:ind w:right="185"/>
                                      <w:jc w:val="center"/>
                                      <w:rPr>
                                        <w:rFonts w:asciiTheme="majorHAnsi" w:hAnsiTheme="majorHAnsi" w:cstheme="majorHAnsi"/>
                                        <w:b/>
                                      </w:rPr>
                                    </w:pPr>
                                    <w:r w:rsidRPr="0051619B">
                                      <w:rPr>
                                        <w:rFonts w:asciiTheme="majorHAnsi" w:hAnsiTheme="majorHAnsi" w:cstheme="majorHAnsi"/>
                                        <w:b/>
                                      </w:rPr>
                                      <w:t>Organizational development pathway</w:t>
                                    </w:r>
                                  </w:p>
                                  <w:p w14:paraId="69D29792" w14:textId="77777777" w:rsidR="004962A4" w:rsidRDefault="004962A4" w:rsidP="00B205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1" name="Text Box 141"/>
                              <wps:cNvSpPr txBox="1"/>
                              <wps:spPr>
                                <a:xfrm>
                                  <a:off x="3762375" y="3905250"/>
                                  <a:ext cx="1314450" cy="771525"/>
                                </a:xfrm>
                                <a:prstGeom prst="rect">
                                  <a:avLst/>
                                </a:prstGeom>
                                <a:solidFill>
                                  <a:schemeClr val="lt1"/>
                                </a:solidFill>
                                <a:ln w="6350">
                                  <a:solidFill>
                                    <a:prstClr val="black"/>
                                  </a:solidFill>
                                </a:ln>
                              </wps:spPr>
                              <wps:txbx>
                                <w:txbxContent>
                                  <w:p w14:paraId="4F0DA95C"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Agricultural productivity pathway</w:t>
                                    </w:r>
                                  </w:p>
                                  <w:p w14:paraId="5A2708C9" w14:textId="77777777" w:rsidR="004962A4" w:rsidRDefault="004962A4" w:rsidP="00B205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 name="Text Box 142"/>
                              <wps:cNvSpPr txBox="1"/>
                              <wps:spPr>
                                <a:xfrm>
                                  <a:off x="2295525" y="3857625"/>
                                  <a:ext cx="1085850" cy="771525"/>
                                </a:xfrm>
                                <a:prstGeom prst="rect">
                                  <a:avLst/>
                                </a:prstGeom>
                                <a:solidFill>
                                  <a:schemeClr val="lt1"/>
                                </a:solidFill>
                                <a:ln w="6350">
                                  <a:solidFill>
                                    <a:prstClr val="black"/>
                                  </a:solidFill>
                                </a:ln>
                              </wps:spPr>
                              <wps:txbx>
                                <w:txbxContent>
                                  <w:p w14:paraId="2688E31C"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Gender relations</w:t>
                                    </w:r>
                                    <w:r>
                                      <w:rPr>
                                        <w:rFonts w:asciiTheme="majorHAnsi" w:hAnsiTheme="majorHAnsi" w:cstheme="majorHAnsi"/>
                                        <w:b/>
                                      </w:rPr>
                                      <w:t xml:space="preserve"> pathway</w:t>
                                    </w:r>
                                  </w:p>
                                  <w:p w14:paraId="6C7D65B6" w14:textId="77777777" w:rsidR="004962A4" w:rsidRDefault="004962A4" w:rsidP="00B205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3" name="Text Box 143"/>
                              <wps:cNvSpPr txBox="1"/>
                              <wps:spPr>
                                <a:xfrm>
                                  <a:off x="5362575" y="3857625"/>
                                  <a:ext cx="1467485" cy="771525"/>
                                </a:xfrm>
                                <a:prstGeom prst="rect">
                                  <a:avLst/>
                                </a:prstGeom>
                                <a:solidFill>
                                  <a:schemeClr val="lt1"/>
                                </a:solidFill>
                                <a:ln w="6350">
                                  <a:solidFill>
                                    <a:prstClr val="black"/>
                                  </a:solidFill>
                                </a:ln>
                              </wps:spPr>
                              <wps:txbx>
                                <w:txbxContent>
                                  <w:p w14:paraId="0ECAE60F"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Policy level engagement and advocacy pathway</w:t>
                                    </w:r>
                                  </w:p>
                                  <w:p w14:paraId="18E88340" w14:textId="77777777" w:rsidR="004962A4" w:rsidRDefault="004962A4" w:rsidP="00B205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 name="Text Box 144"/>
                              <wps:cNvSpPr txBox="1"/>
                              <wps:spPr>
                                <a:xfrm>
                                  <a:off x="361950" y="2667000"/>
                                  <a:ext cx="1466850" cy="1190625"/>
                                </a:xfrm>
                                <a:prstGeom prst="rect">
                                  <a:avLst/>
                                </a:prstGeom>
                                <a:solidFill>
                                  <a:schemeClr val="lt1"/>
                                </a:solidFill>
                                <a:ln w="6350">
                                  <a:solidFill>
                                    <a:prstClr val="black"/>
                                  </a:solidFill>
                                </a:ln>
                              </wps:spPr>
                              <wps:txbx>
                                <w:txbxContent>
                                  <w:p w14:paraId="37EA9291"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Organization of women farmers</w:t>
                                    </w:r>
                                  </w:p>
                                  <w:p w14:paraId="3D059E84"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Capacity building of their groups</w:t>
                                    </w:r>
                                  </w:p>
                                  <w:p w14:paraId="1B9EFFA1"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Improving access to extension services for CSA</w:t>
                                    </w:r>
                                  </w:p>
                                  <w:p w14:paraId="3DC17684" w14:textId="77777777" w:rsidR="004962A4" w:rsidRPr="00361221" w:rsidRDefault="004962A4" w:rsidP="00765A8A">
                                    <w:pPr>
                                      <w:pStyle w:val="ListParagraph"/>
                                      <w:numPr>
                                        <w:ilvl w:val="0"/>
                                        <w:numId w:val="50"/>
                                      </w:numPr>
                                      <w:spacing w:after="120" w:line="264" w:lineRule="auto"/>
                                      <w:rPr>
                                        <w:sz w:val="13"/>
                                        <w:szCs w:val="21"/>
                                      </w:rPr>
                                    </w:pPr>
                                    <w:r w:rsidRPr="00361221">
                                      <w:rPr>
                                        <w:sz w:val="13"/>
                                        <w:szCs w:val="21"/>
                                      </w:rPr>
                                      <w:t xml:space="preserve">Women entrepreneurs trained on business development </w:t>
                                    </w:r>
                                  </w:p>
                                  <w:p w14:paraId="41EC742E" w14:textId="77777777" w:rsidR="004962A4" w:rsidRPr="00361221" w:rsidRDefault="004962A4" w:rsidP="00765A8A">
                                    <w:pPr>
                                      <w:pStyle w:val="ListParagraph"/>
                                      <w:numPr>
                                        <w:ilvl w:val="0"/>
                                        <w:numId w:val="50"/>
                                      </w:numPr>
                                      <w:ind w:right="185"/>
                                      <w:rPr>
                                        <w:rFonts w:asciiTheme="majorHAnsi" w:hAnsiTheme="majorHAnsi" w:cstheme="majorHAnsi"/>
                                        <w:sz w:val="10"/>
                                      </w:rPr>
                                    </w:pPr>
                                  </w:p>
                                  <w:p w14:paraId="2731D477" w14:textId="77777777" w:rsidR="004962A4" w:rsidRPr="00361221" w:rsidRDefault="004962A4" w:rsidP="00B20517">
                                    <w:pPr>
                                      <w:ind w:right="185"/>
                                      <w:rPr>
                                        <w:rFonts w:asciiTheme="majorHAnsi" w:hAnsiTheme="majorHAnsi" w:cstheme="majorHAnsi"/>
                                        <w:sz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5" name="Text Box 145"/>
                              <wps:cNvSpPr txBox="1"/>
                              <wps:spPr>
                                <a:xfrm>
                                  <a:off x="2057400" y="2628900"/>
                                  <a:ext cx="1323975" cy="1228725"/>
                                </a:xfrm>
                                <a:prstGeom prst="rect">
                                  <a:avLst/>
                                </a:prstGeom>
                                <a:solidFill>
                                  <a:schemeClr val="lt1"/>
                                </a:solidFill>
                                <a:ln w="6350">
                                  <a:solidFill>
                                    <a:prstClr val="black"/>
                                  </a:solidFill>
                                </a:ln>
                              </wps:spPr>
                              <wps:txbx>
                                <w:txbxContent>
                                  <w:p w14:paraId="3CBEC323"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Gender related trainings (MW)</w:t>
                                    </w:r>
                                  </w:p>
                                  <w:p w14:paraId="7D50EA3B"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Mentorship programmes (Nig)</w:t>
                                    </w:r>
                                  </w:p>
                                  <w:p w14:paraId="2436D571"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Trainings on group dynamics etc</w:t>
                                    </w:r>
                                  </w:p>
                                  <w:p w14:paraId="66A71B34" w14:textId="77777777" w:rsidR="004962A4" w:rsidRPr="0022493D"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Mobilisation of women on their economic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 name="Text Box 146"/>
                              <wps:cNvSpPr txBox="1"/>
                              <wps:spPr>
                                <a:xfrm>
                                  <a:off x="3762374" y="2628900"/>
                                  <a:ext cx="1419226" cy="1295400"/>
                                </a:xfrm>
                                <a:prstGeom prst="rect">
                                  <a:avLst/>
                                </a:prstGeom>
                                <a:solidFill>
                                  <a:schemeClr val="lt1"/>
                                </a:solidFill>
                                <a:ln w="6350">
                                  <a:solidFill>
                                    <a:prstClr val="black"/>
                                  </a:solidFill>
                                </a:ln>
                              </wps:spPr>
                              <wps:txbx>
                                <w:txbxContent>
                                  <w:p w14:paraId="2034B252"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Double row planting (MW)</w:t>
                                    </w:r>
                                  </w:p>
                                  <w:p w14:paraId="20A9C550"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Labour and time saving technologies (processing machines0 (all countries)</w:t>
                                    </w:r>
                                  </w:p>
                                  <w:p w14:paraId="2C035984"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Weather information</w:t>
                                    </w:r>
                                  </w:p>
                                  <w:p w14:paraId="178DF36C"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szCs w:val="21"/>
                                      </w:rPr>
                                      <w:t xml:space="preserve">High yielding, short-cycled </w:t>
                                    </w:r>
                                    <w:r w:rsidRPr="004E6BCA">
                                      <w:rPr>
                                        <w:rFonts w:asciiTheme="majorHAnsi" w:hAnsiTheme="majorHAnsi" w:cstheme="majorHAnsi"/>
                                        <w:sz w:val="12"/>
                                      </w:rPr>
                                      <w:t>and Certified seed varieties (Mw, SA &amp; Nig)</w:t>
                                    </w:r>
                                  </w:p>
                                  <w:p w14:paraId="3BC0413D"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szCs w:val="21"/>
                                      </w:rPr>
                                      <w:t xml:space="preserve">Soybean </w:t>
                                    </w:r>
                                    <w:r w:rsidRPr="004E6BCA">
                                      <w:rPr>
                                        <w:rFonts w:asciiTheme="majorHAnsi" w:hAnsiTheme="majorHAnsi" w:cstheme="majorHAnsi"/>
                                        <w:sz w:val="12"/>
                                      </w:rPr>
                                      <w:t>seed, Sugar</w:t>
                                    </w:r>
                                    <w:r w:rsidRPr="004E6BCA">
                                      <w:rPr>
                                        <w:rFonts w:asciiTheme="majorHAnsi" w:hAnsiTheme="majorHAnsi" w:cstheme="majorHAnsi"/>
                                        <w:sz w:val="12"/>
                                        <w:szCs w:val="21"/>
                                      </w:rPr>
                                      <w:t xml:space="preserve"> beans</w:t>
                                    </w:r>
                                    <w:r w:rsidRPr="004E6BCA">
                                      <w:rPr>
                                        <w:rFonts w:asciiTheme="majorHAnsi" w:hAnsiTheme="majorHAnsi" w:cstheme="majorHAnsi"/>
                                        <w:sz w:val="12"/>
                                      </w:rPr>
                                      <w:t xml:space="preserve"> &amp; </w:t>
                                    </w:r>
                                    <w:r w:rsidRPr="004E6BCA">
                                      <w:rPr>
                                        <w:rFonts w:asciiTheme="majorHAnsi" w:hAnsiTheme="majorHAnsi" w:cstheme="majorHAnsi"/>
                                        <w:sz w:val="12"/>
                                        <w:szCs w:val="21"/>
                                      </w:rPr>
                                      <w:t>Maize</w:t>
                                    </w:r>
                                    <w:r w:rsidRPr="004E6BCA">
                                      <w:rPr>
                                        <w:rFonts w:asciiTheme="majorHAnsi" w:hAnsiTheme="majorHAnsi" w:cstheme="majorHAnsi"/>
                                        <w:sz w:val="12"/>
                                      </w:rPr>
                                      <w:t xml:space="preserve"> (SA)</w:t>
                                    </w:r>
                                  </w:p>
                                  <w:p w14:paraId="5993942E"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Fish (UG)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7" name="Text Box 147"/>
                              <wps:cNvSpPr txBox="1"/>
                              <wps:spPr>
                                <a:xfrm>
                                  <a:off x="5362575" y="2667000"/>
                                  <a:ext cx="1467485" cy="1190625"/>
                                </a:xfrm>
                                <a:prstGeom prst="rect">
                                  <a:avLst/>
                                </a:prstGeom>
                                <a:solidFill>
                                  <a:schemeClr val="lt1"/>
                                </a:solidFill>
                                <a:ln w="6350">
                                  <a:solidFill>
                                    <a:prstClr val="black"/>
                                  </a:solidFill>
                                </a:ln>
                              </wps:spPr>
                              <wps:txbx>
                                <w:txbxContent>
                                  <w:p w14:paraId="16209BD4"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Involvement of Government Ministries and Departments</w:t>
                                    </w:r>
                                  </w:p>
                                  <w:p w14:paraId="7C06C025" w14:textId="77777777" w:rsidR="004962A4" w:rsidRPr="0022493D"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Training of Government extension workers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8" name="Text Box 148"/>
                              <wps:cNvSpPr txBox="1"/>
                              <wps:spPr>
                                <a:xfrm>
                                  <a:off x="5362575" y="1819275"/>
                                  <a:ext cx="1467485" cy="590550"/>
                                </a:xfrm>
                                <a:prstGeom prst="rect">
                                  <a:avLst/>
                                </a:prstGeom>
                                <a:solidFill>
                                  <a:schemeClr val="lt1"/>
                                </a:solidFill>
                                <a:ln w="6350">
                                  <a:solidFill>
                                    <a:prstClr val="black"/>
                                  </a:solidFill>
                                </a:ln>
                              </wps:spPr>
                              <wps:txbx>
                                <w:txbxContent>
                                  <w:p w14:paraId="4E7CAB85" w14:textId="77777777" w:rsidR="004962A4" w:rsidRPr="005028FA" w:rsidRDefault="004962A4" w:rsidP="00B20517">
                                    <w:pPr>
                                      <w:jc w:val="center"/>
                                      <w:rPr>
                                        <w:sz w:val="18"/>
                                      </w:rPr>
                                    </w:pPr>
                                    <w:r w:rsidRPr="005028FA">
                                      <w:rPr>
                                        <w:sz w:val="18"/>
                                      </w:rPr>
                                      <w:t>Improved policy support to CSA and women empowerment</w:t>
                                    </w:r>
                                    <w:r>
                                      <w:rPr>
                                        <w:sz w:val="18"/>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 name="Text Box 149"/>
                              <wps:cNvSpPr txBox="1"/>
                              <wps:spPr>
                                <a:xfrm>
                                  <a:off x="2143125" y="1743075"/>
                                  <a:ext cx="1524000" cy="666750"/>
                                </a:xfrm>
                                <a:prstGeom prst="rect">
                                  <a:avLst/>
                                </a:prstGeom>
                                <a:solidFill>
                                  <a:schemeClr val="lt1"/>
                                </a:solidFill>
                                <a:ln w="6350">
                                  <a:solidFill>
                                    <a:prstClr val="black"/>
                                  </a:solidFill>
                                </a:ln>
                              </wps:spPr>
                              <wps:txbx>
                                <w:txbxContent>
                                  <w:p w14:paraId="114E6C68" w14:textId="77777777" w:rsidR="004962A4" w:rsidRPr="005028FA" w:rsidRDefault="004962A4" w:rsidP="00B20517">
                                    <w:pPr>
                                      <w:jc w:val="center"/>
                                      <w:rPr>
                                        <w:sz w:val="20"/>
                                      </w:rPr>
                                    </w:pPr>
                                    <w:r w:rsidRPr="005028FA">
                                      <w:rPr>
                                        <w:sz w:val="20"/>
                                      </w:rPr>
                                      <w:t xml:space="preserve">Improved knowledge and appreciation of </w:t>
                                    </w:r>
                                    <w:r>
                                      <w:rPr>
                                        <w:sz w:val="20"/>
                                      </w:rPr>
                                      <w:t xml:space="preserve">economic rights of </w:t>
                                    </w:r>
                                    <w:r w:rsidRPr="005028FA">
                                      <w:rPr>
                                        <w:sz w:val="20"/>
                                      </w:rPr>
                                      <w:t>women</w:t>
                                    </w:r>
                                    <w:r>
                                      <w:rPr>
                                        <w:sz w:val="20"/>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0" name="Text Box 150"/>
                              <wps:cNvSpPr txBox="1"/>
                              <wps:spPr>
                                <a:xfrm>
                                  <a:off x="0" y="2009775"/>
                                  <a:ext cx="828675" cy="561975"/>
                                </a:xfrm>
                                <a:prstGeom prst="rect">
                                  <a:avLst/>
                                </a:prstGeom>
                                <a:solidFill>
                                  <a:schemeClr val="lt1"/>
                                </a:solidFill>
                                <a:ln w="6350">
                                  <a:solidFill>
                                    <a:prstClr val="black"/>
                                  </a:solidFill>
                                </a:ln>
                              </wps:spPr>
                              <wps:txbx>
                                <w:txbxContent>
                                  <w:p w14:paraId="3917546A" w14:textId="77777777" w:rsidR="004962A4" w:rsidRPr="005028FA" w:rsidRDefault="004962A4" w:rsidP="00B20517">
                                    <w:pPr>
                                      <w:jc w:val="center"/>
                                      <w:rPr>
                                        <w:sz w:val="18"/>
                                      </w:rPr>
                                    </w:pPr>
                                    <w:r w:rsidRPr="005028FA">
                                      <w:rPr>
                                        <w:sz w:val="18"/>
                                      </w:rPr>
                                      <w:t xml:space="preserve">Improved capacity of </w:t>
                                    </w:r>
                                    <w:r>
                                      <w:rPr>
                                        <w:sz w:val="18"/>
                                      </w:rPr>
                                      <w:t xml:space="preserve">women </w:t>
                                    </w:r>
                                    <w:r w:rsidRPr="005028FA">
                                      <w:rPr>
                                        <w:sz w:val="18"/>
                                      </w:rPr>
                                      <w:t>FOS</w:t>
                                    </w:r>
                                    <w:r>
                                      <w:rPr>
                                        <w:sz w:val="18"/>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 name="Text Box 151"/>
                              <wps:cNvSpPr txBox="1"/>
                              <wps:spPr>
                                <a:xfrm>
                                  <a:off x="971550" y="1885950"/>
                                  <a:ext cx="971550" cy="742950"/>
                                </a:xfrm>
                                <a:prstGeom prst="rect">
                                  <a:avLst/>
                                </a:prstGeom>
                                <a:solidFill>
                                  <a:schemeClr val="lt1"/>
                                </a:solidFill>
                                <a:ln w="6350">
                                  <a:solidFill>
                                    <a:prstClr val="black"/>
                                  </a:solidFill>
                                </a:ln>
                              </wps:spPr>
                              <wps:txbx>
                                <w:txbxContent>
                                  <w:p w14:paraId="6FDE927A" w14:textId="77777777" w:rsidR="004962A4" w:rsidRPr="005028FA" w:rsidRDefault="004962A4" w:rsidP="00B20517">
                                    <w:pPr>
                                      <w:jc w:val="center"/>
                                      <w:rPr>
                                        <w:sz w:val="16"/>
                                      </w:rPr>
                                    </w:pPr>
                                    <w:r>
                                      <w:rPr>
                                        <w:sz w:val="16"/>
                                      </w:rPr>
                                      <w:t xml:space="preserve">Women </w:t>
                                    </w:r>
                                    <w:r w:rsidRPr="005028FA">
                                      <w:rPr>
                                        <w:sz w:val="16"/>
                                      </w:rPr>
                                      <w:t>FOS provide improved services to women e.g. market linkages</w:t>
                                    </w:r>
                                    <w:r>
                                      <w:rPr>
                                        <w:sz w:val="16"/>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2" name="Straight Arrow Connector 152"/>
                              <wps:cNvCnPr/>
                              <wps:spPr>
                                <a:xfrm flipH="1" flipV="1">
                                  <a:off x="558165" y="2505075"/>
                                  <a:ext cx="137161" cy="2190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3" name="Straight Arrow Connector 153"/>
                              <wps:cNvCnPr/>
                              <wps:spPr>
                                <a:xfrm flipV="1">
                                  <a:off x="828675" y="2286000"/>
                                  <a:ext cx="180975"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4" name="Straight Arrow Connector 154"/>
                              <wps:cNvCnPr/>
                              <wps:spPr>
                                <a:xfrm flipV="1">
                                  <a:off x="1276350" y="1666875"/>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5" name="Straight Arrow Connector 155"/>
                              <wps:cNvCnPr/>
                              <wps:spPr>
                                <a:xfrm flipV="1">
                                  <a:off x="2781300" y="2409825"/>
                                  <a:ext cx="0" cy="219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6" name="Straight Arrow Connector 156"/>
                              <wps:cNvCnPr/>
                              <wps:spPr>
                                <a:xfrm flipV="1">
                                  <a:off x="6029325" y="2409825"/>
                                  <a:ext cx="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7" name="Straight Arrow Connector 157"/>
                              <wps:cNvCnPr/>
                              <wps:spPr>
                                <a:xfrm flipH="1">
                                  <a:off x="5057775" y="2286000"/>
                                  <a:ext cx="3048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8" name="Straight Arrow Connector 158"/>
                              <wps:cNvCnPr/>
                              <wps:spPr>
                                <a:xfrm>
                                  <a:off x="1828800" y="4238625"/>
                                  <a:ext cx="50482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59" name="Straight Arrow Connector 159"/>
                              <wps:cNvCnPr/>
                              <wps:spPr>
                                <a:xfrm>
                                  <a:off x="3381375" y="4238625"/>
                                  <a:ext cx="419100"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60" name="Straight Arrow Connector 160"/>
                              <wps:cNvCnPr/>
                              <wps:spPr>
                                <a:xfrm>
                                  <a:off x="5076825" y="4238625"/>
                                  <a:ext cx="33337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g:cNvPr id="161" name="Group 161"/>
                              <wpg:cNvGrpSpPr/>
                              <wpg:grpSpPr>
                                <a:xfrm>
                                  <a:off x="361950" y="-533400"/>
                                  <a:ext cx="6343650" cy="2200275"/>
                                  <a:chOff x="0" y="-533400"/>
                                  <a:chExt cx="6343650" cy="2200275"/>
                                </a:xfrm>
                              </wpg:grpSpPr>
                              <wps:wsp>
                                <wps:cNvPr id="162" name="Text Box 162"/>
                                <wps:cNvSpPr txBox="1"/>
                                <wps:spPr>
                                  <a:xfrm>
                                    <a:off x="1133475" y="-533400"/>
                                    <a:ext cx="4267200" cy="247650"/>
                                  </a:xfrm>
                                  <a:prstGeom prst="rect">
                                    <a:avLst/>
                                  </a:prstGeom>
                                  <a:solidFill>
                                    <a:schemeClr val="lt1"/>
                                  </a:solidFill>
                                  <a:ln w="6350">
                                    <a:solidFill>
                                      <a:prstClr val="black"/>
                                    </a:solidFill>
                                  </a:ln>
                                </wps:spPr>
                                <wps:txbx>
                                  <w:txbxContent>
                                    <w:p w14:paraId="2DEFA4EA" w14:textId="77777777" w:rsidR="004962A4" w:rsidRPr="005028FA" w:rsidRDefault="004962A4" w:rsidP="00B20517">
                                      <w:pPr>
                                        <w:jc w:val="center"/>
                                        <w:rPr>
                                          <w:sz w:val="18"/>
                                        </w:rPr>
                                      </w:pPr>
                                      <w:r w:rsidRPr="005028FA">
                                        <w:rPr>
                                          <w:sz w:val="18"/>
                                        </w:rPr>
                                        <w:t>Reduced poverty</w:t>
                                      </w:r>
                                      <w:r>
                                        <w:rPr>
                                          <w:sz w:val="18"/>
                                        </w:rPr>
                                        <w:t xml:space="preserve"> and increased resilience to climate change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 name="Text Box 163"/>
                                <wps:cNvSpPr txBox="1"/>
                                <wps:spPr>
                                  <a:xfrm>
                                    <a:off x="3457574" y="400050"/>
                                    <a:ext cx="1263015" cy="333375"/>
                                  </a:xfrm>
                                  <a:prstGeom prst="rect">
                                    <a:avLst/>
                                  </a:prstGeom>
                                  <a:solidFill>
                                    <a:schemeClr val="lt1"/>
                                  </a:solidFill>
                                  <a:ln w="6350">
                                    <a:solidFill>
                                      <a:prstClr val="black"/>
                                    </a:solidFill>
                                  </a:ln>
                                </wps:spPr>
                                <wps:txbx>
                                  <w:txbxContent>
                                    <w:p w14:paraId="71F1B7FA" w14:textId="77777777" w:rsidR="004962A4" w:rsidRPr="005028FA" w:rsidRDefault="004962A4" w:rsidP="00B20517">
                                      <w:pPr>
                                        <w:jc w:val="center"/>
                                        <w:rPr>
                                          <w:sz w:val="18"/>
                                        </w:rPr>
                                      </w:pPr>
                                      <w:r w:rsidRPr="005028FA">
                                        <w:rPr>
                                          <w:sz w:val="18"/>
                                        </w:rPr>
                                        <w:t>Increased resilience</w:t>
                                      </w:r>
                                      <w:r>
                                        <w:rPr>
                                          <w:sz w:val="18"/>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4" name="Text Box 164"/>
                                <wps:cNvSpPr txBox="1"/>
                                <wps:spPr>
                                  <a:xfrm>
                                    <a:off x="4819650" y="971550"/>
                                    <a:ext cx="1524000" cy="533400"/>
                                  </a:xfrm>
                                  <a:prstGeom prst="rect">
                                    <a:avLst/>
                                  </a:prstGeom>
                                  <a:solidFill>
                                    <a:schemeClr val="lt1"/>
                                  </a:solidFill>
                                  <a:ln w="6350">
                                    <a:solidFill>
                                      <a:prstClr val="black"/>
                                    </a:solidFill>
                                  </a:ln>
                                </wps:spPr>
                                <wps:txbx>
                                  <w:txbxContent>
                                    <w:p w14:paraId="698134EF" w14:textId="77777777" w:rsidR="004962A4" w:rsidRDefault="004962A4" w:rsidP="00B20517">
                                      <w:pPr>
                                        <w:jc w:val="center"/>
                                      </w:pPr>
                                      <w:r>
                                        <w:t>Improved income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5" name="Text Box 165"/>
                                <wps:cNvSpPr txBox="1"/>
                                <wps:spPr>
                                  <a:xfrm>
                                    <a:off x="3438525" y="933450"/>
                                    <a:ext cx="1257300" cy="371475"/>
                                  </a:xfrm>
                                  <a:prstGeom prst="rect">
                                    <a:avLst/>
                                  </a:prstGeom>
                                  <a:solidFill>
                                    <a:schemeClr val="lt1"/>
                                  </a:solidFill>
                                  <a:ln w="6350">
                                    <a:solidFill>
                                      <a:prstClr val="black"/>
                                    </a:solidFill>
                                  </a:ln>
                                </wps:spPr>
                                <wps:txbx>
                                  <w:txbxContent>
                                    <w:p w14:paraId="3D4FE5A0" w14:textId="77777777" w:rsidR="004962A4" w:rsidRPr="005028FA" w:rsidRDefault="004962A4" w:rsidP="00B20517">
                                      <w:pPr>
                                        <w:jc w:val="center"/>
                                        <w:rPr>
                                          <w:sz w:val="18"/>
                                        </w:rPr>
                                      </w:pPr>
                                      <w:r w:rsidRPr="005028FA">
                                        <w:rPr>
                                          <w:sz w:val="18"/>
                                        </w:rPr>
                                        <w:t>Improved food security</w:t>
                                      </w:r>
                                      <w:r>
                                        <w:rPr>
                                          <w:sz w:val="18"/>
                                        </w:rPr>
                                        <w:t xml:space="preserve"> (all countries)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 name="Text Box 166"/>
                                <wps:cNvSpPr txBox="1"/>
                                <wps:spPr>
                                  <a:xfrm>
                                    <a:off x="1971674" y="466725"/>
                                    <a:ext cx="1110615" cy="342900"/>
                                  </a:xfrm>
                                  <a:prstGeom prst="rect">
                                    <a:avLst/>
                                  </a:prstGeom>
                                  <a:solidFill>
                                    <a:schemeClr val="lt1"/>
                                  </a:solidFill>
                                  <a:ln w="6350">
                                    <a:solidFill>
                                      <a:prstClr val="black"/>
                                    </a:solidFill>
                                  </a:ln>
                                </wps:spPr>
                                <wps:txbx>
                                  <w:txbxContent>
                                    <w:p w14:paraId="69123083" w14:textId="77777777" w:rsidR="004962A4" w:rsidRDefault="004962A4" w:rsidP="00B20517">
                                      <w:pPr>
                                        <w:jc w:val="center"/>
                                      </w:pPr>
                                      <w:r w:rsidRPr="005028FA">
                                        <w:rPr>
                                          <w:sz w:val="18"/>
                                        </w:rPr>
                                        <w:t>Asset accumulation</w:t>
                                      </w:r>
                                      <w:r>
                                        <w:rPr>
                                          <w:sz w:val="18"/>
                                        </w:rPr>
                                        <w:t xml:space="preserve">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 name="Text Box 167"/>
                                <wps:cNvSpPr txBox="1"/>
                                <wps:spPr>
                                  <a:xfrm>
                                    <a:off x="1781175" y="933450"/>
                                    <a:ext cx="1524000" cy="666750"/>
                                  </a:xfrm>
                                  <a:prstGeom prst="rect">
                                    <a:avLst/>
                                  </a:prstGeom>
                                  <a:solidFill>
                                    <a:schemeClr val="lt1"/>
                                  </a:solidFill>
                                  <a:ln w="6350">
                                    <a:solidFill>
                                      <a:prstClr val="black"/>
                                    </a:solidFill>
                                  </a:ln>
                                </wps:spPr>
                                <wps:txbx>
                                  <w:txbxContent>
                                    <w:p w14:paraId="0A0B1147" w14:textId="77777777" w:rsidR="004962A4" w:rsidRDefault="004962A4" w:rsidP="00B20517">
                                      <w:pPr>
                                        <w:jc w:val="center"/>
                                        <w:rPr>
                                          <w:sz w:val="16"/>
                                        </w:rPr>
                                      </w:pPr>
                                      <w:r w:rsidRPr="005028FA">
                                        <w:rPr>
                                          <w:sz w:val="16"/>
                                        </w:rPr>
                                        <w:t xml:space="preserve">Improved access and ownership of </w:t>
                                      </w:r>
                                      <w:r>
                                        <w:rPr>
                                          <w:sz w:val="16"/>
                                        </w:rPr>
                                        <w:t xml:space="preserve">assets </w:t>
                                      </w:r>
                                      <w:r w:rsidRPr="005028FA">
                                        <w:rPr>
                                          <w:sz w:val="16"/>
                                        </w:rPr>
                                        <w:t>by women</w:t>
                                      </w:r>
                                      <w:r>
                                        <w:rPr>
                                          <w:sz w:val="16"/>
                                        </w:rPr>
                                        <w:t xml:space="preserve"> (AC)</w:t>
                                      </w:r>
                                    </w:p>
                                    <w:p w14:paraId="65A27821" w14:textId="77777777" w:rsidR="004962A4" w:rsidRDefault="004962A4" w:rsidP="00B20517">
                                      <w:pPr>
                                        <w:jc w:val="center"/>
                                        <w:rPr>
                                          <w:sz w:val="16"/>
                                        </w:rPr>
                                      </w:pPr>
                                      <w:r>
                                        <w:rPr>
                                          <w:sz w:val="16"/>
                                        </w:rPr>
                                        <w:t>Land (MW), equipment (AC) and seed/fish  (AC)</w:t>
                                      </w:r>
                                    </w:p>
                                    <w:p w14:paraId="24E771B1" w14:textId="77777777" w:rsidR="004962A4" w:rsidRPr="005028FA" w:rsidRDefault="004962A4" w:rsidP="00B20517">
                                      <w:pPr>
                                        <w:jc w:val="center"/>
                                        <w:rPr>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8" name="Text Box 168"/>
                                <wps:cNvSpPr txBox="1"/>
                                <wps:spPr>
                                  <a:xfrm>
                                    <a:off x="0" y="1171575"/>
                                    <a:ext cx="1524000" cy="495300"/>
                                  </a:xfrm>
                                  <a:prstGeom prst="rect">
                                    <a:avLst/>
                                  </a:prstGeom>
                                  <a:solidFill>
                                    <a:schemeClr val="lt1"/>
                                  </a:solidFill>
                                  <a:ln w="6350">
                                    <a:solidFill>
                                      <a:prstClr val="black"/>
                                    </a:solidFill>
                                  </a:ln>
                                </wps:spPr>
                                <wps:txbx>
                                  <w:txbxContent>
                                    <w:p w14:paraId="7443F819" w14:textId="77777777" w:rsidR="004962A4" w:rsidRPr="005028FA" w:rsidRDefault="004962A4" w:rsidP="00B20517">
                                      <w:pPr>
                                        <w:jc w:val="center"/>
                                        <w:rPr>
                                          <w:sz w:val="16"/>
                                        </w:rPr>
                                      </w:pPr>
                                      <w:r w:rsidRPr="005028FA">
                                        <w:rPr>
                                          <w:sz w:val="16"/>
                                        </w:rPr>
                                        <w:t>Relaxed traditional norms and values that impinge on women rights to land</w:t>
                                      </w:r>
                                      <w:r>
                                        <w:rPr>
                                          <w:sz w:val="16"/>
                                        </w:rPr>
                                        <w:t xml:space="preserve"> (MW)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9" name="Text Box 169"/>
                                <wps:cNvSpPr txBox="1"/>
                                <wps:spPr>
                                  <a:xfrm>
                                    <a:off x="118110" y="209550"/>
                                    <a:ext cx="1257300" cy="381000"/>
                                  </a:xfrm>
                                  <a:prstGeom prst="rect">
                                    <a:avLst/>
                                  </a:prstGeom>
                                  <a:solidFill>
                                    <a:schemeClr val="lt1"/>
                                  </a:solidFill>
                                  <a:ln w="6350">
                                    <a:solidFill>
                                      <a:prstClr val="black"/>
                                    </a:solidFill>
                                  </a:ln>
                                </wps:spPr>
                                <wps:txbx>
                                  <w:txbxContent>
                                    <w:p w14:paraId="6922BE1D" w14:textId="77777777" w:rsidR="004962A4" w:rsidRPr="005028FA" w:rsidRDefault="004962A4" w:rsidP="00B20517">
                                      <w:pPr>
                                        <w:jc w:val="center"/>
                                        <w:rPr>
                                          <w:sz w:val="16"/>
                                        </w:rPr>
                                      </w:pPr>
                                      <w:r>
                                        <w:rPr>
                                          <w:sz w:val="16"/>
                                        </w:rPr>
                                        <w:t>W</w:t>
                                      </w:r>
                                      <w:r w:rsidRPr="005028FA">
                                        <w:rPr>
                                          <w:sz w:val="16"/>
                                        </w:rPr>
                                        <w:t>omen</w:t>
                                      </w:r>
                                      <w:r>
                                        <w:rPr>
                                          <w:sz w:val="16"/>
                                        </w:rPr>
                                        <w:t xml:space="preserve"> economically empowered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Straight Arrow Connector 170"/>
                                <wps:cNvCnPr/>
                                <wps:spPr>
                                  <a:xfrm flipV="1">
                                    <a:off x="786765" y="581026"/>
                                    <a:ext cx="55245" cy="952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1" name="Straight Arrow Connector 171"/>
                                <wps:cNvCnPr/>
                                <wps:spPr>
                                  <a:xfrm flipH="1" flipV="1">
                                    <a:off x="1295400" y="1028700"/>
                                    <a:ext cx="485775" cy="19050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2" name="Straight Arrow Connector 172"/>
                                <wps:cNvCnPr/>
                                <wps:spPr>
                                  <a:xfrm flipV="1">
                                    <a:off x="733425" y="1028700"/>
                                    <a:ext cx="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3" name="Straight Arrow Connector 173"/>
                                <wps:cNvCnPr/>
                                <wps:spPr>
                                  <a:xfrm flipV="1">
                                    <a:off x="4000500" y="733425"/>
                                    <a:ext cx="0"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4" name="Straight Arrow Connector 174"/>
                                <wps:cNvCnPr/>
                                <wps:spPr>
                                  <a:xfrm>
                                    <a:off x="3019425" y="590550"/>
                                    <a:ext cx="4191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s:wsp>
                              <wps:cNvPr id="175" name="Straight Arrow Connector 175"/>
                              <wps:cNvCnPr/>
                              <wps:spPr>
                                <a:xfrm flipV="1">
                                  <a:off x="504825" y="1666875"/>
                                  <a:ext cx="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6" name="Straight Arrow Connector 176"/>
                              <wps:cNvCnPr/>
                              <wps:spPr>
                                <a:xfrm flipV="1">
                                  <a:off x="1943100" y="2133600"/>
                                  <a:ext cx="257175"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7" name="Straight Arrow Connector 177"/>
                              <wps:cNvCnPr/>
                              <wps:spPr>
                                <a:xfrm>
                                  <a:off x="3667125" y="2238375"/>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grpSp>
                      <wps:wsp>
                        <wps:cNvPr id="178" name="Text Box 178"/>
                        <wps:cNvSpPr txBox="1"/>
                        <wps:spPr>
                          <a:xfrm>
                            <a:off x="0" y="0"/>
                            <a:ext cx="381000" cy="521335"/>
                          </a:xfrm>
                          <a:prstGeom prst="rect">
                            <a:avLst/>
                          </a:prstGeom>
                          <a:solidFill>
                            <a:schemeClr val="lt1"/>
                          </a:solidFill>
                          <a:ln w="6350">
                            <a:solidFill>
                              <a:prstClr val="black"/>
                            </a:solidFill>
                          </a:ln>
                        </wps:spPr>
                        <wps:txbx>
                          <w:txbxContent>
                            <w:p w14:paraId="74F42E48" w14:textId="77777777" w:rsidR="004962A4" w:rsidRDefault="004962A4" w:rsidP="00B20517">
                              <w:r>
                                <w:t>Impact</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wps:wsp>
                        <wps:cNvPr id="179" name="Text Box 179"/>
                        <wps:cNvSpPr txBox="1"/>
                        <wps:spPr>
                          <a:xfrm>
                            <a:off x="0" y="853440"/>
                            <a:ext cx="403860" cy="685800"/>
                          </a:xfrm>
                          <a:prstGeom prst="rect">
                            <a:avLst/>
                          </a:prstGeom>
                          <a:solidFill>
                            <a:schemeClr val="lt1"/>
                          </a:solidFill>
                          <a:ln w="6350">
                            <a:solidFill>
                              <a:prstClr val="black"/>
                            </a:solidFill>
                          </a:ln>
                        </wps:spPr>
                        <wps:txbx>
                          <w:txbxContent>
                            <w:p w14:paraId="658EA4FF" w14:textId="77777777" w:rsidR="004962A4" w:rsidRDefault="004962A4" w:rsidP="00B20517">
                              <w:r>
                                <w:t>Outcomes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80" name="Text Box 180"/>
                        <wps:cNvSpPr txBox="1"/>
                        <wps:spPr>
                          <a:xfrm>
                            <a:off x="0" y="1950720"/>
                            <a:ext cx="403860" cy="678180"/>
                          </a:xfrm>
                          <a:prstGeom prst="rect">
                            <a:avLst/>
                          </a:prstGeom>
                          <a:solidFill>
                            <a:schemeClr val="lt1"/>
                          </a:solidFill>
                          <a:ln w="6350">
                            <a:solidFill>
                              <a:prstClr val="black"/>
                            </a:solidFill>
                          </a:ln>
                        </wps:spPr>
                        <wps:txbx>
                          <w:txbxContent>
                            <w:p w14:paraId="7B0A37E0" w14:textId="77777777" w:rsidR="004962A4" w:rsidRDefault="004962A4" w:rsidP="00B20517">
                              <w:pPr>
                                <w:jc w:val="center"/>
                              </w:pPr>
                              <w:r>
                                <w:t>Outputs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s:wsp>
                        <wps:cNvPr id="181" name="Text Box 181"/>
                        <wps:cNvSpPr txBox="1"/>
                        <wps:spPr>
                          <a:xfrm>
                            <a:off x="0" y="2857500"/>
                            <a:ext cx="381000" cy="902335"/>
                          </a:xfrm>
                          <a:prstGeom prst="rect">
                            <a:avLst/>
                          </a:prstGeom>
                          <a:solidFill>
                            <a:schemeClr val="lt1"/>
                          </a:solidFill>
                          <a:ln w="6350">
                            <a:solidFill>
                              <a:prstClr val="black"/>
                            </a:solidFill>
                          </a:ln>
                        </wps:spPr>
                        <wps:txbx>
                          <w:txbxContent>
                            <w:p w14:paraId="110354A9" w14:textId="77777777" w:rsidR="004962A4" w:rsidRDefault="004962A4" w:rsidP="00B20517">
                              <w:r>
                                <w:t>Interventions</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wps:wsp>
                        <wps:cNvPr id="182" name="Text Box 182"/>
                        <wps:cNvSpPr txBox="1"/>
                        <wps:spPr>
                          <a:xfrm>
                            <a:off x="30480" y="3924300"/>
                            <a:ext cx="381000" cy="681990"/>
                          </a:xfrm>
                          <a:prstGeom prst="rect">
                            <a:avLst/>
                          </a:prstGeom>
                          <a:solidFill>
                            <a:schemeClr val="lt1"/>
                          </a:solidFill>
                          <a:ln w="6350">
                            <a:solidFill>
                              <a:prstClr val="black"/>
                            </a:solidFill>
                          </a:ln>
                        </wps:spPr>
                        <wps:txbx>
                          <w:txbxContent>
                            <w:p w14:paraId="192482F4" w14:textId="77777777" w:rsidR="004962A4" w:rsidRDefault="004962A4" w:rsidP="00B20517">
                              <w:r>
                                <w:t xml:space="preserve">Pathways </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8DE70CC" id="Group 125" o:spid="_x0000_s1026" style="position:absolute;left:0;text-align:left;margin-left:9.75pt;margin-top:-13.5pt;width:611.6pt;height:411.75pt;z-index:251669504;mso-height-relative:margin" coordorigin=",-5334" coordsize="77673,5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">
                <v:group id="Group 126" o:spid="_x0000_s1027" style="position:absolute;left:9372;top:-5334;width:68301;height:52292" coordorigin=",-5334" coordsize="68300,5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type id="_x0000_t32" coordsize="21600,21600" o:spt="32" o:oned="t" path="m,l21600,21600e" filled="f">
                    <v:path arrowok="t" fillok="f" o:connecttype="none"/>
                    <o:lock v:ext="edit" shapetype="t"/>
                  </v:shapetype>
                  <v:shape id="Straight Arrow Connector 127" o:spid="_x0000_s1028" type="#_x0000_t32" style="position:absolute;left:50596;top:11201;width:123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" strokecolor="#4472c4 [3204]" strokeweight=".5pt">
                    <v:stroke endarrow="block" joinstyle="miter"/>
                  </v:shape>
                  <v:shape id="Straight Arrow Connector 128" o:spid="_x0000_s1029" type="#_x0000_t32" style="position:absolute;left:50825;top:13030;width:1010;height:21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" strokecolor="#4472c4 [3204]" strokeweight=".5pt">
                    <v:stroke endarrow="block" joinstyle="miter"/>
                  </v:shape>
                  <v:group id="Group 129" o:spid="_x0000_s1030" style="position:absolute;top:-5334;width:68300;height:52292" coordorigin=",-5334" coordsize="68300,5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Straight Arrow Connector 130" o:spid="_x0000_s1031" type="#_x0000_t32" style="position:absolute;left:29527;top:15049;width:0;height:238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" strokecolor="#4472c4 [3204]" strokeweight=".5pt">
                      <v:stroke endarrow="block" joinstyle="miter"/>
                    </v:shape>
                    <v:shape id="Straight Arrow Connector 131" o:spid="_x0000_s1032" type="#_x0000_t32" style="position:absolute;left:28956;top:8096;width:0;height:25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" strokecolor="#4472c4 [3204]" strokeweight=".5pt">
                      <v:stroke endarrow="block" joinstyle="miter"/>
                    </v:shape>
                    <v:shape id="Straight Arrow Connector 132" o:spid="_x0000_s1033" type="#_x0000_t32" style="position:absolute;left:28479;top:1047;width:0;height:29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" strokecolor="#4472c4 [3204]" strokeweight=".5pt">
                      <v:stroke endarrow="block" joinstyle="miter"/>
                    </v:shape>
                    <v:shape id="Straight Arrow Connector 133" o:spid="_x0000_s1034" type="#_x0000_t32" style="position:absolute;left:16573;top:6762;width:6763;height:17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" strokecolor="#4472c4 [3204]" strokeweight=".5pt">
                      <v:stroke endarrow="block" joinstyle="miter"/>
                    </v:shape>
                    <v:shape id="Straight Arrow Connector 134" o:spid="_x0000_s1035" type="#_x0000_t32" style="position:absolute;left:43624;top:13049;width:0;height:2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" strokecolor="#4472c4 [3204]" strokeweight=".5pt">
                      <v:stroke endarrow="block" joinstyle="miter"/>
                    </v:shape>
                    <v:shape id="Straight Arrow Connector 135" o:spid="_x0000_s1036" type="#_x0000_t32" style="position:absolute;left:44577;top:18859;width:0;height:19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" strokecolor="#4472c4 [3204]" strokeweight=".5pt">
                      <v:stroke endarrow="block" joinstyle="miter"/>
                    </v:shape>
                    <v:shape id="Straight Arrow Connector 136" o:spid="_x0000_s1037" type="#_x0000_t32" style="position:absolute;left:43624;top:1047;width:0;height:36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" strokecolor="#4472c4 [3204]" strokeweight=".5pt">
                      <v:stroke endarrow="block" joinstyle="miter"/>
                    </v:shape>
                    <v:group id="Group 137" o:spid="_x0000_s1038" style="position:absolute;top:-5334;width:68300;height:52292" coordorigin=",-5334" coordsize="68300,52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shapetype id="_x0000_t202" coordsize="21600,21600" o:spt="202" path="m,l,21600r21600,l21600,xe">
                        <v:stroke joinstyle="miter"/>
                        <v:path gradientshapeok="t" o:connecttype="rect"/>
                      </v:shapetype>
                      <v:shape id="Text Box 138" o:spid="_x0000_s1039" type="#_x0000_t202" style="position:absolute;left:38004;top:20764;width:12764;height:4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" fillcolor="white [3201]" strokeweight=".5pt">
                        <v:textbox>
                          <w:txbxContent>
                            <w:p w14:paraId="5DDBFAFF" w14:textId="77777777" w:rsidR="004962A4" w:rsidRPr="000E1EFD" w:rsidRDefault="004962A4" w:rsidP="00B20517">
                              <w:pPr>
                                <w:jc w:val="center"/>
                                <w:rPr>
                                  <w:rFonts w:asciiTheme="majorHAnsi" w:hAnsiTheme="majorHAnsi" w:cstheme="majorHAnsi"/>
                                </w:rPr>
                              </w:pPr>
                              <w:r>
                                <w:rPr>
                                  <w:rFonts w:asciiTheme="majorHAnsi" w:hAnsiTheme="majorHAnsi" w:cstheme="majorHAnsi"/>
                                </w:rPr>
                                <w:t>A</w:t>
                              </w:r>
                              <w:r w:rsidRPr="000E1EFD">
                                <w:rPr>
                                  <w:rFonts w:asciiTheme="majorHAnsi" w:hAnsiTheme="majorHAnsi" w:cstheme="majorHAnsi"/>
                                </w:rPr>
                                <w:t>doption of CSA technologies</w:t>
                              </w:r>
                              <w:r>
                                <w:rPr>
                                  <w:rFonts w:asciiTheme="majorHAnsi" w:hAnsiTheme="majorHAnsi" w:cstheme="majorHAnsi"/>
                                </w:rPr>
                                <w:t xml:space="preserve"> (AC)</w:t>
                              </w:r>
                            </w:p>
                            <w:p w14:paraId="5B38E3C0" w14:textId="77777777" w:rsidR="004962A4" w:rsidRDefault="004962A4" w:rsidP="00B20517">
                              <w:pPr>
                                <w:jc w:val="center"/>
                              </w:pPr>
                            </w:p>
                          </w:txbxContent>
                        </v:textbox>
                      </v:shape>
                      <v:shape id="Text Box 139" o:spid="_x0000_s1040" type="#_x0000_t202" style="position:absolute;left:38004;top:15239;width:12821;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" fillcolor="white [3201]" strokeweight=".5pt">
                        <v:textbox>
                          <w:txbxContent>
                            <w:p w14:paraId="308611CB" w14:textId="77777777" w:rsidR="004962A4" w:rsidRPr="005028FA" w:rsidRDefault="004962A4" w:rsidP="00B20517">
                              <w:pPr>
                                <w:jc w:val="center"/>
                                <w:rPr>
                                  <w:rFonts w:asciiTheme="majorHAnsi" w:hAnsiTheme="majorHAnsi" w:cstheme="majorHAnsi"/>
                                  <w:sz w:val="18"/>
                                </w:rPr>
                              </w:pPr>
                              <w:r w:rsidRPr="005028FA">
                                <w:rPr>
                                  <w:rFonts w:asciiTheme="majorHAnsi" w:hAnsiTheme="majorHAnsi" w:cstheme="majorHAnsi"/>
                                  <w:sz w:val="18"/>
                                </w:rPr>
                                <w:t xml:space="preserve">Improved </w:t>
                              </w:r>
                              <w:r>
                                <w:rPr>
                                  <w:rFonts w:asciiTheme="majorHAnsi" w:hAnsiTheme="majorHAnsi" w:cstheme="majorHAnsi"/>
                                  <w:sz w:val="18"/>
                                </w:rPr>
                                <w:t xml:space="preserve">agric </w:t>
                              </w:r>
                              <w:r w:rsidRPr="005028FA">
                                <w:rPr>
                                  <w:rFonts w:asciiTheme="majorHAnsi" w:hAnsiTheme="majorHAnsi" w:cstheme="majorHAnsi"/>
                                  <w:sz w:val="18"/>
                                </w:rPr>
                                <w:t>productivity and sales</w:t>
                              </w:r>
                              <w:r>
                                <w:rPr>
                                  <w:rFonts w:asciiTheme="majorHAnsi" w:hAnsiTheme="majorHAnsi" w:cstheme="majorHAnsi"/>
                                  <w:sz w:val="18"/>
                                </w:rPr>
                                <w:t xml:space="preserve"> (AC)</w:t>
                              </w:r>
                            </w:p>
                            <w:p w14:paraId="226578CE" w14:textId="77777777" w:rsidR="004962A4" w:rsidRPr="005028FA" w:rsidRDefault="004962A4" w:rsidP="00B20517">
                              <w:pPr>
                                <w:rPr>
                                  <w:sz w:val="18"/>
                                </w:rPr>
                              </w:pPr>
                            </w:p>
                          </w:txbxContent>
                        </v:textbox>
                      </v:shape>
                      <v:shape id="Text Box 140" o:spid="_x0000_s1041" type="#_x0000_t202" style="position:absolute;left:3619;top:39243;width:14669;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" fillcolor="white [3201]" strokeweight=".5pt">
                        <v:textbox>
                          <w:txbxContent>
                            <w:p w14:paraId="29D84B6F" w14:textId="77777777" w:rsidR="004962A4" w:rsidRPr="0051619B" w:rsidRDefault="004962A4" w:rsidP="00B20517">
                              <w:pPr>
                                <w:spacing w:before="120"/>
                                <w:ind w:right="185"/>
                                <w:jc w:val="center"/>
                                <w:rPr>
                                  <w:rFonts w:asciiTheme="majorHAnsi" w:hAnsiTheme="majorHAnsi" w:cstheme="majorHAnsi"/>
                                  <w:b/>
                                </w:rPr>
                              </w:pPr>
                              <w:r w:rsidRPr="0051619B">
                                <w:rPr>
                                  <w:rFonts w:asciiTheme="majorHAnsi" w:hAnsiTheme="majorHAnsi" w:cstheme="majorHAnsi"/>
                                  <w:b/>
                                </w:rPr>
                                <w:t>Organizational development pathway</w:t>
                              </w:r>
                            </w:p>
                            <w:p w14:paraId="69D29792" w14:textId="77777777" w:rsidR="004962A4" w:rsidRDefault="004962A4" w:rsidP="00B20517"/>
                          </w:txbxContent>
                        </v:textbox>
                      </v:shape>
                      <v:shape id="Text Box 141" o:spid="_x0000_s1042" type="#_x0000_t202" style="position:absolute;left:37623;top:39052;width:13145;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" fillcolor="white [3201]" strokeweight=".5pt">
                        <v:textbox>
                          <w:txbxContent>
                            <w:p w14:paraId="4F0DA95C"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Agricultural productivity pathway</w:t>
                              </w:r>
                            </w:p>
                            <w:p w14:paraId="5A2708C9" w14:textId="77777777" w:rsidR="004962A4" w:rsidRDefault="004962A4" w:rsidP="00B20517"/>
                          </w:txbxContent>
                        </v:textbox>
                      </v:shape>
                      <v:shape id="Text Box 142" o:spid="_x0000_s1043" type="#_x0000_t202" style="position:absolute;left:22955;top:38576;width:10858;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" fillcolor="white [3201]" strokeweight=".5pt">
                        <v:textbox>
                          <w:txbxContent>
                            <w:p w14:paraId="2688E31C"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Gender relations</w:t>
                              </w:r>
                              <w:r>
                                <w:rPr>
                                  <w:rFonts w:asciiTheme="majorHAnsi" w:hAnsiTheme="majorHAnsi" w:cstheme="majorHAnsi"/>
                                  <w:b/>
                                </w:rPr>
                                <w:t xml:space="preserve"> pathway</w:t>
                              </w:r>
                            </w:p>
                            <w:p w14:paraId="6C7D65B6" w14:textId="77777777" w:rsidR="004962A4" w:rsidRDefault="004962A4" w:rsidP="00B20517"/>
                          </w:txbxContent>
                        </v:textbox>
                      </v:shape>
                      <v:shape id="Text Box 143" o:spid="_x0000_s1044" type="#_x0000_t202" style="position:absolute;left:53625;top:38576;width:14675;height:7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" fillcolor="white [3201]" strokeweight=".5pt">
                        <v:textbox>
                          <w:txbxContent>
                            <w:p w14:paraId="0ECAE60F" w14:textId="77777777" w:rsidR="004962A4" w:rsidRPr="000E1EFD" w:rsidRDefault="004962A4" w:rsidP="00B20517">
                              <w:pPr>
                                <w:spacing w:before="120"/>
                                <w:ind w:right="185"/>
                                <w:jc w:val="center"/>
                                <w:rPr>
                                  <w:rFonts w:asciiTheme="majorHAnsi" w:hAnsiTheme="majorHAnsi" w:cstheme="majorHAnsi"/>
                                  <w:b/>
                                </w:rPr>
                              </w:pPr>
                              <w:r w:rsidRPr="000E1EFD">
                                <w:rPr>
                                  <w:rFonts w:asciiTheme="majorHAnsi" w:hAnsiTheme="majorHAnsi" w:cstheme="majorHAnsi"/>
                                  <w:b/>
                                </w:rPr>
                                <w:t>Policy level engagement and advocacy pathway</w:t>
                              </w:r>
                            </w:p>
                            <w:p w14:paraId="18E88340" w14:textId="77777777" w:rsidR="004962A4" w:rsidRDefault="004962A4" w:rsidP="00B20517"/>
                          </w:txbxContent>
                        </v:textbox>
                      </v:shape>
                      <v:shape id="Text Box 144" o:spid="_x0000_s1045" type="#_x0000_t202" style="position:absolute;left:3619;top:26670;width:14669;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" fillcolor="white [3201]" strokeweight=".5pt">
                        <v:textbox>
                          <w:txbxContent>
                            <w:p w14:paraId="37EA9291"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Organization of women farmers</w:t>
                              </w:r>
                            </w:p>
                            <w:p w14:paraId="3D059E84"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Capacity building of their groups</w:t>
                              </w:r>
                            </w:p>
                            <w:p w14:paraId="1B9EFFA1" w14:textId="77777777" w:rsidR="004962A4" w:rsidRPr="00361221" w:rsidRDefault="004962A4" w:rsidP="00765A8A">
                              <w:pPr>
                                <w:pStyle w:val="ListParagraph"/>
                                <w:numPr>
                                  <w:ilvl w:val="0"/>
                                  <w:numId w:val="50"/>
                                </w:numPr>
                                <w:spacing w:after="120" w:line="264" w:lineRule="auto"/>
                                <w:rPr>
                                  <w:rFonts w:asciiTheme="minorHAnsi" w:hAnsiTheme="minorHAnsi" w:cstheme="minorBidi"/>
                                  <w:sz w:val="13"/>
                                </w:rPr>
                              </w:pPr>
                              <w:r w:rsidRPr="00361221">
                                <w:rPr>
                                  <w:rFonts w:asciiTheme="minorHAnsi" w:hAnsiTheme="minorHAnsi" w:cstheme="minorBidi"/>
                                  <w:sz w:val="13"/>
                                </w:rPr>
                                <w:t>Improving access to extension services for CSA</w:t>
                              </w:r>
                            </w:p>
                            <w:p w14:paraId="3DC17684" w14:textId="77777777" w:rsidR="004962A4" w:rsidRPr="00361221" w:rsidRDefault="004962A4" w:rsidP="00765A8A">
                              <w:pPr>
                                <w:pStyle w:val="ListParagraph"/>
                                <w:numPr>
                                  <w:ilvl w:val="0"/>
                                  <w:numId w:val="50"/>
                                </w:numPr>
                                <w:spacing w:after="120" w:line="264" w:lineRule="auto"/>
                                <w:rPr>
                                  <w:sz w:val="13"/>
                                  <w:szCs w:val="21"/>
                                </w:rPr>
                              </w:pPr>
                              <w:r w:rsidRPr="00361221">
                                <w:rPr>
                                  <w:sz w:val="13"/>
                                  <w:szCs w:val="21"/>
                                </w:rPr>
                                <w:t xml:space="preserve">Women entrepreneurs trained on business development </w:t>
                              </w:r>
                            </w:p>
                            <w:p w14:paraId="41EC742E" w14:textId="77777777" w:rsidR="004962A4" w:rsidRPr="00361221" w:rsidRDefault="004962A4" w:rsidP="00765A8A">
                              <w:pPr>
                                <w:pStyle w:val="ListParagraph"/>
                                <w:numPr>
                                  <w:ilvl w:val="0"/>
                                  <w:numId w:val="50"/>
                                </w:numPr>
                                <w:ind w:right="185"/>
                                <w:rPr>
                                  <w:rFonts w:asciiTheme="majorHAnsi" w:hAnsiTheme="majorHAnsi" w:cstheme="majorHAnsi"/>
                                  <w:sz w:val="10"/>
                                </w:rPr>
                              </w:pPr>
                            </w:p>
                            <w:p w14:paraId="2731D477" w14:textId="77777777" w:rsidR="004962A4" w:rsidRPr="00361221" w:rsidRDefault="004962A4" w:rsidP="00B20517">
                              <w:pPr>
                                <w:ind w:right="185"/>
                                <w:rPr>
                                  <w:rFonts w:asciiTheme="majorHAnsi" w:hAnsiTheme="majorHAnsi" w:cstheme="majorHAnsi"/>
                                  <w:sz w:val="10"/>
                                </w:rPr>
                              </w:pPr>
                            </w:p>
                          </w:txbxContent>
                        </v:textbox>
                      </v:shape>
                      <v:shape id="Text Box 145" o:spid="_x0000_s1046" type="#_x0000_t202" style="position:absolute;left:20574;top:26289;width:13239;height:1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" fillcolor="white [3201]" strokeweight=".5pt">
                        <v:textbox>
                          <w:txbxContent>
                            <w:p w14:paraId="3CBEC323"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Gender related trainings (MW)</w:t>
                              </w:r>
                            </w:p>
                            <w:p w14:paraId="7D50EA3B"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Mentorship programmes (Nig)</w:t>
                              </w:r>
                            </w:p>
                            <w:p w14:paraId="2436D571"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Trainings on group dynamics etc</w:t>
                              </w:r>
                            </w:p>
                            <w:p w14:paraId="66A71B34" w14:textId="77777777" w:rsidR="004962A4" w:rsidRPr="0022493D"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Mobilisation of women on their economic rights</w:t>
                              </w:r>
                            </w:p>
                          </w:txbxContent>
                        </v:textbox>
                      </v:shape>
                      <v:shape id="Text Box 146" o:spid="_x0000_s1047" type="#_x0000_t202" style="position:absolute;left:37623;top:26289;width:14193;height:1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" fillcolor="white [3201]" strokeweight=".5pt">
                        <v:textbox>
                          <w:txbxContent>
                            <w:p w14:paraId="2034B252"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Double row planting (MW)</w:t>
                              </w:r>
                            </w:p>
                            <w:p w14:paraId="20A9C550"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Labour and time saving technologies (processing machines0 (all countries)</w:t>
                              </w:r>
                            </w:p>
                            <w:p w14:paraId="2C035984"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Weather information</w:t>
                              </w:r>
                            </w:p>
                            <w:p w14:paraId="178DF36C"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szCs w:val="21"/>
                                </w:rPr>
                                <w:t xml:space="preserve">High yielding, short-cycled </w:t>
                              </w:r>
                              <w:r w:rsidRPr="004E6BCA">
                                <w:rPr>
                                  <w:rFonts w:asciiTheme="majorHAnsi" w:hAnsiTheme="majorHAnsi" w:cstheme="majorHAnsi"/>
                                  <w:sz w:val="12"/>
                                </w:rPr>
                                <w:t>and Certified seed varieties (Mw, SA &amp; Nig)</w:t>
                              </w:r>
                            </w:p>
                            <w:p w14:paraId="3BC0413D"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szCs w:val="21"/>
                                </w:rPr>
                                <w:t xml:space="preserve">Soybean </w:t>
                              </w:r>
                              <w:r w:rsidRPr="004E6BCA">
                                <w:rPr>
                                  <w:rFonts w:asciiTheme="majorHAnsi" w:hAnsiTheme="majorHAnsi" w:cstheme="majorHAnsi"/>
                                  <w:sz w:val="12"/>
                                </w:rPr>
                                <w:t>seed, Sugar</w:t>
                              </w:r>
                              <w:r w:rsidRPr="004E6BCA">
                                <w:rPr>
                                  <w:rFonts w:asciiTheme="majorHAnsi" w:hAnsiTheme="majorHAnsi" w:cstheme="majorHAnsi"/>
                                  <w:sz w:val="12"/>
                                  <w:szCs w:val="21"/>
                                </w:rPr>
                                <w:t xml:space="preserve"> beans</w:t>
                              </w:r>
                              <w:r w:rsidRPr="004E6BCA">
                                <w:rPr>
                                  <w:rFonts w:asciiTheme="majorHAnsi" w:hAnsiTheme="majorHAnsi" w:cstheme="majorHAnsi"/>
                                  <w:sz w:val="12"/>
                                </w:rPr>
                                <w:t xml:space="preserve"> &amp; </w:t>
                              </w:r>
                              <w:r w:rsidRPr="004E6BCA">
                                <w:rPr>
                                  <w:rFonts w:asciiTheme="majorHAnsi" w:hAnsiTheme="majorHAnsi" w:cstheme="majorHAnsi"/>
                                  <w:sz w:val="12"/>
                                  <w:szCs w:val="21"/>
                                </w:rPr>
                                <w:t>Maize</w:t>
                              </w:r>
                              <w:r w:rsidRPr="004E6BCA">
                                <w:rPr>
                                  <w:rFonts w:asciiTheme="majorHAnsi" w:hAnsiTheme="majorHAnsi" w:cstheme="majorHAnsi"/>
                                  <w:sz w:val="12"/>
                                </w:rPr>
                                <w:t xml:space="preserve"> (SA)</w:t>
                              </w:r>
                            </w:p>
                            <w:p w14:paraId="5993942E" w14:textId="77777777" w:rsidR="004962A4" w:rsidRPr="004E6BCA" w:rsidRDefault="004962A4" w:rsidP="00765A8A">
                              <w:pPr>
                                <w:pStyle w:val="ListParagraph"/>
                                <w:numPr>
                                  <w:ilvl w:val="0"/>
                                  <w:numId w:val="50"/>
                                </w:numPr>
                                <w:ind w:right="185"/>
                                <w:rPr>
                                  <w:rFonts w:asciiTheme="majorHAnsi" w:hAnsiTheme="majorHAnsi" w:cstheme="majorHAnsi"/>
                                  <w:sz w:val="12"/>
                                </w:rPr>
                              </w:pPr>
                              <w:r w:rsidRPr="004E6BCA">
                                <w:rPr>
                                  <w:rFonts w:asciiTheme="majorHAnsi" w:hAnsiTheme="majorHAnsi" w:cstheme="majorHAnsi"/>
                                  <w:sz w:val="12"/>
                                </w:rPr>
                                <w:t>Fish (UG)</w:t>
                              </w:r>
                            </w:p>
                          </w:txbxContent>
                        </v:textbox>
                      </v:shape>
                      <v:shape id="Text Box 147" o:spid="_x0000_s1048" type="#_x0000_t202" style="position:absolute;left:53625;top:26670;width:14675;height:1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" fillcolor="white [3201]" strokeweight=".5pt">
                        <v:textbox>
                          <w:txbxContent>
                            <w:p w14:paraId="16209BD4" w14:textId="77777777" w:rsidR="004962A4"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Involvement of Government Ministries and Departments</w:t>
                              </w:r>
                            </w:p>
                            <w:p w14:paraId="7C06C025" w14:textId="77777777" w:rsidR="004962A4" w:rsidRPr="0022493D" w:rsidRDefault="004962A4" w:rsidP="00765A8A">
                              <w:pPr>
                                <w:pStyle w:val="ListParagraph"/>
                                <w:numPr>
                                  <w:ilvl w:val="0"/>
                                  <w:numId w:val="50"/>
                                </w:numPr>
                                <w:ind w:right="185"/>
                                <w:rPr>
                                  <w:rFonts w:asciiTheme="majorHAnsi" w:hAnsiTheme="majorHAnsi" w:cstheme="majorHAnsi"/>
                                  <w:sz w:val="16"/>
                                </w:rPr>
                              </w:pPr>
                              <w:r>
                                <w:rPr>
                                  <w:rFonts w:asciiTheme="majorHAnsi" w:hAnsiTheme="majorHAnsi" w:cstheme="majorHAnsi"/>
                                  <w:sz w:val="16"/>
                                </w:rPr>
                                <w:t>Training of Government extension workers</w:t>
                              </w:r>
                            </w:p>
                          </w:txbxContent>
                        </v:textbox>
                      </v:shape>
                      <v:shape id="Text Box 148" o:spid="_x0000_s1049" type="#_x0000_t202" style="position:absolute;left:53625;top:18192;width:14675;height:5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" fillcolor="white [3201]" strokeweight=".5pt">
                        <v:textbox>
                          <w:txbxContent>
                            <w:p w14:paraId="4E7CAB85" w14:textId="77777777" w:rsidR="004962A4" w:rsidRPr="005028FA" w:rsidRDefault="004962A4" w:rsidP="00B20517">
                              <w:pPr>
                                <w:jc w:val="center"/>
                                <w:rPr>
                                  <w:sz w:val="18"/>
                                </w:rPr>
                              </w:pPr>
                              <w:r w:rsidRPr="005028FA">
                                <w:rPr>
                                  <w:sz w:val="18"/>
                                </w:rPr>
                                <w:t>Improved policy support to CSA and women empowerment</w:t>
                              </w:r>
                              <w:r>
                                <w:rPr>
                                  <w:sz w:val="18"/>
                                </w:rPr>
                                <w:t xml:space="preserve"> (AC)</w:t>
                              </w:r>
                            </w:p>
                          </w:txbxContent>
                        </v:textbox>
                      </v:shape>
                      <v:shape id="Text Box 149" o:spid="_x0000_s1050" type="#_x0000_t202" style="position:absolute;left:21431;top:17430;width:15240;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" fillcolor="white [3201]" strokeweight=".5pt">
                        <v:textbox>
                          <w:txbxContent>
                            <w:p w14:paraId="114E6C68" w14:textId="77777777" w:rsidR="004962A4" w:rsidRPr="005028FA" w:rsidRDefault="004962A4" w:rsidP="00B20517">
                              <w:pPr>
                                <w:jc w:val="center"/>
                                <w:rPr>
                                  <w:sz w:val="20"/>
                                </w:rPr>
                              </w:pPr>
                              <w:r w:rsidRPr="005028FA">
                                <w:rPr>
                                  <w:sz w:val="20"/>
                                </w:rPr>
                                <w:t xml:space="preserve">Improved knowledge and appreciation of </w:t>
                              </w:r>
                              <w:r>
                                <w:rPr>
                                  <w:sz w:val="20"/>
                                </w:rPr>
                                <w:t xml:space="preserve">economic rights of </w:t>
                              </w:r>
                              <w:r w:rsidRPr="005028FA">
                                <w:rPr>
                                  <w:sz w:val="20"/>
                                </w:rPr>
                                <w:t>women</w:t>
                              </w:r>
                              <w:r>
                                <w:rPr>
                                  <w:sz w:val="20"/>
                                </w:rPr>
                                <w:t xml:space="preserve"> (AC)</w:t>
                              </w:r>
                            </w:p>
                          </w:txbxContent>
                        </v:textbox>
                      </v:shape>
                      <v:shape id="Text Box 150" o:spid="_x0000_s1051" type="#_x0000_t202" style="position:absolute;top:20097;width:8286;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" fillcolor="white [3201]" strokeweight=".5pt">
                        <v:textbox>
                          <w:txbxContent>
                            <w:p w14:paraId="3917546A" w14:textId="77777777" w:rsidR="004962A4" w:rsidRPr="005028FA" w:rsidRDefault="004962A4" w:rsidP="00B20517">
                              <w:pPr>
                                <w:jc w:val="center"/>
                                <w:rPr>
                                  <w:sz w:val="18"/>
                                </w:rPr>
                              </w:pPr>
                              <w:r w:rsidRPr="005028FA">
                                <w:rPr>
                                  <w:sz w:val="18"/>
                                </w:rPr>
                                <w:t xml:space="preserve">Improved capacity of </w:t>
                              </w:r>
                              <w:r>
                                <w:rPr>
                                  <w:sz w:val="18"/>
                                </w:rPr>
                                <w:t xml:space="preserve">women </w:t>
                              </w:r>
                              <w:r w:rsidRPr="005028FA">
                                <w:rPr>
                                  <w:sz w:val="18"/>
                                </w:rPr>
                                <w:t>FOS</w:t>
                              </w:r>
                              <w:r>
                                <w:rPr>
                                  <w:sz w:val="18"/>
                                </w:rPr>
                                <w:t xml:space="preserve"> (AC)</w:t>
                              </w:r>
                            </w:p>
                          </w:txbxContent>
                        </v:textbox>
                      </v:shape>
                      <v:shape id="Text Box 151" o:spid="_x0000_s1052" type="#_x0000_t202" style="position:absolute;left:9715;top:18859;width:9716;height:7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" fillcolor="white [3201]" strokeweight=".5pt">
                        <v:textbox>
                          <w:txbxContent>
                            <w:p w14:paraId="6FDE927A" w14:textId="77777777" w:rsidR="004962A4" w:rsidRPr="005028FA" w:rsidRDefault="004962A4" w:rsidP="00B20517">
                              <w:pPr>
                                <w:jc w:val="center"/>
                                <w:rPr>
                                  <w:sz w:val="16"/>
                                </w:rPr>
                              </w:pPr>
                              <w:r>
                                <w:rPr>
                                  <w:sz w:val="16"/>
                                </w:rPr>
                                <w:t xml:space="preserve">Women </w:t>
                              </w:r>
                              <w:r w:rsidRPr="005028FA">
                                <w:rPr>
                                  <w:sz w:val="16"/>
                                </w:rPr>
                                <w:t>FOS provide improved services to women e.g. market linkages</w:t>
                              </w:r>
                              <w:r>
                                <w:rPr>
                                  <w:sz w:val="16"/>
                                </w:rPr>
                                <w:t xml:space="preserve"> (AC)</w:t>
                              </w:r>
                            </w:p>
                          </w:txbxContent>
                        </v:textbox>
                      </v:shape>
                      <v:shape id="Straight Arrow Connector 152" o:spid="_x0000_s1053" type="#_x0000_t32" style="position:absolute;left:5581;top:25050;width:1372;height:219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" strokecolor="#4472c4 [3204]" strokeweight=".5pt">
                        <v:stroke endarrow="block" joinstyle="miter"/>
                      </v:shape>
                      <v:shape id="Straight Arrow Connector 153" o:spid="_x0000_s1054" type="#_x0000_t32" style="position:absolute;left:8286;top:22860;width:1810;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" strokecolor="#4472c4 [3204]" strokeweight=".5pt">
                        <v:stroke endarrow="block" joinstyle="miter"/>
                      </v:shape>
                      <v:shape id="Straight Arrow Connector 154" o:spid="_x0000_s1055" type="#_x0000_t32" style="position:absolute;left:12763;top:16668;width:0;height:34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" strokecolor="#4472c4 [3204]" strokeweight=".5pt">
                        <v:stroke endarrow="block" joinstyle="miter"/>
                      </v:shape>
                      <v:shape id="Straight Arrow Connector 155" o:spid="_x0000_s1056" type="#_x0000_t32" style="position:absolute;left:27813;top:24098;width:0;height:21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" strokecolor="#4472c4 [3204]" strokeweight=".5pt">
                        <v:stroke endarrow="block" joinstyle="miter"/>
                      </v:shape>
                      <v:shape id="Straight Arrow Connector 156" o:spid="_x0000_s1057" type="#_x0000_t32" style="position:absolute;left:60293;top:24098;width:0;height:25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" strokecolor="#4472c4 [3204]" strokeweight=".5pt">
                        <v:stroke endarrow="block" joinstyle="miter"/>
                      </v:shape>
                      <v:shape id="Straight Arrow Connector 157" o:spid="_x0000_s1058" type="#_x0000_t32" style="position:absolute;left:50577;top:22860;width:304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" strokecolor="#4472c4 [3204]" strokeweight=".5pt">
                        <v:stroke endarrow="block" joinstyle="miter"/>
                      </v:shape>
                      <v:shape id="Straight Arrow Connector 158" o:spid="_x0000_s1059" type="#_x0000_t32" style="position:absolute;left:18288;top:42386;width:5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" strokecolor="#4472c4 [3204]" strokeweight=".5pt">
                        <v:stroke startarrow="block" endarrow="block" joinstyle="miter"/>
                      </v:shape>
                      <v:shape id="Straight Arrow Connector 159" o:spid="_x0000_s1060" type="#_x0000_t32" style="position:absolute;left:33813;top:42386;width:41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" strokecolor="#4472c4 [3204]" strokeweight=".5pt">
                        <v:stroke startarrow="block" endarrow="block" joinstyle="miter"/>
                      </v:shape>
                      <v:shape id="Straight Arrow Connector 160" o:spid="_x0000_s1061" type="#_x0000_t32" style="position:absolute;left:50768;top:42386;width:3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" strokecolor="#4472c4 [3204]" strokeweight=".5pt">
                        <v:stroke startarrow="block" endarrow="block" joinstyle="miter"/>
                      </v:shape>
                      <v:group id="Group 161" o:spid="_x0000_s1062" style="position:absolute;left:3619;top:-5334;width:63437;height:22002" coordorigin=",-5334" coordsize="63436,22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">
                        <v:shape id="Text Box 162" o:spid="_x0000_s1063" type="#_x0000_t202" style="position:absolute;left:11334;top:-5334;width:42672;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" fillcolor="white [3201]" strokeweight=".5pt">
                          <v:textbox>
                            <w:txbxContent>
                              <w:p w14:paraId="2DEFA4EA" w14:textId="77777777" w:rsidR="004962A4" w:rsidRPr="005028FA" w:rsidRDefault="004962A4" w:rsidP="00B20517">
                                <w:pPr>
                                  <w:jc w:val="center"/>
                                  <w:rPr>
                                    <w:sz w:val="18"/>
                                  </w:rPr>
                                </w:pPr>
                                <w:r w:rsidRPr="005028FA">
                                  <w:rPr>
                                    <w:sz w:val="18"/>
                                  </w:rPr>
                                  <w:t>Reduced poverty</w:t>
                                </w:r>
                                <w:r>
                                  <w:rPr>
                                    <w:sz w:val="18"/>
                                  </w:rPr>
                                  <w:t xml:space="preserve"> and increased resilience to climate change (AC)</w:t>
                                </w:r>
                              </w:p>
                            </w:txbxContent>
                          </v:textbox>
                        </v:shape>
                        <v:shape id="Text Box 163" o:spid="_x0000_s1064" type="#_x0000_t202" style="position:absolute;left:34575;top:4000;width:12630;height:3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" fillcolor="white [3201]" strokeweight=".5pt">
                          <v:textbox>
                            <w:txbxContent>
                              <w:p w14:paraId="71F1B7FA" w14:textId="77777777" w:rsidR="004962A4" w:rsidRPr="005028FA" w:rsidRDefault="004962A4" w:rsidP="00B20517">
                                <w:pPr>
                                  <w:jc w:val="center"/>
                                  <w:rPr>
                                    <w:sz w:val="18"/>
                                  </w:rPr>
                                </w:pPr>
                                <w:r w:rsidRPr="005028FA">
                                  <w:rPr>
                                    <w:sz w:val="18"/>
                                  </w:rPr>
                                  <w:t>Increased resilience</w:t>
                                </w:r>
                                <w:r>
                                  <w:rPr>
                                    <w:sz w:val="18"/>
                                  </w:rPr>
                                  <w:t xml:space="preserve"> (AC)</w:t>
                                </w:r>
                              </w:p>
                            </w:txbxContent>
                          </v:textbox>
                        </v:shape>
                        <v:shape id="Text Box 164" o:spid="_x0000_s1065" type="#_x0000_t202" style="position:absolute;left:48196;top:9715;width:15240;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" fillcolor="white [3201]" strokeweight=".5pt">
                          <v:textbox>
                            <w:txbxContent>
                              <w:p w14:paraId="698134EF" w14:textId="77777777" w:rsidR="004962A4" w:rsidRDefault="004962A4" w:rsidP="00B20517">
                                <w:pPr>
                                  <w:jc w:val="center"/>
                                </w:pPr>
                                <w:r>
                                  <w:t>Improved income (AC)</w:t>
                                </w:r>
                              </w:p>
                            </w:txbxContent>
                          </v:textbox>
                        </v:shape>
                        <v:shape id="Text Box 165" o:spid="_x0000_s1066" type="#_x0000_t202" style="position:absolute;left:34385;top:9334;width:12573;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" fillcolor="white [3201]" strokeweight=".5pt">
                          <v:textbox>
                            <w:txbxContent>
                              <w:p w14:paraId="3D4FE5A0" w14:textId="77777777" w:rsidR="004962A4" w:rsidRPr="005028FA" w:rsidRDefault="004962A4" w:rsidP="00B20517">
                                <w:pPr>
                                  <w:jc w:val="center"/>
                                  <w:rPr>
                                    <w:sz w:val="18"/>
                                  </w:rPr>
                                </w:pPr>
                                <w:r w:rsidRPr="005028FA">
                                  <w:rPr>
                                    <w:sz w:val="18"/>
                                  </w:rPr>
                                  <w:t>Improved food security</w:t>
                                </w:r>
                                <w:r>
                                  <w:rPr>
                                    <w:sz w:val="18"/>
                                  </w:rPr>
                                  <w:t xml:space="preserve"> (all countries)</w:t>
                                </w:r>
                              </w:p>
                            </w:txbxContent>
                          </v:textbox>
                        </v:shape>
                        <v:shape id="Text Box 166" o:spid="_x0000_s1067" type="#_x0000_t202" style="position:absolute;left:19716;top:4667;width:1110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" fillcolor="white [3201]" strokeweight=".5pt">
                          <v:textbox>
                            <w:txbxContent>
                              <w:p w14:paraId="69123083" w14:textId="77777777" w:rsidR="004962A4" w:rsidRDefault="004962A4" w:rsidP="00B20517">
                                <w:pPr>
                                  <w:jc w:val="center"/>
                                </w:pPr>
                                <w:r w:rsidRPr="005028FA">
                                  <w:rPr>
                                    <w:sz w:val="18"/>
                                  </w:rPr>
                                  <w:t>Asset accumulation</w:t>
                                </w:r>
                                <w:r>
                                  <w:rPr>
                                    <w:sz w:val="18"/>
                                  </w:rPr>
                                  <w:t xml:space="preserve"> (AC)</w:t>
                                </w:r>
                              </w:p>
                            </w:txbxContent>
                          </v:textbox>
                        </v:shape>
                        <v:shape id="Text Box 167" o:spid="_x0000_s1068" type="#_x0000_t202" style="position:absolute;left:17811;top:9334;width:15240;height:6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" fillcolor="white [3201]" strokeweight=".5pt">
                          <v:textbox>
                            <w:txbxContent>
                              <w:p w14:paraId="0A0B1147" w14:textId="77777777" w:rsidR="004962A4" w:rsidRDefault="004962A4" w:rsidP="00B20517">
                                <w:pPr>
                                  <w:jc w:val="center"/>
                                  <w:rPr>
                                    <w:sz w:val="16"/>
                                  </w:rPr>
                                </w:pPr>
                                <w:r w:rsidRPr="005028FA">
                                  <w:rPr>
                                    <w:sz w:val="16"/>
                                  </w:rPr>
                                  <w:t xml:space="preserve">Improved access and ownership of </w:t>
                                </w:r>
                                <w:r>
                                  <w:rPr>
                                    <w:sz w:val="16"/>
                                  </w:rPr>
                                  <w:t xml:space="preserve">assets </w:t>
                                </w:r>
                                <w:r w:rsidRPr="005028FA">
                                  <w:rPr>
                                    <w:sz w:val="16"/>
                                  </w:rPr>
                                  <w:t>by women</w:t>
                                </w:r>
                                <w:r>
                                  <w:rPr>
                                    <w:sz w:val="16"/>
                                  </w:rPr>
                                  <w:t xml:space="preserve"> (AC)</w:t>
                                </w:r>
                              </w:p>
                              <w:p w14:paraId="65A27821" w14:textId="77777777" w:rsidR="004962A4" w:rsidRDefault="004962A4" w:rsidP="00B20517">
                                <w:pPr>
                                  <w:jc w:val="center"/>
                                  <w:rPr>
                                    <w:sz w:val="16"/>
                                  </w:rPr>
                                </w:pPr>
                                <w:r>
                                  <w:rPr>
                                    <w:sz w:val="16"/>
                                  </w:rPr>
                                  <w:t>Land (MW), equipment (AC) and seed/fish  (AC)</w:t>
                                </w:r>
                              </w:p>
                              <w:p w14:paraId="24E771B1" w14:textId="77777777" w:rsidR="004962A4" w:rsidRPr="005028FA" w:rsidRDefault="004962A4" w:rsidP="00B20517">
                                <w:pPr>
                                  <w:jc w:val="center"/>
                                  <w:rPr>
                                    <w:sz w:val="16"/>
                                  </w:rPr>
                                </w:pPr>
                              </w:p>
                            </w:txbxContent>
                          </v:textbox>
                        </v:shape>
                        <v:shape id="Text Box 168" o:spid="_x0000_s1069" type="#_x0000_t202" style="position:absolute;top:11715;width:15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" fillcolor="white [3201]" strokeweight=".5pt">
                          <v:textbox>
                            <w:txbxContent>
                              <w:p w14:paraId="7443F819" w14:textId="77777777" w:rsidR="004962A4" w:rsidRPr="005028FA" w:rsidRDefault="004962A4" w:rsidP="00B20517">
                                <w:pPr>
                                  <w:jc w:val="center"/>
                                  <w:rPr>
                                    <w:sz w:val="16"/>
                                  </w:rPr>
                                </w:pPr>
                                <w:r w:rsidRPr="005028FA">
                                  <w:rPr>
                                    <w:sz w:val="16"/>
                                  </w:rPr>
                                  <w:t>Relaxed traditional norms and values that impinge on women rights to land</w:t>
                                </w:r>
                                <w:r>
                                  <w:rPr>
                                    <w:sz w:val="16"/>
                                  </w:rPr>
                                  <w:t xml:space="preserve"> (MW)</w:t>
                                </w:r>
                              </w:p>
                            </w:txbxContent>
                          </v:textbox>
                        </v:shape>
                        <v:shape id="Text Box 169" o:spid="_x0000_s1070" type="#_x0000_t202" style="position:absolute;left:1181;top:2095;width:12573;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" fillcolor="white [3201]" strokeweight=".5pt">
                          <v:textbox>
                            <w:txbxContent>
                              <w:p w14:paraId="6922BE1D" w14:textId="77777777" w:rsidR="004962A4" w:rsidRPr="005028FA" w:rsidRDefault="004962A4" w:rsidP="00B20517">
                                <w:pPr>
                                  <w:jc w:val="center"/>
                                  <w:rPr>
                                    <w:sz w:val="16"/>
                                  </w:rPr>
                                </w:pPr>
                                <w:r>
                                  <w:rPr>
                                    <w:sz w:val="16"/>
                                  </w:rPr>
                                  <w:t>W</w:t>
                                </w:r>
                                <w:r w:rsidRPr="005028FA">
                                  <w:rPr>
                                    <w:sz w:val="16"/>
                                  </w:rPr>
                                  <w:t>omen</w:t>
                                </w:r>
                                <w:r>
                                  <w:rPr>
                                    <w:sz w:val="16"/>
                                  </w:rPr>
                                  <w:t xml:space="preserve"> economically empowered (AC)</w:t>
                                </w:r>
                              </w:p>
                            </w:txbxContent>
                          </v:textbox>
                        </v:shape>
                        <v:shape id="Straight Arrow Connector 170" o:spid="_x0000_s1071" type="#_x0000_t32" style="position:absolute;left:7867;top:5810;width:553;height:9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" strokecolor="#4472c4 [3204]" strokeweight=".5pt">
                          <v:stroke endarrow="block" joinstyle="miter"/>
                        </v:shape>
                        <v:shape id="Straight Arrow Connector 171" o:spid="_x0000_s1072" type="#_x0000_t32" style="position:absolute;left:12954;top:10287;width:4857;height:190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" strokecolor="#4472c4 [3204]" strokeweight=".5pt">
                          <v:stroke endarrow="block" joinstyle="miter"/>
                        </v:shape>
                        <v:shape id="Straight Arrow Connector 172" o:spid="_x0000_s1073" type="#_x0000_t32" style="position:absolute;left:7334;top:10287;width:0;height:15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" strokecolor="#4472c4 [3204]" strokeweight=".5pt">
                          <v:stroke endarrow="block" joinstyle="miter"/>
                        </v:shape>
                        <v:shape id="Straight Arrow Connector 173" o:spid="_x0000_s1074" type="#_x0000_t32" style="position:absolute;left:40005;top:7334;width:0;height:20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" strokecolor="#4472c4 [3204]" strokeweight=".5pt">
                          <v:stroke endarrow="block" joinstyle="miter"/>
                        </v:shape>
                        <v:shape id="Straight Arrow Connector 174" o:spid="_x0000_s1075" type="#_x0000_t32" style="position:absolute;left:30194;top:5905;width:41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" strokecolor="#4472c4 [3204]" strokeweight=".5pt">
                          <v:stroke endarrow="block" joinstyle="miter"/>
                        </v:shape>
                      </v:group>
                      <v:shape id="Straight Arrow Connector 175" o:spid="_x0000_s1076" type="#_x0000_t32" style="position:absolute;left:5048;top:16668;width:0;height:34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" strokecolor="#4472c4 [3204]" strokeweight=".5pt">
                        <v:stroke endarrow="block" joinstyle="miter"/>
                      </v:shape>
                      <v:shape id="Straight Arrow Connector 176" o:spid="_x0000_s1077" type="#_x0000_t32" style="position:absolute;left:19431;top:21336;width:2571;height:15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" strokecolor="#4472c4 [3204]" strokeweight=".5pt">
                        <v:stroke endarrow="block" joinstyle="miter"/>
                      </v:shape>
                      <v:shape id="Straight Arrow Connector 177" o:spid="_x0000_s1078" type="#_x0000_t32" style="position:absolute;left:36671;top:22383;width:13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" strokecolor="#4472c4 [3204]" strokeweight=".5pt">
                        <v:stroke endarrow="block" joinstyle="miter"/>
                      </v:shape>
                    </v:group>
                  </v:group>
                </v:group>
                <v:shape id="Text Box 178" o:spid="_x0000_s1079" type="#_x0000_t202" style="position:absolute;width:3810;height:521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" fillcolor="white [3201]" strokeweight=".5pt">
                  <v:textbox style="layout-flow:vertical;mso-layout-flow-alt:bottom-to-top">
                    <w:txbxContent>
                      <w:p w14:paraId="74F42E48" w14:textId="77777777" w:rsidR="004962A4" w:rsidRDefault="004962A4" w:rsidP="00B20517">
                        <w:r>
                          <w:t>Impact</w:t>
                        </w:r>
                      </w:p>
                    </w:txbxContent>
                  </v:textbox>
                </v:shape>
                <v:shape id="Text Box 179" o:spid="_x0000_s1080" type="#_x0000_t202" style="position:absolute;top:8534;width:403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" fillcolor="white [3201]" strokeweight=".5pt">
                  <v:textbox style="layout-flow:vertical;mso-layout-flow-alt:bottom-to-top">
                    <w:txbxContent>
                      <w:p w14:paraId="658EA4FF" w14:textId="77777777" w:rsidR="004962A4" w:rsidRDefault="004962A4" w:rsidP="00B20517">
                        <w:r>
                          <w:t>Outcomes</w:t>
                        </w:r>
                      </w:p>
                    </w:txbxContent>
                  </v:textbox>
                </v:shape>
                <v:shape id="Text Box 180" o:spid="_x0000_s1081" type="#_x0000_t202" style="position:absolute;top:19507;width:4038;height:6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" fillcolor="white [3201]" strokeweight=".5pt">
                  <v:textbox style="layout-flow:vertical;mso-layout-flow-alt:bottom-to-top">
                    <w:txbxContent>
                      <w:p w14:paraId="7B0A37E0" w14:textId="77777777" w:rsidR="004962A4" w:rsidRDefault="004962A4" w:rsidP="00B20517">
                        <w:pPr>
                          <w:jc w:val="center"/>
                        </w:pPr>
                        <w:r>
                          <w:t>Outputs</w:t>
                        </w:r>
                      </w:p>
                    </w:txbxContent>
                  </v:textbox>
                </v:shape>
                <v:shape id="Text Box 181" o:spid="_x0000_s1082" type="#_x0000_t202" style="position:absolute;top:28575;width:3810;height:902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" fillcolor="white [3201]" strokeweight=".5pt">
                  <v:textbox style="layout-flow:vertical;mso-layout-flow-alt:bottom-to-top">
                    <w:txbxContent>
                      <w:p w14:paraId="110354A9" w14:textId="77777777" w:rsidR="004962A4" w:rsidRDefault="004962A4" w:rsidP="00B20517">
                        <w:r>
                          <w:t>Interventions</w:t>
                        </w:r>
                      </w:p>
                    </w:txbxContent>
                  </v:textbox>
                </v:shape>
                <v:shape id="Text Box 182" o:spid="_x0000_s1083" type="#_x0000_t202" style="position:absolute;left:304;top:39243;width:3810;height:681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" fillcolor="white [3201]" strokeweight=".5pt">
                  <v:textbox style="layout-flow:vertical;mso-layout-flow-alt:bottom-to-top">
                    <w:txbxContent>
                      <w:p w14:paraId="192482F4" w14:textId="77777777" w:rsidR="004962A4" w:rsidRDefault="004962A4" w:rsidP="00B20517">
                        <w:r>
                          <w:t xml:space="preserve">Pathways </w:t>
                        </w:r>
                      </w:p>
                    </w:txbxContent>
                  </v:textbox>
                </v:shape>
              </v:group>
            </w:pict>
          </mc:Fallback>
        </mc:AlternateContent>
      </w:r>
      <w:r>
        <w:rPr>
          <w:rFonts w:asciiTheme="majorHAnsi" w:hAnsiTheme="majorHAnsi" w:cstheme="majorHAnsi"/>
          <w:i/>
          <w:noProof/>
          <w:sz w:val="22"/>
          <w:szCs w:val="22"/>
          <w:lang w:eastAsia="en-GB"/>
        </w:rPr>
        <mc:AlternateContent>
          <mc:Choice Requires="wps">
            <w:drawing>
              <wp:anchor distT="0" distB="0" distL="114300" distR="114300" simplePos="0" relativeHeight="251674624" behindDoc="0" locked="0" layoutInCell="1" allowOverlap="1" wp14:anchorId="7C3D3ECA" wp14:editId="549EC763">
                <wp:simplePos x="0" y="0"/>
                <wp:positionH relativeFrom="column">
                  <wp:posOffset>3909060</wp:posOffset>
                </wp:positionH>
                <wp:positionV relativeFrom="paragraph">
                  <wp:posOffset>76200</wp:posOffset>
                </wp:positionV>
                <wp:extent cx="0" cy="142875"/>
                <wp:effectExtent l="76200" t="38100" r="57150" b="9525"/>
                <wp:wrapNone/>
                <wp:docPr id="66" name="Straight Arrow Connector 66"/>
                <wp:cNvGraphicFramePr/>
                <a:graphic xmlns:a="http://schemas.openxmlformats.org/drawingml/2006/main">
                  <a:graphicData uri="http://schemas.microsoft.com/office/word/2010/wordprocessingShape">
                    <wps:wsp>
                      <wps:cNvCnPr/>
                      <wps:spPr>
                        <a:xfrm flipV="1">
                          <a:off x="0" y="0"/>
                          <a:ext cx="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2405069C">
              <v:shape id="Straight Arrow Connector 66" style="position:absolute;margin-left:307.8pt;margin-top:6pt;width:0;height:11.25pt;flip:y;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" w14:anchorId="2508875E">
                <v:stroke joinstyle="miter" endarrow="block"/>
              </v:shape>
            </w:pict>
          </mc:Fallback>
        </mc:AlternateContent>
      </w:r>
      <w:r>
        <w:rPr>
          <w:noProof/>
          <w:lang w:eastAsia="en-GB"/>
        </w:rPr>
        <mc:AlternateContent>
          <mc:Choice Requires="wps">
            <w:drawing>
              <wp:anchor distT="0" distB="0" distL="114300" distR="114300" simplePos="0" relativeHeight="251670528" behindDoc="0" locked="0" layoutInCell="1" allowOverlap="1" wp14:anchorId="6A54127B" wp14:editId="3655D9A4">
                <wp:simplePos x="0" y="0"/>
                <wp:positionH relativeFrom="column">
                  <wp:posOffset>2042160</wp:posOffset>
                </wp:positionH>
                <wp:positionV relativeFrom="paragraph">
                  <wp:posOffset>214630</wp:posOffset>
                </wp:positionV>
                <wp:extent cx="4267200" cy="247650"/>
                <wp:effectExtent l="0" t="0" r="0" b="0"/>
                <wp:wrapNone/>
                <wp:docPr id="183" name="Text Box 183"/>
                <wp:cNvGraphicFramePr/>
                <a:graphic xmlns:a="http://schemas.openxmlformats.org/drawingml/2006/main">
                  <a:graphicData uri="http://schemas.microsoft.com/office/word/2010/wordprocessingShape">
                    <wps:wsp>
                      <wps:cNvSpPr txBox="1"/>
                      <wps:spPr>
                        <a:xfrm>
                          <a:off x="0" y="0"/>
                          <a:ext cx="4267200" cy="247650"/>
                        </a:xfrm>
                        <a:prstGeom prst="rect">
                          <a:avLst/>
                        </a:prstGeom>
                        <a:solidFill>
                          <a:schemeClr val="lt1"/>
                        </a:solidFill>
                        <a:ln w="6350">
                          <a:solidFill>
                            <a:prstClr val="black"/>
                          </a:solidFill>
                        </a:ln>
                      </wps:spPr>
                      <wps:txbx>
                        <w:txbxContent>
                          <w:p w14:paraId="7EC3D343" w14:textId="77777777" w:rsidR="004962A4" w:rsidRPr="005028FA" w:rsidRDefault="004962A4" w:rsidP="00B20517">
                            <w:pPr>
                              <w:jc w:val="center"/>
                              <w:rPr>
                                <w:sz w:val="18"/>
                              </w:rPr>
                            </w:pPr>
                            <w:r>
                              <w:rPr>
                                <w:sz w:val="18"/>
                              </w:rPr>
                              <w:t>Economically empowered women and their households (AC)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54127B" id="Text Box 183" o:spid="_x0000_s1084" type="#_x0000_t202" style="position:absolute;left:0;text-align:left;margin-left:160.8pt;margin-top:16.9pt;width:336pt;height:19.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" fillcolor="white [3201]" strokeweight=".5pt">
                <v:textbox>
                  <w:txbxContent>
                    <w:p w14:paraId="7EC3D343" w14:textId="77777777" w:rsidR="004962A4" w:rsidRPr="005028FA" w:rsidRDefault="004962A4" w:rsidP="00B20517">
                      <w:pPr>
                        <w:jc w:val="center"/>
                        <w:rPr>
                          <w:sz w:val="18"/>
                        </w:rPr>
                      </w:pPr>
                      <w:r>
                        <w:rPr>
                          <w:sz w:val="18"/>
                        </w:rPr>
                        <w:t>Economically empowered women and their households (AC)</w:t>
                      </w:r>
                    </w:p>
                  </w:txbxContent>
                </v:textbox>
              </v:shape>
            </w:pict>
          </mc:Fallback>
        </mc:AlternateContent>
      </w:r>
    </w:p>
    <w:p w14:paraId="0E9EDE9E" w14:textId="77777777" w:rsidR="00B20517" w:rsidRPr="00711D79" w:rsidRDefault="00B20517" w:rsidP="00B20517">
      <w:pPr>
        <w:spacing w:line="276" w:lineRule="auto"/>
        <w:rPr>
          <w:rFonts w:asciiTheme="majorHAnsi" w:hAnsiTheme="majorHAnsi" w:cstheme="majorHAnsi"/>
          <w:sz w:val="22"/>
          <w:szCs w:val="22"/>
        </w:rPr>
      </w:pPr>
      <w:r>
        <w:rPr>
          <w:rFonts w:asciiTheme="majorHAnsi" w:hAnsiTheme="majorHAnsi" w:cstheme="majorHAnsi"/>
          <w:noProof/>
          <w:sz w:val="22"/>
          <w:szCs w:val="22"/>
          <w:lang w:val="en-GB" w:eastAsia="en-GB"/>
        </w:rPr>
        <mc:AlternateContent>
          <mc:Choice Requires="wps">
            <w:drawing>
              <wp:anchor distT="0" distB="0" distL="114300" distR="114300" simplePos="0" relativeHeight="251673600" behindDoc="0" locked="0" layoutInCell="1" allowOverlap="1" wp14:anchorId="168B4412" wp14:editId="77BF11B2">
                <wp:simplePos x="0" y="0"/>
                <wp:positionH relativeFrom="column">
                  <wp:posOffset>2657475</wp:posOffset>
                </wp:positionH>
                <wp:positionV relativeFrom="paragraph">
                  <wp:posOffset>137160</wp:posOffset>
                </wp:positionV>
                <wp:extent cx="0" cy="180975"/>
                <wp:effectExtent l="76200" t="38100" r="57150" b="9525"/>
                <wp:wrapNone/>
                <wp:docPr id="21" name="Straight Arrow Connector 21"/>
                <wp:cNvGraphicFramePr/>
                <a:graphic xmlns:a="http://schemas.openxmlformats.org/drawingml/2006/main">
                  <a:graphicData uri="http://schemas.microsoft.com/office/word/2010/wordprocessingShape">
                    <wps:wsp>
                      <wps:cNvCnPr/>
                      <wps:spPr>
                        <a:xfrm flipV="1">
                          <a:off x="0" y="0"/>
                          <a:ext cx="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38E53BCD">
              <v:shape id="Straight Arrow Connector 21" style="position:absolute;margin-left:209.25pt;margin-top:10.8pt;width:0;height:14.25pt;flip:y;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" w14:anchorId="72236460">
                <v:stroke joinstyle="miter" endarrow="block"/>
              </v:shape>
            </w:pict>
          </mc:Fallback>
        </mc:AlternateContent>
      </w:r>
    </w:p>
    <w:p w14:paraId="7FCEF9E8" w14:textId="77777777" w:rsidR="00B20517" w:rsidRPr="00E40C86" w:rsidRDefault="00B20517" w:rsidP="00B20517">
      <w:pPr>
        <w:spacing w:line="276" w:lineRule="auto"/>
        <w:rPr>
          <w:rFonts w:asciiTheme="majorHAnsi" w:hAnsiTheme="majorHAnsi" w:cstheme="majorHAnsi"/>
          <w:sz w:val="22"/>
          <w:szCs w:val="22"/>
        </w:rPr>
      </w:pPr>
    </w:p>
    <w:p w14:paraId="4256476C"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02FEC3BE" w14:textId="77777777" w:rsidR="00B20517" w:rsidRPr="00E40C86" w:rsidRDefault="00B20517" w:rsidP="00B20517">
      <w:pPr>
        <w:spacing w:before="120" w:line="276" w:lineRule="auto"/>
        <w:ind w:right="185"/>
        <w:jc w:val="both"/>
        <w:rPr>
          <w:rFonts w:asciiTheme="majorHAnsi" w:hAnsiTheme="majorHAnsi" w:cstheme="majorHAnsi"/>
          <w:sz w:val="22"/>
          <w:szCs w:val="22"/>
        </w:rPr>
      </w:pPr>
      <w:r>
        <w:rPr>
          <w:noProof/>
          <w:lang w:val="en-GB" w:eastAsia="en-GB"/>
        </w:rPr>
        <mc:AlternateContent>
          <mc:Choice Requires="wps">
            <w:drawing>
              <wp:anchor distT="0" distB="0" distL="114300" distR="114300" simplePos="0" relativeHeight="251672576" behindDoc="0" locked="0" layoutInCell="1" allowOverlap="1" wp14:anchorId="7816CB7A" wp14:editId="1A92DABD">
                <wp:simplePos x="0" y="0"/>
                <wp:positionH relativeFrom="column">
                  <wp:posOffset>1461135</wp:posOffset>
                </wp:positionH>
                <wp:positionV relativeFrom="paragraph">
                  <wp:posOffset>110490</wp:posOffset>
                </wp:positionV>
                <wp:extent cx="1257300" cy="381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257300" cy="381000"/>
                        </a:xfrm>
                        <a:prstGeom prst="rect">
                          <a:avLst/>
                        </a:prstGeom>
                        <a:solidFill>
                          <a:schemeClr val="lt1"/>
                        </a:solidFill>
                        <a:ln w="6350">
                          <a:solidFill>
                            <a:prstClr val="black"/>
                          </a:solidFill>
                        </a:ln>
                      </wps:spPr>
                      <wps:txbx>
                        <w:txbxContent>
                          <w:p w14:paraId="6392A9B0" w14:textId="77777777" w:rsidR="004962A4" w:rsidRPr="005028FA" w:rsidRDefault="004962A4" w:rsidP="00B20517">
                            <w:pPr>
                              <w:jc w:val="center"/>
                              <w:rPr>
                                <w:sz w:val="16"/>
                              </w:rPr>
                            </w:pPr>
                            <w:r>
                              <w:rPr>
                                <w:sz w:val="16"/>
                              </w:rPr>
                              <w:t>W</w:t>
                            </w:r>
                            <w:r w:rsidRPr="005028FA">
                              <w:rPr>
                                <w:sz w:val="16"/>
                              </w:rPr>
                              <w:t>omen</w:t>
                            </w:r>
                            <w:r>
                              <w:rPr>
                                <w:sz w:val="16"/>
                              </w:rPr>
                              <w:t xml:space="preserve"> diversified economic activities (UG)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16CB7A" id="Text Box 4" o:spid="_x0000_s1085" type="#_x0000_t202" style="position:absolute;left:0;text-align:left;margin-left:115.05pt;margin-top:8.7pt;width:99pt;height:30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" fillcolor="white [3201]" strokeweight=".5pt">
                <v:textbox>
                  <w:txbxContent>
                    <w:p w14:paraId="6392A9B0" w14:textId="77777777" w:rsidR="004962A4" w:rsidRPr="005028FA" w:rsidRDefault="004962A4" w:rsidP="00B20517">
                      <w:pPr>
                        <w:jc w:val="center"/>
                        <w:rPr>
                          <w:sz w:val="16"/>
                        </w:rPr>
                      </w:pPr>
                      <w:r>
                        <w:rPr>
                          <w:sz w:val="16"/>
                        </w:rPr>
                        <w:t>W</w:t>
                      </w:r>
                      <w:r w:rsidRPr="005028FA">
                        <w:rPr>
                          <w:sz w:val="16"/>
                        </w:rPr>
                        <w:t>omen</w:t>
                      </w:r>
                      <w:r>
                        <w:rPr>
                          <w:sz w:val="16"/>
                        </w:rPr>
                        <w:t xml:space="preserve"> diversified economic activities (UG)</w:t>
                      </w:r>
                    </w:p>
                  </w:txbxContent>
                </v:textbox>
              </v:shape>
            </w:pict>
          </mc:Fallback>
        </mc:AlternateContent>
      </w:r>
    </w:p>
    <w:p w14:paraId="02A80AC5"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03B1EAA2"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5B8302C4"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4C0DFB13"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4F65DAC6"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1186B3BA"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77A99938" w14:textId="77777777" w:rsidR="00B20517" w:rsidRPr="00E40C86" w:rsidRDefault="00B20517" w:rsidP="00B20517">
      <w:pPr>
        <w:spacing w:before="120" w:line="276" w:lineRule="auto"/>
        <w:ind w:right="185"/>
        <w:jc w:val="both"/>
        <w:rPr>
          <w:rFonts w:asciiTheme="majorHAnsi" w:hAnsiTheme="majorHAnsi" w:cstheme="majorHAnsi"/>
          <w:sz w:val="22"/>
          <w:szCs w:val="22"/>
        </w:rPr>
      </w:pPr>
      <w:r>
        <w:rPr>
          <w:rFonts w:asciiTheme="majorHAnsi" w:hAnsiTheme="majorHAnsi" w:cstheme="majorHAnsi"/>
          <w:noProof/>
          <w:sz w:val="22"/>
          <w:szCs w:val="22"/>
          <w:lang w:val="en-GB" w:eastAsia="en-GB"/>
        </w:rPr>
        <mc:AlternateContent>
          <mc:Choice Requires="wps">
            <w:drawing>
              <wp:anchor distT="0" distB="0" distL="114300" distR="114300" simplePos="0" relativeHeight="251671552" behindDoc="0" locked="0" layoutInCell="1" allowOverlap="1" wp14:anchorId="2C73F71E" wp14:editId="77DC0FC3">
                <wp:simplePos x="0" y="0"/>
                <wp:positionH relativeFrom="column">
                  <wp:posOffset>5427345</wp:posOffset>
                </wp:positionH>
                <wp:positionV relativeFrom="paragraph">
                  <wp:posOffset>24130</wp:posOffset>
                </wp:positionV>
                <wp:extent cx="0" cy="152400"/>
                <wp:effectExtent l="7620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152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w:pict w14:anchorId="45ECFA77">
              <v:shape id="Straight Arrow Connector 3" style="position:absolute;margin-left:427.35pt;margin-top:1.9pt;width:0;height:12pt;flip:y;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" w14:anchorId="47339D3A">
                <v:stroke joinstyle="miter" endarrow="block"/>
              </v:shape>
            </w:pict>
          </mc:Fallback>
        </mc:AlternateContent>
      </w:r>
    </w:p>
    <w:p w14:paraId="4067F174"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6EA6CF92"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10760B7A"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1BA30F7B" w14:textId="77777777" w:rsidR="00B20517" w:rsidRPr="00E40C86" w:rsidRDefault="00B20517" w:rsidP="00B20517">
      <w:pPr>
        <w:spacing w:before="120" w:line="276" w:lineRule="auto"/>
        <w:ind w:right="185"/>
        <w:jc w:val="both"/>
        <w:rPr>
          <w:rFonts w:asciiTheme="majorHAnsi" w:hAnsiTheme="majorHAnsi" w:cstheme="majorHAnsi"/>
          <w:sz w:val="22"/>
          <w:szCs w:val="22"/>
        </w:rPr>
      </w:pPr>
    </w:p>
    <w:p w14:paraId="59959216" w14:textId="77777777" w:rsidR="00B20517" w:rsidRPr="00E40C86" w:rsidRDefault="00B20517" w:rsidP="00B20517">
      <w:pPr>
        <w:pStyle w:val="ListParagraph"/>
        <w:spacing w:line="276" w:lineRule="auto"/>
        <w:ind w:left="1417"/>
        <w:rPr>
          <w:rFonts w:asciiTheme="majorHAnsi" w:hAnsiTheme="majorHAnsi" w:cstheme="majorHAnsi"/>
          <w:sz w:val="22"/>
          <w:szCs w:val="22"/>
        </w:rPr>
      </w:pPr>
    </w:p>
    <w:p w14:paraId="5A123CDE" w14:textId="77777777" w:rsidR="00B20517" w:rsidRPr="00E40C86" w:rsidRDefault="00B20517" w:rsidP="00B20517">
      <w:pPr>
        <w:pStyle w:val="ListParagraph"/>
        <w:spacing w:line="276" w:lineRule="auto"/>
        <w:ind w:left="1417"/>
        <w:rPr>
          <w:rFonts w:asciiTheme="majorHAnsi" w:hAnsiTheme="majorHAnsi" w:cstheme="majorHAnsi"/>
          <w:sz w:val="22"/>
          <w:szCs w:val="22"/>
        </w:rPr>
      </w:pPr>
    </w:p>
    <w:p w14:paraId="08B5F98D" w14:textId="77777777" w:rsidR="00B20517" w:rsidRPr="0055571E" w:rsidRDefault="00B20517" w:rsidP="00B20517">
      <w:pPr>
        <w:spacing w:line="276" w:lineRule="auto"/>
        <w:rPr>
          <w:rFonts w:asciiTheme="majorHAnsi" w:hAnsiTheme="majorHAnsi" w:cstheme="majorHAnsi"/>
          <w:sz w:val="22"/>
          <w:szCs w:val="22"/>
        </w:rPr>
      </w:pPr>
    </w:p>
    <w:p w14:paraId="48335516" w14:textId="77777777" w:rsidR="00B20517" w:rsidRDefault="00B20517" w:rsidP="00B20517">
      <w:pPr>
        <w:pStyle w:val="Caption"/>
        <w:spacing w:line="276" w:lineRule="auto"/>
        <w:rPr>
          <w:rFonts w:asciiTheme="majorHAnsi" w:hAnsiTheme="majorHAnsi" w:cstheme="majorHAnsi"/>
          <w:i/>
          <w:sz w:val="22"/>
          <w:szCs w:val="22"/>
        </w:rPr>
      </w:pPr>
      <w:bookmarkStart w:id="48" w:name="_Toc95396709"/>
    </w:p>
    <w:p w14:paraId="7454160A" w14:textId="77777777" w:rsidR="00B20517" w:rsidRPr="00C15514" w:rsidRDefault="00B20517" w:rsidP="00B20517">
      <w:pPr>
        <w:pStyle w:val="Caption"/>
        <w:rPr>
          <w:rFonts w:asciiTheme="majorHAnsi" w:hAnsiTheme="majorHAnsi" w:cstheme="majorHAnsi"/>
          <w:i/>
          <w:color w:val="auto"/>
          <w:sz w:val="22"/>
          <w:szCs w:val="22"/>
        </w:rPr>
      </w:pPr>
      <w:r w:rsidRPr="00C15514">
        <w:rPr>
          <w:color w:val="auto"/>
        </w:rPr>
        <w:t xml:space="preserve">Figure </w:t>
      </w:r>
      <w:r w:rsidRPr="00C15514">
        <w:rPr>
          <w:color w:val="auto"/>
        </w:rPr>
        <w:fldChar w:fldCharType="begin"/>
      </w:r>
      <w:r w:rsidRPr="00C15514">
        <w:rPr>
          <w:color w:val="auto"/>
        </w:rPr>
        <w:instrText xml:space="preserve"> SEQ Figure \* ARABIC </w:instrText>
      </w:r>
      <w:r w:rsidRPr="00C15514">
        <w:rPr>
          <w:color w:val="auto"/>
        </w:rPr>
        <w:fldChar w:fldCharType="separate"/>
      </w:r>
      <w:r w:rsidRPr="00C15514">
        <w:rPr>
          <w:noProof/>
          <w:color w:val="auto"/>
        </w:rPr>
        <w:t>1</w:t>
      </w:r>
      <w:r w:rsidRPr="00C15514">
        <w:rPr>
          <w:color w:val="auto"/>
        </w:rPr>
        <w:fldChar w:fldCharType="end"/>
      </w:r>
      <w:r w:rsidRPr="00C15514">
        <w:rPr>
          <w:rFonts w:asciiTheme="majorHAnsi" w:hAnsiTheme="majorHAnsi" w:cstheme="majorHAnsi"/>
          <w:i/>
          <w:color w:val="auto"/>
          <w:sz w:val="22"/>
          <w:szCs w:val="22"/>
        </w:rPr>
        <w:t>: The project “observed” theory of change and pathways at final evaluation</w:t>
      </w:r>
      <w:bookmarkEnd w:id="48"/>
    </w:p>
    <w:p w14:paraId="7731D34C" w14:textId="2CA56A79" w:rsidR="00011922" w:rsidRDefault="00011922" w:rsidP="00A3095B">
      <w:pPr>
        <w:tabs>
          <w:tab w:val="left" w:pos="1295"/>
        </w:tabs>
        <w:rPr>
          <w:b/>
          <w:bCs/>
          <w:color w:val="0070C0"/>
          <w:lang w:val="en-GB"/>
        </w:rPr>
        <w:sectPr w:rsidR="00011922" w:rsidSect="00011922">
          <w:headerReference w:type="default" r:id="rId14"/>
          <w:footerReference w:type="default" r:id="rId15"/>
          <w:headerReference w:type="first" r:id="rId16"/>
          <w:footerReference w:type="first" r:id="rId17"/>
          <w:pgSz w:w="15840" w:h="12240" w:orient="landscape"/>
          <w:pgMar w:top="1440" w:right="1440" w:bottom="1440" w:left="1440" w:header="720" w:footer="720" w:gutter="0"/>
          <w:cols w:space="720"/>
          <w:docGrid w:linePitch="360"/>
        </w:sectPr>
      </w:pPr>
    </w:p>
    <w:p w14:paraId="3ABC55CB" w14:textId="1A5795F9" w:rsidR="0016042E" w:rsidRPr="00C15514" w:rsidRDefault="00A42AA8" w:rsidP="00B30A5A">
      <w:pPr>
        <w:pStyle w:val="Heading1"/>
        <w:rPr>
          <w:rFonts w:ascii="Times New Roman" w:hAnsi="Times New Roman" w:cs="Times New Roman"/>
          <w:b/>
          <w:bCs/>
          <w:color w:val="auto"/>
          <w:sz w:val="24"/>
          <w:szCs w:val="24"/>
        </w:rPr>
      </w:pPr>
      <w:bookmarkStart w:id="49" w:name="_Toc95918202"/>
      <w:bookmarkStart w:id="50" w:name="_Toc101956335"/>
      <w:r w:rsidRPr="00C15514">
        <w:rPr>
          <w:rFonts w:ascii="Times New Roman" w:hAnsi="Times New Roman" w:cs="Times New Roman"/>
          <w:b/>
          <w:bCs/>
          <w:color w:val="auto"/>
          <w:sz w:val="24"/>
          <w:szCs w:val="24"/>
        </w:rPr>
        <w:lastRenderedPageBreak/>
        <w:t>4</w:t>
      </w:r>
      <w:r w:rsidR="00BD7720" w:rsidRPr="00C15514">
        <w:rPr>
          <w:rFonts w:ascii="Times New Roman" w:hAnsi="Times New Roman" w:cs="Times New Roman"/>
          <w:b/>
          <w:bCs/>
          <w:color w:val="auto"/>
          <w:sz w:val="24"/>
          <w:szCs w:val="24"/>
        </w:rPr>
        <w:t>.0 Methodology and Process</w:t>
      </w:r>
      <w:bookmarkEnd w:id="49"/>
      <w:bookmarkEnd w:id="50"/>
    </w:p>
    <w:p w14:paraId="5954B2D8" w14:textId="215DFF4F" w:rsidR="00F16D5D" w:rsidRDefault="00F16D5D" w:rsidP="0016042E">
      <w:pPr>
        <w:rPr>
          <w:b/>
          <w:bCs/>
          <w:color w:val="0070C0"/>
        </w:rPr>
      </w:pPr>
    </w:p>
    <w:p w14:paraId="0D4A9D9E" w14:textId="139578AB" w:rsidR="00F16D5D" w:rsidRDefault="00A42AA8" w:rsidP="00B30A5A">
      <w:pPr>
        <w:pStyle w:val="Heading2"/>
      </w:pPr>
      <w:bookmarkStart w:id="51" w:name="_Toc95918203"/>
      <w:bookmarkStart w:id="52" w:name="_Toc101956336"/>
      <w:r>
        <w:t xml:space="preserve">4.1 </w:t>
      </w:r>
      <w:r w:rsidR="00332F39">
        <w:t>Evaluation Framework</w:t>
      </w:r>
      <w:bookmarkEnd w:id="51"/>
      <w:bookmarkEnd w:id="52"/>
    </w:p>
    <w:p w14:paraId="714D3762" w14:textId="0DD9E41A" w:rsidR="00F16D5D" w:rsidRPr="004962A4" w:rsidRDefault="00B061E3" w:rsidP="0074235D">
      <w:pPr>
        <w:jc w:val="both"/>
      </w:pPr>
      <w:r w:rsidRPr="004962A4">
        <w:rPr>
          <w:lang w:val="en-GB"/>
        </w:rPr>
        <w:t>The evaluation was undertaken in all four project countries</w:t>
      </w:r>
      <w:r w:rsidR="00F16D5D" w:rsidRPr="004962A4">
        <w:rPr>
          <w:lang w:val="en-GB"/>
        </w:rPr>
        <w:t xml:space="preserve"> according to the UNEG Norms and Standards</w:t>
      </w:r>
      <w:r w:rsidR="00F15BE6" w:rsidRPr="0009169E">
        <w:rPr>
          <w:lang w:val="en-GB"/>
        </w:rPr>
        <w:t xml:space="preserve"> and </w:t>
      </w:r>
      <w:r w:rsidR="00F15BE6" w:rsidRPr="0009169E">
        <w:t>UN Women Evaluation policy, guidelines and standards</w:t>
      </w:r>
      <w:r w:rsidR="00254E43" w:rsidRPr="004962A4">
        <w:t xml:space="preserve"> – Global Evaluation Report Assessment and Analysis System (GERAAS)</w:t>
      </w:r>
      <w:r w:rsidR="00F16D5D" w:rsidRPr="004962A4">
        <w:rPr>
          <w:lang w:val="en-GB"/>
        </w:rPr>
        <w:t>. It upheld human rights and gender equality approaches of respect and confidentiality, fairness, inclusiveness; and paying attention to broader stakeholder participation including beneficiaries. The evaluatio</w:t>
      </w:r>
      <w:r w:rsidR="00332F39" w:rsidRPr="004962A4">
        <w:rPr>
          <w:lang w:val="en-GB"/>
        </w:rPr>
        <w:t>n</w:t>
      </w:r>
      <w:r w:rsidR="00F16D5D" w:rsidRPr="004962A4">
        <w:rPr>
          <w:lang w:val="en-GB"/>
        </w:rPr>
        <w:t xml:space="preserve"> was based on the Terms of Reference </w:t>
      </w:r>
      <w:r w:rsidR="001F7BB7" w:rsidRPr="004962A4">
        <w:rPr>
          <w:lang w:val="en-GB"/>
        </w:rPr>
        <w:t xml:space="preserve">(Annex 1), </w:t>
      </w:r>
      <w:r w:rsidR="00F16D5D" w:rsidRPr="004962A4">
        <w:rPr>
          <w:lang w:val="en-GB"/>
        </w:rPr>
        <w:t xml:space="preserve">and guided by the </w:t>
      </w:r>
      <w:r w:rsidR="00F16D5D" w:rsidRPr="004962A4">
        <w:t>OECD/DAC evaluation criteria of: relevance, coherence effectiveness, efficiency, impact and sustainability. The</w:t>
      </w:r>
      <w:r w:rsidR="001F7BB7" w:rsidRPr="004962A4">
        <w:t xml:space="preserve"> evaluation </w:t>
      </w:r>
      <w:r w:rsidRPr="004962A4">
        <w:t>considered</w:t>
      </w:r>
      <w:r w:rsidR="00F16D5D" w:rsidRPr="004962A4">
        <w:t xml:space="preserve"> cross-cutting principles of human rights, gender equality and women’s empowerment, resilience and sustainability, accountability, economic transformations and growth. </w:t>
      </w:r>
    </w:p>
    <w:p w14:paraId="59F8EF53" w14:textId="77777777" w:rsidR="00F16D5D" w:rsidRPr="004962A4" w:rsidRDefault="00F16D5D" w:rsidP="0074235D">
      <w:pPr>
        <w:jc w:val="both"/>
        <w:rPr>
          <w:color w:val="0070C0"/>
        </w:rPr>
      </w:pPr>
    </w:p>
    <w:p w14:paraId="5CAC1D56" w14:textId="07AFE608" w:rsidR="00332F39" w:rsidRPr="004962A4" w:rsidRDefault="00332F39" w:rsidP="0074235D">
      <w:pPr>
        <w:jc w:val="both"/>
      </w:pPr>
      <w:r w:rsidRPr="004962A4">
        <w:t xml:space="preserve">The evaluation </w:t>
      </w:r>
      <w:r w:rsidR="001F7BB7" w:rsidRPr="004962A4">
        <w:t xml:space="preserve">was </w:t>
      </w:r>
      <w:r w:rsidRPr="004962A4">
        <w:t>guided by an evaluation matric that outlined the key evaluation questions, sub-questions, methods of data collection and sources of data (see Annex</w:t>
      </w:r>
      <w:r w:rsidR="00D95054">
        <w:t xml:space="preserve"> V</w:t>
      </w:r>
      <w:r w:rsidRPr="004962A4">
        <w:t xml:space="preserve"> ).  The</w:t>
      </w:r>
      <w:r w:rsidR="00A35FEB" w:rsidRPr="004962A4">
        <w:t xml:space="preserve"> Project</w:t>
      </w:r>
      <w:r w:rsidRPr="004962A4">
        <w:t xml:space="preserve"> was evaluated against the Results-Based Management (RBM) </w:t>
      </w:r>
      <w:r w:rsidR="00634684" w:rsidRPr="004962A4">
        <w:t>–</w:t>
      </w:r>
      <w:r w:rsidRPr="004962A4">
        <w:t xml:space="preserve"> Theory</w:t>
      </w:r>
      <w:r w:rsidR="00634684" w:rsidRPr="004962A4">
        <w:t>-based a</w:t>
      </w:r>
      <w:r w:rsidRPr="004962A4">
        <w:t>pproach</w:t>
      </w:r>
      <w:r w:rsidR="00584938" w:rsidRPr="004962A4">
        <w:t>.</w:t>
      </w:r>
      <w:r w:rsidRPr="004962A4">
        <w:t xml:space="preserve"> Relevant documents were reviewed and used to derive information for an updated Theory of Change (ToC) Model. This approach enhanced the</w:t>
      </w:r>
      <w:r w:rsidR="00A35FEB" w:rsidRPr="004962A4">
        <w:t xml:space="preserve"> Evaluation Team’s un</w:t>
      </w:r>
      <w:r w:rsidRPr="004962A4">
        <w:t xml:space="preserve">derstanding of the CSA project’s logic, including inputs, outputs, planned outcomes, risks, and underlying assumptions. </w:t>
      </w:r>
      <w:r w:rsidR="00A35FEB" w:rsidRPr="004962A4">
        <w:t xml:space="preserve"> The Evaluation Team also identified the key factors affecting performance.</w:t>
      </w:r>
    </w:p>
    <w:p w14:paraId="0640073E" w14:textId="61629B48" w:rsidR="00583220" w:rsidRPr="004962A4" w:rsidRDefault="00583220" w:rsidP="0074235D">
      <w:pPr>
        <w:jc w:val="both"/>
      </w:pPr>
    </w:p>
    <w:p w14:paraId="1EEBF71E" w14:textId="06DAA9E0" w:rsidR="00583220" w:rsidRPr="004962A4" w:rsidRDefault="00583220" w:rsidP="0074235D">
      <w:pPr>
        <w:jc w:val="both"/>
      </w:pPr>
      <w:r w:rsidRPr="004962A4">
        <w:t xml:space="preserve">Each National Consultant conducted an independent evaluation of CSA project in </w:t>
      </w:r>
      <w:r w:rsidR="0072276A" w:rsidRPr="004962A4">
        <w:t>his/her country, using a common approach, process and tools.</w:t>
      </w:r>
      <w:r w:rsidR="0072276A" w:rsidRPr="004962A4">
        <w:rPr>
          <w:rStyle w:val="FootnoteReference"/>
        </w:rPr>
        <w:footnoteReference w:id="39"/>
      </w:r>
      <w:r w:rsidR="0072276A" w:rsidRPr="004962A4">
        <w:t xml:space="preserve"> And produced an </w:t>
      </w:r>
      <w:r w:rsidR="0072276A" w:rsidRPr="004962A4">
        <w:rPr>
          <w:b/>
          <w:bCs/>
        </w:rPr>
        <w:t xml:space="preserve">independent country </w:t>
      </w:r>
      <w:r w:rsidR="0072276A" w:rsidRPr="0009169E">
        <w:rPr>
          <w:b/>
          <w:bCs/>
        </w:rPr>
        <w:t>evaluation report</w:t>
      </w:r>
      <w:r w:rsidR="0072276A" w:rsidRPr="0009169E">
        <w:t xml:space="preserve"> (reviewed by all team members for quality assurance and ownership).</w:t>
      </w:r>
      <w:r w:rsidR="0096610A" w:rsidRPr="004962A4">
        <w:t xml:space="preserve"> The reports were used to produce this draft consolidated report.</w:t>
      </w:r>
    </w:p>
    <w:p w14:paraId="22CE3AA2" w14:textId="040FC74A" w:rsidR="00332F39" w:rsidRPr="004962A4" w:rsidRDefault="00332F39" w:rsidP="0074235D">
      <w:pPr>
        <w:jc w:val="both"/>
        <w:rPr>
          <w:b/>
          <w:bCs/>
        </w:rPr>
      </w:pPr>
    </w:p>
    <w:p w14:paraId="6C5D09F8" w14:textId="3D3890D1" w:rsidR="00A35FEB" w:rsidRPr="00C15514" w:rsidRDefault="00A42AA8" w:rsidP="00B30A5A">
      <w:pPr>
        <w:pStyle w:val="Heading2"/>
        <w:rPr>
          <w:sz w:val="24"/>
          <w:szCs w:val="24"/>
        </w:rPr>
      </w:pPr>
      <w:bookmarkStart w:id="53" w:name="_Toc95918204"/>
      <w:bookmarkStart w:id="54" w:name="_Toc101956337"/>
      <w:r w:rsidRPr="00C15514">
        <w:rPr>
          <w:sz w:val="24"/>
          <w:szCs w:val="24"/>
        </w:rPr>
        <w:t xml:space="preserve">4.2 </w:t>
      </w:r>
      <w:r w:rsidR="00DE6C61" w:rsidRPr="00C15514">
        <w:rPr>
          <w:sz w:val="24"/>
          <w:szCs w:val="24"/>
        </w:rPr>
        <w:t>Data Collection Methods and Sources</w:t>
      </w:r>
      <w:bookmarkEnd w:id="53"/>
      <w:bookmarkEnd w:id="54"/>
    </w:p>
    <w:p w14:paraId="16F95441" w14:textId="77777777" w:rsidR="00F34515" w:rsidRPr="004962A4" w:rsidRDefault="00F34515" w:rsidP="00447B71"/>
    <w:p w14:paraId="2E977624" w14:textId="2B2ADE17" w:rsidR="00DE6C61" w:rsidRPr="004962A4" w:rsidRDefault="00F34515" w:rsidP="00447B71">
      <w:r w:rsidRPr="0009169E">
        <w:t>Data collection c</w:t>
      </w:r>
      <w:r w:rsidR="00DE6C61" w:rsidRPr="0009169E">
        <w:t>o</w:t>
      </w:r>
      <w:r w:rsidR="00DE6C61" w:rsidRPr="004962A4">
        <w:t>nsisted of the following components in each country:</w:t>
      </w:r>
    </w:p>
    <w:p w14:paraId="4220B3F9" w14:textId="77777777" w:rsidR="009D7445" w:rsidRPr="004962A4" w:rsidRDefault="009D7445" w:rsidP="00447B71"/>
    <w:p w14:paraId="67361B98" w14:textId="2B7C6398" w:rsidR="00DE6C61" w:rsidRPr="004962A4" w:rsidRDefault="00B061E3" w:rsidP="00765A8A">
      <w:pPr>
        <w:pStyle w:val="ListParagraph"/>
        <w:numPr>
          <w:ilvl w:val="0"/>
          <w:numId w:val="12"/>
        </w:numPr>
      </w:pPr>
      <w:r w:rsidRPr="004962A4">
        <w:rPr>
          <w:b/>
          <w:bCs/>
        </w:rPr>
        <w:t>Country-</w:t>
      </w:r>
      <w:r w:rsidR="00DE6C61" w:rsidRPr="004962A4">
        <w:rPr>
          <w:b/>
          <w:bCs/>
        </w:rPr>
        <w:t>level assessment</w:t>
      </w:r>
      <w:r w:rsidR="00DE6C61" w:rsidRPr="004962A4">
        <w:t xml:space="preserve"> – focusing on situating the project in a country’s development and </w:t>
      </w:r>
      <w:r w:rsidR="009D7445" w:rsidRPr="004962A4">
        <w:t xml:space="preserve">agricultural sector </w:t>
      </w:r>
      <w:r w:rsidR="00DE6C61" w:rsidRPr="004962A4">
        <w:t>context</w:t>
      </w:r>
      <w:r w:rsidR="009D7445" w:rsidRPr="004962A4">
        <w:t>, and assessing the projects relevance</w:t>
      </w:r>
    </w:p>
    <w:p w14:paraId="03033C98" w14:textId="2E384C17" w:rsidR="009D7445" w:rsidRPr="004962A4" w:rsidRDefault="009D7445" w:rsidP="00447B71"/>
    <w:p w14:paraId="40CBE307" w14:textId="5E058194" w:rsidR="009D7445" w:rsidRPr="004962A4" w:rsidRDefault="009D7445" w:rsidP="00765A8A">
      <w:pPr>
        <w:pStyle w:val="ListParagraph"/>
        <w:numPr>
          <w:ilvl w:val="0"/>
          <w:numId w:val="12"/>
        </w:numPr>
      </w:pPr>
      <w:r w:rsidRPr="004962A4">
        <w:rPr>
          <w:b/>
          <w:bCs/>
        </w:rPr>
        <w:t>Project level assessment</w:t>
      </w:r>
      <w:r w:rsidRPr="004962A4">
        <w:t xml:space="preserve"> – assessing the project implementation and progress towards results, gaps and challenges</w:t>
      </w:r>
    </w:p>
    <w:p w14:paraId="747C18BE" w14:textId="57CE2A68" w:rsidR="009D7445" w:rsidRPr="004962A4" w:rsidRDefault="009D7445" w:rsidP="00447B71"/>
    <w:p w14:paraId="4CB7CE58" w14:textId="77777777" w:rsidR="000D4471" w:rsidRPr="004962A4" w:rsidRDefault="000D4471" w:rsidP="001E79E0"/>
    <w:p w14:paraId="2ADD3C51" w14:textId="3733BD8F" w:rsidR="000D4471" w:rsidRPr="004962A4" w:rsidRDefault="000D4471" w:rsidP="00765A8A">
      <w:pPr>
        <w:pStyle w:val="ListParagraph"/>
        <w:numPr>
          <w:ilvl w:val="0"/>
          <w:numId w:val="12"/>
        </w:numPr>
      </w:pPr>
      <w:r w:rsidRPr="004962A4">
        <w:t>This consolidated report was developed through the synthesis and consolidation of the four country reports; document reviews and limited interviews with key regional level personnel and donor representatives.</w:t>
      </w:r>
    </w:p>
    <w:p w14:paraId="78802836" w14:textId="77777777" w:rsidR="00EF39CA" w:rsidRPr="004962A4" w:rsidRDefault="00EF39CA" w:rsidP="00447B71"/>
    <w:p w14:paraId="72E1B455" w14:textId="4FF7193F" w:rsidR="00DE6C61" w:rsidRPr="004962A4" w:rsidRDefault="00B1217B" w:rsidP="00EF39CA">
      <w:pPr>
        <w:jc w:val="both"/>
      </w:pPr>
      <w:r w:rsidRPr="004962A4">
        <w:rPr>
          <w:b/>
          <w:bCs/>
        </w:rPr>
        <w:lastRenderedPageBreak/>
        <w:t xml:space="preserve">Mixed methods: </w:t>
      </w:r>
      <w:r w:rsidRPr="004962A4">
        <w:t xml:space="preserve">The Evaluation Team utilized </w:t>
      </w:r>
      <w:r w:rsidR="00B061E3" w:rsidRPr="004962A4">
        <w:t>qualitative and quantitative methods for data collection and</w:t>
      </w:r>
      <w:r w:rsidRPr="004962A4">
        <w:t xml:space="preserve"> analysis. Stakeholder participation were fostered through individual interviews</w:t>
      </w:r>
      <w:r w:rsidR="00EF39CA" w:rsidRPr="004962A4">
        <w:t xml:space="preserve"> and</w:t>
      </w:r>
      <w:r w:rsidRPr="004962A4">
        <w:t xml:space="preserve"> focus group discussions</w:t>
      </w:r>
      <w:r w:rsidR="00EF39CA" w:rsidRPr="004962A4">
        <w:t xml:space="preserve">. </w:t>
      </w:r>
      <w:r w:rsidR="00DE6C61" w:rsidRPr="004962A4">
        <w:t xml:space="preserve">The four </w:t>
      </w:r>
      <w:r w:rsidR="008435E2" w:rsidRPr="004962A4">
        <w:t>primary data sources</w:t>
      </w:r>
      <w:r w:rsidR="00DE6C61" w:rsidRPr="004962A4">
        <w:t xml:space="preserve"> for </w:t>
      </w:r>
      <w:r w:rsidR="00CE1C87" w:rsidRPr="004962A4">
        <w:t>p</w:t>
      </w:r>
      <w:r w:rsidR="00583220" w:rsidRPr="004962A4">
        <w:t xml:space="preserve">roject evaluation </w:t>
      </w:r>
      <w:r w:rsidR="00DE6C61" w:rsidRPr="004962A4">
        <w:t>were: i) stakeholders (people from U</w:t>
      </w:r>
      <w:r w:rsidR="00583220" w:rsidRPr="004962A4">
        <w:t>N Women CO</w:t>
      </w:r>
      <w:r w:rsidR="00584938" w:rsidRPr="004962A4">
        <w:t>s</w:t>
      </w:r>
      <w:r w:rsidR="00DE6C61" w:rsidRPr="004962A4">
        <w:t xml:space="preserve">, </w:t>
      </w:r>
      <w:r w:rsidR="00CE1C87" w:rsidRPr="004962A4">
        <w:t>local g</w:t>
      </w:r>
      <w:r w:rsidR="00DE6C61" w:rsidRPr="004962A4">
        <w:t xml:space="preserve">overnment, donor and other partners) </w:t>
      </w:r>
      <w:r w:rsidR="00583220" w:rsidRPr="004962A4">
        <w:t xml:space="preserve">ii. </w:t>
      </w:r>
      <w:r w:rsidR="00DE6C61" w:rsidRPr="004962A4">
        <w:t>documents, files, publication</w:t>
      </w:r>
      <w:r w:rsidR="008435E2" w:rsidRPr="004962A4">
        <w:t>s</w:t>
      </w:r>
      <w:r w:rsidR="00DE6C61" w:rsidRPr="004962A4">
        <w:t xml:space="preserve"> and relevant literature iii) U</w:t>
      </w:r>
      <w:r w:rsidR="00583220" w:rsidRPr="004962A4">
        <w:t xml:space="preserve">N Women </w:t>
      </w:r>
      <w:r w:rsidR="00DE6C61" w:rsidRPr="004962A4">
        <w:t>Project financial data</w:t>
      </w:r>
      <w:r w:rsidR="00584938" w:rsidRPr="004962A4">
        <w:t xml:space="preserve"> </w:t>
      </w:r>
      <w:r w:rsidR="00DE6C61" w:rsidRPr="004962A4">
        <w:t xml:space="preserve">and iv) </w:t>
      </w:r>
      <w:r w:rsidR="00583220" w:rsidRPr="004962A4">
        <w:t>site visits/</w:t>
      </w:r>
      <w:r w:rsidR="00DE6C61" w:rsidRPr="004962A4">
        <w:t xml:space="preserve">observations made </w:t>
      </w:r>
      <w:r w:rsidR="00583220" w:rsidRPr="004962A4">
        <w:t xml:space="preserve">on actual project. </w:t>
      </w:r>
      <w:r w:rsidR="00DE6C61" w:rsidRPr="004962A4">
        <w:t>The</w:t>
      </w:r>
      <w:r w:rsidR="00583220" w:rsidRPr="004962A4">
        <w:t xml:space="preserve"> </w:t>
      </w:r>
      <w:r w:rsidR="003E450F" w:rsidRPr="004962A4">
        <w:t>evaluation</w:t>
      </w:r>
      <w:r w:rsidR="00DE6C61" w:rsidRPr="004962A4">
        <w:t xml:space="preserve"> included both primary and secondary data </w:t>
      </w:r>
      <w:r w:rsidR="00E01D02" w:rsidRPr="004962A4">
        <w:t>sources</w:t>
      </w:r>
      <w:r w:rsidR="00DE6C61" w:rsidRPr="004962A4">
        <w:t xml:space="preserve">. The data collection methods included </w:t>
      </w:r>
      <w:r w:rsidR="00584938" w:rsidRPr="004962A4">
        <w:t xml:space="preserve">use of </w:t>
      </w:r>
      <w:r w:rsidR="00DE6C61" w:rsidRPr="004962A4">
        <w:t>a document and literature review, interviews and focus group</w:t>
      </w:r>
      <w:r w:rsidR="00584938" w:rsidRPr="004962A4">
        <w:t xml:space="preserve"> discussions</w:t>
      </w:r>
      <w:r w:rsidR="00DE6C61" w:rsidRPr="004962A4">
        <w:t xml:space="preserve">, and </w:t>
      </w:r>
      <w:r w:rsidR="00583220" w:rsidRPr="004962A4">
        <w:t>site</w:t>
      </w:r>
      <w:r w:rsidR="00DE6C61" w:rsidRPr="004962A4">
        <w:t xml:space="preserve"> visits, as described below: </w:t>
      </w:r>
    </w:p>
    <w:p w14:paraId="6A9F94A1" w14:textId="171E17FA" w:rsidR="00331737" w:rsidRPr="004962A4" w:rsidRDefault="00331737" w:rsidP="00EF39CA">
      <w:pPr>
        <w:jc w:val="both"/>
      </w:pPr>
    </w:p>
    <w:p w14:paraId="788A7CC0" w14:textId="73E0D506" w:rsidR="00331737" w:rsidRPr="004962A4" w:rsidRDefault="00331737" w:rsidP="00EF39CA">
      <w:pPr>
        <w:jc w:val="both"/>
      </w:pPr>
    </w:p>
    <w:p w14:paraId="13592A03" w14:textId="559056F5" w:rsidR="00331737" w:rsidRDefault="00331737" w:rsidP="005B0D67">
      <w:pPr>
        <w:autoSpaceDE w:val="0"/>
        <w:autoSpaceDN w:val="0"/>
        <w:adjustRightInd w:val="0"/>
        <w:jc w:val="both"/>
      </w:pPr>
      <w:r w:rsidRPr="004962A4">
        <w:t xml:space="preserve">The evaluation was  participatory, with stakeholders validating the Inception Report and findings through the Evaluation Reference Group (ERG). UN Women ESARO formed </w:t>
      </w:r>
      <w:r w:rsidRPr="004962A4">
        <w:rPr>
          <w:rFonts w:cstheme="minorHAnsi"/>
        </w:rPr>
        <w:t xml:space="preserve">the ERG </w:t>
      </w:r>
      <w:r w:rsidR="00F960BB" w:rsidRPr="004962A4">
        <w:rPr>
          <w:rFonts w:cstheme="minorHAnsi"/>
        </w:rPr>
        <w:t xml:space="preserve">to </w:t>
      </w:r>
      <w:r w:rsidRPr="004962A4">
        <w:rPr>
          <w:rFonts w:cstheme="minorHAnsi"/>
        </w:rPr>
        <w:t xml:space="preserve">facilitate the participation of key stakeholders in the evaluation process and ensure that the evaluation approach </w:t>
      </w:r>
      <w:r w:rsidR="00F960BB" w:rsidRPr="004962A4">
        <w:rPr>
          <w:rFonts w:cstheme="minorHAnsi"/>
        </w:rPr>
        <w:t xml:space="preserve">was </w:t>
      </w:r>
      <w:r w:rsidRPr="004962A4">
        <w:rPr>
          <w:rFonts w:cstheme="minorHAnsi"/>
        </w:rPr>
        <w:t>robus</w:t>
      </w:r>
      <w:r w:rsidRPr="00486B45">
        <w:rPr>
          <w:rFonts w:cstheme="minorHAnsi"/>
        </w:rPr>
        <w:t xml:space="preserve">t and relevant to staff and stakeholders. Furthermore, </w:t>
      </w:r>
      <w:r>
        <w:rPr>
          <w:rFonts w:cstheme="minorHAnsi"/>
        </w:rPr>
        <w:t xml:space="preserve">ERG involved </w:t>
      </w:r>
      <w:r w:rsidRPr="00486B45">
        <w:rPr>
          <w:rFonts w:cstheme="minorHAnsi"/>
        </w:rPr>
        <w:t>allow</w:t>
      </w:r>
      <w:r>
        <w:rPr>
          <w:rFonts w:cstheme="minorHAnsi"/>
        </w:rPr>
        <w:t>ed</w:t>
      </w:r>
      <w:r w:rsidRPr="00486B45">
        <w:rPr>
          <w:rFonts w:cstheme="minorHAnsi"/>
        </w:rPr>
        <w:t xml:space="preserve"> </w:t>
      </w:r>
      <w:r>
        <w:rPr>
          <w:rFonts w:cstheme="minorHAnsi"/>
        </w:rPr>
        <w:t xml:space="preserve">for </w:t>
      </w:r>
      <w:r w:rsidRPr="00486B45">
        <w:rPr>
          <w:rFonts w:cstheme="minorHAnsi"/>
        </w:rPr>
        <w:t>identi</w:t>
      </w:r>
      <w:r>
        <w:rPr>
          <w:rFonts w:cstheme="minorHAnsi"/>
        </w:rPr>
        <w:t xml:space="preserve">fication of </w:t>
      </w:r>
      <w:r w:rsidRPr="00486B45">
        <w:rPr>
          <w:rFonts w:cstheme="minorHAnsi"/>
        </w:rPr>
        <w:t xml:space="preserve">factual errors or errors of omission or interpretation in evaluation products. The ERG </w:t>
      </w:r>
      <w:r>
        <w:rPr>
          <w:rFonts w:cstheme="minorHAnsi"/>
        </w:rPr>
        <w:t>also</w:t>
      </w:r>
      <w:r w:rsidRPr="00486B45">
        <w:rPr>
          <w:rFonts w:cstheme="minorHAnsi"/>
        </w:rPr>
        <w:t xml:space="preserve"> provide</w:t>
      </w:r>
      <w:r w:rsidR="00F960BB">
        <w:rPr>
          <w:rFonts w:cstheme="minorHAnsi"/>
        </w:rPr>
        <w:t>d</w:t>
      </w:r>
      <w:r w:rsidRPr="00486B45">
        <w:rPr>
          <w:rFonts w:cstheme="minorHAnsi"/>
        </w:rPr>
        <w:t xml:space="preserve"> input and relevant information at key stages of the evaluatio</w:t>
      </w:r>
      <w:r>
        <w:rPr>
          <w:rFonts w:cstheme="minorHAnsi"/>
        </w:rPr>
        <w:t xml:space="preserve">n: </w:t>
      </w:r>
      <w:r w:rsidRPr="00486B45">
        <w:rPr>
          <w:rFonts w:cstheme="minorHAnsi"/>
        </w:rPr>
        <w:t xml:space="preserve"> </w:t>
      </w:r>
      <w:r>
        <w:rPr>
          <w:rFonts w:cstheme="minorHAnsi"/>
        </w:rPr>
        <w:t>I</w:t>
      </w:r>
      <w:r w:rsidRPr="00486B45">
        <w:rPr>
          <w:rFonts w:cstheme="minorHAnsi"/>
        </w:rPr>
        <w:t xml:space="preserve">nception report, draft and final reports and dissemination of the results. </w:t>
      </w:r>
      <w:r>
        <w:rPr>
          <w:rFonts w:cstheme="minorHAnsi"/>
        </w:rPr>
        <w:t xml:space="preserve"> </w:t>
      </w:r>
    </w:p>
    <w:p w14:paraId="40EFAD8D" w14:textId="76CB0060" w:rsidR="00331737" w:rsidRDefault="00331737" w:rsidP="00EF39CA">
      <w:pPr>
        <w:jc w:val="both"/>
      </w:pPr>
    </w:p>
    <w:p w14:paraId="03A83160" w14:textId="0599316B" w:rsidR="00331737" w:rsidRDefault="00331737" w:rsidP="00331737">
      <w:pPr>
        <w:autoSpaceDE w:val="0"/>
        <w:autoSpaceDN w:val="0"/>
        <w:adjustRightInd w:val="0"/>
        <w:jc w:val="both"/>
      </w:pPr>
      <w:r>
        <w:t>In the four countrie</w:t>
      </w:r>
      <w:r w:rsidR="003735A6">
        <w:t>s</w:t>
      </w:r>
      <w:r>
        <w:t xml:space="preserve"> where the project was implemented, the participation of other stakeholders was th</w:t>
      </w:r>
      <w:r w:rsidR="003735A6">
        <w:t>r</w:t>
      </w:r>
      <w:r>
        <w:t>ough Key Informant Interviews (KII) and Focus Group Discussions (FGDs)</w:t>
      </w:r>
      <w:r w:rsidR="00D95054">
        <w:t xml:space="preserve"> (See Tools in Annex VI) </w:t>
      </w:r>
      <w:r>
        <w:t xml:space="preserve">. These approaches gave  stakeholders opportunity to actively participate in the evaluation. The approach </w:t>
      </w:r>
      <w:r w:rsidR="003735A6">
        <w:t xml:space="preserve"> followed</w:t>
      </w:r>
      <w:r>
        <w:t xml:space="preserve"> the guidelines provided by the UNEG guidance documents including UN Women CPE Guidance, and UN Women Evaluation Handbook – How to Manage Gender Responsive Evaluation (2022). </w:t>
      </w:r>
    </w:p>
    <w:p w14:paraId="57D01E4F" w14:textId="77777777" w:rsidR="00DE6C61" w:rsidRPr="009953F7" w:rsidRDefault="00DE6C61" w:rsidP="00C15514">
      <w:pPr>
        <w:spacing w:before="240"/>
        <w:jc w:val="both"/>
        <w:rPr>
          <w:b/>
          <w:bCs/>
        </w:rPr>
      </w:pPr>
      <w:r w:rsidRPr="009953F7">
        <w:rPr>
          <w:b/>
          <w:bCs/>
        </w:rPr>
        <w:t xml:space="preserve">Document and Literature Review: </w:t>
      </w:r>
    </w:p>
    <w:p w14:paraId="6627993C" w14:textId="149B7376" w:rsidR="00DE6C61" w:rsidRPr="009953F7" w:rsidRDefault="00DE6C61" w:rsidP="00DE6C61">
      <w:pPr>
        <w:spacing w:before="240" w:after="240"/>
        <w:jc w:val="both"/>
      </w:pPr>
      <w:r w:rsidRPr="009953F7">
        <w:t xml:space="preserve">Guided by questions in the </w:t>
      </w:r>
      <w:r w:rsidR="0074235D">
        <w:t xml:space="preserve">evaluation </w:t>
      </w:r>
      <w:r w:rsidRPr="009953F7">
        <w:t>matrix, the</w:t>
      </w:r>
      <w:r w:rsidR="0074235D">
        <w:t xml:space="preserve"> </w:t>
      </w:r>
      <w:r w:rsidR="003E450F">
        <w:t>Ev</w:t>
      </w:r>
      <w:r w:rsidR="003E450F" w:rsidRPr="009953F7">
        <w:t>alu</w:t>
      </w:r>
      <w:r w:rsidR="003E450F">
        <w:t>ation</w:t>
      </w:r>
      <w:r w:rsidRPr="009953F7">
        <w:t xml:space="preserve"> </w:t>
      </w:r>
      <w:r w:rsidR="000A1849">
        <w:t xml:space="preserve">Team </w:t>
      </w:r>
      <w:r w:rsidRPr="009953F7">
        <w:t>reviewed the following document</w:t>
      </w:r>
      <w:r w:rsidR="00CE1C87">
        <w:t>s (See Country reports for details)</w:t>
      </w:r>
      <w:r w:rsidRPr="009953F7">
        <w:t>:</w:t>
      </w:r>
    </w:p>
    <w:p w14:paraId="182E7927" w14:textId="7BC04EFD" w:rsidR="00DE6C61" w:rsidRPr="009953F7" w:rsidRDefault="00DE6C61" w:rsidP="00765A8A">
      <w:pPr>
        <w:pStyle w:val="ListParagraph"/>
        <w:numPr>
          <w:ilvl w:val="0"/>
          <w:numId w:val="3"/>
        </w:numPr>
        <w:spacing w:before="240" w:after="240"/>
        <w:jc w:val="both"/>
      </w:pPr>
      <w:r w:rsidRPr="009953F7">
        <w:t xml:space="preserve">The </w:t>
      </w:r>
      <w:r w:rsidR="0074235D">
        <w:t xml:space="preserve">UN Women CSA </w:t>
      </w:r>
      <w:r w:rsidRPr="009953F7">
        <w:t>Project documents and data, including Original and</w:t>
      </w:r>
      <w:r w:rsidR="0074235D">
        <w:t xml:space="preserve"> </w:t>
      </w:r>
      <w:r w:rsidRPr="009953F7">
        <w:t>Project Document (Proposal), monitoring and evaluation reports, progress reports, financial reports, and background documents;</w:t>
      </w:r>
    </w:p>
    <w:p w14:paraId="49EA854A" w14:textId="77777777" w:rsidR="00DE6C61" w:rsidRPr="009953F7" w:rsidRDefault="00DE6C61" w:rsidP="00765A8A">
      <w:pPr>
        <w:pStyle w:val="ListParagraph"/>
        <w:numPr>
          <w:ilvl w:val="0"/>
          <w:numId w:val="3"/>
        </w:numPr>
        <w:spacing w:before="240" w:after="240"/>
        <w:jc w:val="both"/>
      </w:pPr>
      <w:r w:rsidRPr="009953F7">
        <w:t>Project Implementation documents, including implementation plans, project output reports, monitoring reports, implementing partners’ reports, and project output reports, such as capacity/institutional assessment reports;</w:t>
      </w:r>
    </w:p>
    <w:p w14:paraId="45084398" w14:textId="6935C282" w:rsidR="00DE6C61" w:rsidRPr="0003080C" w:rsidRDefault="00DE6C61" w:rsidP="00765A8A">
      <w:pPr>
        <w:pStyle w:val="ListParagraph"/>
        <w:numPr>
          <w:ilvl w:val="0"/>
          <w:numId w:val="3"/>
        </w:numPr>
        <w:spacing w:before="240" w:after="240"/>
        <w:jc w:val="both"/>
      </w:pPr>
      <w:r w:rsidRPr="0003080C">
        <w:t xml:space="preserve">Documents and literature on </w:t>
      </w:r>
      <w:r w:rsidR="008435E2" w:rsidRPr="0003080C">
        <w:t>climate</w:t>
      </w:r>
      <w:r w:rsidR="008435E2">
        <w:t>-</w:t>
      </w:r>
      <w:r w:rsidR="0074235D" w:rsidRPr="0003080C">
        <w:t>smart agriculture, gender issues and agriculture, women’s economic empowerment nationally, SSA</w:t>
      </w:r>
      <w:r w:rsidR="008435E2">
        <w:t xml:space="preserve"> and globally</w:t>
      </w:r>
      <w:r w:rsidR="0074235D" w:rsidRPr="0003080C">
        <w:t>.</w:t>
      </w:r>
      <w:r w:rsidRPr="0003080C">
        <w:t xml:space="preserve"> A list of documents reviewed is presented in </w:t>
      </w:r>
      <w:r w:rsidR="0096610A" w:rsidRPr="0003080C">
        <w:t>each of the four country reports.</w:t>
      </w:r>
    </w:p>
    <w:p w14:paraId="691604A5" w14:textId="63F010B6" w:rsidR="00DE6C61" w:rsidRDefault="00DE6C61" w:rsidP="00C15514">
      <w:pPr>
        <w:spacing w:before="240"/>
        <w:jc w:val="both"/>
        <w:rPr>
          <w:b/>
          <w:bCs/>
        </w:rPr>
      </w:pPr>
      <w:r w:rsidRPr="009953F7">
        <w:rPr>
          <w:b/>
          <w:bCs/>
        </w:rPr>
        <w:t>Interviews and Focus Group Discussions with Stakeholders</w:t>
      </w:r>
    </w:p>
    <w:p w14:paraId="7301DCF6" w14:textId="77777777" w:rsidR="003B4AFA" w:rsidRDefault="003B4AFA" w:rsidP="003B4AFA">
      <w:pPr>
        <w:tabs>
          <w:tab w:val="left" w:pos="3520"/>
        </w:tabs>
        <w:rPr>
          <w:b/>
          <w:bCs/>
        </w:rPr>
      </w:pPr>
    </w:p>
    <w:p w14:paraId="2FA1D15F" w14:textId="0ED2C1BD" w:rsidR="004F6B73" w:rsidRPr="00383580" w:rsidRDefault="003B4AFA" w:rsidP="00D53756">
      <w:pPr>
        <w:tabs>
          <w:tab w:val="left" w:pos="3520"/>
        </w:tabs>
        <w:jc w:val="both"/>
      </w:pPr>
      <w:r w:rsidRPr="00383580">
        <w:rPr>
          <w:b/>
          <w:bCs/>
        </w:rPr>
        <w:t>Sampling for KIIs and FGDs</w:t>
      </w:r>
      <w:r w:rsidRPr="00383580">
        <w:t xml:space="preserve">: The evaluation team, in consultation with UN Women COs and ERG, selected key stakeholders for informal interviews and focus group discussions </w:t>
      </w:r>
      <w:r w:rsidRPr="00383580">
        <w:rPr>
          <w:color w:val="000000" w:themeColor="text1"/>
        </w:rPr>
        <w:t>through a mix of purposive and convenience sampling.</w:t>
      </w:r>
      <w:r w:rsidRPr="00383580">
        <w:t xml:space="preserve"> This was based on the role of key stakeholders</w:t>
      </w:r>
      <w:r w:rsidR="004F6B73" w:rsidRPr="00383580">
        <w:t xml:space="preserve"> in the project (see Exhibit 3.2). The Evaluation Team based their purposive selectio</w:t>
      </w:r>
      <w:r w:rsidR="00383580">
        <w:t xml:space="preserve">n </w:t>
      </w:r>
      <w:r w:rsidR="004F6B73" w:rsidRPr="00383580">
        <w:t>on the following criteria/</w:t>
      </w:r>
      <w:r w:rsidR="00761696" w:rsidRPr="00383580">
        <w:t>category</w:t>
      </w:r>
      <w:r w:rsidR="004F6B73" w:rsidRPr="00383580">
        <w:t xml:space="preserve"> of stakeholder </w:t>
      </w:r>
      <w:r w:rsidR="00383580">
        <w:t xml:space="preserve">roles </w:t>
      </w:r>
      <w:r w:rsidR="00AD75A7" w:rsidRPr="00383580">
        <w:t>in the</w:t>
      </w:r>
      <w:r w:rsidR="00FC419D" w:rsidRPr="00383580">
        <w:t xml:space="preserve"> project</w:t>
      </w:r>
      <w:r w:rsidR="004F6B73" w:rsidRPr="00383580">
        <w:t xml:space="preserve">: </w:t>
      </w:r>
    </w:p>
    <w:p w14:paraId="7A3481A8" w14:textId="180DC792" w:rsidR="00FC419D" w:rsidRPr="00383580" w:rsidRDefault="00FC419D" w:rsidP="00D95054">
      <w:pPr>
        <w:pStyle w:val="ListParagraph"/>
        <w:numPr>
          <w:ilvl w:val="0"/>
          <w:numId w:val="66"/>
        </w:numPr>
        <w:tabs>
          <w:tab w:val="left" w:pos="3520"/>
        </w:tabs>
      </w:pPr>
      <w:r w:rsidRPr="00383580">
        <w:lastRenderedPageBreak/>
        <w:t>Financiers of the CSA project</w:t>
      </w:r>
    </w:p>
    <w:p w14:paraId="54A4980C" w14:textId="6BC3EA14" w:rsidR="00AD75A7" w:rsidRPr="00383580" w:rsidRDefault="004F6B73" w:rsidP="00D95054">
      <w:pPr>
        <w:pStyle w:val="ListParagraph"/>
        <w:numPr>
          <w:ilvl w:val="0"/>
          <w:numId w:val="66"/>
        </w:numPr>
        <w:tabs>
          <w:tab w:val="left" w:pos="3520"/>
        </w:tabs>
      </w:pPr>
      <w:r w:rsidRPr="00383580">
        <w:t>Management, coordination, technical support and overseeing of the CSA project</w:t>
      </w:r>
    </w:p>
    <w:p w14:paraId="4EB5E0C6" w14:textId="41DE4F63" w:rsidR="00AD75A7" w:rsidRPr="00383580" w:rsidRDefault="004F6B73" w:rsidP="00D95054">
      <w:pPr>
        <w:pStyle w:val="ListParagraph"/>
        <w:numPr>
          <w:ilvl w:val="0"/>
          <w:numId w:val="66"/>
        </w:numPr>
        <w:tabs>
          <w:tab w:val="left" w:pos="3520"/>
        </w:tabs>
      </w:pPr>
      <w:r w:rsidRPr="00383580">
        <w:t>Provision of policy and technical guidelines and support to the project</w:t>
      </w:r>
    </w:p>
    <w:p w14:paraId="28ACF07A" w14:textId="319CCDF8" w:rsidR="00AD75A7" w:rsidRPr="00383580" w:rsidRDefault="00AD75A7" w:rsidP="00D95054">
      <w:pPr>
        <w:pStyle w:val="ListParagraph"/>
        <w:numPr>
          <w:ilvl w:val="0"/>
          <w:numId w:val="66"/>
        </w:numPr>
        <w:tabs>
          <w:tab w:val="left" w:pos="3520"/>
        </w:tabs>
      </w:pPr>
      <w:r w:rsidRPr="00383580">
        <w:t>Implementing partner – provision of training and technical support services</w:t>
      </w:r>
      <w:r w:rsidR="00383580">
        <w:t xml:space="preserve"> to beneficiaries of the project</w:t>
      </w:r>
    </w:p>
    <w:p w14:paraId="1923C1D2" w14:textId="1E8A42A2" w:rsidR="00FC419D" w:rsidRPr="00383580" w:rsidRDefault="00AD75A7" w:rsidP="00D95054">
      <w:pPr>
        <w:pStyle w:val="ListParagraph"/>
        <w:numPr>
          <w:ilvl w:val="0"/>
          <w:numId w:val="66"/>
        </w:numPr>
        <w:tabs>
          <w:tab w:val="left" w:pos="3520"/>
        </w:tabs>
      </w:pPr>
      <w:r w:rsidRPr="00383580">
        <w:t>Beneficiaries – the actual implemento</w:t>
      </w:r>
      <w:r w:rsidR="00383580">
        <w:t>r</w:t>
      </w:r>
      <w:r w:rsidRPr="00383580">
        <w:t xml:space="preserve">s </w:t>
      </w:r>
      <w:r w:rsidR="00383580">
        <w:t xml:space="preserve">and beneficiaries </w:t>
      </w:r>
      <w:r w:rsidRPr="00383580">
        <w:t>of the CSA project</w:t>
      </w:r>
    </w:p>
    <w:p w14:paraId="0BBDF880" w14:textId="491F6243" w:rsidR="003B4AFA" w:rsidRPr="00383580" w:rsidRDefault="00383580" w:rsidP="00D95054">
      <w:pPr>
        <w:pStyle w:val="ListParagraph"/>
        <w:numPr>
          <w:ilvl w:val="0"/>
          <w:numId w:val="66"/>
        </w:numPr>
        <w:jc w:val="both"/>
      </w:pPr>
      <w:r>
        <w:t>Other support services like r</w:t>
      </w:r>
      <w:r w:rsidR="00FC419D" w:rsidRPr="00383580">
        <w:t>esearch and learning from the project.</w:t>
      </w:r>
    </w:p>
    <w:p w14:paraId="22F5CBF1" w14:textId="77777777" w:rsidR="00FC419D" w:rsidRDefault="00FC419D" w:rsidP="00C15514">
      <w:pPr>
        <w:spacing w:before="240"/>
        <w:jc w:val="both"/>
        <w:rPr>
          <w:b/>
          <w:bCs/>
        </w:rPr>
      </w:pPr>
    </w:p>
    <w:p w14:paraId="37B5655F" w14:textId="4A0A9070" w:rsidR="0091622F" w:rsidRPr="00383580" w:rsidRDefault="0074235D" w:rsidP="00383580">
      <w:pPr>
        <w:jc w:val="both"/>
        <w:rPr>
          <w:sz w:val="21"/>
          <w:szCs w:val="21"/>
        </w:rPr>
      </w:pPr>
      <w:r w:rsidRPr="00383580">
        <w:rPr>
          <w:sz w:val="21"/>
          <w:szCs w:val="21"/>
        </w:rPr>
        <w:t xml:space="preserve">Overall, </w:t>
      </w:r>
      <w:r w:rsidR="00DE6C61" w:rsidRPr="00383580">
        <w:rPr>
          <w:sz w:val="21"/>
          <w:szCs w:val="21"/>
        </w:rPr>
        <w:t xml:space="preserve"> a total of</w:t>
      </w:r>
      <w:r w:rsidR="00ED7F66" w:rsidRPr="00383580">
        <w:rPr>
          <w:sz w:val="21"/>
          <w:szCs w:val="21"/>
        </w:rPr>
        <w:t xml:space="preserve"> 3</w:t>
      </w:r>
      <w:r w:rsidR="00F15BE6" w:rsidRPr="00383580">
        <w:rPr>
          <w:sz w:val="21"/>
          <w:szCs w:val="21"/>
        </w:rPr>
        <w:t>6</w:t>
      </w:r>
      <w:r w:rsidR="00263634">
        <w:rPr>
          <w:sz w:val="21"/>
          <w:szCs w:val="21"/>
        </w:rPr>
        <w:t>7</w:t>
      </w:r>
      <w:r w:rsidR="00DE6C61" w:rsidRPr="00383580">
        <w:rPr>
          <w:sz w:val="21"/>
          <w:szCs w:val="21"/>
        </w:rPr>
        <w:t xml:space="preserve"> </w:t>
      </w:r>
      <w:r w:rsidR="00912326" w:rsidRPr="00383580">
        <w:rPr>
          <w:sz w:val="21"/>
          <w:szCs w:val="21"/>
        </w:rPr>
        <w:t xml:space="preserve"> </w:t>
      </w:r>
      <w:r w:rsidR="009B14A0" w:rsidRPr="00383580">
        <w:rPr>
          <w:sz w:val="21"/>
          <w:szCs w:val="21"/>
        </w:rPr>
        <w:t xml:space="preserve">stakeholders </w:t>
      </w:r>
      <w:r w:rsidR="00912326" w:rsidRPr="00383580">
        <w:rPr>
          <w:sz w:val="21"/>
          <w:szCs w:val="21"/>
        </w:rPr>
        <w:t>(91.</w:t>
      </w:r>
      <w:r w:rsidR="009B14A0" w:rsidRPr="00383580">
        <w:rPr>
          <w:sz w:val="21"/>
          <w:szCs w:val="21"/>
        </w:rPr>
        <w:t>3% F</w:t>
      </w:r>
      <w:r w:rsidR="00912326" w:rsidRPr="00383580">
        <w:rPr>
          <w:sz w:val="21"/>
          <w:szCs w:val="21"/>
        </w:rPr>
        <w:t>emale and</w:t>
      </w:r>
      <w:r w:rsidR="009B14A0" w:rsidRPr="00383580">
        <w:rPr>
          <w:sz w:val="21"/>
          <w:szCs w:val="21"/>
        </w:rPr>
        <w:t xml:space="preserve"> 8.7% Male) participated in the evaluation through informal interviews and focus group discussion.  </w:t>
      </w:r>
      <w:r w:rsidR="0099228F" w:rsidRPr="00383580">
        <w:rPr>
          <w:sz w:val="21"/>
          <w:szCs w:val="21"/>
        </w:rPr>
        <w:t xml:space="preserve">Stakeholders interviewed were </w:t>
      </w:r>
      <w:r w:rsidR="009B14A0" w:rsidRPr="00383580">
        <w:rPr>
          <w:sz w:val="21"/>
          <w:szCs w:val="21"/>
        </w:rPr>
        <w:t xml:space="preserve">28 </w:t>
      </w:r>
      <w:r w:rsidR="0099228F" w:rsidRPr="00383580">
        <w:rPr>
          <w:sz w:val="21"/>
          <w:szCs w:val="21"/>
        </w:rPr>
        <w:t>(78.6% female</w:t>
      </w:r>
      <w:r w:rsidR="0021764A">
        <w:rPr>
          <w:sz w:val="21"/>
          <w:szCs w:val="21"/>
        </w:rPr>
        <w:t>, 21.4 male</w:t>
      </w:r>
      <w:r w:rsidR="0099228F" w:rsidRPr="00383580">
        <w:rPr>
          <w:sz w:val="21"/>
          <w:szCs w:val="21"/>
        </w:rPr>
        <w:t xml:space="preserve">) </w:t>
      </w:r>
      <w:r w:rsidR="009B14A0" w:rsidRPr="00383580">
        <w:rPr>
          <w:sz w:val="21"/>
          <w:szCs w:val="21"/>
        </w:rPr>
        <w:t xml:space="preserve">in </w:t>
      </w:r>
      <w:r w:rsidRPr="00383580">
        <w:rPr>
          <w:sz w:val="21"/>
          <w:szCs w:val="21"/>
        </w:rPr>
        <w:t xml:space="preserve">Malawi, </w:t>
      </w:r>
      <w:r w:rsidR="0099228F" w:rsidRPr="00383580">
        <w:rPr>
          <w:sz w:val="21"/>
          <w:szCs w:val="21"/>
        </w:rPr>
        <w:t>31 (83.9% female</w:t>
      </w:r>
      <w:r w:rsidR="0021764A">
        <w:rPr>
          <w:sz w:val="21"/>
          <w:szCs w:val="21"/>
        </w:rPr>
        <w:t>, 16.1 male</w:t>
      </w:r>
      <w:r w:rsidR="0099228F" w:rsidRPr="00383580">
        <w:rPr>
          <w:sz w:val="21"/>
          <w:szCs w:val="21"/>
        </w:rPr>
        <w:t xml:space="preserve">) in </w:t>
      </w:r>
      <w:r w:rsidRPr="00383580">
        <w:rPr>
          <w:sz w:val="21"/>
          <w:szCs w:val="21"/>
        </w:rPr>
        <w:t xml:space="preserve">Nigeria, </w:t>
      </w:r>
      <w:r w:rsidR="0099228F" w:rsidRPr="00383580">
        <w:rPr>
          <w:sz w:val="21"/>
          <w:szCs w:val="21"/>
        </w:rPr>
        <w:t>74 (79.7%</w:t>
      </w:r>
      <w:r w:rsidR="0021764A">
        <w:rPr>
          <w:sz w:val="21"/>
          <w:szCs w:val="21"/>
        </w:rPr>
        <w:t xml:space="preserve"> female, 20.3 male</w:t>
      </w:r>
      <w:r w:rsidR="0099228F" w:rsidRPr="00383580">
        <w:rPr>
          <w:sz w:val="21"/>
          <w:szCs w:val="21"/>
        </w:rPr>
        <w:t xml:space="preserve">) in </w:t>
      </w:r>
      <w:r w:rsidRPr="00383580">
        <w:rPr>
          <w:sz w:val="21"/>
          <w:szCs w:val="21"/>
        </w:rPr>
        <w:t xml:space="preserve">Uganda, </w:t>
      </w:r>
      <w:r w:rsidR="0099228F" w:rsidRPr="00383580">
        <w:rPr>
          <w:sz w:val="21"/>
          <w:szCs w:val="21"/>
        </w:rPr>
        <w:t>and 26 (84.6%</w:t>
      </w:r>
      <w:r w:rsidR="0021764A">
        <w:rPr>
          <w:sz w:val="21"/>
          <w:szCs w:val="21"/>
        </w:rPr>
        <w:t xml:space="preserve"> female, 15.4 male</w:t>
      </w:r>
      <w:r w:rsidR="0099228F" w:rsidRPr="00383580">
        <w:rPr>
          <w:sz w:val="21"/>
          <w:szCs w:val="21"/>
        </w:rPr>
        <w:t xml:space="preserve">) in </w:t>
      </w:r>
      <w:r w:rsidRPr="00383580">
        <w:rPr>
          <w:sz w:val="21"/>
          <w:szCs w:val="21"/>
        </w:rPr>
        <w:t>South Afri</w:t>
      </w:r>
      <w:r w:rsidR="0096610A" w:rsidRPr="00383580">
        <w:rPr>
          <w:sz w:val="21"/>
          <w:szCs w:val="21"/>
        </w:rPr>
        <w:t>c</w:t>
      </w:r>
      <w:r w:rsidRPr="00383580">
        <w:rPr>
          <w:sz w:val="21"/>
          <w:szCs w:val="21"/>
        </w:rPr>
        <w:t>a</w:t>
      </w:r>
      <w:r w:rsidR="00DE6C61" w:rsidRPr="00383580">
        <w:rPr>
          <w:sz w:val="21"/>
          <w:szCs w:val="21"/>
        </w:rPr>
        <w:t xml:space="preserve">. </w:t>
      </w:r>
      <w:r w:rsidR="0096610A" w:rsidRPr="00383580">
        <w:rPr>
          <w:sz w:val="21"/>
          <w:szCs w:val="21"/>
        </w:rPr>
        <w:t>Stakeholders, identified primarily through a purposive</w:t>
      </w:r>
      <w:r w:rsidR="00FA2692" w:rsidRPr="00383580">
        <w:rPr>
          <w:sz w:val="21"/>
          <w:szCs w:val="21"/>
        </w:rPr>
        <w:t>/convenience</w:t>
      </w:r>
      <w:r w:rsidR="0096610A" w:rsidRPr="00383580">
        <w:rPr>
          <w:sz w:val="21"/>
          <w:szCs w:val="21"/>
        </w:rPr>
        <w:t xml:space="preserve"> sampling strategy, were consulted through semi-structured individual interviews and small focus group discussions (in person, </w:t>
      </w:r>
      <w:r w:rsidR="008435E2" w:rsidRPr="00383580">
        <w:rPr>
          <w:sz w:val="21"/>
          <w:szCs w:val="21"/>
        </w:rPr>
        <w:t xml:space="preserve">in a </w:t>
      </w:r>
      <w:r w:rsidR="0096610A" w:rsidRPr="00383580">
        <w:rPr>
          <w:sz w:val="21"/>
          <w:szCs w:val="21"/>
        </w:rPr>
        <w:t>virtual meeting, or by phone</w:t>
      </w:r>
      <w:r w:rsidR="0096610A" w:rsidRPr="00383580">
        <w:rPr>
          <w:rStyle w:val="FootnoteReference"/>
          <w:sz w:val="21"/>
          <w:szCs w:val="21"/>
        </w:rPr>
        <w:footnoteReference w:id="40"/>
      </w:r>
      <w:r w:rsidR="0096610A" w:rsidRPr="00383580">
        <w:rPr>
          <w:sz w:val="21"/>
          <w:szCs w:val="21"/>
        </w:rPr>
        <w:t>).</w:t>
      </w:r>
      <w:r w:rsidR="0091622F" w:rsidRPr="00383580">
        <w:rPr>
          <w:sz w:val="21"/>
          <w:szCs w:val="21"/>
        </w:rPr>
        <w:t xml:space="preserve"> Exhibition 4.1   indicates categories of stakeholders who participated in KIIs </w:t>
      </w:r>
      <w:r w:rsidR="00761696" w:rsidRPr="00383580">
        <w:rPr>
          <w:sz w:val="21"/>
          <w:szCs w:val="21"/>
        </w:rPr>
        <w:t>and</w:t>
      </w:r>
      <w:r w:rsidR="0091622F" w:rsidRPr="00383580">
        <w:rPr>
          <w:sz w:val="21"/>
          <w:szCs w:val="21"/>
        </w:rPr>
        <w:t xml:space="preserve"> FGDs including those from Government MDAs, Local/state/district government, Implementing partners, UN Women COs, and Women beneficiaries.</w:t>
      </w:r>
    </w:p>
    <w:p w14:paraId="5A1F9788" w14:textId="42D92CB1" w:rsidR="00D15655" w:rsidRPr="00383580" w:rsidRDefault="00D15655" w:rsidP="00383580">
      <w:pPr>
        <w:jc w:val="both"/>
        <w:rPr>
          <w:b/>
          <w:bCs/>
          <w:sz w:val="21"/>
          <w:szCs w:val="21"/>
        </w:rPr>
      </w:pPr>
    </w:p>
    <w:p w14:paraId="268A04AE" w14:textId="5EED4807" w:rsidR="00F15BE6" w:rsidRPr="00383580" w:rsidRDefault="00F15BE6" w:rsidP="00383580">
      <w:pPr>
        <w:jc w:val="both"/>
        <w:rPr>
          <w:b/>
          <w:bCs/>
          <w:sz w:val="21"/>
          <w:szCs w:val="21"/>
        </w:rPr>
      </w:pPr>
      <w:r w:rsidRPr="00383580">
        <w:rPr>
          <w:b/>
          <w:bCs/>
          <w:sz w:val="21"/>
          <w:szCs w:val="21"/>
        </w:rPr>
        <w:t xml:space="preserve"> </w:t>
      </w:r>
      <w:r w:rsidR="00DE39C3" w:rsidRPr="00383580">
        <w:rPr>
          <w:b/>
          <w:bCs/>
          <w:sz w:val="21"/>
          <w:szCs w:val="21"/>
        </w:rPr>
        <w:t>Exhibit 4.1</w:t>
      </w:r>
      <w:r w:rsidRPr="00383580">
        <w:rPr>
          <w:b/>
          <w:bCs/>
          <w:sz w:val="21"/>
          <w:szCs w:val="21"/>
        </w:rPr>
        <w:t>: Stakeholder</w:t>
      </w:r>
      <w:r w:rsidR="00E01D02" w:rsidRPr="00383580">
        <w:rPr>
          <w:b/>
          <w:bCs/>
          <w:sz w:val="21"/>
          <w:szCs w:val="21"/>
        </w:rPr>
        <w:t xml:space="preserve">s </w:t>
      </w:r>
      <w:proofErr w:type="spellStart"/>
      <w:r w:rsidR="00E01D02" w:rsidRPr="00383580">
        <w:rPr>
          <w:b/>
          <w:bCs/>
          <w:sz w:val="21"/>
          <w:szCs w:val="21"/>
        </w:rPr>
        <w:t>consultedconsulted</w:t>
      </w:r>
      <w:proofErr w:type="spellEnd"/>
      <w:r w:rsidRPr="00383580">
        <w:rPr>
          <w:b/>
          <w:bCs/>
          <w:sz w:val="21"/>
          <w:szCs w:val="21"/>
        </w:rPr>
        <w:t xml:space="preserve"> by Country</w:t>
      </w:r>
    </w:p>
    <w:p w14:paraId="627D8B35" w14:textId="77777777" w:rsidR="00F15AA1" w:rsidRPr="00383580" w:rsidRDefault="00520027" w:rsidP="00383580">
      <w:pPr>
        <w:jc w:val="both"/>
        <w:rPr>
          <w:sz w:val="21"/>
          <w:szCs w:val="21"/>
        </w:rPr>
      </w:pPr>
      <w:r w:rsidRPr="00383580">
        <w:rPr>
          <w:sz w:val="21"/>
          <w:szCs w:val="21"/>
        </w:rPr>
        <w:t xml:space="preserve">  </w:t>
      </w:r>
    </w:p>
    <w:tbl>
      <w:tblPr>
        <w:tblStyle w:val="TableGrid"/>
        <w:tblW w:w="0" w:type="auto"/>
        <w:tblLook w:val="04A0" w:firstRow="1" w:lastRow="0" w:firstColumn="1" w:lastColumn="0" w:noHBand="0" w:noVBand="1"/>
      </w:tblPr>
      <w:tblGrid>
        <w:gridCol w:w="2337"/>
        <w:gridCol w:w="2337"/>
        <w:gridCol w:w="2338"/>
        <w:gridCol w:w="2338"/>
      </w:tblGrid>
      <w:tr w:rsidR="00F15AA1" w:rsidRPr="00383580" w14:paraId="5C5E6549" w14:textId="77777777" w:rsidTr="00802A9F">
        <w:tc>
          <w:tcPr>
            <w:tcW w:w="2337" w:type="dxa"/>
          </w:tcPr>
          <w:p w14:paraId="63C2D0EC" w14:textId="4BF78284" w:rsidR="00F15AA1" w:rsidRPr="00383580" w:rsidRDefault="00F15AA1" w:rsidP="00383580">
            <w:pPr>
              <w:jc w:val="both"/>
              <w:rPr>
                <w:sz w:val="21"/>
                <w:szCs w:val="21"/>
              </w:rPr>
            </w:pPr>
            <w:r w:rsidRPr="00383580">
              <w:rPr>
                <w:sz w:val="21"/>
                <w:szCs w:val="21"/>
              </w:rPr>
              <w:t xml:space="preserve">Stakeholders </w:t>
            </w:r>
          </w:p>
        </w:tc>
        <w:tc>
          <w:tcPr>
            <w:tcW w:w="4675" w:type="dxa"/>
            <w:gridSpan w:val="2"/>
          </w:tcPr>
          <w:p w14:paraId="7EA61DEB" w14:textId="0AE74A8D" w:rsidR="00F15AA1" w:rsidRPr="00383580" w:rsidRDefault="00F15AA1" w:rsidP="00383580">
            <w:pPr>
              <w:jc w:val="center"/>
              <w:rPr>
                <w:sz w:val="21"/>
                <w:szCs w:val="21"/>
              </w:rPr>
            </w:pPr>
            <w:r w:rsidRPr="00383580">
              <w:rPr>
                <w:sz w:val="21"/>
                <w:szCs w:val="21"/>
              </w:rPr>
              <w:t>KII</w:t>
            </w:r>
          </w:p>
        </w:tc>
        <w:tc>
          <w:tcPr>
            <w:tcW w:w="2338" w:type="dxa"/>
          </w:tcPr>
          <w:p w14:paraId="45D6CC0A" w14:textId="343C8AB6" w:rsidR="00F15AA1" w:rsidRPr="00383580" w:rsidRDefault="00390B3C" w:rsidP="00383580">
            <w:pPr>
              <w:jc w:val="center"/>
              <w:rPr>
                <w:sz w:val="21"/>
                <w:szCs w:val="21"/>
              </w:rPr>
            </w:pPr>
            <w:r w:rsidRPr="00383580">
              <w:rPr>
                <w:sz w:val="21"/>
                <w:szCs w:val="21"/>
              </w:rPr>
              <w:t>FGD</w:t>
            </w:r>
          </w:p>
        </w:tc>
      </w:tr>
      <w:tr w:rsidR="00390B3C" w:rsidRPr="00383580" w14:paraId="10D1D2E4" w14:textId="77777777" w:rsidTr="00802A9F">
        <w:tc>
          <w:tcPr>
            <w:tcW w:w="2337" w:type="dxa"/>
          </w:tcPr>
          <w:p w14:paraId="733011DB" w14:textId="77777777" w:rsidR="00390B3C" w:rsidRPr="00383580" w:rsidRDefault="00390B3C" w:rsidP="00383580">
            <w:pPr>
              <w:jc w:val="both"/>
              <w:rPr>
                <w:sz w:val="21"/>
                <w:szCs w:val="21"/>
              </w:rPr>
            </w:pPr>
          </w:p>
        </w:tc>
        <w:tc>
          <w:tcPr>
            <w:tcW w:w="4675" w:type="dxa"/>
            <w:gridSpan w:val="2"/>
          </w:tcPr>
          <w:p w14:paraId="1629F7CC" w14:textId="1F670A89" w:rsidR="00390B3C" w:rsidRPr="00383580" w:rsidRDefault="00390B3C" w:rsidP="00383580">
            <w:pPr>
              <w:jc w:val="center"/>
              <w:rPr>
                <w:sz w:val="21"/>
                <w:szCs w:val="21"/>
              </w:rPr>
            </w:pPr>
            <w:r w:rsidRPr="00383580">
              <w:rPr>
                <w:sz w:val="21"/>
                <w:szCs w:val="21"/>
              </w:rPr>
              <w:t>Number of Participants</w:t>
            </w:r>
          </w:p>
        </w:tc>
        <w:tc>
          <w:tcPr>
            <w:tcW w:w="2338" w:type="dxa"/>
          </w:tcPr>
          <w:p w14:paraId="6313FCB0" w14:textId="23EAACF6" w:rsidR="00390B3C" w:rsidRPr="00383580" w:rsidRDefault="00390B3C" w:rsidP="00383580">
            <w:pPr>
              <w:jc w:val="center"/>
              <w:rPr>
                <w:sz w:val="21"/>
                <w:szCs w:val="21"/>
              </w:rPr>
            </w:pPr>
            <w:r w:rsidRPr="00383580">
              <w:rPr>
                <w:sz w:val="21"/>
                <w:szCs w:val="21"/>
              </w:rPr>
              <w:t>Number of FGDs</w:t>
            </w:r>
          </w:p>
        </w:tc>
      </w:tr>
      <w:tr w:rsidR="00F15AA1" w:rsidRPr="00383580" w14:paraId="3A091E3C" w14:textId="77777777" w:rsidTr="00F15AA1">
        <w:tc>
          <w:tcPr>
            <w:tcW w:w="2337" w:type="dxa"/>
          </w:tcPr>
          <w:p w14:paraId="2C609091" w14:textId="77777777" w:rsidR="00F15AA1" w:rsidRPr="00383580" w:rsidRDefault="00F15AA1" w:rsidP="00383580">
            <w:pPr>
              <w:jc w:val="both"/>
              <w:rPr>
                <w:sz w:val="21"/>
                <w:szCs w:val="21"/>
              </w:rPr>
            </w:pPr>
          </w:p>
        </w:tc>
        <w:tc>
          <w:tcPr>
            <w:tcW w:w="2337" w:type="dxa"/>
          </w:tcPr>
          <w:p w14:paraId="0F96C57F" w14:textId="77A5E8EA" w:rsidR="00F15AA1" w:rsidRPr="00383580" w:rsidRDefault="00F15AA1" w:rsidP="00383580">
            <w:pPr>
              <w:jc w:val="center"/>
              <w:rPr>
                <w:sz w:val="21"/>
                <w:szCs w:val="21"/>
              </w:rPr>
            </w:pPr>
            <w:r w:rsidRPr="00383580">
              <w:rPr>
                <w:sz w:val="21"/>
                <w:szCs w:val="21"/>
              </w:rPr>
              <w:t>Wom</w:t>
            </w:r>
            <w:r w:rsidR="00390B3C" w:rsidRPr="00383580">
              <w:rPr>
                <w:sz w:val="21"/>
                <w:szCs w:val="21"/>
              </w:rPr>
              <w:t>en (W)</w:t>
            </w:r>
          </w:p>
        </w:tc>
        <w:tc>
          <w:tcPr>
            <w:tcW w:w="2338" w:type="dxa"/>
          </w:tcPr>
          <w:p w14:paraId="2623632B" w14:textId="08C1D85F" w:rsidR="00F15AA1" w:rsidRPr="00383580" w:rsidRDefault="00F15AA1" w:rsidP="00383580">
            <w:pPr>
              <w:jc w:val="center"/>
              <w:rPr>
                <w:sz w:val="21"/>
                <w:szCs w:val="21"/>
              </w:rPr>
            </w:pPr>
            <w:r w:rsidRPr="00383580">
              <w:rPr>
                <w:sz w:val="21"/>
                <w:szCs w:val="21"/>
              </w:rPr>
              <w:t>Men</w:t>
            </w:r>
            <w:r w:rsidR="00390B3C" w:rsidRPr="00383580">
              <w:rPr>
                <w:sz w:val="21"/>
                <w:szCs w:val="21"/>
              </w:rPr>
              <w:t xml:space="preserve"> (M)</w:t>
            </w:r>
          </w:p>
        </w:tc>
        <w:tc>
          <w:tcPr>
            <w:tcW w:w="2338" w:type="dxa"/>
          </w:tcPr>
          <w:p w14:paraId="36A02DC8" w14:textId="77777777" w:rsidR="00F15AA1" w:rsidRPr="00383580" w:rsidRDefault="00F15AA1" w:rsidP="00383580">
            <w:pPr>
              <w:jc w:val="center"/>
              <w:rPr>
                <w:sz w:val="21"/>
                <w:szCs w:val="21"/>
              </w:rPr>
            </w:pPr>
          </w:p>
        </w:tc>
      </w:tr>
      <w:tr w:rsidR="00F15AA1" w:rsidRPr="00383580" w14:paraId="14683B24" w14:textId="77777777" w:rsidTr="00F15AA1">
        <w:tc>
          <w:tcPr>
            <w:tcW w:w="2337" w:type="dxa"/>
          </w:tcPr>
          <w:p w14:paraId="0AD9AFB4" w14:textId="43E1D1D8" w:rsidR="00F15AA1" w:rsidRPr="00383580" w:rsidRDefault="00F15AA1" w:rsidP="00383580">
            <w:pPr>
              <w:jc w:val="both"/>
              <w:rPr>
                <w:sz w:val="21"/>
                <w:szCs w:val="21"/>
              </w:rPr>
            </w:pPr>
            <w:r w:rsidRPr="00383580">
              <w:rPr>
                <w:sz w:val="21"/>
                <w:szCs w:val="21"/>
              </w:rPr>
              <w:t>Government Ministries, Departments and Agencies (MDAS)</w:t>
            </w:r>
          </w:p>
        </w:tc>
        <w:tc>
          <w:tcPr>
            <w:tcW w:w="2337" w:type="dxa"/>
          </w:tcPr>
          <w:p w14:paraId="5C363FF1" w14:textId="493C374A" w:rsidR="00F15AA1" w:rsidRPr="00383580" w:rsidRDefault="00F15AA1" w:rsidP="00383580">
            <w:pPr>
              <w:jc w:val="center"/>
              <w:rPr>
                <w:sz w:val="21"/>
                <w:szCs w:val="21"/>
              </w:rPr>
            </w:pPr>
            <w:r w:rsidRPr="00383580">
              <w:rPr>
                <w:sz w:val="21"/>
                <w:szCs w:val="21"/>
              </w:rPr>
              <w:t>12</w:t>
            </w:r>
          </w:p>
        </w:tc>
        <w:tc>
          <w:tcPr>
            <w:tcW w:w="2338" w:type="dxa"/>
          </w:tcPr>
          <w:p w14:paraId="283FD931" w14:textId="2621FA56" w:rsidR="00F15AA1" w:rsidRPr="00383580" w:rsidRDefault="00F15AA1" w:rsidP="00383580">
            <w:pPr>
              <w:jc w:val="center"/>
              <w:rPr>
                <w:sz w:val="21"/>
                <w:szCs w:val="21"/>
              </w:rPr>
            </w:pPr>
            <w:r w:rsidRPr="00383580">
              <w:rPr>
                <w:sz w:val="21"/>
                <w:szCs w:val="21"/>
              </w:rPr>
              <w:t>4</w:t>
            </w:r>
          </w:p>
        </w:tc>
        <w:tc>
          <w:tcPr>
            <w:tcW w:w="2338" w:type="dxa"/>
          </w:tcPr>
          <w:p w14:paraId="347C0212" w14:textId="0ED24B70" w:rsidR="00F15AA1" w:rsidRPr="00383580" w:rsidRDefault="00F15AA1" w:rsidP="00383580">
            <w:pPr>
              <w:jc w:val="center"/>
              <w:rPr>
                <w:sz w:val="21"/>
                <w:szCs w:val="21"/>
              </w:rPr>
            </w:pPr>
            <w:r w:rsidRPr="00383580">
              <w:rPr>
                <w:sz w:val="21"/>
                <w:szCs w:val="21"/>
              </w:rPr>
              <w:t>-</w:t>
            </w:r>
          </w:p>
        </w:tc>
      </w:tr>
      <w:tr w:rsidR="00F15AA1" w:rsidRPr="00383580" w14:paraId="4EDD8EBB" w14:textId="77777777" w:rsidTr="00F15AA1">
        <w:tc>
          <w:tcPr>
            <w:tcW w:w="2337" w:type="dxa"/>
          </w:tcPr>
          <w:p w14:paraId="7DB19C4E" w14:textId="008D70AA" w:rsidR="00F15AA1" w:rsidRPr="00383580" w:rsidRDefault="00F15AA1" w:rsidP="00383580">
            <w:pPr>
              <w:jc w:val="both"/>
              <w:rPr>
                <w:sz w:val="21"/>
                <w:szCs w:val="21"/>
              </w:rPr>
            </w:pPr>
            <w:r w:rsidRPr="00383580">
              <w:rPr>
                <w:sz w:val="21"/>
                <w:szCs w:val="21"/>
              </w:rPr>
              <w:t>Local Government/State representatives</w:t>
            </w:r>
          </w:p>
        </w:tc>
        <w:tc>
          <w:tcPr>
            <w:tcW w:w="2337" w:type="dxa"/>
          </w:tcPr>
          <w:p w14:paraId="21C66070" w14:textId="4D27DECE" w:rsidR="00F15AA1" w:rsidRPr="00383580" w:rsidRDefault="00F15AA1" w:rsidP="00383580">
            <w:pPr>
              <w:jc w:val="center"/>
              <w:rPr>
                <w:sz w:val="21"/>
                <w:szCs w:val="21"/>
              </w:rPr>
            </w:pPr>
            <w:r w:rsidRPr="00383580">
              <w:rPr>
                <w:sz w:val="21"/>
                <w:szCs w:val="21"/>
              </w:rPr>
              <w:t>8</w:t>
            </w:r>
          </w:p>
        </w:tc>
        <w:tc>
          <w:tcPr>
            <w:tcW w:w="2338" w:type="dxa"/>
          </w:tcPr>
          <w:p w14:paraId="526E6527" w14:textId="0D9B75C2" w:rsidR="00F15AA1" w:rsidRPr="00383580" w:rsidRDefault="00F15AA1" w:rsidP="00383580">
            <w:pPr>
              <w:jc w:val="center"/>
              <w:rPr>
                <w:sz w:val="21"/>
                <w:szCs w:val="21"/>
              </w:rPr>
            </w:pPr>
            <w:r w:rsidRPr="00383580">
              <w:rPr>
                <w:sz w:val="21"/>
                <w:szCs w:val="21"/>
              </w:rPr>
              <w:t>15</w:t>
            </w:r>
          </w:p>
        </w:tc>
        <w:tc>
          <w:tcPr>
            <w:tcW w:w="2338" w:type="dxa"/>
          </w:tcPr>
          <w:p w14:paraId="702B7968" w14:textId="1BD84028" w:rsidR="00F15AA1" w:rsidRPr="00383580" w:rsidRDefault="00390B3C" w:rsidP="00383580">
            <w:pPr>
              <w:jc w:val="center"/>
              <w:rPr>
                <w:sz w:val="21"/>
                <w:szCs w:val="21"/>
              </w:rPr>
            </w:pPr>
            <w:r w:rsidRPr="00383580">
              <w:rPr>
                <w:sz w:val="21"/>
                <w:szCs w:val="21"/>
              </w:rPr>
              <w:t>04</w:t>
            </w:r>
          </w:p>
        </w:tc>
      </w:tr>
      <w:tr w:rsidR="00F15AA1" w:rsidRPr="00383580" w14:paraId="306B78DD" w14:textId="77777777" w:rsidTr="00F15AA1">
        <w:tc>
          <w:tcPr>
            <w:tcW w:w="2337" w:type="dxa"/>
          </w:tcPr>
          <w:p w14:paraId="24B970D4" w14:textId="20014827" w:rsidR="00F15AA1" w:rsidRPr="00383580" w:rsidRDefault="00F15AA1" w:rsidP="00383580">
            <w:pPr>
              <w:jc w:val="both"/>
              <w:rPr>
                <w:sz w:val="21"/>
                <w:szCs w:val="21"/>
              </w:rPr>
            </w:pPr>
            <w:r w:rsidRPr="00383580">
              <w:rPr>
                <w:sz w:val="21"/>
                <w:szCs w:val="21"/>
              </w:rPr>
              <w:t>Project Beneficiaries (Women Farmers)</w:t>
            </w:r>
          </w:p>
        </w:tc>
        <w:tc>
          <w:tcPr>
            <w:tcW w:w="2337" w:type="dxa"/>
          </w:tcPr>
          <w:p w14:paraId="792A4722" w14:textId="6C39CE3E" w:rsidR="00F15AA1" w:rsidRPr="00383580" w:rsidRDefault="00F15AA1" w:rsidP="00383580">
            <w:pPr>
              <w:jc w:val="center"/>
              <w:rPr>
                <w:sz w:val="21"/>
                <w:szCs w:val="21"/>
              </w:rPr>
            </w:pPr>
            <w:r w:rsidRPr="00383580">
              <w:rPr>
                <w:sz w:val="21"/>
                <w:szCs w:val="21"/>
              </w:rPr>
              <w:t>68</w:t>
            </w:r>
          </w:p>
        </w:tc>
        <w:tc>
          <w:tcPr>
            <w:tcW w:w="2338" w:type="dxa"/>
          </w:tcPr>
          <w:p w14:paraId="65F7E68D" w14:textId="00AA04B5" w:rsidR="00F15AA1" w:rsidRPr="00383580" w:rsidRDefault="00F15AA1" w:rsidP="00383580">
            <w:pPr>
              <w:jc w:val="center"/>
              <w:rPr>
                <w:sz w:val="21"/>
                <w:szCs w:val="21"/>
              </w:rPr>
            </w:pPr>
            <w:r w:rsidRPr="00383580">
              <w:rPr>
                <w:sz w:val="21"/>
                <w:szCs w:val="21"/>
              </w:rPr>
              <w:t>-</w:t>
            </w:r>
          </w:p>
        </w:tc>
        <w:tc>
          <w:tcPr>
            <w:tcW w:w="2338" w:type="dxa"/>
          </w:tcPr>
          <w:p w14:paraId="72548B28" w14:textId="07287A5B" w:rsidR="00F15AA1" w:rsidRPr="00383580" w:rsidRDefault="00390B3C" w:rsidP="00383580">
            <w:pPr>
              <w:jc w:val="center"/>
              <w:rPr>
                <w:sz w:val="21"/>
                <w:szCs w:val="21"/>
              </w:rPr>
            </w:pPr>
            <w:r w:rsidRPr="00383580">
              <w:rPr>
                <w:sz w:val="21"/>
                <w:szCs w:val="21"/>
              </w:rPr>
              <w:t>22</w:t>
            </w:r>
          </w:p>
        </w:tc>
      </w:tr>
      <w:tr w:rsidR="00F15AA1" w:rsidRPr="00383580" w14:paraId="7E481DDE" w14:textId="77777777" w:rsidTr="00F15AA1">
        <w:tc>
          <w:tcPr>
            <w:tcW w:w="2337" w:type="dxa"/>
          </w:tcPr>
          <w:p w14:paraId="26088F87" w14:textId="158341B0" w:rsidR="00F15AA1" w:rsidRPr="00383580" w:rsidRDefault="00F15AA1" w:rsidP="00383580">
            <w:pPr>
              <w:jc w:val="both"/>
              <w:rPr>
                <w:sz w:val="21"/>
                <w:szCs w:val="21"/>
              </w:rPr>
            </w:pPr>
            <w:r w:rsidRPr="00383580">
              <w:rPr>
                <w:sz w:val="21"/>
                <w:szCs w:val="21"/>
              </w:rPr>
              <w:t>Implementing Partners</w:t>
            </w:r>
          </w:p>
        </w:tc>
        <w:tc>
          <w:tcPr>
            <w:tcW w:w="2337" w:type="dxa"/>
          </w:tcPr>
          <w:p w14:paraId="3176EE55" w14:textId="677BBDAD" w:rsidR="00F15AA1" w:rsidRPr="00383580" w:rsidRDefault="00F15AA1" w:rsidP="00383580">
            <w:pPr>
              <w:jc w:val="center"/>
              <w:rPr>
                <w:sz w:val="21"/>
                <w:szCs w:val="21"/>
              </w:rPr>
            </w:pPr>
            <w:r w:rsidRPr="00383580">
              <w:rPr>
                <w:sz w:val="21"/>
                <w:szCs w:val="21"/>
              </w:rPr>
              <w:t>25</w:t>
            </w:r>
          </w:p>
        </w:tc>
        <w:tc>
          <w:tcPr>
            <w:tcW w:w="2338" w:type="dxa"/>
          </w:tcPr>
          <w:p w14:paraId="3AA206E0" w14:textId="112878CB" w:rsidR="00F15AA1" w:rsidRPr="00383580" w:rsidRDefault="00F15AA1" w:rsidP="00383580">
            <w:pPr>
              <w:jc w:val="center"/>
              <w:rPr>
                <w:sz w:val="21"/>
                <w:szCs w:val="21"/>
              </w:rPr>
            </w:pPr>
            <w:r w:rsidRPr="00383580">
              <w:rPr>
                <w:sz w:val="21"/>
                <w:szCs w:val="21"/>
              </w:rPr>
              <w:t>05</w:t>
            </w:r>
          </w:p>
        </w:tc>
        <w:tc>
          <w:tcPr>
            <w:tcW w:w="2338" w:type="dxa"/>
          </w:tcPr>
          <w:p w14:paraId="74EE8A9A" w14:textId="77777777" w:rsidR="00F15AA1" w:rsidRPr="00383580" w:rsidRDefault="00F15AA1" w:rsidP="00383580">
            <w:pPr>
              <w:jc w:val="center"/>
              <w:rPr>
                <w:sz w:val="21"/>
                <w:szCs w:val="21"/>
              </w:rPr>
            </w:pPr>
          </w:p>
        </w:tc>
      </w:tr>
      <w:tr w:rsidR="00F15AA1" w:rsidRPr="00383580" w14:paraId="2A4E7812" w14:textId="77777777" w:rsidTr="00F15AA1">
        <w:tc>
          <w:tcPr>
            <w:tcW w:w="2337" w:type="dxa"/>
          </w:tcPr>
          <w:p w14:paraId="2FAECB74" w14:textId="58AEC4EF" w:rsidR="00F15AA1" w:rsidRPr="00383580" w:rsidRDefault="00F15AA1" w:rsidP="00383580">
            <w:pPr>
              <w:jc w:val="both"/>
              <w:rPr>
                <w:sz w:val="21"/>
                <w:szCs w:val="21"/>
              </w:rPr>
            </w:pPr>
            <w:r w:rsidRPr="00383580">
              <w:rPr>
                <w:sz w:val="21"/>
                <w:szCs w:val="21"/>
              </w:rPr>
              <w:t>Extension Workers/Technical Experts</w:t>
            </w:r>
          </w:p>
        </w:tc>
        <w:tc>
          <w:tcPr>
            <w:tcW w:w="2337" w:type="dxa"/>
          </w:tcPr>
          <w:p w14:paraId="5FBFFA14" w14:textId="43C5DFB6" w:rsidR="00F15AA1" w:rsidRPr="00383580" w:rsidRDefault="00F15AA1" w:rsidP="00383580">
            <w:pPr>
              <w:jc w:val="center"/>
              <w:rPr>
                <w:sz w:val="21"/>
                <w:szCs w:val="21"/>
              </w:rPr>
            </w:pPr>
            <w:r w:rsidRPr="00383580">
              <w:rPr>
                <w:sz w:val="21"/>
                <w:szCs w:val="21"/>
              </w:rPr>
              <w:t>04</w:t>
            </w:r>
          </w:p>
        </w:tc>
        <w:tc>
          <w:tcPr>
            <w:tcW w:w="2338" w:type="dxa"/>
          </w:tcPr>
          <w:p w14:paraId="62E9C268" w14:textId="19242F9F" w:rsidR="00F15AA1" w:rsidRPr="00383580" w:rsidRDefault="00F15AA1" w:rsidP="00383580">
            <w:pPr>
              <w:jc w:val="center"/>
              <w:rPr>
                <w:sz w:val="21"/>
                <w:szCs w:val="21"/>
              </w:rPr>
            </w:pPr>
            <w:r w:rsidRPr="00383580">
              <w:rPr>
                <w:sz w:val="21"/>
                <w:szCs w:val="21"/>
              </w:rPr>
              <w:t>04</w:t>
            </w:r>
          </w:p>
        </w:tc>
        <w:tc>
          <w:tcPr>
            <w:tcW w:w="2338" w:type="dxa"/>
          </w:tcPr>
          <w:p w14:paraId="3CD3F443" w14:textId="77777777" w:rsidR="00F15AA1" w:rsidRPr="00383580" w:rsidRDefault="00F15AA1" w:rsidP="00383580">
            <w:pPr>
              <w:jc w:val="center"/>
              <w:rPr>
                <w:sz w:val="21"/>
                <w:szCs w:val="21"/>
              </w:rPr>
            </w:pPr>
          </w:p>
        </w:tc>
      </w:tr>
      <w:tr w:rsidR="00F15AA1" w:rsidRPr="00383580" w14:paraId="23767E94" w14:textId="77777777" w:rsidTr="00F15AA1">
        <w:tc>
          <w:tcPr>
            <w:tcW w:w="2337" w:type="dxa"/>
          </w:tcPr>
          <w:p w14:paraId="1F611A31" w14:textId="1C43ACD2" w:rsidR="00F15AA1" w:rsidRPr="00383580" w:rsidRDefault="00F15AA1" w:rsidP="00383580">
            <w:pPr>
              <w:jc w:val="both"/>
              <w:rPr>
                <w:sz w:val="21"/>
                <w:szCs w:val="21"/>
              </w:rPr>
            </w:pPr>
            <w:r w:rsidRPr="00383580">
              <w:rPr>
                <w:sz w:val="21"/>
                <w:szCs w:val="21"/>
              </w:rPr>
              <w:t>Donor Representative</w:t>
            </w:r>
          </w:p>
        </w:tc>
        <w:tc>
          <w:tcPr>
            <w:tcW w:w="2337" w:type="dxa"/>
          </w:tcPr>
          <w:p w14:paraId="6B36807F" w14:textId="6B49C7C2" w:rsidR="00F15AA1" w:rsidRPr="00383580" w:rsidRDefault="00F15AA1" w:rsidP="00383580">
            <w:pPr>
              <w:jc w:val="center"/>
              <w:rPr>
                <w:sz w:val="21"/>
                <w:szCs w:val="21"/>
              </w:rPr>
            </w:pPr>
            <w:r w:rsidRPr="00383580">
              <w:rPr>
                <w:sz w:val="21"/>
                <w:szCs w:val="21"/>
              </w:rPr>
              <w:t>-</w:t>
            </w:r>
          </w:p>
        </w:tc>
        <w:tc>
          <w:tcPr>
            <w:tcW w:w="2338" w:type="dxa"/>
          </w:tcPr>
          <w:p w14:paraId="24EC78E8" w14:textId="088144A8" w:rsidR="00F15AA1" w:rsidRPr="00383580" w:rsidRDefault="00F15AA1" w:rsidP="00383580">
            <w:pPr>
              <w:jc w:val="center"/>
              <w:rPr>
                <w:sz w:val="21"/>
                <w:szCs w:val="21"/>
              </w:rPr>
            </w:pPr>
            <w:r w:rsidRPr="00383580">
              <w:rPr>
                <w:sz w:val="21"/>
                <w:szCs w:val="21"/>
              </w:rPr>
              <w:t>03</w:t>
            </w:r>
          </w:p>
        </w:tc>
        <w:tc>
          <w:tcPr>
            <w:tcW w:w="2338" w:type="dxa"/>
          </w:tcPr>
          <w:p w14:paraId="1EE71DFF" w14:textId="77777777" w:rsidR="00F15AA1" w:rsidRPr="00383580" w:rsidRDefault="00F15AA1" w:rsidP="00383580">
            <w:pPr>
              <w:jc w:val="center"/>
              <w:rPr>
                <w:sz w:val="21"/>
                <w:szCs w:val="21"/>
              </w:rPr>
            </w:pPr>
          </w:p>
        </w:tc>
      </w:tr>
      <w:tr w:rsidR="00F15AA1" w:rsidRPr="00383580" w14:paraId="0E64AF69" w14:textId="77777777" w:rsidTr="00F15AA1">
        <w:tc>
          <w:tcPr>
            <w:tcW w:w="2337" w:type="dxa"/>
          </w:tcPr>
          <w:p w14:paraId="13E2BD6C" w14:textId="62339927" w:rsidR="00F15AA1" w:rsidRPr="00383580" w:rsidRDefault="00F15AA1" w:rsidP="00383580">
            <w:pPr>
              <w:jc w:val="both"/>
              <w:rPr>
                <w:sz w:val="21"/>
                <w:szCs w:val="21"/>
              </w:rPr>
            </w:pPr>
            <w:r w:rsidRPr="00383580">
              <w:rPr>
                <w:sz w:val="21"/>
                <w:szCs w:val="21"/>
              </w:rPr>
              <w:t>UN Women COs</w:t>
            </w:r>
          </w:p>
        </w:tc>
        <w:tc>
          <w:tcPr>
            <w:tcW w:w="2337" w:type="dxa"/>
          </w:tcPr>
          <w:p w14:paraId="7C89A0E9" w14:textId="708748E1" w:rsidR="00F15AA1" w:rsidRPr="00383580" w:rsidRDefault="00F15AA1" w:rsidP="00383580">
            <w:pPr>
              <w:jc w:val="center"/>
              <w:rPr>
                <w:sz w:val="21"/>
                <w:szCs w:val="21"/>
              </w:rPr>
            </w:pPr>
            <w:r w:rsidRPr="00383580">
              <w:rPr>
                <w:sz w:val="21"/>
                <w:szCs w:val="21"/>
              </w:rPr>
              <w:t>08</w:t>
            </w:r>
          </w:p>
        </w:tc>
        <w:tc>
          <w:tcPr>
            <w:tcW w:w="2338" w:type="dxa"/>
          </w:tcPr>
          <w:p w14:paraId="46EF1231" w14:textId="1103C62B" w:rsidR="00F15AA1" w:rsidRPr="00383580" w:rsidRDefault="00F15AA1" w:rsidP="00383580">
            <w:pPr>
              <w:jc w:val="center"/>
              <w:rPr>
                <w:sz w:val="21"/>
                <w:szCs w:val="21"/>
              </w:rPr>
            </w:pPr>
            <w:r w:rsidRPr="00383580">
              <w:rPr>
                <w:sz w:val="21"/>
                <w:szCs w:val="21"/>
              </w:rPr>
              <w:t>-</w:t>
            </w:r>
          </w:p>
        </w:tc>
        <w:tc>
          <w:tcPr>
            <w:tcW w:w="2338" w:type="dxa"/>
          </w:tcPr>
          <w:p w14:paraId="5C99ABE7" w14:textId="77777777" w:rsidR="00F15AA1" w:rsidRPr="00383580" w:rsidRDefault="00F15AA1" w:rsidP="00383580">
            <w:pPr>
              <w:jc w:val="center"/>
              <w:rPr>
                <w:sz w:val="21"/>
                <w:szCs w:val="21"/>
              </w:rPr>
            </w:pPr>
          </w:p>
        </w:tc>
      </w:tr>
      <w:tr w:rsidR="00F15AA1" w:rsidRPr="00383580" w14:paraId="5479FAD3" w14:textId="77777777" w:rsidTr="00F15AA1">
        <w:tc>
          <w:tcPr>
            <w:tcW w:w="2337" w:type="dxa"/>
          </w:tcPr>
          <w:p w14:paraId="47AA179A" w14:textId="58D61EC9" w:rsidR="00F15AA1" w:rsidRPr="00383580" w:rsidRDefault="00F15AA1" w:rsidP="00383580">
            <w:pPr>
              <w:jc w:val="both"/>
              <w:rPr>
                <w:sz w:val="21"/>
                <w:szCs w:val="21"/>
              </w:rPr>
            </w:pPr>
            <w:r w:rsidRPr="00383580">
              <w:rPr>
                <w:sz w:val="21"/>
                <w:szCs w:val="21"/>
              </w:rPr>
              <w:t>Other UN Agencies</w:t>
            </w:r>
          </w:p>
        </w:tc>
        <w:tc>
          <w:tcPr>
            <w:tcW w:w="2337" w:type="dxa"/>
          </w:tcPr>
          <w:p w14:paraId="63583B38" w14:textId="2967E395" w:rsidR="00F15AA1" w:rsidRPr="00383580" w:rsidRDefault="00F15AA1" w:rsidP="00383580">
            <w:pPr>
              <w:jc w:val="center"/>
              <w:rPr>
                <w:sz w:val="21"/>
                <w:szCs w:val="21"/>
              </w:rPr>
            </w:pPr>
            <w:r w:rsidRPr="00383580">
              <w:rPr>
                <w:sz w:val="21"/>
                <w:szCs w:val="21"/>
              </w:rPr>
              <w:t>02</w:t>
            </w:r>
          </w:p>
        </w:tc>
        <w:tc>
          <w:tcPr>
            <w:tcW w:w="2338" w:type="dxa"/>
          </w:tcPr>
          <w:p w14:paraId="4AE4D019" w14:textId="11928773" w:rsidR="00F15AA1" w:rsidRPr="00383580" w:rsidRDefault="00F15AA1" w:rsidP="00383580">
            <w:pPr>
              <w:jc w:val="center"/>
              <w:rPr>
                <w:sz w:val="21"/>
                <w:szCs w:val="21"/>
              </w:rPr>
            </w:pPr>
            <w:r w:rsidRPr="00383580">
              <w:rPr>
                <w:sz w:val="21"/>
                <w:szCs w:val="21"/>
              </w:rPr>
              <w:t>01</w:t>
            </w:r>
          </w:p>
        </w:tc>
        <w:tc>
          <w:tcPr>
            <w:tcW w:w="2338" w:type="dxa"/>
          </w:tcPr>
          <w:p w14:paraId="4710397B" w14:textId="77777777" w:rsidR="00F15AA1" w:rsidRPr="00383580" w:rsidRDefault="00F15AA1" w:rsidP="00383580">
            <w:pPr>
              <w:jc w:val="center"/>
              <w:rPr>
                <w:sz w:val="21"/>
                <w:szCs w:val="21"/>
              </w:rPr>
            </w:pPr>
          </w:p>
        </w:tc>
      </w:tr>
      <w:tr w:rsidR="00F15AA1" w:rsidRPr="00383580" w14:paraId="512CA96D" w14:textId="77777777" w:rsidTr="00F15AA1">
        <w:tc>
          <w:tcPr>
            <w:tcW w:w="2337" w:type="dxa"/>
          </w:tcPr>
          <w:p w14:paraId="66985401" w14:textId="3D6302B8" w:rsidR="00F15AA1" w:rsidRPr="00383580" w:rsidRDefault="00F15AA1" w:rsidP="00383580">
            <w:pPr>
              <w:jc w:val="both"/>
              <w:rPr>
                <w:sz w:val="21"/>
                <w:szCs w:val="21"/>
              </w:rPr>
            </w:pPr>
            <w:r w:rsidRPr="00383580">
              <w:rPr>
                <w:sz w:val="21"/>
                <w:szCs w:val="21"/>
              </w:rPr>
              <w:t>Total Stakeholders Consulted</w:t>
            </w:r>
          </w:p>
        </w:tc>
        <w:tc>
          <w:tcPr>
            <w:tcW w:w="2337" w:type="dxa"/>
          </w:tcPr>
          <w:p w14:paraId="7CDBA504" w14:textId="1A6C32AD" w:rsidR="00F15AA1" w:rsidRPr="00383580" w:rsidRDefault="00F15AA1" w:rsidP="00383580">
            <w:pPr>
              <w:jc w:val="center"/>
              <w:rPr>
                <w:sz w:val="21"/>
                <w:szCs w:val="21"/>
              </w:rPr>
            </w:pPr>
            <w:r w:rsidRPr="00383580">
              <w:rPr>
                <w:sz w:val="21"/>
                <w:szCs w:val="21"/>
              </w:rPr>
              <w:t>127</w:t>
            </w:r>
          </w:p>
        </w:tc>
        <w:tc>
          <w:tcPr>
            <w:tcW w:w="2338" w:type="dxa"/>
          </w:tcPr>
          <w:p w14:paraId="115697EC" w14:textId="43E0C48E" w:rsidR="00F15AA1" w:rsidRPr="00383580" w:rsidRDefault="00F15AA1" w:rsidP="00383580">
            <w:pPr>
              <w:jc w:val="center"/>
              <w:rPr>
                <w:sz w:val="21"/>
                <w:szCs w:val="21"/>
              </w:rPr>
            </w:pPr>
            <w:r w:rsidRPr="00383580">
              <w:rPr>
                <w:sz w:val="21"/>
                <w:szCs w:val="21"/>
              </w:rPr>
              <w:t>32</w:t>
            </w:r>
          </w:p>
        </w:tc>
        <w:tc>
          <w:tcPr>
            <w:tcW w:w="2338" w:type="dxa"/>
          </w:tcPr>
          <w:p w14:paraId="420EE9D0" w14:textId="18DE13CE" w:rsidR="00F15AA1" w:rsidRPr="00383580" w:rsidRDefault="00390B3C" w:rsidP="00383580">
            <w:pPr>
              <w:jc w:val="center"/>
              <w:rPr>
                <w:sz w:val="21"/>
                <w:szCs w:val="21"/>
              </w:rPr>
            </w:pPr>
            <w:r w:rsidRPr="00383580">
              <w:rPr>
                <w:sz w:val="21"/>
                <w:szCs w:val="21"/>
              </w:rPr>
              <w:t>208#</w:t>
            </w:r>
          </w:p>
        </w:tc>
      </w:tr>
      <w:tr w:rsidR="00390B3C" w:rsidRPr="00383580" w14:paraId="1CA9F4BB" w14:textId="77777777" w:rsidTr="00A54CB3">
        <w:tc>
          <w:tcPr>
            <w:tcW w:w="2337" w:type="dxa"/>
          </w:tcPr>
          <w:p w14:paraId="396CA4C6" w14:textId="77777777" w:rsidR="00390B3C" w:rsidRPr="00383580" w:rsidRDefault="00390B3C" w:rsidP="00383580">
            <w:pPr>
              <w:jc w:val="both"/>
              <w:rPr>
                <w:sz w:val="21"/>
                <w:szCs w:val="21"/>
              </w:rPr>
            </w:pPr>
          </w:p>
        </w:tc>
        <w:tc>
          <w:tcPr>
            <w:tcW w:w="4675" w:type="dxa"/>
            <w:gridSpan w:val="2"/>
          </w:tcPr>
          <w:p w14:paraId="232F9DFA" w14:textId="44705C90" w:rsidR="00390B3C" w:rsidRPr="00383580" w:rsidRDefault="00390B3C" w:rsidP="00383580">
            <w:pPr>
              <w:jc w:val="center"/>
              <w:rPr>
                <w:sz w:val="21"/>
                <w:szCs w:val="21"/>
              </w:rPr>
            </w:pPr>
            <w:r w:rsidRPr="00383580">
              <w:rPr>
                <w:sz w:val="21"/>
                <w:szCs w:val="21"/>
              </w:rPr>
              <w:t>159</w:t>
            </w:r>
          </w:p>
          <w:p w14:paraId="6D31F4F9" w14:textId="74CC33F8" w:rsidR="00390B3C" w:rsidRPr="00383580" w:rsidRDefault="00390B3C" w:rsidP="00383580">
            <w:pPr>
              <w:jc w:val="center"/>
              <w:rPr>
                <w:sz w:val="21"/>
                <w:szCs w:val="21"/>
              </w:rPr>
            </w:pPr>
            <w:r w:rsidRPr="00383580">
              <w:rPr>
                <w:sz w:val="21"/>
                <w:szCs w:val="21"/>
              </w:rPr>
              <w:t>81.6% W; 18.4% M</w:t>
            </w:r>
          </w:p>
        </w:tc>
        <w:tc>
          <w:tcPr>
            <w:tcW w:w="2338" w:type="dxa"/>
          </w:tcPr>
          <w:p w14:paraId="58F29B1E" w14:textId="77777777" w:rsidR="00390B3C" w:rsidRPr="00383580" w:rsidRDefault="00390B3C" w:rsidP="00383580">
            <w:pPr>
              <w:jc w:val="center"/>
              <w:rPr>
                <w:sz w:val="21"/>
                <w:szCs w:val="21"/>
              </w:rPr>
            </w:pPr>
            <w:r w:rsidRPr="00383580">
              <w:rPr>
                <w:sz w:val="21"/>
                <w:szCs w:val="21"/>
              </w:rPr>
              <w:t>208#</w:t>
            </w:r>
          </w:p>
          <w:p w14:paraId="308FEDFE" w14:textId="6E35A8A2" w:rsidR="00390B3C" w:rsidRPr="00383580" w:rsidRDefault="00390B3C" w:rsidP="00383580">
            <w:pPr>
              <w:jc w:val="center"/>
              <w:rPr>
                <w:sz w:val="21"/>
                <w:szCs w:val="21"/>
              </w:rPr>
            </w:pPr>
            <w:r w:rsidRPr="00383580">
              <w:rPr>
                <w:sz w:val="21"/>
                <w:szCs w:val="21"/>
              </w:rPr>
              <w:t>(100% W)</w:t>
            </w:r>
          </w:p>
        </w:tc>
      </w:tr>
    </w:tbl>
    <w:p w14:paraId="5E0315DE" w14:textId="47981406" w:rsidR="00D95054" w:rsidRPr="00383580" w:rsidRDefault="00D95054" w:rsidP="00D95054">
      <w:pPr>
        <w:jc w:val="both"/>
        <w:rPr>
          <w:i/>
          <w:iCs/>
          <w:sz w:val="21"/>
          <w:szCs w:val="21"/>
        </w:rPr>
      </w:pPr>
      <w:r>
        <w:t xml:space="preserve">  # </w:t>
      </w:r>
      <w:r w:rsidRPr="00383580">
        <w:rPr>
          <w:i/>
          <w:iCs/>
          <w:sz w:val="21"/>
          <w:szCs w:val="21"/>
        </w:rPr>
        <w:t>Number of people in a group discussion was between 6 and 8 per FGD</w:t>
      </w:r>
    </w:p>
    <w:p w14:paraId="376AE0C2" w14:textId="77777777" w:rsidR="00D95054" w:rsidRPr="00383580" w:rsidRDefault="00D95054" w:rsidP="00D95054">
      <w:pPr>
        <w:jc w:val="both"/>
        <w:rPr>
          <w:i/>
          <w:iCs/>
          <w:sz w:val="21"/>
          <w:szCs w:val="21"/>
        </w:rPr>
      </w:pPr>
    </w:p>
    <w:p w14:paraId="1A3D36AA" w14:textId="77777777" w:rsidR="00D95054" w:rsidRPr="00383580" w:rsidRDefault="00D95054" w:rsidP="00D95054">
      <w:pPr>
        <w:pStyle w:val="ListParagraph"/>
        <w:jc w:val="both"/>
        <w:rPr>
          <w:sz w:val="21"/>
          <w:szCs w:val="21"/>
        </w:rPr>
      </w:pPr>
    </w:p>
    <w:p w14:paraId="28E9DFF7" w14:textId="3966D679" w:rsidR="00F15AA1" w:rsidRDefault="00F15AA1" w:rsidP="00D15655">
      <w:pPr>
        <w:spacing w:before="240" w:after="240"/>
        <w:jc w:val="both"/>
      </w:pPr>
    </w:p>
    <w:p w14:paraId="12FBAACF" w14:textId="1A7C422B" w:rsidR="005D5A8F" w:rsidRPr="00A42AA8" w:rsidRDefault="00A42AA8" w:rsidP="00B30A5A">
      <w:pPr>
        <w:pStyle w:val="Heading2"/>
      </w:pPr>
      <w:bookmarkStart w:id="55" w:name="_Toc95918205"/>
      <w:bookmarkStart w:id="56" w:name="_Toc101956338"/>
      <w:r w:rsidRPr="00A42AA8">
        <w:lastRenderedPageBreak/>
        <w:t xml:space="preserve">4.3 </w:t>
      </w:r>
      <w:r w:rsidR="005D5A8F" w:rsidRPr="00A42AA8">
        <w:t>Gender and Human Rights Considerations</w:t>
      </w:r>
      <w:bookmarkEnd w:id="55"/>
      <w:bookmarkEnd w:id="56"/>
    </w:p>
    <w:p w14:paraId="3AC5704A" w14:textId="66F7F005" w:rsidR="00A42AA8" w:rsidRDefault="00EF39CA" w:rsidP="005D5A8F">
      <w:pPr>
        <w:jc w:val="both"/>
      </w:pPr>
      <w:r w:rsidRPr="00A42AA8">
        <w:t xml:space="preserve">The Evaluation Team followed UNEG Norms and Standards for Evaluation in the UN system and abided by UNEG Ethical Guidelines and Code of Conduct. Another reference point was the UNEG </w:t>
      </w:r>
      <w:r w:rsidR="00187C18" w:rsidRPr="00A42AA8">
        <w:t xml:space="preserve">guidance document on Integrating Human Rights and Gender Equality Perspectives in Evaluations in the UN Systems. Mainstreaming gender and </w:t>
      </w:r>
      <w:r w:rsidR="009E6F13">
        <w:t>the Evaluation Team discussed human rights considerations</w:t>
      </w:r>
      <w:r w:rsidR="00187C18" w:rsidRPr="00A42AA8">
        <w:t xml:space="preserve"> at the Inception phase of the evaluation. Each member was therefore committed to respecting his\her obligations as regards to stakeholder consent to participate, non-discrimination, </w:t>
      </w:r>
      <w:r w:rsidR="00A45FA8" w:rsidRPr="00A42AA8">
        <w:t xml:space="preserve">access to information, and ensuring active and inclusive participation of various stakeholders in the evaluation. </w:t>
      </w:r>
      <w:r w:rsidR="005D5A8F" w:rsidRPr="00A42AA8">
        <w:t>Also, some rights-based and gender-sensitive</w:t>
      </w:r>
      <w:r w:rsidR="00E2618B">
        <w:t xml:space="preserve"> questions</w:t>
      </w:r>
      <w:r w:rsidR="005D5A8F" w:rsidRPr="00A42AA8">
        <w:t xml:space="preserve"> were incorporated in the </w:t>
      </w:r>
      <w:r w:rsidR="00E2618B">
        <w:t xml:space="preserve">evaluation matrix and tools. </w:t>
      </w:r>
      <w:r w:rsidR="005D5A8F" w:rsidRPr="00A42AA8">
        <w:t xml:space="preserve"> </w:t>
      </w:r>
    </w:p>
    <w:p w14:paraId="077CC297" w14:textId="77777777" w:rsidR="00E2618B" w:rsidRDefault="00E2618B" w:rsidP="00B30A5A">
      <w:pPr>
        <w:pStyle w:val="Heading2"/>
      </w:pPr>
      <w:bookmarkStart w:id="57" w:name="_Toc95918206"/>
    </w:p>
    <w:p w14:paraId="673B427F" w14:textId="7D462816" w:rsidR="00A42AA8" w:rsidRPr="00A42AA8" w:rsidRDefault="00A42AA8" w:rsidP="00B30A5A">
      <w:pPr>
        <w:pStyle w:val="Heading2"/>
      </w:pPr>
      <w:bookmarkStart w:id="58" w:name="_Toc101956339"/>
      <w:r w:rsidRPr="00A42AA8">
        <w:t>4.4 Ethical Considerations</w:t>
      </w:r>
      <w:bookmarkEnd w:id="57"/>
      <w:bookmarkEnd w:id="58"/>
    </w:p>
    <w:p w14:paraId="6772FBE5" w14:textId="1A874F3F" w:rsidR="00A42AA8" w:rsidRDefault="00A42AA8" w:rsidP="00A42AA8">
      <w:pPr>
        <w:tabs>
          <w:tab w:val="left" w:pos="630"/>
          <w:tab w:val="left" w:pos="5310"/>
        </w:tabs>
        <w:jc w:val="both"/>
        <w:rPr>
          <w:color w:val="000000"/>
        </w:rPr>
      </w:pPr>
      <w:r w:rsidRPr="00B6477D">
        <w:t xml:space="preserve">The evaluation took into consideration key </w:t>
      </w:r>
      <w:r w:rsidRPr="00B6477D">
        <w:rPr>
          <w:lang w:eastAsia="en-GB"/>
        </w:rPr>
        <w:t xml:space="preserve">ethics and principles for research and evaluation. The consultant also adhered strictly to the UN Evaluation (Group </w:t>
      </w:r>
      <w:r w:rsidRPr="00B6477D">
        <w:t>UNEG) standards for evaluation, UN Women Evaluation policy</w:t>
      </w:r>
      <w:r w:rsidR="009E6F13">
        <w:t>, and</w:t>
      </w:r>
      <w:r w:rsidRPr="00B6477D">
        <w:t xml:space="preserve"> the ethical Guidelines for evaluations in the UN System. This evaluation adopted the Ethical Guidelines, in particular: 1) respect for dignity and diversity; 2) right to self-determination; 3) fair representation; 4) alignment with codes for vulnerable groups; 5) redress; 6) confidentiality; 7) avoidance of harm. Relevant critical measures taken during data collection included gathering appropriate stakeholder groups in sessions they could express themselves freely. Critical ethical considerations for data collection incorporated in the evaluation design included the following:</w:t>
      </w:r>
      <w:r w:rsidRPr="00B6477D">
        <w:rPr>
          <w:color w:val="000000"/>
        </w:rPr>
        <w:t xml:space="preserve"> </w:t>
      </w:r>
    </w:p>
    <w:p w14:paraId="07E2E046" w14:textId="77777777" w:rsidR="00254E43" w:rsidRPr="00B6477D" w:rsidRDefault="00254E43" w:rsidP="00A42AA8">
      <w:pPr>
        <w:tabs>
          <w:tab w:val="left" w:pos="630"/>
          <w:tab w:val="left" w:pos="5310"/>
        </w:tabs>
        <w:jc w:val="both"/>
        <w:rPr>
          <w:color w:val="000000"/>
        </w:rPr>
      </w:pPr>
    </w:p>
    <w:p w14:paraId="41366066" w14:textId="77777777" w:rsidR="00A42AA8" w:rsidRPr="00C15514" w:rsidRDefault="00A42AA8" w:rsidP="00C15514">
      <w:pPr>
        <w:pStyle w:val="ListParagraph"/>
        <w:numPr>
          <w:ilvl w:val="0"/>
          <w:numId w:val="63"/>
        </w:numPr>
        <w:autoSpaceDE w:val="0"/>
        <w:autoSpaceDN w:val="0"/>
        <w:adjustRightInd w:val="0"/>
        <w:spacing w:after="86"/>
        <w:jc w:val="both"/>
        <w:rPr>
          <w:color w:val="000000"/>
        </w:rPr>
      </w:pPr>
      <w:r w:rsidRPr="00C15514">
        <w:rPr>
          <w:color w:val="000000"/>
        </w:rPr>
        <w:t xml:space="preserve">Data collection tools were designed in a way that is culturally appropriate and does not create distress for respondents; </w:t>
      </w:r>
    </w:p>
    <w:p w14:paraId="5E1D0B95" w14:textId="77777777" w:rsidR="00A42AA8" w:rsidRPr="00C15514" w:rsidRDefault="00A42AA8" w:rsidP="00C15514">
      <w:pPr>
        <w:pStyle w:val="ListParagraph"/>
        <w:numPr>
          <w:ilvl w:val="0"/>
          <w:numId w:val="63"/>
        </w:numPr>
        <w:autoSpaceDE w:val="0"/>
        <w:autoSpaceDN w:val="0"/>
        <w:adjustRightInd w:val="0"/>
        <w:spacing w:after="86"/>
        <w:jc w:val="both"/>
        <w:rPr>
          <w:color w:val="000000"/>
        </w:rPr>
      </w:pPr>
      <w:r w:rsidRPr="00C15514">
        <w:rPr>
          <w:color w:val="000000"/>
        </w:rPr>
        <w:t xml:space="preserve">Data collection visits were organized at the appropriate times and places to minimize risk to respondents; </w:t>
      </w:r>
    </w:p>
    <w:p w14:paraId="1B524DDD" w14:textId="77777777" w:rsidR="00A42AA8" w:rsidRPr="00C15514" w:rsidRDefault="00A42AA8" w:rsidP="00C15514">
      <w:pPr>
        <w:pStyle w:val="ListParagraph"/>
        <w:numPr>
          <w:ilvl w:val="0"/>
          <w:numId w:val="63"/>
        </w:numPr>
        <w:autoSpaceDE w:val="0"/>
        <w:autoSpaceDN w:val="0"/>
        <w:adjustRightInd w:val="0"/>
        <w:spacing w:after="86"/>
        <w:jc w:val="both"/>
        <w:rPr>
          <w:color w:val="000000"/>
        </w:rPr>
      </w:pPr>
      <w:r w:rsidRPr="00C15514">
        <w:rPr>
          <w:color w:val="000000"/>
        </w:rPr>
        <w:t xml:space="preserve">Interviewers provided information on how individuals in situations of risk can seek support; </w:t>
      </w:r>
    </w:p>
    <w:p w14:paraId="7ACAB862" w14:textId="7C1516C7" w:rsidR="00A42AA8" w:rsidRPr="00A42AA8" w:rsidRDefault="00A42AA8" w:rsidP="00A42AA8">
      <w:pPr>
        <w:jc w:val="both"/>
      </w:pPr>
      <w:r w:rsidRPr="00B6477D">
        <w:t xml:space="preserve">The </w:t>
      </w:r>
      <w:r w:rsidR="004032FB">
        <w:t>E</w:t>
      </w:r>
      <w:r w:rsidRPr="00B6477D">
        <w:t xml:space="preserve">valuation </w:t>
      </w:r>
      <w:r w:rsidR="004032FB">
        <w:t>T</w:t>
      </w:r>
      <w:r w:rsidRPr="00B6477D">
        <w:t xml:space="preserve">eam also obtained informed consent from all key informants in interviews and focus group discussions. The team emphasized that all information provided in discussions and interviews would not be linked to any specific person and that all information provided </w:t>
      </w:r>
      <w:r w:rsidR="00A052F4">
        <w:t xml:space="preserve">was </w:t>
      </w:r>
      <w:r w:rsidRPr="00B6477D">
        <w:t xml:space="preserve">confidential. </w:t>
      </w:r>
      <w:r w:rsidRPr="00B6477D">
        <w:rPr>
          <w:color w:val="000000" w:themeColor="text1"/>
        </w:rPr>
        <w:t>Programme team members and IPs were excluded from all meetings with the beneficiaries for maximum confidentiality</w:t>
      </w:r>
      <w:r w:rsidR="00865F9D">
        <w:rPr>
          <w:color w:val="000000" w:themeColor="text1"/>
        </w:rPr>
        <w:t>.</w:t>
      </w:r>
    </w:p>
    <w:p w14:paraId="4B296B51" w14:textId="77777777" w:rsidR="005D5A8F" w:rsidRPr="00A42AA8" w:rsidRDefault="005D5A8F" w:rsidP="0088298D">
      <w:bookmarkStart w:id="59" w:name="_Toc89578110"/>
      <w:bookmarkStart w:id="60" w:name="_Toc94594773"/>
    </w:p>
    <w:p w14:paraId="02112969" w14:textId="42D1D904" w:rsidR="005D5A8F" w:rsidRPr="00A42AA8" w:rsidRDefault="00A42AA8" w:rsidP="00B30A5A">
      <w:pPr>
        <w:pStyle w:val="Heading2"/>
      </w:pPr>
      <w:bookmarkStart w:id="61" w:name="_Toc95918207"/>
      <w:bookmarkStart w:id="62" w:name="_Toc101956340"/>
      <w:r>
        <w:t xml:space="preserve">4.5 </w:t>
      </w:r>
      <w:r w:rsidR="005D5A8F" w:rsidRPr="00A42AA8">
        <w:t>Validity and reliability of data</w:t>
      </w:r>
      <w:bookmarkEnd w:id="59"/>
      <w:bookmarkEnd w:id="60"/>
      <w:bookmarkEnd w:id="61"/>
      <w:bookmarkEnd w:id="62"/>
    </w:p>
    <w:p w14:paraId="676E57B1" w14:textId="1E9A9BFE" w:rsidR="005D5A8F" w:rsidRPr="00A42AA8" w:rsidRDefault="005D5A8F" w:rsidP="005D5A8F">
      <w:pPr>
        <w:jc w:val="both"/>
      </w:pPr>
      <w:r w:rsidRPr="00A42AA8">
        <w:t xml:space="preserve">To increase the validity and reliability of data, the evaluators administered different tools containing similar wordings for the same question. More importantly, data collection tools were pre-tested on a group of respondents and responses obtained helped to </w:t>
      </w:r>
      <w:r w:rsidRPr="00A42AA8">
        <w:rPr>
          <w:rStyle w:val="hgkelc"/>
          <w:bCs/>
        </w:rPr>
        <w:t>determine respondents’ levels of understanding and answering to the questions</w:t>
      </w:r>
      <w:r w:rsidRPr="00A42AA8">
        <w:rPr>
          <w:rStyle w:val="hgkelc"/>
        </w:rPr>
        <w:t xml:space="preserve"> and led to the rewording of some questions for simplification. </w:t>
      </w:r>
      <w:r w:rsidRPr="00A42AA8">
        <w:t xml:space="preserve">The use of multiple </w:t>
      </w:r>
      <w:r w:rsidR="009E6F13">
        <w:t xml:space="preserve">data collection </w:t>
      </w:r>
      <w:r w:rsidR="00525A1F">
        <w:t xml:space="preserve">tools </w:t>
      </w:r>
      <w:r w:rsidR="009E6F13">
        <w:t>and analysis (triangulation) allowed for validation of findings from data gathered across the three different methodologies (document review, KIIs, and FGDs) and information collected from different site</w:t>
      </w:r>
      <w:r w:rsidRPr="00A42AA8">
        <w:t>s.</w:t>
      </w:r>
    </w:p>
    <w:p w14:paraId="51D8542C" w14:textId="4DF7BA3A" w:rsidR="00447B71" w:rsidRPr="00B6477D" w:rsidRDefault="00447B71" w:rsidP="00332F39">
      <w:pPr>
        <w:rPr>
          <w:b/>
          <w:bCs/>
        </w:rPr>
      </w:pPr>
    </w:p>
    <w:p w14:paraId="5811B6DE" w14:textId="43FEF902" w:rsidR="005D5A8F" w:rsidRPr="00B6477D" w:rsidRDefault="00A42AA8" w:rsidP="00B30A5A">
      <w:pPr>
        <w:pStyle w:val="Heading2"/>
      </w:pPr>
      <w:bookmarkStart w:id="63" w:name="_Toc94609016"/>
      <w:bookmarkStart w:id="64" w:name="_Toc95396723"/>
      <w:bookmarkStart w:id="65" w:name="_Toc95918208"/>
      <w:bookmarkStart w:id="66" w:name="_Toc101956341"/>
      <w:r>
        <w:t xml:space="preserve">4.6 </w:t>
      </w:r>
      <w:r w:rsidR="005D5A8F" w:rsidRPr="00B6477D">
        <w:t>Evaluation management</w:t>
      </w:r>
      <w:bookmarkEnd w:id="63"/>
      <w:bookmarkEnd w:id="64"/>
      <w:bookmarkEnd w:id="65"/>
      <w:bookmarkEnd w:id="66"/>
    </w:p>
    <w:p w14:paraId="3AA14002" w14:textId="4E477223" w:rsidR="005D5A8F" w:rsidRPr="00B6477D" w:rsidRDefault="005D5A8F" w:rsidP="00D15655">
      <w:pPr>
        <w:jc w:val="both"/>
      </w:pPr>
      <w:r w:rsidRPr="00B6477D">
        <w:t>The evaluation was managed at three levels</w:t>
      </w:r>
      <w:r w:rsidR="000D4471">
        <w:t>:</w:t>
      </w:r>
      <w:r w:rsidRPr="00B6477D">
        <w:t xml:space="preserve"> </w:t>
      </w:r>
      <w:r w:rsidR="007D351B">
        <w:t>Within</w:t>
      </w:r>
      <w:r w:rsidRPr="00B6477D">
        <w:t xml:space="preserve"> UN Women, the evaluation was managed by the UN Women Regional Office for East and Southern Africa (ESARO), based in Nairobi, Kenya. </w:t>
      </w:r>
      <w:r w:rsidRPr="00B6477D">
        <w:lastRenderedPageBreak/>
        <w:t>A Regional Evaluation Group (REG) was formed at that level to review the consolidated report, to which this report was a contributor. Preliminary results of this evaluation were shared with the REG on 7</w:t>
      </w:r>
      <w:r w:rsidRPr="00B6477D">
        <w:rPr>
          <w:vertAlign w:val="superscript"/>
        </w:rPr>
        <w:t>th</w:t>
      </w:r>
      <w:r w:rsidRPr="00B6477D">
        <w:t xml:space="preserve"> February, 2022, through a virtual meeting, convened and facilitated by ESARO. </w:t>
      </w:r>
    </w:p>
    <w:p w14:paraId="73B0E3F1" w14:textId="77777777" w:rsidR="00823383" w:rsidRPr="00B6477D" w:rsidRDefault="00823383" w:rsidP="00D15655">
      <w:pPr>
        <w:spacing w:line="360" w:lineRule="auto"/>
        <w:jc w:val="both"/>
      </w:pPr>
    </w:p>
    <w:p w14:paraId="57217301" w14:textId="5017C3FB" w:rsidR="005D5A8F" w:rsidRPr="00B6477D" w:rsidRDefault="005D5A8F" w:rsidP="005D5A8F">
      <w:pPr>
        <w:spacing w:line="276" w:lineRule="auto"/>
        <w:jc w:val="both"/>
      </w:pPr>
      <w:r w:rsidRPr="00B6477D">
        <w:t xml:space="preserve">At </w:t>
      </w:r>
      <w:r w:rsidR="009E6F13">
        <w:t xml:space="preserve">the country level, the Programme Team Lead </w:t>
      </w:r>
      <w:r w:rsidR="00525A1F">
        <w:t xml:space="preserve">by </w:t>
      </w:r>
      <w:r w:rsidR="009E6F13">
        <w:t>Women Economic Empowerment provided oversight for the evaluation, while the Programme Officer for the Project provided day-to-day evaluation management</w:t>
      </w:r>
      <w:r w:rsidRPr="00B6477D">
        <w:t>. The Country Office Monitoring and Evaluation Lead provided support on the monitoring and evaluation aspects of the project. Three coordination and consultation meetings were held with the UN Women Country Team</w:t>
      </w:r>
      <w:r w:rsidR="009E6F13">
        <w:t xml:space="preserve"> and</w:t>
      </w:r>
      <w:r w:rsidRPr="00B6477D">
        <w:t xml:space="preserve"> more interactions with individual UN Women officers. The majority of meetings were done via zoom to minimize risk of COVID-19</w:t>
      </w:r>
      <w:r w:rsidR="00A40F77">
        <w:t xml:space="preserve"> </w:t>
      </w:r>
      <w:r w:rsidR="00895022">
        <w:t>infections</w:t>
      </w:r>
      <w:r w:rsidRPr="00B6477D">
        <w:t>.</w:t>
      </w:r>
      <w:r w:rsidR="004032FB">
        <w:t xml:space="preserve"> </w:t>
      </w:r>
      <w:r w:rsidR="00823383" w:rsidRPr="00B6477D">
        <w:t>In each country, a</w:t>
      </w:r>
      <w:r w:rsidRPr="00B6477D">
        <w:t xml:space="preserve"> draft </w:t>
      </w:r>
      <w:r w:rsidR="00823383" w:rsidRPr="00B6477D">
        <w:t xml:space="preserve">evaluation </w:t>
      </w:r>
      <w:r w:rsidRPr="00B6477D">
        <w:t>report was shared with the UN Women</w:t>
      </w:r>
      <w:r w:rsidR="00823383" w:rsidRPr="00B6477D">
        <w:t xml:space="preserve"> CO (focal points)</w:t>
      </w:r>
      <w:r w:rsidRPr="00B6477D">
        <w:t xml:space="preserve"> and the team provided feedback which </w:t>
      </w:r>
      <w:r w:rsidR="009E6F13">
        <w:t>the consultant duly incorporated</w:t>
      </w:r>
      <w:r w:rsidRPr="00B6477D">
        <w:t>, before a submission to the Team Leader and ESARO.</w:t>
      </w:r>
    </w:p>
    <w:p w14:paraId="67F59805" w14:textId="77777777" w:rsidR="00823383" w:rsidRPr="00B6477D" w:rsidRDefault="00823383" w:rsidP="005D5A8F">
      <w:pPr>
        <w:spacing w:line="276" w:lineRule="auto"/>
        <w:jc w:val="both"/>
      </w:pPr>
    </w:p>
    <w:p w14:paraId="75F841CC" w14:textId="36C4D096" w:rsidR="00B6477D" w:rsidRDefault="00823383" w:rsidP="00A42AA8">
      <w:pPr>
        <w:spacing w:line="276" w:lineRule="auto"/>
        <w:jc w:val="both"/>
      </w:pPr>
      <w:r w:rsidRPr="00B6477D">
        <w:t xml:space="preserve">The Evaluation Team was led by an experienced and </w:t>
      </w:r>
      <w:r w:rsidR="00451888">
        <w:t>knowledgeable</w:t>
      </w:r>
      <w:r w:rsidRPr="00B6477D">
        <w:t xml:space="preserve"> </w:t>
      </w:r>
      <w:r w:rsidR="009E6F13">
        <w:t>team leader with skills in gender-responsive Results-Based Management evaluation</w:t>
      </w:r>
      <w:r w:rsidRPr="00B6477D">
        <w:t xml:space="preserve"> in Nairobi, Kenya. </w:t>
      </w:r>
      <w:r w:rsidR="00387FF4" w:rsidRPr="00B6477D">
        <w:t xml:space="preserve">The other members were four </w:t>
      </w:r>
      <w:r w:rsidRPr="00B6477D">
        <w:t>National Consultants with competence and experience in gender responsive evaluation</w:t>
      </w:r>
      <w:r w:rsidR="00451888">
        <w:t>, and knowledgeable on their countr</w:t>
      </w:r>
      <w:r w:rsidR="008A3E38">
        <w:t>ies development context</w:t>
      </w:r>
      <w:r w:rsidRPr="00B6477D">
        <w:t xml:space="preserve">. </w:t>
      </w:r>
      <w:r w:rsidR="005D5A8F" w:rsidRPr="00B6477D">
        <w:t xml:space="preserve">The </w:t>
      </w:r>
      <w:r w:rsidR="00387FF4" w:rsidRPr="00B6477D">
        <w:t xml:space="preserve">Evaluation Team </w:t>
      </w:r>
      <w:r w:rsidR="005D5A8F" w:rsidRPr="00B6477D">
        <w:t>convened a number of coordination meetings to discuss and plan the evaluation and implement it in a harmonized way. The T</w:t>
      </w:r>
      <w:r w:rsidR="00387FF4" w:rsidRPr="00B6477D">
        <w:t xml:space="preserve">eam Leader </w:t>
      </w:r>
      <w:r w:rsidR="005D5A8F" w:rsidRPr="00B6477D">
        <w:t xml:space="preserve">consolidated reports from the four </w:t>
      </w:r>
      <w:r w:rsidR="00387FF4" w:rsidRPr="00B6477D">
        <w:t>N</w:t>
      </w:r>
      <w:r w:rsidR="005D5A8F" w:rsidRPr="00B6477D">
        <w:t xml:space="preserve">ational </w:t>
      </w:r>
      <w:r w:rsidR="00387FF4" w:rsidRPr="00B6477D">
        <w:t>C</w:t>
      </w:r>
      <w:r w:rsidR="005D5A8F" w:rsidRPr="00B6477D">
        <w:t xml:space="preserve">onsultants into a synthesis report, that represented the overall end line evaluation report for the CSA </w:t>
      </w:r>
      <w:r w:rsidR="00387FF4" w:rsidRPr="00B6477D">
        <w:t>Project.</w:t>
      </w:r>
    </w:p>
    <w:p w14:paraId="62B26218" w14:textId="77777777" w:rsidR="00A42AA8" w:rsidRPr="00A42AA8" w:rsidRDefault="00A42AA8" w:rsidP="00A42AA8">
      <w:pPr>
        <w:spacing w:line="276" w:lineRule="auto"/>
        <w:jc w:val="both"/>
      </w:pPr>
    </w:p>
    <w:p w14:paraId="59E551C6" w14:textId="5423C808" w:rsidR="00B6477D" w:rsidRPr="00B6477D" w:rsidRDefault="00A42AA8" w:rsidP="00B30A5A">
      <w:pPr>
        <w:pStyle w:val="Heading2"/>
      </w:pPr>
      <w:bookmarkStart w:id="67" w:name="_Toc95918209"/>
      <w:bookmarkStart w:id="68" w:name="_Toc101956342"/>
      <w:r>
        <w:t xml:space="preserve">4.7 </w:t>
      </w:r>
      <w:r w:rsidR="00B6477D" w:rsidRPr="00B6477D">
        <w:t>Data analysis</w:t>
      </w:r>
      <w:bookmarkEnd w:id="67"/>
      <w:bookmarkEnd w:id="68"/>
    </w:p>
    <w:p w14:paraId="61C46EDB" w14:textId="076845D8" w:rsidR="00B6477D" w:rsidRPr="00AE54B2" w:rsidRDefault="00F60780" w:rsidP="00387FF4">
      <w:pPr>
        <w:autoSpaceDE w:val="0"/>
        <w:autoSpaceDN w:val="0"/>
        <w:adjustRightInd w:val="0"/>
        <w:jc w:val="both"/>
      </w:pPr>
      <w:r w:rsidRPr="00AE54B2">
        <w:rPr>
          <w:color w:val="000000" w:themeColor="text1"/>
        </w:rPr>
        <w:t>Data analysis involved triangulation between different sources.</w:t>
      </w:r>
      <w:r w:rsidR="00D3670F" w:rsidRPr="00AE54B2">
        <w:rPr>
          <w:color w:val="000000" w:themeColor="text1"/>
        </w:rPr>
        <w:t xml:space="preserve"> Both qualitative and quantitative research methods were used to analyze the data. </w:t>
      </w:r>
      <w:r w:rsidR="00D3670F" w:rsidRPr="00AE54B2">
        <w:t>The analysis of data involved a systematic organization, comparison, and synthesis of information and data derived across and through all methods</w:t>
      </w:r>
      <w:r w:rsidR="00D3670F" w:rsidRPr="00AE54B2">
        <w:rPr>
          <w:rStyle w:val="FootnoteReference"/>
        </w:rPr>
        <w:footnoteReference w:id="41"/>
      </w:r>
      <w:r w:rsidR="00D3670F" w:rsidRPr="00AE54B2">
        <w:t xml:space="preserve"> to ensure robust findings based on the evidence.</w:t>
      </w:r>
      <w:r w:rsidR="0086096F">
        <w:rPr>
          <w:rStyle w:val="CommentReference"/>
        </w:rPr>
        <w:t xml:space="preserve"> </w:t>
      </w:r>
      <w:r w:rsidR="00D3670F" w:rsidRPr="00AE54B2">
        <w:t xml:space="preserve">Qualitative responses were reviewed and compared to answer </w:t>
      </w:r>
      <w:r w:rsidR="00525A1F">
        <w:t xml:space="preserve">from </w:t>
      </w:r>
      <w:r w:rsidR="00D3670F" w:rsidRPr="00AE54B2">
        <w:t>the overreaching evaluation questions. The main forms of analysis were content and narrative analysis</w:t>
      </w:r>
      <w:r w:rsidR="00F27157" w:rsidRPr="00AE54B2">
        <w:t xml:space="preserve">. Content analysis provided the framework for classifying qualitative information. Comparative analysis made it possible to highlight best practices and/or lessons learned in the implementation of the CSA in the four countries. </w:t>
      </w:r>
    </w:p>
    <w:p w14:paraId="415B7C9C" w14:textId="6DC8550B" w:rsidR="00F27157" w:rsidRPr="00AE54B2" w:rsidRDefault="00F27157" w:rsidP="00387FF4">
      <w:pPr>
        <w:autoSpaceDE w:val="0"/>
        <w:autoSpaceDN w:val="0"/>
        <w:adjustRightInd w:val="0"/>
        <w:jc w:val="both"/>
      </w:pPr>
    </w:p>
    <w:p w14:paraId="3973882C" w14:textId="276C3438" w:rsidR="00F27157" w:rsidRPr="00AE54B2" w:rsidRDefault="00F27157" w:rsidP="00387FF4">
      <w:pPr>
        <w:autoSpaceDE w:val="0"/>
        <w:autoSpaceDN w:val="0"/>
        <w:adjustRightInd w:val="0"/>
        <w:jc w:val="both"/>
        <w:rPr>
          <w:b/>
          <w:bCs/>
          <w:color w:val="000000" w:themeColor="text1"/>
        </w:rPr>
      </w:pPr>
      <w:r w:rsidRPr="00AE54B2">
        <w:t>Validity of the data was ensured through data triangulation (i.e. convergence</w:t>
      </w:r>
      <w:r w:rsidR="00AE54B2" w:rsidRPr="00AE54B2">
        <w:t xml:space="preserve"> of multiple data sources), the use of standardized instruments, and compliance with standard practices in evaluation. The results of the analysis were synthesized in the development of evaluation findings. Th</w:t>
      </w:r>
      <w:r w:rsidR="00525A1F">
        <w:t>i</w:t>
      </w:r>
      <w:r w:rsidR="00AE54B2" w:rsidRPr="00AE54B2">
        <w:t>s form</w:t>
      </w:r>
      <w:r w:rsidR="00525A1F">
        <w:t>ed</w:t>
      </w:r>
      <w:r w:rsidR="00AE54B2" w:rsidRPr="00AE54B2">
        <w:t xml:space="preserve"> the basis for each country’s draft evaluation report.</w:t>
      </w:r>
    </w:p>
    <w:p w14:paraId="47A08CF3" w14:textId="77777777" w:rsidR="00915ED5" w:rsidRDefault="00915ED5" w:rsidP="00387FF4">
      <w:pPr>
        <w:autoSpaceDE w:val="0"/>
        <w:autoSpaceDN w:val="0"/>
        <w:adjustRightInd w:val="0"/>
        <w:jc w:val="both"/>
        <w:rPr>
          <w:b/>
          <w:bCs/>
          <w:color w:val="000000" w:themeColor="text1"/>
        </w:rPr>
      </w:pPr>
    </w:p>
    <w:p w14:paraId="53112E5C" w14:textId="77777777" w:rsidR="00C76460" w:rsidRDefault="00C76460" w:rsidP="00B30A5A">
      <w:pPr>
        <w:pStyle w:val="Heading2"/>
        <w:sectPr w:rsidR="00C76460">
          <w:pgSz w:w="12240" w:h="15840"/>
          <w:pgMar w:top="1440" w:right="1440" w:bottom="1440" w:left="1440" w:header="720" w:footer="720" w:gutter="0"/>
          <w:cols w:space="720"/>
          <w:docGrid w:linePitch="360"/>
        </w:sectPr>
      </w:pPr>
      <w:bookmarkStart w:id="69" w:name="_Toc95918210"/>
    </w:p>
    <w:p w14:paraId="1D320FF8" w14:textId="3C924942" w:rsidR="00B6477D" w:rsidRDefault="00A42AA8" w:rsidP="00B30A5A">
      <w:pPr>
        <w:pStyle w:val="Heading2"/>
      </w:pPr>
      <w:bookmarkStart w:id="70" w:name="_Toc101956343"/>
      <w:r>
        <w:lastRenderedPageBreak/>
        <w:t xml:space="preserve">4.8 </w:t>
      </w:r>
      <w:r w:rsidR="00B6477D" w:rsidRPr="00B6477D">
        <w:t>Limitations</w:t>
      </w:r>
      <w:bookmarkEnd w:id="69"/>
      <w:bookmarkEnd w:id="70"/>
      <w:r w:rsidR="00B6477D" w:rsidRPr="00B6477D">
        <w:t xml:space="preserve"> </w:t>
      </w:r>
    </w:p>
    <w:p w14:paraId="23910DEE" w14:textId="77777777" w:rsidR="00C76460" w:rsidRPr="00C76460" w:rsidRDefault="00C76460" w:rsidP="00C76460">
      <w:pPr>
        <w:rPr>
          <w:lang w:val="en-GB"/>
        </w:rPr>
      </w:pPr>
    </w:p>
    <w:p w14:paraId="0C926CAB" w14:textId="53C1BF8B" w:rsidR="00AE54B2" w:rsidRDefault="000D4471" w:rsidP="00765A8A">
      <w:pPr>
        <w:numPr>
          <w:ilvl w:val="0"/>
          <w:numId w:val="5"/>
        </w:numPr>
        <w:autoSpaceDE w:val="0"/>
        <w:autoSpaceDN w:val="0"/>
        <w:adjustRightInd w:val="0"/>
        <w:jc w:val="both"/>
        <w:rPr>
          <w:color w:val="000000"/>
        </w:rPr>
      </w:pPr>
      <w:r>
        <w:rPr>
          <w:color w:val="000000"/>
        </w:rPr>
        <w:t xml:space="preserve">In some settings, and to a limited extent, the </w:t>
      </w:r>
      <w:r w:rsidR="00AE54B2" w:rsidRPr="000D4471">
        <w:rPr>
          <w:color w:val="000000"/>
        </w:rPr>
        <w:t>COVID-19 pandemic crisis and restriction, changed the working dynamics, limiting travelling and face-to-face interviews and discussions</w:t>
      </w:r>
      <w:r w:rsidR="008A3E38" w:rsidRPr="000D4471">
        <w:rPr>
          <w:color w:val="000000"/>
        </w:rPr>
        <w:t xml:space="preserve">. </w:t>
      </w:r>
    </w:p>
    <w:p w14:paraId="4ADE130F" w14:textId="77777777" w:rsidR="00C76460" w:rsidRPr="000D4471" w:rsidRDefault="00C76460" w:rsidP="00C76460">
      <w:pPr>
        <w:autoSpaceDE w:val="0"/>
        <w:autoSpaceDN w:val="0"/>
        <w:adjustRightInd w:val="0"/>
        <w:ind w:left="720"/>
        <w:jc w:val="both"/>
        <w:rPr>
          <w:color w:val="000000"/>
        </w:rPr>
      </w:pPr>
    </w:p>
    <w:p w14:paraId="199BBD12" w14:textId="19C5DDD0" w:rsidR="00AE54B2" w:rsidRDefault="00372585" w:rsidP="00765A8A">
      <w:pPr>
        <w:numPr>
          <w:ilvl w:val="0"/>
          <w:numId w:val="5"/>
        </w:numPr>
        <w:autoSpaceDE w:val="0"/>
        <w:autoSpaceDN w:val="0"/>
        <w:adjustRightInd w:val="0"/>
        <w:jc w:val="both"/>
        <w:rPr>
          <w:color w:val="000000"/>
        </w:rPr>
      </w:pPr>
      <w:r w:rsidRPr="00372585">
        <w:rPr>
          <w:color w:val="000000"/>
        </w:rPr>
        <w:t xml:space="preserve">The evaluation was commissioned during </w:t>
      </w:r>
      <w:r w:rsidR="00AE54B2" w:rsidRPr="00AE54B2">
        <w:rPr>
          <w:color w:val="000000"/>
        </w:rPr>
        <w:t xml:space="preserve">December </w:t>
      </w:r>
      <w:r w:rsidRPr="00372585">
        <w:rPr>
          <w:color w:val="000000"/>
        </w:rPr>
        <w:t xml:space="preserve">2021 </w:t>
      </w:r>
      <w:r w:rsidR="00AE54B2" w:rsidRPr="00AE54B2">
        <w:rPr>
          <w:color w:val="000000"/>
        </w:rPr>
        <w:t>festive seasons</w:t>
      </w:r>
      <w:r w:rsidRPr="00372585">
        <w:rPr>
          <w:color w:val="000000"/>
        </w:rPr>
        <w:t xml:space="preserve">. The festive </w:t>
      </w:r>
      <w:r w:rsidR="00AE54B2" w:rsidRPr="00AE54B2">
        <w:rPr>
          <w:color w:val="000000"/>
        </w:rPr>
        <w:t xml:space="preserve"> euphoria </w:t>
      </w:r>
      <w:r w:rsidRPr="00372585">
        <w:rPr>
          <w:color w:val="000000"/>
        </w:rPr>
        <w:t xml:space="preserve">limited data collection because some stakeholders were not available. UN Women ESARO had to extend the evaluation period </w:t>
      </w:r>
      <w:r w:rsidR="008A3E38">
        <w:rPr>
          <w:color w:val="000000"/>
        </w:rPr>
        <w:t xml:space="preserve">by three months </w:t>
      </w:r>
      <w:r w:rsidRPr="00372585">
        <w:rPr>
          <w:color w:val="000000"/>
        </w:rPr>
        <w:t>to compensate for the delay.</w:t>
      </w:r>
    </w:p>
    <w:p w14:paraId="32EEDE89" w14:textId="77777777" w:rsidR="00C76460" w:rsidRDefault="00C76460" w:rsidP="00C76460">
      <w:pPr>
        <w:pStyle w:val="ListParagraph"/>
        <w:rPr>
          <w:color w:val="000000"/>
        </w:rPr>
      </w:pPr>
    </w:p>
    <w:p w14:paraId="56DB378C" w14:textId="40D30D08" w:rsidR="00C76460" w:rsidRPr="00372585" w:rsidRDefault="00C76460" w:rsidP="00765A8A">
      <w:pPr>
        <w:numPr>
          <w:ilvl w:val="0"/>
          <w:numId w:val="5"/>
        </w:numPr>
        <w:autoSpaceDE w:val="0"/>
        <w:autoSpaceDN w:val="0"/>
        <w:adjustRightInd w:val="0"/>
        <w:jc w:val="both"/>
        <w:rPr>
          <w:color w:val="000000"/>
        </w:rPr>
      </w:pPr>
      <w:r>
        <w:rPr>
          <w:color w:val="000000"/>
        </w:rPr>
        <w:t xml:space="preserve">Being a multi-country study, getting stakeholders to agree on a specific time for consultation was a challenges. This is because stakeholders are in four different countries/regions with other varied tasks. </w:t>
      </w:r>
    </w:p>
    <w:p w14:paraId="7AD3BA7D" w14:textId="77777777" w:rsidR="008A3E38" w:rsidRPr="00372585" w:rsidRDefault="008A3E38" w:rsidP="00934D89">
      <w:pPr>
        <w:autoSpaceDE w:val="0"/>
        <w:autoSpaceDN w:val="0"/>
        <w:adjustRightInd w:val="0"/>
        <w:jc w:val="both"/>
      </w:pPr>
    </w:p>
    <w:p w14:paraId="7A7DA38C" w14:textId="6B4997C5" w:rsidR="00824720" w:rsidRDefault="00372585" w:rsidP="00372585">
      <w:pPr>
        <w:autoSpaceDE w:val="0"/>
        <w:autoSpaceDN w:val="0"/>
        <w:adjustRightInd w:val="0"/>
        <w:jc w:val="both"/>
      </w:pPr>
      <w:r>
        <w:t xml:space="preserve">However, these </w:t>
      </w:r>
      <w:r w:rsidR="00E61849">
        <w:t>limitations</w:t>
      </w:r>
      <w:r>
        <w:t xml:space="preserve"> did not affect the soundness of the evaluation findings in each country. We used mixed approaches and triangulated data from various sources</w:t>
      </w:r>
      <w:r w:rsidR="00C76460">
        <w:t xml:space="preserve"> to make sure that data collected was credible and reflected the objectives of the evaluation. UN Women ESARO and COs used their position of influence </w:t>
      </w:r>
      <w:r w:rsidR="009E3A37">
        <w:t>and good relationship to mobilize various stakeholders to effectively participate in the evaluation.</w:t>
      </w:r>
    </w:p>
    <w:p w14:paraId="0BFBC91E" w14:textId="77777777" w:rsidR="008A3E38" w:rsidRDefault="008A3E38" w:rsidP="00372585">
      <w:pPr>
        <w:autoSpaceDE w:val="0"/>
        <w:autoSpaceDN w:val="0"/>
        <w:adjustRightInd w:val="0"/>
        <w:jc w:val="both"/>
      </w:pPr>
    </w:p>
    <w:p w14:paraId="75272293" w14:textId="77777777" w:rsidR="00241FFD" w:rsidRDefault="00241FFD">
      <w:pPr>
        <w:rPr>
          <w:rFonts w:eastAsiaTheme="majorEastAsia"/>
          <w:b/>
          <w:bCs/>
        </w:rPr>
      </w:pPr>
      <w:bookmarkStart w:id="71" w:name="_Toc95918211"/>
      <w:r>
        <w:rPr>
          <w:b/>
          <w:bCs/>
        </w:rPr>
        <w:br w:type="page"/>
      </w:r>
    </w:p>
    <w:p w14:paraId="00B977A7" w14:textId="47071115" w:rsidR="00372585" w:rsidRPr="00C15514" w:rsidRDefault="00A42AA8" w:rsidP="00B30A5A">
      <w:pPr>
        <w:pStyle w:val="Heading1"/>
        <w:rPr>
          <w:rFonts w:ascii="Times New Roman" w:hAnsi="Times New Roman" w:cs="Times New Roman"/>
          <w:b/>
          <w:bCs/>
          <w:color w:val="auto"/>
          <w:sz w:val="24"/>
          <w:szCs w:val="24"/>
        </w:rPr>
      </w:pPr>
      <w:bookmarkStart w:id="72" w:name="_Toc101956344"/>
      <w:r w:rsidRPr="00C15514">
        <w:rPr>
          <w:rFonts w:ascii="Times New Roman" w:hAnsi="Times New Roman" w:cs="Times New Roman"/>
          <w:b/>
          <w:bCs/>
          <w:color w:val="auto"/>
          <w:sz w:val="24"/>
          <w:szCs w:val="24"/>
        </w:rPr>
        <w:lastRenderedPageBreak/>
        <w:t>5.</w:t>
      </w:r>
      <w:r w:rsidR="00372585" w:rsidRPr="00C15514">
        <w:rPr>
          <w:rFonts w:ascii="Times New Roman" w:hAnsi="Times New Roman" w:cs="Times New Roman"/>
          <w:b/>
          <w:bCs/>
          <w:color w:val="auto"/>
          <w:sz w:val="24"/>
          <w:szCs w:val="24"/>
        </w:rPr>
        <w:t>0 Evaluation Findings</w:t>
      </w:r>
      <w:bookmarkEnd w:id="71"/>
      <w:bookmarkEnd w:id="72"/>
    </w:p>
    <w:p w14:paraId="08C0652B" w14:textId="77777777" w:rsidR="00824720" w:rsidRDefault="00824720" w:rsidP="00372585">
      <w:pPr>
        <w:autoSpaceDE w:val="0"/>
        <w:autoSpaceDN w:val="0"/>
        <w:adjustRightInd w:val="0"/>
        <w:jc w:val="both"/>
        <w:rPr>
          <w:b/>
          <w:bCs/>
          <w:color w:val="00B0F0"/>
        </w:rPr>
      </w:pPr>
    </w:p>
    <w:p w14:paraId="0E685D0C" w14:textId="3FBE75F7" w:rsidR="00372585" w:rsidRPr="00C709EB" w:rsidRDefault="00814EDF" w:rsidP="00B30A5A">
      <w:pPr>
        <w:pStyle w:val="Heading2"/>
      </w:pPr>
      <w:bookmarkStart w:id="73" w:name="_Toc95918212"/>
      <w:bookmarkStart w:id="74" w:name="_Toc101956345"/>
      <w:r w:rsidRPr="00C709EB">
        <w:t xml:space="preserve">5.1 </w:t>
      </w:r>
      <w:r w:rsidR="00E04A84" w:rsidRPr="00C709EB">
        <w:t>Overview</w:t>
      </w:r>
      <w:bookmarkEnd w:id="73"/>
      <w:bookmarkEnd w:id="74"/>
    </w:p>
    <w:p w14:paraId="2950A3CD" w14:textId="3CF64EA7" w:rsidR="00540A04" w:rsidRDefault="00540A04" w:rsidP="00372585">
      <w:pPr>
        <w:autoSpaceDE w:val="0"/>
        <w:autoSpaceDN w:val="0"/>
        <w:adjustRightInd w:val="0"/>
        <w:jc w:val="both"/>
      </w:pPr>
      <w:r>
        <w:t xml:space="preserve">The results summarized in this chapter </w:t>
      </w:r>
      <w:r w:rsidR="00A54840">
        <w:t>are</w:t>
      </w:r>
      <w:r>
        <w:t xml:space="preserve"> informed by the four evaluation reports of Malawi, Nigeria, Uganda and South Africa. The findings are based on </w:t>
      </w:r>
      <w:r w:rsidR="009625C8">
        <w:t xml:space="preserve">the </w:t>
      </w:r>
      <w:r>
        <w:t xml:space="preserve">synthesis of data from document reviews, visit to project sites in the four countries, interviews with stakeholders and feedback following the Evaluation Team’s presentation of preliminary findings and recommendations to the Evaluation Reference Group and other stakeholders on </w:t>
      </w:r>
      <w:r w:rsidR="005A65C7">
        <w:t>7 February 2022</w:t>
      </w:r>
      <w:r w:rsidR="009E3A37">
        <w:t xml:space="preserve"> and April 2022</w:t>
      </w:r>
      <w:r w:rsidR="005A65C7">
        <w:t>.</w:t>
      </w:r>
    </w:p>
    <w:p w14:paraId="4059ACEB" w14:textId="77777777" w:rsidR="005A65C7" w:rsidRDefault="005A65C7" w:rsidP="00372585">
      <w:pPr>
        <w:autoSpaceDE w:val="0"/>
        <w:autoSpaceDN w:val="0"/>
        <w:adjustRightInd w:val="0"/>
        <w:jc w:val="both"/>
      </w:pPr>
    </w:p>
    <w:p w14:paraId="0C21FA82" w14:textId="2261D339" w:rsidR="00372585" w:rsidRPr="00C709EB" w:rsidRDefault="00814EDF" w:rsidP="00B30A5A">
      <w:pPr>
        <w:pStyle w:val="Heading2"/>
      </w:pPr>
      <w:bookmarkStart w:id="75" w:name="_Toc95918213"/>
      <w:bookmarkStart w:id="76" w:name="_Toc101956346"/>
      <w:r w:rsidRPr="00C709EB">
        <w:t>5.</w:t>
      </w:r>
      <w:r w:rsidR="00C709EB" w:rsidRPr="00C709EB">
        <w:t>2</w:t>
      </w:r>
      <w:r w:rsidRPr="00C709EB">
        <w:t xml:space="preserve"> </w:t>
      </w:r>
      <w:r w:rsidR="005A65C7" w:rsidRPr="00C709EB">
        <w:t>Relevance</w:t>
      </w:r>
      <w:bookmarkEnd w:id="75"/>
      <w:bookmarkEnd w:id="76"/>
    </w:p>
    <w:p w14:paraId="3B978B52" w14:textId="3238B1D3" w:rsidR="005A65C7" w:rsidRDefault="005A65C7" w:rsidP="00372585">
      <w:pPr>
        <w:autoSpaceDE w:val="0"/>
        <w:autoSpaceDN w:val="0"/>
        <w:adjustRightInd w:val="0"/>
        <w:jc w:val="both"/>
      </w:pPr>
      <w:r w:rsidRPr="00D801A1">
        <w:t>Relevance is defined as “the extent to which the objectives of a development intervention are consistent with beneficiaries’ requirement, country needs, global priorities, and partners’ and donor policies.”</w:t>
      </w:r>
      <w:r w:rsidRPr="00D801A1">
        <w:rPr>
          <w:rStyle w:val="FootnoteReference"/>
        </w:rPr>
        <w:footnoteReference w:id="42"/>
      </w:r>
      <w:r w:rsidRPr="00D801A1">
        <w:t xml:space="preserve"> This section present an analysis of relevance of the</w:t>
      </w:r>
      <w:r w:rsidR="00424AE9">
        <w:t xml:space="preserve"> CSA</w:t>
      </w:r>
      <w:r w:rsidRPr="00D801A1">
        <w:t xml:space="preserve"> </w:t>
      </w:r>
      <w:r w:rsidR="00424AE9">
        <w:t>P</w:t>
      </w:r>
      <w:r w:rsidRPr="00D801A1">
        <w:t xml:space="preserve">roject in </w:t>
      </w:r>
      <w:r w:rsidR="00424AE9">
        <w:t xml:space="preserve">the four countries </w:t>
      </w:r>
      <w:r w:rsidR="00BC64F5">
        <w:t xml:space="preserve">in </w:t>
      </w:r>
      <w:r w:rsidRPr="00D801A1">
        <w:t>relation to the context and stakeholder</w:t>
      </w:r>
      <w:r w:rsidR="009625C8">
        <w:t>’s</w:t>
      </w:r>
      <w:r w:rsidRPr="00D801A1">
        <w:t xml:space="preserve"> needs and priorities and alignment to UN system and other global frameworks</w:t>
      </w:r>
      <w:r w:rsidR="00424AE9">
        <w:t>.</w:t>
      </w:r>
    </w:p>
    <w:p w14:paraId="26352337" w14:textId="5F94BEC9" w:rsidR="00424AE9" w:rsidRDefault="00424AE9" w:rsidP="00372585">
      <w:pPr>
        <w:autoSpaceDE w:val="0"/>
        <w:autoSpaceDN w:val="0"/>
        <w:adjustRightInd w:val="0"/>
        <w:jc w:val="both"/>
      </w:pPr>
    </w:p>
    <w:p w14:paraId="1846D9F0" w14:textId="1BE868E5" w:rsidR="00424AE9" w:rsidRPr="00BC64F5" w:rsidRDefault="00424AE9" w:rsidP="00424AE9">
      <w:pPr>
        <w:autoSpaceDE w:val="0"/>
        <w:autoSpaceDN w:val="0"/>
        <w:adjustRightInd w:val="0"/>
        <w:jc w:val="both"/>
        <w:rPr>
          <w:b/>
          <w:bCs/>
          <w:lang w:val="en-GB"/>
        </w:rPr>
      </w:pPr>
      <w:r w:rsidRPr="00C34D52">
        <w:rPr>
          <w:b/>
          <w:bCs/>
          <w:lang w:val="en-GB"/>
        </w:rPr>
        <w:t xml:space="preserve">Findings 1: </w:t>
      </w:r>
      <w:r w:rsidR="00BC64F5" w:rsidRPr="00BC64F5">
        <w:rPr>
          <w:b/>
          <w:bCs/>
          <w:lang w:val="en-GB"/>
        </w:rPr>
        <w:t>The evaluation indicates that the CSA Project was relevant and responded to women beneficiar</w:t>
      </w:r>
      <w:r w:rsidR="00915ED5">
        <w:rPr>
          <w:b/>
          <w:bCs/>
          <w:lang w:val="en-GB"/>
        </w:rPr>
        <w:t>ies</w:t>
      </w:r>
      <w:r w:rsidR="009625C8">
        <w:rPr>
          <w:b/>
          <w:bCs/>
          <w:lang w:val="en-GB"/>
        </w:rPr>
        <w:t>’</w:t>
      </w:r>
      <w:r w:rsidR="00BC64F5" w:rsidRPr="00BC64F5">
        <w:rPr>
          <w:b/>
          <w:bCs/>
          <w:lang w:val="en-GB"/>
        </w:rPr>
        <w:t xml:space="preserve"> needs including </w:t>
      </w:r>
      <w:r w:rsidR="001B7438">
        <w:rPr>
          <w:b/>
          <w:bCs/>
          <w:lang w:val="en-GB"/>
        </w:rPr>
        <w:t>addressing factors that inhibit their participation in cash-crop agriculture</w:t>
      </w:r>
      <w:r w:rsidR="009625C8">
        <w:rPr>
          <w:b/>
          <w:bCs/>
          <w:lang w:val="en-GB"/>
        </w:rPr>
        <w:t xml:space="preserve">. It also indicates that the CSA </w:t>
      </w:r>
      <w:r w:rsidR="00BC64F5" w:rsidRPr="00BC64F5">
        <w:rPr>
          <w:b/>
          <w:bCs/>
          <w:lang w:val="en-GB"/>
        </w:rPr>
        <w:t>enhanc</w:t>
      </w:r>
      <w:r w:rsidR="009625C8">
        <w:rPr>
          <w:b/>
          <w:bCs/>
          <w:lang w:val="en-GB"/>
        </w:rPr>
        <w:t>ed</w:t>
      </w:r>
      <w:r w:rsidR="00BC64F5" w:rsidRPr="00BC64F5">
        <w:rPr>
          <w:b/>
          <w:bCs/>
          <w:lang w:val="en-GB"/>
        </w:rPr>
        <w:t xml:space="preserve"> </w:t>
      </w:r>
      <w:r w:rsidR="009625C8">
        <w:rPr>
          <w:b/>
          <w:bCs/>
          <w:lang w:val="en-GB"/>
        </w:rPr>
        <w:t>women’s</w:t>
      </w:r>
      <w:r w:rsidR="009625C8" w:rsidRPr="00BC64F5">
        <w:rPr>
          <w:b/>
          <w:bCs/>
          <w:lang w:val="en-GB"/>
        </w:rPr>
        <w:t xml:space="preserve"> </w:t>
      </w:r>
      <w:r w:rsidR="00BC64F5" w:rsidRPr="00BC64F5">
        <w:rPr>
          <w:b/>
          <w:bCs/>
          <w:lang w:val="en-GB"/>
        </w:rPr>
        <w:t>capacity to effectively participat</w:t>
      </w:r>
      <w:r w:rsidR="00A54840">
        <w:rPr>
          <w:b/>
          <w:bCs/>
          <w:lang w:val="en-GB"/>
        </w:rPr>
        <w:t>e</w:t>
      </w:r>
      <w:r w:rsidR="00BC64F5" w:rsidRPr="00BC64F5">
        <w:rPr>
          <w:b/>
          <w:bCs/>
          <w:lang w:val="en-GB"/>
        </w:rPr>
        <w:t xml:space="preserve"> in </w:t>
      </w:r>
      <w:r w:rsidR="009625C8">
        <w:rPr>
          <w:b/>
          <w:bCs/>
          <w:lang w:val="en-GB"/>
        </w:rPr>
        <w:t>C</w:t>
      </w:r>
      <w:r w:rsidR="00BC64F5" w:rsidRPr="00BC64F5">
        <w:rPr>
          <w:b/>
          <w:bCs/>
          <w:lang w:val="en-GB"/>
        </w:rPr>
        <w:t xml:space="preserve">limate </w:t>
      </w:r>
      <w:r w:rsidR="009625C8">
        <w:rPr>
          <w:b/>
          <w:bCs/>
          <w:lang w:val="en-GB"/>
        </w:rPr>
        <w:t>S</w:t>
      </w:r>
      <w:r w:rsidR="00BC64F5" w:rsidRPr="00BC64F5">
        <w:rPr>
          <w:b/>
          <w:bCs/>
          <w:lang w:val="en-GB"/>
        </w:rPr>
        <w:t xml:space="preserve">mart </w:t>
      </w:r>
      <w:r w:rsidR="009625C8">
        <w:rPr>
          <w:b/>
          <w:bCs/>
          <w:lang w:val="en-GB"/>
        </w:rPr>
        <w:t>Ag</w:t>
      </w:r>
      <w:r w:rsidR="00BC64F5" w:rsidRPr="00BC64F5">
        <w:rPr>
          <w:b/>
          <w:bCs/>
          <w:lang w:val="en-GB"/>
        </w:rPr>
        <w:t>riculture and access to financing and market</w:t>
      </w:r>
      <w:r w:rsidR="001B7438">
        <w:rPr>
          <w:b/>
          <w:bCs/>
          <w:lang w:val="en-GB"/>
        </w:rPr>
        <w:t>s</w:t>
      </w:r>
      <w:r w:rsidR="00BC64F5" w:rsidRPr="00BC64F5">
        <w:rPr>
          <w:b/>
          <w:bCs/>
          <w:lang w:val="en-GB"/>
        </w:rPr>
        <w:t xml:space="preserve">. Stakeholders found the project very relevant and </w:t>
      </w:r>
      <w:r w:rsidR="001B7438">
        <w:rPr>
          <w:b/>
          <w:bCs/>
          <w:lang w:val="en-GB"/>
        </w:rPr>
        <w:t>addressed key challenges they face.</w:t>
      </w:r>
    </w:p>
    <w:p w14:paraId="3809E3D3" w14:textId="77777777" w:rsidR="00621806" w:rsidRPr="00621806" w:rsidRDefault="00621806" w:rsidP="00621806">
      <w:pPr>
        <w:autoSpaceDE w:val="0"/>
        <w:autoSpaceDN w:val="0"/>
        <w:adjustRightInd w:val="0"/>
        <w:jc w:val="both"/>
        <w:rPr>
          <w:lang w:val="en-GB"/>
        </w:rPr>
      </w:pPr>
    </w:p>
    <w:p w14:paraId="17DC9EFF" w14:textId="14F3B0FF" w:rsidR="001B7438" w:rsidRDefault="00001CA3" w:rsidP="001B7438">
      <w:pPr>
        <w:autoSpaceDE w:val="0"/>
        <w:autoSpaceDN w:val="0"/>
        <w:adjustRightInd w:val="0"/>
        <w:jc w:val="both"/>
        <w:rPr>
          <w:rStyle w:val="markedcontent"/>
        </w:rPr>
      </w:pPr>
      <w:r w:rsidRPr="00992A83">
        <w:t xml:space="preserve">Development context and agricultural sector analysis in the four countries indicates that </w:t>
      </w:r>
      <w:r w:rsidRPr="00992A83">
        <w:rPr>
          <w:iCs/>
        </w:rPr>
        <w:t>several challenges have been identified as limiting women’s participation and productivity in</w:t>
      </w:r>
      <w:r w:rsidR="0056690D" w:rsidRPr="00992A83">
        <w:rPr>
          <w:iCs/>
        </w:rPr>
        <w:t xml:space="preserve"> agriculture (groundnuts in Malawi; </w:t>
      </w:r>
      <w:r w:rsidRPr="00992A83">
        <w:rPr>
          <w:iCs/>
        </w:rPr>
        <w:t xml:space="preserve">rice and shea butter </w:t>
      </w:r>
      <w:r w:rsidR="0056690D" w:rsidRPr="00992A83">
        <w:rPr>
          <w:iCs/>
        </w:rPr>
        <w:t xml:space="preserve">in Nigeria, </w:t>
      </w:r>
      <w:r w:rsidR="00D25535">
        <w:rPr>
          <w:iCs/>
        </w:rPr>
        <w:t>soybean and sugar beans</w:t>
      </w:r>
      <w:r w:rsidR="00D25535" w:rsidRPr="00992A83">
        <w:rPr>
          <w:iCs/>
        </w:rPr>
        <w:t xml:space="preserve"> </w:t>
      </w:r>
      <w:r w:rsidR="0056690D" w:rsidRPr="00992A83">
        <w:rPr>
          <w:iCs/>
        </w:rPr>
        <w:t>in South Africa and</w:t>
      </w:r>
      <w:r w:rsidR="0056690D" w:rsidRPr="00C34D52">
        <w:rPr>
          <w:iCs/>
        </w:rPr>
        <w:t xml:space="preserve"> </w:t>
      </w:r>
      <w:r w:rsidR="005D2C48" w:rsidRPr="00C34D52">
        <w:rPr>
          <w:iCs/>
        </w:rPr>
        <w:t>Aqua</w:t>
      </w:r>
      <w:r w:rsidR="005D2C48">
        <w:rPr>
          <w:iCs/>
        </w:rPr>
        <w:t>culture</w:t>
      </w:r>
      <w:r w:rsidR="005D2C48" w:rsidRPr="00C34D52">
        <w:rPr>
          <w:iCs/>
        </w:rPr>
        <w:t xml:space="preserve"> </w:t>
      </w:r>
      <w:r w:rsidR="0056690D" w:rsidRPr="00C34D52">
        <w:rPr>
          <w:iCs/>
        </w:rPr>
        <w:t>in Uganda)</w:t>
      </w:r>
      <w:r w:rsidRPr="00C34D52">
        <w:rPr>
          <w:iCs/>
        </w:rPr>
        <w:t xml:space="preserve">. </w:t>
      </w:r>
      <w:r w:rsidR="007834D2">
        <w:rPr>
          <w:iCs/>
        </w:rPr>
        <w:t>T</w:t>
      </w:r>
      <w:r w:rsidRPr="00C34D52">
        <w:rPr>
          <w:iCs/>
        </w:rPr>
        <w:t xml:space="preserve">he challenges are </w:t>
      </w:r>
      <w:r w:rsidRPr="00C34D52">
        <w:rPr>
          <w:rStyle w:val="markedcontent"/>
        </w:rPr>
        <w:t>lack of access to land</w:t>
      </w:r>
      <w:r w:rsidR="006441FF">
        <w:rPr>
          <w:rStyle w:val="markedcontent"/>
        </w:rPr>
        <w:t>,</w:t>
      </w:r>
      <w:r w:rsidRPr="00C34D52">
        <w:rPr>
          <w:rStyle w:val="markedcontent"/>
        </w:rPr>
        <w:t xml:space="preserve"> lack of basic physical infrastructure and essential services</w:t>
      </w:r>
      <w:r w:rsidR="006441FF">
        <w:rPr>
          <w:rStyle w:val="markedcontent"/>
        </w:rPr>
        <w:t>,</w:t>
      </w:r>
      <w:r w:rsidRPr="00C34D52">
        <w:rPr>
          <w:rStyle w:val="markedcontent"/>
        </w:rPr>
        <w:t xml:space="preserve"> lack of appropriate technology for production</w:t>
      </w:r>
      <w:r w:rsidR="00D25535">
        <w:rPr>
          <w:rStyle w:val="markedcontent"/>
        </w:rPr>
        <w:t xml:space="preserve"> </w:t>
      </w:r>
      <w:r w:rsidRPr="00C34D52">
        <w:rPr>
          <w:rStyle w:val="markedcontent"/>
        </w:rPr>
        <w:t>and processing</w:t>
      </w:r>
      <w:r w:rsidR="006441FF">
        <w:rPr>
          <w:rStyle w:val="markedcontent"/>
        </w:rPr>
        <w:t xml:space="preserve"> of farm produce,</w:t>
      </w:r>
      <w:r w:rsidR="0056690D" w:rsidRPr="00C34D52">
        <w:rPr>
          <w:rStyle w:val="markedcontent"/>
        </w:rPr>
        <w:t xml:space="preserve"> </w:t>
      </w:r>
      <w:r w:rsidR="00BC64F5">
        <w:rPr>
          <w:rStyle w:val="markedcontent"/>
        </w:rPr>
        <w:t>women</w:t>
      </w:r>
      <w:r w:rsidR="006441FF">
        <w:rPr>
          <w:rStyle w:val="markedcontent"/>
        </w:rPr>
        <w:t>’s</w:t>
      </w:r>
      <w:r w:rsidR="00BC64F5">
        <w:rPr>
          <w:rStyle w:val="markedcontent"/>
        </w:rPr>
        <w:t xml:space="preserve"> </w:t>
      </w:r>
      <w:r w:rsidR="0056690D" w:rsidRPr="00C34D52">
        <w:rPr>
          <w:rStyle w:val="markedcontent"/>
        </w:rPr>
        <w:t>limited capacity</w:t>
      </w:r>
      <w:r w:rsidR="006441FF">
        <w:rPr>
          <w:rStyle w:val="markedcontent"/>
        </w:rPr>
        <w:t>,</w:t>
      </w:r>
      <w:r w:rsidR="007834D2">
        <w:rPr>
          <w:rStyle w:val="markedcontent"/>
        </w:rPr>
        <w:t xml:space="preserve"> </w:t>
      </w:r>
      <w:r w:rsidR="00BC64F5" w:rsidRPr="00C34D52">
        <w:rPr>
          <w:rStyle w:val="markedcontent"/>
        </w:rPr>
        <w:t>difficulties in accessing credit facilities for investment</w:t>
      </w:r>
      <w:r w:rsidR="00D00430">
        <w:rPr>
          <w:rStyle w:val="markedcontent"/>
        </w:rPr>
        <w:t xml:space="preserve"> </w:t>
      </w:r>
      <w:r w:rsidR="00BC64F5" w:rsidRPr="00C34D52">
        <w:rPr>
          <w:rStyle w:val="markedcontent"/>
        </w:rPr>
        <w:t>in the agricultur</w:t>
      </w:r>
      <w:r w:rsidR="006441FF">
        <w:rPr>
          <w:rStyle w:val="markedcontent"/>
        </w:rPr>
        <w:t>al</w:t>
      </w:r>
      <w:r w:rsidR="00BC64F5" w:rsidRPr="00C34D52">
        <w:rPr>
          <w:rStyle w:val="markedcontent"/>
        </w:rPr>
        <w:t xml:space="preserve"> food value chain and limited access to markets.</w:t>
      </w:r>
      <w:r w:rsidR="00BC64F5" w:rsidRPr="00C34D52">
        <w:rPr>
          <w:rStyle w:val="FootnoteReference"/>
        </w:rPr>
        <w:footnoteReference w:id="43"/>
      </w:r>
      <w:r w:rsidR="00BC64F5">
        <w:t xml:space="preserve"> </w:t>
      </w:r>
      <w:r w:rsidR="00BC64F5" w:rsidRPr="00C34D52">
        <w:t xml:space="preserve">Largely in the four countries, women’s participation in agriculture is inhibited by gender inequality and biases driven by </w:t>
      </w:r>
      <w:r w:rsidR="00FF73E8">
        <w:t xml:space="preserve">harmful </w:t>
      </w:r>
      <w:r w:rsidR="00BC64F5" w:rsidRPr="00C34D52">
        <w:t>cultural/traditional practices</w:t>
      </w:r>
      <w:r w:rsidR="00FF73E8">
        <w:t>,</w:t>
      </w:r>
      <w:r w:rsidR="001B7438">
        <w:t xml:space="preserve"> </w:t>
      </w:r>
      <w:r w:rsidR="001B7438">
        <w:rPr>
          <w:iCs/>
        </w:rPr>
        <w:t>l</w:t>
      </w:r>
      <w:r w:rsidR="007834D2" w:rsidRPr="00F67E19">
        <w:rPr>
          <w:rStyle w:val="markedcontent"/>
        </w:rPr>
        <w:t xml:space="preserve">ack of </w:t>
      </w:r>
      <w:r w:rsidR="00FF73E8">
        <w:rPr>
          <w:rStyle w:val="markedcontent"/>
        </w:rPr>
        <w:t>ownership</w:t>
      </w:r>
      <w:r w:rsidR="00FF73E8" w:rsidRPr="00F67E19">
        <w:rPr>
          <w:rStyle w:val="markedcontent"/>
        </w:rPr>
        <w:t xml:space="preserve"> </w:t>
      </w:r>
      <w:r w:rsidR="007834D2" w:rsidRPr="00F67E19">
        <w:rPr>
          <w:rStyle w:val="markedcontent"/>
        </w:rPr>
        <w:t>to land, lack of basic physical infrastructure and essential services, lack of appropriate technology for production and processing and difficulties in accessing credit facilities for investment in the agricultur</w:t>
      </w:r>
      <w:r w:rsidR="00FF73E8">
        <w:rPr>
          <w:rStyle w:val="markedcontent"/>
        </w:rPr>
        <w:t>al</w:t>
      </w:r>
      <w:r w:rsidR="007834D2" w:rsidRPr="00F67E19">
        <w:rPr>
          <w:rStyle w:val="markedcontent"/>
        </w:rPr>
        <w:t xml:space="preserve"> food value chain</w:t>
      </w:r>
      <w:r w:rsidR="007834D2" w:rsidRPr="00F67E19">
        <w:rPr>
          <w:rStyle w:val="FootnoteReference"/>
        </w:rPr>
        <w:footnoteReference w:id="44"/>
      </w:r>
      <w:r w:rsidR="007834D2" w:rsidRPr="00F67E19">
        <w:rPr>
          <w:rStyle w:val="markedcontent"/>
        </w:rPr>
        <w:t>.</w:t>
      </w:r>
    </w:p>
    <w:p w14:paraId="08A0EBBD" w14:textId="77777777" w:rsidR="001B7438" w:rsidRDefault="001B7438" w:rsidP="001B7438">
      <w:pPr>
        <w:autoSpaceDE w:val="0"/>
        <w:autoSpaceDN w:val="0"/>
        <w:adjustRightInd w:val="0"/>
        <w:jc w:val="both"/>
        <w:rPr>
          <w:rStyle w:val="markedcontent"/>
        </w:rPr>
      </w:pPr>
    </w:p>
    <w:p w14:paraId="02AAF8DE" w14:textId="58732444" w:rsidR="007834D2" w:rsidRPr="001B7438" w:rsidRDefault="007834D2" w:rsidP="001B7438">
      <w:pPr>
        <w:autoSpaceDE w:val="0"/>
        <w:autoSpaceDN w:val="0"/>
        <w:adjustRightInd w:val="0"/>
        <w:jc w:val="both"/>
      </w:pPr>
      <w:r w:rsidRPr="4210886B">
        <w:rPr>
          <w:rStyle w:val="markedcontent"/>
        </w:rPr>
        <w:t>The UN Women CSA project address</w:t>
      </w:r>
      <w:r w:rsidR="001B7438" w:rsidRPr="4210886B">
        <w:rPr>
          <w:rStyle w:val="markedcontent"/>
        </w:rPr>
        <w:t>ed</w:t>
      </w:r>
      <w:r w:rsidRPr="4210886B">
        <w:rPr>
          <w:rStyle w:val="markedcontent"/>
        </w:rPr>
        <w:t xml:space="preserve"> these challenges through </w:t>
      </w:r>
      <w:r>
        <w:t xml:space="preserve">supporting women collectively to increase their access to appropriate information, technology, inputs that can increase productivity and </w:t>
      </w:r>
      <w:r w:rsidR="009C4176">
        <w:t>linked</w:t>
      </w:r>
      <w:r>
        <w:t xml:space="preserve"> women to external markets for sales of their value-added products. Interviews with women farmers in the target states confirmed that the project was relevant to their rights and needs. </w:t>
      </w:r>
    </w:p>
    <w:p w14:paraId="5753387B" w14:textId="741A0ED9" w:rsidR="00D00430" w:rsidRPr="00C34D52" w:rsidRDefault="00D00430" w:rsidP="007834D2">
      <w:pPr>
        <w:autoSpaceDE w:val="0"/>
        <w:autoSpaceDN w:val="0"/>
        <w:adjustRightInd w:val="0"/>
        <w:jc w:val="both"/>
      </w:pPr>
    </w:p>
    <w:p w14:paraId="29AF7FEF" w14:textId="77777777" w:rsidR="00424AE9" w:rsidRPr="00C34D52" w:rsidRDefault="00424AE9" w:rsidP="00424AE9">
      <w:pPr>
        <w:autoSpaceDE w:val="0"/>
        <w:autoSpaceDN w:val="0"/>
        <w:adjustRightInd w:val="0"/>
        <w:jc w:val="both"/>
        <w:rPr>
          <w:b/>
          <w:bCs/>
          <w:lang w:val="en-GB"/>
        </w:rPr>
      </w:pPr>
    </w:p>
    <w:p w14:paraId="73702C19" w14:textId="7B809452" w:rsidR="001C43F2" w:rsidRPr="00C34D52" w:rsidRDefault="00424AE9" w:rsidP="001C43F2">
      <w:pPr>
        <w:autoSpaceDE w:val="0"/>
        <w:autoSpaceDN w:val="0"/>
        <w:adjustRightInd w:val="0"/>
        <w:jc w:val="both"/>
        <w:rPr>
          <w:b/>
          <w:bCs/>
          <w:lang w:val="en-GB"/>
        </w:rPr>
      </w:pPr>
      <w:r w:rsidRPr="00C34D52">
        <w:rPr>
          <w:b/>
          <w:bCs/>
          <w:lang w:val="en-GB"/>
        </w:rPr>
        <w:lastRenderedPageBreak/>
        <w:t>Finding 2: The CS</w:t>
      </w:r>
      <w:r w:rsidR="000100BD">
        <w:rPr>
          <w:b/>
          <w:bCs/>
          <w:lang w:val="en-GB"/>
        </w:rPr>
        <w:t>A</w:t>
      </w:r>
      <w:r w:rsidRPr="00C34D52">
        <w:rPr>
          <w:b/>
          <w:bCs/>
          <w:lang w:val="en-GB"/>
        </w:rPr>
        <w:t xml:space="preserve"> project is</w:t>
      </w:r>
      <w:r w:rsidRPr="00C34D52">
        <w:rPr>
          <w:b/>
          <w:bCs/>
        </w:rPr>
        <w:t xml:space="preserve"> relevant to the countries’ context and national development agenda (agricultural  transformation</w:t>
      </w:r>
      <w:r w:rsidR="00D162F1">
        <w:rPr>
          <w:b/>
          <w:bCs/>
        </w:rPr>
        <w:t xml:space="preserve"> through </w:t>
      </w:r>
      <w:r w:rsidR="009C4176">
        <w:rPr>
          <w:b/>
          <w:bCs/>
        </w:rPr>
        <w:t>C</w:t>
      </w:r>
      <w:r w:rsidR="00D162F1">
        <w:rPr>
          <w:b/>
          <w:bCs/>
        </w:rPr>
        <w:t xml:space="preserve">limate </w:t>
      </w:r>
      <w:r w:rsidR="009C4176">
        <w:rPr>
          <w:b/>
          <w:bCs/>
        </w:rPr>
        <w:t>S</w:t>
      </w:r>
      <w:r w:rsidR="00D162F1">
        <w:rPr>
          <w:b/>
          <w:bCs/>
        </w:rPr>
        <w:t xml:space="preserve">mart </w:t>
      </w:r>
      <w:r w:rsidR="009C4176">
        <w:rPr>
          <w:b/>
          <w:bCs/>
        </w:rPr>
        <w:t>A</w:t>
      </w:r>
      <w:r w:rsidR="00D162F1">
        <w:rPr>
          <w:b/>
          <w:bCs/>
        </w:rPr>
        <w:t>griculture;</w:t>
      </w:r>
      <w:r w:rsidRPr="00C34D52">
        <w:rPr>
          <w:b/>
          <w:bCs/>
        </w:rPr>
        <w:t xml:space="preserve"> capacity building</w:t>
      </w:r>
      <w:r w:rsidR="000E4FBD">
        <w:rPr>
          <w:b/>
          <w:bCs/>
        </w:rPr>
        <w:t>; gender mainstreaming</w:t>
      </w:r>
      <w:r w:rsidRPr="00C34D52">
        <w:rPr>
          <w:b/>
          <w:bCs/>
        </w:rPr>
        <w:t>)</w:t>
      </w:r>
      <w:r w:rsidR="001274B6" w:rsidRPr="00C34D52">
        <w:rPr>
          <w:b/>
          <w:bCs/>
        </w:rPr>
        <w:t xml:space="preserve">, which includes increasing agricultural productivity, </w:t>
      </w:r>
      <w:r w:rsidR="00D162F1">
        <w:rPr>
          <w:b/>
          <w:bCs/>
        </w:rPr>
        <w:t>use of appropriate technology</w:t>
      </w:r>
      <w:r w:rsidR="001274B6" w:rsidRPr="00C34D52">
        <w:rPr>
          <w:b/>
          <w:bCs/>
        </w:rPr>
        <w:t xml:space="preserve"> while promoting gender equality and women’s empowerment.</w:t>
      </w:r>
    </w:p>
    <w:p w14:paraId="2FDE94A3" w14:textId="77777777" w:rsidR="00424AE9" w:rsidRPr="00C34D52" w:rsidRDefault="00424AE9" w:rsidP="00424AE9">
      <w:pPr>
        <w:autoSpaceDE w:val="0"/>
        <w:autoSpaceDN w:val="0"/>
        <w:adjustRightInd w:val="0"/>
        <w:jc w:val="both"/>
        <w:rPr>
          <w:b/>
          <w:bCs/>
        </w:rPr>
      </w:pPr>
    </w:p>
    <w:p w14:paraId="03D80D6E" w14:textId="5B2D966D" w:rsidR="00F418E9" w:rsidRPr="000E4FBD" w:rsidRDefault="0078097F" w:rsidP="000E4FBD">
      <w:pPr>
        <w:pStyle w:val="NoSpacing"/>
        <w:jc w:val="both"/>
        <w:rPr>
          <w:szCs w:val="24"/>
        </w:rPr>
      </w:pPr>
      <w:r w:rsidRPr="00C34D52">
        <w:rPr>
          <w:szCs w:val="24"/>
        </w:rPr>
        <w:t>The CSA project is relevant to national and state policies</w:t>
      </w:r>
      <w:r w:rsidR="00DF6197" w:rsidRPr="00C34D52">
        <w:rPr>
          <w:szCs w:val="24"/>
        </w:rPr>
        <w:t xml:space="preserve"> of the four countries</w:t>
      </w:r>
      <w:r w:rsidRPr="00C34D52">
        <w:rPr>
          <w:szCs w:val="24"/>
        </w:rPr>
        <w:t xml:space="preserve">. </w:t>
      </w:r>
      <w:r w:rsidR="000E4FBD">
        <w:rPr>
          <w:szCs w:val="24"/>
        </w:rPr>
        <w:t>For example:</w:t>
      </w:r>
    </w:p>
    <w:p w14:paraId="5E422593" w14:textId="409A7CC7" w:rsidR="00DF6197" w:rsidRPr="00C34D52" w:rsidRDefault="00DF6197" w:rsidP="00DF6197">
      <w:pPr>
        <w:spacing w:before="120" w:line="276" w:lineRule="auto"/>
        <w:contextualSpacing/>
        <w:jc w:val="both"/>
      </w:pPr>
      <w:r w:rsidRPr="000E4FBD">
        <w:rPr>
          <w:b/>
          <w:bCs/>
        </w:rPr>
        <w:t>In Malawi</w:t>
      </w:r>
      <w:r w:rsidRPr="00C34D52">
        <w:t>, at national level, the project was well aligned with the development objectives of the Government of Malawi (</w:t>
      </w:r>
      <w:proofErr w:type="spellStart"/>
      <w:r w:rsidRPr="00C34D52">
        <w:t>GoM</w:t>
      </w:r>
      <w:proofErr w:type="spellEnd"/>
      <w:r w:rsidRPr="00C34D52">
        <w:t xml:space="preserve">), the Malawi Growth and Development Strategy (MGDS). The MGDS identified gender equality and women empowerment as a key development objective </w:t>
      </w:r>
      <w:r w:rsidR="00015E1C">
        <w:t>requiring all stakeholders to prioritize</w:t>
      </w:r>
      <w:r w:rsidRPr="00C34D52">
        <w:t xml:space="preserve"> their policies and </w:t>
      </w:r>
      <w:proofErr w:type="spellStart"/>
      <w:r w:rsidRPr="00C34D52">
        <w:t>programmes</w:t>
      </w:r>
      <w:proofErr w:type="spellEnd"/>
      <w:r w:rsidR="000E4FBD">
        <w:t xml:space="preserve"> </w:t>
      </w:r>
      <w:r w:rsidRPr="00C34D52">
        <w:t>(</w:t>
      </w:r>
      <w:proofErr w:type="spellStart"/>
      <w:r w:rsidRPr="00C34D52">
        <w:t>GoM</w:t>
      </w:r>
      <w:proofErr w:type="spellEnd"/>
      <w:r w:rsidRPr="00C34D52">
        <w:t xml:space="preserve">, 2017). With the launch of the Malawi </w:t>
      </w:r>
      <w:r w:rsidR="00BB66AC">
        <w:t xml:space="preserve">vision </w:t>
      </w:r>
      <w:r w:rsidRPr="00C34D52">
        <w:t xml:space="preserve">2063, which is a new vision for Malawi, the CSA project was also consistent with the aspirations of Malawians, which </w:t>
      </w:r>
      <w:r w:rsidR="00BB66AC">
        <w:t xml:space="preserve">envisions </w:t>
      </w:r>
      <w:r w:rsidRPr="00C34D52">
        <w:t xml:space="preserve">Malawi </w:t>
      </w:r>
      <w:r w:rsidR="004B63B3">
        <w:t xml:space="preserve">to be </w:t>
      </w:r>
      <w:r w:rsidRPr="00C34D52">
        <w:t>industrialize</w:t>
      </w:r>
      <w:r w:rsidR="004B63B3">
        <w:t>d</w:t>
      </w:r>
      <w:r w:rsidRPr="00C34D52">
        <w:t xml:space="preserve"> wealthy and self-reliant</w:t>
      </w:r>
      <w:r w:rsidR="007B453B">
        <w:t xml:space="preserve"> by 2063.</w:t>
      </w:r>
    </w:p>
    <w:p w14:paraId="4C52E805" w14:textId="7FF0103C" w:rsidR="00DF6197" w:rsidRDefault="00DF6197" w:rsidP="00DF6197">
      <w:pPr>
        <w:spacing w:before="120" w:line="276" w:lineRule="auto"/>
        <w:contextualSpacing/>
        <w:jc w:val="both"/>
      </w:pPr>
    </w:p>
    <w:p w14:paraId="37ABD9D7" w14:textId="7F195A57" w:rsidR="00F418E9" w:rsidRDefault="00F418E9" w:rsidP="00895FF1">
      <w:pPr>
        <w:pStyle w:val="NoSpacing"/>
        <w:jc w:val="both"/>
      </w:pPr>
      <w:r w:rsidRPr="000E4FBD">
        <w:rPr>
          <w:b/>
          <w:bCs/>
          <w:szCs w:val="24"/>
        </w:rPr>
        <w:t>In Nigeria</w:t>
      </w:r>
      <w:r w:rsidRPr="00C34D52">
        <w:rPr>
          <w:szCs w:val="24"/>
        </w:rPr>
        <w:t xml:space="preserve">, the CSA project is aligned with </w:t>
      </w:r>
      <w:r w:rsidRPr="00C34D52">
        <w:rPr>
          <w:rStyle w:val="markedcontent"/>
          <w:szCs w:val="24"/>
        </w:rPr>
        <w:t>Nigerian National Rice Development Strategy (NRDS) (2009-2018)</w:t>
      </w:r>
      <w:r w:rsidR="00CF2025">
        <w:rPr>
          <w:rStyle w:val="markedcontent"/>
          <w:szCs w:val="24"/>
        </w:rPr>
        <w:t xml:space="preserve"> and </w:t>
      </w:r>
      <w:r w:rsidRPr="00C34D52">
        <w:rPr>
          <w:rStyle w:val="markedcontent"/>
          <w:szCs w:val="24"/>
        </w:rPr>
        <w:t xml:space="preserve">the </w:t>
      </w:r>
      <w:r w:rsidRPr="00C34D52">
        <w:rPr>
          <w:szCs w:val="24"/>
        </w:rPr>
        <w:t xml:space="preserve">federal government Five-Year Action Plan on the Shea butter sector in the country. The CSA project is also well aligned with the Economic Recovery and Growth Plan (2016 - 2020) as well as the current Nigeria Economic sustainability plan (2020). </w:t>
      </w:r>
      <w:r w:rsidRPr="00C34D52">
        <w:rPr>
          <w:szCs w:val="24"/>
          <w:lang w:val="en-US"/>
        </w:rPr>
        <w:t xml:space="preserve">The CSA project is also strongly aligned and relevant to the Federal Government and Central </w:t>
      </w:r>
      <w:r w:rsidR="000E4FBD">
        <w:rPr>
          <w:szCs w:val="24"/>
          <w:lang w:val="en-US"/>
        </w:rPr>
        <w:t>B</w:t>
      </w:r>
      <w:r w:rsidRPr="00C34D52">
        <w:rPr>
          <w:szCs w:val="24"/>
          <w:lang w:val="en-US"/>
        </w:rPr>
        <w:t xml:space="preserve">ank of Nigeria (CBN) </w:t>
      </w:r>
      <w:r w:rsidRPr="00C34D52">
        <w:rPr>
          <w:szCs w:val="24"/>
        </w:rPr>
        <w:t>Anchor Borrowers’ Programme.</w:t>
      </w:r>
      <w:r w:rsidRPr="00C34D52">
        <w:rPr>
          <w:szCs w:val="24"/>
          <w:lang w:val="en-US"/>
        </w:rPr>
        <w:t xml:space="preserve"> </w:t>
      </w:r>
    </w:p>
    <w:p w14:paraId="3EFBB866" w14:textId="3CAB642B" w:rsidR="00F418E9" w:rsidRDefault="00F418E9" w:rsidP="00F418E9">
      <w:pPr>
        <w:spacing w:before="120" w:line="276" w:lineRule="auto"/>
        <w:contextualSpacing/>
        <w:jc w:val="both"/>
      </w:pPr>
      <w:r w:rsidRPr="00895FF1">
        <w:rPr>
          <w:b/>
          <w:bCs/>
        </w:rPr>
        <w:t>In South Africa</w:t>
      </w:r>
      <w:r>
        <w:t xml:space="preserve">, the Project </w:t>
      </w:r>
      <w:r w:rsidR="00895FF1">
        <w:t xml:space="preserve">is </w:t>
      </w:r>
      <w:r>
        <w:t xml:space="preserve">aligned to the </w:t>
      </w:r>
      <w:r w:rsidR="00895FF1">
        <w:t xml:space="preserve">South Africa </w:t>
      </w:r>
      <w:r>
        <w:t xml:space="preserve">Integrated Growth and Development Plan for Agriculture, Forestry and Fisheries (2011-2031). The Plan aims to position agriculture for the purpose of improving the national food safety and security, and agricultural economic output </w:t>
      </w:r>
      <w:r w:rsidR="00015E1C">
        <w:t>profitably and sustainably</w:t>
      </w:r>
      <w:r>
        <w:t>, through a qualitative and quantitative improvement of South Africa’s agricultural productivity, productive efficiency, trade and regulatory environment for all commodity groups. Further</w:t>
      </w:r>
      <w:r w:rsidR="000100BD">
        <w:t>more</w:t>
      </w:r>
      <w:r>
        <w:t xml:space="preserve">, the Project was supportive of the Agricultural Policy Action Plan (2015-2019). As a CSA Project, the intervention was highly aligned to the Climate Change Sector Plan for Agriculture, Forestry and Fisheries (2012).  </w:t>
      </w:r>
      <w:r w:rsidR="008259CA">
        <w:t>T</w:t>
      </w:r>
      <w:r>
        <w:t xml:space="preserve">he Climate Smart Agriculture Strategic Framework for Agriculture, Forestry and fisheries (2018) places special emphasis on gender considerations in agriculture in the context of climate change. In particular, one of the five strategic objectives of the Framework is to </w:t>
      </w:r>
      <w:r w:rsidR="004C0B78">
        <w:t>“</w:t>
      </w:r>
      <w:r>
        <w:t>contribute to increasing productivity and growth of agricultural, forestry and fisheries related value chains with nutrition and gender considerations</w:t>
      </w:r>
      <w:r w:rsidR="004C0B78">
        <w:t>”</w:t>
      </w:r>
      <w:r w:rsidR="00895FF1">
        <w:t>.</w:t>
      </w:r>
      <w:r w:rsidR="006441CF">
        <w:t xml:space="preserve"> </w:t>
      </w:r>
    </w:p>
    <w:p w14:paraId="71CFEC10" w14:textId="77777777" w:rsidR="00F418E9" w:rsidRPr="00C34D52" w:rsidRDefault="00F418E9" w:rsidP="00DF6197">
      <w:pPr>
        <w:spacing w:before="120" w:line="276" w:lineRule="auto"/>
        <w:contextualSpacing/>
        <w:jc w:val="both"/>
      </w:pPr>
    </w:p>
    <w:p w14:paraId="34F9E992" w14:textId="41B68819" w:rsidR="005D2C48" w:rsidRDefault="0086096F" w:rsidP="00364DBC">
      <w:pPr>
        <w:jc w:val="both"/>
      </w:pPr>
      <w:r w:rsidRPr="0086096F">
        <w:rPr>
          <w:b/>
          <w:bCs/>
        </w:rPr>
        <w:t>Uganda</w:t>
      </w:r>
      <w:r>
        <w:rPr>
          <w:b/>
          <w:bCs/>
        </w:rPr>
        <w:t xml:space="preserve">, </w:t>
      </w:r>
      <w:r>
        <w:t>t</w:t>
      </w:r>
      <w:r w:rsidR="00015E1C" w:rsidRPr="005E1323">
        <w:t>he CSA project is highly relevant to the Ugandan context and priorities of fighting poverty and ending hunger in Uganda</w:t>
      </w:r>
      <w:r w:rsidR="00895FF1" w:rsidRPr="00CF2025">
        <w:t>.</w:t>
      </w:r>
      <w:r w:rsidR="005D2C48">
        <w:t xml:space="preserve"> The project contributes to the National Development Agenda (NDPIII and Vision 2040); SDG Agenda; AU Agenda 2063, the 5</w:t>
      </w:r>
      <w:r w:rsidR="005D2C48" w:rsidRPr="005F5E8B">
        <w:rPr>
          <w:vertAlign w:val="superscript"/>
        </w:rPr>
        <w:t>th</w:t>
      </w:r>
      <w:r w:rsidR="005D2C48">
        <w:t xml:space="preserve"> East African Community Development Strategy (2016/17-2020/21), and several key regional agreements the country subscribes to. Moreover, CSA directly furthers Uganda’s SDG 13. It contributes to the aspirations of SDG2, and 9, to end hunger, achieve food security, improve nutrition, and promote sustainable agriculture as well as promoting inclusive and sustainable industrialization and innovation; SDG 8, promoting sustained, inclusive, economic growth, full and productive employment, and decent work for all and it aligns with the AU Agenda 2063, Goal5’s aspiration </w:t>
      </w:r>
      <w:r w:rsidR="005D2C48">
        <w:lastRenderedPageBreak/>
        <w:t>‘modern agriculture for increased production and productivity.’ It is also relevant to the EAC Vision 2050 that seeks to promote value addition through agro-processing.</w:t>
      </w:r>
    </w:p>
    <w:p w14:paraId="39AE03CC" w14:textId="5464A63B" w:rsidR="001274B6" w:rsidRPr="00C34D52" w:rsidRDefault="001274B6" w:rsidP="00DF6197">
      <w:pPr>
        <w:spacing w:before="120" w:line="276" w:lineRule="auto"/>
        <w:contextualSpacing/>
        <w:jc w:val="both"/>
      </w:pPr>
    </w:p>
    <w:p w14:paraId="4D8610BD" w14:textId="77777777" w:rsidR="00DF6197" w:rsidRPr="00C34D52" w:rsidRDefault="00DF6197" w:rsidP="0078097F">
      <w:pPr>
        <w:pStyle w:val="NoSpacing"/>
        <w:jc w:val="both"/>
        <w:rPr>
          <w:szCs w:val="24"/>
        </w:rPr>
      </w:pPr>
    </w:p>
    <w:p w14:paraId="0C084270" w14:textId="4FBB57D1" w:rsidR="001274B6" w:rsidRPr="00B87C7C" w:rsidRDefault="001274B6" w:rsidP="001274B6">
      <w:pPr>
        <w:autoSpaceDE w:val="0"/>
        <w:autoSpaceDN w:val="0"/>
        <w:adjustRightInd w:val="0"/>
        <w:jc w:val="both"/>
        <w:rPr>
          <w:b/>
          <w:bCs/>
          <w:color w:val="000000" w:themeColor="text1"/>
        </w:rPr>
      </w:pPr>
      <w:r w:rsidRPr="4210886B">
        <w:rPr>
          <w:b/>
          <w:bCs/>
          <w:color w:val="000000" w:themeColor="text1"/>
        </w:rPr>
        <w:t xml:space="preserve">Finding 3: </w:t>
      </w:r>
      <w:r w:rsidRPr="00B87C7C">
        <w:rPr>
          <w:b/>
          <w:bCs/>
          <w:color w:val="000000" w:themeColor="text1"/>
        </w:rPr>
        <w:t xml:space="preserve">The CSA Project is relevant </w:t>
      </w:r>
      <w:r w:rsidR="00E65B3B" w:rsidRPr="00B87C7C">
        <w:rPr>
          <w:b/>
          <w:bCs/>
          <w:color w:val="000000" w:themeColor="text1"/>
        </w:rPr>
        <w:t xml:space="preserve">and </w:t>
      </w:r>
      <w:r w:rsidR="007F1C57" w:rsidRPr="00B87C7C">
        <w:rPr>
          <w:b/>
          <w:bCs/>
          <w:color w:val="000000" w:themeColor="text1"/>
        </w:rPr>
        <w:t xml:space="preserve">is </w:t>
      </w:r>
      <w:r w:rsidR="00E65B3B" w:rsidRPr="00B87C7C">
        <w:rPr>
          <w:b/>
          <w:bCs/>
          <w:color w:val="000000" w:themeColor="text1"/>
        </w:rPr>
        <w:t xml:space="preserve">aligned with </w:t>
      </w:r>
      <w:r w:rsidRPr="00B87C7C">
        <w:rPr>
          <w:b/>
          <w:bCs/>
          <w:color w:val="000000" w:themeColor="text1"/>
        </w:rPr>
        <w:t xml:space="preserve">international </w:t>
      </w:r>
      <w:r w:rsidR="00E65B3B" w:rsidRPr="00B87C7C">
        <w:rPr>
          <w:b/>
          <w:bCs/>
          <w:color w:val="000000" w:themeColor="text1"/>
        </w:rPr>
        <w:t>commitment</w:t>
      </w:r>
      <w:r w:rsidR="007F1C57" w:rsidRPr="00B87C7C">
        <w:rPr>
          <w:b/>
          <w:bCs/>
          <w:color w:val="000000" w:themeColor="text1"/>
        </w:rPr>
        <w:t>s</w:t>
      </w:r>
      <w:r w:rsidR="00E65B3B" w:rsidRPr="00B87C7C">
        <w:rPr>
          <w:b/>
          <w:bCs/>
          <w:color w:val="000000" w:themeColor="text1"/>
        </w:rPr>
        <w:t xml:space="preserve"> including </w:t>
      </w:r>
      <w:r w:rsidRPr="00B87C7C">
        <w:rPr>
          <w:b/>
          <w:bCs/>
          <w:color w:val="000000" w:themeColor="text1"/>
        </w:rPr>
        <w:t>UNSDPF (2018 – 2022)</w:t>
      </w:r>
      <w:r w:rsidR="00B87C7C" w:rsidRPr="00B87C7C">
        <w:rPr>
          <w:b/>
          <w:bCs/>
          <w:color w:val="000000" w:themeColor="text1"/>
        </w:rPr>
        <w:t xml:space="preserve">, </w:t>
      </w:r>
      <w:r w:rsidRPr="00B87C7C">
        <w:rPr>
          <w:b/>
          <w:bCs/>
          <w:color w:val="000000" w:themeColor="text1"/>
        </w:rPr>
        <w:t xml:space="preserve"> </w:t>
      </w:r>
      <w:r w:rsidR="00B87C7C" w:rsidRPr="00B87C7C">
        <w:rPr>
          <w:b/>
          <w:bCs/>
        </w:rPr>
        <w:t>Comprehensive African Agricultural Development Programme (CAADP),  Beijing Platform for Action (</w:t>
      </w:r>
      <w:proofErr w:type="spellStart"/>
      <w:r w:rsidR="00B87C7C" w:rsidRPr="00B87C7C">
        <w:rPr>
          <w:b/>
          <w:bCs/>
        </w:rPr>
        <w:t>BPfA</w:t>
      </w:r>
      <w:proofErr w:type="spellEnd"/>
      <w:r w:rsidR="00B87C7C" w:rsidRPr="00B87C7C">
        <w:rPr>
          <w:b/>
          <w:bCs/>
        </w:rPr>
        <w:t xml:space="preserve">), </w:t>
      </w:r>
      <w:r w:rsidRPr="00B87C7C">
        <w:rPr>
          <w:b/>
          <w:bCs/>
          <w:color w:val="000000" w:themeColor="text1"/>
        </w:rPr>
        <w:t xml:space="preserve">and  UN Women priorities </w:t>
      </w:r>
    </w:p>
    <w:p w14:paraId="172BB328" w14:textId="77777777" w:rsidR="00B87C7C" w:rsidRPr="00C34D52" w:rsidRDefault="00B87C7C" w:rsidP="001274B6">
      <w:pPr>
        <w:pStyle w:val="NoSpacing"/>
        <w:jc w:val="both"/>
        <w:rPr>
          <w:color w:val="000000" w:themeColor="text1"/>
          <w:szCs w:val="24"/>
        </w:rPr>
      </w:pPr>
    </w:p>
    <w:p w14:paraId="1A292E08" w14:textId="2BDB85A7" w:rsidR="00454D5F" w:rsidRDefault="001274B6" w:rsidP="00454D5F">
      <w:pPr>
        <w:spacing w:line="276" w:lineRule="auto"/>
        <w:jc w:val="both"/>
      </w:pPr>
      <w:r w:rsidRPr="00C34D52">
        <w:t xml:space="preserve">In terms of alignment with SDGs, the evaluation found that the project is directly contributing to six of the 17 SDGs. </w:t>
      </w:r>
      <w:r w:rsidR="00454D5F">
        <w:t>CSA directly furthers SDG 13, contributes to the aspirations of SDG2, and 9, to end hunger, achieve food security, improve nutrition, and promote sustainable agriculture as well as promoting inclusive and sustainable industrialization and innovation; SDG 8, promoting sustained, inclusive, economic growth, full and productive employment, and decent work for all and it aligns with the AU Agenda 2063, Goal5’s aspiration ‘modern agriculture for increased production and productivity.’ It is also relevant to the EAC Vision 2050 that seeks to promote value addition through agro-processing.</w:t>
      </w:r>
      <w:r w:rsidR="00454D5F">
        <w:rPr>
          <w:rStyle w:val="FootnoteReference"/>
          <w:rFonts w:eastAsia="Calibri"/>
        </w:rPr>
        <w:footnoteReference w:id="45"/>
      </w:r>
    </w:p>
    <w:p w14:paraId="471AB949" w14:textId="77777777" w:rsidR="00454D5F" w:rsidRDefault="00454D5F" w:rsidP="00454D5F">
      <w:pPr>
        <w:spacing w:line="276" w:lineRule="auto"/>
        <w:jc w:val="both"/>
      </w:pPr>
    </w:p>
    <w:p w14:paraId="468B20F7" w14:textId="4586F096" w:rsidR="00265828" w:rsidRDefault="001274B6" w:rsidP="0070361E">
      <w:pPr>
        <w:spacing w:line="276" w:lineRule="auto"/>
        <w:jc w:val="both"/>
      </w:pPr>
      <w:r w:rsidRPr="00C34D52">
        <w:t>The project directly</w:t>
      </w:r>
      <w:r w:rsidR="00125B7C">
        <w:t xml:space="preserve"> contributes to </w:t>
      </w:r>
      <w:r w:rsidR="00125B7C" w:rsidRPr="001443C6">
        <w:t>UN Women’s Development Results</w:t>
      </w:r>
      <w:r w:rsidR="007F1C57">
        <w:t>’</w:t>
      </w:r>
      <w:r w:rsidR="00125B7C" w:rsidRPr="001443C6">
        <w:t xml:space="preserve"> Framework </w:t>
      </w:r>
      <w:r w:rsidR="00125B7C">
        <w:t xml:space="preserve">(DRF), goal </w:t>
      </w:r>
      <w:r w:rsidR="00125B7C" w:rsidRPr="001443C6">
        <w:t>2: “Women, especially those living in poverty and vulnerability, are economically empowered and enabled to reap the benefits of development”</w:t>
      </w:r>
      <w:r w:rsidR="00125B7C">
        <w:t xml:space="preserve"> and </w:t>
      </w:r>
      <w:r w:rsidRPr="00C34D52">
        <w:t xml:space="preserve"> contribut</w:t>
      </w:r>
      <w:r w:rsidR="00125B7C">
        <w:t>es</w:t>
      </w:r>
      <w:r w:rsidRPr="00C34D52">
        <w:t xml:space="preserve"> to outcomes 2 and 3 of the UN Women 2018-2021 Strategic Plan, which provides strategic direction, objectives and approaches to support efforts to achieve gender equality and empower all women and girls by 2030.</w:t>
      </w:r>
      <w:r w:rsidR="003F2305" w:rsidRPr="00C34D52">
        <w:t xml:space="preserve"> The project interventions on promoting land rights for women, through the HeForShe campaigns, directly contribute to Outcomes 4 and 5 of the Strategic Plan (Box 2). </w:t>
      </w:r>
      <w:sdt>
        <w:sdtPr>
          <w:id w:val="1588651108"/>
          <w:placeholder>
            <w:docPart w:val="DefaultPlaceholder_1081868574"/>
          </w:placeholder>
          <w:citation/>
        </w:sdtPr>
        <w:sdtEndPr/>
        <w:sdtContent>
          <w:r w:rsidR="003F2305" w:rsidRPr="00C34D52">
            <w:fldChar w:fldCharType="begin"/>
          </w:r>
          <w:r w:rsidR="003F2305" w:rsidRPr="00C34D52">
            <w:instrText xml:space="preserve">CITATION UnW17 \l 1033 </w:instrText>
          </w:r>
          <w:r w:rsidR="003F2305" w:rsidRPr="00C34D52">
            <w:fldChar w:fldCharType="separate"/>
          </w:r>
          <w:r w:rsidR="003F2305" w:rsidRPr="00C34D52">
            <w:rPr>
              <w:noProof/>
            </w:rPr>
            <w:t xml:space="preserve"> (UN Women, 2017)</w:t>
          </w:r>
          <w:r w:rsidR="003F2305" w:rsidRPr="00C34D52">
            <w:fldChar w:fldCharType="end"/>
          </w:r>
        </w:sdtContent>
      </w:sdt>
      <w:r w:rsidR="003F2305" w:rsidRPr="00C34D52">
        <w:t>.</w:t>
      </w:r>
      <w:r w:rsidR="00125B7C">
        <w:t xml:space="preserve"> </w:t>
      </w:r>
    </w:p>
    <w:p w14:paraId="1E680855" w14:textId="77777777" w:rsidR="0070361E" w:rsidRPr="0070361E" w:rsidRDefault="0070361E" w:rsidP="0070361E">
      <w:pPr>
        <w:spacing w:line="276" w:lineRule="auto"/>
        <w:jc w:val="both"/>
      </w:pPr>
    </w:p>
    <w:p w14:paraId="4D5A1FB4" w14:textId="3AA05758" w:rsidR="00847E5D" w:rsidRPr="00364DBC" w:rsidRDefault="00265828" w:rsidP="00265828">
      <w:pPr>
        <w:spacing w:before="40" w:after="40" w:line="276" w:lineRule="auto"/>
        <w:jc w:val="both"/>
        <w:rPr>
          <w:bCs/>
        </w:rPr>
      </w:pPr>
      <w:r w:rsidRPr="003C74AE">
        <w:rPr>
          <w:bCs/>
        </w:rPr>
        <w:t xml:space="preserve">The </w:t>
      </w:r>
      <w:r w:rsidR="0070361E">
        <w:rPr>
          <w:bCs/>
        </w:rPr>
        <w:t>CS</w:t>
      </w:r>
      <w:r w:rsidR="004C0B78">
        <w:rPr>
          <w:bCs/>
        </w:rPr>
        <w:t>A</w:t>
      </w:r>
      <w:r w:rsidR="0070361E">
        <w:rPr>
          <w:bCs/>
        </w:rPr>
        <w:t xml:space="preserve"> P</w:t>
      </w:r>
      <w:r w:rsidRPr="003C74AE">
        <w:rPr>
          <w:bCs/>
        </w:rPr>
        <w:t xml:space="preserve">roject </w:t>
      </w:r>
      <w:r w:rsidR="0070361E">
        <w:rPr>
          <w:bCs/>
        </w:rPr>
        <w:t>is</w:t>
      </w:r>
      <w:r w:rsidRPr="003C74AE">
        <w:rPr>
          <w:bCs/>
        </w:rPr>
        <w:t xml:space="preserve"> also aligned to and support</w:t>
      </w:r>
      <w:r w:rsidR="0070361E">
        <w:rPr>
          <w:bCs/>
        </w:rPr>
        <w:t>s</w:t>
      </w:r>
      <w:r w:rsidRPr="003C74AE">
        <w:rPr>
          <w:bCs/>
        </w:rPr>
        <w:t xml:space="preserve"> implementation of the United Nations Sustainable </w:t>
      </w:r>
      <w:r w:rsidRPr="00364DBC">
        <w:rPr>
          <w:bCs/>
        </w:rPr>
        <w:t>Development Cooperation Framework (UNSDCF),  for Malawi, Nigeria,  and South Africa</w:t>
      </w:r>
      <w:r w:rsidR="005C781A" w:rsidRPr="00364DBC">
        <w:rPr>
          <w:bCs/>
        </w:rPr>
        <w:t xml:space="preserve">; and </w:t>
      </w:r>
      <w:r w:rsidR="005C781A" w:rsidRPr="00364DBC">
        <w:t>UN Development Assistance Framework for Uganda (UNDAF) and UN Women’s Development Results Framework (DRF), goal 2: “Women, especially those living in poverty and vulnerability, are economically empowered and enabled to reap the benefits of development”.</w:t>
      </w:r>
    </w:p>
    <w:p w14:paraId="7C04C9B1" w14:textId="6437392D" w:rsidR="00265828" w:rsidRPr="0070361E" w:rsidRDefault="00265828" w:rsidP="00765A8A">
      <w:pPr>
        <w:pStyle w:val="ListParagraph"/>
        <w:numPr>
          <w:ilvl w:val="0"/>
          <w:numId w:val="16"/>
        </w:numPr>
        <w:spacing w:before="40" w:after="40" w:line="276" w:lineRule="auto"/>
        <w:jc w:val="both"/>
        <w:rPr>
          <w:bCs/>
        </w:rPr>
      </w:pPr>
      <w:r w:rsidRPr="0070361E">
        <w:rPr>
          <w:bCs/>
        </w:rPr>
        <w:t>Malawi UNSD</w:t>
      </w:r>
      <w:r w:rsidR="00127A43" w:rsidRPr="0070361E">
        <w:rPr>
          <w:bCs/>
        </w:rPr>
        <w:t>C</w:t>
      </w:r>
      <w:r w:rsidRPr="0070361E">
        <w:rPr>
          <w:bCs/>
        </w:rPr>
        <w:t>F (</w:t>
      </w:r>
      <w:r w:rsidR="00847E5D" w:rsidRPr="0070361E">
        <w:rPr>
          <w:bCs/>
        </w:rPr>
        <w:t>2019-2022</w:t>
      </w:r>
      <w:r w:rsidR="00127A43" w:rsidRPr="0070361E">
        <w:rPr>
          <w:bCs/>
        </w:rPr>
        <w:t xml:space="preserve"> </w:t>
      </w:r>
      <w:r w:rsidRPr="0070361E">
        <w:rPr>
          <w:bCs/>
        </w:rPr>
        <w:t xml:space="preserve"> </w:t>
      </w:r>
      <w:r w:rsidR="00127A43" w:rsidRPr="0070361E">
        <w:rPr>
          <w:bCs/>
        </w:rPr>
        <w:t xml:space="preserve">- </w:t>
      </w:r>
      <w:r w:rsidRPr="0070361E">
        <w:rPr>
          <w:bCs/>
        </w:rPr>
        <w:t>Pillar</w:t>
      </w:r>
      <w:r w:rsidR="00127A43" w:rsidRPr="0070361E">
        <w:rPr>
          <w:bCs/>
        </w:rPr>
        <w:t xml:space="preserve"> </w:t>
      </w:r>
      <w:r w:rsidR="00847E5D" w:rsidRPr="0070361E">
        <w:rPr>
          <w:bCs/>
        </w:rPr>
        <w:t>3</w:t>
      </w:r>
      <w:r w:rsidR="00127A43" w:rsidRPr="0070361E">
        <w:rPr>
          <w:bCs/>
        </w:rPr>
        <w:t xml:space="preserve">: </w:t>
      </w:r>
      <w:r w:rsidRPr="0070361E">
        <w:rPr>
          <w:bCs/>
        </w:rPr>
        <w:t xml:space="preserve">Inclusive Growth and Resilience </w:t>
      </w:r>
      <w:r w:rsidR="00847E5D" w:rsidRPr="0070361E">
        <w:rPr>
          <w:bCs/>
        </w:rPr>
        <w:t>B</w:t>
      </w:r>
      <w:r w:rsidRPr="0070361E">
        <w:rPr>
          <w:bCs/>
        </w:rPr>
        <w:t>uilding.</w:t>
      </w:r>
    </w:p>
    <w:p w14:paraId="0C22973F" w14:textId="3FCA4929" w:rsidR="00F418E9" w:rsidRPr="0070361E" w:rsidRDefault="0003080C" w:rsidP="00765A8A">
      <w:pPr>
        <w:pStyle w:val="ListParagraph"/>
        <w:numPr>
          <w:ilvl w:val="0"/>
          <w:numId w:val="16"/>
        </w:numPr>
        <w:spacing w:before="40" w:after="40" w:line="276" w:lineRule="auto"/>
        <w:rPr>
          <w:bCs/>
        </w:rPr>
      </w:pPr>
      <w:r w:rsidRPr="0070361E">
        <w:rPr>
          <w:bCs/>
        </w:rPr>
        <w:t xml:space="preserve">Nigeria UNSDCF (year 2018-2022) – Pillar 3: </w:t>
      </w:r>
      <w:r w:rsidRPr="0070361E">
        <w:t>Sustainable and Inclusive Growth &amp; Development and outcome 9: Environmental Sustainability &amp; Food Security</w:t>
      </w:r>
    </w:p>
    <w:p w14:paraId="5A989380" w14:textId="2802AEE4" w:rsidR="00127A43" w:rsidRPr="0070361E" w:rsidRDefault="00F418E9" w:rsidP="00F418E9">
      <w:pPr>
        <w:pStyle w:val="ListParagraph"/>
      </w:pPr>
      <w:r w:rsidRPr="0070361E">
        <w:rPr>
          <w:bCs/>
        </w:rPr>
        <w:t>South Africa UNSDCF (2020-2025</w:t>
      </w:r>
      <w:r w:rsidR="004C0B78">
        <w:rPr>
          <w:bCs/>
        </w:rPr>
        <w:t>)</w:t>
      </w:r>
    </w:p>
    <w:p w14:paraId="2A5F7928" w14:textId="3443A81B" w:rsidR="00127A43" w:rsidRPr="0070361E" w:rsidRDefault="00127A43" w:rsidP="00765A8A">
      <w:pPr>
        <w:pStyle w:val="ListParagraph"/>
        <w:numPr>
          <w:ilvl w:val="0"/>
          <w:numId w:val="16"/>
        </w:numPr>
      </w:pPr>
      <w:r w:rsidRPr="0070361E">
        <w:rPr>
          <w:bCs/>
        </w:rPr>
        <w:t xml:space="preserve">Uganda </w:t>
      </w:r>
      <w:r w:rsidR="005C781A" w:rsidRPr="0070361E">
        <w:rPr>
          <w:bCs/>
        </w:rPr>
        <w:t xml:space="preserve">UNDAF </w:t>
      </w:r>
      <w:r w:rsidRPr="0070361E">
        <w:rPr>
          <w:bCs/>
        </w:rPr>
        <w:t>(</w:t>
      </w:r>
      <w:r w:rsidR="005C781A" w:rsidRPr="0070361E">
        <w:rPr>
          <w:bCs/>
        </w:rPr>
        <w:t xml:space="preserve">2016-2020 </w:t>
      </w:r>
      <w:r w:rsidRPr="0070361E">
        <w:rPr>
          <w:bCs/>
        </w:rPr>
        <w:t>)</w:t>
      </w:r>
      <w:r w:rsidR="0070361E" w:rsidRPr="0070361E">
        <w:rPr>
          <w:bCs/>
        </w:rPr>
        <w:t xml:space="preserve">: Pillar 2: </w:t>
      </w:r>
      <w:r w:rsidR="0070361E">
        <w:t>Shared Prosperity in a Healthy Environment</w:t>
      </w:r>
    </w:p>
    <w:p w14:paraId="7D837DDB" w14:textId="77777777" w:rsidR="00265828" w:rsidRPr="00C34D52" w:rsidRDefault="00265828" w:rsidP="003F2305">
      <w:pPr>
        <w:rPr>
          <w:lang w:val="en-GB" w:eastAsia="es-ES"/>
        </w:rPr>
      </w:pPr>
    </w:p>
    <w:p w14:paraId="23278EEA" w14:textId="77777777" w:rsidR="007F1C57" w:rsidRDefault="007F1C57">
      <w:pPr>
        <w:rPr>
          <w:b/>
          <w:bCs/>
          <w:lang w:val="en-GB" w:eastAsia="es-ES"/>
        </w:rPr>
      </w:pPr>
      <w:r>
        <w:rPr>
          <w:b/>
          <w:bCs/>
          <w:lang w:val="en-GB" w:eastAsia="es-ES"/>
        </w:rPr>
        <w:br w:type="page"/>
      </w:r>
    </w:p>
    <w:p w14:paraId="6775EF51" w14:textId="638C9471" w:rsidR="003F2305" w:rsidRPr="00C34D52" w:rsidRDefault="003F2305" w:rsidP="0076014B">
      <w:pPr>
        <w:jc w:val="both"/>
        <w:rPr>
          <w:b/>
          <w:bCs/>
          <w:lang w:val="en-GB" w:eastAsia="es-ES"/>
        </w:rPr>
      </w:pPr>
      <w:r w:rsidRPr="00C34D52">
        <w:rPr>
          <w:b/>
          <w:bCs/>
          <w:lang w:val="en-GB" w:eastAsia="es-ES"/>
        </w:rPr>
        <w:lastRenderedPageBreak/>
        <w:t>Finding 4:</w:t>
      </w:r>
      <w:r w:rsidR="00F11988" w:rsidRPr="00C34D52">
        <w:rPr>
          <w:b/>
          <w:bCs/>
          <w:lang w:val="en-GB" w:eastAsia="es-ES"/>
        </w:rPr>
        <w:t xml:space="preserve"> </w:t>
      </w:r>
      <w:r w:rsidRPr="00C34D52">
        <w:rPr>
          <w:b/>
          <w:bCs/>
          <w:lang w:val="en-GB" w:eastAsia="es-ES"/>
        </w:rPr>
        <w:t>The CSA Project design was largely appropriate, and relevant to the problem/issue at hand in the project regions and women</w:t>
      </w:r>
      <w:r w:rsidR="00A96C87">
        <w:rPr>
          <w:b/>
          <w:bCs/>
          <w:lang w:val="en-GB" w:eastAsia="es-ES"/>
        </w:rPr>
        <w:t>’s</w:t>
      </w:r>
      <w:r w:rsidRPr="00C34D52">
        <w:rPr>
          <w:b/>
          <w:bCs/>
          <w:lang w:val="en-GB" w:eastAsia="es-ES"/>
        </w:rPr>
        <w:t xml:space="preserve"> needs</w:t>
      </w:r>
      <w:r w:rsidR="00265828" w:rsidRPr="00C34D52">
        <w:rPr>
          <w:b/>
          <w:bCs/>
          <w:lang w:val="en-GB" w:eastAsia="es-ES"/>
        </w:rPr>
        <w:t xml:space="preserve"> in </w:t>
      </w:r>
      <w:r w:rsidRPr="00C34D52">
        <w:rPr>
          <w:b/>
          <w:bCs/>
          <w:lang w:val="en-GB" w:eastAsia="es-ES"/>
        </w:rPr>
        <w:t>the four countries.</w:t>
      </w:r>
      <w:r w:rsidR="0076014B" w:rsidRPr="00C34D52">
        <w:rPr>
          <w:b/>
          <w:bCs/>
          <w:lang w:val="en-GB" w:eastAsia="es-ES"/>
        </w:rPr>
        <w:t xml:space="preserve"> However</w:t>
      </w:r>
      <w:r w:rsidR="00386A14">
        <w:rPr>
          <w:b/>
          <w:bCs/>
          <w:lang w:val="en-GB" w:eastAsia="es-ES"/>
        </w:rPr>
        <w:t>,</w:t>
      </w:r>
      <w:r w:rsidR="0076014B" w:rsidRPr="00C34D52">
        <w:rPr>
          <w:b/>
          <w:bCs/>
          <w:lang w:val="en-GB" w:eastAsia="es-ES"/>
        </w:rPr>
        <w:t xml:space="preserve"> some interventions on capacity building could have targeted </w:t>
      </w:r>
      <w:r w:rsidR="00A96C87">
        <w:rPr>
          <w:b/>
          <w:bCs/>
          <w:lang w:val="en-GB" w:eastAsia="es-ES"/>
        </w:rPr>
        <w:t xml:space="preserve">enhancing capacities of </w:t>
      </w:r>
      <w:r w:rsidR="00F11988" w:rsidRPr="00C34D52">
        <w:rPr>
          <w:b/>
          <w:bCs/>
          <w:lang w:val="en-GB" w:eastAsia="es-ES"/>
        </w:rPr>
        <w:t xml:space="preserve">government departments </w:t>
      </w:r>
      <w:r w:rsidR="0076014B" w:rsidRPr="00C34D52">
        <w:rPr>
          <w:b/>
          <w:bCs/>
          <w:lang w:val="en-GB" w:eastAsia="es-ES"/>
        </w:rPr>
        <w:t>at district/state/regional institutions</w:t>
      </w:r>
      <w:r w:rsidR="00386A14">
        <w:rPr>
          <w:b/>
          <w:bCs/>
          <w:lang w:val="en-GB" w:eastAsia="es-ES"/>
        </w:rPr>
        <w:t>.</w:t>
      </w:r>
    </w:p>
    <w:p w14:paraId="7082C599" w14:textId="29D73355" w:rsidR="003F2305" w:rsidRDefault="003F2305" w:rsidP="0076014B">
      <w:pPr>
        <w:jc w:val="both"/>
        <w:rPr>
          <w:lang w:val="en-GB" w:eastAsia="es-ES"/>
        </w:rPr>
      </w:pPr>
    </w:p>
    <w:p w14:paraId="79397023" w14:textId="5A1B0407" w:rsidR="007263E5" w:rsidRDefault="007263E5" w:rsidP="007263E5">
      <w:pPr>
        <w:jc w:val="both"/>
      </w:pPr>
      <w:r w:rsidRPr="00C34D52">
        <w:t>The project</w:t>
      </w:r>
      <w:r>
        <w:t xml:space="preserve"> design that targeted 1) </w:t>
      </w:r>
      <w:r w:rsidRPr="00C34D52">
        <w:t>increas</w:t>
      </w:r>
      <w:r>
        <w:t>ing</w:t>
      </w:r>
      <w:r w:rsidRPr="00C34D52">
        <w:t xml:space="preserve"> women’s agricultural productivity using CSA techniques </w:t>
      </w:r>
      <w:r>
        <w:t xml:space="preserve">and appropriate technologies, 2) </w:t>
      </w:r>
      <w:r w:rsidRPr="00C34D52">
        <w:t>Support</w:t>
      </w:r>
      <w:r>
        <w:t xml:space="preserve">ing </w:t>
      </w:r>
      <w:r w:rsidRPr="00C34D52">
        <w:t>women in value addition of selected agricultural products</w:t>
      </w:r>
      <w:r>
        <w:t xml:space="preserve">, </w:t>
      </w:r>
      <w:r w:rsidRPr="00C34D52">
        <w:t xml:space="preserve"> 3) </w:t>
      </w:r>
      <w:r>
        <w:t>Working with local government and implementing partners to offer policy guidelines, training and technical support services,</w:t>
      </w:r>
      <w:r w:rsidR="003131AD">
        <w:t xml:space="preserve"> and </w:t>
      </w:r>
      <w:r>
        <w:t xml:space="preserve"> 4) </w:t>
      </w:r>
      <w:r w:rsidRPr="00C34D52">
        <w:t>increas</w:t>
      </w:r>
      <w:r>
        <w:t>ing</w:t>
      </w:r>
      <w:r w:rsidRPr="00C34D52">
        <w:t xml:space="preserve"> access to market</w:t>
      </w:r>
      <w:r w:rsidR="003131AD">
        <w:t xml:space="preserve"> contributed to the positive results achieved in the projects in the four countries</w:t>
      </w:r>
      <w:r>
        <w:t xml:space="preserve">. </w:t>
      </w:r>
    </w:p>
    <w:p w14:paraId="2B8FEC85" w14:textId="77777777" w:rsidR="007263E5" w:rsidRDefault="007263E5" w:rsidP="007263E5">
      <w:pPr>
        <w:jc w:val="both"/>
      </w:pPr>
    </w:p>
    <w:p w14:paraId="5053A70A" w14:textId="470C3195" w:rsidR="003131AD" w:rsidRDefault="007263E5" w:rsidP="007263E5">
      <w:pPr>
        <w:jc w:val="both"/>
      </w:pPr>
      <w:r>
        <w:t>The stakeholders consulted during the evaluation indicated that they are happy with the design of the project</w:t>
      </w:r>
      <w:r w:rsidR="00C23E2D">
        <w:t>, as indicated in selected stakeholder ‘voices’ below:</w:t>
      </w:r>
    </w:p>
    <w:p w14:paraId="77DC2C40" w14:textId="77777777" w:rsidR="003131AD" w:rsidRDefault="003131AD" w:rsidP="007263E5">
      <w:pPr>
        <w:jc w:val="both"/>
      </w:pPr>
    </w:p>
    <w:p w14:paraId="1594E99F" w14:textId="6D453764" w:rsidR="003131AD" w:rsidRPr="00667AB9" w:rsidRDefault="003131AD" w:rsidP="00667AB9">
      <w:pPr>
        <w:pStyle w:val="ListParagraph"/>
        <w:numPr>
          <w:ilvl w:val="0"/>
          <w:numId w:val="70"/>
        </w:numPr>
        <w:jc w:val="both"/>
        <w:rPr>
          <w:i/>
          <w:iCs/>
          <w:sz w:val="22"/>
          <w:szCs w:val="22"/>
        </w:rPr>
      </w:pPr>
      <w:r w:rsidRPr="00667AB9">
        <w:rPr>
          <w:i/>
          <w:iCs/>
          <w:sz w:val="22"/>
          <w:szCs w:val="22"/>
        </w:rPr>
        <w:t>The design of this project was good and enabled us as local government officials to actively participate in it and support women beneficiaries. This is because the project is relevant and addressed the needs of women farmers</w:t>
      </w:r>
      <w:r w:rsidR="00C23E2D" w:rsidRPr="00667AB9">
        <w:rPr>
          <w:i/>
          <w:iCs/>
          <w:sz w:val="22"/>
          <w:szCs w:val="22"/>
        </w:rPr>
        <w:t xml:space="preserve"> (State/Local Government Official, Nigeria, 2021).</w:t>
      </w:r>
    </w:p>
    <w:p w14:paraId="1EF87371" w14:textId="77777777" w:rsidR="003131AD" w:rsidRPr="00667AB9" w:rsidRDefault="003131AD" w:rsidP="007263E5">
      <w:pPr>
        <w:jc w:val="both"/>
        <w:rPr>
          <w:i/>
          <w:iCs/>
          <w:sz w:val="22"/>
          <w:szCs w:val="22"/>
        </w:rPr>
      </w:pPr>
    </w:p>
    <w:p w14:paraId="4B718342" w14:textId="49082F71" w:rsidR="007263E5" w:rsidRPr="00667AB9" w:rsidRDefault="003131AD" w:rsidP="00667AB9">
      <w:pPr>
        <w:pStyle w:val="ListParagraph"/>
        <w:numPr>
          <w:ilvl w:val="0"/>
          <w:numId w:val="70"/>
        </w:numPr>
        <w:jc w:val="both"/>
        <w:rPr>
          <w:i/>
          <w:iCs/>
          <w:sz w:val="22"/>
          <w:szCs w:val="22"/>
        </w:rPr>
      </w:pPr>
      <w:r w:rsidRPr="00667AB9">
        <w:rPr>
          <w:i/>
          <w:iCs/>
          <w:sz w:val="22"/>
          <w:szCs w:val="22"/>
        </w:rPr>
        <w:t xml:space="preserve">The use of local implementing </w:t>
      </w:r>
      <w:r w:rsidR="00761696" w:rsidRPr="00667AB9">
        <w:rPr>
          <w:i/>
          <w:iCs/>
          <w:sz w:val="22"/>
          <w:szCs w:val="22"/>
        </w:rPr>
        <w:t>partners</w:t>
      </w:r>
      <w:r w:rsidRPr="00667AB9">
        <w:rPr>
          <w:i/>
          <w:iCs/>
          <w:sz w:val="22"/>
          <w:szCs w:val="22"/>
        </w:rPr>
        <w:t xml:space="preserve"> to provide training and technical support, instead of using outsiders/consultants was very appropriate and useful. We know the project area well and the challenges women farmers are facing. The project gave us a perfect opportunity to support and empower women</w:t>
      </w:r>
      <w:r w:rsidR="00C23E2D" w:rsidRPr="00667AB9">
        <w:rPr>
          <w:i/>
          <w:iCs/>
          <w:sz w:val="22"/>
          <w:szCs w:val="22"/>
        </w:rPr>
        <w:t xml:space="preserve"> (Implementing Partner, Uganda, 2021).</w:t>
      </w:r>
    </w:p>
    <w:p w14:paraId="2D660275" w14:textId="13E42B7B" w:rsidR="003131AD" w:rsidRPr="00667AB9" w:rsidRDefault="003131AD" w:rsidP="007263E5">
      <w:pPr>
        <w:jc w:val="both"/>
        <w:rPr>
          <w:i/>
          <w:iCs/>
          <w:sz w:val="22"/>
          <w:szCs w:val="22"/>
        </w:rPr>
      </w:pPr>
    </w:p>
    <w:p w14:paraId="3364C13C" w14:textId="3F25A117" w:rsidR="003131AD" w:rsidRPr="00667AB9" w:rsidRDefault="00C23E2D" w:rsidP="00667AB9">
      <w:pPr>
        <w:pStyle w:val="ListParagraph"/>
        <w:numPr>
          <w:ilvl w:val="0"/>
          <w:numId w:val="70"/>
        </w:numPr>
        <w:jc w:val="both"/>
        <w:rPr>
          <w:i/>
          <w:iCs/>
          <w:color w:val="000000"/>
          <w:sz w:val="22"/>
          <w:szCs w:val="22"/>
        </w:rPr>
      </w:pPr>
      <w:r w:rsidRPr="00667AB9">
        <w:rPr>
          <w:i/>
          <w:iCs/>
          <w:sz w:val="22"/>
          <w:szCs w:val="22"/>
        </w:rPr>
        <w:t>The project identified and supported women farmers in areas with potential for increasing production and productivity of groundnuts and enhancing women’s income and thus economic empowerment. For me, this was an important factor of performance in this project (</w:t>
      </w:r>
      <w:r w:rsidR="00667AB9" w:rsidRPr="00667AB9">
        <w:rPr>
          <w:i/>
          <w:iCs/>
          <w:sz w:val="22"/>
          <w:szCs w:val="22"/>
        </w:rPr>
        <w:t>Local Government Official, Malawi).</w:t>
      </w:r>
    </w:p>
    <w:p w14:paraId="653FE556" w14:textId="5F4DFCC4" w:rsidR="007828B0" w:rsidRPr="0076014B" w:rsidRDefault="007828B0" w:rsidP="0076014B">
      <w:pPr>
        <w:jc w:val="both"/>
        <w:rPr>
          <w:lang w:val="en-GB"/>
        </w:rPr>
      </w:pPr>
    </w:p>
    <w:p w14:paraId="06E0F7F1" w14:textId="40498F97" w:rsidR="00A116A3" w:rsidRDefault="00667AB9" w:rsidP="005978F7">
      <w:pPr>
        <w:jc w:val="both"/>
        <w:rPr>
          <w:lang w:val="en-GB"/>
        </w:rPr>
      </w:pPr>
      <w:r>
        <w:rPr>
          <w:lang w:val="en-GB"/>
        </w:rPr>
        <w:t xml:space="preserve">Issues were also raised that the </w:t>
      </w:r>
      <w:r w:rsidR="00761696">
        <w:rPr>
          <w:lang w:val="en-GB"/>
        </w:rPr>
        <w:t>p</w:t>
      </w:r>
      <w:r w:rsidR="00761696" w:rsidRPr="0076014B">
        <w:rPr>
          <w:lang w:val="en-GB"/>
        </w:rPr>
        <w:t>roject</w:t>
      </w:r>
      <w:r w:rsidR="007828B0" w:rsidRPr="0076014B">
        <w:rPr>
          <w:lang w:val="en-GB"/>
        </w:rPr>
        <w:t xml:space="preserve"> could have also</w:t>
      </w:r>
      <w:r>
        <w:rPr>
          <w:lang w:val="en-GB"/>
        </w:rPr>
        <w:t xml:space="preserve"> been designed to</w:t>
      </w:r>
      <w:r w:rsidR="007828B0" w:rsidRPr="0076014B">
        <w:rPr>
          <w:lang w:val="en-GB"/>
        </w:rPr>
        <w:t xml:space="preserve"> focused on enhancing institutional capacities for developing enabling environment</w:t>
      </w:r>
      <w:r w:rsidR="006752AF">
        <w:rPr>
          <w:lang w:val="en-GB"/>
        </w:rPr>
        <w:t>s</w:t>
      </w:r>
      <w:r w:rsidR="007828B0" w:rsidRPr="0076014B">
        <w:rPr>
          <w:lang w:val="en-GB"/>
        </w:rPr>
        <w:t xml:space="preserve"> for gender mainstreaming and women’s empowerment</w:t>
      </w:r>
      <w:r w:rsidR="006752AF">
        <w:rPr>
          <w:lang w:val="en-GB"/>
        </w:rPr>
        <w:t>,</w:t>
      </w:r>
      <w:r w:rsidR="007828B0" w:rsidRPr="0076014B">
        <w:rPr>
          <w:lang w:val="en-GB"/>
        </w:rPr>
        <w:t xml:space="preserve"> for example</w:t>
      </w:r>
      <w:r w:rsidR="004058A5" w:rsidRPr="0076014B">
        <w:rPr>
          <w:lang w:val="en-GB"/>
        </w:rPr>
        <w:t>,</w:t>
      </w:r>
      <w:r w:rsidR="007828B0" w:rsidRPr="0076014B">
        <w:rPr>
          <w:lang w:val="en-GB"/>
        </w:rPr>
        <w:t xml:space="preserve"> review and development of relevant policy and legal frameworks and plans </w:t>
      </w:r>
      <w:r w:rsidR="004058A5" w:rsidRPr="0076014B">
        <w:rPr>
          <w:lang w:val="en-GB"/>
        </w:rPr>
        <w:t xml:space="preserve">in the MDAs in charge of agriculture at national and devolved levels </w:t>
      </w:r>
      <w:r w:rsidR="007828B0" w:rsidRPr="0076014B">
        <w:rPr>
          <w:lang w:val="en-GB"/>
        </w:rPr>
        <w:t>for gender mainstreaming</w:t>
      </w:r>
      <w:r w:rsidR="004058A5" w:rsidRPr="0076014B">
        <w:rPr>
          <w:lang w:val="en-GB"/>
        </w:rPr>
        <w:t xml:space="preserve"> and addressing discrimination of women in cash crop agriculture</w:t>
      </w:r>
      <w:r w:rsidR="005978F7">
        <w:rPr>
          <w:lang w:val="en-GB"/>
        </w:rPr>
        <w:t>.</w:t>
      </w:r>
    </w:p>
    <w:p w14:paraId="6DEFB381" w14:textId="77777777" w:rsidR="005978F7" w:rsidRDefault="005978F7" w:rsidP="005978F7">
      <w:pPr>
        <w:jc w:val="both"/>
        <w:rPr>
          <w:b/>
          <w:bCs/>
        </w:rPr>
      </w:pPr>
    </w:p>
    <w:p w14:paraId="30107003" w14:textId="4199B4E4" w:rsidR="00F429C3" w:rsidRPr="00C709EB" w:rsidRDefault="00C709EB" w:rsidP="00B30A5A">
      <w:pPr>
        <w:pStyle w:val="Heading2"/>
      </w:pPr>
      <w:bookmarkStart w:id="77" w:name="_Toc95918214"/>
      <w:bookmarkStart w:id="78" w:name="_Toc101956347"/>
      <w:r w:rsidRPr="00C709EB">
        <w:t xml:space="preserve">5.3 </w:t>
      </w:r>
      <w:r w:rsidR="00F429C3" w:rsidRPr="00C709EB">
        <w:t>Coherence</w:t>
      </w:r>
      <w:bookmarkEnd w:id="77"/>
      <w:bookmarkEnd w:id="78"/>
    </w:p>
    <w:p w14:paraId="41C3ACAC" w14:textId="79AA5D62" w:rsidR="00F429C3" w:rsidRDefault="00814EDF" w:rsidP="00F429C3">
      <w:pPr>
        <w:rPr>
          <w:color w:val="333333"/>
          <w:shd w:val="clear" w:color="auto" w:fill="FFFFFF"/>
        </w:rPr>
      </w:pPr>
      <w:r w:rsidRPr="00C709EB">
        <w:rPr>
          <w:color w:val="333333"/>
          <w:shd w:val="clear" w:color="auto" w:fill="FFFFFF"/>
        </w:rPr>
        <w:t>Coherence is defined as “t</w:t>
      </w:r>
      <w:r w:rsidR="00F429C3" w:rsidRPr="00C709EB">
        <w:rPr>
          <w:color w:val="333333"/>
          <w:shd w:val="clear" w:color="auto" w:fill="FFFFFF"/>
        </w:rPr>
        <w:t>he compatibility of the intervention with other interventions in a country, sector or institution</w:t>
      </w:r>
      <w:r w:rsidRPr="00C709EB">
        <w:rPr>
          <w:color w:val="333333"/>
          <w:shd w:val="clear" w:color="auto" w:fill="FFFFFF"/>
        </w:rPr>
        <w:t>.”</w:t>
      </w:r>
      <w:r w:rsidRPr="00C709EB">
        <w:rPr>
          <w:rStyle w:val="FootnoteReference"/>
          <w:color w:val="333333"/>
          <w:shd w:val="clear" w:color="auto" w:fill="FFFFFF"/>
        </w:rPr>
        <w:footnoteReference w:id="46"/>
      </w:r>
    </w:p>
    <w:p w14:paraId="17CD5F08" w14:textId="3C15974D" w:rsidR="00AF0C2A" w:rsidRDefault="00AF0C2A" w:rsidP="00F429C3">
      <w:pPr>
        <w:rPr>
          <w:color w:val="333333"/>
          <w:shd w:val="clear" w:color="auto" w:fill="FFFFFF"/>
        </w:rPr>
      </w:pPr>
    </w:p>
    <w:p w14:paraId="7523FEF0" w14:textId="77777777" w:rsidR="00AF0C2A" w:rsidRDefault="00AF0C2A" w:rsidP="00AF0C2A">
      <w:pPr>
        <w:autoSpaceDE w:val="0"/>
        <w:autoSpaceDN w:val="0"/>
        <w:adjustRightInd w:val="0"/>
        <w:jc w:val="both"/>
        <w:rPr>
          <w:b/>
          <w:iCs/>
          <w:color w:val="000000" w:themeColor="text1"/>
        </w:rPr>
      </w:pPr>
      <w:r w:rsidRPr="00C709EB">
        <w:rPr>
          <w:b/>
          <w:bCs/>
          <w:color w:val="000000" w:themeColor="text1"/>
        </w:rPr>
        <w:t xml:space="preserve">Findings </w:t>
      </w:r>
      <w:r>
        <w:rPr>
          <w:b/>
          <w:bCs/>
          <w:color w:val="000000" w:themeColor="text1"/>
        </w:rPr>
        <w:t>5</w:t>
      </w:r>
      <w:r w:rsidRPr="00C709EB">
        <w:rPr>
          <w:b/>
          <w:bCs/>
          <w:color w:val="000000" w:themeColor="text1"/>
        </w:rPr>
        <w:t xml:space="preserve">: In the four countries, the </w:t>
      </w:r>
      <w:r w:rsidRPr="00C709EB">
        <w:rPr>
          <w:b/>
          <w:iCs/>
          <w:color w:val="000000" w:themeColor="text1"/>
        </w:rPr>
        <w:t xml:space="preserve">CSA Project was found to be </w:t>
      </w:r>
      <w:r>
        <w:rPr>
          <w:b/>
          <w:iCs/>
          <w:color w:val="000000" w:themeColor="text1"/>
        </w:rPr>
        <w:t xml:space="preserve">internally </w:t>
      </w:r>
      <w:r w:rsidRPr="00C709EB">
        <w:rPr>
          <w:b/>
          <w:iCs/>
          <w:color w:val="000000" w:themeColor="text1"/>
        </w:rPr>
        <w:t>coherent and related to government policies, strategies and programmes at the state and national levels.</w:t>
      </w:r>
    </w:p>
    <w:p w14:paraId="00F83B72" w14:textId="77777777" w:rsidR="00AF0C2A" w:rsidRDefault="00AF0C2A" w:rsidP="00AF0C2A">
      <w:pPr>
        <w:jc w:val="both"/>
      </w:pPr>
    </w:p>
    <w:p w14:paraId="4E0D3A70" w14:textId="21C4E121" w:rsidR="00AF0C2A" w:rsidRPr="00C709EB" w:rsidRDefault="00AF0C2A" w:rsidP="00AF0C2A">
      <w:pPr>
        <w:jc w:val="both"/>
      </w:pPr>
      <w:r w:rsidRPr="00C709EB">
        <w:t xml:space="preserve">In Malawi, the CSA Project complemented the Greenhouse </w:t>
      </w:r>
      <w:r>
        <w:t xml:space="preserve"> Farming</w:t>
      </w:r>
      <w:r w:rsidRPr="00C709EB">
        <w:t xml:space="preserve"> Project, which also targeted women in </w:t>
      </w:r>
      <w:proofErr w:type="spellStart"/>
      <w:r w:rsidRPr="00C709EB">
        <w:t>Mzimba</w:t>
      </w:r>
      <w:proofErr w:type="spellEnd"/>
      <w:r>
        <w:t xml:space="preserve">, </w:t>
      </w:r>
      <w:proofErr w:type="spellStart"/>
      <w:r>
        <w:t>Salima</w:t>
      </w:r>
      <w:proofErr w:type="spellEnd"/>
      <w:r>
        <w:t xml:space="preserve">, and Lilongwe district. The project utilized lessons and synergies from another CSA project which was focusing on </w:t>
      </w:r>
      <w:proofErr w:type="spellStart"/>
      <w:r>
        <w:t>Green house</w:t>
      </w:r>
      <w:proofErr w:type="spellEnd"/>
      <w:r>
        <w:t xml:space="preserve"> farming for horticultural crops in </w:t>
      </w:r>
      <w:r w:rsidRPr="00C709EB">
        <w:t xml:space="preserve">Lilongwe and Mzimba District. UN Women implemented the two projects through similar </w:t>
      </w:r>
      <w:r w:rsidRPr="00C709EB">
        <w:lastRenderedPageBreak/>
        <w:t>approaches and strategies, focusing on building economic capacities of women through farmer organi</w:t>
      </w:r>
      <w:r>
        <w:t>z</w:t>
      </w:r>
      <w:r w:rsidRPr="00C709EB">
        <w:t xml:space="preserve">ations. The Greenhouse Farming Project also focused on empowering women through climate resilience agriculture and was funded by Korea International Cooperative Agency (KOICA). Due to co-location of the two projects in </w:t>
      </w:r>
      <w:r w:rsidR="005E1928">
        <w:t xml:space="preserve">the </w:t>
      </w:r>
      <w:r w:rsidRPr="00C709EB">
        <w:t xml:space="preserve">two districts, lessons from implementation, monitoring and supervision are often shared between the projects, which enhances internal coherence. </w:t>
      </w:r>
    </w:p>
    <w:p w14:paraId="6C87B31A" w14:textId="77777777" w:rsidR="00AF0C2A" w:rsidRPr="00C709EB" w:rsidRDefault="00AF0C2A" w:rsidP="00AF0C2A">
      <w:pPr>
        <w:autoSpaceDE w:val="0"/>
        <w:autoSpaceDN w:val="0"/>
        <w:adjustRightInd w:val="0"/>
        <w:jc w:val="both"/>
        <w:rPr>
          <w:b/>
          <w:bCs/>
          <w:color w:val="000000" w:themeColor="text1"/>
        </w:rPr>
      </w:pPr>
    </w:p>
    <w:p w14:paraId="2CEEDEA3" w14:textId="18FD725A" w:rsidR="00AF0C2A" w:rsidRPr="005D565D" w:rsidRDefault="00AF0C2A" w:rsidP="00AF0C2A">
      <w:pPr>
        <w:jc w:val="both"/>
      </w:pPr>
      <w:r w:rsidRPr="00F67E19">
        <w:t xml:space="preserve">Our evidence set confirmed that the CSA project is coherent internally with UN Women and within the UN System in Nigeria. The key specific objectives of the CSA project aligned with key gender equality international agreements and legal instruments which guide the work within the United Nations system. </w:t>
      </w:r>
      <w:r w:rsidR="005E1928">
        <w:t xml:space="preserve">During </w:t>
      </w:r>
      <w:r w:rsidRPr="00F67E19">
        <w:t xml:space="preserve">the twenty-third session of the Conference of Parties to the United Nations Framework Convention on Climate Change (UNFCCC), COP 23, Parties adopted the Gender Action Plan (GAP) to support the implementation of gender-related decisions and mandates under the UNFCCC process (Decision 3/COP.23) which </w:t>
      </w:r>
      <w:r w:rsidR="005E1928">
        <w:t xml:space="preserve">is </w:t>
      </w:r>
      <w:r w:rsidRPr="00F67E19">
        <w:t xml:space="preserve">aligned with the CSA objectives. The CSA project is also coherent with the UN women as improving the climate-resilience of women farmers </w:t>
      </w:r>
      <w:r w:rsidR="005E1928">
        <w:t xml:space="preserve">and </w:t>
      </w:r>
      <w:r w:rsidRPr="00F67E19">
        <w:t xml:space="preserve">is one of </w:t>
      </w:r>
      <w:r w:rsidR="005E1928">
        <w:t xml:space="preserve">the </w:t>
      </w:r>
      <w:r w:rsidRPr="00F67E19">
        <w:t xml:space="preserve">UN Women’s Flagship Programming Initiatives. The CSA project also aligns to </w:t>
      </w:r>
      <w:r w:rsidRPr="00F67E19">
        <w:rPr>
          <w:rStyle w:val="markedcontent"/>
        </w:rPr>
        <w:t xml:space="preserve">UN Women’s Strategic Plan (2022-2025) Outcome 4 which focuses on </w:t>
      </w:r>
      <w:r w:rsidRPr="00F67E19">
        <w:rPr>
          <w:bCs/>
        </w:rPr>
        <w:t xml:space="preserve">creating access to better – and more tailored – public goods, services and resources for all women and girls, </w:t>
      </w:r>
      <w:r w:rsidRPr="00F67E19">
        <w:rPr>
          <w:rStyle w:val="markedcontent"/>
        </w:rPr>
        <w:t>which is very coherent with the UN Women Nigeria CSA project-specific objectives</w:t>
      </w:r>
    </w:p>
    <w:p w14:paraId="10E1EB5D" w14:textId="77777777" w:rsidR="00F429C3" w:rsidRPr="00C709EB" w:rsidRDefault="00F429C3" w:rsidP="00F11988">
      <w:pPr>
        <w:autoSpaceDE w:val="0"/>
        <w:autoSpaceDN w:val="0"/>
        <w:adjustRightInd w:val="0"/>
        <w:jc w:val="both"/>
        <w:rPr>
          <w:b/>
          <w:bCs/>
        </w:rPr>
      </w:pPr>
    </w:p>
    <w:p w14:paraId="41951FB3" w14:textId="77777777" w:rsidR="00AF0C2A" w:rsidRPr="00C709EB" w:rsidRDefault="00AF0C2A" w:rsidP="00AF0C2A">
      <w:pPr>
        <w:autoSpaceDE w:val="0"/>
        <w:autoSpaceDN w:val="0"/>
        <w:adjustRightInd w:val="0"/>
        <w:jc w:val="both"/>
        <w:rPr>
          <w:b/>
          <w:bCs/>
          <w:color w:val="000000" w:themeColor="text1"/>
        </w:rPr>
      </w:pPr>
      <w:r w:rsidRPr="00C709EB">
        <w:rPr>
          <w:b/>
          <w:bCs/>
          <w:color w:val="000000" w:themeColor="text1"/>
        </w:rPr>
        <w:t xml:space="preserve">Findings </w:t>
      </w:r>
      <w:r>
        <w:rPr>
          <w:b/>
          <w:bCs/>
          <w:color w:val="000000" w:themeColor="text1"/>
        </w:rPr>
        <w:t>6</w:t>
      </w:r>
      <w:r w:rsidRPr="00C709EB">
        <w:rPr>
          <w:b/>
          <w:bCs/>
          <w:color w:val="000000" w:themeColor="text1"/>
        </w:rPr>
        <w:t xml:space="preserve">: In the four countries, the </w:t>
      </w:r>
      <w:r w:rsidRPr="00C709EB">
        <w:rPr>
          <w:b/>
          <w:iCs/>
          <w:color w:val="000000" w:themeColor="text1"/>
        </w:rPr>
        <w:t xml:space="preserve">CSA Project was found to be </w:t>
      </w:r>
      <w:r>
        <w:rPr>
          <w:b/>
          <w:iCs/>
          <w:color w:val="000000" w:themeColor="text1"/>
        </w:rPr>
        <w:t xml:space="preserve">externally </w:t>
      </w:r>
      <w:r w:rsidRPr="00C709EB">
        <w:rPr>
          <w:b/>
          <w:iCs/>
          <w:color w:val="000000" w:themeColor="text1"/>
        </w:rPr>
        <w:t>coherent and related to government policies, strategies and programmes at the state and national levels.</w:t>
      </w:r>
    </w:p>
    <w:p w14:paraId="745E00BF" w14:textId="77777777" w:rsidR="001973F9" w:rsidRPr="00C709EB" w:rsidRDefault="001973F9" w:rsidP="001973F9">
      <w:pPr>
        <w:autoSpaceDE w:val="0"/>
        <w:autoSpaceDN w:val="0"/>
        <w:adjustRightInd w:val="0"/>
        <w:jc w:val="both"/>
        <w:rPr>
          <w:color w:val="000000" w:themeColor="text1"/>
        </w:rPr>
      </w:pPr>
    </w:p>
    <w:p w14:paraId="69B68385" w14:textId="519FC486" w:rsidR="001973F9" w:rsidRPr="00C709EB" w:rsidRDefault="001973F9" w:rsidP="001973F9">
      <w:pPr>
        <w:autoSpaceDE w:val="0"/>
        <w:autoSpaceDN w:val="0"/>
        <w:adjustRightInd w:val="0"/>
        <w:jc w:val="both"/>
        <w:rPr>
          <w:rStyle w:val="markedcontent"/>
        </w:rPr>
      </w:pPr>
      <w:r w:rsidRPr="00C709EB">
        <w:t>Evidence from document reviews and interviews with the project team confirm</w:t>
      </w:r>
      <w:r w:rsidR="00F30368">
        <w:t>s</w:t>
      </w:r>
      <w:r w:rsidRPr="00C709EB">
        <w:t xml:space="preserve"> that the CSA project </w:t>
      </w:r>
      <w:r w:rsidR="00D927E0">
        <w:t>was</w:t>
      </w:r>
      <w:r w:rsidRPr="00C709EB">
        <w:t xml:space="preserve"> coherent and related to government policies, strategies and programmes at the state and national levels. In Nigeria, </w:t>
      </w:r>
      <w:r w:rsidR="005C781A" w:rsidRPr="00C709EB">
        <w:rPr>
          <w:rStyle w:val="markedcontent"/>
        </w:rPr>
        <w:t>the</w:t>
      </w:r>
      <w:r w:rsidRPr="00C709EB">
        <w:rPr>
          <w:rStyle w:val="markedcontent"/>
        </w:rPr>
        <w:t xml:space="preserve"> Federal Government developed the Shea Butter Policy in 2019 which </w:t>
      </w:r>
      <w:r w:rsidRPr="00C709EB">
        <w:t xml:space="preserve">was designed to address the problems associated with shea butter production in Nigeria to </w:t>
      </w:r>
      <w:r w:rsidR="005C781A" w:rsidRPr="00C709EB">
        <w:t>maximize</w:t>
      </w:r>
      <w:r w:rsidRPr="00C709EB">
        <w:t xml:space="preserve"> the potential of the sector in Nigeria and increase export volume. At the state level, the Niger state government developed a </w:t>
      </w:r>
      <w:r w:rsidRPr="00C709EB">
        <w:rPr>
          <w:rStyle w:val="t"/>
        </w:rPr>
        <w:t>detailed road map for the sustainable development of Shea butter in Niger State</w:t>
      </w:r>
      <w:r w:rsidRPr="00C709EB">
        <w:t xml:space="preserve">. This was followed by the establishment of the </w:t>
      </w:r>
      <w:r w:rsidRPr="00C709EB">
        <w:rPr>
          <w:rStyle w:val="markedcontent"/>
        </w:rPr>
        <w:t>Niger State Commodity Export Promotion Council (NSCEPC) which was charged with the responsibility of the development of the sector. Evidence also shows that the CSA project is coherent with other partners projects in the intervention states. In Ebonyi State, the CSA project is coherent with the USAID Climate Change Adaptation review project on rice production and the project complemented the CSA project by facilitating the training of the women beneficiaries of the CSA project on climate change adaptation</w:t>
      </w:r>
      <w:r w:rsidR="0020525E" w:rsidRPr="00C709EB">
        <w:rPr>
          <w:rStyle w:val="markedcontent"/>
        </w:rPr>
        <w:t>.</w:t>
      </w:r>
    </w:p>
    <w:p w14:paraId="2C505212" w14:textId="77777777" w:rsidR="00AF0C2A" w:rsidRDefault="00AF0C2A" w:rsidP="00F11988">
      <w:pPr>
        <w:autoSpaceDE w:val="0"/>
        <w:autoSpaceDN w:val="0"/>
        <w:adjustRightInd w:val="0"/>
        <w:jc w:val="both"/>
        <w:rPr>
          <w:b/>
          <w:bCs/>
          <w:color w:val="00B0F0"/>
        </w:rPr>
      </w:pPr>
    </w:p>
    <w:p w14:paraId="6052ABD2" w14:textId="3F6E4DE0" w:rsidR="00AF0C2A" w:rsidRPr="00E65B3B" w:rsidRDefault="00AF0C2A" w:rsidP="00AF0C2A">
      <w:pPr>
        <w:jc w:val="both"/>
      </w:pPr>
      <w:r w:rsidRPr="00E65B3B">
        <w:rPr>
          <w:rStyle w:val="markedcontent"/>
        </w:rPr>
        <w:t>In Malawi, t</w:t>
      </w:r>
      <w:r w:rsidRPr="00E65B3B">
        <w:t xml:space="preserve">he Project was also coherent with the World Bank funded Agriculture Sector Wide Project (ASWAP), which aimed at strengthening the agricultural extension system in Malawi, with the long term objective of attaining gender equality in agricultural productivity. It was also coherent with the International Fund for </w:t>
      </w:r>
      <w:r w:rsidR="00F30368" w:rsidRPr="00E65B3B">
        <w:t>Agricul</w:t>
      </w:r>
      <w:r w:rsidR="00F30368">
        <w:t>ture</w:t>
      </w:r>
      <w:r w:rsidR="00F30368" w:rsidRPr="00E65B3B">
        <w:t xml:space="preserve"> </w:t>
      </w:r>
      <w:r w:rsidRPr="00E65B3B">
        <w:t>supported programme called t</w:t>
      </w:r>
      <w:r w:rsidRPr="00E65B3B">
        <w:rPr>
          <w:color w:val="222222"/>
        </w:rPr>
        <w:t>he Finance Access for Rural Markets, Smallholders and Enterprise (FARMSE) whose overall goal is to reduce poverty, improve livelihoods and enhance the resilience of rural households on a sustainable basis.  The project is also consistent with many projects implemented by the United Nations Development Programme (UNDP) under the Country Programme Documen</w:t>
      </w:r>
      <w:r w:rsidR="0086096F">
        <w:rPr>
          <w:color w:val="222222"/>
        </w:rPr>
        <w:t xml:space="preserve">t. </w:t>
      </w:r>
      <w:r w:rsidRPr="00E65B3B">
        <w:rPr>
          <w:color w:val="222222"/>
        </w:rPr>
        <w:t>Across the UN system, the CSA project is coherent and hinged on Pillar 3 of t</w:t>
      </w:r>
      <w:r w:rsidRPr="00E65B3B">
        <w:t xml:space="preserve">he 2019-2023 UN Sustainable </w:t>
      </w:r>
      <w:r w:rsidRPr="00E65B3B">
        <w:lastRenderedPageBreak/>
        <w:t>Development Cooperation Framework (UNSDCF), in short UNCF, is the primary vehicle through which the UN system is supporting priority areas in the Malawi Growth and Development Strategy (MGDS)</w:t>
      </w:r>
      <w:r w:rsidR="00F30368">
        <w:t xml:space="preserve"> </w:t>
      </w:r>
      <w:r w:rsidRPr="00E65B3B">
        <w:t xml:space="preserve">based on its mandates and capacities. The Malawi UNCF has been structured around three pillars: </w:t>
      </w:r>
    </w:p>
    <w:p w14:paraId="5E9686A2" w14:textId="3F548AE9" w:rsidR="00AF0C2A" w:rsidRPr="00E65B3B" w:rsidRDefault="00AF0C2A" w:rsidP="00765A8A">
      <w:pPr>
        <w:pStyle w:val="ListParagraph"/>
        <w:numPr>
          <w:ilvl w:val="0"/>
          <w:numId w:val="51"/>
        </w:numPr>
        <w:jc w:val="both"/>
      </w:pPr>
      <w:r w:rsidRPr="00E65B3B">
        <w:t>Pillar 1 – Peace, Inclusion, and Effective Institutions</w:t>
      </w:r>
    </w:p>
    <w:p w14:paraId="4FB7CB8B" w14:textId="2961ED14" w:rsidR="00AF0C2A" w:rsidRPr="00E65B3B" w:rsidRDefault="00AF0C2A" w:rsidP="00765A8A">
      <w:pPr>
        <w:pStyle w:val="ListParagraph"/>
        <w:numPr>
          <w:ilvl w:val="0"/>
          <w:numId w:val="51"/>
        </w:numPr>
        <w:jc w:val="both"/>
      </w:pPr>
      <w:r w:rsidRPr="00E65B3B">
        <w:t>Pillar 2 – Population Management and Inclusive Human Development</w:t>
      </w:r>
    </w:p>
    <w:p w14:paraId="59087367" w14:textId="77777777" w:rsidR="00AF0C2A" w:rsidRPr="00E65B3B" w:rsidRDefault="00AF0C2A" w:rsidP="00765A8A">
      <w:pPr>
        <w:pStyle w:val="ListParagraph"/>
        <w:numPr>
          <w:ilvl w:val="0"/>
          <w:numId w:val="51"/>
        </w:numPr>
        <w:jc w:val="both"/>
      </w:pPr>
      <w:r w:rsidRPr="00E65B3B">
        <w:t xml:space="preserve">Pillar 3 – Inclusive and Resilient Growth. </w:t>
      </w:r>
    </w:p>
    <w:p w14:paraId="6C9CF41E" w14:textId="77777777" w:rsidR="00AF0C2A" w:rsidRPr="00E65B3B" w:rsidRDefault="00AF0C2A" w:rsidP="00F11988">
      <w:pPr>
        <w:autoSpaceDE w:val="0"/>
        <w:autoSpaceDN w:val="0"/>
        <w:adjustRightInd w:val="0"/>
        <w:jc w:val="both"/>
        <w:rPr>
          <w:b/>
          <w:bCs/>
          <w:color w:val="00B0F0"/>
        </w:rPr>
      </w:pPr>
    </w:p>
    <w:p w14:paraId="1AEB0290" w14:textId="757F255A" w:rsidR="0020525E" w:rsidRDefault="00A73EF5" w:rsidP="00992CF0">
      <w:pPr>
        <w:jc w:val="both"/>
      </w:pPr>
      <w:r>
        <w:t>The CSA is coherent with the Ministry of Agriculture Animal Industries and Fisheries  (MAAIF) and development priorities in Uganda</w:t>
      </w:r>
      <w:r w:rsidR="0020525E" w:rsidRPr="00C709EB">
        <w:t xml:space="preserve">. </w:t>
      </w:r>
      <w:r w:rsidR="00C709EB" w:rsidRPr="00C709EB">
        <w:t xml:space="preserve">As mentioned earlier, the Project is also </w:t>
      </w:r>
      <w:r w:rsidR="0020525E" w:rsidRPr="00C709EB">
        <w:t>aligned with the UN Development Assistance Framework for Uganda (UNDAF- 2016-2020) and UN Women’s Development Results</w:t>
      </w:r>
      <w:r w:rsidR="00F30368">
        <w:t>’</w:t>
      </w:r>
      <w:r w:rsidR="0020525E" w:rsidRPr="00C709EB">
        <w:t xml:space="preserve"> Framework (DRF), goal 2: “Women, especially those living in poverty and vulnerability, are economically empowered and enabled to reap the benefits of development”. The Aquaculture project within UN Women Uganda CO, falls under WEE output and is coherent with other WEE investments including the CSA projects, in </w:t>
      </w:r>
      <w:proofErr w:type="spellStart"/>
      <w:r w:rsidR="0020525E" w:rsidRPr="00C709EB">
        <w:t>Gulu</w:t>
      </w:r>
      <w:proofErr w:type="spellEnd"/>
      <w:r w:rsidR="0020525E" w:rsidRPr="00C709EB">
        <w:t xml:space="preserve"> and in </w:t>
      </w:r>
      <w:proofErr w:type="spellStart"/>
      <w:r w:rsidR="0020525E" w:rsidRPr="00C709EB">
        <w:t>Nwoya</w:t>
      </w:r>
      <w:proofErr w:type="spellEnd"/>
      <w:r w:rsidR="0020525E" w:rsidRPr="00C709EB">
        <w:t xml:space="preserve">, fruit farming intercropped with cereals; and </w:t>
      </w:r>
      <w:r w:rsidR="0020525E" w:rsidRPr="00C709EB">
        <w:rPr>
          <w:rFonts w:eastAsia="Calibri"/>
          <w:color w:val="000000"/>
        </w:rPr>
        <w:t xml:space="preserve">the CO support to over 5000 Market Women in 7 markets, which use the same </w:t>
      </w:r>
      <w:r w:rsidR="0020525E" w:rsidRPr="00C709EB">
        <w:t>theory of change and project management team.</w:t>
      </w:r>
      <w:r w:rsidR="0020525E" w:rsidRPr="00C709EB">
        <w:rPr>
          <w:rStyle w:val="FootnoteReference"/>
          <w:rFonts w:eastAsia="Calibri"/>
          <w:color w:val="000000"/>
        </w:rPr>
        <w:t xml:space="preserve"> </w:t>
      </w:r>
      <w:r w:rsidR="0020525E" w:rsidRPr="00C709EB">
        <w:t xml:space="preserve">While UN Women had </w:t>
      </w:r>
      <w:r>
        <w:t xml:space="preserve">an </w:t>
      </w:r>
      <w:r w:rsidR="0020525E" w:rsidRPr="00C709EB">
        <w:t>engagement with FAO, learning from FAO’ pond fish farming in Karamoja, and from UNEP at regional level</w:t>
      </w:r>
      <w:r w:rsidR="0086096F">
        <w:t>.</w:t>
      </w:r>
    </w:p>
    <w:p w14:paraId="4DB58CA2" w14:textId="2B8F12D3" w:rsidR="00E13A85" w:rsidRDefault="00E13A85" w:rsidP="00992CF0">
      <w:pPr>
        <w:jc w:val="both"/>
      </w:pPr>
    </w:p>
    <w:p w14:paraId="500BEE88" w14:textId="5C7BCACF" w:rsidR="00E13A85" w:rsidRPr="005D565D" w:rsidRDefault="00E13A85" w:rsidP="00E13A85">
      <w:pPr>
        <w:jc w:val="both"/>
      </w:pPr>
      <w:r w:rsidRPr="00F67E19">
        <w:t>Our evidence set confirmed that the CSA project is coherent internally with UN Women and within the UN System in Nigeria. The key specific objectives of the CSA project aligned with key gender equality international agreements and legal instruments which guide the work within the United Nations system</w:t>
      </w:r>
      <w:r w:rsidR="00F30368">
        <w:t>s</w:t>
      </w:r>
      <w:r w:rsidRPr="00F67E19">
        <w:t xml:space="preserve">. </w:t>
      </w:r>
      <w:r w:rsidR="00F30368">
        <w:t>During</w:t>
      </w:r>
      <w:r w:rsidRPr="00F67E19">
        <w:t xml:space="preserve"> the twenty-third session of the Conference of Parties to the United Nations Framework Convention on Climate Change (UNFCCC), COP 23, Parties adopted the Gender Action Plan (GAP) to support the implementation of gender-related decisions and mandates under the UNFCCC process (Decision 3/COP.23) which </w:t>
      </w:r>
      <w:r w:rsidR="00F30368">
        <w:t xml:space="preserve">are </w:t>
      </w:r>
      <w:r w:rsidRPr="00F67E19">
        <w:t xml:space="preserve">aligned with the CSA objectives. The CSA project is also coherent with the UN women </w:t>
      </w:r>
      <w:r w:rsidR="00F30368">
        <w:t>since</w:t>
      </w:r>
      <w:r w:rsidR="00F30368" w:rsidRPr="00F67E19">
        <w:t xml:space="preserve"> </w:t>
      </w:r>
      <w:r w:rsidRPr="00F67E19">
        <w:t xml:space="preserve">improving the climate-resilience of women farmers is one of UN Women’s Flagship Programming Initiatives. The CSA project </w:t>
      </w:r>
      <w:r w:rsidR="00F30368">
        <w:t xml:space="preserve">is </w:t>
      </w:r>
      <w:r w:rsidRPr="00F67E19">
        <w:t>also align</w:t>
      </w:r>
      <w:r w:rsidR="00F30368">
        <w:t>ed</w:t>
      </w:r>
      <w:r w:rsidRPr="00F67E19">
        <w:t xml:space="preserve"> to </w:t>
      </w:r>
      <w:r w:rsidRPr="00F67E19">
        <w:rPr>
          <w:rStyle w:val="markedcontent"/>
        </w:rPr>
        <w:t xml:space="preserve">UN Women’s Strategic Plan (2022-2025) Outcome 4 which focuses on </w:t>
      </w:r>
      <w:r w:rsidRPr="00F67E19">
        <w:rPr>
          <w:bCs/>
        </w:rPr>
        <w:t xml:space="preserve">creating access to better – and more tailored – public goods, services and resources for all women and girls </w:t>
      </w:r>
      <w:r w:rsidR="00F30368">
        <w:rPr>
          <w:bCs/>
        </w:rPr>
        <w:t xml:space="preserve">and this </w:t>
      </w:r>
      <w:r w:rsidRPr="00F67E19">
        <w:rPr>
          <w:rStyle w:val="markedcontent"/>
        </w:rPr>
        <w:t xml:space="preserve">is </w:t>
      </w:r>
      <w:r w:rsidR="00F30368">
        <w:rPr>
          <w:rStyle w:val="markedcontent"/>
        </w:rPr>
        <w:t>highly</w:t>
      </w:r>
      <w:r w:rsidR="00F30368" w:rsidRPr="00F67E19">
        <w:rPr>
          <w:rStyle w:val="markedcontent"/>
        </w:rPr>
        <w:t xml:space="preserve"> </w:t>
      </w:r>
      <w:r w:rsidRPr="00F67E19">
        <w:rPr>
          <w:rStyle w:val="markedcontent"/>
        </w:rPr>
        <w:t>coherent with the UN Women Nigeria CSA project-specific objectives</w:t>
      </w:r>
    </w:p>
    <w:p w14:paraId="74CAA867" w14:textId="77777777" w:rsidR="00E13A85" w:rsidRPr="005D565D" w:rsidRDefault="00E13A85" w:rsidP="00E13A85">
      <w:pPr>
        <w:autoSpaceDE w:val="0"/>
        <w:autoSpaceDN w:val="0"/>
        <w:adjustRightInd w:val="0"/>
        <w:jc w:val="both"/>
        <w:rPr>
          <w:b/>
          <w:bCs/>
          <w:color w:val="00B0F0"/>
        </w:rPr>
      </w:pPr>
    </w:p>
    <w:p w14:paraId="4A542D92" w14:textId="37A7C90F" w:rsidR="00E13A85" w:rsidRPr="00F67E19" w:rsidRDefault="00E13A85" w:rsidP="00E13A85">
      <w:pPr>
        <w:autoSpaceDE w:val="0"/>
        <w:autoSpaceDN w:val="0"/>
        <w:adjustRightInd w:val="0"/>
        <w:jc w:val="both"/>
        <w:rPr>
          <w:bCs/>
        </w:rPr>
      </w:pPr>
      <w:r w:rsidRPr="00F67E19">
        <w:rPr>
          <w:bCs/>
        </w:rPr>
        <w:t xml:space="preserve">In Nigeria, the project aligned </w:t>
      </w:r>
      <w:r w:rsidR="00BF7314">
        <w:rPr>
          <w:bCs/>
        </w:rPr>
        <w:t xml:space="preserve">itself </w:t>
      </w:r>
      <w:r w:rsidRPr="00F67E19">
        <w:rPr>
          <w:bCs/>
        </w:rPr>
        <w:t>with the Oxfam and European Union project titled “</w:t>
      </w:r>
      <w:r w:rsidRPr="00F67E19">
        <w:rPr>
          <w:rStyle w:val="markedcontent"/>
        </w:rPr>
        <w:t>: Packaging climate-smart agricultural actions</w:t>
      </w:r>
      <w:r w:rsidR="00BF7314">
        <w:rPr>
          <w:rStyle w:val="markedcontent"/>
        </w:rPr>
        <w:t xml:space="preserve"> </w:t>
      </w:r>
      <w:r w:rsidRPr="00F67E19">
        <w:rPr>
          <w:rStyle w:val="markedcontent"/>
        </w:rPr>
        <w:t>to build the resilience</w:t>
      </w:r>
      <w:r w:rsidRPr="005D565D">
        <w:rPr>
          <w:rStyle w:val="markedcontent"/>
        </w:rPr>
        <w:t xml:space="preserve"> </w:t>
      </w:r>
      <w:r w:rsidRPr="00F67E19">
        <w:rPr>
          <w:rStyle w:val="markedcontent"/>
        </w:rPr>
        <w:t>of vulnerable households in the Adamawa state of Nigeria”. Through the project, several climate-smart actions are combined to help famers</w:t>
      </w:r>
      <w:r w:rsidRPr="005D565D">
        <w:rPr>
          <w:rStyle w:val="markedcontent"/>
        </w:rPr>
        <w:t xml:space="preserve"> </w:t>
      </w:r>
      <w:r w:rsidRPr="00F67E19">
        <w:rPr>
          <w:rStyle w:val="markedcontent"/>
        </w:rPr>
        <w:t>become more resilient. These include: (1) capacitation of farmers with farms inputs (e.g. fertilizers, water</w:t>
      </w:r>
      <w:r w:rsidRPr="005D565D">
        <w:rPr>
          <w:rStyle w:val="markedcontent"/>
        </w:rPr>
        <w:t xml:space="preserve"> </w:t>
      </w:r>
      <w:r w:rsidRPr="00F67E19">
        <w:rPr>
          <w:rStyle w:val="markedcontent"/>
        </w:rPr>
        <w:t>pumps, improved seeds etc.), (2) capacitation and training of farmers’ groups and government extension</w:t>
      </w:r>
      <w:r w:rsidRPr="005D565D">
        <w:rPr>
          <w:rStyle w:val="markedcontent"/>
        </w:rPr>
        <w:t xml:space="preserve"> </w:t>
      </w:r>
      <w:r w:rsidRPr="00F67E19">
        <w:rPr>
          <w:rStyle w:val="markedcontent"/>
        </w:rPr>
        <w:t>workers, establishment of cereal banks and village savings and loan groups to facilitate access to flexible</w:t>
      </w:r>
      <w:r w:rsidRPr="005D565D">
        <w:rPr>
          <w:rStyle w:val="markedcontent"/>
        </w:rPr>
        <w:t xml:space="preserve"> </w:t>
      </w:r>
      <w:r w:rsidRPr="00F67E19">
        <w:rPr>
          <w:rStyle w:val="markedcontent"/>
        </w:rPr>
        <w:t>financing services</w:t>
      </w:r>
      <w:r w:rsidRPr="00F67E19">
        <w:rPr>
          <w:rStyle w:val="FootnoteReference"/>
        </w:rPr>
        <w:footnoteReference w:id="47"/>
      </w:r>
      <w:r w:rsidRPr="005D565D">
        <w:rPr>
          <w:rStyle w:val="markedcontent"/>
        </w:rPr>
        <w:t xml:space="preserve">. The CSA project is also coherence with </w:t>
      </w:r>
      <w:r w:rsidRPr="005D565D">
        <w:t xml:space="preserve">the Food and Agriculture Organization (FAO) agricultural response to climate change in the conflict-affected states of Adamawa, </w:t>
      </w:r>
      <w:proofErr w:type="spellStart"/>
      <w:r w:rsidRPr="005D565D">
        <w:t>Borno</w:t>
      </w:r>
      <w:proofErr w:type="spellEnd"/>
      <w:r w:rsidRPr="005D565D">
        <w:t xml:space="preserve"> and </w:t>
      </w:r>
      <w:proofErr w:type="spellStart"/>
      <w:r w:rsidRPr="005D565D">
        <w:t>Yobe</w:t>
      </w:r>
      <w:proofErr w:type="spellEnd"/>
      <w:r w:rsidRPr="005D565D">
        <w:t>. FAO in collaboration with the states</w:t>
      </w:r>
      <w:r>
        <w:t xml:space="preserve"> </w:t>
      </w:r>
      <w:r w:rsidRPr="005D565D">
        <w:t xml:space="preserve">Ministries of Agriculture and environment in the region  and the International Crops Research Institute for the Semi-Arid Tropics (ICRISAT), validated data collected on climate smart </w:t>
      </w:r>
      <w:r w:rsidRPr="005D565D">
        <w:lastRenderedPageBreak/>
        <w:t>agricultural interventions as part of a larger goal to create a baseline and profiles for CSA activities in the region.</w:t>
      </w:r>
      <w:r w:rsidRPr="005D565D">
        <w:rPr>
          <w:rStyle w:val="FootnoteReference"/>
        </w:rPr>
        <w:footnoteReference w:id="48"/>
      </w:r>
    </w:p>
    <w:p w14:paraId="63361711" w14:textId="77777777" w:rsidR="00E13A85" w:rsidRPr="00C709EB" w:rsidRDefault="00E13A85" w:rsidP="00E13A85">
      <w:pPr>
        <w:jc w:val="both"/>
      </w:pPr>
    </w:p>
    <w:p w14:paraId="43AAA552" w14:textId="77777777" w:rsidR="0020525E" w:rsidRPr="00C709EB" w:rsidRDefault="0020525E" w:rsidP="00F11988">
      <w:pPr>
        <w:autoSpaceDE w:val="0"/>
        <w:autoSpaceDN w:val="0"/>
        <w:adjustRightInd w:val="0"/>
        <w:jc w:val="both"/>
        <w:rPr>
          <w:b/>
          <w:bCs/>
          <w:color w:val="00B0F0"/>
        </w:rPr>
      </w:pPr>
    </w:p>
    <w:p w14:paraId="35E8ADCF" w14:textId="6CA8FCEE" w:rsidR="000B5475" w:rsidRDefault="00C709EB" w:rsidP="00B30A5A">
      <w:pPr>
        <w:pStyle w:val="Heading2"/>
      </w:pPr>
      <w:bookmarkStart w:id="79" w:name="_Toc95918215"/>
      <w:bookmarkStart w:id="80" w:name="_Toc101956348"/>
      <w:r>
        <w:t xml:space="preserve">5.4 </w:t>
      </w:r>
      <w:r w:rsidR="000B5475" w:rsidRPr="00C709EB">
        <w:t>Effectiveness</w:t>
      </w:r>
      <w:bookmarkEnd w:id="79"/>
      <w:bookmarkEnd w:id="80"/>
    </w:p>
    <w:p w14:paraId="29FC2462" w14:textId="490C890F" w:rsidR="00A079B2" w:rsidRDefault="00A079B2" w:rsidP="00A079B2">
      <w:pPr>
        <w:rPr>
          <w:lang w:val="en-GB"/>
        </w:rPr>
      </w:pPr>
    </w:p>
    <w:p w14:paraId="00F2ECE7" w14:textId="37948429" w:rsidR="00A079B2" w:rsidRPr="00C15514" w:rsidRDefault="00A079B2" w:rsidP="00A079B2">
      <w:pPr>
        <w:pStyle w:val="Heading3"/>
        <w:rPr>
          <w:rFonts w:ascii="Times New Roman" w:hAnsi="Times New Roman" w:cs="Times New Roman"/>
          <w:b/>
          <w:color w:val="auto"/>
          <w:lang w:val="en-GB"/>
        </w:rPr>
      </w:pPr>
      <w:bookmarkStart w:id="81" w:name="_Toc101956349"/>
      <w:r w:rsidRPr="00C15514">
        <w:rPr>
          <w:rFonts w:ascii="Times New Roman" w:hAnsi="Times New Roman" w:cs="Times New Roman"/>
          <w:b/>
          <w:color w:val="auto"/>
          <w:lang w:val="en-GB"/>
        </w:rPr>
        <w:t>5.4.1 Introduction</w:t>
      </w:r>
      <w:bookmarkEnd w:id="81"/>
    </w:p>
    <w:p w14:paraId="097D7F2C" w14:textId="7DD4F41F" w:rsidR="008A78C0" w:rsidRPr="00C709EB" w:rsidRDefault="008A78C0" w:rsidP="008A78C0">
      <w:pPr>
        <w:jc w:val="both"/>
      </w:pPr>
      <w:r w:rsidRPr="00C709EB">
        <w:t>Effectiveness is defined as “extent to which the development intervention’s objectives were achieved, or are expected to be achieved, taking into account their relative importance.”</w:t>
      </w:r>
      <w:r w:rsidRPr="00C709EB">
        <w:rPr>
          <w:rStyle w:val="FootnoteReference"/>
        </w:rPr>
        <w:footnoteReference w:id="49"/>
      </w:r>
      <w:r w:rsidRPr="00C709EB">
        <w:t>As noted in section 2.2 , the Project’s results</w:t>
      </w:r>
      <w:r w:rsidR="00232602">
        <w:t>’</w:t>
      </w:r>
      <w:r w:rsidRPr="00C709EB">
        <w:t xml:space="preserve"> framework specified that the expected outcomes and outputs (specific objectives) and impact (overall objectives) would be fully achieved within the Project period.</w:t>
      </w:r>
    </w:p>
    <w:p w14:paraId="2E845DFA" w14:textId="77777777" w:rsidR="008A78C0" w:rsidRPr="00C709EB" w:rsidRDefault="008A78C0" w:rsidP="008A78C0">
      <w:pPr>
        <w:jc w:val="both"/>
        <w:rPr>
          <w:i/>
          <w:iCs/>
        </w:rPr>
      </w:pPr>
    </w:p>
    <w:p w14:paraId="3C2C45C6" w14:textId="18AE96FB" w:rsidR="008A78C0" w:rsidRPr="00C709EB" w:rsidRDefault="008A78C0" w:rsidP="008A78C0">
      <w:pPr>
        <w:autoSpaceDE w:val="0"/>
        <w:autoSpaceDN w:val="0"/>
        <w:adjustRightInd w:val="0"/>
        <w:jc w:val="both"/>
      </w:pPr>
      <w:r w:rsidRPr="00C709EB">
        <w:t>The findings in this section assess</w:t>
      </w:r>
      <w:r w:rsidR="00232602">
        <w:t>ed</w:t>
      </w:r>
      <w:r w:rsidRPr="00C709EB">
        <w:t xml:space="preserve"> the extent to which the Project has made progress towards achievement of its stated results. Progress is assessed in terms of how the Project activities are contributing towards its four outcomes (i.e. specific objectives) and 13 outputs (i.e. expected results) as shown in the Project Results</w:t>
      </w:r>
      <w:r w:rsidR="00232602">
        <w:t>’</w:t>
      </w:r>
      <w:r w:rsidRPr="00C709EB">
        <w:t xml:space="preserve"> Framework. The effectiveness section is thus organized around the following level of change</w:t>
      </w:r>
      <w:r w:rsidR="008E0B39" w:rsidRPr="00C709EB">
        <w:t>:</w:t>
      </w:r>
    </w:p>
    <w:p w14:paraId="0D499E84" w14:textId="77777777" w:rsidR="00D95A40" w:rsidRPr="00C709EB" w:rsidRDefault="00D95A40" w:rsidP="008A78C0">
      <w:pPr>
        <w:autoSpaceDE w:val="0"/>
        <w:autoSpaceDN w:val="0"/>
        <w:adjustRightInd w:val="0"/>
        <w:jc w:val="both"/>
      </w:pPr>
    </w:p>
    <w:p w14:paraId="7755EC7D" w14:textId="5CD9C4F5" w:rsidR="00D95A40" w:rsidRPr="00C709EB" w:rsidRDefault="008E0B39" w:rsidP="00765A8A">
      <w:pPr>
        <w:pStyle w:val="ListParagraph"/>
        <w:numPr>
          <w:ilvl w:val="0"/>
          <w:numId w:val="6"/>
        </w:numPr>
        <w:autoSpaceDE w:val="0"/>
        <w:autoSpaceDN w:val="0"/>
        <w:adjustRightInd w:val="0"/>
        <w:jc w:val="both"/>
      </w:pPr>
      <w:r w:rsidRPr="00C709EB">
        <w:t>Women increased productivity in a changing climate</w:t>
      </w:r>
    </w:p>
    <w:p w14:paraId="30D40370" w14:textId="2965D148" w:rsidR="008E0B39" w:rsidRPr="00C709EB" w:rsidRDefault="008E0B39" w:rsidP="00765A8A">
      <w:pPr>
        <w:pStyle w:val="ListParagraph"/>
        <w:numPr>
          <w:ilvl w:val="0"/>
          <w:numId w:val="6"/>
        </w:numPr>
        <w:autoSpaceDE w:val="0"/>
        <w:autoSpaceDN w:val="0"/>
        <w:adjustRightInd w:val="0"/>
        <w:jc w:val="both"/>
      </w:pPr>
      <w:r w:rsidRPr="00C709EB">
        <w:t>Opportunities for organized women to move up the value chain</w:t>
      </w:r>
    </w:p>
    <w:p w14:paraId="4CA7054C" w14:textId="421A8EAC" w:rsidR="00D95A40" w:rsidRPr="00C709EB" w:rsidRDefault="008E0B39" w:rsidP="00765A8A">
      <w:pPr>
        <w:pStyle w:val="ListParagraph"/>
        <w:numPr>
          <w:ilvl w:val="0"/>
          <w:numId w:val="6"/>
        </w:numPr>
      </w:pPr>
      <w:r w:rsidRPr="00C709EB">
        <w:t xml:space="preserve">Using ICT platforms (BfW) for increased access to markets and finance for women </w:t>
      </w:r>
      <w:r w:rsidR="00D95A40" w:rsidRPr="00C709EB">
        <w:t xml:space="preserve"> </w:t>
      </w:r>
    </w:p>
    <w:p w14:paraId="0C62A608" w14:textId="71E8924B" w:rsidR="00D95A40" w:rsidRPr="00C709EB" w:rsidRDefault="00D95A40" w:rsidP="00C15514">
      <w:r w:rsidRPr="00C709EB">
        <w:t xml:space="preserve">      </w:t>
      </w:r>
      <w:r w:rsidR="00232602">
        <w:t xml:space="preserve">4. </w:t>
      </w:r>
      <w:r w:rsidR="008E0B39" w:rsidRPr="00C709EB">
        <w:t xml:space="preserve">The Multi-Country Project coordinated and implemented with a focus on ‘research </w:t>
      </w:r>
    </w:p>
    <w:p w14:paraId="7D76B243" w14:textId="4AC1C6DB" w:rsidR="008E0B39" w:rsidRPr="00C709EB" w:rsidRDefault="00D95A40" w:rsidP="0002307C">
      <w:r w:rsidRPr="00C709EB">
        <w:t xml:space="preserve">            </w:t>
      </w:r>
      <w:r w:rsidR="0002307C">
        <w:t xml:space="preserve"> </w:t>
      </w:r>
      <w:r w:rsidRPr="00C709EB">
        <w:t>f</w:t>
      </w:r>
      <w:r w:rsidR="008E0B39" w:rsidRPr="00C709EB">
        <w:t>or development’ and documenting lessons learned.</w:t>
      </w:r>
    </w:p>
    <w:p w14:paraId="7C2DB6EB" w14:textId="77777777" w:rsidR="00F850FE" w:rsidRDefault="00F850FE" w:rsidP="0002307C"/>
    <w:p w14:paraId="2C614F68" w14:textId="77777777" w:rsidR="000F4AE5" w:rsidRDefault="00C709EB" w:rsidP="000F4AE5">
      <w:pPr>
        <w:pStyle w:val="Heading3"/>
        <w:rPr>
          <w:rFonts w:ascii="Times New Roman" w:hAnsi="Times New Roman" w:cs="Times New Roman"/>
          <w:b/>
          <w:color w:val="auto"/>
        </w:rPr>
      </w:pPr>
      <w:bookmarkStart w:id="82" w:name="_Toc95918216"/>
      <w:bookmarkStart w:id="83" w:name="_Toc101956350"/>
      <w:r w:rsidRPr="00C15514">
        <w:rPr>
          <w:rFonts w:ascii="Times New Roman" w:hAnsi="Times New Roman" w:cs="Times New Roman"/>
          <w:b/>
          <w:color w:val="auto"/>
        </w:rPr>
        <w:t>5.4.</w:t>
      </w:r>
      <w:r w:rsidR="00A079B2" w:rsidRPr="00C15514">
        <w:rPr>
          <w:rFonts w:ascii="Times New Roman" w:hAnsi="Times New Roman" w:cs="Times New Roman"/>
          <w:b/>
          <w:color w:val="auto"/>
        </w:rPr>
        <w:t>2</w:t>
      </w:r>
      <w:r w:rsidRPr="00C15514">
        <w:rPr>
          <w:rFonts w:ascii="Times New Roman" w:hAnsi="Times New Roman" w:cs="Times New Roman"/>
          <w:b/>
          <w:color w:val="auto"/>
        </w:rPr>
        <w:t xml:space="preserve"> </w:t>
      </w:r>
      <w:r w:rsidR="00D95A40" w:rsidRPr="00C15514">
        <w:rPr>
          <w:rFonts w:ascii="Times New Roman" w:hAnsi="Times New Roman" w:cs="Times New Roman"/>
          <w:b/>
          <w:color w:val="auto"/>
        </w:rPr>
        <w:t>Women increased productivity in a changing climate</w:t>
      </w:r>
      <w:bookmarkEnd w:id="82"/>
      <w:bookmarkEnd w:id="83"/>
    </w:p>
    <w:p w14:paraId="5362ECCA" w14:textId="2B2599D5" w:rsidR="00716D87" w:rsidRPr="000F4AE5" w:rsidRDefault="00716D87" w:rsidP="000F4AE5">
      <w:pPr>
        <w:pStyle w:val="Heading3"/>
        <w:rPr>
          <w:rFonts w:ascii="Times New Roman" w:hAnsi="Times New Roman" w:cs="Times New Roman"/>
          <w:b/>
          <w:color w:val="auto"/>
        </w:rPr>
      </w:pPr>
    </w:p>
    <w:p w14:paraId="60197DF0" w14:textId="06BB35EA" w:rsidR="00F850FE" w:rsidRDefault="00F850FE" w:rsidP="00FD5E74">
      <w:pPr>
        <w:jc w:val="both"/>
        <w:rPr>
          <w:b/>
          <w:bCs/>
        </w:rPr>
      </w:pPr>
      <w:r w:rsidRPr="00C34D52">
        <w:rPr>
          <w:b/>
          <w:bCs/>
        </w:rPr>
        <w:t xml:space="preserve">Finding </w:t>
      </w:r>
      <w:r w:rsidR="00DE39C3">
        <w:rPr>
          <w:b/>
          <w:bCs/>
        </w:rPr>
        <w:t>6</w:t>
      </w:r>
      <w:r w:rsidRPr="00C34D52">
        <w:rPr>
          <w:b/>
          <w:bCs/>
        </w:rPr>
        <w:t xml:space="preserve">: In all the four countries, the CSA Project increased </w:t>
      </w:r>
      <w:r w:rsidR="00F203B9" w:rsidRPr="00C34D52">
        <w:rPr>
          <w:b/>
          <w:bCs/>
        </w:rPr>
        <w:t>women</w:t>
      </w:r>
      <w:r w:rsidR="00A278C4">
        <w:rPr>
          <w:b/>
          <w:bCs/>
        </w:rPr>
        <w:t>’s</w:t>
      </w:r>
      <w:r w:rsidR="00F203B9" w:rsidRPr="00C34D52">
        <w:rPr>
          <w:b/>
          <w:bCs/>
        </w:rPr>
        <w:t xml:space="preserve"> agricultural productivity in targeted products</w:t>
      </w:r>
      <w:r w:rsidR="00BE0203">
        <w:rPr>
          <w:b/>
          <w:bCs/>
        </w:rPr>
        <w:t xml:space="preserve"> (</w:t>
      </w:r>
      <w:r w:rsidR="002B302D">
        <w:rPr>
          <w:b/>
          <w:bCs/>
        </w:rPr>
        <w:t>G</w:t>
      </w:r>
      <w:r w:rsidR="00F203B9" w:rsidRPr="00C34D52">
        <w:rPr>
          <w:b/>
          <w:bCs/>
        </w:rPr>
        <w:t xml:space="preserve">roundnuts in Malawi, </w:t>
      </w:r>
      <w:r w:rsidR="00402C73" w:rsidRPr="00C34D52">
        <w:rPr>
          <w:b/>
          <w:bCs/>
        </w:rPr>
        <w:t xml:space="preserve">Shea butter &amp; </w:t>
      </w:r>
      <w:r w:rsidR="002B302D">
        <w:rPr>
          <w:b/>
          <w:bCs/>
        </w:rPr>
        <w:t>R</w:t>
      </w:r>
      <w:r w:rsidR="00402C73" w:rsidRPr="00C34D52">
        <w:rPr>
          <w:b/>
          <w:bCs/>
        </w:rPr>
        <w:t xml:space="preserve">ice in Nigeria, </w:t>
      </w:r>
      <w:r w:rsidR="002B302D">
        <w:rPr>
          <w:b/>
          <w:bCs/>
        </w:rPr>
        <w:t>M</w:t>
      </w:r>
      <w:r w:rsidR="00C34D52">
        <w:rPr>
          <w:b/>
          <w:bCs/>
        </w:rPr>
        <w:t xml:space="preserve">aize &amp; </w:t>
      </w:r>
      <w:r w:rsidR="002B302D">
        <w:rPr>
          <w:b/>
          <w:bCs/>
        </w:rPr>
        <w:t>B</w:t>
      </w:r>
      <w:r w:rsidR="00C34D52">
        <w:rPr>
          <w:b/>
          <w:bCs/>
        </w:rPr>
        <w:t>eans in South Africa, a</w:t>
      </w:r>
      <w:r w:rsidR="00BE0203">
        <w:rPr>
          <w:b/>
          <w:bCs/>
        </w:rPr>
        <w:t>n</w:t>
      </w:r>
      <w:r w:rsidR="00C34D52">
        <w:rPr>
          <w:b/>
          <w:bCs/>
        </w:rPr>
        <w:t xml:space="preserve">d </w:t>
      </w:r>
      <w:r w:rsidR="002B302D">
        <w:rPr>
          <w:b/>
          <w:bCs/>
        </w:rPr>
        <w:t>C</w:t>
      </w:r>
      <w:r w:rsidR="00F203B9" w:rsidRPr="00C34D52">
        <w:rPr>
          <w:b/>
          <w:bCs/>
        </w:rPr>
        <w:t>age</w:t>
      </w:r>
      <w:r w:rsidR="00C34D52">
        <w:rPr>
          <w:b/>
          <w:bCs/>
        </w:rPr>
        <w:t>-</w:t>
      </w:r>
      <w:r w:rsidR="002B302D">
        <w:rPr>
          <w:b/>
          <w:bCs/>
        </w:rPr>
        <w:t>F</w:t>
      </w:r>
      <w:r w:rsidR="00F203B9" w:rsidRPr="00C34D52">
        <w:rPr>
          <w:b/>
          <w:bCs/>
        </w:rPr>
        <w:t>ish farming in Uganda</w:t>
      </w:r>
      <w:r w:rsidR="00BE0203">
        <w:rPr>
          <w:b/>
          <w:bCs/>
        </w:rPr>
        <w:t>)</w:t>
      </w:r>
      <w:r w:rsidR="000F4AE5">
        <w:rPr>
          <w:b/>
          <w:bCs/>
        </w:rPr>
        <w:t xml:space="preserve">. This was </w:t>
      </w:r>
      <w:r w:rsidR="00BE0203">
        <w:rPr>
          <w:b/>
          <w:bCs/>
        </w:rPr>
        <w:t xml:space="preserve">through </w:t>
      </w:r>
      <w:r w:rsidR="000F4AE5">
        <w:rPr>
          <w:b/>
          <w:bCs/>
        </w:rPr>
        <w:t xml:space="preserve">the </w:t>
      </w:r>
      <w:r w:rsidR="00BE0203">
        <w:rPr>
          <w:b/>
          <w:bCs/>
        </w:rPr>
        <w:t xml:space="preserve">provision </w:t>
      </w:r>
      <w:r w:rsidR="00621C55">
        <w:rPr>
          <w:b/>
          <w:bCs/>
        </w:rPr>
        <w:t xml:space="preserve">and </w:t>
      </w:r>
      <w:r w:rsidR="00FF3321">
        <w:rPr>
          <w:b/>
          <w:bCs/>
        </w:rPr>
        <w:t>promoti</w:t>
      </w:r>
      <w:r w:rsidR="00A278C4">
        <w:rPr>
          <w:b/>
          <w:bCs/>
        </w:rPr>
        <w:t>ons for</w:t>
      </w:r>
      <w:r w:rsidR="00FF3321">
        <w:rPr>
          <w:b/>
          <w:bCs/>
        </w:rPr>
        <w:t xml:space="preserve"> access to </w:t>
      </w:r>
      <w:proofErr w:type="spellStart"/>
      <w:r w:rsidR="00FF3321">
        <w:rPr>
          <w:b/>
          <w:bCs/>
        </w:rPr>
        <w:t>labour</w:t>
      </w:r>
      <w:proofErr w:type="spellEnd"/>
      <w:r w:rsidR="00FF3321">
        <w:rPr>
          <w:b/>
          <w:bCs/>
        </w:rPr>
        <w:t xml:space="preserve"> and time saving equipment, climate-smart non-</w:t>
      </w:r>
      <w:proofErr w:type="spellStart"/>
      <w:r w:rsidR="00FF3321">
        <w:rPr>
          <w:b/>
          <w:bCs/>
        </w:rPr>
        <w:t>labour</w:t>
      </w:r>
      <w:proofErr w:type="spellEnd"/>
      <w:r w:rsidR="00FF3321">
        <w:rPr>
          <w:b/>
          <w:bCs/>
        </w:rPr>
        <w:t xml:space="preserve"> agricultural inputs, climate-resilient agricultural extension services and information</w:t>
      </w:r>
      <w:r w:rsidR="00041FF7">
        <w:rPr>
          <w:b/>
          <w:bCs/>
        </w:rPr>
        <w:t>, and training</w:t>
      </w:r>
      <w:r w:rsidR="00FF3321">
        <w:rPr>
          <w:b/>
          <w:bCs/>
        </w:rPr>
        <w:t>.</w:t>
      </w:r>
      <w:r w:rsidR="003A6175">
        <w:rPr>
          <w:b/>
          <w:bCs/>
        </w:rPr>
        <w:t xml:space="preserve"> </w:t>
      </w:r>
      <w:r w:rsidR="00453A88">
        <w:rPr>
          <w:b/>
          <w:bCs/>
        </w:rPr>
        <w:t xml:space="preserve"> </w:t>
      </w:r>
      <w:r w:rsidR="00195954">
        <w:rPr>
          <w:b/>
          <w:bCs/>
        </w:rPr>
        <w:t>The project has also addressed factors, such us limited access to land, technology, and markets,  that inhibit women from participating in agriculture.</w:t>
      </w:r>
    </w:p>
    <w:p w14:paraId="4B8C5574" w14:textId="61B72A77" w:rsidR="009B6613" w:rsidRPr="00FD5E74" w:rsidRDefault="009B6613" w:rsidP="00FD5E74">
      <w:pPr>
        <w:jc w:val="both"/>
      </w:pPr>
    </w:p>
    <w:p w14:paraId="232B67FD" w14:textId="7AF22E80" w:rsidR="008468E3" w:rsidRPr="008468E3" w:rsidRDefault="009B6613" w:rsidP="008468E3">
      <w:pPr>
        <w:jc w:val="both"/>
      </w:pPr>
      <w:r w:rsidRPr="00FD5E74">
        <w:t xml:space="preserve">The CSA Project involved provision and promoting women’s access to </w:t>
      </w:r>
      <w:proofErr w:type="spellStart"/>
      <w:r w:rsidRPr="00FD5E74">
        <w:t>labour</w:t>
      </w:r>
      <w:proofErr w:type="spellEnd"/>
      <w:r w:rsidRPr="00FD5E74">
        <w:t xml:space="preserve"> and time saving </w:t>
      </w:r>
      <w:proofErr w:type="spellStart"/>
      <w:r w:rsidRPr="00FD5E74">
        <w:t>equipment</w:t>
      </w:r>
      <w:r w:rsidR="0043627B">
        <w:t>s</w:t>
      </w:r>
      <w:proofErr w:type="spellEnd"/>
      <w:r w:rsidRPr="00FD5E74">
        <w:t>, climate-smart non-</w:t>
      </w:r>
      <w:proofErr w:type="spellStart"/>
      <w:r w:rsidRPr="00FD5E74">
        <w:t>labour</w:t>
      </w:r>
      <w:proofErr w:type="spellEnd"/>
      <w:r w:rsidRPr="00FD5E74">
        <w:t xml:space="preserve"> agricultural inputs, and climate-resilient agricultural extension services and information (see </w:t>
      </w:r>
      <w:r w:rsidR="005C5D1A">
        <w:t>Exhibit 5.</w:t>
      </w:r>
      <w:r w:rsidR="002543DB">
        <w:t>1</w:t>
      </w:r>
      <w:r w:rsidRPr="00FD5E74">
        <w:t xml:space="preserve">).  </w:t>
      </w:r>
      <w:r w:rsidR="008468E3" w:rsidRPr="00770201">
        <w:t>The available</w:t>
      </w:r>
      <w:r w:rsidR="008468E3" w:rsidRPr="00770201">
        <w:rPr>
          <w:rStyle w:val="FootnoteReference"/>
        </w:rPr>
        <w:footnoteReference w:id="50"/>
      </w:r>
      <w:r w:rsidR="008468E3" w:rsidRPr="00770201">
        <w:t xml:space="preserve"> information indicates that in Malawi, Nigeria and Uganda, women farmers increased agricultural productivity in various products. For example, </w:t>
      </w:r>
      <w:r w:rsidR="008468E3" w:rsidRPr="00770201">
        <w:rPr>
          <w:lang w:val="en-GB"/>
        </w:rPr>
        <w:t xml:space="preserve">women’s groundnut yield in Malawi increased from 800 kg/ha to 1,500 kg/ha within 2 production seasons against a target of 1,800 kg per ha among the 10,000 women </w:t>
      </w:r>
      <w:r w:rsidR="008468E3" w:rsidRPr="00770201">
        <w:rPr>
          <w:lang w:val="en-GB"/>
        </w:rPr>
        <w:lastRenderedPageBreak/>
        <w:t xml:space="preserve">(83 percent achievement). Also, 43.2 metric </w:t>
      </w:r>
      <w:r w:rsidR="00761696" w:rsidRPr="00770201">
        <w:rPr>
          <w:lang w:val="en-GB"/>
        </w:rPr>
        <w:t>ton</w:t>
      </w:r>
      <w:r w:rsidR="00761696">
        <w:rPr>
          <w:lang w:val="en-GB"/>
        </w:rPr>
        <w:t>s</w:t>
      </w:r>
      <w:r w:rsidR="008468E3" w:rsidRPr="00770201">
        <w:rPr>
          <w:lang w:val="en-GB"/>
        </w:rPr>
        <w:t xml:space="preserve"> of certified seed for groundnuts (CG9 and CG11) were produced against a target of 50 metric tonnes (86% achievement). In Nigeria</w:t>
      </w:r>
      <w:r w:rsidR="008468E3" w:rsidRPr="00770201">
        <w:rPr>
          <w:lang w:eastAsia="ar-SA"/>
        </w:rPr>
        <w:t xml:space="preserve">, the improved rice seed varieties produced 40 percent higher yield (4.67 metric </w:t>
      </w:r>
      <w:r w:rsidR="00761696" w:rsidRPr="00770201">
        <w:rPr>
          <w:lang w:eastAsia="ar-SA"/>
        </w:rPr>
        <w:t>ton</w:t>
      </w:r>
      <w:r w:rsidR="00761696">
        <w:rPr>
          <w:lang w:eastAsia="ar-SA"/>
        </w:rPr>
        <w:t>s</w:t>
      </w:r>
      <w:r w:rsidR="008468E3" w:rsidRPr="00770201">
        <w:rPr>
          <w:lang w:eastAsia="ar-SA"/>
        </w:rPr>
        <w:t xml:space="preserve"> of paddy per hectare) than the farmers' normal varieties, which produced 3.29 metric </w:t>
      </w:r>
      <w:r w:rsidR="00761696" w:rsidRPr="00770201">
        <w:rPr>
          <w:lang w:eastAsia="ar-SA"/>
        </w:rPr>
        <w:t>ton</w:t>
      </w:r>
      <w:r w:rsidR="00761696">
        <w:rPr>
          <w:lang w:eastAsia="ar-SA"/>
        </w:rPr>
        <w:t>s</w:t>
      </w:r>
      <w:r w:rsidR="008468E3" w:rsidRPr="00770201">
        <w:rPr>
          <w:lang w:eastAsia="ar-SA"/>
        </w:rPr>
        <w:t xml:space="preserve"> per hectare. The improved seeds of farrow 44 and 52 also matured earlier (90 days) than the farmers' varieties (120-140 days). Relative to the farmers’ existing practices, the new production system saved on </w:t>
      </w:r>
      <w:proofErr w:type="spellStart"/>
      <w:r w:rsidR="008468E3" w:rsidRPr="00770201">
        <w:rPr>
          <w:lang w:eastAsia="ar-SA"/>
        </w:rPr>
        <w:t>labour</w:t>
      </w:r>
      <w:proofErr w:type="spellEnd"/>
      <w:r w:rsidR="008468E3" w:rsidRPr="00770201">
        <w:rPr>
          <w:lang w:eastAsia="ar-SA"/>
        </w:rPr>
        <w:t xml:space="preserve"> by 40 percent, reduced water requirement by at least 10 percent, and generated a better benefit-cost of 1.99 (farmer’s existing practices gave a B/C ratio of 1.17).</w:t>
      </w:r>
      <w:r w:rsidR="008468E3" w:rsidRPr="00770201">
        <w:rPr>
          <w:lang w:val="en-GB"/>
        </w:rPr>
        <w:t xml:space="preserve"> At project onset, in Uganda, women's cage-fish farm production was at zero. </w:t>
      </w:r>
      <w:r w:rsidR="008468E3" w:rsidRPr="00770201">
        <w:t xml:space="preserve">While the targeted yield was 330,000 MT, the fish farm is currently stocked to produce approximately 225,000 MT, worth USD 449,393, by May 2022; and with a continuous biological restocking at every harvest to ensure an output of 496,273.5 MT worth USD 989,870 is possible by May 2023. </w:t>
      </w:r>
    </w:p>
    <w:p w14:paraId="4AA20437" w14:textId="77777777" w:rsidR="008468E3" w:rsidRDefault="008468E3" w:rsidP="00FD5E74">
      <w:pPr>
        <w:jc w:val="both"/>
      </w:pPr>
    </w:p>
    <w:p w14:paraId="1D99654B" w14:textId="03395C99" w:rsidR="009B6613" w:rsidRPr="007F7BAB" w:rsidRDefault="009B6613" w:rsidP="00FD5E74">
      <w:pPr>
        <w:jc w:val="both"/>
        <w:rPr>
          <w:highlight w:val="yellow"/>
        </w:rPr>
      </w:pPr>
      <w:r w:rsidRPr="00FD5E74">
        <w:t xml:space="preserve">All the beneficiaries interviewed in all the four countries indicated </w:t>
      </w:r>
      <w:r w:rsidR="00672C83">
        <w:t xml:space="preserve">that </w:t>
      </w:r>
      <w:r w:rsidRPr="00FD5E74">
        <w:t>they benefitted greatly from the Project interventions.</w:t>
      </w:r>
    </w:p>
    <w:p w14:paraId="1E84A10E" w14:textId="4AD22554" w:rsidR="00090BB6" w:rsidRDefault="00090BB6" w:rsidP="00FD5E74">
      <w:pPr>
        <w:jc w:val="both"/>
        <w:rPr>
          <w:sz w:val="21"/>
          <w:szCs w:val="21"/>
        </w:rPr>
      </w:pPr>
    </w:p>
    <w:p w14:paraId="3B255C43" w14:textId="4E39983B" w:rsidR="003E453F" w:rsidRPr="00E036FD" w:rsidRDefault="002543DB" w:rsidP="003E453F">
      <w:pPr>
        <w:pStyle w:val="Caption"/>
        <w:keepNext/>
        <w:rPr>
          <w:rFonts w:ascii="Times New Roman" w:hAnsi="Times New Roman" w:cs="Times New Roman"/>
          <w:i/>
          <w:iCs/>
          <w:color w:val="000000" w:themeColor="text1"/>
          <w:sz w:val="22"/>
          <w:szCs w:val="22"/>
        </w:rPr>
      </w:pPr>
      <w:bookmarkStart w:id="84" w:name="_Toc96711238"/>
      <w:proofErr w:type="spellStart"/>
      <w:r w:rsidRPr="00E036FD">
        <w:rPr>
          <w:rFonts w:ascii="Times New Roman" w:hAnsi="Times New Roman" w:cs="Times New Roman"/>
          <w:i/>
          <w:iCs/>
          <w:color w:val="000000" w:themeColor="text1"/>
          <w:sz w:val="22"/>
          <w:szCs w:val="22"/>
        </w:rPr>
        <w:t>Exhbit</w:t>
      </w:r>
      <w:proofErr w:type="spellEnd"/>
      <w:r w:rsidRPr="00E036FD">
        <w:rPr>
          <w:rFonts w:ascii="Times New Roman" w:hAnsi="Times New Roman" w:cs="Times New Roman"/>
          <w:i/>
          <w:iCs/>
          <w:color w:val="000000" w:themeColor="text1"/>
          <w:sz w:val="22"/>
          <w:szCs w:val="22"/>
        </w:rPr>
        <w:t xml:space="preserve"> 5.1</w:t>
      </w:r>
      <w:r w:rsidR="003E453F" w:rsidRPr="00E036FD">
        <w:rPr>
          <w:rFonts w:ascii="Times New Roman" w:hAnsi="Times New Roman" w:cs="Times New Roman"/>
          <w:i/>
          <w:iCs/>
          <w:color w:val="000000" w:themeColor="text1"/>
          <w:sz w:val="22"/>
          <w:szCs w:val="22"/>
        </w:rPr>
        <w:t>: Respondent voice</w:t>
      </w:r>
      <w:r w:rsidRPr="00E036FD">
        <w:rPr>
          <w:rFonts w:ascii="Times New Roman" w:hAnsi="Times New Roman" w:cs="Times New Roman"/>
          <w:i/>
          <w:iCs/>
          <w:color w:val="000000" w:themeColor="text1"/>
          <w:sz w:val="22"/>
          <w:szCs w:val="22"/>
        </w:rPr>
        <w:t>s</w:t>
      </w:r>
      <w:r w:rsidR="003E453F" w:rsidRPr="00E036FD">
        <w:rPr>
          <w:rFonts w:ascii="Times New Roman" w:hAnsi="Times New Roman" w:cs="Times New Roman"/>
          <w:i/>
          <w:iCs/>
          <w:color w:val="000000" w:themeColor="text1"/>
          <w:sz w:val="22"/>
          <w:szCs w:val="22"/>
        </w:rPr>
        <w:t xml:space="preserve"> on overall results of the project.</w:t>
      </w:r>
      <w:bookmarkEnd w:id="84"/>
    </w:p>
    <w:p w14:paraId="6E15868D" w14:textId="170EA9A9" w:rsidR="00897D6C" w:rsidRPr="00C15514" w:rsidRDefault="006649EE" w:rsidP="00765A8A">
      <w:pPr>
        <w:pStyle w:val="ListParagraph"/>
        <w:numPr>
          <w:ilvl w:val="0"/>
          <w:numId w:val="49"/>
        </w:numPr>
        <w:rPr>
          <w:iCs/>
          <w:color w:val="000000" w:themeColor="text1"/>
          <w:sz w:val="22"/>
          <w:szCs w:val="22"/>
        </w:rPr>
      </w:pPr>
      <w:r w:rsidRPr="00E036FD">
        <w:rPr>
          <w:sz w:val="22"/>
          <w:szCs w:val="22"/>
          <w:lang w:val="en-GB" w:eastAsia="es-ES"/>
        </w:rPr>
        <w:t>“</w:t>
      </w:r>
      <w:r w:rsidR="00897D6C" w:rsidRPr="00191CC9">
        <w:rPr>
          <w:sz w:val="22"/>
          <w:szCs w:val="22"/>
          <w:lang w:val="en-GB" w:eastAsia="es-ES"/>
        </w:rPr>
        <w:t>Down to earth project</w:t>
      </w:r>
      <w:r w:rsidRPr="00191CC9">
        <w:rPr>
          <w:sz w:val="22"/>
          <w:szCs w:val="22"/>
          <w:lang w:val="en-GB" w:eastAsia="es-ES"/>
        </w:rPr>
        <w:t xml:space="preserve">…. Directly reached women beneficiaries. The project strengthened women skills for </w:t>
      </w:r>
      <w:r w:rsidRPr="00C15514">
        <w:rPr>
          <w:iCs/>
          <w:color w:val="000000" w:themeColor="text1"/>
          <w:sz w:val="22"/>
          <w:szCs w:val="22"/>
        </w:rPr>
        <w:t>for fishin</w:t>
      </w:r>
      <w:r w:rsidRPr="00191CC9">
        <w:rPr>
          <w:color w:val="000000" w:themeColor="text1"/>
          <w:sz w:val="22"/>
          <w:szCs w:val="22"/>
        </w:rPr>
        <w:t>g using appropriate technology and supported them to access markets for their products. I</w:t>
      </w:r>
      <w:r w:rsidRPr="00C15514">
        <w:rPr>
          <w:iCs/>
          <w:color w:val="000000" w:themeColor="text1"/>
          <w:sz w:val="22"/>
          <w:szCs w:val="22"/>
        </w:rPr>
        <w:t>n the past</w:t>
      </w:r>
      <w:r w:rsidRPr="00191CC9">
        <w:rPr>
          <w:color w:val="000000" w:themeColor="text1"/>
          <w:sz w:val="22"/>
          <w:szCs w:val="22"/>
        </w:rPr>
        <w:t xml:space="preserve"> in this region,</w:t>
      </w:r>
      <w:r w:rsidRPr="00C15514">
        <w:rPr>
          <w:iCs/>
          <w:color w:val="000000" w:themeColor="text1"/>
          <w:sz w:val="22"/>
          <w:szCs w:val="22"/>
        </w:rPr>
        <w:t xml:space="preserve"> women’s role was </w:t>
      </w:r>
      <w:r w:rsidRPr="00191CC9">
        <w:rPr>
          <w:color w:val="000000" w:themeColor="text1"/>
          <w:sz w:val="22"/>
          <w:szCs w:val="22"/>
        </w:rPr>
        <w:t xml:space="preserve">just selling in </w:t>
      </w:r>
      <w:r w:rsidR="0043627B" w:rsidRPr="00191CC9">
        <w:rPr>
          <w:color w:val="000000" w:themeColor="text1"/>
          <w:sz w:val="22"/>
          <w:szCs w:val="22"/>
        </w:rPr>
        <w:t xml:space="preserve">the </w:t>
      </w:r>
      <w:r w:rsidRPr="00191CC9">
        <w:rPr>
          <w:color w:val="000000" w:themeColor="text1"/>
          <w:sz w:val="22"/>
          <w:szCs w:val="22"/>
        </w:rPr>
        <w:t>local market</w:t>
      </w:r>
      <w:r w:rsidR="0043627B" w:rsidRPr="00191CC9">
        <w:rPr>
          <w:color w:val="000000" w:themeColor="text1"/>
          <w:sz w:val="22"/>
          <w:szCs w:val="22"/>
        </w:rPr>
        <w:t>s</w:t>
      </w:r>
      <w:r w:rsidRPr="00191CC9">
        <w:rPr>
          <w:color w:val="000000" w:themeColor="text1"/>
          <w:sz w:val="22"/>
          <w:szCs w:val="22"/>
        </w:rPr>
        <w:t xml:space="preserve">. But, this </w:t>
      </w:r>
      <w:r w:rsidRPr="00C15514">
        <w:rPr>
          <w:iCs/>
          <w:color w:val="000000" w:themeColor="text1"/>
          <w:sz w:val="22"/>
          <w:szCs w:val="22"/>
        </w:rPr>
        <w:t>project covers the value chain</w:t>
      </w:r>
      <w:r w:rsidRPr="00191CC9">
        <w:rPr>
          <w:color w:val="000000" w:themeColor="text1"/>
          <w:sz w:val="22"/>
          <w:szCs w:val="22"/>
        </w:rPr>
        <w:t>…</w:t>
      </w:r>
      <w:r w:rsidRPr="00C15514">
        <w:rPr>
          <w:iCs/>
          <w:color w:val="000000" w:themeColor="text1"/>
          <w:sz w:val="22"/>
          <w:szCs w:val="22"/>
        </w:rPr>
        <w:t xml:space="preserve">women now </w:t>
      </w:r>
      <w:r w:rsidRPr="00191CC9">
        <w:rPr>
          <w:color w:val="000000" w:themeColor="text1"/>
          <w:sz w:val="22"/>
          <w:szCs w:val="22"/>
        </w:rPr>
        <w:t xml:space="preserve">are producers, marketers and </w:t>
      </w:r>
      <w:r w:rsidRPr="00C15514">
        <w:rPr>
          <w:iCs/>
          <w:color w:val="000000" w:themeColor="text1"/>
          <w:sz w:val="22"/>
          <w:szCs w:val="22"/>
        </w:rPr>
        <w:t xml:space="preserve">have paid </w:t>
      </w:r>
      <w:proofErr w:type="spellStart"/>
      <w:r w:rsidRPr="00C15514">
        <w:rPr>
          <w:iCs/>
          <w:color w:val="000000" w:themeColor="text1"/>
          <w:sz w:val="22"/>
          <w:szCs w:val="22"/>
        </w:rPr>
        <w:t>labor</w:t>
      </w:r>
      <w:r w:rsidRPr="00191CC9">
        <w:rPr>
          <w:color w:val="000000" w:themeColor="text1"/>
          <w:sz w:val="22"/>
          <w:szCs w:val="22"/>
        </w:rPr>
        <w:t>.</w:t>
      </w:r>
      <w:r w:rsidRPr="00C15514">
        <w:rPr>
          <w:iCs/>
          <w:color w:val="000000" w:themeColor="text1"/>
          <w:sz w:val="22"/>
          <w:szCs w:val="22"/>
        </w:rPr>
        <w:t>‘Enhanced</w:t>
      </w:r>
      <w:proofErr w:type="spellEnd"/>
      <w:r w:rsidRPr="00C15514">
        <w:rPr>
          <w:iCs/>
          <w:color w:val="000000" w:themeColor="text1"/>
          <w:sz w:val="22"/>
          <w:szCs w:val="22"/>
        </w:rPr>
        <w:t xml:space="preserve"> marketing skills, selling fish by weight and not by pieces, commercializes… empowered from simple bargaining.”</w:t>
      </w:r>
    </w:p>
    <w:p w14:paraId="7954F895" w14:textId="77777777" w:rsidR="006649EE" w:rsidRPr="00C15514" w:rsidRDefault="006649EE" w:rsidP="00897D6C">
      <w:pPr>
        <w:rPr>
          <w:iCs/>
          <w:color w:val="000000" w:themeColor="text1"/>
          <w:sz w:val="22"/>
          <w:szCs w:val="22"/>
        </w:rPr>
      </w:pPr>
    </w:p>
    <w:p w14:paraId="62A7E2C4" w14:textId="2A8F6BA6" w:rsidR="006649EE" w:rsidRPr="00191CC9" w:rsidRDefault="006649EE" w:rsidP="00765A8A">
      <w:pPr>
        <w:pStyle w:val="ListParagraph"/>
        <w:numPr>
          <w:ilvl w:val="0"/>
          <w:numId w:val="49"/>
        </w:numPr>
        <w:rPr>
          <w:sz w:val="22"/>
          <w:szCs w:val="22"/>
          <w:lang w:val="en-GB" w:eastAsia="es-ES"/>
        </w:rPr>
      </w:pPr>
      <w:r w:rsidRPr="00191CC9">
        <w:rPr>
          <w:sz w:val="22"/>
          <w:szCs w:val="22"/>
          <w:lang w:val="en-GB" w:eastAsia="es-ES"/>
        </w:rPr>
        <w:t xml:space="preserve">“The project is a source of employment … the </w:t>
      </w:r>
      <w:proofErr w:type="spellStart"/>
      <w:r w:rsidRPr="00191CC9">
        <w:rPr>
          <w:sz w:val="22"/>
          <w:szCs w:val="22"/>
          <w:lang w:val="en-GB" w:eastAsia="es-ES"/>
        </w:rPr>
        <w:t>havest</w:t>
      </w:r>
      <w:proofErr w:type="spellEnd"/>
      <w:r w:rsidRPr="00191CC9">
        <w:rPr>
          <w:sz w:val="22"/>
          <w:szCs w:val="22"/>
          <w:lang w:val="en-GB" w:eastAsia="es-ES"/>
        </w:rPr>
        <w:t xml:space="preserve"> process creates business – direct and may indirect beneficiaries, e.g. transporters, </w:t>
      </w:r>
      <w:r w:rsidR="00C03793" w:rsidRPr="00191CC9">
        <w:rPr>
          <w:sz w:val="22"/>
          <w:szCs w:val="22"/>
          <w:lang w:val="en-GB" w:eastAsia="es-ES"/>
        </w:rPr>
        <w:t>packaging, food …the community purchase fish for food and further business…”</w:t>
      </w:r>
    </w:p>
    <w:p w14:paraId="34BC4587" w14:textId="7E1A2604" w:rsidR="003E453F" w:rsidRPr="00E036FD" w:rsidRDefault="00E036FD" w:rsidP="00E036FD">
      <w:pPr>
        <w:ind w:firstLine="720"/>
        <w:rPr>
          <w:i/>
          <w:iCs/>
          <w:sz w:val="22"/>
          <w:szCs w:val="22"/>
        </w:rPr>
      </w:pPr>
      <w:r w:rsidRPr="00E036FD">
        <w:rPr>
          <w:i/>
          <w:iCs/>
          <w:sz w:val="22"/>
          <w:szCs w:val="22"/>
        </w:rPr>
        <w:t xml:space="preserve">KII with Beneficiaries at </w:t>
      </w:r>
      <w:r w:rsidR="003E453F" w:rsidRPr="00E036FD">
        <w:rPr>
          <w:i/>
          <w:iCs/>
          <w:sz w:val="22"/>
          <w:szCs w:val="22"/>
        </w:rPr>
        <w:t xml:space="preserve">the Aquaculture Project in </w:t>
      </w:r>
      <w:proofErr w:type="spellStart"/>
      <w:r w:rsidR="003E453F" w:rsidRPr="00E036FD">
        <w:rPr>
          <w:i/>
          <w:iCs/>
          <w:sz w:val="22"/>
          <w:szCs w:val="22"/>
        </w:rPr>
        <w:t>Bugiri</w:t>
      </w:r>
      <w:proofErr w:type="spellEnd"/>
      <w:r w:rsidR="003E453F" w:rsidRPr="00E036FD">
        <w:rPr>
          <w:i/>
          <w:iCs/>
          <w:sz w:val="22"/>
          <w:szCs w:val="22"/>
        </w:rPr>
        <w:t xml:space="preserve">, </w:t>
      </w:r>
      <w:r w:rsidR="004B315F" w:rsidRPr="00E036FD">
        <w:rPr>
          <w:i/>
          <w:iCs/>
          <w:sz w:val="22"/>
          <w:szCs w:val="22"/>
        </w:rPr>
        <w:t xml:space="preserve"> Uganda, </w:t>
      </w:r>
      <w:r w:rsidR="003E453F" w:rsidRPr="00E036FD">
        <w:rPr>
          <w:i/>
          <w:iCs/>
          <w:sz w:val="22"/>
          <w:szCs w:val="22"/>
        </w:rPr>
        <w:t>December 2021.</w:t>
      </w:r>
    </w:p>
    <w:p w14:paraId="429B4FC9" w14:textId="77777777" w:rsidR="00897D6C" w:rsidRPr="00E036FD" w:rsidRDefault="00897D6C" w:rsidP="008E0B39">
      <w:pPr>
        <w:rPr>
          <w:b/>
          <w:bCs/>
          <w:sz w:val="22"/>
          <w:szCs w:val="22"/>
        </w:rPr>
      </w:pPr>
    </w:p>
    <w:p w14:paraId="790FB571" w14:textId="77777777" w:rsidR="00C03793" w:rsidRPr="00E036FD" w:rsidRDefault="00C03793" w:rsidP="008E0B39">
      <w:pPr>
        <w:rPr>
          <w:b/>
          <w:bCs/>
          <w:sz w:val="22"/>
          <w:szCs w:val="22"/>
        </w:rPr>
      </w:pPr>
    </w:p>
    <w:p w14:paraId="441AB72B" w14:textId="47E43ED4" w:rsidR="00C03793" w:rsidRPr="00C15514" w:rsidRDefault="00C03793" w:rsidP="00765A8A">
      <w:pPr>
        <w:pStyle w:val="ListParagraph"/>
        <w:numPr>
          <w:ilvl w:val="0"/>
          <w:numId w:val="48"/>
        </w:numPr>
        <w:ind w:right="2160"/>
        <w:jc w:val="both"/>
        <w:rPr>
          <w:sz w:val="22"/>
          <w:szCs w:val="22"/>
        </w:rPr>
      </w:pPr>
      <w:r w:rsidRPr="00C15514">
        <w:rPr>
          <w:sz w:val="22"/>
          <w:szCs w:val="22"/>
        </w:rPr>
        <w:t xml:space="preserve">“Before now, what we do is sell raw/pure Shea butter, but after this training, we have been  able to add value to our Shea butter production. </w:t>
      </w:r>
      <w:r w:rsidR="008468E3">
        <w:rPr>
          <w:sz w:val="22"/>
          <w:szCs w:val="22"/>
        </w:rPr>
        <w:t xml:space="preserve">We produce more of different types. </w:t>
      </w:r>
      <w:r w:rsidRPr="00C15514">
        <w:rPr>
          <w:sz w:val="22"/>
          <w:szCs w:val="22"/>
        </w:rPr>
        <w:t>We make varieties of the product like Shea butter oil, rub, Vaseline, and we sell these products in the market”.</w:t>
      </w:r>
    </w:p>
    <w:p w14:paraId="047B165A" w14:textId="44ADC282" w:rsidR="00C03793" w:rsidRPr="00C15514" w:rsidRDefault="00C03793" w:rsidP="00E036FD">
      <w:pPr>
        <w:spacing w:line="360" w:lineRule="auto"/>
        <w:ind w:firstLine="720"/>
        <w:jc w:val="both"/>
        <w:rPr>
          <w:i/>
          <w:sz w:val="22"/>
          <w:szCs w:val="22"/>
        </w:rPr>
      </w:pPr>
      <w:r w:rsidRPr="00C15514">
        <w:rPr>
          <w:i/>
          <w:sz w:val="22"/>
          <w:szCs w:val="22"/>
        </w:rPr>
        <w:t xml:space="preserve">Excerpt From KII With A Member Women Cooperative in Niger </w:t>
      </w:r>
      <w:r w:rsidR="00E036FD" w:rsidRPr="00C15514">
        <w:rPr>
          <w:i/>
          <w:sz w:val="22"/>
          <w:szCs w:val="22"/>
        </w:rPr>
        <w:t>S</w:t>
      </w:r>
      <w:r w:rsidRPr="00C15514">
        <w:rPr>
          <w:i/>
          <w:sz w:val="22"/>
          <w:szCs w:val="22"/>
        </w:rPr>
        <w:t>tate</w:t>
      </w:r>
      <w:r w:rsidR="00E036FD" w:rsidRPr="00C15514">
        <w:rPr>
          <w:i/>
          <w:sz w:val="22"/>
          <w:szCs w:val="22"/>
        </w:rPr>
        <w:t>.</w:t>
      </w:r>
    </w:p>
    <w:p w14:paraId="4FF1C8C8" w14:textId="77777777" w:rsidR="00C03793" w:rsidRPr="00E036FD" w:rsidRDefault="00C03793" w:rsidP="00C03793">
      <w:pPr>
        <w:ind w:left="1350" w:right="2160"/>
        <w:jc w:val="both"/>
        <w:rPr>
          <w:i/>
          <w:sz w:val="22"/>
          <w:szCs w:val="22"/>
        </w:rPr>
      </w:pPr>
    </w:p>
    <w:p w14:paraId="5FD3DFA2" w14:textId="3516FE1D" w:rsidR="00C03793" w:rsidRPr="00C15514" w:rsidRDefault="00C03793" w:rsidP="00765A8A">
      <w:pPr>
        <w:pStyle w:val="ListParagraph"/>
        <w:numPr>
          <w:ilvl w:val="0"/>
          <w:numId w:val="47"/>
        </w:numPr>
        <w:ind w:right="2070"/>
        <w:jc w:val="both"/>
        <w:rPr>
          <w:sz w:val="22"/>
          <w:szCs w:val="22"/>
        </w:rPr>
      </w:pPr>
      <w:r w:rsidRPr="00C15514">
        <w:rPr>
          <w:sz w:val="22"/>
          <w:szCs w:val="22"/>
        </w:rPr>
        <w:t>“The program was fine and encouraging because I achieved so many things attending the program. Because of the training, I can do many things as we were taught how to make four different products. Before the training, I was only making one product which was body balm. We were taught four, but we were asked to do as many as we can. For now, I can make hair products with Shea butter like hair mick, hair oil, hair spray, hair conditioner, body lotion, body cream for adults and children, and soap. This was learnt after the training.”</w:t>
      </w:r>
    </w:p>
    <w:p w14:paraId="3B48B007" w14:textId="6CE8E45F" w:rsidR="00897D6C" w:rsidRPr="00E036FD" w:rsidRDefault="00C03793" w:rsidP="00E036FD">
      <w:pPr>
        <w:ind w:right="2070" w:firstLine="720"/>
        <w:jc w:val="both"/>
        <w:rPr>
          <w:i/>
          <w:sz w:val="22"/>
          <w:szCs w:val="22"/>
        </w:rPr>
      </w:pPr>
      <w:r w:rsidRPr="00C15514">
        <w:rPr>
          <w:i/>
          <w:sz w:val="22"/>
          <w:szCs w:val="22"/>
        </w:rPr>
        <w:t xml:space="preserve">Excerpt From KII With A Member </w:t>
      </w:r>
      <w:r w:rsidR="00E036FD" w:rsidRPr="00C15514">
        <w:rPr>
          <w:i/>
          <w:sz w:val="22"/>
          <w:szCs w:val="22"/>
        </w:rPr>
        <w:t xml:space="preserve">of </w:t>
      </w:r>
      <w:r w:rsidRPr="00C15514">
        <w:rPr>
          <w:i/>
          <w:sz w:val="22"/>
          <w:szCs w:val="22"/>
        </w:rPr>
        <w:t xml:space="preserve">Global Venture in Niger </w:t>
      </w:r>
      <w:r w:rsidR="00E036FD" w:rsidRPr="00C15514">
        <w:rPr>
          <w:i/>
          <w:sz w:val="22"/>
          <w:szCs w:val="22"/>
        </w:rPr>
        <w:t>S</w:t>
      </w:r>
      <w:r w:rsidRPr="00C15514">
        <w:rPr>
          <w:i/>
          <w:sz w:val="22"/>
          <w:szCs w:val="22"/>
        </w:rPr>
        <w:t>tate</w:t>
      </w:r>
      <w:r w:rsidR="00E036FD" w:rsidRPr="00E036FD">
        <w:rPr>
          <w:sz w:val="22"/>
          <w:szCs w:val="22"/>
        </w:rPr>
        <w:t>.</w:t>
      </w:r>
    </w:p>
    <w:p w14:paraId="01BC2867" w14:textId="77777777" w:rsidR="00897D6C" w:rsidRDefault="00897D6C" w:rsidP="008E0B39">
      <w:pPr>
        <w:rPr>
          <w:b/>
          <w:bCs/>
          <w:sz w:val="21"/>
          <w:szCs w:val="21"/>
        </w:rPr>
      </w:pPr>
    </w:p>
    <w:p w14:paraId="3AF59E05" w14:textId="77777777" w:rsidR="00A04EEC" w:rsidRDefault="00A04EEC" w:rsidP="008E0B39">
      <w:pPr>
        <w:rPr>
          <w:sz w:val="21"/>
          <w:szCs w:val="21"/>
        </w:rPr>
      </w:pPr>
    </w:p>
    <w:p w14:paraId="491093AE" w14:textId="77777777" w:rsidR="00191CC9" w:rsidRDefault="00191CC9">
      <w:r>
        <w:br w:type="page"/>
      </w:r>
    </w:p>
    <w:p w14:paraId="436E624C" w14:textId="090A0BF3" w:rsidR="00897D6C" w:rsidRDefault="00A04EEC" w:rsidP="008E0B39">
      <w:r w:rsidRPr="00C15514">
        <w:lastRenderedPageBreak/>
        <w:t xml:space="preserve">Monitoring data </w:t>
      </w:r>
      <w:r w:rsidR="00191CC9">
        <w:t xml:space="preserve">shown below </w:t>
      </w:r>
      <w:r w:rsidRPr="00C15514">
        <w:t>indicate</w:t>
      </w:r>
      <w:r w:rsidR="00191CC9">
        <w:t>s</w:t>
      </w:r>
      <w:r w:rsidRPr="00C15514">
        <w:t xml:space="preserve"> the number of women </w:t>
      </w:r>
      <w:proofErr w:type="spellStart"/>
      <w:r w:rsidRPr="00C15514">
        <w:t>benefiaries</w:t>
      </w:r>
      <w:proofErr w:type="spellEnd"/>
      <w:r w:rsidRPr="00C15514">
        <w:t xml:space="preserve"> in </w:t>
      </w:r>
      <w:r w:rsidR="00191CC9" w:rsidRPr="00C15514">
        <w:t xml:space="preserve">each </w:t>
      </w:r>
      <w:r w:rsidRPr="00C15514">
        <w:t>country (Exhibit 5.2).</w:t>
      </w:r>
    </w:p>
    <w:p w14:paraId="61791A94" w14:textId="77777777" w:rsidR="00191CC9" w:rsidRPr="00C15514" w:rsidRDefault="00191CC9" w:rsidP="008E0B39"/>
    <w:p w14:paraId="389EE17A" w14:textId="54AEFC97" w:rsidR="009B6613" w:rsidRPr="00BF2B64" w:rsidRDefault="00DE39C3" w:rsidP="008E0B39">
      <w:pPr>
        <w:rPr>
          <w:b/>
          <w:bCs/>
          <w:sz w:val="21"/>
          <w:szCs w:val="21"/>
        </w:rPr>
      </w:pPr>
      <w:r>
        <w:rPr>
          <w:b/>
          <w:bCs/>
          <w:sz w:val="21"/>
          <w:szCs w:val="21"/>
        </w:rPr>
        <w:t>Exhibit 5</w:t>
      </w:r>
      <w:r w:rsidR="005C5D1A">
        <w:rPr>
          <w:b/>
          <w:bCs/>
          <w:sz w:val="21"/>
          <w:szCs w:val="21"/>
        </w:rPr>
        <w:t>.2</w:t>
      </w:r>
      <w:r w:rsidR="009B6613" w:rsidRPr="00BF2B64">
        <w:rPr>
          <w:b/>
          <w:bCs/>
          <w:sz w:val="21"/>
          <w:szCs w:val="21"/>
        </w:rPr>
        <w:t>: Project Strategic Interventions and Beneficiary by Country</w:t>
      </w:r>
    </w:p>
    <w:tbl>
      <w:tblPr>
        <w:tblStyle w:val="TableGrid"/>
        <w:tblW w:w="9483" w:type="dxa"/>
        <w:tblLook w:val="04A0" w:firstRow="1" w:lastRow="0" w:firstColumn="1" w:lastColumn="0" w:noHBand="0" w:noVBand="1"/>
      </w:tblPr>
      <w:tblGrid>
        <w:gridCol w:w="957"/>
        <w:gridCol w:w="1472"/>
        <w:gridCol w:w="2955"/>
        <w:gridCol w:w="2720"/>
        <w:gridCol w:w="1379"/>
      </w:tblGrid>
      <w:tr w:rsidR="003E453F" w:rsidRPr="00191CC9" w14:paraId="21E0FEB1" w14:textId="77777777" w:rsidTr="4210886B">
        <w:trPr>
          <w:trHeight w:val="883"/>
        </w:trPr>
        <w:tc>
          <w:tcPr>
            <w:tcW w:w="0" w:type="auto"/>
            <w:shd w:val="clear" w:color="auto" w:fill="00B0F0"/>
          </w:tcPr>
          <w:p w14:paraId="413807A3" w14:textId="1BD49A40" w:rsidR="00621C55" w:rsidRPr="00C15514" w:rsidRDefault="00AD1C74" w:rsidP="00AD1C74">
            <w:pPr>
              <w:rPr>
                <w:b/>
                <w:bCs/>
                <w:sz w:val="20"/>
                <w:szCs w:val="20"/>
              </w:rPr>
            </w:pPr>
            <w:r w:rsidRPr="00C15514">
              <w:rPr>
                <w:b/>
                <w:bCs/>
                <w:sz w:val="20"/>
                <w:szCs w:val="20"/>
              </w:rPr>
              <w:t>Country</w:t>
            </w:r>
          </w:p>
        </w:tc>
        <w:tc>
          <w:tcPr>
            <w:tcW w:w="0" w:type="auto"/>
            <w:shd w:val="clear" w:color="auto" w:fill="00B0F0"/>
          </w:tcPr>
          <w:p w14:paraId="1D89BEE0" w14:textId="404A4138" w:rsidR="00621C55" w:rsidRPr="00C15514" w:rsidRDefault="00621C55" w:rsidP="00AD1C74">
            <w:pPr>
              <w:rPr>
                <w:b/>
                <w:bCs/>
                <w:sz w:val="20"/>
                <w:szCs w:val="20"/>
              </w:rPr>
            </w:pPr>
            <w:r w:rsidRPr="00C15514">
              <w:rPr>
                <w:b/>
                <w:bCs/>
                <w:sz w:val="20"/>
                <w:szCs w:val="20"/>
              </w:rPr>
              <w:t>Type of Labour and time saving equipment</w:t>
            </w:r>
          </w:p>
        </w:tc>
        <w:tc>
          <w:tcPr>
            <w:tcW w:w="0" w:type="auto"/>
            <w:shd w:val="clear" w:color="auto" w:fill="00B0F0"/>
          </w:tcPr>
          <w:p w14:paraId="486C6154" w14:textId="16D29E0B" w:rsidR="00621C55" w:rsidRPr="00C15514" w:rsidRDefault="00621C55" w:rsidP="00AD1C74">
            <w:pPr>
              <w:rPr>
                <w:b/>
                <w:bCs/>
                <w:sz w:val="20"/>
                <w:szCs w:val="20"/>
              </w:rPr>
            </w:pPr>
            <w:r w:rsidRPr="00C15514">
              <w:rPr>
                <w:b/>
                <w:bCs/>
                <w:sz w:val="20"/>
                <w:szCs w:val="20"/>
              </w:rPr>
              <w:t>Type of climate-smart non-</w:t>
            </w:r>
            <w:proofErr w:type="spellStart"/>
            <w:r w:rsidRPr="00C15514">
              <w:rPr>
                <w:b/>
                <w:bCs/>
                <w:sz w:val="20"/>
                <w:szCs w:val="20"/>
              </w:rPr>
              <w:t>labour</w:t>
            </w:r>
            <w:proofErr w:type="spellEnd"/>
            <w:r w:rsidRPr="00C15514">
              <w:rPr>
                <w:b/>
                <w:bCs/>
                <w:sz w:val="20"/>
                <w:szCs w:val="20"/>
              </w:rPr>
              <w:t xml:space="preserve"> agricultural inputs</w:t>
            </w:r>
          </w:p>
        </w:tc>
        <w:tc>
          <w:tcPr>
            <w:tcW w:w="0" w:type="auto"/>
            <w:shd w:val="clear" w:color="auto" w:fill="00B0F0"/>
          </w:tcPr>
          <w:p w14:paraId="00DEB813" w14:textId="5BE76C5E" w:rsidR="00621C55" w:rsidRPr="00C15514" w:rsidRDefault="003D4D35" w:rsidP="00AD1C74">
            <w:pPr>
              <w:rPr>
                <w:b/>
                <w:bCs/>
                <w:sz w:val="20"/>
                <w:szCs w:val="20"/>
              </w:rPr>
            </w:pPr>
            <w:r w:rsidRPr="00C15514">
              <w:rPr>
                <w:b/>
                <w:bCs/>
                <w:sz w:val="20"/>
                <w:szCs w:val="20"/>
              </w:rPr>
              <w:t>C</w:t>
            </w:r>
            <w:r w:rsidR="00621C55" w:rsidRPr="00C15514">
              <w:rPr>
                <w:b/>
                <w:bCs/>
                <w:sz w:val="20"/>
                <w:szCs w:val="20"/>
              </w:rPr>
              <w:t>limate-resilient agricultural extension services and information</w:t>
            </w:r>
          </w:p>
        </w:tc>
        <w:tc>
          <w:tcPr>
            <w:tcW w:w="0" w:type="auto"/>
            <w:shd w:val="clear" w:color="auto" w:fill="00B0F0"/>
          </w:tcPr>
          <w:p w14:paraId="7B485B3C" w14:textId="3BCF0362" w:rsidR="00621C55" w:rsidRPr="00C15514" w:rsidRDefault="00621C55" w:rsidP="00AD1C74">
            <w:pPr>
              <w:rPr>
                <w:b/>
                <w:bCs/>
                <w:sz w:val="20"/>
                <w:szCs w:val="20"/>
              </w:rPr>
            </w:pPr>
            <w:r w:rsidRPr="00C15514">
              <w:rPr>
                <w:b/>
                <w:bCs/>
                <w:sz w:val="20"/>
                <w:szCs w:val="20"/>
              </w:rPr>
              <w:t>Total Women Beneficiaries</w:t>
            </w:r>
          </w:p>
        </w:tc>
      </w:tr>
      <w:tr w:rsidR="003E453F" w:rsidRPr="00191CC9" w14:paraId="4F662F69" w14:textId="77777777" w:rsidTr="4210886B">
        <w:trPr>
          <w:trHeight w:val="691"/>
        </w:trPr>
        <w:tc>
          <w:tcPr>
            <w:tcW w:w="0" w:type="auto"/>
          </w:tcPr>
          <w:p w14:paraId="7D6F4696" w14:textId="77777777" w:rsidR="00621C55" w:rsidRPr="00C15514" w:rsidRDefault="003D4D35" w:rsidP="00BF2B64">
            <w:pPr>
              <w:rPr>
                <w:b/>
                <w:bCs/>
                <w:sz w:val="20"/>
                <w:szCs w:val="20"/>
              </w:rPr>
            </w:pPr>
            <w:r w:rsidRPr="00C15514">
              <w:rPr>
                <w:b/>
                <w:bCs/>
                <w:sz w:val="20"/>
                <w:szCs w:val="20"/>
              </w:rPr>
              <w:t>Malawi</w:t>
            </w:r>
          </w:p>
          <w:p w14:paraId="4F978EE9" w14:textId="05A047B4" w:rsidR="00EE108D" w:rsidRPr="00C15514" w:rsidRDefault="00EE108D" w:rsidP="00BF2B64">
            <w:pPr>
              <w:rPr>
                <w:b/>
                <w:bCs/>
                <w:sz w:val="20"/>
                <w:szCs w:val="20"/>
              </w:rPr>
            </w:pPr>
          </w:p>
        </w:tc>
        <w:tc>
          <w:tcPr>
            <w:tcW w:w="0" w:type="auto"/>
          </w:tcPr>
          <w:p w14:paraId="0671B07D" w14:textId="77777777" w:rsidR="00963830" w:rsidRPr="00C15514" w:rsidRDefault="00963830" w:rsidP="00BF2B64">
            <w:pPr>
              <w:rPr>
                <w:sz w:val="20"/>
                <w:szCs w:val="20"/>
              </w:rPr>
            </w:pPr>
            <w:r w:rsidRPr="00C15514">
              <w:rPr>
                <w:sz w:val="20"/>
                <w:szCs w:val="20"/>
              </w:rPr>
              <w:t xml:space="preserve">Strippers </w:t>
            </w:r>
          </w:p>
          <w:p w14:paraId="04526CD8" w14:textId="2905C4A5" w:rsidR="00621C55" w:rsidRPr="00C15514" w:rsidRDefault="00963830" w:rsidP="00BF2B64">
            <w:pPr>
              <w:rPr>
                <w:b/>
                <w:bCs/>
                <w:sz w:val="20"/>
                <w:szCs w:val="20"/>
              </w:rPr>
            </w:pPr>
            <w:r w:rsidRPr="00C15514">
              <w:rPr>
                <w:sz w:val="20"/>
                <w:szCs w:val="20"/>
              </w:rPr>
              <w:t>Shellers</w:t>
            </w:r>
          </w:p>
        </w:tc>
        <w:tc>
          <w:tcPr>
            <w:tcW w:w="0" w:type="auto"/>
          </w:tcPr>
          <w:p w14:paraId="6A594069" w14:textId="039E10B6" w:rsidR="00621C55" w:rsidRPr="00C15514" w:rsidRDefault="00912D3F" w:rsidP="00765A8A">
            <w:pPr>
              <w:pStyle w:val="ListParagraph"/>
              <w:numPr>
                <w:ilvl w:val="0"/>
                <w:numId w:val="15"/>
              </w:numPr>
              <w:rPr>
                <w:sz w:val="20"/>
                <w:szCs w:val="20"/>
              </w:rPr>
            </w:pPr>
            <w:r w:rsidRPr="00C15514">
              <w:rPr>
                <w:sz w:val="20"/>
                <w:szCs w:val="20"/>
              </w:rPr>
              <w:t>Double row planting</w:t>
            </w:r>
          </w:p>
          <w:p w14:paraId="61F3B8A8" w14:textId="5CB002EE" w:rsidR="001E6E75" w:rsidRPr="00C15514" w:rsidRDefault="001E6E75" w:rsidP="00765A8A">
            <w:pPr>
              <w:pStyle w:val="ListParagraph"/>
              <w:numPr>
                <w:ilvl w:val="0"/>
                <w:numId w:val="15"/>
              </w:numPr>
              <w:rPr>
                <w:sz w:val="20"/>
                <w:szCs w:val="20"/>
              </w:rPr>
            </w:pPr>
            <w:r w:rsidRPr="00C15514">
              <w:rPr>
                <w:sz w:val="20"/>
                <w:szCs w:val="20"/>
              </w:rPr>
              <w:t>Certified high yielding seed</w:t>
            </w:r>
          </w:p>
          <w:p w14:paraId="69265908" w14:textId="2B9410E7" w:rsidR="00912D3F" w:rsidRPr="00C15514" w:rsidRDefault="00912D3F" w:rsidP="00BF2B64">
            <w:pPr>
              <w:rPr>
                <w:sz w:val="20"/>
                <w:szCs w:val="20"/>
              </w:rPr>
            </w:pPr>
          </w:p>
        </w:tc>
        <w:tc>
          <w:tcPr>
            <w:tcW w:w="0" w:type="auto"/>
          </w:tcPr>
          <w:p w14:paraId="7F327B71" w14:textId="6E679D7D" w:rsidR="009845FA" w:rsidRPr="00C15514" w:rsidRDefault="009845FA" w:rsidP="00BF2B64">
            <w:pPr>
              <w:rPr>
                <w:sz w:val="20"/>
                <w:szCs w:val="20"/>
              </w:rPr>
            </w:pPr>
            <w:r w:rsidRPr="00C15514">
              <w:rPr>
                <w:sz w:val="20"/>
                <w:szCs w:val="20"/>
              </w:rPr>
              <w:t>Women farmers trained on use of climate resilient technologies</w:t>
            </w:r>
          </w:p>
        </w:tc>
        <w:tc>
          <w:tcPr>
            <w:tcW w:w="0" w:type="auto"/>
          </w:tcPr>
          <w:p w14:paraId="58C26F3A" w14:textId="77777777" w:rsidR="00621C55" w:rsidRPr="00C15514" w:rsidRDefault="001E6E75" w:rsidP="00BF2B64">
            <w:pPr>
              <w:jc w:val="center"/>
              <w:rPr>
                <w:sz w:val="20"/>
                <w:szCs w:val="20"/>
              </w:rPr>
            </w:pPr>
            <w:r w:rsidRPr="00C15514">
              <w:rPr>
                <w:sz w:val="20"/>
                <w:szCs w:val="20"/>
              </w:rPr>
              <w:t>10</w:t>
            </w:r>
            <w:r w:rsidR="00E9637C" w:rsidRPr="00C15514">
              <w:rPr>
                <w:sz w:val="20"/>
                <w:szCs w:val="20"/>
              </w:rPr>
              <w:t>,</w:t>
            </w:r>
            <w:r w:rsidRPr="00C15514">
              <w:rPr>
                <w:sz w:val="20"/>
                <w:szCs w:val="20"/>
              </w:rPr>
              <w:t>641</w:t>
            </w:r>
          </w:p>
          <w:p w14:paraId="3303DAD8" w14:textId="77777777" w:rsidR="00AD1C74" w:rsidRPr="00C15514" w:rsidRDefault="00AD1C74" w:rsidP="00BF2B64">
            <w:pPr>
              <w:jc w:val="center"/>
              <w:rPr>
                <w:sz w:val="20"/>
                <w:szCs w:val="20"/>
              </w:rPr>
            </w:pPr>
          </w:p>
          <w:p w14:paraId="4EB6A1B3" w14:textId="42BEBFCE" w:rsidR="00AD1C74" w:rsidRPr="00C15514" w:rsidRDefault="00AD1C74" w:rsidP="00BF2B64">
            <w:pPr>
              <w:jc w:val="center"/>
              <w:rPr>
                <w:sz w:val="20"/>
                <w:szCs w:val="20"/>
              </w:rPr>
            </w:pPr>
            <w:r w:rsidRPr="00C15514">
              <w:rPr>
                <w:sz w:val="20"/>
                <w:szCs w:val="20"/>
              </w:rPr>
              <w:t>(106.4%)</w:t>
            </w:r>
          </w:p>
        </w:tc>
      </w:tr>
      <w:tr w:rsidR="00191CC9" w:rsidRPr="00191CC9" w14:paraId="2B270A5B" w14:textId="77777777" w:rsidTr="4210886B">
        <w:trPr>
          <w:trHeight w:val="3778"/>
        </w:trPr>
        <w:tc>
          <w:tcPr>
            <w:tcW w:w="0" w:type="auto"/>
          </w:tcPr>
          <w:p w14:paraId="1E35B1C1" w14:textId="1918E4FF" w:rsidR="00B93188" w:rsidRPr="00C15514" w:rsidRDefault="00B93188" w:rsidP="00BF2B64">
            <w:pPr>
              <w:rPr>
                <w:b/>
                <w:bCs/>
                <w:sz w:val="20"/>
                <w:szCs w:val="20"/>
              </w:rPr>
            </w:pPr>
            <w:r w:rsidRPr="00C15514">
              <w:rPr>
                <w:b/>
                <w:bCs/>
                <w:sz w:val="20"/>
                <w:szCs w:val="20"/>
              </w:rPr>
              <w:t>Nigeria</w:t>
            </w:r>
          </w:p>
        </w:tc>
        <w:tc>
          <w:tcPr>
            <w:tcW w:w="0" w:type="auto"/>
          </w:tcPr>
          <w:p w14:paraId="533F648C" w14:textId="77777777" w:rsidR="00B93188" w:rsidRPr="00C15514" w:rsidRDefault="00B93188" w:rsidP="00BF2B64">
            <w:pPr>
              <w:rPr>
                <w:sz w:val="20"/>
                <w:szCs w:val="20"/>
              </w:rPr>
            </w:pPr>
            <w:r w:rsidRPr="00C15514">
              <w:rPr>
                <w:sz w:val="20"/>
                <w:szCs w:val="20"/>
              </w:rPr>
              <w:t>Rice and Shea butter processing machine</w:t>
            </w:r>
          </w:p>
          <w:p w14:paraId="0CF0EE17" w14:textId="5D181C66" w:rsidR="00B93188" w:rsidRPr="00C15514" w:rsidRDefault="00B93188" w:rsidP="00BF2B64">
            <w:pPr>
              <w:rPr>
                <w:b/>
                <w:bCs/>
                <w:sz w:val="20"/>
                <w:szCs w:val="20"/>
              </w:rPr>
            </w:pPr>
          </w:p>
        </w:tc>
        <w:tc>
          <w:tcPr>
            <w:tcW w:w="0" w:type="auto"/>
          </w:tcPr>
          <w:p w14:paraId="42013C41" w14:textId="4C40C504" w:rsidR="00B93188" w:rsidRPr="00C15514" w:rsidRDefault="00B93188" w:rsidP="00BF2B64">
            <w:pPr>
              <w:jc w:val="both"/>
              <w:rPr>
                <w:sz w:val="20"/>
                <w:szCs w:val="20"/>
                <w:lang w:eastAsia="ar-SA"/>
              </w:rPr>
            </w:pPr>
            <w:r w:rsidRPr="00C15514">
              <w:rPr>
                <w:sz w:val="20"/>
                <w:szCs w:val="20"/>
                <w:lang w:eastAsia="ar-SA"/>
              </w:rPr>
              <w:t>1.Shea butter processing machines including boiler (Steam)</w:t>
            </w:r>
            <w:r w:rsidR="00BF2B64" w:rsidRPr="00C15514">
              <w:rPr>
                <w:sz w:val="20"/>
                <w:szCs w:val="20"/>
                <w:lang w:eastAsia="ar-SA"/>
              </w:rPr>
              <w:t xml:space="preserve"> </w:t>
            </w:r>
            <w:r w:rsidRPr="00C15514">
              <w:rPr>
                <w:sz w:val="20"/>
                <w:szCs w:val="20"/>
                <w:lang w:eastAsia="ar-SA"/>
              </w:rPr>
              <w:t>Steaming Unit including Shea-nut Bins, Drying Machine/Oven, Shea nutcracker/de-sheller, Crusher with 10 - 15HP electric motor, Roaster with 7HP electric/gas motor, milling machine, Kneader 7HP electric motor - Steam Generator, Oil Expeller, Filtration System, Measuring Scales of 500kg, and a Generator – 50KVa</w:t>
            </w:r>
          </w:p>
          <w:p w14:paraId="44716AF2" w14:textId="77777777" w:rsidR="00B93188" w:rsidRPr="00C15514" w:rsidRDefault="00B93188" w:rsidP="00BF2B64">
            <w:pPr>
              <w:tabs>
                <w:tab w:val="left" w:pos="107"/>
              </w:tabs>
              <w:jc w:val="both"/>
              <w:rPr>
                <w:sz w:val="20"/>
                <w:szCs w:val="20"/>
                <w:lang w:eastAsia="ar-SA"/>
              </w:rPr>
            </w:pPr>
            <w:r w:rsidRPr="00C15514">
              <w:rPr>
                <w:sz w:val="20"/>
                <w:szCs w:val="20"/>
                <w:lang w:eastAsia="ar-SA"/>
              </w:rPr>
              <w:t>2. Rice Milling machine</w:t>
            </w:r>
          </w:p>
          <w:p w14:paraId="11EAABF2" w14:textId="3DA181AB" w:rsidR="00B93188" w:rsidRPr="00C15514" w:rsidRDefault="00B93188" w:rsidP="00BF2B64">
            <w:pPr>
              <w:jc w:val="both"/>
              <w:rPr>
                <w:sz w:val="20"/>
                <w:szCs w:val="20"/>
                <w:lang w:eastAsia="ar-SA"/>
              </w:rPr>
            </w:pPr>
            <w:r w:rsidRPr="00C15514">
              <w:rPr>
                <w:sz w:val="20"/>
                <w:szCs w:val="20"/>
                <w:lang w:eastAsia="ar-SA"/>
              </w:rPr>
              <w:t>3. High yielding, short-cycled seed varieties, such as farrow 44 and 52</w:t>
            </w:r>
            <w:r w:rsidR="00BF2B64" w:rsidRPr="00C15514">
              <w:rPr>
                <w:sz w:val="20"/>
                <w:szCs w:val="20"/>
                <w:lang w:eastAsia="ar-SA"/>
              </w:rPr>
              <w:t>.</w:t>
            </w:r>
          </w:p>
        </w:tc>
        <w:tc>
          <w:tcPr>
            <w:tcW w:w="0" w:type="auto"/>
          </w:tcPr>
          <w:p w14:paraId="72D3103E" w14:textId="43335A35" w:rsidR="00BF2B64" w:rsidRPr="00C15514" w:rsidRDefault="00BF2B64" w:rsidP="00BF2B64">
            <w:pPr>
              <w:rPr>
                <w:sz w:val="20"/>
                <w:szCs w:val="20"/>
              </w:rPr>
            </w:pPr>
            <w:r w:rsidRPr="00C15514">
              <w:rPr>
                <w:sz w:val="20"/>
                <w:szCs w:val="20"/>
              </w:rPr>
              <w:t xml:space="preserve">Women farmers and entrepreneurs trained along Shear butter value chain, use/application of appropriate technology on rice, value addition, packaging, and marketing, </w:t>
            </w:r>
          </w:p>
        </w:tc>
        <w:tc>
          <w:tcPr>
            <w:tcW w:w="0" w:type="auto"/>
          </w:tcPr>
          <w:p w14:paraId="28E77883" w14:textId="77777777" w:rsidR="00B93188" w:rsidRPr="00C15514" w:rsidRDefault="00B93188" w:rsidP="00BF2B64">
            <w:pPr>
              <w:jc w:val="center"/>
              <w:rPr>
                <w:sz w:val="20"/>
                <w:szCs w:val="20"/>
              </w:rPr>
            </w:pPr>
          </w:p>
          <w:p w14:paraId="357E123C" w14:textId="77777777" w:rsidR="007F7BAB" w:rsidRPr="00C15514" w:rsidRDefault="007F7BAB" w:rsidP="00BF2B64">
            <w:pPr>
              <w:jc w:val="center"/>
              <w:rPr>
                <w:sz w:val="20"/>
                <w:szCs w:val="20"/>
              </w:rPr>
            </w:pPr>
            <w:r w:rsidRPr="00C15514">
              <w:rPr>
                <w:sz w:val="20"/>
                <w:szCs w:val="20"/>
              </w:rPr>
              <w:t>12,500</w:t>
            </w:r>
          </w:p>
          <w:p w14:paraId="2D5F08C4" w14:textId="77777777" w:rsidR="00AD1C74" w:rsidRPr="00C15514" w:rsidRDefault="00AD1C74" w:rsidP="00BF2B64">
            <w:pPr>
              <w:jc w:val="center"/>
              <w:rPr>
                <w:sz w:val="20"/>
                <w:szCs w:val="20"/>
              </w:rPr>
            </w:pPr>
          </w:p>
          <w:p w14:paraId="2623169B" w14:textId="5D41B03E" w:rsidR="00AD1C74" w:rsidRPr="00C15514" w:rsidRDefault="00AD1C74" w:rsidP="00BF2B64">
            <w:pPr>
              <w:jc w:val="center"/>
              <w:rPr>
                <w:sz w:val="20"/>
                <w:szCs w:val="20"/>
              </w:rPr>
            </w:pPr>
            <w:r w:rsidRPr="00C15514">
              <w:rPr>
                <w:sz w:val="20"/>
                <w:szCs w:val="20"/>
              </w:rPr>
              <w:t>(125%)</w:t>
            </w:r>
          </w:p>
        </w:tc>
      </w:tr>
      <w:tr w:rsidR="003E453F" w:rsidRPr="00191CC9" w14:paraId="56B29DE4" w14:textId="77777777" w:rsidTr="4210886B">
        <w:trPr>
          <w:trHeight w:val="1767"/>
        </w:trPr>
        <w:tc>
          <w:tcPr>
            <w:tcW w:w="0" w:type="auto"/>
          </w:tcPr>
          <w:p w14:paraId="13C51AEE" w14:textId="256D6912" w:rsidR="00AA6C9D" w:rsidRPr="00C15514" w:rsidRDefault="00AA6C9D" w:rsidP="00BF2B64">
            <w:pPr>
              <w:rPr>
                <w:b/>
                <w:bCs/>
                <w:sz w:val="20"/>
                <w:szCs w:val="20"/>
              </w:rPr>
            </w:pPr>
            <w:r w:rsidRPr="00C15514">
              <w:rPr>
                <w:b/>
                <w:bCs/>
                <w:sz w:val="20"/>
                <w:szCs w:val="20"/>
              </w:rPr>
              <w:t>South Africa</w:t>
            </w:r>
          </w:p>
        </w:tc>
        <w:tc>
          <w:tcPr>
            <w:tcW w:w="0" w:type="auto"/>
          </w:tcPr>
          <w:p w14:paraId="39876F90" w14:textId="77777777" w:rsidR="00AA6C9D" w:rsidRPr="00C15514" w:rsidRDefault="00AA6C9D" w:rsidP="00BF2B64">
            <w:pPr>
              <w:rPr>
                <w:bCs/>
                <w:sz w:val="20"/>
                <w:szCs w:val="20"/>
              </w:rPr>
            </w:pPr>
            <w:r w:rsidRPr="00C15514">
              <w:rPr>
                <w:bCs/>
                <w:sz w:val="20"/>
                <w:szCs w:val="20"/>
              </w:rPr>
              <w:t>1 Greenhouse in Limpopo (</w:t>
            </w:r>
            <w:r w:rsidRPr="00C15514">
              <w:rPr>
                <w:bCs/>
                <w:i/>
                <w:sz w:val="20"/>
                <w:szCs w:val="20"/>
              </w:rPr>
              <w:t>construction has just started</w:t>
            </w:r>
            <w:r w:rsidRPr="00C15514">
              <w:rPr>
                <w:bCs/>
                <w:sz w:val="20"/>
                <w:szCs w:val="20"/>
              </w:rPr>
              <w:t>)</w:t>
            </w:r>
          </w:p>
          <w:p w14:paraId="1BCFB444" w14:textId="77777777" w:rsidR="00AA6C9D" w:rsidRPr="00C15514" w:rsidRDefault="00AA6C9D" w:rsidP="00BF2B64">
            <w:pPr>
              <w:rPr>
                <w:bCs/>
                <w:sz w:val="20"/>
                <w:szCs w:val="20"/>
              </w:rPr>
            </w:pPr>
            <w:r w:rsidRPr="00C15514">
              <w:rPr>
                <w:bCs/>
                <w:sz w:val="20"/>
                <w:szCs w:val="20"/>
              </w:rPr>
              <w:t>1 Greenhouse in Free State</w:t>
            </w:r>
          </w:p>
          <w:p w14:paraId="0BA6D616" w14:textId="542E3D92" w:rsidR="00AA6C9D" w:rsidRPr="00C15514" w:rsidRDefault="00AA6C9D" w:rsidP="00BF2B64">
            <w:pPr>
              <w:rPr>
                <w:b/>
                <w:bCs/>
                <w:sz w:val="20"/>
                <w:szCs w:val="20"/>
              </w:rPr>
            </w:pPr>
          </w:p>
        </w:tc>
        <w:tc>
          <w:tcPr>
            <w:tcW w:w="0" w:type="auto"/>
          </w:tcPr>
          <w:p w14:paraId="0A435D16" w14:textId="77777777" w:rsidR="00AA6C9D" w:rsidRPr="00C15514" w:rsidRDefault="00AA6C9D" w:rsidP="00BF2B64">
            <w:pPr>
              <w:rPr>
                <w:sz w:val="20"/>
                <w:szCs w:val="20"/>
              </w:rPr>
            </w:pPr>
            <w:r w:rsidRPr="00C15514">
              <w:rPr>
                <w:sz w:val="20"/>
                <w:szCs w:val="20"/>
              </w:rPr>
              <w:t>Soybean seed</w:t>
            </w:r>
          </w:p>
          <w:p w14:paraId="5556DA4D" w14:textId="77777777" w:rsidR="00AA6C9D" w:rsidRPr="00C15514" w:rsidRDefault="00AA6C9D" w:rsidP="00BF2B64">
            <w:pPr>
              <w:rPr>
                <w:sz w:val="20"/>
                <w:szCs w:val="20"/>
              </w:rPr>
            </w:pPr>
            <w:r w:rsidRPr="00C15514">
              <w:rPr>
                <w:sz w:val="20"/>
                <w:szCs w:val="20"/>
              </w:rPr>
              <w:t>Sugar beans</w:t>
            </w:r>
          </w:p>
          <w:p w14:paraId="1A6FB142" w14:textId="0001967E" w:rsidR="00AA6C9D" w:rsidRPr="00C15514" w:rsidRDefault="00AA6C9D" w:rsidP="00BF2B64">
            <w:pPr>
              <w:rPr>
                <w:sz w:val="20"/>
                <w:szCs w:val="20"/>
              </w:rPr>
            </w:pPr>
            <w:r w:rsidRPr="00C15514">
              <w:rPr>
                <w:sz w:val="20"/>
                <w:szCs w:val="20"/>
              </w:rPr>
              <w:t>Maize</w:t>
            </w:r>
          </w:p>
        </w:tc>
        <w:tc>
          <w:tcPr>
            <w:tcW w:w="0" w:type="auto"/>
          </w:tcPr>
          <w:p w14:paraId="57F6FD12" w14:textId="77777777" w:rsidR="00AA6C9D" w:rsidRPr="00C15514" w:rsidRDefault="00AA6C9D" w:rsidP="00BF2B64">
            <w:pPr>
              <w:rPr>
                <w:sz w:val="20"/>
                <w:szCs w:val="20"/>
              </w:rPr>
            </w:pPr>
            <w:r w:rsidRPr="00C15514">
              <w:rPr>
                <w:sz w:val="20"/>
                <w:szCs w:val="20"/>
              </w:rPr>
              <w:t>-Extension workers trained on CSA</w:t>
            </w:r>
          </w:p>
          <w:p w14:paraId="39577634" w14:textId="77777777" w:rsidR="00AA6C9D" w:rsidRPr="00C15514" w:rsidRDefault="00AA6C9D" w:rsidP="00BF2B64">
            <w:pPr>
              <w:rPr>
                <w:sz w:val="20"/>
                <w:szCs w:val="20"/>
              </w:rPr>
            </w:pPr>
            <w:r w:rsidRPr="00C15514">
              <w:rPr>
                <w:sz w:val="20"/>
                <w:szCs w:val="20"/>
              </w:rPr>
              <w:t>-Women farmers trained on CSA</w:t>
            </w:r>
          </w:p>
          <w:p w14:paraId="6B5E8859" w14:textId="77777777" w:rsidR="00AA6C9D" w:rsidRPr="00C15514" w:rsidRDefault="00AA6C9D" w:rsidP="00BF2B64">
            <w:pPr>
              <w:rPr>
                <w:sz w:val="20"/>
                <w:szCs w:val="20"/>
              </w:rPr>
            </w:pPr>
            <w:r w:rsidRPr="00C15514">
              <w:rPr>
                <w:sz w:val="20"/>
                <w:szCs w:val="20"/>
              </w:rPr>
              <w:t xml:space="preserve">Women entrepreneurs trained on business development </w:t>
            </w:r>
          </w:p>
          <w:p w14:paraId="49EFEB58" w14:textId="787F1C71" w:rsidR="00AA6C9D" w:rsidRPr="00C15514" w:rsidRDefault="00AA6C9D" w:rsidP="00BF2B64">
            <w:pPr>
              <w:rPr>
                <w:sz w:val="20"/>
                <w:szCs w:val="20"/>
              </w:rPr>
            </w:pPr>
            <w:r w:rsidRPr="00C15514">
              <w:rPr>
                <w:sz w:val="20"/>
                <w:szCs w:val="20"/>
              </w:rPr>
              <w:t xml:space="preserve">Mentorship to women agro entrepreneurs </w:t>
            </w:r>
          </w:p>
        </w:tc>
        <w:tc>
          <w:tcPr>
            <w:tcW w:w="0" w:type="auto"/>
          </w:tcPr>
          <w:p w14:paraId="4334C321" w14:textId="21CA29FB" w:rsidR="00AA6C9D" w:rsidRPr="00C15514" w:rsidRDefault="00AA41F5" w:rsidP="00BF2B64">
            <w:pPr>
              <w:jc w:val="center"/>
              <w:rPr>
                <w:sz w:val="20"/>
                <w:szCs w:val="20"/>
              </w:rPr>
            </w:pPr>
            <w:r>
              <w:rPr>
                <w:sz w:val="20"/>
                <w:szCs w:val="20"/>
              </w:rPr>
              <w:t>4</w:t>
            </w:r>
            <w:r w:rsidR="007F7BAB" w:rsidRPr="00C15514">
              <w:rPr>
                <w:sz w:val="20"/>
                <w:szCs w:val="20"/>
              </w:rPr>
              <w:t>,</w:t>
            </w:r>
            <w:r>
              <w:rPr>
                <w:sz w:val="20"/>
                <w:szCs w:val="20"/>
              </w:rPr>
              <w:t>65</w:t>
            </w:r>
            <w:r w:rsidR="007F7BAB" w:rsidRPr="00C15514">
              <w:rPr>
                <w:sz w:val="20"/>
                <w:szCs w:val="20"/>
              </w:rPr>
              <w:t>0</w:t>
            </w:r>
          </w:p>
          <w:p w14:paraId="4A79ED11" w14:textId="77777777" w:rsidR="00AD1C74" w:rsidRPr="00C15514" w:rsidRDefault="00AD1C74" w:rsidP="00BF2B64">
            <w:pPr>
              <w:jc w:val="center"/>
              <w:rPr>
                <w:sz w:val="20"/>
                <w:szCs w:val="20"/>
              </w:rPr>
            </w:pPr>
          </w:p>
          <w:p w14:paraId="14247BEB" w14:textId="53E79F15" w:rsidR="00AD1C74" w:rsidRPr="00C15514" w:rsidRDefault="00AD1C74" w:rsidP="00BF2B64">
            <w:pPr>
              <w:jc w:val="center"/>
              <w:rPr>
                <w:sz w:val="20"/>
                <w:szCs w:val="20"/>
              </w:rPr>
            </w:pPr>
            <w:r w:rsidRPr="00C15514">
              <w:rPr>
                <w:sz w:val="20"/>
                <w:szCs w:val="20"/>
              </w:rPr>
              <w:t>(</w:t>
            </w:r>
            <w:r w:rsidR="00AA41F5">
              <w:rPr>
                <w:sz w:val="20"/>
                <w:szCs w:val="20"/>
              </w:rPr>
              <w:t>46.5</w:t>
            </w:r>
            <w:r w:rsidRPr="00C15514">
              <w:rPr>
                <w:sz w:val="20"/>
                <w:szCs w:val="20"/>
              </w:rPr>
              <w:t>%)</w:t>
            </w:r>
          </w:p>
        </w:tc>
      </w:tr>
      <w:tr w:rsidR="00191CC9" w:rsidRPr="00191CC9" w14:paraId="1061E6C8" w14:textId="77777777" w:rsidTr="4210886B">
        <w:trPr>
          <w:trHeight w:val="3802"/>
        </w:trPr>
        <w:tc>
          <w:tcPr>
            <w:tcW w:w="0" w:type="auto"/>
          </w:tcPr>
          <w:p w14:paraId="5777792D" w14:textId="77777777" w:rsidR="00AA6C9D" w:rsidRPr="00C15514" w:rsidRDefault="00AA6C9D" w:rsidP="00BF2B64">
            <w:pPr>
              <w:rPr>
                <w:b/>
                <w:bCs/>
                <w:sz w:val="20"/>
                <w:szCs w:val="20"/>
              </w:rPr>
            </w:pPr>
            <w:r w:rsidRPr="00C15514">
              <w:rPr>
                <w:b/>
                <w:bCs/>
                <w:sz w:val="20"/>
                <w:szCs w:val="20"/>
              </w:rPr>
              <w:t xml:space="preserve">Uganda </w:t>
            </w:r>
          </w:p>
          <w:p w14:paraId="1D602486" w14:textId="501F8C23" w:rsidR="00AA6C9D" w:rsidRPr="00C15514" w:rsidRDefault="00AA6C9D" w:rsidP="00BF2B64">
            <w:pPr>
              <w:rPr>
                <w:b/>
                <w:bCs/>
                <w:sz w:val="20"/>
                <w:szCs w:val="20"/>
              </w:rPr>
            </w:pPr>
          </w:p>
        </w:tc>
        <w:tc>
          <w:tcPr>
            <w:tcW w:w="0" w:type="auto"/>
          </w:tcPr>
          <w:p w14:paraId="43E294FC" w14:textId="77777777" w:rsidR="00AA6C9D" w:rsidRPr="00C15514" w:rsidRDefault="00AA6C9D" w:rsidP="00BF2B64">
            <w:pPr>
              <w:rPr>
                <w:sz w:val="20"/>
                <w:szCs w:val="20"/>
              </w:rPr>
            </w:pPr>
            <w:r w:rsidRPr="00C15514">
              <w:rPr>
                <w:sz w:val="20"/>
                <w:szCs w:val="20"/>
              </w:rPr>
              <w:t xml:space="preserve">The Cage Fish Farm established on lake Victoria, </w:t>
            </w:r>
          </w:p>
          <w:p w14:paraId="708AC09C" w14:textId="77777777" w:rsidR="00AA6C9D" w:rsidRPr="00C15514" w:rsidRDefault="00AA6C9D" w:rsidP="00BF2B64">
            <w:pPr>
              <w:rPr>
                <w:sz w:val="20"/>
                <w:szCs w:val="20"/>
              </w:rPr>
            </w:pPr>
            <w:r w:rsidRPr="00C15514">
              <w:rPr>
                <w:sz w:val="20"/>
                <w:szCs w:val="20"/>
              </w:rPr>
              <w:t>Boats</w:t>
            </w:r>
          </w:p>
          <w:p w14:paraId="413CAA96" w14:textId="77777777" w:rsidR="00AA6C9D" w:rsidRPr="00C15514" w:rsidRDefault="00AA6C9D" w:rsidP="00BF2B64">
            <w:pPr>
              <w:rPr>
                <w:sz w:val="20"/>
                <w:szCs w:val="20"/>
              </w:rPr>
            </w:pPr>
            <w:r w:rsidRPr="00C15514">
              <w:rPr>
                <w:sz w:val="20"/>
                <w:szCs w:val="20"/>
              </w:rPr>
              <w:t>Life saver jackets</w:t>
            </w:r>
          </w:p>
          <w:p w14:paraId="7D48D5EB" w14:textId="5D55ADB4" w:rsidR="00AA6C9D" w:rsidRPr="00C15514" w:rsidRDefault="00AA6C9D" w:rsidP="00BF2B64">
            <w:pPr>
              <w:rPr>
                <w:sz w:val="20"/>
                <w:szCs w:val="20"/>
              </w:rPr>
            </w:pPr>
            <w:proofErr w:type="spellStart"/>
            <w:r w:rsidRPr="00C15514">
              <w:rPr>
                <w:sz w:val="20"/>
                <w:szCs w:val="20"/>
              </w:rPr>
              <w:t>Post harvest</w:t>
            </w:r>
            <w:proofErr w:type="spellEnd"/>
            <w:r w:rsidRPr="00C15514">
              <w:rPr>
                <w:sz w:val="20"/>
                <w:szCs w:val="20"/>
              </w:rPr>
              <w:t xml:space="preserve"> infrastructure</w:t>
            </w:r>
          </w:p>
          <w:p w14:paraId="0C65E35A" w14:textId="7CA5BCCC" w:rsidR="00AA6C9D" w:rsidRPr="00C15514" w:rsidRDefault="00AA6C9D" w:rsidP="00BF2B64">
            <w:pPr>
              <w:rPr>
                <w:b/>
                <w:bCs/>
                <w:sz w:val="20"/>
                <w:szCs w:val="20"/>
              </w:rPr>
            </w:pPr>
          </w:p>
        </w:tc>
        <w:tc>
          <w:tcPr>
            <w:tcW w:w="0" w:type="auto"/>
          </w:tcPr>
          <w:p w14:paraId="06338B76" w14:textId="77777777" w:rsidR="00AA6C9D" w:rsidRPr="00C15514" w:rsidRDefault="00AA6C9D" w:rsidP="00BF2B64">
            <w:pPr>
              <w:rPr>
                <w:sz w:val="20"/>
                <w:szCs w:val="20"/>
              </w:rPr>
            </w:pPr>
            <w:r w:rsidRPr="00C15514">
              <w:rPr>
                <w:sz w:val="20"/>
                <w:szCs w:val="20"/>
              </w:rPr>
              <w:t>Fish fries</w:t>
            </w:r>
          </w:p>
          <w:p w14:paraId="75C89C22" w14:textId="77777777" w:rsidR="00AA6C9D" w:rsidRPr="00C15514" w:rsidRDefault="00AA6C9D" w:rsidP="00BF2B64">
            <w:pPr>
              <w:rPr>
                <w:sz w:val="20"/>
                <w:szCs w:val="20"/>
              </w:rPr>
            </w:pPr>
            <w:r w:rsidRPr="00C15514">
              <w:rPr>
                <w:sz w:val="20"/>
                <w:szCs w:val="20"/>
              </w:rPr>
              <w:t>Fish feeds</w:t>
            </w:r>
          </w:p>
          <w:p w14:paraId="3BCFAFCA" w14:textId="556744D6" w:rsidR="00AA6C9D" w:rsidRPr="00C15514" w:rsidRDefault="00AA6C9D" w:rsidP="00BF2B64">
            <w:pPr>
              <w:rPr>
                <w:sz w:val="20"/>
                <w:szCs w:val="20"/>
              </w:rPr>
            </w:pPr>
          </w:p>
        </w:tc>
        <w:tc>
          <w:tcPr>
            <w:tcW w:w="0" w:type="auto"/>
          </w:tcPr>
          <w:p w14:paraId="2906C7CD" w14:textId="684415BC" w:rsidR="00AA6C9D" w:rsidRPr="00C15514" w:rsidRDefault="003E453F" w:rsidP="00BF2B64">
            <w:pPr>
              <w:rPr>
                <w:sz w:val="20"/>
                <w:szCs w:val="20"/>
              </w:rPr>
            </w:pPr>
            <w:r w:rsidRPr="00C15514">
              <w:rPr>
                <w:sz w:val="20"/>
                <w:szCs w:val="20"/>
              </w:rPr>
              <w:t xml:space="preserve">Pearl Aquatics Technical trainings </w:t>
            </w:r>
            <w:r w:rsidR="00AA6C9D" w:rsidRPr="00C15514">
              <w:rPr>
                <w:sz w:val="20"/>
                <w:szCs w:val="20"/>
              </w:rPr>
              <w:t>along the</w:t>
            </w:r>
            <w:r w:rsidR="00BF2B64" w:rsidRPr="00C15514">
              <w:rPr>
                <w:sz w:val="20"/>
                <w:szCs w:val="20"/>
              </w:rPr>
              <w:t xml:space="preserve"> cage fish</w:t>
            </w:r>
            <w:r w:rsidRPr="00C15514">
              <w:rPr>
                <w:sz w:val="20"/>
                <w:szCs w:val="20"/>
              </w:rPr>
              <w:t xml:space="preserve"> farm</w:t>
            </w:r>
            <w:r w:rsidR="00BF2B64" w:rsidRPr="00C15514">
              <w:rPr>
                <w:sz w:val="20"/>
                <w:szCs w:val="20"/>
              </w:rPr>
              <w:t xml:space="preserve">ing </w:t>
            </w:r>
            <w:r w:rsidR="00AA6C9D" w:rsidRPr="00C15514">
              <w:rPr>
                <w:sz w:val="20"/>
                <w:szCs w:val="20"/>
              </w:rPr>
              <w:t>value chain; growing fish in cages, feeding the fish, changing from cage of juvenile to mature fish; harvesting, marketing. Plus trainings on working in groups, and networking; swimming, operation of boats and surviving on the lake; finance management, and savings.</w:t>
            </w:r>
          </w:p>
          <w:p w14:paraId="0A758F08" w14:textId="63A942E6" w:rsidR="003E453F" w:rsidRPr="00C15514" w:rsidRDefault="003E453F" w:rsidP="00BF2B64">
            <w:pPr>
              <w:rPr>
                <w:sz w:val="20"/>
                <w:szCs w:val="20"/>
              </w:rPr>
            </w:pPr>
            <w:r w:rsidRPr="00C15514">
              <w:rPr>
                <w:sz w:val="20"/>
                <w:szCs w:val="20"/>
              </w:rPr>
              <w:t>Full-time farm manager, continuous mentoring of trained women</w:t>
            </w:r>
          </w:p>
          <w:p w14:paraId="6F78556E" w14:textId="405A65DA" w:rsidR="003E453F" w:rsidRPr="00C15514" w:rsidRDefault="003E453F" w:rsidP="00BF2B64">
            <w:pPr>
              <w:rPr>
                <w:sz w:val="20"/>
                <w:szCs w:val="20"/>
              </w:rPr>
            </w:pPr>
            <w:r w:rsidRPr="00C15514">
              <w:rPr>
                <w:sz w:val="20"/>
                <w:szCs w:val="20"/>
              </w:rPr>
              <w:t>Fisheries officers</w:t>
            </w:r>
          </w:p>
          <w:p w14:paraId="2997A5C9" w14:textId="77777777" w:rsidR="00AA6C9D" w:rsidRPr="00C15514" w:rsidRDefault="00AA6C9D" w:rsidP="00BF2B64">
            <w:pPr>
              <w:rPr>
                <w:sz w:val="20"/>
                <w:szCs w:val="20"/>
              </w:rPr>
            </w:pPr>
          </w:p>
        </w:tc>
        <w:tc>
          <w:tcPr>
            <w:tcW w:w="0" w:type="auto"/>
          </w:tcPr>
          <w:p w14:paraId="521B8932" w14:textId="561ED55E" w:rsidR="00AA6C9D" w:rsidRPr="00C15514" w:rsidRDefault="00AD1C74" w:rsidP="00BF2B64">
            <w:pPr>
              <w:jc w:val="center"/>
              <w:rPr>
                <w:sz w:val="20"/>
                <w:szCs w:val="20"/>
              </w:rPr>
            </w:pPr>
            <w:r w:rsidRPr="4210886B">
              <w:rPr>
                <w:sz w:val="20"/>
                <w:szCs w:val="20"/>
              </w:rPr>
              <w:t>840</w:t>
            </w:r>
            <w:r w:rsidR="008953C5">
              <w:rPr>
                <w:sz w:val="20"/>
                <w:szCs w:val="20"/>
              </w:rPr>
              <w:t>#</w:t>
            </w:r>
          </w:p>
          <w:p w14:paraId="7BD9A349" w14:textId="77777777" w:rsidR="00AD1C74" w:rsidRPr="00C15514" w:rsidRDefault="00AD1C74" w:rsidP="00BF2B64">
            <w:pPr>
              <w:jc w:val="center"/>
              <w:rPr>
                <w:sz w:val="20"/>
                <w:szCs w:val="20"/>
              </w:rPr>
            </w:pPr>
          </w:p>
          <w:p w14:paraId="39BFDBD9" w14:textId="17169277" w:rsidR="00AD1C74" w:rsidRPr="00C15514" w:rsidRDefault="00AD1C74" w:rsidP="00BF2B64">
            <w:pPr>
              <w:jc w:val="center"/>
              <w:rPr>
                <w:sz w:val="20"/>
                <w:szCs w:val="20"/>
              </w:rPr>
            </w:pPr>
            <w:r w:rsidRPr="4210886B">
              <w:rPr>
                <w:sz w:val="20"/>
                <w:szCs w:val="20"/>
              </w:rPr>
              <w:t>(60%)</w:t>
            </w:r>
          </w:p>
        </w:tc>
      </w:tr>
    </w:tbl>
    <w:p w14:paraId="00F6DE7C" w14:textId="4332E26D" w:rsidR="005E63F4" w:rsidRPr="00D53756" w:rsidRDefault="00A04EEC" w:rsidP="00B76AF2">
      <w:pPr>
        <w:jc w:val="both"/>
        <w:rPr>
          <w:i/>
          <w:iCs/>
          <w:sz w:val="21"/>
          <w:szCs w:val="21"/>
        </w:rPr>
      </w:pPr>
      <w:r w:rsidRPr="00D53756">
        <w:rPr>
          <w:i/>
          <w:iCs/>
          <w:sz w:val="21"/>
          <w:szCs w:val="21"/>
        </w:rPr>
        <w:t xml:space="preserve"> </w:t>
      </w:r>
      <w:r w:rsidR="008953C5" w:rsidRPr="00AA1C3E">
        <w:rPr>
          <w:i/>
          <w:iCs/>
          <w:sz w:val="21"/>
          <w:szCs w:val="21"/>
        </w:rPr>
        <w:t>#</w:t>
      </w:r>
      <w:r w:rsidR="008953C5" w:rsidRPr="00AA1C3E">
        <w:rPr>
          <w:i/>
          <w:iCs/>
          <w:sz w:val="20"/>
          <w:szCs w:val="20"/>
        </w:rPr>
        <w:t xml:space="preserve">1,400 women were reached in training, and this was the target. However due to COVID-19 lock downs and travel restrictions, an estimated 60% actively participated in and benefited from the CFF economic activities and process. </w:t>
      </w:r>
    </w:p>
    <w:p w14:paraId="5C5514E5" w14:textId="78F9282F" w:rsidR="00A04EEC" w:rsidRDefault="00A04EEC" w:rsidP="00B76AF2">
      <w:pPr>
        <w:jc w:val="both"/>
        <w:rPr>
          <w:sz w:val="21"/>
          <w:szCs w:val="21"/>
        </w:rPr>
      </w:pPr>
      <w:r>
        <w:rPr>
          <w:sz w:val="21"/>
          <w:szCs w:val="21"/>
        </w:rPr>
        <w:lastRenderedPageBreak/>
        <w:t>Source: Project Monitoring Data</w:t>
      </w:r>
    </w:p>
    <w:p w14:paraId="022AEFA0" w14:textId="62823650" w:rsidR="00A04EEC" w:rsidRDefault="00A04EEC" w:rsidP="00B76AF2">
      <w:pPr>
        <w:jc w:val="both"/>
        <w:rPr>
          <w:sz w:val="21"/>
          <w:szCs w:val="21"/>
        </w:rPr>
      </w:pPr>
      <w:r>
        <w:rPr>
          <w:sz w:val="21"/>
          <w:szCs w:val="21"/>
        </w:rPr>
        <w:t xml:space="preserve">   </w:t>
      </w:r>
    </w:p>
    <w:p w14:paraId="5F3ABA64" w14:textId="77777777" w:rsidR="00716D87" w:rsidRPr="00FC0478" w:rsidRDefault="00716D87" w:rsidP="00FC0478">
      <w:pPr>
        <w:jc w:val="both"/>
        <w:rPr>
          <w:b/>
          <w:bCs/>
          <w:iCs/>
          <w:sz w:val="21"/>
          <w:szCs w:val="21"/>
          <w:lang w:eastAsia="ar-SA"/>
        </w:rPr>
      </w:pPr>
    </w:p>
    <w:p w14:paraId="4318D607" w14:textId="30E8E03D" w:rsidR="00672C83" w:rsidRPr="00C709EB" w:rsidRDefault="00672C83" w:rsidP="00C709EB">
      <w:pPr>
        <w:jc w:val="both"/>
      </w:pPr>
      <w:r w:rsidRPr="00C709EB">
        <w:t>The government focal points and project implementation partners in all the countr</w:t>
      </w:r>
      <w:r w:rsidR="00B76AF2" w:rsidRPr="00C709EB">
        <w:t>ies</w:t>
      </w:r>
      <w:r w:rsidRPr="00C709EB">
        <w:t xml:space="preserve"> were all unanimous that the</w:t>
      </w:r>
      <w:r w:rsidR="007F4A29">
        <w:t xml:space="preserve"> </w:t>
      </w:r>
      <w:r w:rsidRPr="00C709EB">
        <w:t>CS</w:t>
      </w:r>
      <w:r w:rsidR="00FD2889">
        <w:t>A</w:t>
      </w:r>
      <w:r w:rsidRPr="00C709EB">
        <w:t xml:space="preserve"> Project has made a difference in increasing productivity</w:t>
      </w:r>
      <w:r w:rsidR="00B76AF2" w:rsidRPr="00C709EB">
        <w:t xml:space="preserve"> </w:t>
      </w:r>
      <w:r w:rsidRPr="00C709EB">
        <w:t>and income for women</w:t>
      </w:r>
      <w:r w:rsidR="00B76AF2" w:rsidRPr="00C709EB">
        <w:t>.</w:t>
      </w:r>
    </w:p>
    <w:p w14:paraId="3E13BFAC" w14:textId="77777777" w:rsidR="00672C83" w:rsidRPr="00C709EB" w:rsidRDefault="00672C83" w:rsidP="00C709EB">
      <w:pPr>
        <w:jc w:val="both"/>
        <w:rPr>
          <w:b/>
          <w:bCs/>
        </w:rPr>
      </w:pPr>
    </w:p>
    <w:p w14:paraId="0BDCA410" w14:textId="6346DE9C" w:rsidR="0061262E" w:rsidRPr="00C709EB" w:rsidRDefault="0061262E" w:rsidP="00C709EB">
      <w:pPr>
        <w:jc w:val="both"/>
        <w:rPr>
          <w:b/>
          <w:bCs/>
        </w:rPr>
      </w:pPr>
      <w:r w:rsidRPr="00C709EB">
        <w:rPr>
          <w:b/>
          <w:bCs/>
        </w:rPr>
        <w:t xml:space="preserve">Finding </w:t>
      </w:r>
      <w:r w:rsidR="005C5D1A">
        <w:rPr>
          <w:b/>
          <w:bCs/>
        </w:rPr>
        <w:t>7</w:t>
      </w:r>
      <w:r w:rsidRPr="00C709EB">
        <w:rPr>
          <w:b/>
          <w:bCs/>
        </w:rPr>
        <w:t xml:space="preserve">: In all the countries, women </w:t>
      </w:r>
      <w:r w:rsidR="00FD5E74" w:rsidRPr="00C709EB">
        <w:rPr>
          <w:b/>
          <w:bCs/>
        </w:rPr>
        <w:t xml:space="preserve">have not only managed to increase agricultural productivity, but are also earning income, and supporting their families, </w:t>
      </w:r>
      <w:r w:rsidR="007E58D2">
        <w:rPr>
          <w:b/>
          <w:bCs/>
        </w:rPr>
        <w:t>unlike before the project.</w:t>
      </w:r>
    </w:p>
    <w:p w14:paraId="3E24E6DC" w14:textId="77777777" w:rsidR="0061262E" w:rsidRPr="00C709EB" w:rsidRDefault="0061262E" w:rsidP="00C709EB">
      <w:pPr>
        <w:jc w:val="both"/>
        <w:rPr>
          <w:b/>
          <w:bCs/>
        </w:rPr>
      </w:pPr>
    </w:p>
    <w:p w14:paraId="43E5EC66" w14:textId="5CB4D509" w:rsidR="00FD5E74" w:rsidRPr="00C709EB" w:rsidRDefault="0061262E" w:rsidP="00C709EB">
      <w:pPr>
        <w:jc w:val="both"/>
      </w:pPr>
      <w:r w:rsidRPr="00C709EB">
        <w:t>Interview with individual and FGDs  with Project Implementing Partners and beneficiaries indicate</w:t>
      </w:r>
      <w:r w:rsidR="007E58D2">
        <w:t>d</w:t>
      </w:r>
      <w:r w:rsidRPr="00C709EB">
        <w:t xml:space="preserve"> that </w:t>
      </w:r>
      <w:r w:rsidR="009D10CC">
        <w:t>t</w:t>
      </w:r>
      <w:r w:rsidRPr="00C709EB">
        <w:t>he CSA increased women</w:t>
      </w:r>
      <w:r w:rsidR="007E58D2">
        <w:t>’s</w:t>
      </w:r>
      <w:r w:rsidRPr="00C709EB">
        <w:t xml:space="preserve"> agricultural productivity because of </w:t>
      </w:r>
      <w:r w:rsidR="007E58D2">
        <w:t xml:space="preserve">the </w:t>
      </w:r>
      <w:r w:rsidRPr="00C709EB">
        <w:t xml:space="preserve">use of appropriate technology, training in </w:t>
      </w:r>
      <w:r w:rsidR="007E58D2">
        <w:t>C</w:t>
      </w:r>
      <w:r w:rsidRPr="00C709EB">
        <w:t>limate-</w:t>
      </w:r>
      <w:r w:rsidR="007E58D2">
        <w:t>S</w:t>
      </w:r>
      <w:r w:rsidRPr="00C709EB">
        <w:t xml:space="preserve">mart </w:t>
      </w:r>
      <w:r w:rsidR="007E58D2">
        <w:t>A</w:t>
      </w:r>
      <w:r w:rsidRPr="00C709EB">
        <w:t xml:space="preserve">griculture and support from extension services. </w:t>
      </w:r>
      <w:r w:rsidR="00A00A59" w:rsidRPr="00C709EB">
        <w:t xml:space="preserve">They have also been supported to access markets  (thus increase sales). This means that their income has also increased. </w:t>
      </w:r>
    </w:p>
    <w:p w14:paraId="1F254BAA" w14:textId="77777777" w:rsidR="0061262E" w:rsidRPr="00C709EB" w:rsidRDefault="0061262E" w:rsidP="00C709EB">
      <w:pPr>
        <w:jc w:val="both"/>
      </w:pPr>
    </w:p>
    <w:p w14:paraId="4F8A7210" w14:textId="2A3E7941" w:rsidR="00A01351" w:rsidRDefault="00FD5E74" w:rsidP="00765A8A">
      <w:pPr>
        <w:pStyle w:val="ListParagraph"/>
        <w:numPr>
          <w:ilvl w:val="0"/>
          <w:numId w:val="9"/>
        </w:numPr>
        <w:spacing w:line="276" w:lineRule="auto"/>
        <w:jc w:val="both"/>
        <w:rPr>
          <w:lang w:val="en-GB"/>
        </w:rPr>
      </w:pPr>
      <w:r w:rsidRPr="4210886B">
        <w:rPr>
          <w:lang w:val="en-GB"/>
        </w:rPr>
        <w:t xml:space="preserve">In Malawi, </w:t>
      </w:r>
      <w:r w:rsidR="00BD4874" w:rsidRPr="4210886B">
        <w:rPr>
          <w:lang w:val="en-GB"/>
        </w:rPr>
        <w:t xml:space="preserve">women’s </w:t>
      </w:r>
      <w:r w:rsidRPr="4210886B">
        <w:rPr>
          <w:lang w:val="en-GB"/>
        </w:rPr>
        <w:t>groundnut yield has increased from 800 kg/ha to 1,500 kg/ha within 2 production seasons</w:t>
      </w:r>
      <w:r w:rsidR="007E58D2" w:rsidRPr="4210886B">
        <w:rPr>
          <w:lang w:val="en-GB"/>
        </w:rPr>
        <w:t xml:space="preserve"> a</w:t>
      </w:r>
      <w:r w:rsidRPr="4210886B">
        <w:rPr>
          <w:lang w:val="en-GB"/>
        </w:rPr>
        <w:t>gainst a target of 1,800 kg per ha among the 10.000 women (83 percent achievement</w:t>
      </w:r>
      <w:r w:rsidR="00A00A59" w:rsidRPr="4210886B">
        <w:rPr>
          <w:lang w:val="en-GB"/>
        </w:rPr>
        <w:t>)</w:t>
      </w:r>
      <w:r w:rsidRPr="4210886B">
        <w:rPr>
          <w:lang w:val="en-GB"/>
        </w:rPr>
        <w:t>.</w:t>
      </w:r>
      <w:r w:rsidR="00A00A59" w:rsidRPr="4210886B">
        <w:rPr>
          <w:lang w:val="en-GB"/>
        </w:rPr>
        <w:t xml:space="preserve"> Also 43.2 metric tonnes of certified seed for groundnuts (CG9 and CG11) </w:t>
      </w:r>
      <w:r w:rsidR="007E58D2" w:rsidRPr="4210886B">
        <w:rPr>
          <w:lang w:val="en-GB"/>
        </w:rPr>
        <w:t xml:space="preserve">was </w:t>
      </w:r>
      <w:r w:rsidR="00A00A59" w:rsidRPr="4210886B">
        <w:rPr>
          <w:lang w:val="en-GB"/>
        </w:rPr>
        <w:t>produced against a target of 50 metric tonnes (86% achievement).</w:t>
      </w:r>
      <w:r w:rsidR="00EC09EB">
        <w:t xml:space="preserve"> The increase in income is exemplified by the following testimonies from a sample of the beneficiaries:</w:t>
      </w:r>
    </w:p>
    <w:p w14:paraId="03FFB1EA" w14:textId="77777777" w:rsidR="00350E2D" w:rsidRPr="00C15514" w:rsidRDefault="00350E2D" w:rsidP="00350E2D">
      <w:pPr>
        <w:pStyle w:val="ListParagraph"/>
        <w:spacing w:line="276" w:lineRule="auto"/>
        <w:jc w:val="both"/>
        <w:rPr>
          <w:i/>
          <w:lang w:val="en-GB"/>
        </w:rPr>
      </w:pPr>
    </w:p>
    <w:p w14:paraId="0D170B21" w14:textId="601BEE00" w:rsidR="00A01351" w:rsidRPr="00C15514" w:rsidRDefault="00A01351" w:rsidP="00A01351">
      <w:pPr>
        <w:pStyle w:val="ListParagraph"/>
        <w:spacing w:before="120" w:after="120" w:line="264" w:lineRule="auto"/>
        <w:ind w:left="360" w:right="185" w:firstLine="360"/>
        <w:jc w:val="both"/>
        <w:rPr>
          <w:i/>
          <w:sz w:val="22"/>
          <w:szCs w:val="22"/>
        </w:rPr>
      </w:pPr>
      <w:r w:rsidRPr="00C15514">
        <w:rPr>
          <w:rFonts w:asciiTheme="majorHAnsi" w:hAnsiTheme="majorHAnsi" w:cstheme="majorHAnsi"/>
          <w:i/>
          <w:sz w:val="22"/>
          <w:szCs w:val="22"/>
        </w:rPr>
        <w:t>“</w:t>
      </w:r>
      <w:r w:rsidRPr="00C15514">
        <w:rPr>
          <w:i/>
          <w:sz w:val="22"/>
          <w:szCs w:val="22"/>
        </w:rPr>
        <w:t xml:space="preserve">With income from groundnuts, I bought 4 goats in 2019/2020 and another 4 goats in 2020/2021   </w:t>
      </w:r>
    </w:p>
    <w:p w14:paraId="0FCEA8CD" w14:textId="77777777" w:rsidR="00A01351" w:rsidRPr="00C15514" w:rsidRDefault="00A01351" w:rsidP="00A01351">
      <w:pPr>
        <w:pStyle w:val="ListParagraph"/>
        <w:spacing w:before="120" w:after="120" w:line="264" w:lineRule="auto"/>
        <w:ind w:left="360" w:right="185" w:firstLine="360"/>
        <w:jc w:val="both"/>
        <w:rPr>
          <w:i/>
          <w:sz w:val="22"/>
          <w:szCs w:val="22"/>
        </w:rPr>
      </w:pPr>
      <w:r w:rsidRPr="00C15514">
        <w:rPr>
          <w:i/>
          <w:sz w:val="22"/>
          <w:szCs w:val="22"/>
        </w:rPr>
        <w:t xml:space="preserve">and now I have just sold some goats at MK102,000.00. From this income, I have paid school fees </w:t>
      </w:r>
    </w:p>
    <w:p w14:paraId="3FB4367C" w14:textId="5386E893" w:rsidR="00A01351" w:rsidRPr="00C15514" w:rsidRDefault="00A01351" w:rsidP="00A01351">
      <w:pPr>
        <w:pStyle w:val="ListParagraph"/>
        <w:spacing w:before="120" w:after="120" w:line="264" w:lineRule="auto"/>
        <w:ind w:left="360" w:right="185" w:firstLine="360"/>
        <w:jc w:val="both"/>
        <w:rPr>
          <w:i/>
          <w:sz w:val="22"/>
          <w:szCs w:val="22"/>
        </w:rPr>
      </w:pPr>
      <w:r w:rsidRPr="00C15514">
        <w:rPr>
          <w:i/>
          <w:sz w:val="22"/>
          <w:szCs w:val="22"/>
        </w:rPr>
        <w:t>for my child at college.” (Woman beneficiary, 2021).</w:t>
      </w:r>
    </w:p>
    <w:p w14:paraId="79951F93" w14:textId="77777777" w:rsidR="00A079B2" w:rsidRPr="00C15514" w:rsidRDefault="00A079B2" w:rsidP="00A01351">
      <w:pPr>
        <w:pStyle w:val="ListParagraph"/>
        <w:spacing w:before="120" w:after="120" w:line="264" w:lineRule="auto"/>
        <w:ind w:left="360" w:right="185" w:firstLine="360"/>
        <w:jc w:val="both"/>
        <w:rPr>
          <w:i/>
          <w:sz w:val="22"/>
          <w:szCs w:val="22"/>
        </w:rPr>
      </w:pPr>
    </w:p>
    <w:p w14:paraId="7F9AFC66" w14:textId="409A8CC2" w:rsidR="00A01351" w:rsidRPr="00C15514" w:rsidRDefault="00A01351" w:rsidP="00A01351">
      <w:pPr>
        <w:pStyle w:val="ListParagraph"/>
        <w:spacing w:before="120" w:after="120" w:line="264" w:lineRule="auto"/>
        <w:ind w:right="185"/>
        <w:jc w:val="both"/>
        <w:rPr>
          <w:i/>
          <w:sz w:val="22"/>
          <w:szCs w:val="22"/>
        </w:rPr>
      </w:pPr>
      <w:r w:rsidRPr="00C15514">
        <w:rPr>
          <w:i/>
          <w:sz w:val="22"/>
          <w:szCs w:val="22"/>
        </w:rPr>
        <w:t xml:space="preserve">“From the income from groundnuts, I have bought a piece of land with my husband and we registered </w:t>
      </w:r>
      <w:r w:rsidR="00EC09EB" w:rsidRPr="00C15514">
        <w:rPr>
          <w:i/>
          <w:sz w:val="22"/>
          <w:szCs w:val="22"/>
        </w:rPr>
        <w:t>it with</w:t>
      </w:r>
      <w:r w:rsidRPr="00C15514">
        <w:rPr>
          <w:i/>
          <w:sz w:val="22"/>
          <w:szCs w:val="22"/>
        </w:rPr>
        <w:t xml:space="preserve"> village head. I now know with this registration that I own the land and it cannot be taken away from me. Thanks to the project.” (Another Wom</w:t>
      </w:r>
      <w:r w:rsidR="00350E2D" w:rsidRPr="00C15514">
        <w:rPr>
          <w:i/>
          <w:sz w:val="22"/>
          <w:szCs w:val="22"/>
        </w:rPr>
        <w:t>an beneficiary, 2021</w:t>
      </w:r>
      <w:r w:rsidRPr="00C15514">
        <w:rPr>
          <w:i/>
          <w:sz w:val="22"/>
          <w:szCs w:val="22"/>
        </w:rPr>
        <w:t>)</w:t>
      </w:r>
    </w:p>
    <w:p w14:paraId="7BF6FEC3" w14:textId="77777777" w:rsidR="00350E2D" w:rsidRPr="00C15514" w:rsidRDefault="00350E2D" w:rsidP="00350E2D">
      <w:pPr>
        <w:pStyle w:val="ListParagraph"/>
        <w:spacing w:before="120" w:after="120" w:line="264" w:lineRule="auto"/>
        <w:ind w:right="185"/>
        <w:jc w:val="both"/>
        <w:rPr>
          <w:i/>
          <w:sz w:val="22"/>
          <w:szCs w:val="22"/>
        </w:rPr>
      </w:pPr>
    </w:p>
    <w:p w14:paraId="03A22FF4" w14:textId="45A52585" w:rsidR="00A01351" w:rsidRPr="00C15514" w:rsidRDefault="00350E2D" w:rsidP="00350E2D">
      <w:pPr>
        <w:pStyle w:val="ListParagraph"/>
        <w:spacing w:before="120" w:after="120" w:line="264" w:lineRule="auto"/>
        <w:ind w:right="185"/>
        <w:jc w:val="both"/>
        <w:rPr>
          <w:i/>
          <w:sz w:val="22"/>
          <w:szCs w:val="22"/>
        </w:rPr>
      </w:pPr>
      <w:r w:rsidRPr="00C15514">
        <w:rPr>
          <w:i/>
          <w:sz w:val="22"/>
          <w:szCs w:val="22"/>
        </w:rPr>
        <w:t>“</w:t>
      </w:r>
      <w:r w:rsidR="00A01351" w:rsidRPr="00C15514">
        <w:rPr>
          <w:i/>
          <w:sz w:val="22"/>
          <w:szCs w:val="22"/>
        </w:rPr>
        <w:t>I realized MK790,000 from my groundnut sales alone</w:t>
      </w:r>
      <w:r w:rsidRPr="00C15514">
        <w:rPr>
          <w:i/>
          <w:sz w:val="22"/>
          <w:szCs w:val="22"/>
        </w:rPr>
        <w:t>. …</w:t>
      </w:r>
      <w:r w:rsidR="00A01351" w:rsidRPr="00C15514">
        <w:rPr>
          <w:i/>
          <w:sz w:val="22"/>
          <w:szCs w:val="22"/>
        </w:rPr>
        <w:t xml:space="preserve"> I have now embarked </w:t>
      </w:r>
      <w:r w:rsidR="00A73EF5" w:rsidRPr="00C15514">
        <w:rPr>
          <w:i/>
          <w:sz w:val="22"/>
          <w:szCs w:val="22"/>
        </w:rPr>
        <w:t xml:space="preserve">on </w:t>
      </w:r>
      <w:r w:rsidR="00EC09EB" w:rsidRPr="00C15514">
        <w:rPr>
          <w:i/>
          <w:sz w:val="22"/>
          <w:szCs w:val="22"/>
        </w:rPr>
        <w:t xml:space="preserve">the </w:t>
      </w:r>
      <w:r w:rsidR="00A73EF5" w:rsidRPr="00C15514">
        <w:rPr>
          <w:i/>
          <w:sz w:val="22"/>
          <w:szCs w:val="22"/>
        </w:rPr>
        <w:t>construction of my own warehouse where I plan to keep my</w:t>
      </w:r>
      <w:r w:rsidR="00A01351" w:rsidRPr="00C15514">
        <w:rPr>
          <w:i/>
          <w:sz w:val="22"/>
          <w:szCs w:val="22"/>
        </w:rPr>
        <w:t xml:space="preserve"> produce and offer a storage service to my community at a fee</w:t>
      </w:r>
      <w:r w:rsidRPr="00C15514">
        <w:rPr>
          <w:i/>
          <w:sz w:val="22"/>
          <w:szCs w:val="22"/>
        </w:rPr>
        <w:t>.”</w:t>
      </w:r>
      <w:r w:rsidR="00A01351" w:rsidRPr="00C15514">
        <w:rPr>
          <w:i/>
          <w:sz w:val="22"/>
          <w:szCs w:val="22"/>
        </w:rPr>
        <w:t xml:space="preserve"> (</w:t>
      </w:r>
      <w:r w:rsidRPr="00C15514">
        <w:rPr>
          <w:i/>
          <w:sz w:val="22"/>
          <w:szCs w:val="22"/>
        </w:rPr>
        <w:t>Another Woman beneficiary, 2021</w:t>
      </w:r>
      <w:r w:rsidR="00A01351" w:rsidRPr="00C15514">
        <w:rPr>
          <w:i/>
          <w:sz w:val="22"/>
          <w:szCs w:val="22"/>
        </w:rPr>
        <w:t xml:space="preserve">).  </w:t>
      </w:r>
    </w:p>
    <w:p w14:paraId="75D67786" w14:textId="77777777" w:rsidR="00A01351" w:rsidRPr="00B76AF2" w:rsidRDefault="00A01351" w:rsidP="00B76AF2">
      <w:pPr>
        <w:jc w:val="both"/>
        <w:rPr>
          <w:sz w:val="22"/>
          <w:szCs w:val="22"/>
        </w:rPr>
      </w:pPr>
    </w:p>
    <w:p w14:paraId="3819CB33" w14:textId="1F936D88" w:rsidR="00A04EEC" w:rsidRDefault="00BB2F13" w:rsidP="00765A8A">
      <w:pPr>
        <w:pStyle w:val="ListParagraph"/>
        <w:numPr>
          <w:ilvl w:val="0"/>
          <w:numId w:val="17"/>
        </w:numPr>
        <w:jc w:val="both"/>
      </w:pPr>
      <w:r w:rsidRPr="00BB2F13">
        <w:t xml:space="preserve">In Nigeria, the women’s Shea Butter products for sale diversified from single to multiples of shea butter derivatives with improved quality and branding increasing the market reach and sales. Rice yield has increased from </w:t>
      </w:r>
      <w:r w:rsidRPr="00BB2F13">
        <w:rPr>
          <w:lang w:eastAsia="ar-SA"/>
        </w:rPr>
        <w:t>3.29 metric tons per hectare</w:t>
      </w:r>
      <w:r w:rsidRPr="00BB2F13">
        <w:t xml:space="preserve">  to </w:t>
      </w:r>
      <w:r w:rsidRPr="00BB2F13">
        <w:rPr>
          <w:lang w:eastAsia="ar-SA"/>
        </w:rPr>
        <w:t>4.67 metric tons of paddy per hectare</w:t>
      </w:r>
      <w:r w:rsidR="00A04EEC">
        <w:rPr>
          <w:lang w:eastAsia="ar-SA"/>
        </w:rPr>
        <w:t>/</w:t>
      </w:r>
      <w:r w:rsidR="008866CC">
        <w:rPr>
          <w:lang w:eastAsia="ar-SA"/>
        </w:rPr>
        <w:t>.</w:t>
      </w:r>
      <w:r w:rsidR="00A04EEC">
        <w:rPr>
          <w:lang w:eastAsia="ar-SA"/>
        </w:rPr>
        <w:t xml:space="preserve"> </w:t>
      </w:r>
      <w:r w:rsidR="00A04EEC" w:rsidRPr="00F67E19">
        <w:t xml:space="preserve">For instance, </w:t>
      </w:r>
      <w:r w:rsidR="00A04EEC">
        <w:t xml:space="preserve">women beneficiaries </w:t>
      </w:r>
      <w:r w:rsidR="00A04EEC" w:rsidRPr="00F67E19">
        <w:t xml:space="preserve"> noted that</w:t>
      </w:r>
      <w:r w:rsidR="008866CC">
        <w:t>:</w:t>
      </w:r>
      <w:r w:rsidR="00A04EEC" w:rsidRPr="00F67E19">
        <w:t xml:space="preserve"> </w:t>
      </w:r>
    </w:p>
    <w:p w14:paraId="0948B6ED" w14:textId="77777777" w:rsidR="00A04EEC" w:rsidRDefault="00A04EEC" w:rsidP="00A04EEC">
      <w:pPr>
        <w:pStyle w:val="ListParagraph"/>
        <w:jc w:val="both"/>
      </w:pPr>
    </w:p>
    <w:p w14:paraId="3D12104F" w14:textId="4B3AD1A3" w:rsidR="00672C83" w:rsidRDefault="000840D4" w:rsidP="00A04EEC">
      <w:pPr>
        <w:pStyle w:val="ListParagraph"/>
        <w:jc w:val="both"/>
      </w:pPr>
      <w:r>
        <w:t>“</w:t>
      </w:r>
      <w:r w:rsidR="00A04EEC" w:rsidRPr="00C85DBE">
        <w:rPr>
          <w:i/>
          <w:iCs/>
        </w:rPr>
        <w:t xml:space="preserve">Before the project, </w:t>
      </w:r>
      <w:r w:rsidR="008866CC">
        <w:rPr>
          <w:i/>
          <w:iCs/>
        </w:rPr>
        <w:t xml:space="preserve">we worked </w:t>
      </w:r>
      <w:r w:rsidR="00A04EEC" w:rsidRPr="00C85DBE">
        <w:rPr>
          <w:i/>
          <w:iCs/>
        </w:rPr>
        <w:t>a</w:t>
      </w:r>
      <w:r w:rsidR="00EC09EB">
        <w:rPr>
          <w:i/>
          <w:iCs/>
        </w:rPr>
        <w:t>s</w:t>
      </w:r>
      <w:r w:rsidR="008866CC">
        <w:rPr>
          <w:i/>
          <w:iCs/>
        </w:rPr>
        <w:t xml:space="preserve"> </w:t>
      </w:r>
      <w:r w:rsidR="00A04EEC" w:rsidRPr="00C85DBE">
        <w:rPr>
          <w:i/>
          <w:iCs/>
        </w:rPr>
        <w:t xml:space="preserve"> </w:t>
      </w:r>
      <w:r w:rsidRPr="00C85DBE">
        <w:rPr>
          <w:i/>
          <w:iCs/>
        </w:rPr>
        <w:t>individual</w:t>
      </w:r>
      <w:r w:rsidR="008866CC">
        <w:rPr>
          <w:i/>
          <w:iCs/>
        </w:rPr>
        <w:t>s</w:t>
      </w:r>
      <w:r w:rsidRPr="00C85DBE">
        <w:rPr>
          <w:i/>
          <w:iCs/>
        </w:rPr>
        <w:t xml:space="preserve"> and </w:t>
      </w:r>
      <w:r w:rsidR="008866CC">
        <w:rPr>
          <w:i/>
          <w:iCs/>
        </w:rPr>
        <w:t>we</w:t>
      </w:r>
      <w:r w:rsidRPr="00C85DBE">
        <w:rPr>
          <w:i/>
          <w:iCs/>
        </w:rPr>
        <w:t xml:space="preserve"> </w:t>
      </w:r>
      <w:r w:rsidR="00A04EEC" w:rsidRPr="00C85DBE">
        <w:rPr>
          <w:i/>
          <w:iCs/>
        </w:rPr>
        <w:t>could only produce only one product from the Shea butter</w:t>
      </w:r>
      <w:r w:rsidRPr="00C85DBE">
        <w:rPr>
          <w:i/>
          <w:iCs/>
        </w:rPr>
        <w:t>. B</w:t>
      </w:r>
      <w:r w:rsidR="00A04EEC" w:rsidRPr="00C85DBE">
        <w:rPr>
          <w:i/>
          <w:iCs/>
        </w:rPr>
        <w:t>ut after the training organized under the CSA project, many members of the women cooperative</w:t>
      </w:r>
      <w:r w:rsidR="00EC09EB">
        <w:rPr>
          <w:i/>
          <w:iCs/>
        </w:rPr>
        <w:t>s</w:t>
      </w:r>
      <w:r w:rsidR="00A04EEC" w:rsidRPr="00C85DBE">
        <w:rPr>
          <w:i/>
          <w:iCs/>
        </w:rPr>
        <w:t xml:space="preserve"> now have different forms of processed Shea butter in the forms of creams, bar soaps, detergents, balm etc. as shown in Plate 1 and 2</w:t>
      </w:r>
      <w:r w:rsidRPr="00C85DBE">
        <w:rPr>
          <w:i/>
          <w:iCs/>
        </w:rPr>
        <w:t>.</w:t>
      </w:r>
      <w:r w:rsidR="008866CC">
        <w:rPr>
          <w:i/>
          <w:iCs/>
        </w:rPr>
        <w:t xml:space="preserve"> They are able to sale </w:t>
      </w:r>
      <w:r w:rsidR="00EC09EB">
        <w:rPr>
          <w:i/>
          <w:iCs/>
        </w:rPr>
        <w:t xml:space="preserve">a </w:t>
      </w:r>
      <w:r w:rsidR="008866CC">
        <w:rPr>
          <w:i/>
          <w:iCs/>
        </w:rPr>
        <w:t>variety of products and make more money than before</w:t>
      </w:r>
      <w:r w:rsidRPr="00C85DBE">
        <w:rPr>
          <w:i/>
          <w:iCs/>
        </w:rPr>
        <w:t>”</w:t>
      </w:r>
    </w:p>
    <w:p w14:paraId="502B7E50" w14:textId="39E44BE7" w:rsidR="000840D4" w:rsidRDefault="000840D4" w:rsidP="00A04EEC">
      <w:pPr>
        <w:pStyle w:val="ListParagraph"/>
        <w:jc w:val="both"/>
      </w:pPr>
    </w:p>
    <w:p w14:paraId="4A5F0FDE" w14:textId="5DD9734D" w:rsidR="000840D4" w:rsidRPr="00CC78DE" w:rsidRDefault="000840D4" w:rsidP="000840D4">
      <w:pPr>
        <w:spacing w:after="160" w:line="259" w:lineRule="auto"/>
        <w:ind w:left="-630"/>
        <w:rPr>
          <w:rFonts w:ascii="Garamond" w:hAnsi="Garamond"/>
          <w:sz w:val="20"/>
          <w:szCs w:val="20"/>
        </w:rPr>
      </w:pPr>
      <w:r w:rsidRPr="00CC78DE">
        <w:rPr>
          <w:rFonts w:ascii="Garamond" w:hAnsi="Garamond"/>
          <w:noProof/>
          <w:sz w:val="20"/>
          <w:szCs w:val="20"/>
          <w:lang w:val="en-GB" w:eastAsia="en-GB"/>
        </w:rPr>
        <w:drawing>
          <wp:anchor distT="0" distB="0" distL="114300" distR="114300" simplePos="0" relativeHeight="251666432" behindDoc="1" locked="0" layoutInCell="1" allowOverlap="1" wp14:anchorId="2EE059DD" wp14:editId="4F22410F">
            <wp:simplePos x="0" y="0"/>
            <wp:positionH relativeFrom="column">
              <wp:posOffset>-551815</wp:posOffset>
            </wp:positionH>
            <wp:positionV relativeFrom="paragraph">
              <wp:posOffset>252095</wp:posOffset>
            </wp:positionV>
            <wp:extent cx="3514725" cy="2505075"/>
            <wp:effectExtent l="0" t="0" r="9525" b="9525"/>
            <wp:wrapTight wrapText="bothSides">
              <wp:wrapPolygon edited="0">
                <wp:start x="0" y="0"/>
                <wp:lineTo x="0" y="21518"/>
                <wp:lineTo x="21541" y="21518"/>
                <wp:lineTo x="21541" y="0"/>
                <wp:lineTo x="0" y="0"/>
              </wp:wrapPolygon>
            </wp:wrapTight>
            <wp:docPr id="2" name="Picture 2" descr="C:\Users\USER\Desktop\Abim\IMG_20211203_103549_5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Abim\IMG_20211203_103549_58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1472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E24">
        <w:rPr>
          <w:rFonts w:ascii="Garamond" w:hAnsi="Garamond"/>
          <w:noProof/>
          <w:lang w:val="en-GB" w:eastAsia="en-GB"/>
        </w:rPr>
        <w:drawing>
          <wp:anchor distT="0" distB="0" distL="114300" distR="114300" simplePos="0" relativeHeight="251667456" behindDoc="1" locked="0" layoutInCell="1" allowOverlap="1" wp14:anchorId="18BF266D" wp14:editId="72213E38">
            <wp:simplePos x="0" y="0"/>
            <wp:positionH relativeFrom="column">
              <wp:posOffset>3163629</wp:posOffset>
            </wp:positionH>
            <wp:positionV relativeFrom="paragraph">
              <wp:posOffset>219386</wp:posOffset>
            </wp:positionV>
            <wp:extent cx="3554095" cy="2533650"/>
            <wp:effectExtent l="0" t="0" r="8255" b="0"/>
            <wp:wrapTight wrapText="bothSides">
              <wp:wrapPolygon edited="0">
                <wp:start x="0" y="0"/>
                <wp:lineTo x="0" y="21438"/>
                <wp:lineTo x="21534" y="21438"/>
                <wp:lineTo x="21534" y="0"/>
                <wp:lineTo x="0" y="0"/>
              </wp:wrapPolygon>
            </wp:wrapTight>
            <wp:docPr id="1" name="Picture 1" descr="C:\Users\USER\IMG_20211202_122512_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IMG_20211202_122512_73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54095" cy="2533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C78DE">
        <w:rPr>
          <w:rFonts w:ascii="Garamond" w:hAnsi="Garamond"/>
          <w:sz w:val="20"/>
          <w:szCs w:val="20"/>
        </w:rPr>
        <w:t xml:space="preserve">Plate 1: Shea Products from </w:t>
      </w:r>
      <w:proofErr w:type="spellStart"/>
      <w:r w:rsidRPr="00CC78DE">
        <w:rPr>
          <w:rFonts w:ascii="Garamond" w:hAnsi="Garamond"/>
          <w:sz w:val="20"/>
          <w:szCs w:val="20"/>
        </w:rPr>
        <w:t>Gbaiko</w:t>
      </w:r>
      <w:proofErr w:type="spellEnd"/>
      <w:r w:rsidRPr="00CC78DE">
        <w:rPr>
          <w:rFonts w:ascii="Garamond" w:hAnsi="Garamond"/>
          <w:sz w:val="20"/>
          <w:szCs w:val="20"/>
        </w:rPr>
        <w:t xml:space="preserve"> Shea Butter Enterprises </w:t>
      </w:r>
      <w:r w:rsidRPr="00CC78DE">
        <w:rPr>
          <w:rFonts w:ascii="Garamond" w:hAnsi="Garamond"/>
          <w:sz w:val="20"/>
          <w:szCs w:val="20"/>
        </w:rPr>
        <w:tab/>
      </w:r>
      <w:r>
        <w:rPr>
          <w:rFonts w:ascii="Garamond" w:hAnsi="Garamond"/>
          <w:sz w:val="20"/>
          <w:szCs w:val="20"/>
        </w:rPr>
        <w:tab/>
      </w:r>
      <w:r w:rsidRPr="00CC78DE">
        <w:rPr>
          <w:rFonts w:ascii="Garamond" w:hAnsi="Garamond"/>
          <w:sz w:val="20"/>
          <w:szCs w:val="20"/>
        </w:rPr>
        <w:t xml:space="preserve">Plate 2: Shea Products from </w:t>
      </w:r>
      <w:proofErr w:type="spellStart"/>
      <w:r w:rsidRPr="00CC78DE">
        <w:rPr>
          <w:rFonts w:ascii="Garamond" w:hAnsi="Garamond"/>
          <w:sz w:val="20"/>
          <w:szCs w:val="20"/>
        </w:rPr>
        <w:t>Dijmeds</w:t>
      </w:r>
      <w:proofErr w:type="spellEnd"/>
      <w:r w:rsidRPr="00CC78DE">
        <w:rPr>
          <w:rFonts w:ascii="Garamond" w:hAnsi="Garamond"/>
          <w:sz w:val="20"/>
          <w:szCs w:val="20"/>
        </w:rPr>
        <w:t xml:space="preserve"> Shea Enterprises</w:t>
      </w:r>
    </w:p>
    <w:p w14:paraId="3BF09CE1" w14:textId="256CE6A8" w:rsidR="000840D4" w:rsidRDefault="000840D4" w:rsidP="000840D4">
      <w:pPr>
        <w:tabs>
          <w:tab w:val="left" w:pos="3690"/>
        </w:tabs>
        <w:spacing w:after="160" w:line="259" w:lineRule="auto"/>
        <w:ind w:left="-630"/>
        <w:rPr>
          <w:rFonts w:ascii="Garamond" w:hAnsi="Garamond"/>
        </w:rPr>
      </w:pPr>
    </w:p>
    <w:p w14:paraId="60ECE2AE" w14:textId="7CAEB546" w:rsidR="00AA6C9D" w:rsidRPr="00BB2B18" w:rsidRDefault="003B225B" w:rsidP="00765A8A">
      <w:pPr>
        <w:pStyle w:val="ListParagraph"/>
        <w:numPr>
          <w:ilvl w:val="0"/>
          <w:numId w:val="8"/>
        </w:numPr>
        <w:jc w:val="both"/>
      </w:pPr>
      <w:r w:rsidRPr="00BB2B18">
        <w:t xml:space="preserve">In South Africa </w:t>
      </w:r>
      <w:r w:rsidR="00AA6C9D" w:rsidRPr="00BB2B18">
        <w:t>women entrepreneurs that were training on business development and offered mentorship support reported an increase in the sales volumes and improved market share, as the quote below illustrates:</w:t>
      </w:r>
    </w:p>
    <w:p w14:paraId="7AC118F4" w14:textId="77777777" w:rsidR="00AA6C9D" w:rsidRPr="00BB2B18" w:rsidRDefault="00AA6C9D" w:rsidP="00180781">
      <w:pPr>
        <w:pStyle w:val="ListParagraph"/>
      </w:pPr>
    </w:p>
    <w:p w14:paraId="5CE7507C" w14:textId="6EF77FB0" w:rsidR="00AA6C9D" w:rsidRPr="00BB2B18" w:rsidRDefault="00AA6C9D" w:rsidP="00AA6C9D">
      <w:pPr>
        <w:pStyle w:val="ListParagraph"/>
        <w:ind w:left="1440"/>
        <w:jc w:val="both"/>
        <w:rPr>
          <w:sz w:val="22"/>
          <w:szCs w:val="22"/>
        </w:rPr>
      </w:pPr>
      <w:r w:rsidRPr="00BB2B18">
        <w:rPr>
          <w:sz w:val="22"/>
          <w:szCs w:val="22"/>
        </w:rPr>
        <w:t>“</w:t>
      </w:r>
      <w:r w:rsidRPr="00BB2B18">
        <w:rPr>
          <w:i/>
          <w:sz w:val="22"/>
          <w:szCs w:val="22"/>
        </w:rPr>
        <w:t>I underwent a life-changing training organized by UN Women and FO. This train</w:t>
      </w:r>
      <w:r w:rsidR="00BB2B18">
        <w:rPr>
          <w:i/>
          <w:sz w:val="22"/>
          <w:szCs w:val="22"/>
        </w:rPr>
        <w:t>ing</w:t>
      </w:r>
      <w:r w:rsidRPr="00BB2B18">
        <w:rPr>
          <w:i/>
          <w:sz w:val="22"/>
          <w:szCs w:val="22"/>
        </w:rPr>
        <w:t xml:space="preserve"> has helped me to understand the importance of branding, advertising and marketing. </w:t>
      </w:r>
      <w:r w:rsidR="00BB2B18">
        <w:rPr>
          <w:i/>
          <w:sz w:val="22"/>
          <w:szCs w:val="22"/>
        </w:rPr>
        <w:t>These days, I produce more, and a</w:t>
      </w:r>
      <w:r w:rsidRPr="00BB2B18">
        <w:rPr>
          <w:i/>
          <w:sz w:val="22"/>
          <w:szCs w:val="22"/>
        </w:rPr>
        <w:t>fter the training, I developed a logo for my poultry products. In the face of COVID-19 restrictions and up until now I am using WhatsApp to advertise my poultry products and am getting lots of customers</w:t>
      </w:r>
      <w:r w:rsidRPr="00BB2B18">
        <w:rPr>
          <w:sz w:val="22"/>
          <w:szCs w:val="22"/>
        </w:rPr>
        <w:t>” (</w:t>
      </w:r>
      <w:r w:rsidR="00BB2B18">
        <w:rPr>
          <w:sz w:val="22"/>
          <w:szCs w:val="22"/>
        </w:rPr>
        <w:t>Wom</w:t>
      </w:r>
      <w:r w:rsidR="00F25A7C">
        <w:rPr>
          <w:sz w:val="22"/>
          <w:szCs w:val="22"/>
        </w:rPr>
        <w:t>a</w:t>
      </w:r>
      <w:r w:rsidR="00BB2B18">
        <w:rPr>
          <w:sz w:val="22"/>
          <w:szCs w:val="22"/>
        </w:rPr>
        <w:t>n beneficiary</w:t>
      </w:r>
      <w:r w:rsidRPr="00BB2B18">
        <w:rPr>
          <w:sz w:val="22"/>
          <w:szCs w:val="22"/>
        </w:rPr>
        <w:t>, South Africa</w:t>
      </w:r>
      <w:r w:rsidR="00BB2B18">
        <w:rPr>
          <w:sz w:val="22"/>
          <w:szCs w:val="22"/>
        </w:rPr>
        <w:t>, 2022</w:t>
      </w:r>
      <w:r w:rsidRPr="00BB2B18">
        <w:rPr>
          <w:sz w:val="22"/>
          <w:szCs w:val="22"/>
        </w:rPr>
        <w:t>).</w:t>
      </w:r>
    </w:p>
    <w:p w14:paraId="552F8BB4" w14:textId="675BF959" w:rsidR="00672C83" w:rsidRPr="00BB2B18" w:rsidRDefault="00672C83" w:rsidP="00BB2B18">
      <w:pPr>
        <w:pStyle w:val="ListParagraph"/>
        <w:jc w:val="both"/>
        <w:rPr>
          <w:sz w:val="22"/>
          <w:szCs w:val="22"/>
        </w:rPr>
      </w:pPr>
    </w:p>
    <w:p w14:paraId="7BEA4E42" w14:textId="66C92C2B" w:rsidR="00672C83" w:rsidRPr="00BB2B18" w:rsidRDefault="00672C83" w:rsidP="00B76AF2">
      <w:pPr>
        <w:jc w:val="both"/>
        <w:rPr>
          <w:sz w:val="22"/>
          <w:szCs w:val="22"/>
        </w:rPr>
      </w:pPr>
    </w:p>
    <w:p w14:paraId="7ACCB55A" w14:textId="3B18122F" w:rsidR="00A00A59" w:rsidRPr="00BB2F13" w:rsidRDefault="00020310" w:rsidP="00765A8A">
      <w:pPr>
        <w:pStyle w:val="ListParagraph"/>
        <w:numPr>
          <w:ilvl w:val="0"/>
          <w:numId w:val="17"/>
        </w:numPr>
        <w:jc w:val="both"/>
        <w:rPr>
          <w:sz w:val="22"/>
          <w:szCs w:val="22"/>
        </w:rPr>
      </w:pPr>
      <w:r w:rsidRPr="00BB2F13">
        <w:rPr>
          <w:lang w:val="en-GB"/>
        </w:rPr>
        <w:t xml:space="preserve">In Uganda, women cage fish farm production was at zero, at project onset. </w:t>
      </w:r>
      <w:r w:rsidRPr="006703C2">
        <w:t xml:space="preserve">While the CFF targeted a yield of 330,000 MT, </w:t>
      </w:r>
      <w:r>
        <w:t xml:space="preserve">the fish farm is currently stocked to produce approximately 225000 MT, worth USD 449,393; by May 2022 and with a continuous biological restocking at every harvest to ensure an output of 496,273.5 MT worth USD 989,87 </w:t>
      </w:r>
      <w:r>
        <w:rPr>
          <w:rStyle w:val="FootnoteReference"/>
        </w:rPr>
        <w:footnoteReference w:id="51"/>
      </w:r>
      <w:r>
        <w:t>by May 2023.</w:t>
      </w:r>
    </w:p>
    <w:p w14:paraId="4A7F18B5" w14:textId="77777777" w:rsidR="00BB2B18" w:rsidRDefault="00BB2B18" w:rsidP="00B76AF2">
      <w:pPr>
        <w:jc w:val="both"/>
        <w:rPr>
          <w:sz w:val="22"/>
          <w:szCs w:val="22"/>
        </w:rPr>
      </w:pPr>
    </w:p>
    <w:p w14:paraId="00E7F1A8" w14:textId="0416CB04" w:rsidR="00672C83" w:rsidRPr="00BB2B18" w:rsidRDefault="00B76AF2" w:rsidP="00B76AF2">
      <w:pPr>
        <w:jc w:val="both"/>
      </w:pPr>
      <w:r w:rsidRPr="00BB2B18">
        <w:t>The results of CSA Project proves that smart agriculture is possible if planned and funded adequately. And women have capacity to effectively participat</w:t>
      </w:r>
      <w:r w:rsidR="00BB2B18">
        <w:t>e in production</w:t>
      </w:r>
      <w:r w:rsidRPr="00BB2B18">
        <w:t xml:space="preserve"> and increase</w:t>
      </w:r>
      <w:r w:rsidR="00EC09EB">
        <w:t>d</w:t>
      </w:r>
      <w:r w:rsidRPr="00BB2B18">
        <w:t xml:space="preserve"> productivity when the policy and legal environments are conducive and when they get the right training\support.</w:t>
      </w:r>
    </w:p>
    <w:p w14:paraId="53D12C80" w14:textId="77777777" w:rsidR="009F4683" w:rsidRDefault="009F4683" w:rsidP="008E0B39"/>
    <w:p w14:paraId="5D479F20" w14:textId="4591A0A6" w:rsidR="0061262E" w:rsidRPr="00C15514" w:rsidRDefault="00C709EB" w:rsidP="00A079B2">
      <w:pPr>
        <w:pStyle w:val="Heading3"/>
        <w:rPr>
          <w:rFonts w:ascii="Times New Roman" w:hAnsi="Times New Roman" w:cs="Times New Roman"/>
          <w:b/>
          <w:color w:val="auto"/>
        </w:rPr>
      </w:pPr>
      <w:bookmarkStart w:id="85" w:name="_Toc95918217"/>
      <w:bookmarkStart w:id="86" w:name="_Toc101956351"/>
      <w:r w:rsidRPr="00C15514">
        <w:rPr>
          <w:rFonts w:ascii="Times New Roman" w:hAnsi="Times New Roman" w:cs="Times New Roman"/>
          <w:b/>
          <w:color w:val="auto"/>
        </w:rPr>
        <w:t>5.4.</w:t>
      </w:r>
      <w:r w:rsidR="00A079B2" w:rsidRPr="00C15514">
        <w:rPr>
          <w:rFonts w:ascii="Times New Roman" w:hAnsi="Times New Roman" w:cs="Times New Roman"/>
          <w:b/>
          <w:color w:val="auto"/>
        </w:rPr>
        <w:t xml:space="preserve">3 </w:t>
      </w:r>
      <w:r w:rsidR="0061262E" w:rsidRPr="00C15514">
        <w:rPr>
          <w:rFonts w:ascii="Times New Roman" w:hAnsi="Times New Roman" w:cs="Times New Roman"/>
          <w:b/>
          <w:color w:val="auto"/>
        </w:rPr>
        <w:t>Opportunities for organized women to move up the value chain</w:t>
      </w:r>
      <w:bookmarkEnd w:id="85"/>
      <w:bookmarkEnd w:id="86"/>
    </w:p>
    <w:p w14:paraId="4895C46A" w14:textId="77777777" w:rsidR="009F4683" w:rsidRDefault="009F4683" w:rsidP="00832F27">
      <w:pPr>
        <w:jc w:val="both"/>
        <w:rPr>
          <w:b/>
          <w:bCs/>
        </w:rPr>
      </w:pPr>
    </w:p>
    <w:p w14:paraId="4DC91C18" w14:textId="5D72A833" w:rsidR="00AB45ED" w:rsidRPr="00A35AE8" w:rsidRDefault="00BE4601" w:rsidP="00832F27">
      <w:pPr>
        <w:jc w:val="both"/>
        <w:rPr>
          <w:b/>
          <w:bCs/>
        </w:rPr>
      </w:pPr>
      <w:r w:rsidRPr="00A35AE8">
        <w:rPr>
          <w:b/>
          <w:bCs/>
        </w:rPr>
        <w:lastRenderedPageBreak/>
        <w:t xml:space="preserve">Finding </w:t>
      </w:r>
      <w:r w:rsidR="005C5D1A">
        <w:rPr>
          <w:b/>
          <w:bCs/>
        </w:rPr>
        <w:t>8</w:t>
      </w:r>
      <w:r w:rsidRPr="00A35AE8">
        <w:rPr>
          <w:b/>
          <w:bCs/>
        </w:rPr>
        <w:t xml:space="preserve">: </w:t>
      </w:r>
      <w:r w:rsidR="002B7D67" w:rsidRPr="00A35AE8">
        <w:rPr>
          <w:b/>
          <w:bCs/>
        </w:rPr>
        <w:t xml:space="preserve">The project provided opportunities for women </w:t>
      </w:r>
      <w:r w:rsidR="00AB45ED" w:rsidRPr="00A35AE8">
        <w:rPr>
          <w:b/>
          <w:bCs/>
        </w:rPr>
        <w:t xml:space="preserve">(as groups) </w:t>
      </w:r>
      <w:r w:rsidR="002B7D67" w:rsidRPr="00A35AE8">
        <w:rPr>
          <w:b/>
          <w:bCs/>
        </w:rPr>
        <w:t xml:space="preserve">to move up the value chain through </w:t>
      </w:r>
      <w:r w:rsidR="00832F27" w:rsidRPr="00A35AE8">
        <w:rPr>
          <w:b/>
          <w:bCs/>
        </w:rPr>
        <w:t xml:space="preserve">registered </w:t>
      </w:r>
      <w:r w:rsidR="002B7D67" w:rsidRPr="00A35AE8">
        <w:rPr>
          <w:b/>
          <w:bCs/>
        </w:rPr>
        <w:t>farmers</w:t>
      </w:r>
      <w:r w:rsidR="000D1EE2">
        <w:rPr>
          <w:b/>
          <w:bCs/>
        </w:rPr>
        <w:t>’</w:t>
      </w:r>
      <w:r w:rsidR="002B7D67" w:rsidRPr="00A35AE8">
        <w:rPr>
          <w:b/>
          <w:bCs/>
        </w:rPr>
        <w:t xml:space="preserve"> cooperatives, business cluster</w:t>
      </w:r>
      <w:r w:rsidR="00AB45ED" w:rsidRPr="00A35AE8">
        <w:rPr>
          <w:b/>
          <w:bCs/>
        </w:rPr>
        <w:t>s</w:t>
      </w:r>
      <w:r w:rsidR="00832F27" w:rsidRPr="00A35AE8">
        <w:rPr>
          <w:b/>
          <w:bCs/>
        </w:rPr>
        <w:t xml:space="preserve">, </w:t>
      </w:r>
      <w:r w:rsidR="00AB45ED" w:rsidRPr="00A35AE8">
        <w:rPr>
          <w:b/>
          <w:bCs/>
        </w:rPr>
        <w:t xml:space="preserve">agribusiness platforms, </w:t>
      </w:r>
      <w:r w:rsidR="002B7D67" w:rsidRPr="00A35AE8">
        <w:rPr>
          <w:b/>
          <w:bCs/>
        </w:rPr>
        <w:t xml:space="preserve">and </w:t>
      </w:r>
      <w:r w:rsidR="00AB45ED" w:rsidRPr="00A35AE8">
        <w:rPr>
          <w:b/>
          <w:bCs/>
        </w:rPr>
        <w:t xml:space="preserve">other </w:t>
      </w:r>
      <w:r w:rsidR="002B7D67" w:rsidRPr="00A35AE8">
        <w:rPr>
          <w:b/>
          <w:bCs/>
        </w:rPr>
        <w:t>organized groups</w:t>
      </w:r>
      <w:r w:rsidR="00AB45ED" w:rsidRPr="00A35AE8">
        <w:rPr>
          <w:b/>
          <w:bCs/>
        </w:rPr>
        <w:t xml:space="preserve">. </w:t>
      </w:r>
      <w:r w:rsidR="00A35AE8" w:rsidRPr="00A35AE8">
        <w:rPr>
          <w:b/>
          <w:bCs/>
        </w:rPr>
        <w:t xml:space="preserve">As members of such groups, women </w:t>
      </w:r>
      <w:r w:rsidR="00AB45ED" w:rsidRPr="00A35AE8">
        <w:rPr>
          <w:b/>
          <w:bCs/>
        </w:rPr>
        <w:t xml:space="preserve">were </w:t>
      </w:r>
      <w:r w:rsidR="002B7D67" w:rsidRPr="00A35AE8">
        <w:rPr>
          <w:b/>
          <w:bCs/>
        </w:rPr>
        <w:t>trained</w:t>
      </w:r>
      <w:r w:rsidR="00832F27" w:rsidRPr="00A35AE8">
        <w:rPr>
          <w:b/>
          <w:bCs/>
        </w:rPr>
        <w:t>/supported</w:t>
      </w:r>
      <w:r w:rsidR="002B7D67" w:rsidRPr="00A35AE8">
        <w:rPr>
          <w:b/>
          <w:bCs/>
        </w:rPr>
        <w:t xml:space="preserve"> </w:t>
      </w:r>
      <w:r w:rsidR="00A35AE8">
        <w:rPr>
          <w:b/>
          <w:bCs/>
        </w:rPr>
        <w:t xml:space="preserve">by </w:t>
      </w:r>
      <w:r w:rsidR="001951CE">
        <w:rPr>
          <w:b/>
          <w:bCs/>
        </w:rPr>
        <w:t xml:space="preserve">local qualified and experienced </w:t>
      </w:r>
      <w:r w:rsidR="00A35AE8">
        <w:rPr>
          <w:b/>
          <w:bCs/>
        </w:rPr>
        <w:t xml:space="preserve">extension officers </w:t>
      </w:r>
      <w:r w:rsidR="002B7D67" w:rsidRPr="00A35AE8">
        <w:rPr>
          <w:b/>
          <w:bCs/>
        </w:rPr>
        <w:t>on value addition</w:t>
      </w:r>
      <w:r w:rsidR="00A35AE8">
        <w:rPr>
          <w:b/>
          <w:bCs/>
        </w:rPr>
        <w:t xml:space="preserve">, </w:t>
      </w:r>
      <w:r w:rsidR="002B7D67" w:rsidRPr="00A35AE8">
        <w:rPr>
          <w:b/>
          <w:bCs/>
        </w:rPr>
        <w:t>quality assurance for certification</w:t>
      </w:r>
      <w:r w:rsidR="00A35AE8">
        <w:rPr>
          <w:b/>
          <w:bCs/>
        </w:rPr>
        <w:t>, management of cooperatives/organized business clusters, and marketing</w:t>
      </w:r>
    </w:p>
    <w:p w14:paraId="535271D5" w14:textId="77777777" w:rsidR="00AB45ED" w:rsidRPr="00832F27" w:rsidRDefault="00AB45ED" w:rsidP="00832F27">
      <w:pPr>
        <w:jc w:val="both"/>
      </w:pPr>
    </w:p>
    <w:p w14:paraId="05144E87" w14:textId="3FCA04BC" w:rsidR="005E63F4" w:rsidRDefault="005F295F" w:rsidP="00832F27">
      <w:pPr>
        <w:jc w:val="both"/>
      </w:pPr>
      <w:r>
        <w:t>The CSA Project provided opportunit</w:t>
      </w:r>
      <w:r w:rsidR="00B30957">
        <w:t>ies</w:t>
      </w:r>
      <w:r>
        <w:t xml:space="preserve"> for women to organize themselves and work as a group</w:t>
      </w:r>
      <w:r w:rsidR="00477F57">
        <w:t xml:space="preserve"> (Exhibit </w:t>
      </w:r>
      <w:r w:rsidR="005C5D1A">
        <w:t>5.</w:t>
      </w:r>
      <w:r w:rsidR="00477F57">
        <w:t>4)</w:t>
      </w:r>
      <w:r>
        <w:t xml:space="preserve">. This was through supporting registered cooperatives (Nigeria), business clusters (Malawi). </w:t>
      </w:r>
      <w:r w:rsidR="00B30957">
        <w:t xml:space="preserve">These </w:t>
      </w:r>
      <w:r>
        <w:t>groups were trained on benefits of cooperatives and effective management, value addition, quality assurance and market needs.</w:t>
      </w:r>
      <w:r w:rsidR="00E33381">
        <w:t xml:space="preserve"> </w:t>
      </w:r>
      <w:r w:rsidR="00477F57">
        <w:t xml:space="preserve">However, the </w:t>
      </w:r>
      <w:r w:rsidR="00E33381">
        <w:t xml:space="preserve">reach on women </w:t>
      </w:r>
      <w:r w:rsidR="00020310">
        <w:t>beneficiaries</w:t>
      </w:r>
      <w:r w:rsidR="00E33381">
        <w:t xml:space="preserve"> differ from country to country. </w:t>
      </w:r>
    </w:p>
    <w:p w14:paraId="014B2B3A" w14:textId="7D27764D" w:rsidR="00C4365B" w:rsidRDefault="00C4365B" w:rsidP="00832F27">
      <w:pPr>
        <w:jc w:val="both"/>
      </w:pPr>
    </w:p>
    <w:p w14:paraId="2B66C573" w14:textId="49C4DD83" w:rsidR="00D2521E" w:rsidRPr="00AA1C3E" w:rsidRDefault="00C4365B" w:rsidP="00832F27">
      <w:pPr>
        <w:jc w:val="both"/>
      </w:pPr>
      <w:r>
        <w:t>Stakeholders talked to, including women beneficiaries, impl</w:t>
      </w:r>
      <w:r w:rsidR="00C85DBE">
        <w:t>ementing partners and Local Government officials,</w:t>
      </w:r>
      <w:r>
        <w:t xml:space="preserve"> in Uganda, Nigeria, and Malawi</w:t>
      </w:r>
      <w:r w:rsidR="00C85DBE">
        <w:t xml:space="preserve"> indicated that one of the project good strategy and achievement is </w:t>
      </w:r>
      <w:r w:rsidR="00C85DBE" w:rsidRPr="00D2521E">
        <w:rPr>
          <w:i/>
          <w:iCs/>
        </w:rPr>
        <w:t xml:space="preserve">“organizing women into groups – cooperatives and business groups to not only increase their productivity. But, also market as a group/society and thus </w:t>
      </w:r>
      <w:proofErr w:type="spellStart"/>
      <w:r w:rsidR="00C85DBE" w:rsidRPr="00D2521E">
        <w:rPr>
          <w:i/>
          <w:iCs/>
        </w:rPr>
        <w:t>avaoid</w:t>
      </w:r>
      <w:proofErr w:type="spellEnd"/>
      <w:r w:rsidR="00C85DBE" w:rsidRPr="00D2521E">
        <w:rPr>
          <w:i/>
          <w:iCs/>
        </w:rPr>
        <w:t xml:space="preserve"> </w:t>
      </w:r>
      <w:proofErr w:type="spellStart"/>
      <w:r w:rsidR="00C85DBE" w:rsidRPr="00D2521E">
        <w:rPr>
          <w:i/>
          <w:iCs/>
        </w:rPr>
        <w:t>explointation</w:t>
      </w:r>
      <w:proofErr w:type="spellEnd"/>
      <w:r w:rsidR="00C85DBE" w:rsidRPr="00D2521E">
        <w:rPr>
          <w:i/>
          <w:iCs/>
        </w:rPr>
        <w:t xml:space="preserve"> from middle-men and thus make more profits..”</w:t>
      </w:r>
      <w:r w:rsidR="00C85DBE">
        <w:t xml:space="preserve"> (Implementing Partner in Uganda, Dec 2021). </w:t>
      </w:r>
      <w:r w:rsidR="00D2521E">
        <w:t>The story in Nigeria was the same “</w:t>
      </w:r>
      <w:r w:rsidR="00D2521E" w:rsidRPr="00D2521E">
        <w:rPr>
          <w:i/>
          <w:iCs/>
        </w:rPr>
        <w:t xml:space="preserve">women could only produce only one product from the Shea butter but after the training organized under the CSA project, many members of the women cooperative now have different forms of processed Shea butter in the forms of creams, bar soaps, detergents, balm etc. They now sell as a group and are able to dictate the prices of their products.” </w:t>
      </w:r>
      <w:r w:rsidR="00D2521E">
        <w:rPr>
          <w:i/>
          <w:iCs/>
        </w:rPr>
        <w:t>(Women Beneficiary, Niger State, Nigeria).</w:t>
      </w:r>
    </w:p>
    <w:p w14:paraId="3AEBFB6B" w14:textId="777F7483" w:rsidR="00AB45ED" w:rsidRDefault="00AB45ED" w:rsidP="00832F27">
      <w:pPr>
        <w:jc w:val="both"/>
      </w:pPr>
    </w:p>
    <w:p w14:paraId="2C681BB0" w14:textId="6C3E0763" w:rsidR="00F67B07" w:rsidRDefault="00F67B07"/>
    <w:p w14:paraId="141C3A30" w14:textId="455D4EAC" w:rsidR="00D2521E" w:rsidRDefault="00D2521E" w:rsidP="00832F27">
      <w:pPr>
        <w:jc w:val="both"/>
      </w:pPr>
      <w:r>
        <w:t>Project monitoring data from UN Women CO</w:t>
      </w:r>
      <w:r w:rsidR="00F67B07">
        <w:t>s</w:t>
      </w:r>
      <w:r>
        <w:t xml:space="preserve"> </w:t>
      </w:r>
      <w:r w:rsidR="008866CC">
        <w:t xml:space="preserve">indicates members of women organized groups </w:t>
      </w:r>
      <w:r w:rsidR="00F67B07">
        <w:t>in each of</w:t>
      </w:r>
      <w:r w:rsidR="008866CC">
        <w:t xml:space="preserve"> the countries implementing the project (Exhibit 5.4)</w:t>
      </w:r>
    </w:p>
    <w:p w14:paraId="1BF221DC" w14:textId="77777777" w:rsidR="00D2521E" w:rsidRDefault="00D2521E" w:rsidP="00832F27">
      <w:pPr>
        <w:jc w:val="both"/>
      </w:pPr>
    </w:p>
    <w:p w14:paraId="2E6FDADC" w14:textId="17702E38" w:rsidR="00E33381" w:rsidRPr="00477F57" w:rsidRDefault="001F27B5" w:rsidP="00832F27">
      <w:pPr>
        <w:jc w:val="both"/>
        <w:rPr>
          <w:b/>
          <w:bCs/>
          <w:sz w:val="22"/>
          <w:szCs w:val="22"/>
        </w:rPr>
      </w:pPr>
      <w:r w:rsidRPr="00477F57">
        <w:rPr>
          <w:b/>
          <w:bCs/>
          <w:sz w:val="22"/>
          <w:szCs w:val="22"/>
        </w:rPr>
        <w:t xml:space="preserve">  Exhibit </w:t>
      </w:r>
      <w:r w:rsidR="005C5D1A">
        <w:rPr>
          <w:b/>
          <w:bCs/>
          <w:sz w:val="22"/>
          <w:szCs w:val="22"/>
        </w:rPr>
        <w:t>5</w:t>
      </w:r>
      <w:r w:rsidR="00477F57" w:rsidRPr="00477F57">
        <w:rPr>
          <w:b/>
          <w:bCs/>
          <w:sz w:val="22"/>
          <w:szCs w:val="22"/>
        </w:rPr>
        <w:t xml:space="preserve">.4 </w:t>
      </w:r>
      <w:r w:rsidRPr="00477F57">
        <w:rPr>
          <w:b/>
          <w:bCs/>
          <w:sz w:val="22"/>
          <w:szCs w:val="22"/>
        </w:rPr>
        <w:t xml:space="preserve">: </w:t>
      </w:r>
      <w:r w:rsidR="00F67B07">
        <w:rPr>
          <w:b/>
          <w:bCs/>
          <w:sz w:val="22"/>
          <w:szCs w:val="22"/>
        </w:rPr>
        <w:t>N</w:t>
      </w:r>
      <w:r w:rsidRPr="00477F57">
        <w:rPr>
          <w:b/>
          <w:bCs/>
          <w:sz w:val="22"/>
          <w:szCs w:val="22"/>
        </w:rPr>
        <w:t>umber of Women Organized Groups by Country</w:t>
      </w:r>
    </w:p>
    <w:p w14:paraId="7F20C209" w14:textId="77777777" w:rsidR="001F27B5" w:rsidRPr="000630D4" w:rsidRDefault="001F27B5" w:rsidP="00832F27">
      <w:pPr>
        <w:jc w:val="both"/>
        <w:rPr>
          <w:sz w:val="22"/>
          <w:szCs w:val="22"/>
          <w:highlight w:val="yellow"/>
        </w:rPr>
      </w:pPr>
    </w:p>
    <w:tbl>
      <w:tblPr>
        <w:tblStyle w:val="TableGrid"/>
        <w:tblW w:w="0" w:type="auto"/>
        <w:tblLook w:val="04A0" w:firstRow="1" w:lastRow="0" w:firstColumn="1" w:lastColumn="0" w:noHBand="0" w:noVBand="1"/>
      </w:tblPr>
      <w:tblGrid>
        <w:gridCol w:w="1885"/>
        <w:gridCol w:w="7465"/>
      </w:tblGrid>
      <w:tr w:rsidR="00E33381" w:rsidRPr="000630D4" w14:paraId="05471894" w14:textId="77777777" w:rsidTr="006D675B">
        <w:tc>
          <w:tcPr>
            <w:tcW w:w="1885" w:type="dxa"/>
            <w:shd w:val="clear" w:color="auto" w:fill="D9D9D9" w:themeFill="background1" w:themeFillShade="D9"/>
          </w:tcPr>
          <w:p w14:paraId="632888AF" w14:textId="2CDBD9B7" w:rsidR="00E33381" w:rsidRPr="006D675B" w:rsidRDefault="00E33381" w:rsidP="006D675B">
            <w:pPr>
              <w:rPr>
                <w:b/>
                <w:bCs/>
                <w:sz w:val="21"/>
                <w:szCs w:val="21"/>
              </w:rPr>
            </w:pPr>
            <w:r w:rsidRPr="006D675B">
              <w:rPr>
                <w:b/>
                <w:bCs/>
                <w:sz w:val="21"/>
                <w:szCs w:val="21"/>
              </w:rPr>
              <w:t>Malawi</w:t>
            </w:r>
          </w:p>
        </w:tc>
        <w:tc>
          <w:tcPr>
            <w:tcW w:w="7465" w:type="dxa"/>
          </w:tcPr>
          <w:p w14:paraId="174FA42C" w14:textId="7E1B5B02" w:rsidR="00E33381" w:rsidRPr="006D675B" w:rsidRDefault="00E33381" w:rsidP="00765A8A">
            <w:pPr>
              <w:pStyle w:val="ListParagraph"/>
              <w:numPr>
                <w:ilvl w:val="0"/>
                <w:numId w:val="20"/>
              </w:numPr>
              <w:jc w:val="both"/>
              <w:rPr>
                <w:sz w:val="21"/>
                <w:szCs w:val="21"/>
              </w:rPr>
            </w:pPr>
            <w:r w:rsidRPr="006D675B">
              <w:rPr>
                <w:sz w:val="21"/>
                <w:szCs w:val="21"/>
              </w:rPr>
              <w:t xml:space="preserve">The project had established </w:t>
            </w:r>
            <w:r w:rsidR="00154B64" w:rsidRPr="006D675B">
              <w:rPr>
                <w:sz w:val="21"/>
                <w:szCs w:val="21"/>
              </w:rPr>
              <w:t xml:space="preserve">and supported </w:t>
            </w:r>
            <w:r w:rsidR="009343FA" w:rsidRPr="006D675B">
              <w:rPr>
                <w:sz w:val="21"/>
                <w:szCs w:val="21"/>
              </w:rPr>
              <w:t>B</w:t>
            </w:r>
            <w:r w:rsidRPr="006D675B">
              <w:rPr>
                <w:sz w:val="21"/>
                <w:szCs w:val="21"/>
              </w:rPr>
              <w:t xml:space="preserve">usiness </w:t>
            </w:r>
            <w:r w:rsidR="009343FA" w:rsidRPr="006D675B">
              <w:rPr>
                <w:sz w:val="21"/>
                <w:szCs w:val="21"/>
              </w:rPr>
              <w:t>C</w:t>
            </w:r>
            <w:r w:rsidRPr="006D675B">
              <w:rPr>
                <w:sz w:val="21"/>
                <w:szCs w:val="21"/>
              </w:rPr>
              <w:t>lusters, through Lead farmers who were trained by the project.</w:t>
            </w:r>
            <w:r w:rsidR="009343FA" w:rsidRPr="006D675B">
              <w:rPr>
                <w:rStyle w:val="FootnoteReference"/>
                <w:sz w:val="21"/>
                <w:szCs w:val="21"/>
              </w:rPr>
              <w:footnoteReference w:id="52"/>
            </w:r>
            <w:r w:rsidRPr="006D675B">
              <w:rPr>
                <w:sz w:val="21"/>
                <w:szCs w:val="21"/>
              </w:rPr>
              <w:t xml:space="preserve"> </w:t>
            </w:r>
            <w:r w:rsidR="00154B64" w:rsidRPr="006D675B">
              <w:rPr>
                <w:sz w:val="21"/>
                <w:szCs w:val="21"/>
              </w:rPr>
              <w:t xml:space="preserve">The </w:t>
            </w:r>
            <w:r w:rsidRPr="006D675B">
              <w:rPr>
                <w:sz w:val="21"/>
                <w:szCs w:val="21"/>
              </w:rPr>
              <w:t>business groups had a total membership of 4</w:t>
            </w:r>
            <w:r w:rsidR="009343FA" w:rsidRPr="006D675B">
              <w:rPr>
                <w:sz w:val="21"/>
                <w:szCs w:val="21"/>
              </w:rPr>
              <w:t>,</w:t>
            </w:r>
            <w:r w:rsidRPr="006D675B">
              <w:rPr>
                <w:sz w:val="21"/>
                <w:szCs w:val="21"/>
              </w:rPr>
              <w:t>033 smallholder farmers (3,051 female and 982 male), who directly received support from the lead farmers. The project also conducted value addition and processing trainings for targeted women farmers focusing on identifying technical needs in processing and adding value to their products. The project introduced farmers to Malawi Bureau of Standards (MBS) Standard #19 which focuses on packaging and labelling and #21, which emphasizes hygiene as necessary pre-conditions for certification</w:t>
            </w:r>
            <w:r w:rsidR="009343FA" w:rsidRPr="006D675B">
              <w:rPr>
                <w:sz w:val="21"/>
                <w:szCs w:val="21"/>
              </w:rPr>
              <w:t>.</w:t>
            </w:r>
          </w:p>
          <w:p w14:paraId="46CFA1A8" w14:textId="77777777" w:rsidR="009343FA" w:rsidRPr="006D675B" w:rsidRDefault="009343FA" w:rsidP="006D675B">
            <w:pPr>
              <w:jc w:val="both"/>
              <w:rPr>
                <w:sz w:val="21"/>
                <w:szCs w:val="21"/>
              </w:rPr>
            </w:pPr>
          </w:p>
          <w:p w14:paraId="2510818F" w14:textId="72CA8DAA" w:rsidR="009343FA" w:rsidRPr="006D675B" w:rsidRDefault="009343FA" w:rsidP="00765A8A">
            <w:pPr>
              <w:pStyle w:val="ListParagraph"/>
              <w:numPr>
                <w:ilvl w:val="0"/>
                <w:numId w:val="20"/>
              </w:numPr>
              <w:jc w:val="both"/>
              <w:rPr>
                <w:sz w:val="21"/>
                <w:szCs w:val="21"/>
              </w:rPr>
            </w:pPr>
            <w:r w:rsidRPr="006D675B">
              <w:rPr>
                <w:rFonts w:eastAsia="Calibri"/>
                <w:color w:val="000000"/>
                <w:sz w:val="21"/>
                <w:szCs w:val="21"/>
              </w:rPr>
              <w:t>The project trained 10 Farmer Organizations, with a total of 597 members (221 women,  45 men and 321 youth). The FOs were trained in agricultural cooperatives related topics, including principles of Cooperatives, membership criteria, financial literacy and accountability ethics</w:t>
            </w:r>
            <w:r w:rsidR="002D5195">
              <w:rPr>
                <w:rFonts w:eastAsia="Calibri"/>
                <w:color w:val="000000"/>
                <w:sz w:val="21"/>
                <w:szCs w:val="21"/>
              </w:rPr>
              <w:t>, and</w:t>
            </w:r>
            <w:r w:rsidRPr="006D675B">
              <w:rPr>
                <w:rFonts w:eastAsia="Calibri"/>
                <w:color w:val="000000"/>
                <w:sz w:val="21"/>
                <w:szCs w:val="21"/>
              </w:rPr>
              <w:t xml:space="preserve"> by-laws that govern the operations of an Agricultural Cooperative.  </w:t>
            </w:r>
          </w:p>
        </w:tc>
      </w:tr>
      <w:tr w:rsidR="00E33381" w:rsidRPr="000630D4" w14:paraId="3635B27F" w14:textId="77777777" w:rsidTr="006D675B">
        <w:tc>
          <w:tcPr>
            <w:tcW w:w="1885" w:type="dxa"/>
            <w:shd w:val="clear" w:color="auto" w:fill="D9D9D9" w:themeFill="background1" w:themeFillShade="D9"/>
          </w:tcPr>
          <w:p w14:paraId="1386A023" w14:textId="0F448218" w:rsidR="00E33381" w:rsidRPr="006D675B" w:rsidRDefault="009343FA" w:rsidP="006D675B">
            <w:pPr>
              <w:jc w:val="both"/>
              <w:rPr>
                <w:b/>
                <w:bCs/>
                <w:sz w:val="21"/>
                <w:szCs w:val="21"/>
              </w:rPr>
            </w:pPr>
            <w:r w:rsidRPr="006D675B">
              <w:rPr>
                <w:b/>
                <w:bCs/>
                <w:sz w:val="21"/>
                <w:szCs w:val="21"/>
              </w:rPr>
              <w:t>Nigeria</w:t>
            </w:r>
          </w:p>
        </w:tc>
        <w:tc>
          <w:tcPr>
            <w:tcW w:w="7465" w:type="dxa"/>
          </w:tcPr>
          <w:p w14:paraId="7911E35D" w14:textId="5241C98D" w:rsidR="00154B64" w:rsidRPr="006D675B" w:rsidRDefault="00E240CD" w:rsidP="006D675B">
            <w:pPr>
              <w:jc w:val="both"/>
              <w:rPr>
                <w:sz w:val="21"/>
                <w:szCs w:val="21"/>
              </w:rPr>
            </w:pPr>
            <w:r w:rsidRPr="006D675B">
              <w:rPr>
                <w:sz w:val="21"/>
                <w:szCs w:val="21"/>
              </w:rPr>
              <w:t xml:space="preserve">CSA </w:t>
            </w:r>
            <w:r w:rsidR="00154B64" w:rsidRPr="006D675B">
              <w:rPr>
                <w:sz w:val="21"/>
                <w:szCs w:val="21"/>
              </w:rPr>
              <w:t>Project:</w:t>
            </w:r>
          </w:p>
          <w:p w14:paraId="132374BA" w14:textId="77777777" w:rsidR="00154B64" w:rsidRPr="006D675B" w:rsidRDefault="00154B64" w:rsidP="006D675B">
            <w:pPr>
              <w:jc w:val="both"/>
              <w:rPr>
                <w:sz w:val="21"/>
                <w:szCs w:val="21"/>
              </w:rPr>
            </w:pPr>
          </w:p>
          <w:p w14:paraId="034F1FF6" w14:textId="3281366C" w:rsidR="00154B64" w:rsidRPr="000D3E6D" w:rsidRDefault="00477F57" w:rsidP="00E35F5E">
            <w:pPr>
              <w:pStyle w:val="ListParagraph"/>
              <w:numPr>
                <w:ilvl w:val="0"/>
                <w:numId w:val="21"/>
              </w:numPr>
              <w:jc w:val="both"/>
              <w:rPr>
                <w:sz w:val="21"/>
                <w:szCs w:val="21"/>
              </w:rPr>
            </w:pPr>
            <w:r w:rsidRPr="000D3E6D">
              <w:rPr>
                <w:sz w:val="21"/>
                <w:szCs w:val="21"/>
              </w:rPr>
              <w:t xml:space="preserve">The project </w:t>
            </w:r>
            <w:r w:rsidR="00E240CD" w:rsidRPr="000D3E6D">
              <w:rPr>
                <w:sz w:val="21"/>
                <w:szCs w:val="21"/>
              </w:rPr>
              <w:t>organized and supported 37 women farmers cooperatives/groups against the target of 17</w:t>
            </w:r>
            <w:r w:rsidR="000D3E6D">
              <w:rPr>
                <w:sz w:val="21"/>
                <w:szCs w:val="21"/>
              </w:rPr>
              <w:t>.</w:t>
            </w:r>
          </w:p>
          <w:p w14:paraId="7C8DCBC2" w14:textId="6CBFEADE" w:rsidR="00E240CD" w:rsidRPr="006D675B" w:rsidRDefault="00477F57" w:rsidP="00765A8A">
            <w:pPr>
              <w:pStyle w:val="ListParagraph"/>
              <w:numPr>
                <w:ilvl w:val="0"/>
                <w:numId w:val="21"/>
              </w:numPr>
              <w:jc w:val="both"/>
              <w:rPr>
                <w:sz w:val="21"/>
                <w:szCs w:val="21"/>
              </w:rPr>
            </w:pPr>
            <w:r w:rsidRPr="006D675B">
              <w:rPr>
                <w:sz w:val="21"/>
                <w:szCs w:val="21"/>
              </w:rPr>
              <w:t>S</w:t>
            </w:r>
            <w:r w:rsidR="00154B64" w:rsidRPr="006D675B">
              <w:rPr>
                <w:sz w:val="21"/>
                <w:szCs w:val="21"/>
              </w:rPr>
              <w:t xml:space="preserve">upported 30 </w:t>
            </w:r>
            <w:r w:rsidR="00E240CD" w:rsidRPr="006D675B">
              <w:rPr>
                <w:sz w:val="21"/>
                <w:szCs w:val="21"/>
              </w:rPr>
              <w:t>women farmers</w:t>
            </w:r>
            <w:r w:rsidR="00B104C0">
              <w:rPr>
                <w:sz w:val="21"/>
                <w:szCs w:val="21"/>
              </w:rPr>
              <w:t>'</w:t>
            </w:r>
            <w:r w:rsidR="00E240CD" w:rsidRPr="006D675B">
              <w:rPr>
                <w:sz w:val="21"/>
                <w:szCs w:val="21"/>
              </w:rPr>
              <w:t xml:space="preserve"> cooperatives to register on agribusiness platforms</w:t>
            </w:r>
            <w:r w:rsidR="00154B64" w:rsidRPr="006D675B">
              <w:rPr>
                <w:sz w:val="21"/>
                <w:szCs w:val="21"/>
              </w:rPr>
              <w:t xml:space="preserve"> against the target of 17.</w:t>
            </w:r>
          </w:p>
          <w:p w14:paraId="22D6A63F" w14:textId="77777777" w:rsidR="00154B64" w:rsidRPr="006D675B" w:rsidRDefault="00154B64" w:rsidP="006D675B">
            <w:pPr>
              <w:jc w:val="both"/>
              <w:rPr>
                <w:sz w:val="21"/>
                <w:szCs w:val="21"/>
              </w:rPr>
            </w:pPr>
          </w:p>
          <w:p w14:paraId="568EBB22" w14:textId="19995B25" w:rsidR="00154B64" w:rsidRPr="006D675B" w:rsidRDefault="00154B64" w:rsidP="00765A8A">
            <w:pPr>
              <w:pStyle w:val="ListParagraph"/>
              <w:numPr>
                <w:ilvl w:val="0"/>
                <w:numId w:val="21"/>
              </w:numPr>
              <w:jc w:val="both"/>
              <w:rPr>
                <w:sz w:val="21"/>
                <w:szCs w:val="21"/>
              </w:rPr>
            </w:pPr>
            <w:r w:rsidRPr="006D675B">
              <w:rPr>
                <w:sz w:val="21"/>
                <w:szCs w:val="21"/>
              </w:rPr>
              <w:t>Facilitated 21 women entrepreneurs to register on agribusiness platforms.</w:t>
            </w:r>
          </w:p>
          <w:p w14:paraId="2EBA254C" w14:textId="3F05A4C4" w:rsidR="00154B64" w:rsidRPr="006D675B" w:rsidRDefault="00154B64" w:rsidP="006D675B">
            <w:pPr>
              <w:jc w:val="both"/>
              <w:rPr>
                <w:sz w:val="21"/>
                <w:szCs w:val="21"/>
              </w:rPr>
            </w:pPr>
          </w:p>
        </w:tc>
      </w:tr>
      <w:tr w:rsidR="009343FA" w:rsidRPr="000630D4" w14:paraId="62259DF7" w14:textId="77777777" w:rsidTr="006D675B">
        <w:tc>
          <w:tcPr>
            <w:tcW w:w="1885" w:type="dxa"/>
            <w:shd w:val="clear" w:color="auto" w:fill="D9D9D9" w:themeFill="background1" w:themeFillShade="D9"/>
          </w:tcPr>
          <w:p w14:paraId="01D9A489" w14:textId="493E0C2A" w:rsidR="009343FA" w:rsidRPr="006D675B" w:rsidRDefault="009343FA" w:rsidP="006D675B">
            <w:pPr>
              <w:jc w:val="both"/>
              <w:rPr>
                <w:b/>
                <w:bCs/>
                <w:sz w:val="21"/>
                <w:szCs w:val="21"/>
              </w:rPr>
            </w:pPr>
            <w:r w:rsidRPr="006D675B">
              <w:rPr>
                <w:b/>
                <w:bCs/>
                <w:sz w:val="21"/>
                <w:szCs w:val="21"/>
              </w:rPr>
              <w:lastRenderedPageBreak/>
              <w:t>South Africa</w:t>
            </w:r>
          </w:p>
        </w:tc>
        <w:tc>
          <w:tcPr>
            <w:tcW w:w="7465" w:type="dxa"/>
          </w:tcPr>
          <w:p w14:paraId="7C2062C7" w14:textId="77777777" w:rsidR="00477F57" w:rsidRPr="006D675B" w:rsidRDefault="00477F57" w:rsidP="00765A8A">
            <w:pPr>
              <w:pStyle w:val="ListParagraph"/>
              <w:numPr>
                <w:ilvl w:val="0"/>
                <w:numId w:val="22"/>
              </w:numPr>
              <w:jc w:val="both"/>
              <w:rPr>
                <w:sz w:val="21"/>
                <w:szCs w:val="21"/>
              </w:rPr>
            </w:pPr>
            <w:r w:rsidRPr="006D675B">
              <w:rPr>
                <w:sz w:val="21"/>
                <w:szCs w:val="21"/>
              </w:rPr>
              <w:t>21 businesses, represented by 24 women, were trained on business development.</w:t>
            </w:r>
          </w:p>
          <w:p w14:paraId="281528F6" w14:textId="77777777" w:rsidR="009343FA" w:rsidRPr="006D675B" w:rsidRDefault="009343FA" w:rsidP="006D675B">
            <w:pPr>
              <w:jc w:val="both"/>
              <w:rPr>
                <w:sz w:val="21"/>
                <w:szCs w:val="21"/>
              </w:rPr>
            </w:pPr>
          </w:p>
          <w:p w14:paraId="1589CA61" w14:textId="66CED6D9" w:rsidR="00154B64" w:rsidRPr="006D675B" w:rsidRDefault="00154B64" w:rsidP="006D675B">
            <w:pPr>
              <w:jc w:val="both"/>
              <w:rPr>
                <w:sz w:val="21"/>
                <w:szCs w:val="21"/>
              </w:rPr>
            </w:pPr>
          </w:p>
        </w:tc>
      </w:tr>
      <w:tr w:rsidR="009343FA" w:rsidRPr="001F27B5" w14:paraId="5103F1A4" w14:textId="77777777" w:rsidTr="006D675B">
        <w:tc>
          <w:tcPr>
            <w:tcW w:w="1885" w:type="dxa"/>
            <w:shd w:val="clear" w:color="auto" w:fill="D9D9D9" w:themeFill="background1" w:themeFillShade="D9"/>
          </w:tcPr>
          <w:p w14:paraId="27332795" w14:textId="4C7037B1" w:rsidR="009343FA" w:rsidRPr="006D675B" w:rsidRDefault="009343FA" w:rsidP="006D675B">
            <w:pPr>
              <w:jc w:val="both"/>
              <w:rPr>
                <w:b/>
                <w:bCs/>
                <w:sz w:val="21"/>
                <w:szCs w:val="21"/>
              </w:rPr>
            </w:pPr>
            <w:r w:rsidRPr="006D675B">
              <w:rPr>
                <w:b/>
                <w:bCs/>
                <w:sz w:val="21"/>
                <w:szCs w:val="21"/>
              </w:rPr>
              <w:t>Uganda</w:t>
            </w:r>
          </w:p>
        </w:tc>
        <w:tc>
          <w:tcPr>
            <w:tcW w:w="7465" w:type="dxa"/>
          </w:tcPr>
          <w:p w14:paraId="10B10554" w14:textId="01C392C5" w:rsidR="00DD78E1" w:rsidRPr="006D675B" w:rsidRDefault="00020310" w:rsidP="00765A8A">
            <w:pPr>
              <w:pStyle w:val="ListParagraph"/>
              <w:numPr>
                <w:ilvl w:val="0"/>
                <w:numId w:val="23"/>
              </w:numPr>
              <w:rPr>
                <w:sz w:val="21"/>
                <w:szCs w:val="21"/>
              </w:rPr>
            </w:pPr>
            <w:r w:rsidRPr="006D675B">
              <w:rPr>
                <w:sz w:val="21"/>
                <w:szCs w:val="21"/>
              </w:rPr>
              <w:t>The 1400</w:t>
            </w:r>
            <w:r w:rsidR="00755493">
              <w:rPr>
                <w:rStyle w:val="FootnoteReference"/>
                <w:sz w:val="21"/>
                <w:szCs w:val="21"/>
              </w:rPr>
              <w:footnoteReference w:id="53"/>
            </w:r>
            <w:r w:rsidRPr="006D675B">
              <w:rPr>
                <w:sz w:val="21"/>
                <w:szCs w:val="21"/>
              </w:rPr>
              <w:t xml:space="preserve"> women beneficiaries were organized into 14 clusters with 100 members each</w:t>
            </w:r>
            <w:r w:rsidR="00DD78E1" w:rsidRPr="006D675B">
              <w:rPr>
                <w:sz w:val="21"/>
                <w:szCs w:val="21"/>
              </w:rPr>
              <w:t xml:space="preserve">; and later organized to establish a private limited liability company, named Women economic empowerment </w:t>
            </w:r>
            <w:proofErr w:type="spellStart"/>
            <w:r w:rsidR="00DD78E1" w:rsidRPr="006D675B">
              <w:rPr>
                <w:sz w:val="21"/>
                <w:szCs w:val="21"/>
              </w:rPr>
              <w:t>Bugiri</w:t>
            </w:r>
            <w:proofErr w:type="spellEnd"/>
            <w:r w:rsidR="00DD78E1" w:rsidRPr="006D675B">
              <w:rPr>
                <w:sz w:val="21"/>
                <w:szCs w:val="21"/>
              </w:rPr>
              <w:t xml:space="preserve"> (WEEB). </w:t>
            </w:r>
          </w:p>
          <w:p w14:paraId="06B72EEE" w14:textId="77777777" w:rsidR="00A25861" w:rsidRPr="00A25861" w:rsidRDefault="00DD78E1" w:rsidP="00765A8A">
            <w:pPr>
              <w:pStyle w:val="ListParagraph"/>
              <w:numPr>
                <w:ilvl w:val="0"/>
                <w:numId w:val="23"/>
              </w:numPr>
              <w:rPr>
                <w:sz w:val="21"/>
                <w:szCs w:val="21"/>
              </w:rPr>
            </w:pPr>
            <w:r w:rsidRPr="006D675B">
              <w:rPr>
                <w:sz w:val="21"/>
                <w:szCs w:val="21"/>
              </w:rPr>
              <w:t xml:space="preserve">They were trained in </w:t>
            </w:r>
            <w:r w:rsidRPr="006D675B">
              <w:rPr>
                <w:rFonts w:cs="Arial"/>
                <w:sz w:val="21"/>
                <w:szCs w:val="21"/>
              </w:rPr>
              <w:t xml:space="preserve">5 interest groups in line with the CFF value chain: production-140, harvesting-420, </w:t>
            </w:r>
          </w:p>
          <w:p w14:paraId="5FBD4C2F" w14:textId="3C00D34E" w:rsidR="00DD78E1" w:rsidRPr="006D675B" w:rsidRDefault="00DD78E1" w:rsidP="00765A8A">
            <w:pPr>
              <w:pStyle w:val="ListParagraph"/>
              <w:numPr>
                <w:ilvl w:val="0"/>
                <w:numId w:val="23"/>
              </w:numPr>
              <w:rPr>
                <w:sz w:val="21"/>
                <w:szCs w:val="21"/>
              </w:rPr>
            </w:pPr>
            <w:r w:rsidRPr="006D675B">
              <w:rPr>
                <w:rFonts w:cs="Arial"/>
                <w:sz w:val="21"/>
                <w:szCs w:val="21"/>
              </w:rPr>
              <w:t xml:space="preserve">retail-420, processing-280, prime marketing-140. They were empowered with hands-on skills, and day to day mentored on </w:t>
            </w:r>
            <w:r w:rsidRPr="006D675B">
              <w:rPr>
                <w:sz w:val="21"/>
                <w:szCs w:val="21"/>
              </w:rPr>
              <w:t xml:space="preserve">production of fish, harvesting and marketing. </w:t>
            </w:r>
          </w:p>
          <w:p w14:paraId="65A132A3" w14:textId="5E158A96" w:rsidR="00DD78E1" w:rsidRPr="006D675B" w:rsidRDefault="00DD78E1" w:rsidP="00765A8A">
            <w:pPr>
              <w:pStyle w:val="ListParagraph"/>
              <w:numPr>
                <w:ilvl w:val="0"/>
                <w:numId w:val="23"/>
              </w:numPr>
              <w:jc w:val="both"/>
              <w:rPr>
                <w:sz w:val="21"/>
                <w:szCs w:val="21"/>
              </w:rPr>
            </w:pPr>
            <w:r w:rsidRPr="006D675B">
              <w:rPr>
                <w:sz w:val="21"/>
                <w:szCs w:val="21"/>
              </w:rPr>
              <w:t xml:space="preserve">-The previously unemployed women, were employed at the CFF production, feeding for over 9 months for two cycles: harvesting and marketing.  </w:t>
            </w:r>
          </w:p>
          <w:p w14:paraId="4A02E1FD" w14:textId="4E1B55E8" w:rsidR="009343FA" w:rsidRPr="006D675B" w:rsidRDefault="00DD78E1" w:rsidP="00765A8A">
            <w:pPr>
              <w:pStyle w:val="ListParagraph"/>
              <w:numPr>
                <w:ilvl w:val="0"/>
                <w:numId w:val="23"/>
              </w:numPr>
              <w:jc w:val="both"/>
              <w:rPr>
                <w:sz w:val="21"/>
                <w:szCs w:val="21"/>
              </w:rPr>
            </w:pPr>
            <w:r w:rsidRPr="006D675B">
              <w:rPr>
                <w:sz w:val="21"/>
                <w:szCs w:val="21"/>
              </w:rPr>
              <w:t>-Fisheries extension services were delivered through  a qualified farm manager and DLG fisheries officials.</w:t>
            </w:r>
          </w:p>
          <w:p w14:paraId="708247A8" w14:textId="4ED12EF2" w:rsidR="00154B64" w:rsidRPr="006D675B" w:rsidRDefault="00154B64" w:rsidP="006D675B">
            <w:pPr>
              <w:jc w:val="both"/>
              <w:rPr>
                <w:sz w:val="21"/>
                <w:szCs w:val="21"/>
              </w:rPr>
            </w:pPr>
          </w:p>
        </w:tc>
      </w:tr>
    </w:tbl>
    <w:p w14:paraId="75689ABA" w14:textId="7C409670" w:rsidR="00E33381" w:rsidRPr="00195954" w:rsidRDefault="009F65F0" w:rsidP="00832F27">
      <w:pPr>
        <w:jc w:val="both"/>
        <w:rPr>
          <w:sz w:val="22"/>
          <w:szCs w:val="22"/>
        </w:rPr>
      </w:pPr>
      <w:r w:rsidRPr="00195954">
        <w:rPr>
          <w:sz w:val="22"/>
          <w:szCs w:val="22"/>
        </w:rPr>
        <w:t xml:space="preserve">   Source: KII/FGD with Stakeholders</w:t>
      </w:r>
    </w:p>
    <w:p w14:paraId="091B9D88" w14:textId="0377327E" w:rsidR="009F65F0" w:rsidRDefault="009F65F0" w:rsidP="00832F27">
      <w:pPr>
        <w:jc w:val="both"/>
      </w:pPr>
    </w:p>
    <w:p w14:paraId="7D3C03FB" w14:textId="70C90402" w:rsidR="005F295F" w:rsidRDefault="00154B64" w:rsidP="00832F27">
      <w:pPr>
        <w:jc w:val="both"/>
      </w:pPr>
      <w:r>
        <w:t xml:space="preserve">Stakeholders from the four countries indicate that </w:t>
      </w:r>
      <w:r w:rsidR="001F27B5">
        <w:t>capacity of women in established business organizations/platforms were enhanced for effective participation and management of value chain and marketing of their products</w:t>
      </w:r>
      <w:r w:rsidR="00B0223C">
        <w:t xml:space="preserve"> (Exhibit </w:t>
      </w:r>
      <w:r w:rsidR="005C264D">
        <w:t>5</w:t>
      </w:r>
      <w:r w:rsidR="00B0223C">
        <w:t>.5)</w:t>
      </w:r>
      <w:r w:rsidR="001F27B5">
        <w:t>.</w:t>
      </w:r>
    </w:p>
    <w:p w14:paraId="61776693" w14:textId="77777777" w:rsidR="00B0223C" w:rsidRDefault="00B0223C" w:rsidP="008E0B39">
      <w:pPr>
        <w:rPr>
          <w:rFonts w:eastAsia="Calibri"/>
          <w:color w:val="000000"/>
        </w:rPr>
      </w:pPr>
    </w:p>
    <w:p w14:paraId="05052E79" w14:textId="76FD3412" w:rsidR="006D675B" w:rsidRDefault="006D675B" w:rsidP="008E0B39">
      <w:pPr>
        <w:rPr>
          <w:b/>
          <w:bCs/>
          <w:sz w:val="21"/>
          <w:szCs w:val="21"/>
        </w:rPr>
      </w:pPr>
      <w:r>
        <w:rPr>
          <w:b/>
          <w:bCs/>
        </w:rPr>
        <w:t xml:space="preserve">    </w:t>
      </w:r>
      <w:r w:rsidRPr="006D675B">
        <w:rPr>
          <w:b/>
          <w:bCs/>
          <w:sz w:val="21"/>
          <w:szCs w:val="21"/>
        </w:rPr>
        <w:t xml:space="preserve">Exhibit </w:t>
      </w:r>
      <w:r w:rsidR="005C264D">
        <w:rPr>
          <w:b/>
          <w:bCs/>
          <w:sz w:val="21"/>
          <w:szCs w:val="21"/>
        </w:rPr>
        <w:t>5.5</w:t>
      </w:r>
      <w:r w:rsidRPr="006D675B">
        <w:rPr>
          <w:b/>
          <w:bCs/>
          <w:sz w:val="21"/>
          <w:szCs w:val="21"/>
        </w:rPr>
        <w:t xml:space="preserve">: </w:t>
      </w:r>
      <w:r w:rsidR="000D3E6D">
        <w:rPr>
          <w:b/>
          <w:bCs/>
          <w:sz w:val="21"/>
          <w:szCs w:val="21"/>
        </w:rPr>
        <w:t xml:space="preserve"> </w:t>
      </w:r>
      <w:r w:rsidR="008928B5">
        <w:rPr>
          <w:b/>
          <w:bCs/>
          <w:sz w:val="21"/>
          <w:szCs w:val="21"/>
        </w:rPr>
        <w:t xml:space="preserve">Project </w:t>
      </w:r>
      <w:r w:rsidR="00B900A0">
        <w:rPr>
          <w:b/>
          <w:bCs/>
          <w:sz w:val="21"/>
          <w:szCs w:val="21"/>
        </w:rPr>
        <w:t xml:space="preserve">Training </w:t>
      </w:r>
      <w:r w:rsidR="008928B5">
        <w:rPr>
          <w:b/>
          <w:bCs/>
          <w:sz w:val="21"/>
          <w:szCs w:val="21"/>
        </w:rPr>
        <w:t>Areas by Country</w:t>
      </w:r>
    </w:p>
    <w:p w14:paraId="7D8D5D4B" w14:textId="77777777" w:rsidR="006D675B" w:rsidRPr="006D675B" w:rsidRDefault="006D675B" w:rsidP="008E0B39">
      <w:pPr>
        <w:rPr>
          <w:b/>
          <w:bCs/>
          <w:sz w:val="21"/>
          <w:szCs w:val="21"/>
        </w:rPr>
      </w:pPr>
    </w:p>
    <w:tbl>
      <w:tblPr>
        <w:tblStyle w:val="TableGrid"/>
        <w:tblW w:w="0" w:type="auto"/>
        <w:tblLook w:val="04A0" w:firstRow="1" w:lastRow="0" w:firstColumn="1" w:lastColumn="0" w:noHBand="0" w:noVBand="1"/>
      </w:tblPr>
      <w:tblGrid>
        <w:gridCol w:w="3116"/>
        <w:gridCol w:w="5699"/>
      </w:tblGrid>
      <w:tr w:rsidR="003816EB" w:rsidRPr="006D675B" w14:paraId="07882E64" w14:textId="77777777" w:rsidTr="003816EB">
        <w:trPr>
          <w:trHeight w:val="241"/>
        </w:trPr>
        <w:tc>
          <w:tcPr>
            <w:tcW w:w="3116" w:type="dxa"/>
            <w:vMerge w:val="restart"/>
            <w:shd w:val="clear" w:color="auto" w:fill="00B0F0"/>
          </w:tcPr>
          <w:p w14:paraId="3FA5BB93" w14:textId="3E9FB7B0" w:rsidR="003816EB" w:rsidRPr="00B0223C" w:rsidRDefault="003816EB" w:rsidP="00C6471D">
            <w:pPr>
              <w:rPr>
                <w:b/>
                <w:bCs/>
                <w:sz w:val="21"/>
                <w:szCs w:val="21"/>
              </w:rPr>
            </w:pPr>
            <w:r w:rsidRPr="00B0223C">
              <w:rPr>
                <w:b/>
                <w:bCs/>
                <w:sz w:val="21"/>
                <w:szCs w:val="21"/>
              </w:rPr>
              <w:t>Country</w:t>
            </w:r>
          </w:p>
        </w:tc>
        <w:tc>
          <w:tcPr>
            <w:tcW w:w="5699" w:type="dxa"/>
            <w:vMerge w:val="restart"/>
            <w:shd w:val="clear" w:color="auto" w:fill="00B0F0"/>
          </w:tcPr>
          <w:p w14:paraId="28200CF8" w14:textId="77777777" w:rsidR="003816EB" w:rsidRPr="00B0223C" w:rsidRDefault="003816EB" w:rsidP="00C6471D">
            <w:pPr>
              <w:rPr>
                <w:b/>
                <w:bCs/>
                <w:sz w:val="21"/>
                <w:szCs w:val="21"/>
              </w:rPr>
            </w:pPr>
          </w:p>
          <w:p w14:paraId="7A2C10A9" w14:textId="6418D7EA" w:rsidR="003816EB" w:rsidRPr="00B0223C" w:rsidRDefault="003816EB" w:rsidP="00C6471D">
            <w:pPr>
              <w:jc w:val="center"/>
              <w:rPr>
                <w:b/>
                <w:bCs/>
                <w:sz w:val="21"/>
                <w:szCs w:val="21"/>
              </w:rPr>
            </w:pPr>
            <w:r w:rsidRPr="00B0223C">
              <w:rPr>
                <w:b/>
                <w:bCs/>
                <w:sz w:val="21"/>
                <w:szCs w:val="21"/>
              </w:rPr>
              <w:t>Training areas</w:t>
            </w:r>
          </w:p>
        </w:tc>
      </w:tr>
      <w:tr w:rsidR="003816EB" w:rsidRPr="006D675B" w14:paraId="623162F2" w14:textId="77777777" w:rsidTr="003816EB">
        <w:trPr>
          <w:trHeight w:val="241"/>
        </w:trPr>
        <w:tc>
          <w:tcPr>
            <w:tcW w:w="3116" w:type="dxa"/>
            <w:vMerge/>
            <w:tcBorders>
              <w:bottom w:val="single" w:sz="4" w:space="0" w:color="auto"/>
            </w:tcBorders>
            <w:shd w:val="clear" w:color="auto" w:fill="00B0F0"/>
          </w:tcPr>
          <w:p w14:paraId="0E6863B6" w14:textId="79CC1196" w:rsidR="003816EB" w:rsidRPr="00B0223C" w:rsidRDefault="003816EB" w:rsidP="00C6471D">
            <w:pPr>
              <w:rPr>
                <w:b/>
                <w:bCs/>
                <w:sz w:val="21"/>
                <w:szCs w:val="21"/>
              </w:rPr>
            </w:pPr>
          </w:p>
        </w:tc>
        <w:tc>
          <w:tcPr>
            <w:tcW w:w="5699" w:type="dxa"/>
            <w:vMerge/>
            <w:shd w:val="clear" w:color="auto" w:fill="00B0F0"/>
          </w:tcPr>
          <w:p w14:paraId="23F3FCAE" w14:textId="77777777" w:rsidR="003816EB" w:rsidRPr="00B0223C" w:rsidRDefault="003816EB" w:rsidP="00C6471D">
            <w:pPr>
              <w:rPr>
                <w:b/>
                <w:bCs/>
                <w:sz w:val="21"/>
                <w:szCs w:val="21"/>
              </w:rPr>
            </w:pPr>
          </w:p>
        </w:tc>
      </w:tr>
      <w:tr w:rsidR="003816EB" w:rsidRPr="00904A0E" w14:paraId="7988568C" w14:textId="77777777" w:rsidTr="003816EB">
        <w:tc>
          <w:tcPr>
            <w:tcW w:w="3116" w:type="dxa"/>
            <w:shd w:val="clear" w:color="auto" w:fill="D9D9D9" w:themeFill="background1" w:themeFillShade="D9"/>
          </w:tcPr>
          <w:p w14:paraId="55479F19" w14:textId="77777777" w:rsidR="003816EB" w:rsidRPr="00B0223C" w:rsidRDefault="003816EB" w:rsidP="00C6471D">
            <w:pPr>
              <w:rPr>
                <w:b/>
                <w:bCs/>
                <w:sz w:val="21"/>
                <w:szCs w:val="21"/>
              </w:rPr>
            </w:pPr>
            <w:r w:rsidRPr="00B0223C">
              <w:rPr>
                <w:b/>
                <w:bCs/>
                <w:sz w:val="21"/>
                <w:szCs w:val="21"/>
              </w:rPr>
              <w:t>Malawi</w:t>
            </w:r>
          </w:p>
          <w:p w14:paraId="5CFEC30F" w14:textId="77777777" w:rsidR="003816EB" w:rsidRPr="00B0223C" w:rsidRDefault="003816EB" w:rsidP="00C6471D">
            <w:pPr>
              <w:rPr>
                <w:b/>
                <w:bCs/>
                <w:sz w:val="21"/>
                <w:szCs w:val="21"/>
              </w:rPr>
            </w:pPr>
          </w:p>
          <w:p w14:paraId="5A150F52" w14:textId="37AF5939" w:rsidR="003816EB" w:rsidRPr="00B0223C" w:rsidRDefault="003816EB" w:rsidP="00C6471D">
            <w:pPr>
              <w:rPr>
                <w:b/>
                <w:bCs/>
                <w:sz w:val="21"/>
                <w:szCs w:val="21"/>
              </w:rPr>
            </w:pPr>
          </w:p>
        </w:tc>
        <w:tc>
          <w:tcPr>
            <w:tcW w:w="5699" w:type="dxa"/>
          </w:tcPr>
          <w:p w14:paraId="57552C10" w14:textId="2867BE31" w:rsidR="003816EB" w:rsidRPr="00B0223C" w:rsidRDefault="003816EB" w:rsidP="00C6471D">
            <w:pPr>
              <w:rPr>
                <w:b/>
                <w:bCs/>
                <w:sz w:val="21"/>
                <w:szCs w:val="21"/>
              </w:rPr>
            </w:pPr>
            <w:r w:rsidRPr="00B0223C">
              <w:rPr>
                <w:rFonts w:eastAsia="Calibri"/>
                <w:color w:val="000000"/>
                <w:sz w:val="21"/>
                <w:szCs w:val="21"/>
              </w:rPr>
              <w:t>Principles of Cooperatives, membership criteria, financial literacy and accountability ethics as well as by-laws that govern the operations of an Agricultural Cooperative</w:t>
            </w:r>
          </w:p>
        </w:tc>
      </w:tr>
      <w:tr w:rsidR="003816EB" w:rsidRPr="00904A0E" w14:paraId="3199BF95" w14:textId="77777777" w:rsidTr="003816EB">
        <w:tc>
          <w:tcPr>
            <w:tcW w:w="3116" w:type="dxa"/>
            <w:vMerge w:val="restart"/>
            <w:shd w:val="clear" w:color="auto" w:fill="D9D9D9" w:themeFill="background1" w:themeFillShade="D9"/>
          </w:tcPr>
          <w:p w14:paraId="4B11F38D" w14:textId="77777777" w:rsidR="003816EB" w:rsidRPr="00B0223C" w:rsidRDefault="003816EB" w:rsidP="00C6471D">
            <w:pPr>
              <w:rPr>
                <w:b/>
                <w:bCs/>
                <w:sz w:val="21"/>
                <w:szCs w:val="21"/>
              </w:rPr>
            </w:pPr>
            <w:r w:rsidRPr="00B0223C">
              <w:rPr>
                <w:b/>
                <w:bCs/>
                <w:sz w:val="21"/>
                <w:szCs w:val="21"/>
              </w:rPr>
              <w:t>Nigeria</w:t>
            </w:r>
          </w:p>
          <w:p w14:paraId="60FFC49D" w14:textId="77777777" w:rsidR="003816EB" w:rsidRPr="00B0223C" w:rsidRDefault="003816EB" w:rsidP="00C6471D">
            <w:pPr>
              <w:rPr>
                <w:b/>
                <w:bCs/>
                <w:sz w:val="21"/>
                <w:szCs w:val="21"/>
              </w:rPr>
            </w:pPr>
          </w:p>
          <w:p w14:paraId="4F26AAFA" w14:textId="77777777" w:rsidR="003816EB" w:rsidRPr="00B0223C" w:rsidRDefault="003816EB" w:rsidP="00C6471D">
            <w:pPr>
              <w:rPr>
                <w:b/>
                <w:bCs/>
                <w:sz w:val="21"/>
                <w:szCs w:val="21"/>
              </w:rPr>
            </w:pPr>
          </w:p>
          <w:p w14:paraId="2954745D" w14:textId="0F139869" w:rsidR="003816EB" w:rsidRPr="00B0223C" w:rsidRDefault="003816EB" w:rsidP="00C6471D">
            <w:pPr>
              <w:rPr>
                <w:b/>
                <w:bCs/>
                <w:sz w:val="21"/>
                <w:szCs w:val="21"/>
              </w:rPr>
            </w:pPr>
          </w:p>
        </w:tc>
        <w:tc>
          <w:tcPr>
            <w:tcW w:w="5699" w:type="dxa"/>
          </w:tcPr>
          <w:p w14:paraId="42F44F79" w14:textId="174F8C57" w:rsidR="003816EB" w:rsidRPr="003816EB" w:rsidRDefault="003816EB" w:rsidP="00C6471D">
            <w:pPr>
              <w:rPr>
                <w:sz w:val="21"/>
                <w:szCs w:val="21"/>
              </w:rPr>
            </w:pPr>
            <w:r>
              <w:rPr>
                <w:sz w:val="21"/>
                <w:szCs w:val="21"/>
              </w:rPr>
              <w:t>Shea Butter value chain, b</w:t>
            </w:r>
            <w:r w:rsidRPr="00B0223C">
              <w:rPr>
                <w:sz w:val="21"/>
                <w:szCs w:val="21"/>
              </w:rPr>
              <w:t>usiness management and financial literacy skills.</w:t>
            </w:r>
          </w:p>
        </w:tc>
      </w:tr>
      <w:tr w:rsidR="003816EB" w:rsidRPr="00904A0E" w14:paraId="1ED49E49" w14:textId="77777777" w:rsidTr="003816EB">
        <w:tc>
          <w:tcPr>
            <w:tcW w:w="3116" w:type="dxa"/>
            <w:vMerge/>
            <w:shd w:val="clear" w:color="auto" w:fill="D9D9D9" w:themeFill="background1" w:themeFillShade="D9"/>
          </w:tcPr>
          <w:p w14:paraId="205F69C6" w14:textId="648750AC" w:rsidR="003816EB" w:rsidRPr="00B0223C" w:rsidRDefault="003816EB" w:rsidP="00C6471D">
            <w:pPr>
              <w:rPr>
                <w:b/>
                <w:bCs/>
                <w:sz w:val="21"/>
                <w:szCs w:val="21"/>
              </w:rPr>
            </w:pPr>
          </w:p>
        </w:tc>
        <w:tc>
          <w:tcPr>
            <w:tcW w:w="5699" w:type="dxa"/>
          </w:tcPr>
          <w:p w14:paraId="774B4CF7" w14:textId="4BEB163B" w:rsidR="003816EB" w:rsidRPr="00B0223C" w:rsidRDefault="003816EB" w:rsidP="00C6471D">
            <w:pPr>
              <w:rPr>
                <w:b/>
                <w:bCs/>
                <w:sz w:val="21"/>
                <w:szCs w:val="21"/>
              </w:rPr>
            </w:pPr>
            <w:r w:rsidRPr="00B0223C">
              <w:rPr>
                <w:sz w:val="21"/>
                <w:szCs w:val="21"/>
              </w:rPr>
              <w:t>Branding, packaging and marketing skills.</w:t>
            </w:r>
          </w:p>
        </w:tc>
      </w:tr>
      <w:tr w:rsidR="003816EB" w:rsidRPr="00904A0E" w14:paraId="62C90C09" w14:textId="77777777" w:rsidTr="003816EB">
        <w:tc>
          <w:tcPr>
            <w:tcW w:w="3116" w:type="dxa"/>
            <w:vMerge/>
            <w:shd w:val="clear" w:color="auto" w:fill="D9D9D9" w:themeFill="background1" w:themeFillShade="D9"/>
          </w:tcPr>
          <w:p w14:paraId="757D654F" w14:textId="77777777" w:rsidR="003816EB" w:rsidRPr="00B0223C" w:rsidRDefault="003816EB" w:rsidP="00C6471D">
            <w:pPr>
              <w:rPr>
                <w:b/>
                <w:bCs/>
                <w:sz w:val="21"/>
                <w:szCs w:val="21"/>
              </w:rPr>
            </w:pPr>
          </w:p>
        </w:tc>
        <w:tc>
          <w:tcPr>
            <w:tcW w:w="5699" w:type="dxa"/>
          </w:tcPr>
          <w:p w14:paraId="3E231428" w14:textId="3643F113" w:rsidR="003816EB" w:rsidRPr="00B0223C" w:rsidRDefault="003816EB" w:rsidP="00C6471D">
            <w:pPr>
              <w:rPr>
                <w:b/>
                <w:bCs/>
                <w:sz w:val="21"/>
                <w:szCs w:val="21"/>
              </w:rPr>
            </w:pPr>
            <w:r w:rsidRPr="00B0223C">
              <w:rPr>
                <w:sz w:val="21"/>
                <w:szCs w:val="21"/>
              </w:rPr>
              <w:t>Trained on standards and certification (NAFDAC)</w:t>
            </w:r>
          </w:p>
        </w:tc>
      </w:tr>
      <w:tr w:rsidR="003816EB" w:rsidRPr="00904A0E" w14:paraId="011EFD3D" w14:textId="77777777" w:rsidTr="003816EB">
        <w:tc>
          <w:tcPr>
            <w:tcW w:w="3116" w:type="dxa"/>
            <w:shd w:val="clear" w:color="auto" w:fill="D9D9D9" w:themeFill="background1" w:themeFillShade="D9"/>
          </w:tcPr>
          <w:p w14:paraId="42E3C317" w14:textId="1CAA9C03" w:rsidR="003816EB" w:rsidRPr="00B0223C" w:rsidRDefault="003816EB" w:rsidP="00C6471D">
            <w:pPr>
              <w:rPr>
                <w:b/>
                <w:bCs/>
                <w:sz w:val="21"/>
                <w:szCs w:val="21"/>
              </w:rPr>
            </w:pPr>
            <w:r w:rsidRPr="00B0223C">
              <w:rPr>
                <w:b/>
                <w:bCs/>
                <w:sz w:val="21"/>
                <w:szCs w:val="21"/>
              </w:rPr>
              <w:t>South Africa</w:t>
            </w:r>
          </w:p>
        </w:tc>
        <w:tc>
          <w:tcPr>
            <w:tcW w:w="5699" w:type="dxa"/>
          </w:tcPr>
          <w:p w14:paraId="354246F6" w14:textId="38B4D311" w:rsidR="003816EB" w:rsidRPr="00C15514" w:rsidRDefault="003816EB" w:rsidP="00C6471D">
            <w:pPr>
              <w:autoSpaceDE w:val="0"/>
              <w:autoSpaceDN w:val="0"/>
              <w:adjustRightInd w:val="0"/>
              <w:rPr>
                <w:rFonts w:eastAsiaTheme="minorHAnsi"/>
                <w:sz w:val="21"/>
                <w:szCs w:val="21"/>
                <w:lang w:val="en-GB"/>
              </w:rPr>
            </w:pPr>
            <w:r w:rsidRPr="00C15514">
              <w:rPr>
                <w:rFonts w:eastAsiaTheme="minorHAnsi"/>
                <w:sz w:val="21"/>
                <w:szCs w:val="21"/>
                <w:lang w:val="en-GB"/>
              </w:rPr>
              <w:t>Trained on business development management including mentoring and coaching support services to</w:t>
            </w:r>
          </w:p>
          <w:p w14:paraId="6AA2C2FB" w14:textId="4AA90942" w:rsidR="003816EB" w:rsidRPr="00B0223C" w:rsidRDefault="003816EB" w:rsidP="00C6471D">
            <w:pPr>
              <w:rPr>
                <w:b/>
                <w:bCs/>
                <w:sz w:val="21"/>
                <w:szCs w:val="21"/>
              </w:rPr>
            </w:pPr>
            <w:r w:rsidRPr="00C15514">
              <w:rPr>
                <w:rFonts w:eastAsiaTheme="minorHAnsi"/>
                <w:sz w:val="21"/>
                <w:szCs w:val="21"/>
                <w:lang w:val="en-GB"/>
              </w:rPr>
              <w:t>improve their business skills</w:t>
            </w:r>
          </w:p>
        </w:tc>
      </w:tr>
      <w:tr w:rsidR="003816EB" w:rsidRPr="00904A0E" w14:paraId="3775AAF7" w14:textId="77777777" w:rsidTr="003816EB">
        <w:tc>
          <w:tcPr>
            <w:tcW w:w="3116" w:type="dxa"/>
            <w:shd w:val="clear" w:color="auto" w:fill="D9D9D9" w:themeFill="background1" w:themeFillShade="D9"/>
          </w:tcPr>
          <w:p w14:paraId="242ED49B" w14:textId="5E67C830" w:rsidR="003816EB" w:rsidRPr="00B0223C" w:rsidRDefault="003816EB" w:rsidP="00C6471D">
            <w:pPr>
              <w:rPr>
                <w:b/>
                <w:bCs/>
                <w:sz w:val="21"/>
                <w:szCs w:val="21"/>
              </w:rPr>
            </w:pPr>
            <w:r w:rsidRPr="00B0223C">
              <w:rPr>
                <w:b/>
                <w:bCs/>
                <w:sz w:val="21"/>
                <w:szCs w:val="21"/>
              </w:rPr>
              <w:t>Uganda</w:t>
            </w:r>
          </w:p>
        </w:tc>
        <w:tc>
          <w:tcPr>
            <w:tcW w:w="5699" w:type="dxa"/>
          </w:tcPr>
          <w:p w14:paraId="0CAA294E" w14:textId="77777777" w:rsidR="003816EB" w:rsidRPr="00B0223C" w:rsidRDefault="003816EB" w:rsidP="00C6471D">
            <w:pPr>
              <w:jc w:val="both"/>
              <w:rPr>
                <w:sz w:val="21"/>
                <w:szCs w:val="21"/>
              </w:rPr>
            </w:pPr>
            <w:r w:rsidRPr="00B0223C">
              <w:rPr>
                <w:sz w:val="21"/>
                <w:szCs w:val="21"/>
              </w:rPr>
              <w:t>The CFF value chain: production-140, harvesting-420, retail-420, processing-280, prime marketing-140.</w:t>
            </w:r>
          </w:p>
          <w:p w14:paraId="797BBF13" w14:textId="77777777" w:rsidR="003816EB" w:rsidRPr="00B0223C" w:rsidRDefault="003816EB" w:rsidP="00C6471D">
            <w:pPr>
              <w:jc w:val="both"/>
              <w:rPr>
                <w:sz w:val="21"/>
                <w:szCs w:val="21"/>
              </w:rPr>
            </w:pPr>
            <w:r w:rsidRPr="00B0223C">
              <w:rPr>
                <w:sz w:val="21"/>
                <w:szCs w:val="21"/>
              </w:rPr>
              <w:t>Swimming, steering the boat, and survival on the lake.</w:t>
            </w:r>
          </w:p>
          <w:p w14:paraId="376DE7C1" w14:textId="097C1D46" w:rsidR="003816EB" w:rsidRPr="00B0223C" w:rsidRDefault="003816EB" w:rsidP="00C6471D">
            <w:pPr>
              <w:jc w:val="both"/>
              <w:rPr>
                <w:sz w:val="21"/>
                <w:szCs w:val="21"/>
              </w:rPr>
            </w:pPr>
            <w:r w:rsidRPr="00B0223C">
              <w:rPr>
                <w:sz w:val="21"/>
                <w:szCs w:val="21"/>
              </w:rPr>
              <w:lastRenderedPageBreak/>
              <w:t>Cooperatives and Networking</w:t>
            </w:r>
          </w:p>
          <w:p w14:paraId="55FF1FD9" w14:textId="06D4469B" w:rsidR="003816EB" w:rsidRPr="00C6471D" w:rsidRDefault="003816EB" w:rsidP="00C6471D">
            <w:pPr>
              <w:jc w:val="both"/>
              <w:rPr>
                <w:sz w:val="21"/>
                <w:szCs w:val="21"/>
              </w:rPr>
            </w:pPr>
            <w:r w:rsidRPr="00B0223C">
              <w:rPr>
                <w:sz w:val="21"/>
                <w:szCs w:val="21"/>
              </w:rPr>
              <w:t>Financial management, savings, opening bank account</w:t>
            </w:r>
          </w:p>
        </w:tc>
      </w:tr>
    </w:tbl>
    <w:p w14:paraId="79F18809" w14:textId="242FA515" w:rsidR="00C34D52" w:rsidRPr="00195954" w:rsidRDefault="009F65F0" w:rsidP="008E0B39">
      <w:pPr>
        <w:rPr>
          <w:sz w:val="22"/>
          <w:szCs w:val="22"/>
        </w:rPr>
      </w:pPr>
      <w:r w:rsidRPr="00195954">
        <w:rPr>
          <w:sz w:val="22"/>
          <w:szCs w:val="22"/>
        </w:rPr>
        <w:lastRenderedPageBreak/>
        <w:t xml:space="preserve">   Source: KII/FGD with Beneficiaries</w:t>
      </w:r>
    </w:p>
    <w:p w14:paraId="7D4CD67E" w14:textId="77777777" w:rsidR="003816EB" w:rsidRDefault="003816EB" w:rsidP="008E0B39">
      <w:pPr>
        <w:rPr>
          <w:b/>
          <w:bCs/>
        </w:rPr>
      </w:pPr>
    </w:p>
    <w:p w14:paraId="7A1E5BC8" w14:textId="38BAD5A5" w:rsidR="00350E2D" w:rsidRDefault="00DC459B" w:rsidP="0018792B">
      <w:r>
        <w:t>The direct result of capacity-building and support from extension service officers is acquiring CSA knowledge and skills that increase</w:t>
      </w:r>
      <w:r w:rsidR="00BD0207">
        <w:t xml:space="preserve"> agricultural productivity and women’s income (finding 5). Moreover, many of the stakeholders interviewed considered the capacity building activities strategic and critical step in empowering women to </w:t>
      </w:r>
      <w:r w:rsidR="000F702E">
        <w:t xml:space="preserve">engage in profitable agriculture and earn income. </w:t>
      </w:r>
    </w:p>
    <w:p w14:paraId="195D6F9A" w14:textId="77777777" w:rsidR="00C6471D" w:rsidRDefault="00C6471D" w:rsidP="00350E2D">
      <w:pPr>
        <w:jc w:val="both"/>
      </w:pPr>
    </w:p>
    <w:p w14:paraId="7191989F" w14:textId="72A2DE99" w:rsidR="0018792B" w:rsidRDefault="0018792B" w:rsidP="00350E2D">
      <w:pPr>
        <w:jc w:val="both"/>
      </w:pPr>
      <w:r>
        <w:t xml:space="preserve">The evaluation indicates that another important result mentioned by women beneficiaries in the four countries </w:t>
      </w:r>
      <w:r w:rsidR="00871656">
        <w:t xml:space="preserve">is </w:t>
      </w:r>
      <w:r>
        <w:t xml:space="preserve">that the CSA </w:t>
      </w:r>
      <w:r w:rsidR="00871656">
        <w:t xml:space="preserve">project </w:t>
      </w:r>
      <w:r>
        <w:t xml:space="preserve">made them realized that working </w:t>
      </w:r>
      <w:r w:rsidR="00871656">
        <w:t xml:space="preserve">as a group </w:t>
      </w:r>
      <w:r>
        <w:t xml:space="preserve">on value addition and selling </w:t>
      </w:r>
      <w:r w:rsidR="00871656">
        <w:t>together</w:t>
      </w:r>
      <w:r>
        <w:t xml:space="preserve"> (as a cooperative and/or business cluster)</w:t>
      </w:r>
      <w:r w:rsidR="00BB07F3">
        <w:t xml:space="preserve"> is an advantage and strength that</w:t>
      </w:r>
      <w:r w:rsidR="00871656">
        <w:t xml:space="preserve"> prevents them from </w:t>
      </w:r>
      <w:r w:rsidR="00BB07F3">
        <w:t>exploit</w:t>
      </w:r>
      <w:r w:rsidR="00871656">
        <w:t>ation</w:t>
      </w:r>
      <w:r w:rsidR="00BB07F3">
        <w:t xml:space="preserve"> by middle-men/women and fetches high prices for their products.</w:t>
      </w:r>
    </w:p>
    <w:p w14:paraId="023F5DE0" w14:textId="77777777" w:rsidR="00195954" w:rsidRDefault="00195954" w:rsidP="0018792B"/>
    <w:p w14:paraId="64CE7486" w14:textId="137D9341" w:rsidR="0018792B" w:rsidRPr="00C15514" w:rsidRDefault="00C709EB" w:rsidP="00A079B2">
      <w:pPr>
        <w:pStyle w:val="Heading3"/>
        <w:rPr>
          <w:rFonts w:ascii="Times New Roman" w:hAnsi="Times New Roman" w:cs="Times New Roman"/>
          <w:b/>
          <w:color w:val="auto"/>
        </w:rPr>
      </w:pPr>
      <w:bookmarkStart w:id="87" w:name="_Toc95918218"/>
      <w:bookmarkStart w:id="88" w:name="_Toc101956352"/>
      <w:r w:rsidRPr="00C15514">
        <w:rPr>
          <w:rFonts w:ascii="Times New Roman" w:hAnsi="Times New Roman" w:cs="Times New Roman"/>
          <w:b/>
          <w:color w:val="auto"/>
        </w:rPr>
        <w:t>5.4.</w:t>
      </w:r>
      <w:r w:rsidR="00A079B2" w:rsidRPr="00C15514">
        <w:rPr>
          <w:rFonts w:ascii="Times New Roman" w:hAnsi="Times New Roman" w:cs="Times New Roman"/>
          <w:b/>
          <w:color w:val="auto"/>
        </w:rPr>
        <w:t>4</w:t>
      </w:r>
      <w:r w:rsidRPr="00C15514">
        <w:rPr>
          <w:rFonts w:ascii="Times New Roman" w:hAnsi="Times New Roman" w:cs="Times New Roman"/>
          <w:b/>
          <w:color w:val="auto"/>
        </w:rPr>
        <w:t xml:space="preserve"> </w:t>
      </w:r>
      <w:r w:rsidR="0018792B" w:rsidRPr="00C15514">
        <w:rPr>
          <w:rFonts w:ascii="Times New Roman" w:hAnsi="Times New Roman" w:cs="Times New Roman"/>
          <w:b/>
          <w:color w:val="auto"/>
        </w:rPr>
        <w:t>Using ICT platforms (BfW) for increased access to markets and finance for women</w:t>
      </w:r>
      <w:bookmarkEnd w:id="87"/>
      <w:bookmarkEnd w:id="88"/>
    </w:p>
    <w:p w14:paraId="2F575851" w14:textId="44E3DE69" w:rsidR="009F4683" w:rsidRPr="009F4683" w:rsidRDefault="0018792B" w:rsidP="009F4683">
      <w:r w:rsidRPr="00C34D52">
        <w:t xml:space="preserve">  </w:t>
      </w:r>
    </w:p>
    <w:p w14:paraId="32DB12C4" w14:textId="2F380412" w:rsidR="00AF092A" w:rsidRPr="00AF092A" w:rsidRDefault="00871656" w:rsidP="00AF092A">
      <w:pPr>
        <w:jc w:val="both"/>
        <w:rPr>
          <w:b/>
          <w:bCs/>
        </w:rPr>
      </w:pPr>
      <w:r w:rsidRPr="00AF092A">
        <w:rPr>
          <w:b/>
          <w:bCs/>
        </w:rPr>
        <w:t xml:space="preserve">Finding </w:t>
      </w:r>
      <w:r w:rsidR="003816EB">
        <w:rPr>
          <w:b/>
          <w:bCs/>
        </w:rPr>
        <w:t>9</w:t>
      </w:r>
      <w:r w:rsidRPr="00AF092A">
        <w:rPr>
          <w:b/>
          <w:bCs/>
        </w:rPr>
        <w:t xml:space="preserve">: </w:t>
      </w:r>
      <w:r w:rsidR="00AF092A" w:rsidRPr="00AF092A">
        <w:rPr>
          <w:b/>
          <w:bCs/>
        </w:rPr>
        <w:t xml:space="preserve">Although a </w:t>
      </w:r>
      <w:r w:rsidR="003816EB">
        <w:rPr>
          <w:b/>
          <w:bCs/>
        </w:rPr>
        <w:t>“</w:t>
      </w:r>
      <w:proofErr w:type="spellStart"/>
      <w:r w:rsidR="00AF092A" w:rsidRPr="00AF092A">
        <w:rPr>
          <w:b/>
          <w:bCs/>
        </w:rPr>
        <w:t>BuyfromWomen</w:t>
      </w:r>
      <w:proofErr w:type="spellEnd"/>
      <w:r w:rsidR="003816EB">
        <w:rPr>
          <w:b/>
          <w:bCs/>
        </w:rPr>
        <w:t>”</w:t>
      </w:r>
      <w:r w:rsidR="00AF092A" w:rsidRPr="00AF092A">
        <w:rPr>
          <w:b/>
          <w:bCs/>
        </w:rPr>
        <w:t xml:space="preserve"> (BfW) </w:t>
      </w:r>
      <w:r w:rsidR="00C0618F" w:rsidRPr="00AF092A">
        <w:rPr>
          <w:b/>
          <w:bCs/>
        </w:rPr>
        <w:t xml:space="preserve">digital platform </w:t>
      </w:r>
      <w:r w:rsidR="00AF092A" w:rsidRPr="00AF092A">
        <w:rPr>
          <w:b/>
          <w:bCs/>
        </w:rPr>
        <w:t>was developed, its usage by women to access markets and finance was minimal. This was because necessary and relevant logistics and support items (for example women ownership/access to smart phones</w:t>
      </w:r>
      <w:r w:rsidR="00650AD7">
        <w:rPr>
          <w:b/>
          <w:bCs/>
        </w:rPr>
        <w:t>, cost of bundles</w:t>
      </w:r>
      <w:r w:rsidR="00AF092A" w:rsidRPr="00AF092A">
        <w:rPr>
          <w:b/>
          <w:bCs/>
        </w:rPr>
        <w:t>) were not taken into consideration by the project</w:t>
      </w:r>
      <w:r w:rsidR="00A117B3">
        <w:rPr>
          <w:b/>
          <w:bCs/>
        </w:rPr>
        <w:t>.</w:t>
      </w:r>
    </w:p>
    <w:p w14:paraId="5F592AB8" w14:textId="4C2E9A1C" w:rsidR="0018792B" w:rsidRPr="002B302D" w:rsidRDefault="0018792B" w:rsidP="0018792B">
      <w:r w:rsidRPr="002B302D">
        <w:t xml:space="preserve">                 </w:t>
      </w:r>
    </w:p>
    <w:p w14:paraId="0D571E04" w14:textId="11FE501F" w:rsidR="00871656" w:rsidRPr="002B302D" w:rsidRDefault="003D5EB0" w:rsidP="00871656">
      <w:pPr>
        <w:spacing w:line="276" w:lineRule="auto"/>
        <w:jc w:val="both"/>
      </w:pPr>
      <w:r>
        <w:t>The Project developed a BfW digital platform in Malawi</w:t>
      </w:r>
      <w:r w:rsidR="00C0618F" w:rsidRPr="002B302D">
        <w:t xml:space="preserve"> </w:t>
      </w:r>
      <w:r w:rsidR="00871656" w:rsidRPr="002B302D">
        <w:t xml:space="preserve">with technical support from UN Women Headquarters in New York. After the platform was developed, it was noted that deploying it would be too expensive, considering the </w:t>
      </w:r>
      <w:r>
        <w:t>project's limited budge</w:t>
      </w:r>
      <w:r w:rsidR="00871656" w:rsidRPr="002B302D">
        <w:t>t. This idea was then dropped and replaced by locally available platforms</w:t>
      </w:r>
      <w:r w:rsidR="00C0618F" w:rsidRPr="002B302D">
        <w:t xml:space="preserve">. This did not work effectively because most women did not own or have access to smart phone nor did </w:t>
      </w:r>
      <w:r w:rsidR="00A84C0A">
        <w:t xml:space="preserve">they </w:t>
      </w:r>
      <w:r w:rsidR="00C0618F" w:rsidRPr="002B302D">
        <w:t>have money to buy bundles.</w:t>
      </w:r>
    </w:p>
    <w:p w14:paraId="084743AD" w14:textId="30FBE677" w:rsidR="00C0618F" w:rsidRPr="002B302D" w:rsidRDefault="00C0618F" w:rsidP="00871656">
      <w:pPr>
        <w:spacing w:line="276" w:lineRule="auto"/>
        <w:jc w:val="both"/>
      </w:pPr>
    </w:p>
    <w:p w14:paraId="4067AFC2" w14:textId="275F4F92" w:rsidR="0018792B" w:rsidRPr="002B302D" w:rsidRDefault="00C0618F" w:rsidP="003A6175">
      <w:pPr>
        <w:spacing w:line="276" w:lineRule="auto"/>
        <w:jc w:val="both"/>
        <w:rPr>
          <w:rFonts w:eastAsia="Garamond"/>
        </w:rPr>
      </w:pPr>
      <w:r w:rsidRPr="002B302D">
        <w:t xml:space="preserve">In Nigeria, it is reported that </w:t>
      </w:r>
      <w:r w:rsidR="00A84C0A">
        <w:t xml:space="preserve">through the </w:t>
      </w:r>
      <w:r w:rsidRPr="002B302D">
        <w:t xml:space="preserve">Project 37 </w:t>
      </w:r>
      <w:r w:rsidR="003A6175" w:rsidRPr="002B302D">
        <w:t xml:space="preserve">(against the target of 17) </w:t>
      </w:r>
      <w:r w:rsidRPr="002B302D">
        <w:rPr>
          <w:rFonts w:eastAsia="Garamond"/>
        </w:rPr>
        <w:t xml:space="preserve">women cooperatives and enterprise </w:t>
      </w:r>
      <w:r w:rsidR="003A6175" w:rsidRPr="002B302D">
        <w:rPr>
          <w:rFonts w:eastAsia="Garamond"/>
        </w:rPr>
        <w:t xml:space="preserve">were </w:t>
      </w:r>
      <w:r w:rsidRPr="002B302D">
        <w:rPr>
          <w:rFonts w:eastAsia="Garamond"/>
        </w:rPr>
        <w:t>supported to access the BfW digital platform</w:t>
      </w:r>
      <w:r w:rsidR="003A6175" w:rsidRPr="002B302D">
        <w:rPr>
          <w:rFonts w:eastAsia="Garamond"/>
        </w:rPr>
        <w:t xml:space="preserve">; and 200 women in cooperatives (no target figure) supported to have bank account for their business. </w:t>
      </w:r>
      <w:r w:rsidR="00D84956">
        <w:rPr>
          <w:rFonts w:eastAsia="Garamond"/>
        </w:rPr>
        <w:t>However, the Evaluation Team</w:t>
      </w:r>
      <w:r w:rsidR="003A6175" w:rsidRPr="002B302D">
        <w:rPr>
          <w:rFonts w:eastAsia="Garamond"/>
        </w:rPr>
        <w:t xml:space="preserve"> could not establish how many women access</w:t>
      </w:r>
      <w:r w:rsidR="00D84956">
        <w:rPr>
          <w:rFonts w:eastAsia="Garamond"/>
        </w:rPr>
        <w:t>ed</w:t>
      </w:r>
      <w:r w:rsidR="003A6175" w:rsidRPr="002B302D">
        <w:rPr>
          <w:rFonts w:eastAsia="Garamond"/>
        </w:rPr>
        <w:t xml:space="preserve"> and benefited from BfW digital platform because there were no record</w:t>
      </w:r>
      <w:r w:rsidR="001734FA">
        <w:rPr>
          <w:rFonts w:eastAsia="Garamond"/>
        </w:rPr>
        <w:t>s or existing data</w:t>
      </w:r>
      <w:r w:rsidR="003A6175" w:rsidRPr="002B302D">
        <w:rPr>
          <w:rFonts w:eastAsia="Garamond"/>
        </w:rPr>
        <w:t>.</w:t>
      </w:r>
    </w:p>
    <w:p w14:paraId="2022702C" w14:textId="387B52A7" w:rsidR="003A6175" w:rsidRDefault="003A6175" w:rsidP="00EF317D">
      <w:pPr>
        <w:spacing w:line="276" w:lineRule="auto"/>
        <w:jc w:val="center"/>
        <w:rPr>
          <w:rFonts w:ascii="Garamond" w:eastAsia="Garamond" w:hAnsi="Garamond" w:cs="Garamond"/>
          <w:sz w:val="18"/>
          <w:szCs w:val="18"/>
        </w:rPr>
      </w:pPr>
    </w:p>
    <w:p w14:paraId="0035546B" w14:textId="582E8BE5" w:rsidR="00EF317D" w:rsidRDefault="00650AD7" w:rsidP="00EF317D">
      <w:pPr>
        <w:spacing w:line="276" w:lineRule="auto"/>
        <w:jc w:val="center"/>
        <w:rPr>
          <w:rFonts w:ascii="Garamond" w:eastAsia="Garamond" w:hAnsi="Garamond" w:cs="Garamond"/>
          <w:sz w:val="18"/>
          <w:szCs w:val="18"/>
        </w:rPr>
      </w:pPr>
      <w:r w:rsidRPr="002B302D">
        <w:rPr>
          <w:noProof/>
          <w:lang w:val="en-GB" w:eastAsia="en-GB"/>
        </w:rPr>
        <mc:AlternateContent>
          <mc:Choice Requires="wps">
            <w:drawing>
              <wp:anchor distT="0" distB="0" distL="114300" distR="114300" simplePos="0" relativeHeight="251664384" behindDoc="0" locked="0" layoutInCell="1" allowOverlap="1" wp14:anchorId="64E78D73" wp14:editId="5AABDD1C">
                <wp:simplePos x="0" y="0"/>
                <wp:positionH relativeFrom="column">
                  <wp:posOffset>200297</wp:posOffset>
                </wp:positionH>
                <wp:positionV relativeFrom="paragraph">
                  <wp:posOffset>127091</wp:posOffset>
                </wp:positionV>
                <wp:extent cx="5529671" cy="1968137"/>
                <wp:effectExtent l="0" t="0" r="7620" b="13335"/>
                <wp:wrapNone/>
                <wp:docPr id="5" name="Rectangle 5"/>
                <wp:cNvGraphicFramePr/>
                <a:graphic xmlns:a="http://schemas.openxmlformats.org/drawingml/2006/main">
                  <a:graphicData uri="http://schemas.microsoft.com/office/word/2010/wordprocessingShape">
                    <wps:wsp>
                      <wps:cNvSpPr/>
                      <wps:spPr>
                        <a:xfrm>
                          <a:off x="0" y="0"/>
                          <a:ext cx="5529671" cy="196813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69D2E5" w14:textId="0A979E39" w:rsidR="004962A4" w:rsidRDefault="004962A4" w:rsidP="00EF317D">
                            <w:pPr>
                              <w:rPr>
                                <w:rFonts w:ascii="Garamond" w:hAnsi="Garamond" w:cstheme="majorHAnsi"/>
                                <w:bCs/>
                                <w:i/>
                                <w:iCs/>
                                <w:lang w:eastAsia="ar-SA"/>
                              </w:rPr>
                            </w:pPr>
                            <w:r w:rsidRPr="00FB7733">
                              <w:rPr>
                                <w:rFonts w:ascii="Garamond" w:hAnsi="Garamond" w:cstheme="majorHAnsi"/>
                                <w:bCs/>
                                <w:i/>
                                <w:iCs/>
                                <w:lang w:eastAsia="ar-SA"/>
                              </w:rPr>
                              <w:t xml:space="preserve">In 2021, UN Women signed MOU with the Nigeria Agribusiness Register (NAR) to provide the women smallholder farmers and entrepreneurs with complimentary listing on the Agribiz platform which would enable them </w:t>
                            </w:r>
                            <w:r>
                              <w:rPr>
                                <w:rFonts w:ascii="Garamond" w:hAnsi="Garamond" w:cstheme="majorHAnsi"/>
                                <w:bCs/>
                                <w:i/>
                                <w:iCs/>
                                <w:lang w:eastAsia="ar-SA"/>
                              </w:rPr>
                              <w:t xml:space="preserve">to </w:t>
                            </w:r>
                            <w:r w:rsidRPr="00FB7733">
                              <w:rPr>
                                <w:rFonts w:ascii="Garamond" w:hAnsi="Garamond" w:cstheme="majorHAnsi"/>
                                <w:bCs/>
                                <w:i/>
                                <w:iCs/>
                                <w:lang w:eastAsia="ar-SA"/>
                              </w:rPr>
                              <w:t>have access to premium markets and increases competitive advantage.  The digital company will also link the smallholder farmers to offline markets and ensure their sustainability by leveraging their partnerships with Global Shea Alliance (GSA), National Shea Products Association of Nigeria (NASPAN), Small Scale Women Farmers Organization in Nigeria (SWOFON), Rice Farmers Association of Nigeria (RIFAN) and Paddy Rice Dealers Association of Nigeria</w:t>
                            </w:r>
                            <w:r>
                              <w:rPr>
                                <w:rFonts w:ascii="Garamond" w:hAnsi="Garamond" w:cstheme="majorHAnsi"/>
                                <w:bCs/>
                                <w:i/>
                                <w:iCs/>
                                <w:lang w:eastAsia="ar-SA"/>
                              </w:rPr>
                              <w:t>.</w:t>
                            </w:r>
                          </w:p>
                          <w:p w14:paraId="759D9E43" w14:textId="3ACD5AF7" w:rsidR="004962A4" w:rsidRDefault="004962A4" w:rsidP="00EF317D">
                            <w:pPr>
                              <w:rPr>
                                <w:rFonts w:ascii="Garamond" w:hAnsi="Garamond" w:cstheme="majorHAnsi"/>
                                <w:bCs/>
                                <w:i/>
                                <w:iCs/>
                                <w:lang w:eastAsia="ar-SA"/>
                              </w:rPr>
                            </w:pPr>
                          </w:p>
                          <w:p w14:paraId="3794E2DA" w14:textId="0563A378" w:rsidR="004962A4" w:rsidRPr="00914E88" w:rsidRDefault="004962A4" w:rsidP="00EF317D">
                            <w:pPr>
                              <w:pStyle w:val="FootnoteText"/>
                            </w:pPr>
                            <w:r>
                              <w:t>Nigeria, CSA Annual Report 2020</w:t>
                            </w:r>
                          </w:p>
                          <w:p w14:paraId="73277B7C" w14:textId="77777777" w:rsidR="004962A4" w:rsidRDefault="004962A4" w:rsidP="00EF31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78D73" id="Rectangle 5" o:spid="_x0000_s1086" style="position:absolute;left:0;text-align:left;margin-left:15.75pt;margin-top:10pt;width:435.4pt;height:15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" fillcolor="#4472c4 [3204]" strokecolor="#1f3763 [1604]" strokeweight="1pt">
                <v:textbox>
                  <w:txbxContent>
                    <w:p w14:paraId="4469D2E5" w14:textId="0A979E39" w:rsidR="004962A4" w:rsidRDefault="004962A4" w:rsidP="00EF317D">
                      <w:pPr>
                        <w:rPr>
                          <w:rFonts w:ascii="Garamond" w:hAnsi="Garamond" w:cstheme="majorHAnsi"/>
                          <w:bCs/>
                          <w:i/>
                          <w:iCs/>
                          <w:lang w:eastAsia="ar-SA"/>
                        </w:rPr>
                      </w:pPr>
                      <w:r w:rsidRPr="00FB7733">
                        <w:rPr>
                          <w:rFonts w:ascii="Garamond" w:hAnsi="Garamond" w:cstheme="majorHAnsi"/>
                          <w:bCs/>
                          <w:i/>
                          <w:iCs/>
                          <w:lang w:eastAsia="ar-SA"/>
                        </w:rPr>
                        <w:t xml:space="preserve">In 2021, UN Women signed MOU with the Nigeria Agribusiness Register (NAR) to provide the women smallholder farmers and entrepreneurs with complimentary listing on the Agribiz platform which would enable them </w:t>
                      </w:r>
                      <w:r>
                        <w:rPr>
                          <w:rFonts w:ascii="Garamond" w:hAnsi="Garamond" w:cstheme="majorHAnsi"/>
                          <w:bCs/>
                          <w:i/>
                          <w:iCs/>
                          <w:lang w:eastAsia="ar-SA"/>
                        </w:rPr>
                        <w:t xml:space="preserve">to </w:t>
                      </w:r>
                      <w:r w:rsidRPr="00FB7733">
                        <w:rPr>
                          <w:rFonts w:ascii="Garamond" w:hAnsi="Garamond" w:cstheme="majorHAnsi"/>
                          <w:bCs/>
                          <w:i/>
                          <w:iCs/>
                          <w:lang w:eastAsia="ar-SA"/>
                        </w:rPr>
                        <w:t>have access to premium markets and increases competitive advantage.  The digital company will also link the smallholder farmers to offline markets and ensure their sustainability by leveraging their partnerships with Global Shea Alliance (GSA), National Shea Products Association of Nigeria (NASPAN), Small Scale Women Farmers Organization in Nigeria (SWOFON), Rice Farmers Association of Nigeria (RIFAN) and Paddy Rice Dealers Association of Nigeria</w:t>
                      </w:r>
                      <w:r>
                        <w:rPr>
                          <w:rFonts w:ascii="Garamond" w:hAnsi="Garamond" w:cstheme="majorHAnsi"/>
                          <w:bCs/>
                          <w:i/>
                          <w:iCs/>
                          <w:lang w:eastAsia="ar-SA"/>
                        </w:rPr>
                        <w:t>.</w:t>
                      </w:r>
                    </w:p>
                    <w:p w14:paraId="759D9E43" w14:textId="3ACD5AF7" w:rsidR="004962A4" w:rsidRDefault="004962A4" w:rsidP="00EF317D">
                      <w:pPr>
                        <w:rPr>
                          <w:rFonts w:ascii="Garamond" w:hAnsi="Garamond" w:cstheme="majorHAnsi"/>
                          <w:bCs/>
                          <w:i/>
                          <w:iCs/>
                          <w:lang w:eastAsia="ar-SA"/>
                        </w:rPr>
                      </w:pPr>
                    </w:p>
                    <w:p w14:paraId="3794E2DA" w14:textId="0563A378" w:rsidR="004962A4" w:rsidRPr="00914E88" w:rsidRDefault="004962A4" w:rsidP="00EF317D">
                      <w:pPr>
                        <w:pStyle w:val="FootnoteText"/>
                      </w:pPr>
                      <w:r>
                        <w:t>Nigeria, CSA Annual Report 2020</w:t>
                      </w:r>
                    </w:p>
                    <w:p w14:paraId="73277B7C" w14:textId="77777777" w:rsidR="004962A4" w:rsidRDefault="004962A4" w:rsidP="00EF317D"/>
                  </w:txbxContent>
                </v:textbox>
              </v:rect>
            </w:pict>
          </mc:Fallback>
        </mc:AlternateContent>
      </w:r>
    </w:p>
    <w:p w14:paraId="6D9A64E6" w14:textId="571DC37F" w:rsidR="00EF317D" w:rsidRDefault="00EF317D" w:rsidP="00EF317D">
      <w:pPr>
        <w:spacing w:line="276" w:lineRule="auto"/>
        <w:jc w:val="center"/>
        <w:rPr>
          <w:rFonts w:ascii="Garamond" w:eastAsia="Garamond" w:hAnsi="Garamond" w:cs="Garamond"/>
          <w:sz w:val="18"/>
          <w:szCs w:val="18"/>
        </w:rPr>
      </w:pPr>
    </w:p>
    <w:p w14:paraId="2BE1B96D" w14:textId="0D935FB8" w:rsidR="00EF317D" w:rsidRDefault="00EF317D" w:rsidP="00EF317D">
      <w:pPr>
        <w:spacing w:line="276" w:lineRule="auto"/>
        <w:jc w:val="center"/>
        <w:rPr>
          <w:rFonts w:ascii="Garamond" w:eastAsia="Garamond" w:hAnsi="Garamond" w:cs="Garamond"/>
          <w:sz w:val="18"/>
          <w:szCs w:val="18"/>
        </w:rPr>
      </w:pPr>
    </w:p>
    <w:p w14:paraId="69CBD681" w14:textId="4BF109B3" w:rsidR="00EF317D" w:rsidRDefault="00EF317D" w:rsidP="00EF317D">
      <w:pPr>
        <w:spacing w:line="276" w:lineRule="auto"/>
        <w:jc w:val="center"/>
        <w:rPr>
          <w:rFonts w:ascii="Garamond" w:eastAsia="Garamond" w:hAnsi="Garamond" w:cs="Garamond"/>
          <w:sz w:val="18"/>
          <w:szCs w:val="18"/>
        </w:rPr>
      </w:pPr>
    </w:p>
    <w:p w14:paraId="790DF503" w14:textId="77777777" w:rsidR="00EF317D" w:rsidRDefault="00EF317D" w:rsidP="00EF317D">
      <w:pPr>
        <w:spacing w:line="276" w:lineRule="auto"/>
        <w:jc w:val="center"/>
        <w:rPr>
          <w:rFonts w:ascii="Garamond" w:eastAsia="Garamond" w:hAnsi="Garamond" w:cs="Garamond"/>
          <w:sz w:val="18"/>
          <w:szCs w:val="18"/>
        </w:rPr>
      </w:pPr>
    </w:p>
    <w:p w14:paraId="770FCCDC" w14:textId="77777777" w:rsidR="00650AD7" w:rsidRDefault="00650AD7" w:rsidP="003A6175">
      <w:pPr>
        <w:spacing w:line="276" w:lineRule="auto"/>
        <w:jc w:val="both"/>
        <w:rPr>
          <w:rFonts w:ascii="Garamond" w:eastAsia="Garamond" w:hAnsi="Garamond" w:cs="Garamond"/>
          <w:sz w:val="18"/>
          <w:szCs w:val="18"/>
        </w:rPr>
      </w:pPr>
    </w:p>
    <w:p w14:paraId="260B07C9" w14:textId="77777777" w:rsidR="00650AD7" w:rsidRDefault="00650AD7" w:rsidP="003A6175">
      <w:pPr>
        <w:spacing w:line="276" w:lineRule="auto"/>
        <w:jc w:val="both"/>
        <w:rPr>
          <w:rFonts w:ascii="Garamond" w:eastAsia="Garamond" w:hAnsi="Garamond" w:cs="Garamond"/>
          <w:sz w:val="18"/>
          <w:szCs w:val="18"/>
        </w:rPr>
      </w:pPr>
    </w:p>
    <w:p w14:paraId="14371A13" w14:textId="77777777" w:rsidR="00650AD7" w:rsidRDefault="00650AD7" w:rsidP="003A6175">
      <w:pPr>
        <w:spacing w:line="276" w:lineRule="auto"/>
        <w:jc w:val="both"/>
        <w:rPr>
          <w:rFonts w:ascii="Garamond" w:eastAsia="Garamond" w:hAnsi="Garamond" w:cs="Garamond"/>
          <w:sz w:val="18"/>
          <w:szCs w:val="18"/>
        </w:rPr>
      </w:pPr>
    </w:p>
    <w:p w14:paraId="32DBF6F4" w14:textId="77777777" w:rsidR="00650AD7" w:rsidRDefault="00650AD7" w:rsidP="003A6175">
      <w:pPr>
        <w:spacing w:line="276" w:lineRule="auto"/>
        <w:jc w:val="both"/>
        <w:rPr>
          <w:rFonts w:ascii="Garamond" w:eastAsia="Garamond" w:hAnsi="Garamond" w:cs="Garamond"/>
          <w:sz w:val="18"/>
          <w:szCs w:val="18"/>
        </w:rPr>
      </w:pPr>
    </w:p>
    <w:p w14:paraId="2D801B1C" w14:textId="77777777" w:rsidR="00650AD7" w:rsidRDefault="00650AD7" w:rsidP="003A6175">
      <w:pPr>
        <w:spacing w:line="276" w:lineRule="auto"/>
        <w:jc w:val="both"/>
        <w:rPr>
          <w:rFonts w:ascii="Garamond" w:eastAsia="Garamond" w:hAnsi="Garamond" w:cs="Garamond"/>
          <w:sz w:val="18"/>
          <w:szCs w:val="18"/>
        </w:rPr>
      </w:pPr>
    </w:p>
    <w:p w14:paraId="6809D099" w14:textId="77777777" w:rsidR="00650AD7" w:rsidRDefault="00650AD7" w:rsidP="003A6175">
      <w:pPr>
        <w:spacing w:line="276" w:lineRule="auto"/>
        <w:jc w:val="both"/>
        <w:rPr>
          <w:rFonts w:ascii="Garamond" w:eastAsia="Garamond" w:hAnsi="Garamond" w:cs="Garamond"/>
          <w:sz w:val="18"/>
          <w:szCs w:val="18"/>
        </w:rPr>
      </w:pPr>
    </w:p>
    <w:p w14:paraId="6A56FD71" w14:textId="77777777" w:rsidR="00650AD7" w:rsidRDefault="00650AD7" w:rsidP="003A6175">
      <w:pPr>
        <w:spacing w:line="276" w:lineRule="auto"/>
        <w:jc w:val="both"/>
        <w:rPr>
          <w:rFonts w:ascii="Garamond" w:eastAsia="Garamond" w:hAnsi="Garamond" w:cs="Garamond"/>
          <w:sz w:val="18"/>
          <w:szCs w:val="18"/>
        </w:rPr>
      </w:pPr>
    </w:p>
    <w:p w14:paraId="5B5EA2A5" w14:textId="77777777" w:rsidR="00650AD7" w:rsidRDefault="00650AD7" w:rsidP="003A6175">
      <w:pPr>
        <w:spacing w:line="276" w:lineRule="auto"/>
        <w:jc w:val="both"/>
        <w:rPr>
          <w:rFonts w:ascii="Garamond" w:eastAsia="Garamond" w:hAnsi="Garamond" w:cs="Garamond"/>
          <w:sz w:val="18"/>
          <w:szCs w:val="18"/>
        </w:rPr>
      </w:pPr>
    </w:p>
    <w:p w14:paraId="063C6FCE" w14:textId="77777777" w:rsidR="00650AD7" w:rsidRDefault="00650AD7" w:rsidP="003A6175">
      <w:pPr>
        <w:spacing w:line="276" w:lineRule="auto"/>
        <w:jc w:val="both"/>
        <w:rPr>
          <w:rFonts w:ascii="Garamond" w:eastAsia="Garamond" w:hAnsi="Garamond" w:cs="Garamond"/>
          <w:sz w:val="18"/>
          <w:szCs w:val="18"/>
        </w:rPr>
      </w:pPr>
    </w:p>
    <w:p w14:paraId="44A8EF20" w14:textId="77777777" w:rsidR="00650AD7" w:rsidRDefault="00650AD7" w:rsidP="003A6175">
      <w:pPr>
        <w:spacing w:line="276" w:lineRule="auto"/>
        <w:jc w:val="both"/>
        <w:rPr>
          <w:rFonts w:ascii="Garamond" w:eastAsia="Garamond" w:hAnsi="Garamond" w:cs="Garamond"/>
          <w:sz w:val="18"/>
          <w:szCs w:val="18"/>
        </w:rPr>
      </w:pPr>
    </w:p>
    <w:p w14:paraId="640990E6" w14:textId="77777777" w:rsidR="00904A0E" w:rsidRDefault="00904A0E" w:rsidP="006D134A">
      <w:pPr>
        <w:jc w:val="both"/>
      </w:pPr>
    </w:p>
    <w:p w14:paraId="14036201" w14:textId="3C23C416" w:rsidR="00981B13" w:rsidRDefault="002D6755" w:rsidP="006D134A">
      <w:pPr>
        <w:jc w:val="both"/>
      </w:pPr>
      <w:r>
        <w:t>The market information system (</w:t>
      </w:r>
      <w:proofErr w:type="spellStart"/>
      <w:r>
        <w:t>BuyFromWomen</w:t>
      </w:r>
      <w:proofErr w:type="spellEnd"/>
      <w:r>
        <w:t xml:space="preserve">) </w:t>
      </w:r>
      <w:r w:rsidR="004D4FE5">
        <w:t xml:space="preserve">initiative </w:t>
      </w:r>
      <w:r>
        <w:t>was not established in Uganda</w:t>
      </w:r>
      <w:r w:rsidR="00981B13">
        <w:t xml:space="preserve">. The challenge was that few women owned a mobile phone. Support from spouses is demonstrated in that husbands received project related phone messages and they passed information on to the women. The mobile phone remained the key communication tool. </w:t>
      </w:r>
    </w:p>
    <w:p w14:paraId="1390E592" w14:textId="77777777" w:rsidR="00981B13" w:rsidRDefault="00981B13" w:rsidP="006D134A">
      <w:pPr>
        <w:jc w:val="both"/>
      </w:pPr>
    </w:p>
    <w:p w14:paraId="25BA8443" w14:textId="3AB1661D" w:rsidR="00981B13" w:rsidRDefault="00981B13" w:rsidP="006D134A">
      <w:pPr>
        <w:jc w:val="both"/>
      </w:pPr>
      <w:r>
        <w:t>While Stanbic Bank was brought in during the final year and delivered community</w:t>
      </w:r>
      <w:r w:rsidR="001734FA">
        <w:t>-level training</w:t>
      </w:r>
      <w:r>
        <w:t xml:space="preserve"> to beneficiaries on finance management, savings, and account opening; w</w:t>
      </w:r>
      <w:r w:rsidRPr="008F68C8">
        <w:t>omen</w:t>
      </w:r>
      <w:r>
        <w:t xml:space="preserve"> were not directly empowered to access financial credit. This could be linked to lack of direct training to strengthen beneficiary</w:t>
      </w:r>
      <w:r w:rsidR="004D4FE5">
        <w:t>’s</w:t>
      </w:r>
      <w:r>
        <w:t xml:space="preserve"> entrepreneurship skills.</w:t>
      </w:r>
    </w:p>
    <w:p w14:paraId="20921066" w14:textId="77777777" w:rsidR="003A6175" w:rsidRDefault="003A6175" w:rsidP="006D134A">
      <w:pPr>
        <w:jc w:val="both"/>
        <w:rPr>
          <w:rFonts w:ascii="Garamond" w:eastAsia="Garamond" w:hAnsi="Garamond" w:cs="Garamond"/>
          <w:sz w:val="18"/>
          <w:szCs w:val="18"/>
        </w:rPr>
      </w:pPr>
    </w:p>
    <w:p w14:paraId="32C92343" w14:textId="40E0D3F0" w:rsidR="003A6175" w:rsidRPr="008928B5" w:rsidRDefault="00C709EB" w:rsidP="00AE4FE2">
      <w:pPr>
        <w:pStyle w:val="Heading3"/>
        <w:rPr>
          <w:rFonts w:ascii="Times New Roman" w:hAnsi="Times New Roman" w:cs="Times New Roman"/>
          <w:b/>
          <w:color w:val="auto"/>
        </w:rPr>
      </w:pPr>
      <w:bookmarkStart w:id="89" w:name="_Toc95918219"/>
      <w:bookmarkStart w:id="90" w:name="_Toc101956353"/>
      <w:r w:rsidRPr="008928B5">
        <w:rPr>
          <w:rFonts w:ascii="Times New Roman" w:hAnsi="Times New Roman" w:cs="Times New Roman"/>
          <w:b/>
          <w:color w:val="auto"/>
        </w:rPr>
        <w:t>5.4.</w:t>
      </w:r>
      <w:r w:rsidR="00A079B2" w:rsidRPr="008928B5">
        <w:rPr>
          <w:rFonts w:ascii="Times New Roman" w:hAnsi="Times New Roman" w:cs="Times New Roman"/>
          <w:b/>
          <w:color w:val="auto"/>
        </w:rPr>
        <w:t>5</w:t>
      </w:r>
      <w:r w:rsidRPr="008928B5">
        <w:rPr>
          <w:rFonts w:ascii="Times New Roman" w:hAnsi="Times New Roman" w:cs="Times New Roman"/>
          <w:b/>
          <w:color w:val="auto"/>
        </w:rPr>
        <w:t xml:space="preserve"> </w:t>
      </w:r>
      <w:r w:rsidR="002B75CC">
        <w:rPr>
          <w:rFonts w:ascii="Times New Roman" w:hAnsi="Times New Roman" w:cs="Times New Roman"/>
          <w:b/>
          <w:color w:val="auto"/>
        </w:rPr>
        <w:t>F</w:t>
      </w:r>
      <w:r w:rsidR="003A6175" w:rsidRPr="008928B5">
        <w:rPr>
          <w:rFonts w:ascii="Times New Roman" w:hAnsi="Times New Roman" w:cs="Times New Roman"/>
          <w:b/>
          <w:color w:val="auto"/>
        </w:rPr>
        <w:t>ocus on ‘research</w:t>
      </w:r>
      <w:bookmarkEnd w:id="89"/>
      <w:r w:rsidR="003A6175" w:rsidRPr="008928B5">
        <w:rPr>
          <w:rFonts w:ascii="Times New Roman" w:hAnsi="Times New Roman" w:cs="Times New Roman"/>
          <w:b/>
          <w:color w:val="auto"/>
        </w:rPr>
        <w:t xml:space="preserve"> for development’ and documenting lessons learned</w:t>
      </w:r>
      <w:bookmarkEnd w:id="90"/>
    </w:p>
    <w:p w14:paraId="71869BCD" w14:textId="77777777" w:rsidR="004C38D0" w:rsidRPr="008928B5" w:rsidRDefault="004C38D0" w:rsidP="003A6175"/>
    <w:p w14:paraId="6E900E11" w14:textId="63A169D1" w:rsidR="003A6175" w:rsidRDefault="00AA79AE" w:rsidP="00AA79AE">
      <w:pPr>
        <w:jc w:val="both"/>
        <w:rPr>
          <w:b/>
          <w:bCs/>
        </w:rPr>
      </w:pPr>
      <w:r w:rsidRPr="00F16F38">
        <w:rPr>
          <w:b/>
          <w:bCs/>
        </w:rPr>
        <w:t xml:space="preserve">Finding </w:t>
      </w:r>
      <w:r w:rsidR="004D1710">
        <w:rPr>
          <w:b/>
          <w:bCs/>
        </w:rPr>
        <w:t>10</w:t>
      </w:r>
      <w:r w:rsidRPr="00F16F38">
        <w:rPr>
          <w:b/>
          <w:bCs/>
        </w:rPr>
        <w:t>: Annual reports indicate that through the CSA Project, UN Women Country offices and agricultural research institutions and other relevant stakeholders in the respective countries and at regional level</w:t>
      </w:r>
      <w:r w:rsidR="00EF1707">
        <w:rPr>
          <w:b/>
          <w:bCs/>
        </w:rPr>
        <w:t xml:space="preserve"> participated in some consultations/meetings</w:t>
      </w:r>
      <w:r w:rsidRPr="00F16F38">
        <w:rPr>
          <w:b/>
          <w:bCs/>
        </w:rPr>
        <w:t xml:space="preserve"> to increase research </w:t>
      </w:r>
      <w:r w:rsidR="00EF1707">
        <w:rPr>
          <w:b/>
          <w:bCs/>
        </w:rPr>
        <w:t xml:space="preserve">and networking </w:t>
      </w:r>
      <w:r w:rsidRPr="00F16F38">
        <w:rPr>
          <w:b/>
          <w:bCs/>
        </w:rPr>
        <w:t xml:space="preserve">on gender and CSA in the region. However, the </w:t>
      </w:r>
      <w:r w:rsidR="001734FA">
        <w:rPr>
          <w:b/>
          <w:bCs/>
        </w:rPr>
        <w:t>Evaluation Team could not establish the extent to which such meetings promoted research for development and learning</w:t>
      </w:r>
      <w:r w:rsidR="00F16F38">
        <w:rPr>
          <w:b/>
          <w:bCs/>
        </w:rPr>
        <w:t xml:space="preserve"> because there was no data on this.</w:t>
      </w:r>
    </w:p>
    <w:p w14:paraId="5FCCC0C3" w14:textId="1B0537B2" w:rsidR="0099483A" w:rsidRDefault="0099483A" w:rsidP="00AA79AE">
      <w:pPr>
        <w:jc w:val="both"/>
        <w:rPr>
          <w:b/>
          <w:bCs/>
        </w:rPr>
      </w:pPr>
    </w:p>
    <w:p w14:paraId="32367764" w14:textId="4536E540" w:rsidR="0099483A" w:rsidRPr="00EA2F12" w:rsidRDefault="0099483A" w:rsidP="00AA79AE">
      <w:pPr>
        <w:jc w:val="both"/>
      </w:pPr>
      <w:r w:rsidRPr="00EA2F12">
        <w:t>The Project aimed at promoting multi-country coordination</w:t>
      </w:r>
      <w:r w:rsidR="00EA2F12" w:rsidRPr="00EA2F12">
        <w:t xml:space="preserve"> and implementation of</w:t>
      </w:r>
      <w:r w:rsidRPr="00EA2F12">
        <w:t xml:space="preserve"> </w:t>
      </w:r>
      <w:r w:rsidR="00EA2F12" w:rsidRPr="00EA2F12">
        <w:t>“</w:t>
      </w:r>
      <w:r w:rsidRPr="00EA2F12">
        <w:t>research for development</w:t>
      </w:r>
      <w:r w:rsidR="00EA2F12" w:rsidRPr="00EA2F12">
        <w:t xml:space="preserve">” and learning. </w:t>
      </w:r>
      <w:r w:rsidR="008C2AD4">
        <w:t>Interviews/discussions with stakeholders in the four countries and where the project was implemented and UN Women ESARO indicate that the performance of the project in promoting research and learning was minimal. T</w:t>
      </w:r>
      <w:r w:rsidR="00EA2F12" w:rsidRPr="00EA2F12">
        <w:t xml:space="preserve">here </w:t>
      </w:r>
      <w:r w:rsidR="008C2AD4">
        <w:t>exist</w:t>
      </w:r>
      <w:r w:rsidR="000B5603">
        <w:t>ed</w:t>
      </w:r>
      <w:r w:rsidR="008C2AD4">
        <w:t xml:space="preserve"> </w:t>
      </w:r>
      <w:r w:rsidR="00EA2F12" w:rsidRPr="00EA2F12">
        <w:t xml:space="preserve">some regional meeting that brought together various stakeholders (Exhibit </w:t>
      </w:r>
      <w:r w:rsidR="004D1710">
        <w:t>5.5</w:t>
      </w:r>
      <w:r w:rsidR="00EA2F12" w:rsidRPr="00EA2F12">
        <w:t>)</w:t>
      </w:r>
      <w:r w:rsidR="000D63A7">
        <w:t xml:space="preserve">. The limitation </w:t>
      </w:r>
      <w:r w:rsidR="000B5603">
        <w:t>on this item in the</w:t>
      </w:r>
      <w:r w:rsidR="000D63A7">
        <w:t xml:space="preserve"> project implementation was during the COVID-19 pandemic, when international travels were banned.</w:t>
      </w:r>
    </w:p>
    <w:p w14:paraId="5A47DE41" w14:textId="77777777" w:rsidR="0099483A" w:rsidRPr="00F16F38" w:rsidRDefault="0099483A" w:rsidP="00AA79AE">
      <w:pPr>
        <w:jc w:val="both"/>
        <w:rPr>
          <w:b/>
          <w:bCs/>
        </w:rPr>
      </w:pPr>
    </w:p>
    <w:p w14:paraId="7B9AB709" w14:textId="796CD6CB" w:rsidR="00533021" w:rsidRDefault="00533021" w:rsidP="00AA79AE">
      <w:pPr>
        <w:jc w:val="both"/>
      </w:pPr>
    </w:p>
    <w:p w14:paraId="5F7913C5" w14:textId="606EF114" w:rsidR="00533021" w:rsidRPr="00EA2F12" w:rsidRDefault="0096781C" w:rsidP="00AA79AE">
      <w:pPr>
        <w:jc w:val="both"/>
        <w:rPr>
          <w:b/>
          <w:bCs/>
        </w:rPr>
      </w:pPr>
      <w:r>
        <w:t xml:space="preserve">   </w:t>
      </w:r>
      <w:r w:rsidR="00EA2F12" w:rsidRPr="00EA2F12">
        <w:rPr>
          <w:b/>
          <w:bCs/>
        </w:rPr>
        <w:t xml:space="preserve">Exhibit </w:t>
      </w:r>
      <w:r w:rsidR="004D1710">
        <w:rPr>
          <w:b/>
          <w:bCs/>
        </w:rPr>
        <w:t>5</w:t>
      </w:r>
      <w:r w:rsidR="005D4C30">
        <w:rPr>
          <w:b/>
          <w:bCs/>
        </w:rPr>
        <w:t>.5</w:t>
      </w:r>
      <w:r w:rsidR="00EA2F12" w:rsidRPr="00EA2F12">
        <w:rPr>
          <w:b/>
          <w:bCs/>
        </w:rPr>
        <w:t>:</w:t>
      </w:r>
      <w:r w:rsidRPr="00EA2F12">
        <w:rPr>
          <w:b/>
          <w:bCs/>
        </w:rPr>
        <w:t>Examples of Networking and Research for Development</w:t>
      </w:r>
    </w:p>
    <w:tbl>
      <w:tblPr>
        <w:tblStyle w:val="TableGrid"/>
        <w:tblW w:w="0" w:type="auto"/>
        <w:tblLook w:val="04A0" w:firstRow="1" w:lastRow="0" w:firstColumn="1" w:lastColumn="0" w:noHBand="0" w:noVBand="1"/>
      </w:tblPr>
      <w:tblGrid>
        <w:gridCol w:w="2335"/>
        <w:gridCol w:w="7015"/>
      </w:tblGrid>
      <w:tr w:rsidR="00533021" w14:paraId="28476A42" w14:textId="77777777" w:rsidTr="4210886B">
        <w:tc>
          <w:tcPr>
            <w:tcW w:w="2335" w:type="dxa"/>
            <w:shd w:val="clear" w:color="auto" w:fill="D9D9D9" w:themeFill="background1" w:themeFillShade="D9"/>
          </w:tcPr>
          <w:p w14:paraId="41E3BA08" w14:textId="623BB173" w:rsidR="00533021" w:rsidRPr="0096781C" w:rsidRDefault="0096781C" w:rsidP="0096781C">
            <w:pPr>
              <w:jc w:val="center"/>
              <w:rPr>
                <w:b/>
                <w:bCs/>
              </w:rPr>
            </w:pPr>
            <w:r w:rsidRPr="0096781C">
              <w:rPr>
                <w:b/>
                <w:bCs/>
              </w:rPr>
              <w:t>Country</w:t>
            </w:r>
          </w:p>
        </w:tc>
        <w:tc>
          <w:tcPr>
            <w:tcW w:w="7015" w:type="dxa"/>
          </w:tcPr>
          <w:p w14:paraId="5864A629" w14:textId="37EA1F55" w:rsidR="00533021" w:rsidRPr="0096781C" w:rsidRDefault="0096781C" w:rsidP="0096781C">
            <w:pPr>
              <w:jc w:val="center"/>
              <w:rPr>
                <w:b/>
                <w:bCs/>
              </w:rPr>
            </w:pPr>
            <w:r w:rsidRPr="0096781C">
              <w:rPr>
                <w:b/>
                <w:bCs/>
              </w:rPr>
              <w:t>Examples</w:t>
            </w:r>
          </w:p>
        </w:tc>
      </w:tr>
      <w:tr w:rsidR="00533021" w14:paraId="75EC0B29" w14:textId="77777777" w:rsidTr="4210886B">
        <w:tc>
          <w:tcPr>
            <w:tcW w:w="2335" w:type="dxa"/>
            <w:shd w:val="clear" w:color="auto" w:fill="D9D9D9" w:themeFill="background1" w:themeFillShade="D9"/>
          </w:tcPr>
          <w:p w14:paraId="4BD4C30F" w14:textId="77777777" w:rsidR="00533021" w:rsidRPr="004F0E8E" w:rsidRDefault="00533021" w:rsidP="00AA79AE">
            <w:pPr>
              <w:jc w:val="both"/>
            </w:pPr>
          </w:p>
          <w:p w14:paraId="4A6A803E" w14:textId="77777777" w:rsidR="0096781C" w:rsidRPr="004F0E8E" w:rsidRDefault="0096781C" w:rsidP="00AA79AE">
            <w:pPr>
              <w:jc w:val="both"/>
            </w:pPr>
          </w:p>
          <w:p w14:paraId="56C42703" w14:textId="59D4B705" w:rsidR="0096781C" w:rsidRPr="004F0E8E" w:rsidRDefault="0096781C" w:rsidP="00AA79AE">
            <w:pPr>
              <w:jc w:val="both"/>
            </w:pPr>
            <w:r w:rsidRPr="004F0E8E">
              <w:t>Malawi</w:t>
            </w:r>
          </w:p>
        </w:tc>
        <w:tc>
          <w:tcPr>
            <w:tcW w:w="7015" w:type="dxa"/>
          </w:tcPr>
          <w:p w14:paraId="56260B87" w14:textId="5EDCDB84" w:rsidR="0096781C" w:rsidRPr="004F0E8E" w:rsidRDefault="0096781C" w:rsidP="00765A8A">
            <w:pPr>
              <w:pStyle w:val="ListParagraph"/>
              <w:numPr>
                <w:ilvl w:val="0"/>
                <w:numId w:val="11"/>
              </w:numPr>
              <w:jc w:val="both"/>
              <w:rPr>
                <w:i/>
                <w:iCs/>
                <w:sz w:val="21"/>
                <w:szCs w:val="21"/>
              </w:rPr>
            </w:pPr>
            <w:r w:rsidRPr="004F0E8E">
              <w:rPr>
                <w:i/>
                <w:iCs/>
                <w:sz w:val="21"/>
                <w:szCs w:val="21"/>
              </w:rPr>
              <w:t xml:space="preserve">Two </w:t>
            </w:r>
            <w:r w:rsidR="001E6E75" w:rsidRPr="004F0E8E">
              <w:rPr>
                <w:i/>
                <w:iCs/>
                <w:sz w:val="21"/>
                <w:szCs w:val="21"/>
              </w:rPr>
              <w:t>International Day of Rural Women (IDRWD</w:t>
            </w:r>
            <w:r w:rsidR="00EF1707" w:rsidRPr="004F0E8E">
              <w:rPr>
                <w:i/>
                <w:iCs/>
                <w:sz w:val="21"/>
                <w:szCs w:val="21"/>
              </w:rPr>
              <w:t>)</w:t>
            </w:r>
            <w:r w:rsidRPr="004F0E8E">
              <w:rPr>
                <w:i/>
                <w:iCs/>
                <w:sz w:val="21"/>
                <w:szCs w:val="21"/>
              </w:rPr>
              <w:t xml:space="preserve"> was celebrated in collaboration with other stakeholders under the leadership of the Ministry of Gender</w:t>
            </w:r>
            <w:r w:rsidR="00EF1707" w:rsidRPr="004F0E8E">
              <w:rPr>
                <w:i/>
                <w:iCs/>
                <w:sz w:val="21"/>
                <w:szCs w:val="21"/>
              </w:rPr>
              <w:t xml:space="preserve">, bringing together a number of stakeholders from the public, private and civil society sectors and development </w:t>
            </w:r>
            <w:proofErr w:type="spellStart"/>
            <w:r w:rsidR="00EF1707" w:rsidRPr="004F0E8E">
              <w:rPr>
                <w:i/>
                <w:iCs/>
                <w:sz w:val="21"/>
                <w:szCs w:val="21"/>
              </w:rPr>
              <w:t>parnters</w:t>
            </w:r>
            <w:proofErr w:type="spellEnd"/>
            <w:r w:rsidR="00EF1707" w:rsidRPr="004F0E8E">
              <w:rPr>
                <w:i/>
                <w:iCs/>
                <w:sz w:val="21"/>
                <w:szCs w:val="21"/>
              </w:rPr>
              <w:t>.</w:t>
            </w:r>
          </w:p>
          <w:p w14:paraId="0C952D5C" w14:textId="5C32374C" w:rsidR="0096781C" w:rsidRPr="004F0E8E" w:rsidRDefault="0096781C" w:rsidP="00765A8A">
            <w:pPr>
              <w:pStyle w:val="ListParagraph"/>
              <w:numPr>
                <w:ilvl w:val="0"/>
                <w:numId w:val="11"/>
              </w:numPr>
              <w:spacing w:line="276" w:lineRule="auto"/>
              <w:jc w:val="both"/>
              <w:rPr>
                <w:i/>
                <w:iCs/>
                <w:sz w:val="21"/>
                <w:szCs w:val="21"/>
              </w:rPr>
            </w:pPr>
            <w:r w:rsidRPr="004F0E8E">
              <w:rPr>
                <w:i/>
                <w:iCs/>
                <w:sz w:val="21"/>
                <w:szCs w:val="21"/>
              </w:rPr>
              <w:t xml:space="preserve">UN Women contributed to commemoration of the </w:t>
            </w:r>
            <w:r w:rsidR="004D5A0C" w:rsidRPr="004F0E8E">
              <w:rPr>
                <w:i/>
                <w:iCs/>
                <w:sz w:val="21"/>
                <w:szCs w:val="21"/>
              </w:rPr>
              <w:t>I</w:t>
            </w:r>
            <w:r w:rsidRPr="004F0E8E">
              <w:rPr>
                <w:i/>
                <w:iCs/>
                <w:sz w:val="21"/>
                <w:szCs w:val="21"/>
              </w:rPr>
              <w:t xml:space="preserve">DRWD, a platform which the Project used to show-case its activities; </w:t>
            </w:r>
          </w:p>
          <w:p w14:paraId="3E199168" w14:textId="53A7B8EC" w:rsidR="00533021" w:rsidRPr="004D1710" w:rsidRDefault="0096781C" w:rsidP="00765A8A">
            <w:pPr>
              <w:pStyle w:val="ListParagraph"/>
              <w:numPr>
                <w:ilvl w:val="0"/>
                <w:numId w:val="11"/>
              </w:numPr>
              <w:spacing w:line="276" w:lineRule="auto"/>
              <w:jc w:val="both"/>
              <w:rPr>
                <w:i/>
                <w:iCs/>
                <w:sz w:val="21"/>
                <w:szCs w:val="21"/>
              </w:rPr>
            </w:pPr>
            <w:r w:rsidRPr="004F0E8E">
              <w:rPr>
                <w:i/>
                <w:iCs/>
                <w:color w:val="000000"/>
                <w:sz w:val="21"/>
                <w:szCs w:val="21"/>
              </w:rPr>
              <w:t xml:space="preserve">UN Women organized </w:t>
            </w:r>
            <w:r w:rsidR="004D5A0C" w:rsidRPr="004F0E8E">
              <w:rPr>
                <w:i/>
                <w:iCs/>
                <w:color w:val="000000"/>
                <w:sz w:val="21"/>
                <w:szCs w:val="21"/>
              </w:rPr>
              <w:t xml:space="preserve">seven </w:t>
            </w:r>
            <w:r w:rsidRPr="004F0E8E">
              <w:rPr>
                <w:i/>
                <w:iCs/>
                <w:color w:val="000000"/>
                <w:sz w:val="21"/>
                <w:szCs w:val="21"/>
              </w:rPr>
              <w:t>virtual cross-country learning events (</w:t>
            </w:r>
            <w:r w:rsidR="004D5A0C" w:rsidRPr="004F0E8E">
              <w:rPr>
                <w:i/>
                <w:iCs/>
                <w:color w:val="000000"/>
                <w:sz w:val="21"/>
                <w:szCs w:val="21"/>
              </w:rPr>
              <w:t>according to reports by the Programme Officer)</w:t>
            </w:r>
            <w:r w:rsidRPr="004F0E8E">
              <w:rPr>
                <w:i/>
                <w:iCs/>
                <w:color w:val="000000"/>
                <w:sz w:val="21"/>
                <w:szCs w:val="21"/>
              </w:rPr>
              <w:t xml:space="preserve"> to</w:t>
            </w:r>
            <w:r w:rsidRPr="004F0E8E">
              <w:rPr>
                <w:i/>
                <w:iCs/>
                <w:sz w:val="21"/>
                <w:szCs w:val="21"/>
              </w:rPr>
              <w:t xml:space="preserve"> share experiences and learning across some key elements of the project. Professional experts and members of the academia engaged with the regional audience and key members of the project on relevant and important topics, including but not limited to climate change and weather station management, </w:t>
            </w:r>
            <w:r w:rsidR="004D5A0C" w:rsidRPr="004F0E8E">
              <w:rPr>
                <w:i/>
                <w:iCs/>
                <w:sz w:val="21"/>
                <w:szCs w:val="21"/>
              </w:rPr>
              <w:t>l</w:t>
            </w:r>
            <w:r w:rsidRPr="004F0E8E">
              <w:rPr>
                <w:i/>
                <w:iCs/>
                <w:sz w:val="21"/>
                <w:szCs w:val="21"/>
              </w:rPr>
              <w:t>ocal seed management and climate resilience and digital transformations and the future of farming &amp; entrepreneurship (UN Women, 2021).</w:t>
            </w:r>
          </w:p>
        </w:tc>
      </w:tr>
      <w:tr w:rsidR="00533021" w14:paraId="24C0E369" w14:textId="77777777" w:rsidTr="4210886B">
        <w:tc>
          <w:tcPr>
            <w:tcW w:w="2335" w:type="dxa"/>
            <w:shd w:val="clear" w:color="auto" w:fill="D9D9D9" w:themeFill="background1" w:themeFillShade="D9"/>
          </w:tcPr>
          <w:p w14:paraId="7B750F90" w14:textId="05589BEA" w:rsidR="00533021" w:rsidRPr="004F0E8E" w:rsidRDefault="00103B5B" w:rsidP="00AA79AE">
            <w:pPr>
              <w:jc w:val="both"/>
            </w:pPr>
            <w:r w:rsidRPr="004F0E8E">
              <w:lastRenderedPageBreak/>
              <w:t>Nigeria</w:t>
            </w:r>
          </w:p>
        </w:tc>
        <w:tc>
          <w:tcPr>
            <w:tcW w:w="7015" w:type="dxa"/>
          </w:tcPr>
          <w:p w14:paraId="13126C83" w14:textId="1FEAA01E" w:rsidR="00103B5B" w:rsidRPr="004F0E8E" w:rsidRDefault="00103B5B" w:rsidP="00765A8A">
            <w:pPr>
              <w:pStyle w:val="ListParagraph"/>
              <w:numPr>
                <w:ilvl w:val="0"/>
                <w:numId w:val="10"/>
              </w:numPr>
              <w:jc w:val="both"/>
              <w:rPr>
                <w:bCs/>
                <w:i/>
                <w:iCs/>
                <w:sz w:val="21"/>
                <w:szCs w:val="21"/>
                <w:lang w:eastAsia="ar-SA"/>
              </w:rPr>
            </w:pPr>
            <w:r w:rsidRPr="004F0E8E">
              <w:rPr>
                <w:bCs/>
                <w:i/>
                <w:iCs/>
                <w:sz w:val="21"/>
                <w:szCs w:val="21"/>
                <w:lang w:eastAsia="ar-SA"/>
              </w:rPr>
              <w:t xml:space="preserve">UN Women during the reporting period conducted a study on The Gender Dimensions of Climate Change Impacts and Adaptation in the Agriculture Sectors of the Niger and Ebonyi States. The study aimed </w:t>
            </w:r>
            <w:r w:rsidR="007515BF">
              <w:rPr>
                <w:bCs/>
                <w:i/>
                <w:iCs/>
                <w:sz w:val="21"/>
                <w:szCs w:val="21"/>
                <w:lang w:eastAsia="ar-SA"/>
              </w:rPr>
              <w:t>to improve institutional frameworks on CSA in Nigeria and on different climate-smart agricultural options, including the evaluation of new and existing climate-smart and gender-sensitive agricultural options and understanding the barriers to adopting different climate-smart agricultural options</w:t>
            </w:r>
            <w:r w:rsidRPr="004F0E8E">
              <w:rPr>
                <w:bCs/>
                <w:i/>
                <w:iCs/>
                <w:sz w:val="21"/>
                <w:szCs w:val="21"/>
                <w:lang w:eastAsia="ar-SA"/>
              </w:rPr>
              <w:t xml:space="preserve"> women among other objectives. </w:t>
            </w:r>
          </w:p>
          <w:p w14:paraId="54E30843" w14:textId="6A7A066F" w:rsidR="00533021" w:rsidRPr="004F0E8E" w:rsidRDefault="00103B5B" w:rsidP="00765A8A">
            <w:pPr>
              <w:pStyle w:val="ListParagraph"/>
              <w:numPr>
                <w:ilvl w:val="0"/>
                <w:numId w:val="10"/>
              </w:numPr>
              <w:spacing w:after="200"/>
              <w:jc w:val="both"/>
              <w:rPr>
                <w:i/>
                <w:iCs/>
                <w:sz w:val="21"/>
                <w:szCs w:val="21"/>
                <w:lang w:eastAsia="ar-SA"/>
              </w:rPr>
            </w:pPr>
            <w:r w:rsidRPr="004F0E8E">
              <w:rPr>
                <w:i/>
                <w:iCs/>
                <w:sz w:val="21"/>
                <w:szCs w:val="21"/>
                <w:lang w:eastAsia="ar-SA"/>
              </w:rPr>
              <w:t>Women entrepreneurs attended a national trade fair organized in Abuja and a regional trade fair organized in Lagos during the reporting period (</w:t>
            </w:r>
            <w:r w:rsidR="00D3250C" w:rsidRPr="004F0E8E">
              <w:rPr>
                <w:i/>
                <w:iCs/>
                <w:sz w:val="21"/>
                <w:szCs w:val="21"/>
                <w:lang w:eastAsia="ar-SA"/>
              </w:rPr>
              <w:t>December 2021</w:t>
            </w:r>
            <w:r w:rsidRPr="004F0E8E">
              <w:rPr>
                <w:i/>
                <w:iCs/>
                <w:sz w:val="21"/>
                <w:szCs w:val="21"/>
                <w:lang w:eastAsia="ar-SA"/>
              </w:rPr>
              <w:t>), during which their products were introduced to national and international markets. one of the entrepreneurs currently produces and supply toilet soaps made of shea products to a 3star hotel, ‘</w:t>
            </w:r>
            <w:proofErr w:type="spellStart"/>
            <w:r w:rsidRPr="004F0E8E">
              <w:rPr>
                <w:i/>
                <w:iCs/>
                <w:sz w:val="21"/>
                <w:szCs w:val="21"/>
                <w:lang w:eastAsia="ar-SA"/>
              </w:rPr>
              <w:t>Dongo</w:t>
            </w:r>
            <w:proofErr w:type="spellEnd"/>
            <w:r w:rsidRPr="004F0E8E">
              <w:rPr>
                <w:i/>
                <w:iCs/>
                <w:sz w:val="21"/>
                <w:szCs w:val="21"/>
                <w:lang w:eastAsia="ar-SA"/>
              </w:rPr>
              <w:t xml:space="preserve"> </w:t>
            </w:r>
            <w:proofErr w:type="spellStart"/>
            <w:r w:rsidRPr="004F0E8E">
              <w:rPr>
                <w:i/>
                <w:iCs/>
                <w:sz w:val="21"/>
                <w:szCs w:val="21"/>
                <w:lang w:eastAsia="ar-SA"/>
              </w:rPr>
              <w:t>Koli</w:t>
            </w:r>
            <w:proofErr w:type="spellEnd"/>
            <w:r w:rsidRPr="004F0E8E">
              <w:rPr>
                <w:i/>
                <w:iCs/>
                <w:sz w:val="21"/>
                <w:szCs w:val="21"/>
                <w:lang w:eastAsia="ar-SA"/>
              </w:rPr>
              <w:t xml:space="preserve">’ in Niger state.  </w:t>
            </w:r>
          </w:p>
        </w:tc>
      </w:tr>
      <w:tr w:rsidR="00533021" w14:paraId="1DC8475C" w14:textId="77777777" w:rsidTr="4210886B">
        <w:tc>
          <w:tcPr>
            <w:tcW w:w="2335" w:type="dxa"/>
            <w:shd w:val="clear" w:color="auto" w:fill="D9D9D9" w:themeFill="background1" w:themeFillShade="D9"/>
          </w:tcPr>
          <w:p w14:paraId="16E0EA4B" w14:textId="5BE1AEB0" w:rsidR="00533021" w:rsidRDefault="00103B5B" w:rsidP="00AA79AE">
            <w:pPr>
              <w:jc w:val="both"/>
            </w:pPr>
            <w:r>
              <w:t>South Africa</w:t>
            </w:r>
          </w:p>
        </w:tc>
        <w:tc>
          <w:tcPr>
            <w:tcW w:w="7015" w:type="dxa"/>
          </w:tcPr>
          <w:p w14:paraId="4D890D19" w14:textId="680244E4" w:rsidR="00103B5B" w:rsidRPr="00EF1707" w:rsidRDefault="00081D1C" w:rsidP="00765A8A">
            <w:pPr>
              <w:pStyle w:val="ListParagraph"/>
              <w:numPr>
                <w:ilvl w:val="0"/>
                <w:numId w:val="18"/>
              </w:numPr>
              <w:jc w:val="both"/>
              <w:rPr>
                <w:iCs/>
                <w:sz w:val="21"/>
                <w:szCs w:val="21"/>
              </w:rPr>
            </w:pPr>
            <w:r w:rsidRPr="00081D1C">
              <w:rPr>
                <w:iCs/>
                <w:sz w:val="21"/>
                <w:szCs w:val="21"/>
              </w:rPr>
              <w:t>Women’s Day</w:t>
            </w:r>
            <w:r w:rsidRPr="00081D1C">
              <w:rPr>
                <w:color w:val="252525"/>
                <w:sz w:val="21"/>
                <w:szCs w:val="21"/>
                <w:shd w:val="clear" w:color="auto" w:fill="F8F8F8"/>
              </w:rPr>
              <w:t> </w:t>
            </w:r>
            <w:r>
              <w:rPr>
                <w:color w:val="252525"/>
                <w:sz w:val="21"/>
                <w:szCs w:val="21"/>
                <w:shd w:val="clear" w:color="auto" w:fill="F8F8F8"/>
              </w:rPr>
              <w:t xml:space="preserve">in South Africa </w:t>
            </w:r>
            <w:r w:rsidRPr="00081D1C">
              <w:rPr>
                <w:color w:val="252525"/>
                <w:sz w:val="21"/>
                <w:szCs w:val="21"/>
                <w:shd w:val="clear" w:color="auto" w:fill="F8F8F8"/>
              </w:rPr>
              <w:t>was celebrated</w:t>
            </w:r>
            <w:r w:rsidRPr="00081D1C">
              <w:rPr>
                <w:iCs/>
                <w:sz w:val="21"/>
                <w:szCs w:val="21"/>
              </w:rPr>
              <w:t xml:space="preserve"> 9</w:t>
            </w:r>
            <w:r w:rsidRPr="00081D1C">
              <w:rPr>
                <w:iCs/>
                <w:sz w:val="21"/>
                <w:szCs w:val="21"/>
                <w:vertAlign w:val="superscript"/>
              </w:rPr>
              <w:t>th</w:t>
            </w:r>
            <w:r w:rsidRPr="00081D1C">
              <w:rPr>
                <w:iCs/>
                <w:sz w:val="21"/>
                <w:szCs w:val="21"/>
              </w:rPr>
              <w:t xml:space="preserve"> August 2021 </w:t>
            </w:r>
            <w:r w:rsidRPr="00081D1C">
              <w:rPr>
                <w:color w:val="252525"/>
                <w:sz w:val="21"/>
                <w:szCs w:val="21"/>
                <w:shd w:val="clear" w:color="auto" w:fill="F8F8F8"/>
              </w:rPr>
              <w:t xml:space="preserve"> under the theme “Generation Equality: Realizing Women’s Rights for an Equal Future”. As part of the celebrations, the Project provided lighting bulbs to chicken farmers from all the 9 provinces.</w:t>
            </w:r>
          </w:p>
        </w:tc>
      </w:tr>
      <w:tr w:rsidR="00533021" w14:paraId="2F93089F" w14:textId="77777777" w:rsidTr="4210886B">
        <w:tc>
          <w:tcPr>
            <w:tcW w:w="2335" w:type="dxa"/>
            <w:shd w:val="clear" w:color="auto" w:fill="D9D9D9" w:themeFill="background1" w:themeFillShade="D9"/>
          </w:tcPr>
          <w:p w14:paraId="27664EA5" w14:textId="2DE17EA8" w:rsidR="00533021" w:rsidRDefault="00103B5B" w:rsidP="00AA79AE">
            <w:pPr>
              <w:jc w:val="both"/>
            </w:pPr>
            <w:r>
              <w:t>Uganda</w:t>
            </w:r>
          </w:p>
        </w:tc>
        <w:tc>
          <w:tcPr>
            <w:tcW w:w="7015" w:type="dxa"/>
          </w:tcPr>
          <w:p w14:paraId="74E75DEB" w14:textId="070D56E0" w:rsidR="00103B5B" w:rsidRPr="00EF1707" w:rsidRDefault="00981B13" w:rsidP="00765A8A">
            <w:pPr>
              <w:pStyle w:val="ListParagraph"/>
              <w:numPr>
                <w:ilvl w:val="0"/>
                <w:numId w:val="24"/>
              </w:numPr>
              <w:jc w:val="both"/>
              <w:rPr>
                <w:sz w:val="20"/>
                <w:szCs w:val="20"/>
              </w:rPr>
            </w:pPr>
            <w:r w:rsidRPr="00EF1707">
              <w:rPr>
                <w:sz w:val="20"/>
                <w:szCs w:val="20"/>
              </w:rPr>
              <w:t xml:space="preserve">A series of baseline studies were conducted, site suitability study, value chain study. The CO joined other countries during regional </w:t>
            </w:r>
            <w:r w:rsidR="00CA68EC">
              <w:rPr>
                <w:sz w:val="20"/>
                <w:szCs w:val="20"/>
              </w:rPr>
              <w:t>meetings, though research and development were</w:t>
            </w:r>
            <w:r w:rsidRPr="00EF1707">
              <w:rPr>
                <w:sz w:val="20"/>
                <w:szCs w:val="20"/>
              </w:rPr>
              <w:t xml:space="preserve"> not actively prioritized. </w:t>
            </w:r>
          </w:p>
          <w:p w14:paraId="6A1A0BD0" w14:textId="77777777" w:rsidR="00076630" w:rsidRDefault="3C703F0A" w:rsidP="00076630">
            <w:pPr>
              <w:pStyle w:val="FootnoteText"/>
            </w:pPr>
            <w:r>
              <w:t xml:space="preserve">       </w:t>
            </w:r>
            <w:r w:rsidR="00981B13">
              <w:t>Networking opportunities included the International Fisheries Day, which was</w:t>
            </w:r>
          </w:p>
          <w:p w14:paraId="2A6ED4A3" w14:textId="0D7E1314" w:rsidR="00715947" w:rsidRDefault="00076630" w:rsidP="00076630">
            <w:pPr>
              <w:pStyle w:val="FootnoteText"/>
            </w:pPr>
            <w:r>
              <w:t xml:space="preserve">       </w:t>
            </w:r>
            <w:r w:rsidR="00981B13">
              <w:t>commemorated at the project site</w:t>
            </w:r>
            <w:r w:rsidR="00DE3917">
              <w:t xml:space="preserve"> </w:t>
            </w:r>
            <w:r w:rsidR="00981B13">
              <w:t>in 2020</w:t>
            </w:r>
            <w:r w:rsidR="00DE3917">
              <w:t xml:space="preserve"> with UN Women participation. The </w:t>
            </w:r>
          </w:p>
          <w:p w14:paraId="72F18D75" w14:textId="38AEAD86" w:rsidR="00076630" w:rsidRDefault="00715947" w:rsidP="00076630">
            <w:pPr>
              <w:pStyle w:val="FootnoteText"/>
            </w:pPr>
            <w:r>
              <w:t xml:space="preserve">       </w:t>
            </w:r>
            <w:r w:rsidR="00DE3917">
              <w:t xml:space="preserve">even </w:t>
            </w:r>
            <w:r w:rsidR="00981B13">
              <w:t xml:space="preserve">attracted officials from </w:t>
            </w:r>
            <w:proofErr w:type="spellStart"/>
            <w:r w:rsidR="00981B13">
              <w:t>GoU</w:t>
            </w:r>
            <w:proofErr w:type="spellEnd"/>
            <w:r w:rsidR="00981B13">
              <w:t xml:space="preserve"> </w:t>
            </w:r>
          </w:p>
          <w:p w14:paraId="3596D55C" w14:textId="77777777" w:rsidR="00076630" w:rsidRDefault="00076630" w:rsidP="00076630">
            <w:pPr>
              <w:pStyle w:val="FootnoteText"/>
            </w:pPr>
            <w:r>
              <w:t xml:space="preserve">       </w:t>
            </w:r>
            <w:r w:rsidR="00981B13">
              <w:t xml:space="preserve">Ministry of Agriculture, the Parliament of Uganda, relevant ministries </w:t>
            </w:r>
            <w:r>
              <w:t xml:space="preserve"> </w:t>
            </w:r>
          </w:p>
          <w:p w14:paraId="19FFB0C8" w14:textId="77777777" w:rsidR="00076630" w:rsidRDefault="3C703F0A" w:rsidP="00076630">
            <w:pPr>
              <w:pStyle w:val="FootnoteText"/>
            </w:pPr>
            <w:r>
              <w:t xml:space="preserve">       </w:t>
            </w:r>
            <w:r w:rsidR="3816E9C2">
              <w:t>departments</w:t>
            </w:r>
            <w:r w:rsidR="00981B13">
              <w:t xml:space="preserve"> and agencies, donors and bilateral organization. </w:t>
            </w:r>
          </w:p>
          <w:p w14:paraId="283CCF7E" w14:textId="77777777" w:rsidR="00076630" w:rsidRDefault="00981B13" w:rsidP="00765A8A">
            <w:pPr>
              <w:pStyle w:val="FootnoteText"/>
              <w:numPr>
                <w:ilvl w:val="0"/>
                <w:numId w:val="24"/>
              </w:numPr>
            </w:pPr>
            <w:r>
              <w:t xml:space="preserve">On the other hand, the women beneficiaries were hosted by the </w:t>
            </w:r>
            <w:r w:rsidR="00076630">
              <w:t>O</w:t>
            </w:r>
            <w:r>
              <w:t xml:space="preserve">ffice of the </w:t>
            </w:r>
            <w:r w:rsidR="00076630">
              <w:t>P</w:t>
            </w:r>
            <w:r>
              <w:t xml:space="preserve">resident of Uganda. </w:t>
            </w:r>
          </w:p>
          <w:p w14:paraId="5318D7B4" w14:textId="389E33FA" w:rsidR="00076630" w:rsidRDefault="00981B13" w:rsidP="00765A8A">
            <w:pPr>
              <w:pStyle w:val="FootnoteText"/>
              <w:numPr>
                <w:ilvl w:val="0"/>
                <w:numId w:val="24"/>
              </w:numPr>
            </w:pPr>
            <w:r>
              <w:t xml:space="preserve">Women also benefited from exchange visit to see markets in the Democratic </w:t>
            </w:r>
          </w:p>
          <w:p w14:paraId="7CC9AAC6" w14:textId="665F902C" w:rsidR="00103B5B" w:rsidRPr="00076630" w:rsidRDefault="00076630" w:rsidP="00076630">
            <w:pPr>
              <w:pStyle w:val="FootnoteText"/>
            </w:pPr>
            <w:r>
              <w:t xml:space="preserve">       R</w:t>
            </w:r>
            <w:r w:rsidR="00981B13">
              <w:t>epublic of Congo,</w:t>
            </w:r>
            <w:r>
              <w:t xml:space="preserve"> including visits to </w:t>
            </w:r>
            <w:r w:rsidR="00981B13">
              <w:t>fish market or other aquaculture projects</w:t>
            </w:r>
          </w:p>
          <w:p w14:paraId="1AE3C897" w14:textId="33E1E98E" w:rsidR="00103B5B" w:rsidRPr="00103B5B" w:rsidRDefault="00103B5B" w:rsidP="00AA79AE">
            <w:pPr>
              <w:jc w:val="both"/>
              <w:rPr>
                <w:i/>
                <w:iCs/>
                <w:sz w:val="21"/>
                <w:szCs w:val="21"/>
              </w:rPr>
            </w:pPr>
          </w:p>
        </w:tc>
      </w:tr>
    </w:tbl>
    <w:p w14:paraId="76BF875D" w14:textId="2CB8F1C6" w:rsidR="006042E1" w:rsidRDefault="006042E1" w:rsidP="003C6D90">
      <w:pPr>
        <w:jc w:val="both"/>
      </w:pPr>
    </w:p>
    <w:p w14:paraId="4E1FFD7D" w14:textId="3C4C85F8" w:rsidR="006042E1" w:rsidRDefault="006042E1" w:rsidP="003C6D90">
      <w:pPr>
        <w:jc w:val="both"/>
      </w:pPr>
    </w:p>
    <w:p w14:paraId="5EBC419A" w14:textId="40DF1484" w:rsidR="006042E1" w:rsidRDefault="00CF4DB2" w:rsidP="003C6D90">
      <w:pPr>
        <w:jc w:val="both"/>
      </w:pPr>
      <w:r>
        <w:t>Stakeholders, especially from research institution</w:t>
      </w:r>
      <w:r w:rsidR="00520A13">
        <w:t>s</w:t>
      </w:r>
      <w:r>
        <w:t xml:space="preserve"> and donor</w:t>
      </w:r>
      <w:r w:rsidR="00520A13">
        <w:t xml:space="preserve"> focal points</w:t>
      </w:r>
      <w:r>
        <w:t>, indicated that much more could have been done under the project to promote collaboration (in-country and inter-regional), exchange of ideas, learning and knowledge management. This is critical because, as one regional stakeholder puts it:</w:t>
      </w:r>
    </w:p>
    <w:p w14:paraId="508F8EDB" w14:textId="5038D2A4" w:rsidR="00CF4DB2" w:rsidRDefault="00CF4DB2" w:rsidP="003C6D90">
      <w:pPr>
        <w:jc w:val="both"/>
      </w:pPr>
    </w:p>
    <w:p w14:paraId="2EF5BDDD" w14:textId="25CA76CA" w:rsidR="00CF4DB2" w:rsidRPr="0076385D" w:rsidRDefault="00CF4DB2" w:rsidP="0076385D">
      <w:pPr>
        <w:ind w:left="720"/>
        <w:jc w:val="both"/>
        <w:rPr>
          <w:i/>
          <w:iCs/>
          <w:sz w:val="22"/>
          <w:szCs w:val="22"/>
        </w:rPr>
      </w:pPr>
      <w:r w:rsidRPr="0076385D">
        <w:rPr>
          <w:i/>
          <w:iCs/>
          <w:sz w:val="22"/>
          <w:szCs w:val="22"/>
        </w:rPr>
        <w:t xml:space="preserve">This was a multi-country project and provided a perfect opportunity for exchanges of ideas, best practices, </w:t>
      </w:r>
      <w:r w:rsidR="00CA68EC">
        <w:rPr>
          <w:i/>
          <w:iCs/>
          <w:sz w:val="22"/>
          <w:szCs w:val="22"/>
        </w:rPr>
        <w:t>and learning to improve project results and</w:t>
      </w:r>
      <w:r w:rsidRPr="0076385D">
        <w:rPr>
          <w:i/>
          <w:iCs/>
          <w:sz w:val="22"/>
          <w:szCs w:val="22"/>
        </w:rPr>
        <w:t xml:space="preserve"> inform future collaborations. However, not much of these happens. Getting information in what was happening in other country was not </w:t>
      </w:r>
      <w:r w:rsidR="0076385D" w:rsidRPr="0076385D">
        <w:rPr>
          <w:i/>
          <w:iCs/>
          <w:sz w:val="22"/>
          <w:szCs w:val="22"/>
        </w:rPr>
        <w:t>shared adequately. COVID-19 lockdown had some impact on this. I am not sure if we even have records of best practices, what worked and what did not work. This is a good lesson for future….” (Key Informant, Regional stakeholder, 2022).</w:t>
      </w:r>
    </w:p>
    <w:p w14:paraId="5C4CAE12" w14:textId="04BED9C2" w:rsidR="0076385D" w:rsidRDefault="0076385D" w:rsidP="0076385D">
      <w:pPr>
        <w:ind w:left="720"/>
        <w:jc w:val="both"/>
      </w:pPr>
    </w:p>
    <w:p w14:paraId="6FC0CC4B" w14:textId="77777777" w:rsidR="00AA1C3E" w:rsidRDefault="00AA1C3E" w:rsidP="006654EE">
      <w:pPr>
        <w:jc w:val="both"/>
        <w:rPr>
          <w:b/>
          <w:bCs/>
          <w:color w:val="00B0F0"/>
        </w:rPr>
        <w:sectPr w:rsidR="00AA1C3E">
          <w:pgSz w:w="12240" w:h="15840"/>
          <w:pgMar w:top="1440" w:right="1440" w:bottom="1440" w:left="1440" w:header="720" w:footer="720" w:gutter="0"/>
          <w:cols w:space="720"/>
          <w:docGrid w:linePitch="360"/>
        </w:sectPr>
      </w:pPr>
    </w:p>
    <w:p w14:paraId="08D47423" w14:textId="2072D0CB" w:rsidR="00A04C8E" w:rsidRDefault="00A04C8E" w:rsidP="006654EE">
      <w:pPr>
        <w:jc w:val="both"/>
        <w:rPr>
          <w:b/>
          <w:bCs/>
          <w:color w:val="00B0F0"/>
        </w:rPr>
      </w:pPr>
    </w:p>
    <w:p w14:paraId="077FD38C" w14:textId="2C1C39A7" w:rsidR="00A04C8E" w:rsidRPr="00C15514" w:rsidRDefault="00A04C8E" w:rsidP="00AE4FE2">
      <w:pPr>
        <w:pStyle w:val="Heading3"/>
        <w:rPr>
          <w:rFonts w:ascii="Times New Roman" w:hAnsi="Times New Roman" w:cs="Times New Roman"/>
          <w:b/>
          <w:color w:val="auto"/>
        </w:rPr>
      </w:pPr>
      <w:bookmarkStart w:id="91" w:name="_Toc95918220"/>
      <w:bookmarkStart w:id="92" w:name="_Toc101956354"/>
      <w:r w:rsidRPr="00C15514">
        <w:rPr>
          <w:rFonts w:ascii="Times New Roman" w:hAnsi="Times New Roman" w:cs="Times New Roman"/>
          <w:b/>
          <w:color w:val="auto"/>
        </w:rPr>
        <w:t>5.4.</w:t>
      </w:r>
      <w:r w:rsidR="00AE4FE2" w:rsidRPr="00C15514">
        <w:rPr>
          <w:rFonts w:ascii="Times New Roman" w:hAnsi="Times New Roman" w:cs="Times New Roman"/>
          <w:b/>
          <w:color w:val="auto"/>
        </w:rPr>
        <w:t>6</w:t>
      </w:r>
      <w:r w:rsidRPr="00C15514">
        <w:rPr>
          <w:rFonts w:ascii="Times New Roman" w:hAnsi="Times New Roman" w:cs="Times New Roman"/>
          <w:b/>
          <w:color w:val="auto"/>
        </w:rPr>
        <w:t xml:space="preserve"> Promoting gender Equality and Human Rights</w:t>
      </w:r>
      <w:bookmarkEnd w:id="91"/>
      <w:bookmarkEnd w:id="92"/>
    </w:p>
    <w:p w14:paraId="083A9E34" w14:textId="77777777" w:rsidR="00D411E6" w:rsidRDefault="00D411E6" w:rsidP="008F1073">
      <w:pPr>
        <w:jc w:val="both"/>
        <w:rPr>
          <w:b/>
          <w:bCs/>
        </w:rPr>
      </w:pPr>
    </w:p>
    <w:p w14:paraId="269B06EA" w14:textId="10EC0DD7" w:rsidR="00A04C8E" w:rsidRPr="008F1073" w:rsidRDefault="00A04C8E" w:rsidP="008F1073">
      <w:pPr>
        <w:jc w:val="both"/>
        <w:rPr>
          <w:b/>
          <w:bCs/>
        </w:rPr>
      </w:pPr>
      <w:r w:rsidRPr="008F1073">
        <w:rPr>
          <w:b/>
          <w:bCs/>
        </w:rPr>
        <w:t>Finding 1</w:t>
      </w:r>
      <w:r w:rsidR="004D1710">
        <w:rPr>
          <w:b/>
          <w:bCs/>
        </w:rPr>
        <w:t>1</w:t>
      </w:r>
      <w:r w:rsidRPr="008F1073">
        <w:rPr>
          <w:b/>
          <w:bCs/>
        </w:rPr>
        <w:t xml:space="preserve">: The CSA Project has taken some steps to promoting gender equality, </w:t>
      </w:r>
      <w:r w:rsidR="00520A13" w:rsidRPr="008F1073">
        <w:rPr>
          <w:b/>
          <w:bCs/>
        </w:rPr>
        <w:t xml:space="preserve">gender </w:t>
      </w:r>
      <w:r w:rsidRPr="008F1073">
        <w:rPr>
          <w:b/>
          <w:bCs/>
        </w:rPr>
        <w:t>mainstream</w:t>
      </w:r>
      <w:r w:rsidR="00520A13" w:rsidRPr="008F1073">
        <w:rPr>
          <w:b/>
          <w:bCs/>
        </w:rPr>
        <w:t xml:space="preserve">ing </w:t>
      </w:r>
      <w:r w:rsidRPr="008F1073">
        <w:rPr>
          <w:b/>
          <w:bCs/>
        </w:rPr>
        <w:t xml:space="preserve"> in </w:t>
      </w:r>
      <w:r w:rsidR="00520A13" w:rsidRPr="008F1073">
        <w:rPr>
          <w:b/>
          <w:bCs/>
        </w:rPr>
        <w:t xml:space="preserve">the </w:t>
      </w:r>
      <w:r w:rsidRPr="008F1073">
        <w:rPr>
          <w:b/>
          <w:bCs/>
        </w:rPr>
        <w:t>project</w:t>
      </w:r>
      <w:r w:rsidR="00520A13" w:rsidRPr="008F1073">
        <w:rPr>
          <w:b/>
          <w:bCs/>
        </w:rPr>
        <w:t>s</w:t>
      </w:r>
      <w:r w:rsidRPr="008F1073">
        <w:rPr>
          <w:b/>
          <w:bCs/>
        </w:rPr>
        <w:t xml:space="preserve"> and promoting human rights</w:t>
      </w:r>
      <w:r w:rsidR="008F1073" w:rsidRPr="008F1073">
        <w:rPr>
          <w:b/>
          <w:bCs/>
        </w:rPr>
        <w:t xml:space="preserve"> although in general there is a challenge in this front. </w:t>
      </w:r>
      <w:r w:rsidR="008F1073">
        <w:rPr>
          <w:b/>
          <w:bCs/>
        </w:rPr>
        <w:t xml:space="preserve"> A </w:t>
      </w:r>
      <w:r w:rsidRPr="008F1073">
        <w:rPr>
          <w:b/>
          <w:bCs/>
        </w:rPr>
        <w:t>gender advisor</w:t>
      </w:r>
      <w:r w:rsidR="008F1073">
        <w:rPr>
          <w:b/>
          <w:bCs/>
        </w:rPr>
        <w:t>, with expertise in CSA</w:t>
      </w:r>
      <w:r w:rsidRPr="008F1073">
        <w:rPr>
          <w:b/>
          <w:bCs/>
        </w:rPr>
        <w:t xml:space="preserve"> was </w:t>
      </w:r>
      <w:r w:rsidR="004F0E8E">
        <w:rPr>
          <w:b/>
          <w:bCs/>
        </w:rPr>
        <w:t xml:space="preserve">not </w:t>
      </w:r>
      <w:r w:rsidRPr="008F1073">
        <w:rPr>
          <w:b/>
          <w:bCs/>
        </w:rPr>
        <w:t xml:space="preserve">specifically hired for the </w:t>
      </w:r>
      <w:r w:rsidR="008F1073" w:rsidRPr="008F1073">
        <w:rPr>
          <w:b/>
          <w:bCs/>
        </w:rPr>
        <w:t>CSA P</w:t>
      </w:r>
      <w:r w:rsidRPr="008F1073">
        <w:rPr>
          <w:b/>
          <w:bCs/>
        </w:rPr>
        <w:t>roject. However, experts at the UN Women COs played this role</w:t>
      </w:r>
      <w:r w:rsidR="008F1073" w:rsidRPr="008F1073">
        <w:rPr>
          <w:b/>
          <w:bCs/>
        </w:rPr>
        <w:t>, although there could have been a specifi</w:t>
      </w:r>
      <w:r w:rsidR="004D1710">
        <w:rPr>
          <w:b/>
          <w:bCs/>
        </w:rPr>
        <w:t>c</w:t>
      </w:r>
      <w:r w:rsidR="008F1073" w:rsidRPr="008F1073">
        <w:rPr>
          <w:b/>
          <w:bCs/>
        </w:rPr>
        <w:t xml:space="preserve"> technical advisor with knowledge and experience in gender responsive </w:t>
      </w:r>
      <w:r w:rsidR="00C2733A">
        <w:rPr>
          <w:b/>
          <w:bCs/>
        </w:rPr>
        <w:t>C</w:t>
      </w:r>
      <w:r w:rsidR="008F1073" w:rsidRPr="008F1073">
        <w:rPr>
          <w:b/>
          <w:bCs/>
        </w:rPr>
        <w:t xml:space="preserve">limate </w:t>
      </w:r>
      <w:r w:rsidR="00C2733A">
        <w:rPr>
          <w:b/>
          <w:bCs/>
        </w:rPr>
        <w:t>S</w:t>
      </w:r>
      <w:r w:rsidR="008F1073" w:rsidRPr="008F1073">
        <w:rPr>
          <w:b/>
          <w:bCs/>
        </w:rPr>
        <w:t xml:space="preserve">mart </w:t>
      </w:r>
      <w:r w:rsidR="00C2733A">
        <w:rPr>
          <w:b/>
          <w:bCs/>
        </w:rPr>
        <w:t>A</w:t>
      </w:r>
      <w:r w:rsidR="008F1073" w:rsidRPr="008F1073">
        <w:rPr>
          <w:b/>
          <w:bCs/>
        </w:rPr>
        <w:t>griculture at regional level or posted to each country.</w:t>
      </w:r>
    </w:p>
    <w:p w14:paraId="246506B7" w14:textId="77777777" w:rsidR="00A04C8E" w:rsidRPr="004C38D0" w:rsidRDefault="00A04C8E" w:rsidP="00A04C8E"/>
    <w:p w14:paraId="52BF6DCD" w14:textId="4ADB9AB1" w:rsidR="00A04C8E" w:rsidRPr="004C38D0" w:rsidRDefault="00A04C8E" w:rsidP="00A04C8E">
      <w:pPr>
        <w:widowControl w:val="0"/>
        <w:tabs>
          <w:tab w:val="left" w:pos="461"/>
        </w:tabs>
        <w:autoSpaceDE w:val="0"/>
        <w:autoSpaceDN w:val="0"/>
        <w:spacing w:before="3"/>
        <w:ind w:right="115"/>
        <w:jc w:val="both"/>
        <w:rPr>
          <w:rFonts w:eastAsia="Calibri"/>
        </w:rPr>
      </w:pPr>
      <w:r w:rsidRPr="004C38D0">
        <w:t xml:space="preserve">Evidence from FGDs and KIIs with beneficiaries confirmed that gender and human rights considerations were integrated into the project design and implementation. All objectives, strategies, approaches, and activities highlighted in the project are focused on addressing the root causes of gender inequalities in the shea butter and rice value chain with a clear focus on women in the target </w:t>
      </w:r>
      <w:r w:rsidR="007D707E">
        <w:t>S</w:t>
      </w:r>
      <w:r w:rsidRPr="004C38D0">
        <w:t xml:space="preserve">tates. From the design, the project has targeted women by aiming to improve their capacity to participate in both the shea and rice value chain. </w:t>
      </w:r>
      <w:r w:rsidRPr="004C38D0">
        <w:rPr>
          <w:rFonts w:eastAsia="Calibri"/>
        </w:rPr>
        <w:t xml:space="preserve">However, </w:t>
      </w:r>
      <w:r w:rsidR="007D707E">
        <w:rPr>
          <w:rFonts w:eastAsia="Calibri"/>
        </w:rPr>
        <w:t xml:space="preserve">in </w:t>
      </w:r>
      <w:r w:rsidR="00247214">
        <w:rPr>
          <w:rFonts w:eastAsia="Calibri"/>
        </w:rPr>
        <w:t>two</w:t>
      </w:r>
      <w:r w:rsidRPr="004C38D0">
        <w:rPr>
          <w:rFonts w:eastAsia="Calibri"/>
        </w:rPr>
        <w:t xml:space="preserve"> countries </w:t>
      </w:r>
      <w:r w:rsidR="00247214">
        <w:rPr>
          <w:rFonts w:eastAsia="Calibri"/>
        </w:rPr>
        <w:t xml:space="preserve"> - </w:t>
      </w:r>
      <w:r w:rsidRPr="004C38D0">
        <w:rPr>
          <w:rFonts w:eastAsia="Calibri"/>
        </w:rPr>
        <w:t>Malawi and Uganda</w:t>
      </w:r>
      <w:r w:rsidR="00247214">
        <w:rPr>
          <w:rFonts w:eastAsia="Calibri"/>
        </w:rPr>
        <w:t xml:space="preserve"> - </w:t>
      </w:r>
      <w:r w:rsidRPr="004C38D0">
        <w:rPr>
          <w:rFonts w:eastAsia="Calibri"/>
        </w:rPr>
        <w:t xml:space="preserve"> men were </w:t>
      </w:r>
      <w:r w:rsidR="007D707E">
        <w:rPr>
          <w:rFonts w:eastAsia="Calibri"/>
        </w:rPr>
        <w:t xml:space="preserve">also </w:t>
      </w:r>
      <w:r w:rsidRPr="004C38D0">
        <w:rPr>
          <w:rFonts w:eastAsia="Calibri"/>
        </w:rPr>
        <w:t xml:space="preserve">included in the project. </w:t>
      </w:r>
    </w:p>
    <w:p w14:paraId="14E42AB7" w14:textId="77777777" w:rsidR="00A04C8E" w:rsidRPr="004C38D0" w:rsidRDefault="00A04C8E" w:rsidP="00A04C8E">
      <w:pPr>
        <w:widowControl w:val="0"/>
        <w:tabs>
          <w:tab w:val="left" w:pos="461"/>
        </w:tabs>
        <w:autoSpaceDE w:val="0"/>
        <w:autoSpaceDN w:val="0"/>
        <w:spacing w:before="3"/>
        <w:ind w:right="115"/>
        <w:jc w:val="both"/>
        <w:rPr>
          <w:rFonts w:eastAsia="Calibri"/>
        </w:rPr>
      </w:pPr>
    </w:p>
    <w:p w14:paraId="10476EC6" w14:textId="77777777" w:rsidR="00A04C8E" w:rsidRPr="004C38D0" w:rsidRDefault="00A04C8E" w:rsidP="004F0E8E">
      <w:pPr>
        <w:widowControl w:val="0"/>
        <w:shd w:val="clear" w:color="auto" w:fill="D9D9D9" w:themeFill="background1" w:themeFillShade="D9"/>
        <w:tabs>
          <w:tab w:val="left" w:pos="461"/>
        </w:tabs>
        <w:autoSpaceDE w:val="0"/>
        <w:autoSpaceDN w:val="0"/>
        <w:spacing w:before="3"/>
        <w:ind w:right="115"/>
        <w:jc w:val="both"/>
        <w:rPr>
          <w:rFonts w:eastAsia="Calibri"/>
        </w:rPr>
      </w:pPr>
    </w:p>
    <w:p w14:paraId="0B3CE557" w14:textId="312FBC26" w:rsidR="004D5A0C" w:rsidRDefault="00A04C8E" w:rsidP="4210886B">
      <w:pPr>
        <w:widowControl w:val="0"/>
        <w:shd w:val="clear" w:color="auto" w:fill="D9D9D9" w:themeFill="background1" w:themeFillShade="D9"/>
        <w:tabs>
          <w:tab w:val="left" w:pos="461"/>
        </w:tabs>
        <w:autoSpaceDE w:val="0"/>
        <w:autoSpaceDN w:val="0"/>
        <w:spacing w:before="3"/>
        <w:ind w:right="115"/>
        <w:jc w:val="both"/>
        <w:rPr>
          <w:rFonts w:asciiTheme="majorHAnsi" w:hAnsiTheme="majorHAnsi" w:cstheme="majorBidi"/>
          <w:sz w:val="22"/>
          <w:szCs w:val="22"/>
          <w:lang w:val="en-GB"/>
        </w:rPr>
      </w:pPr>
      <w:r w:rsidRPr="4210886B">
        <w:rPr>
          <w:rFonts w:eastAsia="Calibri"/>
          <w:b/>
          <w:bCs/>
        </w:rPr>
        <w:t xml:space="preserve">Malawi: </w:t>
      </w:r>
      <w:r w:rsidR="004D5A0C">
        <w:t xml:space="preserve">In Malawi, the targeted farmer associations were composed of about 60% </w:t>
      </w:r>
      <w:r w:rsidR="008928B5">
        <w:t>women</w:t>
      </w:r>
      <w:r w:rsidR="004D5A0C">
        <w:t xml:space="preserve"> and 49% men, which means that in addition to women, as direct beneficiaries</w:t>
      </w:r>
      <w:r w:rsidR="00FC2BBE">
        <w:t xml:space="preserve"> men were also included</w:t>
      </w:r>
      <w:r w:rsidR="004D5A0C">
        <w:t xml:space="preserve">. In addition, the project trained 346 male champions, who were capacitated with gender training using the He4She campaign tools. The male champions were actively involved in mobilizing men and women and the general community to create awareness on gender issues, </w:t>
      </w:r>
      <w:r w:rsidR="00D229FB">
        <w:t>with specific focus on</w:t>
      </w:r>
      <w:r w:rsidR="00FC2BBE">
        <w:t xml:space="preserve"> </w:t>
      </w:r>
      <w:r w:rsidR="004D5A0C">
        <w:t>land issues.</w:t>
      </w:r>
    </w:p>
    <w:p w14:paraId="013641D4" w14:textId="732E836C" w:rsidR="00A04C8E" w:rsidRPr="004C38D0" w:rsidRDefault="004D5A0C" w:rsidP="004F0E8E">
      <w:pPr>
        <w:widowControl w:val="0"/>
        <w:shd w:val="clear" w:color="auto" w:fill="D9D9D9" w:themeFill="background1" w:themeFillShade="D9"/>
        <w:tabs>
          <w:tab w:val="left" w:pos="461"/>
        </w:tabs>
        <w:autoSpaceDE w:val="0"/>
        <w:autoSpaceDN w:val="0"/>
        <w:spacing w:before="3"/>
        <w:ind w:right="115"/>
        <w:jc w:val="both"/>
        <w:rPr>
          <w:rFonts w:eastAsia="Calibri"/>
        </w:rPr>
      </w:pPr>
      <w:r>
        <w:rPr>
          <w:rFonts w:asciiTheme="majorHAnsi" w:hAnsiTheme="majorHAnsi" w:cstheme="majorHAnsi"/>
          <w:bCs/>
          <w:iCs/>
          <w:sz w:val="22"/>
          <w:szCs w:val="22"/>
          <w:lang w:val="en-GB"/>
        </w:rPr>
        <w:t xml:space="preserve"> </w:t>
      </w:r>
    </w:p>
    <w:p w14:paraId="32F472C0" w14:textId="73818915" w:rsidR="00A04C8E" w:rsidRPr="004C38D0" w:rsidRDefault="00A04C8E" w:rsidP="004F0E8E">
      <w:pPr>
        <w:widowControl w:val="0"/>
        <w:shd w:val="clear" w:color="auto" w:fill="D9D9D9" w:themeFill="background1" w:themeFillShade="D9"/>
        <w:tabs>
          <w:tab w:val="left" w:pos="461"/>
        </w:tabs>
        <w:autoSpaceDE w:val="0"/>
        <w:autoSpaceDN w:val="0"/>
        <w:spacing w:before="3"/>
        <w:ind w:right="115"/>
        <w:jc w:val="both"/>
        <w:rPr>
          <w:rFonts w:eastAsia="Calibri"/>
        </w:rPr>
      </w:pPr>
      <w:r w:rsidRPr="004C38D0">
        <w:rPr>
          <w:rFonts w:eastAsia="Calibri"/>
          <w:b/>
          <w:bCs/>
        </w:rPr>
        <w:t>Uganda:</w:t>
      </w:r>
      <w:r w:rsidR="004F0E8E">
        <w:rPr>
          <w:rFonts w:eastAsia="Calibri"/>
        </w:rPr>
        <w:t xml:space="preserve"> </w:t>
      </w:r>
      <w:r w:rsidRPr="004C38D0">
        <w:t xml:space="preserve">The </w:t>
      </w:r>
      <w:r w:rsidR="004F0E8E">
        <w:t xml:space="preserve">project </w:t>
      </w:r>
      <w:r w:rsidRPr="004C38D0">
        <w:t xml:space="preserve"> design </w:t>
      </w:r>
      <w:r w:rsidR="002D6755">
        <w:t>considered the integration of other key CO output areas, including the Elimination of Violence Against Women</w:t>
      </w:r>
      <w:r w:rsidR="0084484A">
        <w:t xml:space="preserve"> and Girls</w:t>
      </w:r>
      <w:r w:rsidR="002D6755">
        <w:t xml:space="preserve"> (EVAW</w:t>
      </w:r>
      <w:r w:rsidR="0084484A">
        <w:t>G</w:t>
      </w:r>
      <w:r w:rsidR="002D6755">
        <w:t>), HeForShe and Sexual Reproductive Health within the training</w:t>
      </w:r>
      <w:r w:rsidRPr="004C38D0">
        <w:t xml:space="preserve">. As elaborated earlier, the project was signed off by MAAIF and the DLG; meaning implementation strategy was coherent with </w:t>
      </w:r>
      <w:r w:rsidR="00D64172">
        <w:t xml:space="preserve">the </w:t>
      </w:r>
      <w:r w:rsidRPr="004C38D0">
        <w:t>National Frameworks.</w:t>
      </w:r>
      <w:r w:rsidRPr="004C38D0">
        <w:rPr>
          <w:rStyle w:val="FootnoteReference"/>
          <w:rFonts w:eastAsiaTheme="majorEastAsia"/>
        </w:rPr>
        <w:footnoteReference w:id="54"/>
      </w:r>
      <w:r w:rsidR="005C6ED1">
        <w:t xml:space="preserve"> Sixty young men among youth who control the </w:t>
      </w:r>
      <w:proofErr w:type="spellStart"/>
      <w:r w:rsidR="005C6ED1">
        <w:t>Wakawaka</w:t>
      </w:r>
      <w:proofErr w:type="spellEnd"/>
      <w:r w:rsidR="005C6ED1">
        <w:t xml:space="preserve"> landing site or bay received fishing gear</w:t>
      </w:r>
      <w:r w:rsidR="00D64172">
        <w:t>s</w:t>
      </w:r>
      <w:r w:rsidR="005C6ED1">
        <w:t>, boats, and nets for wild fish hunting in August 2020. This helped improve their livelihoods and interest to protect women</w:t>
      </w:r>
      <w:r w:rsidR="00D64172">
        <w:t xml:space="preserve"> while </w:t>
      </w:r>
      <w:r w:rsidR="005C6ED1">
        <w:t xml:space="preserve">the women </w:t>
      </w:r>
      <w:r w:rsidR="008928B5">
        <w:t>engaged in Cage Fish Farming</w:t>
      </w:r>
      <w:r w:rsidR="005C6ED1">
        <w:t xml:space="preserve"> </w:t>
      </w:r>
      <w:r w:rsidR="008928B5">
        <w:t>(</w:t>
      </w:r>
      <w:r w:rsidR="005C6ED1">
        <w:t>CFF</w:t>
      </w:r>
      <w:r w:rsidR="008928B5">
        <w:t>)</w:t>
      </w:r>
      <w:r w:rsidR="005C6ED1">
        <w:t xml:space="preserve">. Additionally, men have worked as support staff, to the CFF in loading, and security. While </w:t>
      </w:r>
      <w:r w:rsidR="005909C4">
        <w:t xml:space="preserve">young </w:t>
      </w:r>
      <w:r w:rsidR="005C6ED1">
        <w:t xml:space="preserve">women were </w:t>
      </w:r>
      <w:r w:rsidR="005909C4">
        <w:t xml:space="preserve">also </w:t>
      </w:r>
      <w:r w:rsidR="005C6ED1">
        <w:t xml:space="preserve">targeted, more than 80% </w:t>
      </w:r>
      <w:r w:rsidR="005909C4">
        <w:t xml:space="preserve">of the beneficiaries </w:t>
      </w:r>
      <w:r w:rsidR="005C6ED1">
        <w:t>were married women, and the benefits roll down to their households, including the spouse.</w:t>
      </w:r>
    </w:p>
    <w:p w14:paraId="66E2F9A1" w14:textId="77777777" w:rsidR="00A04C8E" w:rsidRPr="004C38D0" w:rsidRDefault="00A04C8E" w:rsidP="004F0E8E">
      <w:pPr>
        <w:widowControl w:val="0"/>
        <w:shd w:val="clear" w:color="auto" w:fill="D9D9D9" w:themeFill="background1" w:themeFillShade="D9"/>
        <w:tabs>
          <w:tab w:val="left" w:pos="461"/>
        </w:tabs>
        <w:autoSpaceDE w:val="0"/>
        <w:autoSpaceDN w:val="0"/>
        <w:spacing w:before="3"/>
        <w:ind w:right="115"/>
        <w:jc w:val="both"/>
        <w:rPr>
          <w:rFonts w:eastAsia="Calibri"/>
        </w:rPr>
      </w:pPr>
    </w:p>
    <w:p w14:paraId="163E74B9" w14:textId="77777777" w:rsidR="00A04C8E" w:rsidRPr="004C38D0" w:rsidRDefault="00A04C8E" w:rsidP="00A04C8E"/>
    <w:p w14:paraId="7510A85B" w14:textId="74C05FEA" w:rsidR="00A04C8E" w:rsidRPr="004C38D0" w:rsidRDefault="00A04C8E" w:rsidP="00A04C8E">
      <w:pPr>
        <w:jc w:val="both"/>
      </w:pPr>
      <w:r w:rsidRPr="004C38D0">
        <w:t xml:space="preserve">The Project Document articulates UN Women’s commitment to promoting Gender Equality and Women’s Empowerment (GEWE) in </w:t>
      </w:r>
      <w:r w:rsidR="000C7C55">
        <w:t xml:space="preserve">the </w:t>
      </w:r>
      <w:r w:rsidRPr="004C38D0">
        <w:t>targeted countr</w:t>
      </w:r>
      <w:r w:rsidR="000C7C55">
        <w:t>ie</w:t>
      </w:r>
      <w:r w:rsidRPr="004C38D0">
        <w:t xml:space="preserve">s through support to the national gender coordination mechanism through </w:t>
      </w:r>
      <w:r w:rsidR="000C7C55">
        <w:t xml:space="preserve">the </w:t>
      </w:r>
      <w:r w:rsidRPr="004C38D0">
        <w:t>relevant ministr</w:t>
      </w:r>
      <w:r w:rsidR="000C7C55">
        <w:t>ies. It also focuses on</w:t>
      </w:r>
      <w:r w:rsidRPr="004C38D0">
        <w:t xml:space="preserve">  support</w:t>
      </w:r>
      <w:r w:rsidR="000C7C55">
        <w:t>ing</w:t>
      </w:r>
      <w:r w:rsidRPr="004C38D0">
        <w:t xml:space="preserve"> institutional reform and capacity development in selected MDAs to increase capacity in addressing relevant </w:t>
      </w:r>
      <w:r w:rsidRPr="004C38D0">
        <w:lastRenderedPageBreak/>
        <w:t>gender equality issues</w:t>
      </w:r>
      <w:r w:rsidR="000C7C55">
        <w:t>,</w:t>
      </w:r>
      <w:r w:rsidRPr="004C38D0">
        <w:t xml:space="preserve"> providing technical support to relevant MDAs and local partners/stakeholders</w:t>
      </w:r>
      <w:r w:rsidR="000C7C55">
        <w:t xml:space="preserve">. This </w:t>
      </w:r>
      <w:r w:rsidR="005909C4">
        <w:t xml:space="preserve">is through advocacy and training and </w:t>
      </w:r>
      <w:r w:rsidRPr="004C38D0">
        <w:t xml:space="preserve">ensuring </w:t>
      </w:r>
      <w:r w:rsidR="005909C4">
        <w:t xml:space="preserve">that </w:t>
      </w:r>
      <w:r w:rsidRPr="004C38D0">
        <w:t>capacity and skills</w:t>
      </w:r>
      <w:r w:rsidR="000C7C55">
        <w:t>’</w:t>
      </w:r>
      <w:r w:rsidRPr="004C38D0">
        <w:t xml:space="preserve"> transfer benefit men and women in equal </w:t>
      </w:r>
      <w:r w:rsidR="000C7C55">
        <w:t>measures</w:t>
      </w:r>
      <w:r w:rsidR="005909C4">
        <w:t xml:space="preserve">. </w:t>
      </w:r>
      <w:r w:rsidR="00247214">
        <w:t xml:space="preserve">By working with relevant  local government, local implementing partners  - CSOs and women farmers, and men as </w:t>
      </w:r>
      <w:r w:rsidR="000C7C55">
        <w:t xml:space="preserve">is the case </w:t>
      </w:r>
      <w:r w:rsidR="00247214">
        <w:t xml:space="preserve">in Malawi and Uganda, the project </w:t>
      </w:r>
      <w:r w:rsidR="000C7C55">
        <w:t xml:space="preserve">strove </w:t>
      </w:r>
      <w:r w:rsidR="00247214">
        <w:t>to promote GEWE in the implementing countries.</w:t>
      </w:r>
    </w:p>
    <w:p w14:paraId="16FE86D6" w14:textId="58BAC3D0" w:rsidR="00A04C8E" w:rsidRDefault="00A04C8E" w:rsidP="00A04C8E">
      <w:pPr>
        <w:textAlignment w:val="baseline"/>
        <w:rPr>
          <w:b/>
          <w:color w:val="002060"/>
        </w:rPr>
      </w:pPr>
    </w:p>
    <w:p w14:paraId="0D1EA555" w14:textId="1136CE0A" w:rsidR="00E11C77" w:rsidRDefault="00E25F89" w:rsidP="003E1F74">
      <w:pPr>
        <w:jc w:val="both"/>
      </w:pPr>
      <w:r>
        <w:rPr>
          <w:rFonts w:cs="Arial"/>
          <w:lang w:eastAsia="ar-SA"/>
        </w:rPr>
        <w:t xml:space="preserve">From the </w:t>
      </w:r>
      <w:r w:rsidR="00E11C77">
        <w:rPr>
          <w:rFonts w:cs="Arial"/>
          <w:lang w:eastAsia="ar-SA"/>
        </w:rPr>
        <w:t>Uganda</w:t>
      </w:r>
      <w:r w:rsidR="002F78AE">
        <w:rPr>
          <w:rFonts w:cs="Arial"/>
          <w:lang w:eastAsia="ar-SA"/>
        </w:rPr>
        <w:t>n</w:t>
      </w:r>
      <w:r>
        <w:rPr>
          <w:rFonts w:cs="Arial"/>
          <w:lang w:eastAsia="ar-SA"/>
        </w:rPr>
        <w:t xml:space="preserve"> report,</w:t>
      </w:r>
      <w:r w:rsidR="00E11C77">
        <w:rPr>
          <w:rFonts w:cs="Arial"/>
          <w:lang w:eastAsia="ar-SA"/>
        </w:rPr>
        <w:t xml:space="preserve"> for example, w</w:t>
      </w:r>
      <w:r w:rsidR="00E11C77">
        <w:rPr>
          <w:rFonts w:eastAsia="Calibri"/>
        </w:rPr>
        <w:t xml:space="preserve">omen in fishing communities are most vulnerable to: </w:t>
      </w:r>
      <w:r w:rsidR="00E11C77" w:rsidRPr="00AC6799">
        <w:rPr>
          <w:rFonts w:eastAsia="Calibri"/>
        </w:rPr>
        <w:t>HIV, commercial sex work, sexual exploitation,</w:t>
      </w:r>
      <w:r w:rsidR="00E11C77">
        <w:rPr>
          <w:rFonts w:eastAsia="Calibri"/>
        </w:rPr>
        <w:t xml:space="preserve"> coercion into sex at workplace</w:t>
      </w:r>
      <w:r w:rsidR="00E11C77" w:rsidRPr="00AC6799">
        <w:rPr>
          <w:rFonts w:eastAsia="Calibri"/>
        </w:rPr>
        <w:t xml:space="preserve"> and widowhood amidst other vulnerabilities</w:t>
      </w:r>
      <w:r w:rsidR="002F78AE">
        <w:rPr>
          <w:rFonts w:eastAsia="Calibri"/>
        </w:rPr>
        <w:t xml:space="preserve"> hence, </w:t>
      </w:r>
      <w:r w:rsidR="00E11C77">
        <w:rPr>
          <w:rFonts w:eastAsia="Calibri"/>
        </w:rPr>
        <w:t>empowering vulnerable women economically, cannot be underscored.</w:t>
      </w:r>
      <w:r w:rsidR="00E11C77" w:rsidRPr="00DF28F6">
        <w:rPr>
          <w:rFonts w:cs="Arial"/>
          <w:lang w:eastAsia="ar-SA"/>
        </w:rPr>
        <w:t xml:space="preserve"> </w:t>
      </w:r>
      <w:r w:rsidR="00E11C77">
        <w:t xml:space="preserve">Previous participation of women in the fishing value chain was more in the role of fish vendors or mongers. </w:t>
      </w:r>
      <w:r w:rsidR="00E11C77">
        <w:rPr>
          <w:rFonts w:cs="Arial"/>
          <w:lang w:eastAsia="ar-SA"/>
        </w:rPr>
        <w:t xml:space="preserve">Equipping, empowering, and financing the women enabled </w:t>
      </w:r>
      <w:r w:rsidR="00E11C77">
        <w:t>break the gender taboo; whereby women are barred from fishing (wild fish hunting).</w:t>
      </w:r>
      <w:r w:rsidR="00B21EE8">
        <w:t xml:space="preserve"> Through the project, women participated in Cage</w:t>
      </w:r>
      <w:r w:rsidR="00881555">
        <w:t>-</w:t>
      </w:r>
      <w:r w:rsidR="00B21EE8">
        <w:t xml:space="preserve">Fish Farming, storage, packaging and marketing of fish products; and owned the proceeds from this commercial oriented technology-based venture. </w:t>
      </w:r>
      <w:r w:rsidR="00E11C77" w:rsidRPr="00C44DD2">
        <w:rPr>
          <w:rStyle w:val="FootnoteReference"/>
          <w:rFonts w:eastAsia="Calibri"/>
        </w:rPr>
        <w:t xml:space="preserve"> </w:t>
      </w:r>
      <w:r w:rsidR="00E11C77">
        <w:t xml:space="preserve">The evaluation confirms that </w:t>
      </w:r>
      <w:r>
        <w:t xml:space="preserve">project </w:t>
      </w:r>
      <w:r w:rsidR="00E11C77">
        <w:t xml:space="preserve">beneficiaries </w:t>
      </w:r>
      <w:r w:rsidR="00B21EE8">
        <w:t xml:space="preserve">also </w:t>
      </w:r>
      <w:r w:rsidR="00E11C77">
        <w:t>included Women Living with HIV (WLHIV), and Widows.</w:t>
      </w:r>
      <w:r w:rsidR="00E11C77">
        <w:rPr>
          <w:rStyle w:val="FootnoteReference"/>
          <w:rFonts w:eastAsia="Calibri"/>
        </w:rPr>
        <w:footnoteReference w:id="55"/>
      </w:r>
      <w:r w:rsidR="00E11C77">
        <w:t xml:space="preserve"> Hence empowerment of women as CFF business owners; indirectly contributed to reduced vulnerability to sexual exploitation, in th</w:t>
      </w:r>
      <w:r w:rsidR="00646EE4">
        <w:t>e</w:t>
      </w:r>
      <w:r w:rsidR="00E11C77">
        <w:t xml:space="preserve"> business</w:t>
      </w:r>
      <w:r w:rsidR="00646EE4">
        <w:t xml:space="preserve"> places</w:t>
      </w:r>
      <w:r w:rsidR="00E11C77">
        <w:t xml:space="preserve">. </w:t>
      </w:r>
    </w:p>
    <w:p w14:paraId="0FF6E0E7" w14:textId="77777777" w:rsidR="00E11C77" w:rsidRPr="004C38D0" w:rsidRDefault="00E11C77" w:rsidP="00A04C8E">
      <w:pPr>
        <w:textAlignment w:val="baseline"/>
        <w:rPr>
          <w:b/>
          <w:color w:val="002060"/>
        </w:rPr>
      </w:pPr>
    </w:p>
    <w:p w14:paraId="3D87831A" w14:textId="78EFE8D7" w:rsidR="00A04C8E" w:rsidRPr="00C15514" w:rsidRDefault="00AE4FE2" w:rsidP="00AE4FE2">
      <w:pPr>
        <w:pStyle w:val="Heading3"/>
        <w:rPr>
          <w:rFonts w:ascii="Times New Roman" w:hAnsi="Times New Roman" w:cs="Times New Roman"/>
          <w:b/>
          <w:color w:val="000000" w:themeColor="text1"/>
        </w:rPr>
      </w:pPr>
      <w:bookmarkStart w:id="93" w:name="_Toc89578122"/>
      <w:bookmarkStart w:id="94" w:name="_Toc94594785"/>
      <w:bookmarkStart w:id="95" w:name="_Toc101956355"/>
      <w:r w:rsidRPr="00C15514">
        <w:rPr>
          <w:rFonts w:ascii="Times New Roman" w:hAnsi="Times New Roman" w:cs="Times New Roman"/>
          <w:b/>
          <w:color w:val="000000" w:themeColor="text1"/>
        </w:rPr>
        <w:t xml:space="preserve">5.4.7 </w:t>
      </w:r>
      <w:r w:rsidR="00A04C8E" w:rsidRPr="00C15514">
        <w:rPr>
          <w:rFonts w:ascii="Times New Roman" w:hAnsi="Times New Roman" w:cs="Times New Roman"/>
          <w:b/>
          <w:color w:val="000000" w:themeColor="text1"/>
          <w:bdr w:val="none" w:sz="0" w:space="0" w:color="auto" w:frame="1"/>
        </w:rPr>
        <w:t>Disability Inclusion</w:t>
      </w:r>
      <w:bookmarkEnd w:id="93"/>
      <w:bookmarkEnd w:id="94"/>
      <w:bookmarkEnd w:id="95"/>
    </w:p>
    <w:p w14:paraId="12BD619A" w14:textId="77777777" w:rsidR="00A04C8E" w:rsidRPr="004C38D0" w:rsidRDefault="00A04C8E" w:rsidP="00A04C8E">
      <w:pPr>
        <w:textAlignment w:val="baseline"/>
        <w:rPr>
          <w:b/>
          <w:color w:val="002060"/>
        </w:rPr>
      </w:pPr>
    </w:p>
    <w:p w14:paraId="06560CAB" w14:textId="34BB8F79" w:rsidR="00A04C8E" w:rsidRPr="00C15514" w:rsidRDefault="00A04C8E" w:rsidP="00A04C8E">
      <w:pPr>
        <w:textAlignment w:val="baseline"/>
        <w:rPr>
          <w:b/>
          <w:color w:val="000000" w:themeColor="text1"/>
        </w:rPr>
      </w:pPr>
      <w:r w:rsidRPr="00C15514">
        <w:rPr>
          <w:b/>
          <w:color w:val="000000" w:themeColor="text1"/>
        </w:rPr>
        <w:t>Finding 1</w:t>
      </w:r>
      <w:r w:rsidR="004D1710" w:rsidRPr="00C15514">
        <w:rPr>
          <w:b/>
          <w:color w:val="000000" w:themeColor="text1"/>
        </w:rPr>
        <w:t>2</w:t>
      </w:r>
      <w:r w:rsidRPr="00C15514">
        <w:rPr>
          <w:b/>
          <w:color w:val="000000" w:themeColor="text1"/>
        </w:rPr>
        <w:t xml:space="preserve">: There was </w:t>
      </w:r>
      <w:r w:rsidR="000D63A7" w:rsidRPr="00C15514">
        <w:rPr>
          <w:b/>
          <w:color w:val="000000" w:themeColor="text1"/>
        </w:rPr>
        <w:t xml:space="preserve">limited </w:t>
      </w:r>
      <w:r w:rsidRPr="00C15514">
        <w:rPr>
          <w:b/>
          <w:color w:val="000000" w:themeColor="text1"/>
        </w:rPr>
        <w:t xml:space="preserve"> evidence that persons with disability were included in the design and implementation of the project</w:t>
      </w:r>
    </w:p>
    <w:p w14:paraId="2E30A6AF" w14:textId="77777777" w:rsidR="00A04C8E" w:rsidRPr="004C38D0" w:rsidRDefault="00A04C8E" w:rsidP="00A04C8E">
      <w:pPr>
        <w:textAlignment w:val="baseline"/>
        <w:rPr>
          <w:b/>
          <w:color w:val="002060"/>
        </w:rPr>
      </w:pPr>
    </w:p>
    <w:p w14:paraId="1B7741A5" w14:textId="7E391779" w:rsidR="00A04C8E" w:rsidRPr="004C38D0" w:rsidRDefault="00E25F89" w:rsidP="00BB3EF0">
      <w:pPr>
        <w:jc w:val="both"/>
      </w:pPr>
      <w:r>
        <w:rPr>
          <w:rFonts w:cs="Arial"/>
          <w:lang w:eastAsia="ar-SA"/>
        </w:rPr>
        <w:t>As stated above, i</w:t>
      </w:r>
      <w:r w:rsidR="00E11C77">
        <w:rPr>
          <w:rFonts w:cs="Arial"/>
          <w:lang w:eastAsia="ar-SA"/>
        </w:rPr>
        <w:t xml:space="preserve">n Uganda, respondents concurred that the project </w:t>
      </w:r>
      <w:r w:rsidR="00E11C77">
        <w:t>beneficiaries included Women with disabilities.</w:t>
      </w:r>
      <w:r w:rsidR="00E11C77">
        <w:rPr>
          <w:rStyle w:val="FootnoteReference"/>
          <w:rFonts w:eastAsia="Calibri"/>
        </w:rPr>
        <w:footnoteReference w:id="56"/>
      </w:r>
      <w:r w:rsidR="00E11C77">
        <w:t xml:space="preserve"> </w:t>
      </w:r>
      <w:r>
        <w:t>However</w:t>
      </w:r>
      <w:r w:rsidR="00F6113F">
        <w:t>,</w:t>
      </w:r>
      <w:r>
        <w:t xml:space="preserve"> in </w:t>
      </w:r>
      <w:r w:rsidR="00F6113F">
        <w:t xml:space="preserve">the </w:t>
      </w:r>
      <w:r>
        <w:t xml:space="preserve">other three countries, </w:t>
      </w:r>
      <w:r w:rsidR="00A04C8E" w:rsidRPr="004C38D0">
        <w:t>there was no</w:t>
      </w:r>
      <w:r>
        <w:t>t much</w:t>
      </w:r>
      <w:r w:rsidR="00A04C8E" w:rsidRPr="004C38D0">
        <w:t xml:space="preserve"> evidence to show that persons living with disability were included in the CSA project</w:t>
      </w:r>
      <w:r>
        <w:t>.</w:t>
      </w:r>
      <w:r w:rsidR="00A04C8E" w:rsidRPr="004C38D0">
        <w:t xml:space="preserve"> </w:t>
      </w:r>
    </w:p>
    <w:p w14:paraId="03D7930B" w14:textId="77777777" w:rsidR="00A04C8E" w:rsidRDefault="00A04C8E" w:rsidP="006654EE">
      <w:pPr>
        <w:jc w:val="both"/>
        <w:rPr>
          <w:b/>
          <w:bCs/>
          <w:color w:val="00B0F0"/>
        </w:rPr>
      </w:pPr>
    </w:p>
    <w:p w14:paraId="28B4AC90" w14:textId="264963EA" w:rsidR="0076385D" w:rsidRPr="009F4683" w:rsidRDefault="004C38D0" w:rsidP="00AE4FE2">
      <w:pPr>
        <w:pStyle w:val="Heading2"/>
      </w:pPr>
      <w:bookmarkStart w:id="96" w:name="_Toc95918221"/>
      <w:bookmarkStart w:id="97" w:name="_Toc101956356"/>
      <w:r w:rsidRPr="009F4683">
        <w:t xml:space="preserve">5.5 </w:t>
      </w:r>
      <w:r w:rsidR="006654EE" w:rsidRPr="009F4683">
        <w:t>Efficiency</w:t>
      </w:r>
      <w:bookmarkEnd w:id="96"/>
      <w:bookmarkEnd w:id="97"/>
    </w:p>
    <w:p w14:paraId="5C299FF6" w14:textId="4E435A09" w:rsidR="006654EE" w:rsidRDefault="006654EE" w:rsidP="006654EE">
      <w:pPr>
        <w:jc w:val="both"/>
      </w:pPr>
      <w:r w:rsidRPr="00815A14">
        <w:t>Efficiency refers to how well a programme uses its resources to meet its objectives. The OECD</w:t>
      </w:r>
      <w:r w:rsidR="00B55097">
        <w:t>/</w:t>
      </w:r>
      <w:r w:rsidRPr="00815A14">
        <w:t xml:space="preserve"> DAC defines efficiency as “a measure of how economically resources/inputs such as funds, expertise, time, etc. are converted into results.” Like in many programmes and projects in </w:t>
      </w:r>
      <w:r>
        <w:t xml:space="preserve">the UN Women </w:t>
      </w:r>
      <w:r w:rsidR="00F16F38">
        <w:t>CSA P</w:t>
      </w:r>
      <w:r w:rsidRPr="00815A14">
        <w:t>roject</w:t>
      </w:r>
      <w:r w:rsidR="00B2503B">
        <w:t>,</w:t>
      </w:r>
      <w:r w:rsidRPr="00815A14">
        <w:t xml:space="preserve"> the type of data required to conduct an analysis of efficiency </w:t>
      </w:r>
      <w:r w:rsidR="00B2503B">
        <w:t>was</w:t>
      </w:r>
      <w:r w:rsidR="00B2503B" w:rsidRPr="00815A14">
        <w:t xml:space="preserve"> </w:t>
      </w:r>
      <w:r w:rsidRPr="00815A14">
        <w:t xml:space="preserve">unavailable. Such data would include information on the costs of inputs (such as project staff time, travel and logistics, materials, workshops etc.) </w:t>
      </w:r>
      <w:r w:rsidR="00F16F38">
        <w:t xml:space="preserve">by country </w:t>
      </w:r>
      <w:r w:rsidRPr="00815A14">
        <w:t xml:space="preserve">required to produce the services that comprise the first level in </w:t>
      </w:r>
      <w:r w:rsidR="00B2503B">
        <w:t xml:space="preserve">the </w:t>
      </w:r>
      <w:r w:rsidRPr="00815A14">
        <w:t>results</w:t>
      </w:r>
      <w:r w:rsidR="00B2503B">
        <w:t>’</w:t>
      </w:r>
      <w:r w:rsidRPr="00815A14">
        <w:t xml:space="preserve"> chain. </w:t>
      </w:r>
    </w:p>
    <w:p w14:paraId="43EA7902" w14:textId="77777777" w:rsidR="006654EE" w:rsidRDefault="006654EE" w:rsidP="006654EE">
      <w:pPr>
        <w:jc w:val="both"/>
      </w:pPr>
    </w:p>
    <w:p w14:paraId="153116FF" w14:textId="3E23B18C" w:rsidR="006654EE" w:rsidRPr="00815A14" w:rsidRDefault="006654EE" w:rsidP="006654EE">
      <w:pPr>
        <w:jc w:val="both"/>
      </w:pPr>
      <w:r w:rsidRPr="00815A14">
        <w:t>With data gap in this area, the assessment in efficiency</w:t>
      </w:r>
      <w:r w:rsidR="00B2503B">
        <w:t xml:space="preserve"> in this project was</w:t>
      </w:r>
      <w:r w:rsidRPr="00815A14">
        <w:t xml:space="preserve"> </w:t>
      </w:r>
      <w:r>
        <w:t xml:space="preserve">based </w:t>
      </w:r>
      <w:r w:rsidRPr="00815A14">
        <w:t xml:space="preserve">on </w:t>
      </w:r>
      <w:r w:rsidR="00B2503B">
        <w:t xml:space="preserve">the </w:t>
      </w:r>
      <w:r w:rsidRPr="00815A14">
        <w:t xml:space="preserve">data presented in </w:t>
      </w:r>
      <w:r w:rsidR="00B2503B">
        <w:t xml:space="preserve">the </w:t>
      </w:r>
      <w:r w:rsidRPr="00815A14">
        <w:t>annual reports of 201</w:t>
      </w:r>
      <w:r w:rsidR="00F16F38">
        <w:t>8</w:t>
      </w:r>
      <w:r w:rsidRPr="00815A14">
        <w:t xml:space="preserve"> and 2020 (and review of annual implementation reports</w:t>
      </w:r>
      <w:r w:rsidR="006D4DA5">
        <w:t>)</w:t>
      </w:r>
      <w:r w:rsidRPr="00815A14">
        <w:t>.</w:t>
      </w:r>
    </w:p>
    <w:p w14:paraId="174C033D" w14:textId="77777777" w:rsidR="006654EE" w:rsidRPr="007E7BB6" w:rsidRDefault="006654EE" w:rsidP="006654EE">
      <w:pPr>
        <w:jc w:val="both"/>
      </w:pPr>
    </w:p>
    <w:p w14:paraId="7149F744" w14:textId="77777777" w:rsidR="00D411E6" w:rsidRDefault="00D411E6">
      <w:pPr>
        <w:rPr>
          <w:b/>
          <w:bCs/>
        </w:rPr>
      </w:pPr>
      <w:r>
        <w:rPr>
          <w:b/>
          <w:bCs/>
        </w:rPr>
        <w:br w:type="page"/>
      </w:r>
    </w:p>
    <w:p w14:paraId="319D2E55" w14:textId="0D0CB9E1" w:rsidR="00C151B7" w:rsidRDefault="000962F0" w:rsidP="003C6D90">
      <w:pPr>
        <w:jc w:val="both"/>
        <w:rPr>
          <w:b/>
          <w:bCs/>
        </w:rPr>
      </w:pPr>
      <w:r w:rsidRPr="00EA2F12">
        <w:rPr>
          <w:b/>
          <w:bCs/>
        </w:rPr>
        <w:lastRenderedPageBreak/>
        <w:t>Finding 1</w:t>
      </w:r>
      <w:r w:rsidR="004D1710">
        <w:rPr>
          <w:b/>
          <w:bCs/>
        </w:rPr>
        <w:t>3</w:t>
      </w:r>
      <w:r w:rsidRPr="00EA2F12">
        <w:rPr>
          <w:b/>
          <w:bCs/>
        </w:rPr>
        <w:t>: The CSA Project had a relatively good budget for the three year period (2019 to 2021)</w:t>
      </w:r>
      <w:r w:rsidR="0099483A" w:rsidRPr="00EA2F12">
        <w:rPr>
          <w:b/>
          <w:bCs/>
        </w:rPr>
        <w:t xml:space="preserve"> </w:t>
      </w:r>
      <w:r w:rsidR="00C151B7">
        <w:rPr>
          <w:b/>
          <w:bCs/>
        </w:rPr>
        <w:t>to</w:t>
      </w:r>
      <w:r w:rsidR="00C151B7" w:rsidRPr="00EA2F12">
        <w:rPr>
          <w:b/>
          <w:bCs/>
        </w:rPr>
        <w:t xml:space="preserve"> </w:t>
      </w:r>
      <w:r w:rsidR="0099483A" w:rsidRPr="00EA2F12">
        <w:rPr>
          <w:b/>
          <w:bCs/>
        </w:rPr>
        <w:t>achiev</w:t>
      </w:r>
      <w:r w:rsidR="00C151B7">
        <w:rPr>
          <w:b/>
          <w:bCs/>
        </w:rPr>
        <w:t>e</w:t>
      </w:r>
      <w:r w:rsidR="0099483A" w:rsidRPr="00EA2F12">
        <w:rPr>
          <w:b/>
          <w:bCs/>
        </w:rPr>
        <w:t xml:space="preserve"> project results</w:t>
      </w:r>
      <w:r w:rsidR="006D4DA5">
        <w:rPr>
          <w:b/>
          <w:bCs/>
        </w:rPr>
        <w:t xml:space="preserve"> (</w:t>
      </w:r>
      <w:r w:rsidR="004D1710">
        <w:rPr>
          <w:b/>
          <w:bCs/>
        </w:rPr>
        <w:t>Exhibit</w:t>
      </w:r>
      <w:r w:rsidR="006D4DA5">
        <w:rPr>
          <w:b/>
          <w:bCs/>
        </w:rPr>
        <w:t xml:space="preserve"> </w:t>
      </w:r>
      <w:r w:rsidR="004D1710">
        <w:rPr>
          <w:b/>
          <w:bCs/>
        </w:rPr>
        <w:t>5</w:t>
      </w:r>
      <w:r w:rsidR="006D4DA5">
        <w:rPr>
          <w:b/>
          <w:bCs/>
        </w:rPr>
        <w:t>.6)</w:t>
      </w:r>
      <w:r w:rsidR="0099483A" w:rsidRPr="00EA2F12">
        <w:rPr>
          <w:b/>
          <w:bCs/>
        </w:rPr>
        <w:t xml:space="preserve">. Overall, resources were used efficiently towards the achievement of </w:t>
      </w:r>
      <w:r w:rsidR="00C151B7">
        <w:rPr>
          <w:b/>
          <w:bCs/>
        </w:rPr>
        <w:t xml:space="preserve">the </w:t>
      </w:r>
      <w:r w:rsidR="0099483A" w:rsidRPr="00EA2F12">
        <w:rPr>
          <w:b/>
          <w:bCs/>
        </w:rPr>
        <w:t>Project objectives</w:t>
      </w:r>
      <w:r w:rsidR="00EA2F12">
        <w:rPr>
          <w:b/>
          <w:bCs/>
        </w:rPr>
        <w:t xml:space="preserve"> in each of the four countries.</w:t>
      </w:r>
    </w:p>
    <w:p w14:paraId="7524DFE9" w14:textId="7B28BD0E" w:rsidR="00F16F38" w:rsidRPr="00607F88" w:rsidRDefault="00F16F38" w:rsidP="003C6D90">
      <w:pPr>
        <w:jc w:val="both"/>
        <w:rPr>
          <w:sz w:val="21"/>
          <w:szCs w:val="21"/>
        </w:rPr>
      </w:pPr>
    </w:p>
    <w:p w14:paraId="64E9C3A3" w14:textId="0EF81ECE" w:rsidR="00607F88" w:rsidRDefault="00607F88" w:rsidP="003C6D90">
      <w:pPr>
        <w:jc w:val="both"/>
        <w:rPr>
          <w:b/>
          <w:bCs/>
        </w:rPr>
      </w:pPr>
      <w:r w:rsidRPr="00C15514">
        <w:rPr>
          <w:b/>
          <w:bCs/>
        </w:rPr>
        <w:t xml:space="preserve">Exhibit </w:t>
      </w:r>
      <w:r w:rsidR="004D1710" w:rsidRPr="00C15514">
        <w:rPr>
          <w:b/>
          <w:bCs/>
        </w:rPr>
        <w:t>5</w:t>
      </w:r>
      <w:r w:rsidRPr="00C15514">
        <w:rPr>
          <w:b/>
          <w:bCs/>
        </w:rPr>
        <w:t>.</w:t>
      </w:r>
      <w:r w:rsidR="006D4DA5" w:rsidRPr="00C15514">
        <w:rPr>
          <w:b/>
          <w:bCs/>
        </w:rPr>
        <w:t>6</w:t>
      </w:r>
      <w:r w:rsidRPr="00C15514">
        <w:rPr>
          <w:b/>
          <w:bCs/>
        </w:rPr>
        <w:t>: CSA Project Budget Allocation by Country</w:t>
      </w:r>
    </w:p>
    <w:p w14:paraId="5FC270AB" w14:textId="77777777" w:rsidR="00CF0606" w:rsidRPr="00C15514" w:rsidRDefault="00CF0606" w:rsidP="00CF0606">
      <w:pPr>
        <w:jc w:val="both"/>
        <w:rPr>
          <w:b/>
          <w:bCs/>
        </w:rPr>
      </w:pPr>
    </w:p>
    <w:tbl>
      <w:tblPr>
        <w:tblStyle w:val="TableGrid"/>
        <w:tblW w:w="0" w:type="auto"/>
        <w:tblLook w:val="04A0" w:firstRow="1" w:lastRow="0" w:firstColumn="1" w:lastColumn="0" w:noHBand="0" w:noVBand="1"/>
      </w:tblPr>
      <w:tblGrid>
        <w:gridCol w:w="2337"/>
        <w:gridCol w:w="2337"/>
        <w:gridCol w:w="1801"/>
        <w:gridCol w:w="2070"/>
      </w:tblGrid>
      <w:tr w:rsidR="00F16F38" w:rsidRPr="00607F88" w14:paraId="31004772" w14:textId="77777777" w:rsidTr="00520C3E">
        <w:tc>
          <w:tcPr>
            <w:tcW w:w="2337" w:type="dxa"/>
            <w:shd w:val="clear" w:color="auto" w:fill="00B0F0"/>
          </w:tcPr>
          <w:p w14:paraId="23EF26F7" w14:textId="77777777" w:rsidR="00F16F38" w:rsidRPr="00607F88" w:rsidRDefault="00F16F38" w:rsidP="00507196">
            <w:pPr>
              <w:rPr>
                <w:b/>
                <w:bCs/>
                <w:sz w:val="21"/>
                <w:szCs w:val="21"/>
              </w:rPr>
            </w:pPr>
            <w:r w:rsidRPr="00607F88">
              <w:rPr>
                <w:b/>
                <w:bCs/>
                <w:sz w:val="21"/>
                <w:szCs w:val="21"/>
              </w:rPr>
              <w:t>Country</w:t>
            </w:r>
          </w:p>
        </w:tc>
        <w:tc>
          <w:tcPr>
            <w:tcW w:w="2337" w:type="dxa"/>
            <w:shd w:val="clear" w:color="auto" w:fill="00B0F0"/>
          </w:tcPr>
          <w:p w14:paraId="28B6A07B" w14:textId="77777777" w:rsidR="00F16F38" w:rsidRPr="00607F88" w:rsidRDefault="00F16F38" w:rsidP="00607F88">
            <w:pPr>
              <w:jc w:val="center"/>
              <w:rPr>
                <w:b/>
                <w:bCs/>
                <w:sz w:val="21"/>
                <w:szCs w:val="21"/>
              </w:rPr>
            </w:pPr>
            <w:r w:rsidRPr="00607F88">
              <w:rPr>
                <w:b/>
                <w:bCs/>
                <w:sz w:val="21"/>
                <w:szCs w:val="21"/>
              </w:rPr>
              <w:t>2019</w:t>
            </w:r>
          </w:p>
        </w:tc>
        <w:tc>
          <w:tcPr>
            <w:tcW w:w="1801" w:type="dxa"/>
            <w:shd w:val="clear" w:color="auto" w:fill="00B0F0"/>
          </w:tcPr>
          <w:p w14:paraId="013764DB" w14:textId="77777777" w:rsidR="00F16F38" w:rsidRPr="00607F88" w:rsidRDefault="00F16F38" w:rsidP="00607F88">
            <w:pPr>
              <w:jc w:val="center"/>
              <w:rPr>
                <w:b/>
                <w:bCs/>
                <w:sz w:val="21"/>
                <w:szCs w:val="21"/>
              </w:rPr>
            </w:pPr>
            <w:r w:rsidRPr="00607F88">
              <w:rPr>
                <w:b/>
                <w:bCs/>
                <w:sz w:val="21"/>
                <w:szCs w:val="21"/>
              </w:rPr>
              <w:t>2020</w:t>
            </w:r>
          </w:p>
        </w:tc>
        <w:tc>
          <w:tcPr>
            <w:tcW w:w="2070" w:type="dxa"/>
            <w:shd w:val="clear" w:color="auto" w:fill="00B0F0"/>
          </w:tcPr>
          <w:p w14:paraId="4524D4B0" w14:textId="77777777" w:rsidR="00F16F38" w:rsidRPr="00607F88" w:rsidRDefault="00F16F38" w:rsidP="00607F88">
            <w:pPr>
              <w:jc w:val="center"/>
              <w:rPr>
                <w:b/>
                <w:bCs/>
                <w:sz w:val="21"/>
                <w:szCs w:val="21"/>
              </w:rPr>
            </w:pPr>
            <w:r w:rsidRPr="00607F88">
              <w:rPr>
                <w:b/>
                <w:bCs/>
                <w:sz w:val="21"/>
                <w:szCs w:val="21"/>
              </w:rPr>
              <w:t>Total</w:t>
            </w:r>
          </w:p>
        </w:tc>
      </w:tr>
      <w:tr w:rsidR="00F16F38" w:rsidRPr="00607F88" w14:paraId="7214EEA3" w14:textId="77777777" w:rsidTr="00607F88">
        <w:tc>
          <w:tcPr>
            <w:tcW w:w="2337" w:type="dxa"/>
          </w:tcPr>
          <w:p w14:paraId="72C1A7BE" w14:textId="77777777" w:rsidR="00F16F38" w:rsidRPr="0093280B" w:rsidRDefault="00F16F38" w:rsidP="00507196">
            <w:pPr>
              <w:rPr>
                <w:b/>
                <w:bCs/>
                <w:sz w:val="21"/>
                <w:szCs w:val="21"/>
              </w:rPr>
            </w:pPr>
            <w:r w:rsidRPr="0093280B">
              <w:rPr>
                <w:b/>
                <w:bCs/>
                <w:sz w:val="21"/>
                <w:szCs w:val="21"/>
              </w:rPr>
              <w:t>Malawi</w:t>
            </w:r>
          </w:p>
        </w:tc>
        <w:tc>
          <w:tcPr>
            <w:tcW w:w="2337" w:type="dxa"/>
          </w:tcPr>
          <w:p w14:paraId="0A4D213B" w14:textId="77777777" w:rsidR="00F16F38" w:rsidRPr="00607F88" w:rsidRDefault="00F16F38" w:rsidP="00607F88">
            <w:pPr>
              <w:jc w:val="center"/>
              <w:rPr>
                <w:sz w:val="21"/>
                <w:szCs w:val="21"/>
              </w:rPr>
            </w:pPr>
            <w:r w:rsidRPr="00607F88">
              <w:rPr>
                <w:sz w:val="21"/>
                <w:szCs w:val="21"/>
              </w:rPr>
              <w:t>225,000</w:t>
            </w:r>
          </w:p>
          <w:p w14:paraId="4C009BFD" w14:textId="77777777" w:rsidR="00F16F38" w:rsidRPr="00607F88" w:rsidRDefault="00F16F38" w:rsidP="00607F88">
            <w:pPr>
              <w:jc w:val="center"/>
              <w:rPr>
                <w:sz w:val="21"/>
                <w:szCs w:val="21"/>
              </w:rPr>
            </w:pPr>
          </w:p>
        </w:tc>
        <w:tc>
          <w:tcPr>
            <w:tcW w:w="1801" w:type="dxa"/>
          </w:tcPr>
          <w:p w14:paraId="4E6D24A8" w14:textId="77777777" w:rsidR="00F16F38" w:rsidRPr="00607F88" w:rsidRDefault="00F16F38" w:rsidP="00607F88">
            <w:pPr>
              <w:jc w:val="center"/>
              <w:rPr>
                <w:sz w:val="21"/>
                <w:szCs w:val="21"/>
              </w:rPr>
            </w:pPr>
            <w:r w:rsidRPr="00607F88">
              <w:rPr>
                <w:sz w:val="21"/>
                <w:szCs w:val="21"/>
              </w:rPr>
              <w:t>225,000</w:t>
            </w:r>
          </w:p>
          <w:p w14:paraId="4C242283" w14:textId="77777777" w:rsidR="00F16F38" w:rsidRPr="00607F88" w:rsidRDefault="00F16F38" w:rsidP="00607F88">
            <w:pPr>
              <w:jc w:val="center"/>
              <w:rPr>
                <w:sz w:val="21"/>
                <w:szCs w:val="21"/>
              </w:rPr>
            </w:pPr>
          </w:p>
        </w:tc>
        <w:tc>
          <w:tcPr>
            <w:tcW w:w="2070" w:type="dxa"/>
          </w:tcPr>
          <w:p w14:paraId="214CE17F" w14:textId="77777777" w:rsidR="00F16F38" w:rsidRPr="00607F88" w:rsidRDefault="00F16F38" w:rsidP="00607F88">
            <w:pPr>
              <w:jc w:val="center"/>
              <w:rPr>
                <w:sz w:val="21"/>
                <w:szCs w:val="21"/>
              </w:rPr>
            </w:pPr>
            <w:r w:rsidRPr="00607F88">
              <w:rPr>
                <w:sz w:val="21"/>
                <w:szCs w:val="21"/>
              </w:rPr>
              <w:t>450,000</w:t>
            </w:r>
          </w:p>
          <w:p w14:paraId="1D7379D0" w14:textId="77777777" w:rsidR="00F16F38" w:rsidRPr="00607F88" w:rsidRDefault="00F16F38" w:rsidP="00607F88">
            <w:pPr>
              <w:jc w:val="center"/>
              <w:rPr>
                <w:sz w:val="21"/>
                <w:szCs w:val="21"/>
              </w:rPr>
            </w:pPr>
          </w:p>
        </w:tc>
      </w:tr>
      <w:tr w:rsidR="00F16F38" w:rsidRPr="00607F88" w14:paraId="11BD2B6D" w14:textId="77777777" w:rsidTr="00607F88">
        <w:tc>
          <w:tcPr>
            <w:tcW w:w="2337" w:type="dxa"/>
          </w:tcPr>
          <w:p w14:paraId="2813C765" w14:textId="77777777" w:rsidR="00F16F38" w:rsidRPr="0093280B" w:rsidRDefault="00F16F38" w:rsidP="00507196">
            <w:pPr>
              <w:rPr>
                <w:b/>
                <w:bCs/>
                <w:sz w:val="21"/>
                <w:szCs w:val="21"/>
              </w:rPr>
            </w:pPr>
            <w:r w:rsidRPr="0093280B">
              <w:rPr>
                <w:b/>
                <w:bCs/>
                <w:sz w:val="21"/>
                <w:szCs w:val="21"/>
              </w:rPr>
              <w:t>Nigeria</w:t>
            </w:r>
          </w:p>
        </w:tc>
        <w:tc>
          <w:tcPr>
            <w:tcW w:w="2337" w:type="dxa"/>
          </w:tcPr>
          <w:p w14:paraId="19D541FD" w14:textId="05A4E87A" w:rsidR="00F16F38" w:rsidRPr="00607F88" w:rsidRDefault="00F16F38" w:rsidP="00607F88">
            <w:pPr>
              <w:jc w:val="center"/>
              <w:rPr>
                <w:sz w:val="21"/>
                <w:szCs w:val="21"/>
              </w:rPr>
            </w:pPr>
            <w:r w:rsidRPr="00607F88">
              <w:rPr>
                <w:sz w:val="21"/>
                <w:szCs w:val="21"/>
              </w:rPr>
              <w:t>375,000</w:t>
            </w:r>
          </w:p>
        </w:tc>
        <w:tc>
          <w:tcPr>
            <w:tcW w:w="1801" w:type="dxa"/>
          </w:tcPr>
          <w:p w14:paraId="255147A6" w14:textId="77777777" w:rsidR="00F16F38" w:rsidRPr="00607F88" w:rsidRDefault="00F16F38" w:rsidP="00607F88">
            <w:pPr>
              <w:jc w:val="center"/>
              <w:rPr>
                <w:sz w:val="21"/>
                <w:szCs w:val="21"/>
              </w:rPr>
            </w:pPr>
            <w:r w:rsidRPr="00607F88">
              <w:rPr>
                <w:sz w:val="21"/>
                <w:szCs w:val="21"/>
              </w:rPr>
              <w:t>375,000</w:t>
            </w:r>
          </w:p>
        </w:tc>
        <w:tc>
          <w:tcPr>
            <w:tcW w:w="2070" w:type="dxa"/>
          </w:tcPr>
          <w:p w14:paraId="3A3682BF" w14:textId="77777777" w:rsidR="00F16F38" w:rsidRPr="00607F88" w:rsidRDefault="00F16F38" w:rsidP="00607F88">
            <w:pPr>
              <w:jc w:val="center"/>
              <w:rPr>
                <w:sz w:val="21"/>
                <w:szCs w:val="21"/>
              </w:rPr>
            </w:pPr>
            <w:r w:rsidRPr="00607F88">
              <w:rPr>
                <w:sz w:val="21"/>
                <w:szCs w:val="21"/>
              </w:rPr>
              <w:t>750,000</w:t>
            </w:r>
          </w:p>
          <w:p w14:paraId="5842B240" w14:textId="77777777" w:rsidR="00F16F38" w:rsidRPr="00607F88" w:rsidRDefault="00F16F38" w:rsidP="00607F88">
            <w:pPr>
              <w:jc w:val="center"/>
              <w:rPr>
                <w:sz w:val="21"/>
                <w:szCs w:val="21"/>
              </w:rPr>
            </w:pPr>
          </w:p>
        </w:tc>
      </w:tr>
      <w:tr w:rsidR="00F16F38" w:rsidRPr="00607F88" w14:paraId="110FA6A5" w14:textId="77777777" w:rsidTr="00607F88">
        <w:tc>
          <w:tcPr>
            <w:tcW w:w="2337" w:type="dxa"/>
          </w:tcPr>
          <w:p w14:paraId="2137B6D6" w14:textId="77777777" w:rsidR="00F16F38" w:rsidRPr="0093280B" w:rsidRDefault="00F16F38" w:rsidP="00507196">
            <w:pPr>
              <w:rPr>
                <w:b/>
                <w:bCs/>
                <w:sz w:val="21"/>
                <w:szCs w:val="21"/>
              </w:rPr>
            </w:pPr>
            <w:r w:rsidRPr="0093280B">
              <w:rPr>
                <w:b/>
                <w:bCs/>
                <w:sz w:val="21"/>
                <w:szCs w:val="21"/>
              </w:rPr>
              <w:t>Uganda</w:t>
            </w:r>
          </w:p>
        </w:tc>
        <w:tc>
          <w:tcPr>
            <w:tcW w:w="2337" w:type="dxa"/>
          </w:tcPr>
          <w:p w14:paraId="716DF918" w14:textId="22774DEA" w:rsidR="00F16F38" w:rsidRPr="00607F88" w:rsidRDefault="00F16F38" w:rsidP="00607F88">
            <w:pPr>
              <w:jc w:val="center"/>
              <w:rPr>
                <w:sz w:val="21"/>
                <w:szCs w:val="21"/>
              </w:rPr>
            </w:pPr>
            <w:r w:rsidRPr="00607F88">
              <w:rPr>
                <w:sz w:val="21"/>
                <w:szCs w:val="21"/>
              </w:rPr>
              <w:t>300,000</w:t>
            </w:r>
          </w:p>
        </w:tc>
        <w:tc>
          <w:tcPr>
            <w:tcW w:w="1801" w:type="dxa"/>
          </w:tcPr>
          <w:p w14:paraId="22FA0741" w14:textId="77777777" w:rsidR="00F16F38" w:rsidRPr="00607F88" w:rsidRDefault="00F16F38" w:rsidP="00607F88">
            <w:pPr>
              <w:jc w:val="center"/>
              <w:rPr>
                <w:sz w:val="21"/>
                <w:szCs w:val="21"/>
              </w:rPr>
            </w:pPr>
            <w:r w:rsidRPr="00607F88">
              <w:rPr>
                <w:sz w:val="21"/>
                <w:szCs w:val="21"/>
              </w:rPr>
              <w:t>300,000</w:t>
            </w:r>
          </w:p>
        </w:tc>
        <w:tc>
          <w:tcPr>
            <w:tcW w:w="2070" w:type="dxa"/>
          </w:tcPr>
          <w:p w14:paraId="6CF51410" w14:textId="77777777" w:rsidR="00F16F38" w:rsidRPr="00607F88" w:rsidRDefault="00F16F38" w:rsidP="00607F88">
            <w:pPr>
              <w:jc w:val="center"/>
              <w:rPr>
                <w:sz w:val="21"/>
                <w:szCs w:val="21"/>
              </w:rPr>
            </w:pPr>
            <w:r w:rsidRPr="00607F88">
              <w:rPr>
                <w:sz w:val="21"/>
                <w:szCs w:val="21"/>
              </w:rPr>
              <w:t>600,000</w:t>
            </w:r>
          </w:p>
        </w:tc>
      </w:tr>
      <w:tr w:rsidR="00F16F38" w:rsidRPr="00607F88" w14:paraId="02B8B881" w14:textId="77777777" w:rsidTr="00607F88">
        <w:tc>
          <w:tcPr>
            <w:tcW w:w="2337" w:type="dxa"/>
          </w:tcPr>
          <w:p w14:paraId="2078D319" w14:textId="77777777" w:rsidR="00F16F38" w:rsidRPr="0093280B" w:rsidRDefault="00F16F38" w:rsidP="00507196">
            <w:pPr>
              <w:rPr>
                <w:b/>
                <w:bCs/>
                <w:sz w:val="21"/>
                <w:szCs w:val="21"/>
              </w:rPr>
            </w:pPr>
            <w:r w:rsidRPr="0093280B">
              <w:rPr>
                <w:b/>
                <w:bCs/>
                <w:sz w:val="21"/>
                <w:szCs w:val="21"/>
              </w:rPr>
              <w:t>South Africa</w:t>
            </w:r>
          </w:p>
        </w:tc>
        <w:tc>
          <w:tcPr>
            <w:tcW w:w="2337" w:type="dxa"/>
          </w:tcPr>
          <w:p w14:paraId="564720AD" w14:textId="55F4C952" w:rsidR="00F16F38" w:rsidRPr="00607F88" w:rsidRDefault="00F16F38" w:rsidP="00607F88">
            <w:pPr>
              <w:jc w:val="center"/>
              <w:rPr>
                <w:sz w:val="21"/>
                <w:szCs w:val="21"/>
              </w:rPr>
            </w:pPr>
            <w:r w:rsidRPr="00607F88">
              <w:rPr>
                <w:sz w:val="21"/>
                <w:szCs w:val="21"/>
              </w:rPr>
              <w:t>600,000</w:t>
            </w:r>
          </w:p>
          <w:p w14:paraId="01BD6857" w14:textId="77777777" w:rsidR="00F16F38" w:rsidRPr="00607F88" w:rsidRDefault="00F16F38" w:rsidP="00607F88">
            <w:pPr>
              <w:jc w:val="center"/>
              <w:rPr>
                <w:sz w:val="21"/>
                <w:szCs w:val="21"/>
              </w:rPr>
            </w:pPr>
          </w:p>
        </w:tc>
        <w:tc>
          <w:tcPr>
            <w:tcW w:w="1801" w:type="dxa"/>
          </w:tcPr>
          <w:p w14:paraId="5A587CC3" w14:textId="77777777" w:rsidR="00F16F38" w:rsidRPr="00607F88" w:rsidRDefault="00F16F38" w:rsidP="00607F88">
            <w:pPr>
              <w:jc w:val="center"/>
              <w:rPr>
                <w:sz w:val="21"/>
                <w:szCs w:val="21"/>
              </w:rPr>
            </w:pPr>
            <w:r w:rsidRPr="00607F88">
              <w:rPr>
                <w:sz w:val="21"/>
                <w:szCs w:val="21"/>
              </w:rPr>
              <w:t>600,000</w:t>
            </w:r>
          </w:p>
        </w:tc>
        <w:tc>
          <w:tcPr>
            <w:tcW w:w="2070" w:type="dxa"/>
          </w:tcPr>
          <w:p w14:paraId="0FB736A9" w14:textId="77777777" w:rsidR="00F16F38" w:rsidRPr="00607F88" w:rsidRDefault="00F16F38" w:rsidP="00607F88">
            <w:pPr>
              <w:jc w:val="center"/>
              <w:rPr>
                <w:sz w:val="21"/>
                <w:szCs w:val="21"/>
              </w:rPr>
            </w:pPr>
            <w:r w:rsidRPr="00607F88">
              <w:rPr>
                <w:sz w:val="21"/>
                <w:szCs w:val="21"/>
              </w:rPr>
              <w:t>1,200,000</w:t>
            </w:r>
          </w:p>
        </w:tc>
      </w:tr>
      <w:tr w:rsidR="00F16F38" w:rsidRPr="00607F88" w14:paraId="6D02FAB2" w14:textId="77777777" w:rsidTr="00607F88">
        <w:tc>
          <w:tcPr>
            <w:tcW w:w="2337" w:type="dxa"/>
          </w:tcPr>
          <w:p w14:paraId="038AEECE" w14:textId="77777777" w:rsidR="00F16F38" w:rsidRPr="00607F88" w:rsidRDefault="00F16F38" w:rsidP="00507196">
            <w:pPr>
              <w:rPr>
                <w:b/>
                <w:bCs/>
                <w:sz w:val="21"/>
                <w:szCs w:val="21"/>
              </w:rPr>
            </w:pPr>
            <w:r w:rsidRPr="00607F88">
              <w:rPr>
                <w:b/>
                <w:bCs/>
                <w:sz w:val="21"/>
                <w:szCs w:val="21"/>
              </w:rPr>
              <w:t xml:space="preserve">  Total</w:t>
            </w:r>
          </w:p>
        </w:tc>
        <w:tc>
          <w:tcPr>
            <w:tcW w:w="2337" w:type="dxa"/>
          </w:tcPr>
          <w:p w14:paraId="03F80253" w14:textId="77777777" w:rsidR="00F16F38" w:rsidRPr="00607F88" w:rsidRDefault="00F16F38" w:rsidP="00607F88">
            <w:pPr>
              <w:jc w:val="center"/>
              <w:rPr>
                <w:b/>
                <w:bCs/>
                <w:sz w:val="21"/>
                <w:szCs w:val="21"/>
              </w:rPr>
            </w:pPr>
            <w:r w:rsidRPr="00607F88">
              <w:rPr>
                <w:b/>
                <w:bCs/>
                <w:sz w:val="21"/>
                <w:szCs w:val="21"/>
              </w:rPr>
              <w:t>1,500,000</w:t>
            </w:r>
          </w:p>
          <w:p w14:paraId="5C7DD813" w14:textId="77777777" w:rsidR="00F16F38" w:rsidRPr="00607F88" w:rsidRDefault="00F16F38" w:rsidP="00607F88">
            <w:pPr>
              <w:jc w:val="center"/>
              <w:rPr>
                <w:b/>
                <w:bCs/>
                <w:sz w:val="21"/>
                <w:szCs w:val="21"/>
              </w:rPr>
            </w:pPr>
          </w:p>
        </w:tc>
        <w:tc>
          <w:tcPr>
            <w:tcW w:w="1801" w:type="dxa"/>
          </w:tcPr>
          <w:p w14:paraId="62D728BF" w14:textId="77777777" w:rsidR="00F16F38" w:rsidRPr="00607F88" w:rsidRDefault="00F16F38" w:rsidP="00607F88">
            <w:pPr>
              <w:jc w:val="center"/>
              <w:rPr>
                <w:b/>
                <w:bCs/>
                <w:sz w:val="21"/>
                <w:szCs w:val="21"/>
              </w:rPr>
            </w:pPr>
            <w:r w:rsidRPr="00607F88">
              <w:rPr>
                <w:b/>
                <w:bCs/>
                <w:sz w:val="21"/>
                <w:szCs w:val="21"/>
              </w:rPr>
              <w:t>1,500,000</w:t>
            </w:r>
          </w:p>
        </w:tc>
        <w:tc>
          <w:tcPr>
            <w:tcW w:w="2070" w:type="dxa"/>
          </w:tcPr>
          <w:p w14:paraId="73430425" w14:textId="77777777" w:rsidR="00F16F38" w:rsidRPr="00607F88" w:rsidRDefault="00F16F38" w:rsidP="00607F88">
            <w:pPr>
              <w:jc w:val="center"/>
              <w:rPr>
                <w:b/>
                <w:bCs/>
                <w:sz w:val="21"/>
                <w:szCs w:val="21"/>
              </w:rPr>
            </w:pPr>
            <w:r w:rsidRPr="00607F88">
              <w:rPr>
                <w:b/>
                <w:bCs/>
                <w:sz w:val="21"/>
                <w:szCs w:val="21"/>
              </w:rPr>
              <w:t>3,000,000</w:t>
            </w:r>
          </w:p>
        </w:tc>
      </w:tr>
    </w:tbl>
    <w:p w14:paraId="2AE4BB38" w14:textId="7AE27480" w:rsidR="00F16F38" w:rsidRDefault="00F16F38" w:rsidP="003C6D90">
      <w:pPr>
        <w:jc w:val="both"/>
      </w:pPr>
    </w:p>
    <w:p w14:paraId="5C9C45F7" w14:textId="0BC95DC0" w:rsidR="00EA2F12" w:rsidRPr="00B73FCA" w:rsidRDefault="00EA2F12" w:rsidP="003C6D90">
      <w:pPr>
        <w:jc w:val="both"/>
      </w:pPr>
      <w:r>
        <w:t xml:space="preserve">The Project had a total of USD 3,000,000 for the </w:t>
      </w:r>
      <w:r w:rsidR="00CF0606">
        <w:t xml:space="preserve">three year </w:t>
      </w:r>
      <w:r>
        <w:t>perio</w:t>
      </w:r>
      <w:r w:rsidR="00C83E37">
        <w:t xml:space="preserve">d </w:t>
      </w:r>
      <w:r w:rsidR="00CF0606">
        <w:t>-</w:t>
      </w:r>
      <w:r w:rsidR="00C83E37">
        <w:t xml:space="preserve">2019-2021. The Standard Bank Group </w:t>
      </w:r>
      <w:r w:rsidR="00CF0606">
        <w:t xml:space="preserve">dispersed </w:t>
      </w:r>
      <w:r w:rsidR="00C83E37">
        <w:t xml:space="preserve">this money in two tranches, in 2019 and 2020. </w:t>
      </w:r>
      <w:r w:rsidR="00CF0606">
        <w:t xml:space="preserve">The funds were distributed as follows with the </w:t>
      </w:r>
      <w:r w:rsidR="00C83E37">
        <w:t>South Africa</w:t>
      </w:r>
      <w:r w:rsidR="00CF0606">
        <w:t>n</w:t>
      </w:r>
      <w:r w:rsidR="00C83E37">
        <w:t xml:space="preserve"> project g</w:t>
      </w:r>
      <w:r w:rsidR="00CF0606">
        <w:t xml:space="preserve">etting </w:t>
      </w:r>
      <w:r w:rsidR="00C83E37">
        <w:t>the largest share</w:t>
      </w:r>
      <w:r w:rsidR="00CF0606">
        <w:t xml:space="preserve"> of </w:t>
      </w:r>
      <w:r w:rsidR="00C83E37">
        <w:t>40 percent, Nigeria 25 percent, Uganda 20 percent and Malawi 15 percent.</w:t>
      </w:r>
    </w:p>
    <w:p w14:paraId="72C7D803" w14:textId="77777777" w:rsidR="00C83E37" w:rsidRPr="00B73FCA" w:rsidRDefault="00C83E37" w:rsidP="000962F0"/>
    <w:p w14:paraId="3CFA9062" w14:textId="43064023" w:rsidR="00017320" w:rsidRPr="00B73FCA" w:rsidRDefault="00017320" w:rsidP="00017320">
      <w:pPr>
        <w:jc w:val="both"/>
      </w:pPr>
      <w:r w:rsidRPr="00B73FCA">
        <w:t xml:space="preserve">In Nigeria of </w:t>
      </w:r>
      <w:r w:rsidR="00732118">
        <w:t xml:space="preserve">the </w:t>
      </w:r>
      <w:r w:rsidRPr="00B73FCA">
        <w:t xml:space="preserve">$750,000,  83.5% ($626,000) were budgeted for programming activities, while about 16.5 percent </w:t>
      </w:r>
      <w:r w:rsidR="00585063" w:rsidRPr="00B73FCA">
        <w:t xml:space="preserve">(495,000) </w:t>
      </w:r>
      <w:r w:rsidRPr="00B73FCA">
        <w:t xml:space="preserve">was allocated to project support. </w:t>
      </w:r>
      <w:r w:rsidRPr="00B73FCA">
        <w:rPr>
          <w:lang w:eastAsia="en-GB"/>
        </w:rPr>
        <w:t xml:space="preserve">This is quite reasonable given </w:t>
      </w:r>
      <w:r w:rsidRPr="00B73FCA">
        <w:t xml:space="preserve">the high-level technical staff (national and international) required for the implementation of project activities across the two states and the number of activities implemented. </w:t>
      </w:r>
      <w:r w:rsidR="00585063" w:rsidRPr="00B73FCA">
        <w:t xml:space="preserve">The challenge is the Evaluation Team could not establish the actual spending on project activities due to the unavailability of financial reports </w:t>
      </w:r>
      <w:r w:rsidR="00266E8B">
        <w:t>by</w:t>
      </w:r>
      <w:r w:rsidR="00266E8B" w:rsidRPr="00B73FCA">
        <w:t xml:space="preserve"> </w:t>
      </w:r>
      <w:r w:rsidR="00585063" w:rsidRPr="00B73FCA">
        <w:t xml:space="preserve">the </w:t>
      </w:r>
      <w:r w:rsidR="00266E8B">
        <w:t>time</w:t>
      </w:r>
      <w:r w:rsidR="00266E8B" w:rsidRPr="00B73FCA">
        <w:t xml:space="preserve"> </w:t>
      </w:r>
      <w:r w:rsidR="00585063" w:rsidRPr="00B73FCA">
        <w:t xml:space="preserve">of </w:t>
      </w:r>
      <w:r w:rsidR="00266E8B" w:rsidRPr="00B73FCA">
        <w:t xml:space="preserve">closure </w:t>
      </w:r>
      <w:r w:rsidR="00266E8B">
        <w:t xml:space="preserve">of </w:t>
      </w:r>
      <w:r w:rsidR="00585063" w:rsidRPr="00B73FCA">
        <w:t>the project.</w:t>
      </w:r>
      <w:r w:rsidR="00585063" w:rsidRPr="00B73FCA">
        <w:rPr>
          <w:rStyle w:val="FootnoteReference"/>
        </w:rPr>
        <w:footnoteReference w:id="57"/>
      </w:r>
    </w:p>
    <w:p w14:paraId="02D28C96" w14:textId="77777777" w:rsidR="0047658D" w:rsidRPr="00B73FCA" w:rsidRDefault="0047658D" w:rsidP="004D5A0C">
      <w:pPr>
        <w:shd w:val="clear" w:color="auto" w:fill="FFFFFF"/>
        <w:spacing w:line="276" w:lineRule="auto"/>
        <w:jc w:val="both"/>
      </w:pPr>
    </w:p>
    <w:p w14:paraId="240ADD4B" w14:textId="704D6BFE" w:rsidR="004D5A0C" w:rsidRPr="00B73FCA" w:rsidRDefault="004D5A0C" w:rsidP="004D5A0C">
      <w:pPr>
        <w:shd w:val="clear" w:color="auto" w:fill="FFFFFF"/>
        <w:spacing w:line="276" w:lineRule="auto"/>
        <w:jc w:val="both"/>
        <w:rPr>
          <w:color w:val="222222"/>
        </w:rPr>
      </w:pPr>
      <w:r w:rsidRPr="00B73FCA">
        <w:t>In Malawi,</w:t>
      </w:r>
      <w:r w:rsidR="006D4DA5" w:rsidRPr="00B73FCA">
        <w:t xml:space="preserve"> </w:t>
      </w:r>
      <w:r w:rsidRPr="00B73FCA">
        <w:t>t</w:t>
      </w:r>
      <w:r w:rsidRPr="00B73FCA">
        <w:rPr>
          <w:color w:val="222222"/>
        </w:rPr>
        <w:t>he project budget was $450000 and by the time of the evaluation, almost all the funds had been spent, except for about $6000</w:t>
      </w:r>
      <w:r w:rsidR="00266E8B">
        <w:rPr>
          <w:color w:val="222222"/>
        </w:rPr>
        <w:t>,</w:t>
      </w:r>
      <w:r w:rsidRPr="00B73FCA">
        <w:rPr>
          <w:color w:val="222222"/>
        </w:rPr>
        <w:t xml:space="preserve"> that was committed to support the evaluation. Th</w:t>
      </w:r>
      <w:r w:rsidR="005D4C30" w:rsidRPr="00B73FCA">
        <w:rPr>
          <w:color w:val="222222"/>
        </w:rPr>
        <w:t>e</w:t>
      </w:r>
      <w:r w:rsidRPr="00B73FCA">
        <w:rPr>
          <w:color w:val="222222"/>
        </w:rPr>
        <w:t xml:space="preserve"> project had </w:t>
      </w:r>
      <w:r w:rsidR="006C7E02" w:rsidRPr="00B73FCA">
        <w:rPr>
          <w:color w:val="222222"/>
        </w:rPr>
        <w:t>strategically allocated and used resources (financial, human, technical support, etc.)</w:t>
      </w:r>
      <w:r w:rsidRPr="00B73FCA">
        <w:rPr>
          <w:color w:val="222222"/>
        </w:rPr>
        <w:t xml:space="preserve"> to achieve the project outcomes. The main factor </w:t>
      </w:r>
      <w:r w:rsidR="00266E8B">
        <w:rPr>
          <w:color w:val="222222"/>
        </w:rPr>
        <w:t xml:space="preserve">raised by the </w:t>
      </w:r>
      <w:r w:rsidR="006C7E02" w:rsidRPr="00B73FCA">
        <w:rPr>
          <w:color w:val="222222"/>
        </w:rPr>
        <w:t xml:space="preserve">key stakeholders </w:t>
      </w:r>
      <w:r w:rsidRPr="00B73FCA">
        <w:rPr>
          <w:color w:val="222222"/>
        </w:rPr>
        <w:t xml:space="preserve">during consultations as well as during the ERG meeting was that the project was underbudgeted and the implementation time was too short. For example, </w:t>
      </w:r>
      <w:r w:rsidR="002171AC" w:rsidRPr="00B73FCA">
        <w:rPr>
          <w:color w:val="222222"/>
        </w:rPr>
        <w:t>although the project is recorded as a three-year project in Malawi</w:t>
      </w:r>
      <w:r w:rsidRPr="00B73FCA">
        <w:rPr>
          <w:color w:val="222222"/>
        </w:rPr>
        <w:t xml:space="preserve">, the effective implementation period </w:t>
      </w:r>
      <w:r w:rsidR="00266E8B">
        <w:rPr>
          <w:color w:val="222222"/>
        </w:rPr>
        <w:t>was</w:t>
      </w:r>
      <w:r w:rsidR="00266E8B" w:rsidRPr="00B73FCA">
        <w:rPr>
          <w:color w:val="222222"/>
        </w:rPr>
        <w:t xml:space="preserve"> </w:t>
      </w:r>
      <w:r w:rsidRPr="00B73FCA">
        <w:rPr>
          <w:color w:val="222222"/>
        </w:rPr>
        <w:t>two growing (agricultural) seasons (2020/21 and 2021/2022).</w:t>
      </w:r>
    </w:p>
    <w:p w14:paraId="7E1D8595" w14:textId="77777777" w:rsidR="00C6471D" w:rsidRPr="00B73FCA" w:rsidRDefault="00C6471D" w:rsidP="006D134A">
      <w:pPr>
        <w:jc w:val="both"/>
      </w:pPr>
    </w:p>
    <w:p w14:paraId="11BDC99B" w14:textId="398C8CF9" w:rsidR="005C6ED1" w:rsidRPr="00B73FCA" w:rsidRDefault="0047658D" w:rsidP="006D134A">
      <w:pPr>
        <w:jc w:val="both"/>
      </w:pPr>
      <w:r w:rsidRPr="00B73FCA">
        <w:t xml:space="preserve">In </w:t>
      </w:r>
      <w:r w:rsidR="00585063" w:rsidRPr="00B73FCA">
        <w:t>Uganda</w:t>
      </w:r>
      <w:r w:rsidRPr="00B73FCA">
        <w:t xml:space="preserve">, </w:t>
      </w:r>
      <w:r w:rsidR="005C6ED1" w:rsidRPr="00B73FCA">
        <w:t xml:space="preserve">The Standard Bank Group CSR </w:t>
      </w:r>
      <w:r w:rsidR="006D134A" w:rsidRPr="00B73FCA">
        <w:t xml:space="preserve">contributed </w:t>
      </w:r>
      <w:r w:rsidR="005C6ED1" w:rsidRPr="00B73FCA">
        <w:t>$600.000</w:t>
      </w:r>
      <w:r w:rsidR="006D134A" w:rsidRPr="00B73FCA">
        <w:t xml:space="preserve"> for the project</w:t>
      </w:r>
      <w:r w:rsidR="005C6ED1" w:rsidRPr="00B73FCA">
        <w:t>. At project onset, UN Women signed a letter of agreement with the DLG. The DLG maintained separate accounts, records</w:t>
      </w:r>
      <w:r w:rsidR="002171AC" w:rsidRPr="00B73FCA">
        <w:t>, and supporting documents on the project as stipulated in the agreement letter</w:t>
      </w:r>
      <w:r w:rsidR="005C6ED1" w:rsidRPr="00B73FCA">
        <w:t xml:space="preserve">. At DLG level, the District Chief Accounting Officer (CAO) was responsible for all project funds and accountability (by mandate). A bank account was opened, with Stanbic Bank, dedicated to project funds by the DLG. Signatories included the CAO, and the fisheries officer. The CAO approved all expenditure, and authorized </w:t>
      </w:r>
      <w:r w:rsidR="0024337A">
        <w:t xml:space="preserve">all </w:t>
      </w:r>
      <w:r w:rsidR="005C6ED1" w:rsidRPr="00B73FCA">
        <w:t xml:space="preserve">payments. The district shared periodical project assessment reports </w:t>
      </w:r>
      <w:r w:rsidR="005C6ED1" w:rsidRPr="00B73FCA">
        <w:lastRenderedPageBreak/>
        <w:t>(PARs) with UN Women. The controls were firm and ensured efficiency, with no wastage of time, money, and energy. Cash flow made sense and was aligned to the annual workplans. The CAO delivered timely reports, in line with the M&amp;E framework and other guidelines from CO.</w:t>
      </w:r>
    </w:p>
    <w:p w14:paraId="3E901807" w14:textId="69B4A231" w:rsidR="00C83E37" w:rsidRPr="00B73FCA" w:rsidRDefault="00C83E37" w:rsidP="006D134A">
      <w:pPr>
        <w:jc w:val="both"/>
      </w:pPr>
    </w:p>
    <w:p w14:paraId="34026374" w14:textId="05E61EAE" w:rsidR="000962F0" w:rsidRPr="00B73FCA" w:rsidRDefault="000962F0" w:rsidP="003C6D90">
      <w:pPr>
        <w:jc w:val="both"/>
      </w:pPr>
    </w:p>
    <w:p w14:paraId="226EC25C" w14:textId="7AC619D1" w:rsidR="00625433" w:rsidRDefault="00625433" w:rsidP="00625433">
      <w:pPr>
        <w:rPr>
          <w:b/>
          <w:bCs/>
          <w:sz w:val="22"/>
          <w:szCs w:val="22"/>
        </w:rPr>
      </w:pPr>
      <w:r>
        <w:rPr>
          <w:b/>
          <w:bCs/>
          <w:sz w:val="22"/>
          <w:szCs w:val="22"/>
        </w:rPr>
        <w:t>Finding 1</w:t>
      </w:r>
      <w:r w:rsidR="004D1710">
        <w:rPr>
          <w:b/>
          <w:bCs/>
          <w:sz w:val="22"/>
          <w:szCs w:val="22"/>
        </w:rPr>
        <w:t>4</w:t>
      </w:r>
      <w:r>
        <w:rPr>
          <w:b/>
          <w:bCs/>
          <w:sz w:val="22"/>
          <w:szCs w:val="22"/>
        </w:rPr>
        <w:t xml:space="preserve">: The Project built strategic partnerships that promoted the </w:t>
      </w:r>
      <w:r w:rsidR="00607F88">
        <w:rPr>
          <w:b/>
          <w:bCs/>
          <w:sz w:val="22"/>
          <w:szCs w:val="22"/>
        </w:rPr>
        <w:t xml:space="preserve">efficiency and achievement of results </w:t>
      </w:r>
      <w:r w:rsidR="00AD3999">
        <w:rPr>
          <w:b/>
          <w:bCs/>
          <w:sz w:val="22"/>
          <w:szCs w:val="22"/>
        </w:rPr>
        <w:t xml:space="preserve">in </w:t>
      </w:r>
      <w:r w:rsidR="00607F88">
        <w:rPr>
          <w:b/>
          <w:bCs/>
          <w:sz w:val="22"/>
          <w:szCs w:val="22"/>
        </w:rPr>
        <w:t>each of the four countries.</w:t>
      </w:r>
    </w:p>
    <w:p w14:paraId="0B5060DB" w14:textId="2130AFAD" w:rsidR="00607F88" w:rsidRDefault="00607F88" w:rsidP="00625433">
      <w:pPr>
        <w:rPr>
          <w:b/>
          <w:bCs/>
          <w:sz w:val="22"/>
          <w:szCs w:val="22"/>
        </w:rPr>
      </w:pPr>
    </w:p>
    <w:p w14:paraId="7CD85D84" w14:textId="6534E895" w:rsidR="0093280B" w:rsidRPr="006D2C8B" w:rsidRDefault="0093280B" w:rsidP="006D2C8B">
      <w:pPr>
        <w:jc w:val="both"/>
      </w:pPr>
      <w:r w:rsidRPr="006D2C8B">
        <w:t xml:space="preserve">The Project’s country based approach, allowed Women CO to efficiently and effectively manage, monitor and report on project activities. The Project beneficiaries and other stakeholders indicated that the technical and </w:t>
      </w:r>
      <w:r w:rsidR="00AD3999" w:rsidRPr="006D2C8B">
        <w:t xml:space="preserve">managerial/coordination role played by </w:t>
      </w:r>
      <w:r w:rsidR="005D4C30">
        <w:t>UN Women C</w:t>
      </w:r>
      <w:r w:rsidR="00AD3999" w:rsidRPr="006D2C8B">
        <w:t xml:space="preserve">ountry </w:t>
      </w:r>
      <w:r w:rsidR="005D4C30">
        <w:t>O</w:t>
      </w:r>
      <w:r w:rsidR="00AD3999" w:rsidRPr="006D2C8B">
        <w:t>fficers were spot on and useful for the project</w:t>
      </w:r>
      <w:r w:rsidR="00675287">
        <w:t>,</w:t>
      </w:r>
      <w:r w:rsidR="00AD3999" w:rsidRPr="006D2C8B">
        <w:t xml:space="preserve"> making the project to post positive results.</w:t>
      </w:r>
    </w:p>
    <w:p w14:paraId="20ABF51A" w14:textId="77777777" w:rsidR="0093280B" w:rsidRPr="006D2C8B" w:rsidRDefault="0093280B" w:rsidP="006D2C8B">
      <w:pPr>
        <w:jc w:val="both"/>
      </w:pPr>
    </w:p>
    <w:p w14:paraId="2AB89B6C" w14:textId="6E95ACFF" w:rsidR="005C5DE2" w:rsidRDefault="005C5DE2"/>
    <w:p w14:paraId="1664CF87" w14:textId="12CC91AA" w:rsidR="00607F88" w:rsidRPr="006D2C8B" w:rsidRDefault="00607F88" w:rsidP="006D2C8B">
      <w:pPr>
        <w:jc w:val="both"/>
      </w:pPr>
      <w:r>
        <w:t xml:space="preserve">As presented in Exhibit </w:t>
      </w:r>
      <w:r w:rsidR="004D1710">
        <w:t>5</w:t>
      </w:r>
      <w:r>
        <w:t>.</w:t>
      </w:r>
      <w:r w:rsidR="005D4C30">
        <w:t xml:space="preserve">7 </w:t>
      </w:r>
      <w:r w:rsidR="00AD3999">
        <w:t xml:space="preserve">in each country, the </w:t>
      </w:r>
      <w:r w:rsidR="005D4C30">
        <w:t>CSA P</w:t>
      </w:r>
      <w:r w:rsidR="00AD3999">
        <w:t>roject had relevant</w:t>
      </w:r>
      <w:r>
        <w:t xml:space="preserve"> partners</w:t>
      </w:r>
      <w:r w:rsidR="00AD3999">
        <w:t xml:space="preserve"> </w:t>
      </w:r>
      <w:r w:rsidR="006D2C8B">
        <w:t>who had experience in value chains, cooperatives and marketing</w:t>
      </w:r>
      <w:r w:rsidR="00675287">
        <w:t xml:space="preserve"> operations</w:t>
      </w:r>
      <w:r w:rsidR="006D2C8B">
        <w:t>, th</w:t>
      </w:r>
      <w:r w:rsidR="00675287">
        <w:t>is</w:t>
      </w:r>
      <w:r w:rsidR="006D2C8B">
        <w:t xml:space="preserve"> </w:t>
      </w:r>
      <w:r w:rsidR="00675287">
        <w:t>enhanced the</w:t>
      </w:r>
      <w:r>
        <w:t xml:space="preserve"> efficiency </w:t>
      </w:r>
      <w:r w:rsidR="00D0748B">
        <w:t xml:space="preserve">in </w:t>
      </w:r>
      <w:r w:rsidR="00675287">
        <w:t>the overall</w:t>
      </w:r>
      <w:r>
        <w:t xml:space="preserve"> project implementation</w:t>
      </w:r>
      <w:r w:rsidR="00AD3999">
        <w:t>.</w:t>
      </w:r>
    </w:p>
    <w:p w14:paraId="6BA751CA" w14:textId="773D47D3" w:rsidR="00607F88" w:rsidRDefault="00607F88" w:rsidP="00625433">
      <w:pPr>
        <w:rPr>
          <w:b/>
          <w:bCs/>
          <w:sz w:val="22"/>
          <w:szCs w:val="22"/>
        </w:rPr>
      </w:pPr>
    </w:p>
    <w:p w14:paraId="04F95BEC" w14:textId="11EA1B50" w:rsidR="0093280B" w:rsidRDefault="0093280B" w:rsidP="00625433">
      <w:pPr>
        <w:rPr>
          <w:b/>
          <w:bCs/>
          <w:sz w:val="22"/>
          <w:szCs w:val="22"/>
        </w:rPr>
      </w:pPr>
      <w:r>
        <w:rPr>
          <w:b/>
          <w:bCs/>
          <w:sz w:val="22"/>
          <w:szCs w:val="22"/>
        </w:rPr>
        <w:t xml:space="preserve">Exhibit </w:t>
      </w:r>
      <w:r w:rsidR="004D1710">
        <w:rPr>
          <w:b/>
          <w:bCs/>
          <w:sz w:val="22"/>
          <w:szCs w:val="22"/>
        </w:rPr>
        <w:t>5.</w:t>
      </w:r>
      <w:r w:rsidR="005D4C30">
        <w:rPr>
          <w:b/>
          <w:bCs/>
          <w:sz w:val="22"/>
          <w:szCs w:val="22"/>
        </w:rPr>
        <w:t xml:space="preserve">7: </w:t>
      </w:r>
      <w:r>
        <w:rPr>
          <w:b/>
          <w:bCs/>
          <w:sz w:val="22"/>
          <w:szCs w:val="22"/>
        </w:rPr>
        <w:t>Project Partners by  Country</w:t>
      </w:r>
    </w:p>
    <w:p w14:paraId="11D1269A" w14:textId="1FC29E57" w:rsidR="0093280B" w:rsidRDefault="0093280B" w:rsidP="00625433">
      <w:pPr>
        <w:rPr>
          <w:b/>
          <w:bCs/>
          <w:sz w:val="22"/>
          <w:szCs w:val="22"/>
        </w:rPr>
      </w:pPr>
    </w:p>
    <w:tbl>
      <w:tblPr>
        <w:tblStyle w:val="TableGrid"/>
        <w:tblW w:w="0" w:type="auto"/>
        <w:tblLook w:val="04A0" w:firstRow="1" w:lastRow="0" w:firstColumn="1" w:lastColumn="0" w:noHBand="0" w:noVBand="1"/>
      </w:tblPr>
      <w:tblGrid>
        <w:gridCol w:w="2065"/>
        <w:gridCol w:w="4168"/>
        <w:gridCol w:w="3117"/>
      </w:tblGrid>
      <w:tr w:rsidR="0093280B" w:rsidRPr="005C264D" w14:paraId="5D7F192D" w14:textId="77777777" w:rsidTr="0093280B">
        <w:tc>
          <w:tcPr>
            <w:tcW w:w="2065" w:type="dxa"/>
          </w:tcPr>
          <w:p w14:paraId="4D2CB3DB" w14:textId="238DFE9D" w:rsidR="0093280B" w:rsidRPr="005C264D" w:rsidRDefault="0093280B" w:rsidP="00625433">
            <w:pPr>
              <w:rPr>
                <w:b/>
                <w:bCs/>
                <w:sz w:val="22"/>
                <w:szCs w:val="22"/>
              </w:rPr>
            </w:pPr>
            <w:r w:rsidRPr="005C264D">
              <w:rPr>
                <w:b/>
                <w:bCs/>
                <w:sz w:val="22"/>
                <w:szCs w:val="22"/>
              </w:rPr>
              <w:t>Country</w:t>
            </w:r>
          </w:p>
        </w:tc>
        <w:tc>
          <w:tcPr>
            <w:tcW w:w="4168" w:type="dxa"/>
          </w:tcPr>
          <w:p w14:paraId="46FCB23F" w14:textId="386AC41E" w:rsidR="0093280B" w:rsidRPr="005C264D" w:rsidRDefault="0093280B" w:rsidP="0093280B">
            <w:pPr>
              <w:jc w:val="center"/>
              <w:rPr>
                <w:b/>
                <w:bCs/>
                <w:sz w:val="22"/>
                <w:szCs w:val="22"/>
              </w:rPr>
            </w:pPr>
            <w:r w:rsidRPr="005C264D">
              <w:rPr>
                <w:b/>
                <w:bCs/>
                <w:sz w:val="22"/>
                <w:szCs w:val="22"/>
              </w:rPr>
              <w:t>Project Partner</w:t>
            </w:r>
          </w:p>
        </w:tc>
        <w:tc>
          <w:tcPr>
            <w:tcW w:w="3117" w:type="dxa"/>
          </w:tcPr>
          <w:p w14:paraId="674F04FC" w14:textId="5A123160" w:rsidR="0093280B" w:rsidRPr="005C264D" w:rsidRDefault="0093280B" w:rsidP="0093280B">
            <w:pPr>
              <w:jc w:val="center"/>
              <w:rPr>
                <w:b/>
                <w:bCs/>
                <w:sz w:val="22"/>
                <w:szCs w:val="22"/>
              </w:rPr>
            </w:pPr>
            <w:r w:rsidRPr="005C264D">
              <w:rPr>
                <w:b/>
                <w:bCs/>
                <w:sz w:val="22"/>
                <w:szCs w:val="22"/>
              </w:rPr>
              <w:t>Role</w:t>
            </w:r>
          </w:p>
        </w:tc>
      </w:tr>
      <w:tr w:rsidR="0048038D" w:rsidRPr="005C264D" w14:paraId="75427F3C" w14:textId="77777777" w:rsidTr="0093280B">
        <w:tc>
          <w:tcPr>
            <w:tcW w:w="2065" w:type="dxa"/>
            <w:vMerge w:val="restart"/>
          </w:tcPr>
          <w:p w14:paraId="1640430C" w14:textId="77777777" w:rsidR="0048038D" w:rsidRPr="005C264D" w:rsidRDefault="0048038D" w:rsidP="0093280B">
            <w:pPr>
              <w:rPr>
                <w:b/>
                <w:bCs/>
                <w:sz w:val="21"/>
                <w:szCs w:val="21"/>
              </w:rPr>
            </w:pPr>
            <w:r w:rsidRPr="005C264D">
              <w:rPr>
                <w:b/>
                <w:bCs/>
                <w:sz w:val="21"/>
                <w:szCs w:val="21"/>
              </w:rPr>
              <w:t>Malawi</w:t>
            </w:r>
          </w:p>
          <w:p w14:paraId="3A58D7BC" w14:textId="77777777" w:rsidR="0048038D" w:rsidRPr="005C264D" w:rsidRDefault="0048038D" w:rsidP="0093280B">
            <w:pPr>
              <w:rPr>
                <w:b/>
                <w:bCs/>
                <w:sz w:val="21"/>
                <w:szCs w:val="21"/>
              </w:rPr>
            </w:pPr>
          </w:p>
          <w:p w14:paraId="7D591FDC" w14:textId="77777777" w:rsidR="0048038D" w:rsidRPr="005C264D" w:rsidRDefault="0048038D" w:rsidP="0093280B">
            <w:pPr>
              <w:rPr>
                <w:b/>
                <w:bCs/>
                <w:sz w:val="21"/>
                <w:szCs w:val="21"/>
              </w:rPr>
            </w:pPr>
          </w:p>
          <w:p w14:paraId="67BB2E20" w14:textId="77777777" w:rsidR="0048038D" w:rsidRPr="005C264D" w:rsidRDefault="0048038D" w:rsidP="0093280B">
            <w:pPr>
              <w:rPr>
                <w:b/>
                <w:bCs/>
                <w:sz w:val="21"/>
                <w:szCs w:val="21"/>
              </w:rPr>
            </w:pPr>
          </w:p>
        </w:tc>
        <w:tc>
          <w:tcPr>
            <w:tcW w:w="4168" w:type="dxa"/>
          </w:tcPr>
          <w:p w14:paraId="264E3C5F" w14:textId="77777777" w:rsidR="0048038D" w:rsidRPr="005C264D" w:rsidRDefault="0048038D" w:rsidP="00180781">
            <w:pPr>
              <w:rPr>
                <w:sz w:val="21"/>
                <w:szCs w:val="21"/>
              </w:rPr>
            </w:pPr>
            <w:r w:rsidRPr="005C264D">
              <w:rPr>
                <w:sz w:val="21"/>
                <w:szCs w:val="21"/>
              </w:rPr>
              <w:t>African Institute of Cooperate Citizenship</w:t>
            </w:r>
          </w:p>
          <w:p w14:paraId="12E56B47" w14:textId="77777777" w:rsidR="0048038D" w:rsidRPr="005C264D" w:rsidRDefault="0048038D" w:rsidP="00180781">
            <w:pPr>
              <w:pStyle w:val="ListParagraph"/>
              <w:ind w:left="360"/>
              <w:rPr>
                <w:sz w:val="21"/>
                <w:szCs w:val="21"/>
              </w:rPr>
            </w:pPr>
          </w:p>
        </w:tc>
        <w:tc>
          <w:tcPr>
            <w:tcW w:w="3117" w:type="dxa"/>
          </w:tcPr>
          <w:p w14:paraId="11668D59" w14:textId="77777777" w:rsidR="0048038D" w:rsidRPr="005C264D" w:rsidRDefault="0048038D" w:rsidP="00180781">
            <w:pPr>
              <w:rPr>
                <w:sz w:val="21"/>
                <w:szCs w:val="21"/>
              </w:rPr>
            </w:pPr>
            <w:r w:rsidRPr="005C264D">
              <w:rPr>
                <w:sz w:val="21"/>
                <w:szCs w:val="21"/>
              </w:rPr>
              <w:t xml:space="preserve">Implementation in </w:t>
            </w:r>
            <w:proofErr w:type="spellStart"/>
            <w:r w:rsidRPr="005C264D">
              <w:rPr>
                <w:sz w:val="21"/>
                <w:szCs w:val="21"/>
              </w:rPr>
              <w:t>Mzimba</w:t>
            </w:r>
            <w:proofErr w:type="spellEnd"/>
            <w:r w:rsidRPr="005C264D">
              <w:rPr>
                <w:sz w:val="21"/>
                <w:szCs w:val="21"/>
              </w:rPr>
              <w:t xml:space="preserve"> and </w:t>
            </w:r>
            <w:proofErr w:type="spellStart"/>
            <w:r w:rsidRPr="005C264D">
              <w:rPr>
                <w:sz w:val="21"/>
                <w:szCs w:val="21"/>
              </w:rPr>
              <w:t>Mchinji</w:t>
            </w:r>
            <w:proofErr w:type="spellEnd"/>
            <w:r w:rsidRPr="005C264D">
              <w:rPr>
                <w:sz w:val="21"/>
                <w:szCs w:val="21"/>
              </w:rPr>
              <w:t xml:space="preserve"> Districts</w:t>
            </w:r>
          </w:p>
          <w:p w14:paraId="06513A9E" w14:textId="77777777" w:rsidR="0048038D" w:rsidRPr="005C264D" w:rsidRDefault="0048038D" w:rsidP="00180781">
            <w:pPr>
              <w:rPr>
                <w:sz w:val="21"/>
                <w:szCs w:val="21"/>
              </w:rPr>
            </w:pPr>
          </w:p>
        </w:tc>
      </w:tr>
      <w:tr w:rsidR="0048038D" w:rsidRPr="005C264D" w14:paraId="3459E052" w14:textId="77777777" w:rsidTr="0093280B">
        <w:tc>
          <w:tcPr>
            <w:tcW w:w="2065" w:type="dxa"/>
            <w:vMerge/>
          </w:tcPr>
          <w:p w14:paraId="00727BC1" w14:textId="77777777" w:rsidR="0048038D" w:rsidRPr="005C264D" w:rsidRDefault="0048038D" w:rsidP="0093280B">
            <w:pPr>
              <w:rPr>
                <w:sz w:val="21"/>
                <w:szCs w:val="21"/>
              </w:rPr>
            </w:pPr>
          </w:p>
        </w:tc>
        <w:tc>
          <w:tcPr>
            <w:tcW w:w="4168" w:type="dxa"/>
          </w:tcPr>
          <w:p w14:paraId="68BD14FE" w14:textId="77777777" w:rsidR="0048038D" w:rsidRPr="005C264D" w:rsidRDefault="0048038D" w:rsidP="00180781">
            <w:pPr>
              <w:rPr>
                <w:sz w:val="21"/>
                <w:szCs w:val="21"/>
              </w:rPr>
            </w:pPr>
            <w:r w:rsidRPr="005C264D">
              <w:rPr>
                <w:sz w:val="21"/>
                <w:szCs w:val="21"/>
              </w:rPr>
              <w:t>Market Linkages Services</w:t>
            </w:r>
          </w:p>
          <w:p w14:paraId="43025269" w14:textId="77777777" w:rsidR="0048038D" w:rsidRPr="005C264D" w:rsidRDefault="0048038D" w:rsidP="00180781">
            <w:pPr>
              <w:rPr>
                <w:sz w:val="21"/>
                <w:szCs w:val="21"/>
              </w:rPr>
            </w:pPr>
          </w:p>
        </w:tc>
        <w:tc>
          <w:tcPr>
            <w:tcW w:w="3117" w:type="dxa"/>
          </w:tcPr>
          <w:p w14:paraId="2078AB3B" w14:textId="77777777" w:rsidR="0048038D" w:rsidRPr="005C264D" w:rsidRDefault="0048038D" w:rsidP="00180781">
            <w:pPr>
              <w:rPr>
                <w:sz w:val="21"/>
                <w:szCs w:val="21"/>
              </w:rPr>
            </w:pPr>
            <w:r w:rsidRPr="005C264D">
              <w:rPr>
                <w:sz w:val="21"/>
                <w:szCs w:val="21"/>
              </w:rPr>
              <w:t>Implementation in Lilongwe District</w:t>
            </w:r>
          </w:p>
          <w:p w14:paraId="4B2061EF" w14:textId="77777777" w:rsidR="0048038D" w:rsidRPr="005C264D" w:rsidRDefault="0048038D" w:rsidP="00180781">
            <w:pPr>
              <w:rPr>
                <w:sz w:val="21"/>
                <w:szCs w:val="21"/>
              </w:rPr>
            </w:pPr>
          </w:p>
        </w:tc>
      </w:tr>
      <w:tr w:rsidR="0048038D" w:rsidRPr="005C264D" w14:paraId="4A6A7136" w14:textId="77777777" w:rsidTr="0093280B">
        <w:tc>
          <w:tcPr>
            <w:tcW w:w="2065" w:type="dxa"/>
            <w:vMerge/>
          </w:tcPr>
          <w:p w14:paraId="699C6F5B" w14:textId="77777777" w:rsidR="0048038D" w:rsidRPr="005C264D" w:rsidRDefault="0048038D" w:rsidP="0093280B">
            <w:pPr>
              <w:rPr>
                <w:sz w:val="21"/>
                <w:szCs w:val="21"/>
              </w:rPr>
            </w:pPr>
          </w:p>
        </w:tc>
        <w:tc>
          <w:tcPr>
            <w:tcW w:w="4168" w:type="dxa"/>
          </w:tcPr>
          <w:p w14:paraId="126E1F51" w14:textId="77777777" w:rsidR="0048038D" w:rsidRPr="005C264D" w:rsidRDefault="0048038D" w:rsidP="00180781">
            <w:pPr>
              <w:rPr>
                <w:sz w:val="21"/>
                <w:szCs w:val="21"/>
              </w:rPr>
            </w:pPr>
            <w:r w:rsidRPr="005C264D">
              <w:rPr>
                <w:sz w:val="21"/>
                <w:szCs w:val="21"/>
              </w:rPr>
              <w:t>Ministry of Agriculture</w:t>
            </w:r>
          </w:p>
          <w:p w14:paraId="3168D37F" w14:textId="77777777" w:rsidR="0048038D" w:rsidRPr="005C264D" w:rsidRDefault="0048038D" w:rsidP="00180781">
            <w:pPr>
              <w:rPr>
                <w:sz w:val="21"/>
                <w:szCs w:val="21"/>
              </w:rPr>
            </w:pPr>
          </w:p>
        </w:tc>
        <w:tc>
          <w:tcPr>
            <w:tcW w:w="3117" w:type="dxa"/>
          </w:tcPr>
          <w:p w14:paraId="387BE7E2" w14:textId="77777777" w:rsidR="0048038D" w:rsidRPr="005C264D" w:rsidRDefault="0048038D" w:rsidP="00180781">
            <w:pPr>
              <w:rPr>
                <w:sz w:val="21"/>
                <w:szCs w:val="21"/>
              </w:rPr>
            </w:pPr>
            <w:r w:rsidRPr="005C264D">
              <w:rPr>
                <w:sz w:val="21"/>
                <w:szCs w:val="21"/>
              </w:rPr>
              <w:t>Policy guidance, provision of extension services</w:t>
            </w:r>
          </w:p>
          <w:p w14:paraId="1D867605" w14:textId="77777777" w:rsidR="0048038D" w:rsidRPr="005C264D" w:rsidRDefault="0048038D" w:rsidP="00180781">
            <w:pPr>
              <w:rPr>
                <w:sz w:val="21"/>
                <w:szCs w:val="21"/>
              </w:rPr>
            </w:pPr>
          </w:p>
        </w:tc>
      </w:tr>
      <w:tr w:rsidR="0048038D" w:rsidRPr="005C264D" w14:paraId="6A2EDA8A" w14:textId="77777777" w:rsidTr="0093280B">
        <w:tc>
          <w:tcPr>
            <w:tcW w:w="2065" w:type="dxa"/>
            <w:vMerge/>
          </w:tcPr>
          <w:p w14:paraId="307C81BF" w14:textId="77777777" w:rsidR="0048038D" w:rsidRPr="005C264D" w:rsidRDefault="0048038D" w:rsidP="0093280B">
            <w:pPr>
              <w:rPr>
                <w:sz w:val="21"/>
                <w:szCs w:val="21"/>
              </w:rPr>
            </w:pPr>
          </w:p>
        </w:tc>
        <w:tc>
          <w:tcPr>
            <w:tcW w:w="4168" w:type="dxa"/>
          </w:tcPr>
          <w:p w14:paraId="338A5B9F" w14:textId="363B131D" w:rsidR="0048038D" w:rsidRPr="005C264D" w:rsidRDefault="0048038D" w:rsidP="00180781">
            <w:pPr>
              <w:rPr>
                <w:sz w:val="21"/>
                <w:szCs w:val="21"/>
              </w:rPr>
            </w:pPr>
            <w:r w:rsidRPr="005C264D">
              <w:rPr>
                <w:sz w:val="21"/>
                <w:szCs w:val="21"/>
              </w:rPr>
              <w:t>Ministry of Trade and Industry</w:t>
            </w:r>
          </w:p>
        </w:tc>
        <w:tc>
          <w:tcPr>
            <w:tcW w:w="3117" w:type="dxa"/>
          </w:tcPr>
          <w:p w14:paraId="13794A73" w14:textId="77777777" w:rsidR="0048038D" w:rsidRPr="005C264D" w:rsidRDefault="0048038D" w:rsidP="00180781">
            <w:pPr>
              <w:rPr>
                <w:sz w:val="21"/>
                <w:szCs w:val="21"/>
              </w:rPr>
            </w:pPr>
            <w:r w:rsidRPr="005C264D">
              <w:rPr>
                <w:sz w:val="21"/>
                <w:szCs w:val="21"/>
              </w:rPr>
              <w:t>Training on Cooperatives</w:t>
            </w:r>
          </w:p>
          <w:p w14:paraId="5DE9B76E" w14:textId="77777777" w:rsidR="0048038D" w:rsidRPr="005C264D" w:rsidRDefault="0048038D" w:rsidP="00180781">
            <w:pPr>
              <w:rPr>
                <w:sz w:val="21"/>
                <w:szCs w:val="21"/>
              </w:rPr>
            </w:pPr>
          </w:p>
        </w:tc>
      </w:tr>
      <w:tr w:rsidR="0048038D" w:rsidRPr="005C264D" w14:paraId="48E47304" w14:textId="77777777" w:rsidTr="0093280B">
        <w:tc>
          <w:tcPr>
            <w:tcW w:w="2065" w:type="dxa"/>
            <w:vMerge/>
          </w:tcPr>
          <w:p w14:paraId="2143314A" w14:textId="77777777" w:rsidR="0048038D" w:rsidRPr="005C264D" w:rsidRDefault="0048038D" w:rsidP="0093280B">
            <w:pPr>
              <w:rPr>
                <w:sz w:val="21"/>
                <w:szCs w:val="21"/>
              </w:rPr>
            </w:pPr>
          </w:p>
        </w:tc>
        <w:tc>
          <w:tcPr>
            <w:tcW w:w="4168" w:type="dxa"/>
          </w:tcPr>
          <w:p w14:paraId="14738312" w14:textId="77777777" w:rsidR="0048038D" w:rsidRPr="005C264D" w:rsidRDefault="0048038D" w:rsidP="00180781">
            <w:pPr>
              <w:rPr>
                <w:sz w:val="21"/>
                <w:szCs w:val="21"/>
              </w:rPr>
            </w:pPr>
            <w:r w:rsidRPr="005C264D">
              <w:rPr>
                <w:sz w:val="21"/>
                <w:szCs w:val="21"/>
              </w:rPr>
              <w:t>District Councils</w:t>
            </w:r>
          </w:p>
          <w:p w14:paraId="29C6981C" w14:textId="77777777" w:rsidR="0048038D" w:rsidRPr="005C264D" w:rsidRDefault="0048038D" w:rsidP="00180781">
            <w:pPr>
              <w:rPr>
                <w:sz w:val="21"/>
                <w:szCs w:val="21"/>
              </w:rPr>
            </w:pPr>
          </w:p>
        </w:tc>
        <w:tc>
          <w:tcPr>
            <w:tcW w:w="3117" w:type="dxa"/>
          </w:tcPr>
          <w:p w14:paraId="3A365C92" w14:textId="77777777" w:rsidR="0048038D" w:rsidRPr="005C264D" w:rsidRDefault="0048038D" w:rsidP="00180781">
            <w:pPr>
              <w:rPr>
                <w:sz w:val="21"/>
                <w:szCs w:val="21"/>
              </w:rPr>
            </w:pPr>
            <w:r w:rsidRPr="005C264D">
              <w:rPr>
                <w:sz w:val="21"/>
                <w:szCs w:val="21"/>
              </w:rPr>
              <w:t>Training support</w:t>
            </w:r>
          </w:p>
          <w:p w14:paraId="42C634CD" w14:textId="77777777" w:rsidR="0048038D" w:rsidRPr="005C264D" w:rsidRDefault="0048038D" w:rsidP="00180781">
            <w:pPr>
              <w:rPr>
                <w:sz w:val="21"/>
                <w:szCs w:val="21"/>
              </w:rPr>
            </w:pPr>
          </w:p>
        </w:tc>
      </w:tr>
      <w:tr w:rsidR="0048038D" w:rsidRPr="005C264D" w14:paraId="14FEC3DB" w14:textId="77777777" w:rsidTr="0093280B">
        <w:tc>
          <w:tcPr>
            <w:tcW w:w="2065" w:type="dxa"/>
            <w:vMerge/>
          </w:tcPr>
          <w:p w14:paraId="3D545AED" w14:textId="77777777" w:rsidR="0048038D" w:rsidRPr="005C264D" w:rsidRDefault="0048038D" w:rsidP="0093280B">
            <w:pPr>
              <w:rPr>
                <w:sz w:val="21"/>
                <w:szCs w:val="21"/>
              </w:rPr>
            </w:pPr>
          </w:p>
        </w:tc>
        <w:tc>
          <w:tcPr>
            <w:tcW w:w="4168" w:type="dxa"/>
          </w:tcPr>
          <w:p w14:paraId="31CC6DCE" w14:textId="77777777" w:rsidR="0048038D" w:rsidRPr="005C264D" w:rsidRDefault="0048038D" w:rsidP="00180781">
            <w:pPr>
              <w:rPr>
                <w:sz w:val="21"/>
                <w:szCs w:val="21"/>
              </w:rPr>
            </w:pPr>
            <w:r w:rsidRPr="005C264D">
              <w:rPr>
                <w:sz w:val="21"/>
                <w:szCs w:val="21"/>
              </w:rPr>
              <w:t>Department of Meteorological Services</w:t>
            </w:r>
          </w:p>
          <w:p w14:paraId="6831012C" w14:textId="77777777" w:rsidR="0048038D" w:rsidRPr="005C264D" w:rsidRDefault="0048038D" w:rsidP="00180781">
            <w:pPr>
              <w:rPr>
                <w:sz w:val="21"/>
                <w:szCs w:val="21"/>
              </w:rPr>
            </w:pPr>
          </w:p>
        </w:tc>
        <w:tc>
          <w:tcPr>
            <w:tcW w:w="3117" w:type="dxa"/>
          </w:tcPr>
          <w:p w14:paraId="3D2E1DD0" w14:textId="77777777" w:rsidR="0048038D" w:rsidRPr="005C264D" w:rsidRDefault="0048038D" w:rsidP="00180781">
            <w:pPr>
              <w:rPr>
                <w:sz w:val="21"/>
                <w:szCs w:val="21"/>
              </w:rPr>
            </w:pPr>
            <w:r w:rsidRPr="005C264D">
              <w:rPr>
                <w:sz w:val="21"/>
                <w:szCs w:val="21"/>
              </w:rPr>
              <w:t>Provision of weather forecast information</w:t>
            </w:r>
          </w:p>
          <w:p w14:paraId="3B06F556" w14:textId="77777777" w:rsidR="0048038D" w:rsidRPr="005C264D" w:rsidRDefault="0048038D" w:rsidP="00180781">
            <w:pPr>
              <w:pStyle w:val="ListParagraph"/>
              <w:ind w:left="360"/>
              <w:rPr>
                <w:sz w:val="21"/>
                <w:szCs w:val="21"/>
              </w:rPr>
            </w:pPr>
          </w:p>
        </w:tc>
      </w:tr>
      <w:tr w:rsidR="0048038D" w:rsidRPr="005C264D" w14:paraId="3CFCB59A" w14:textId="77777777" w:rsidTr="0093280B">
        <w:tc>
          <w:tcPr>
            <w:tcW w:w="2065" w:type="dxa"/>
            <w:vMerge/>
          </w:tcPr>
          <w:p w14:paraId="0EB63C9D" w14:textId="77777777" w:rsidR="0048038D" w:rsidRPr="005C264D" w:rsidRDefault="0048038D" w:rsidP="0093280B">
            <w:pPr>
              <w:rPr>
                <w:sz w:val="21"/>
                <w:szCs w:val="21"/>
              </w:rPr>
            </w:pPr>
          </w:p>
        </w:tc>
        <w:tc>
          <w:tcPr>
            <w:tcW w:w="4168" w:type="dxa"/>
          </w:tcPr>
          <w:p w14:paraId="02487130" w14:textId="77777777" w:rsidR="0048038D" w:rsidRPr="005C264D" w:rsidRDefault="0048038D" w:rsidP="00180781">
            <w:pPr>
              <w:rPr>
                <w:sz w:val="21"/>
                <w:szCs w:val="21"/>
              </w:rPr>
            </w:pPr>
            <w:proofErr w:type="spellStart"/>
            <w:r w:rsidRPr="005C264D">
              <w:rPr>
                <w:sz w:val="21"/>
                <w:szCs w:val="21"/>
              </w:rPr>
              <w:t>Bountifield</w:t>
            </w:r>
            <w:proofErr w:type="spellEnd"/>
            <w:r w:rsidRPr="005C264D">
              <w:rPr>
                <w:sz w:val="21"/>
                <w:szCs w:val="21"/>
              </w:rPr>
              <w:t xml:space="preserve"> International</w:t>
            </w:r>
          </w:p>
          <w:p w14:paraId="00401D38" w14:textId="77777777" w:rsidR="0048038D" w:rsidRPr="005C264D" w:rsidRDefault="0048038D" w:rsidP="00180781">
            <w:pPr>
              <w:rPr>
                <w:sz w:val="21"/>
                <w:szCs w:val="21"/>
              </w:rPr>
            </w:pPr>
          </w:p>
        </w:tc>
        <w:tc>
          <w:tcPr>
            <w:tcW w:w="3117" w:type="dxa"/>
          </w:tcPr>
          <w:p w14:paraId="36AD9A14" w14:textId="4D9AA269" w:rsidR="0048038D" w:rsidRPr="005C264D" w:rsidRDefault="0048038D" w:rsidP="00180781">
            <w:pPr>
              <w:rPr>
                <w:sz w:val="21"/>
                <w:szCs w:val="21"/>
              </w:rPr>
            </w:pPr>
            <w:r w:rsidRPr="005C264D">
              <w:rPr>
                <w:sz w:val="21"/>
                <w:szCs w:val="21"/>
              </w:rPr>
              <w:t xml:space="preserve">Provision of equipment (time and </w:t>
            </w:r>
            <w:proofErr w:type="spellStart"/>
            <w:r w:rsidRPr="005C264D">
              <w:rPr>
                <w:sz w:val="21"/>
                <w:szCs w:val="21"/>
              </w:rPr>
              <w:t>labour</w:t>
            </w:r>
            <w:proofErr w:type="spellEnd"/>
            <w:r w:rsidRPr="005C264D">
              <w:rPr>
                <w:sz w:val="21"/>
                <w:szCs w:val="21"/>
              </w:rPr>
              <w:t xml:space="preserve"> saving)</w:t>
            </w:r>
          </w:p>
        </w:tc>
      </w:tr>
      <w:tr w:rsidR="0048038D" w:rsidRPr="005C264D" w14:paraId="13C336D4" w14:textId="77777777" w:rsidTr="0093280B">
        <w:tc>
          <w:tcPr>
            <w:tcW w:w="2065" w:type="dxa"/>
            <w:vMerge/>
          </w:tcPr>
          <w:p w14:paraId="07E860B7" w14:textId="77777777" w:rsidR="0048038D" w:rsidRPr="005C264D" w:rsidRDefault="0048038D" w:rsidP="0093280B">
            <w:pPr>
              <w:rPr>
                <w:sz w:val="21"/>
                <w:szCs w:val="21"/>
              </w:rPr>
            </w:pPr>
          </w:p>
        </w:tc>
        <w:tc>
          <w:tcPr>
            <w:tcW w:w="4168" w:type="dxa"/>
          </w:tcPr>
          <w:p w14:paraId="78D30473" w14:textId="3EF569ED" w:rsidR="0048038D" w:rsidRPr="005C264D" w:rsidRDefault="0048038D" w:rsidP="00180781">
            <w:pPr>
              <w:rPr>
                <w:sz w:val="21"/>
                <w:szCs w:val="21"/>
              </w:rPr>
            </w:pPr>
            <w:r w:rsidRPr="005C264D">
              <w:rPr>
                <w:sz w:val="21"/>
                <w:szCs w:val="21"/>
              </w:rPr>
              <w:t>Seed companies</w:t>
            </w:r>
          </w:p>
        </w:tc>
        <w:tc>
          <w:tcPr>
            <w:tcW w:w="3117" w:type="dxa"/>
          </w:tcPr>
          <w:p w14:paraId="525EA3EA" w14:textId="51C3530E" w:rsidR="0048038D" w:rsidRPr="005C264D" w:rsidRDefault="0048038D" w:rsidP="00180781">
            <w:pPr>
              <w:rPr>
                <w:sz w:val="21"/>
                <w:szCs w:val="21"/>
              </w:rPr>
            </w:pPr>
            <w:r w:rsidRPr="005C264D">
              <w:rPr>
                <w:sz w:val="21"/>
                <w:szCs w:val="21"/>
              </w:rPr>
              <w:t>Provision of certified seed</w:t>
            </w:r>
          </w:p>
        </w:tc>
      </w:tr>
      <w:tr w:rsidR="0047658D" w:rsidRPr="005C264D" w14:paraId="1675439C" w14:textId="77777777" w:rsidTr="0093280B">
        <w:tc>
          <w:tcPr>
            <w:tcW w:w="2065" w:type="dxa"/>
            <w:vMerge w:val="restart"/>
          </w:tcPr>
          <w:p w14:paraId="257341F4" w14:textId="1F78476C" w:rsidR="0047658D" w:rsidRPr="005C264D" w:rsidRDefault="0047658D" w:rsidP="0047658D">
            <w:pPr>
              <w:tabs>
                <w:tab w:val="right" w:pos="1849"/>
              </w:tabs>
              <w:rPr>
                <w:b/>
                <w:bCs/>
                <w:sz w:val="21"/>
                <w:szCs w:val="21"/>
              </w:rPr>
            </w:pPr>
            <w:r w:rsidRPr="005C264D">
              <w:rPr>
                <w:b/>
                <w:bCs/>
                <w:sz w:val="21"/>
                <w:szCs w:val="21"/>
              </w:rPr>
              <w:t>Nigeria</w:t>
            </w:r>
            <w:r w:rsidRPr="005C264D">
              <w:rPr>
                <w:b/>
                <w:bCs/>
                <w:sz w:val="21"/>
                <w:szCs w:val="21"/>
              </w:rPr>
              <w:tab/>
            </w:r>
          </w:p>
          <w:p w14:paraId="6458B87F" w14:textId="3AAADE2B" w:rsidR="0047658D" w:rsidRPr="005C264D" w:rsidRDefault="0047658D" w:rsidP="0047658D">
            <w:pPr>
              <w:tabs>
                <w:tab w:val="right" w:pos="1849"/>
              </w:tabs>
              <w:rPr>
                <w:sz w:val="21"/>
                <w:szCs w:val="21"/>
              </w:rPr>
            </w:pPr>
          </w:p>
          <w:p w14:paraId="4819DF07" w14:textId="77777777" w:rsidR="0047658D" w:rsidRPr="005C264D" w:rsidRDefault="0047658D" w:rsidP="0047658D">
            <w:pPr>
              <w:tabs>
                <w:tab w:val="right" w:pos="1849"/>
              </w:tabs>
              <w:rPr>
                <w:sz w:val="21"/>
                <w:szCs w:val="21"/>
              </w:rPr>
            </w:pPr>
          </w:p>
          <w:p w14:paraId="08DF59D2" w14:textId="5DC68F45" w:rsidR="0047658D" w:rsidRPr="005C264D" w:rsidRDefault="0047658D" w:rsidP="0047658D">
            <w:pPr>
              <w:rPr>
                <w:sz w:val="22"/>
                <w:szCs w:val="22"/>
              </w:rPr>
            </w:pPr>
          </w:p>
        </w:tc>
        <w:tc>
          <w:tcPr>
            <w:tcW w:w="4168" w:type="dxa"/>
          </w:tcPr>
          <w:p w14:paraId="7B858B40" w14:textId="27A4F675" w:rsidR="0047658D" w:rsidRPr="005C264D" w:rsidRDefault="0047658D" w:rsidP="0047658D">
            <w:pPr>
              <w:rPr>
                <w:sz w:val="21"/>
                <w:szCs w:val="21"/>
              </w:rPr>
            </w:pPr>
            <w:r w:rsidRPr="005C264D">
              <w:rPr>
                <w:sz w:val="20"/>
                <w:szCs w:val="20"/>
              </w:rPr>
              <w:t>Stanbic IBTC</w:t>
            </w:r>
          </w:p>
        </w:tc>
        <w:tc>
          <w:tcPr>
            <w:tcW w:w="3117" w:type="dxa"/>
          </w:tcPr>
          <w:p w14:paraId="4D3C1EC5" w14:textId="7E8FB626" w:rsidR="0047658D" w:rsidRPr="005C264D" w:rsidRDefault="0047658D" w:rsidP="0047658D">
            <w:pPr>
              <w:rPr>
                <w:sz w:val="21"/>
                <w:szCs w:val="21"/>
              </w:rPr>
            </w:pPr>
            <w:r w:rsidRPr="005C264D">
              <w:rPr>
                <w:sz w:val="20"/>
                <w:szCs w:val="20"/>
              </w:rPr>
              <w:t>The Stanbic IBTC is the donor of the CSA project and therefore provided the funding used for the implementation of the project activities</w:t>
            </w:r>
          </w:p>
        </w:tc>
      </w:tr>
      <w:tr w:rsidR="0047658D" w:rsidRPr="005C264D" w14:paraId="349526E8" w14:textId="77777777" w:rsidTr="0093280B">
        <w:tc>
          <w:tcPr>
            <w:tcW w:w="2065" w:type="dxa"/>
            <w:vMerge/>
          </w:tcPr>
          <w:p w14:paraId="17F39C96" w14:textId="77777777" w:rsidR="0047658D" w:rsidRPr="005C264D" w:rsidRDefault="0047658D" w:rsidP="0047658D">
            <w:pPr>
              <w:tabs>
                <w:tab w:val="right" w:pos="1849"/>
              </w:tabs>
              <w:rPr>
                <w:sz w:val="21"/>
                <w:szCs w:val="21"/>
              </w:rPr>
            </w:pPr>
          </w:p>
        </w:tc>
        <w:tc>
          <w:tcPr>
            <w:tcW w:w="4168" w:type="dxa"/>
          </w:tcPr>
          <w:p w14:paraId="0C2E81DB" w14:textId="77777777" w:rsidR="0047658D" w:rsidRPr="005C264D" w:rsidRDefault="0047658D" w:rsidP="0047658D">
            <w:pPr>
              <w:rPr>
                <w:sz w:val="20"/>
                <w:szCs w:val="20"/>
              </w:rPr>
            </w:pPr>
            <w:r w:rsidRPr="005C264D">
              <w:rPr>
                <w:sz w:val="20"/>
                <w:szCs w:val="20"/>
              </w:rPr>
              <w:t>UN Women Nigeria</w:t>
            </w:r>
          </w:p>
          <w:p w14:paraId="6F386C99" w14:textId="77777777" w:rsidR="0047658D" w:rsidRPr="005C264D" w:rsidRDefault="0047658D" w:rsidP="0047658D">
            <w:pPr>
              <w:rPr>
                <w:sz w:val="20"/>
                <w:szCs w:val="20"/>
              </w:rPr>
            </w:pPr>
          </w:p>
          <w:p w14:paraId="62AB12B4" w14:textId="77777777" w:rsidR="0047658D" w:rsidRPr="005C264D" w:rsidRDefault="0047658D" w:rsidP="0047658D">
            <w:pPr>
              <w:rPr>
                <w:sz w:val="20"/>
                <w:szCs w:val="20"/>
              </w:rPr>
            </w:pPr>
          </w:p>
          <w:p w14:paraId="77CADF49" w14:textId="77777777" w:rsidR="0047658D" w:rsidRPr="005C264D" w:rsidRDefault="0047658D" w:rsidP="0047658D">
            <w:pPr>
              <w:rPr>
                <w:sz w:val="21"/>
                <w:szCs w:val="21"/>
              </w:rPr>
            </w:pPr>
          </w:p>
        </w:tc>
        <w:tc>
          <w:tcPr>
            <w:tcW w:w="3117" w:type="dxa"/>
          </w:tcPr>
          <w:p w14:paraId="3CE4E795" w14:textId="57F97D99" w:rsidR="0047658D" w:rsidRPr="005C264D" w:rsidRDefault="0047658D" w:rsidP="0047658D">
            <w:pPr>
              <w:rPr>
                <w:sz w:val="21"/>
                <w:szCs w:val="21"/>
              </w:rPr>
            </w:pPr>
            <w:r w:rsidRPr="005C264D">
              <w:rPr>
                <w:sz w:val="20"/>
                <w:szCs w:val="20"/>
              </w:rPr>
              <w:t>Coordinated all implementation activities and provided all the technical support especially to the implementing partners on the implementation of the CSA project activities</w:t>
            </w:r>
          </w:p>
        </w:tc>
      </w:tr>
      <w:tr w:rsidR="0047658D" w:rsidRPr="005C264D" w14:paraId="3D8F6B7B" w14:textId="77777777" w:rsidTr="0093280B">
        <w:tc>
          <w:tcPr>
            <w:tcW w:w="2065" w:type="dxa"/>
            <w:vMerge/>
          </w:tcPr>
          <w:p w14:paraId="0F8A039B" w14:textId="77777777" w:rsidR="0047658D" w:rsidRPr="005C264D" w:rsidRDefault="0047658D" w:rsidP="0047658D">
            <w:pPr>
              <w:tabs>
                <w:tab w:val="right" w:pos="1849"/>
              </w:tabs>
              <w:rPr>
                <w:sz w:val="21"/>
                <w:szCs w:val="21"/>
              </w:rPr>
            </w:pPr>
          </w:p>
        </w:tc>
        <w:tc>
          <w:tcPr>
            <w:tcW w:w="4168" w:type="dxa"/>
          </w:tcPr>
          <w:p w14:paraId="19543A3D" w14:textId="77777777" w:rsidR="0047658D" w:rsidRPr="005C264D" w:rsidRDefault="0047658D" w:rsidP="0047658D">
            <w:pPr>
              <w:rPr>
                <w:sz w:val="20"/>
                <w:szCs w:val="20"/>
              </w:rPr>
            </w:pPr>
          </w:p>
          <w:p w14:paraId="4F4AFFF7" w14:textId="77777777" w:rsidR="0047658D" w:rsidRPr="005C264D" w:rsidRDefault="0047658D" w:rsidP="0047658D">
            <w:pPr>
              <w:rPr>
                <w:sz w:val="20"/>
                <w:szCs w:val="20"/>
              </w:rPr>
            </w:pPr>
            <w:r w:rsidRPr="005C264D">
              <w:rPr>
                <w:sz w:val="20"/>
                <w:szCs w:val="20"/>
              </w:rPr>
              <w:t>FAO</w:t>
            </w:r>
          </w:p>
          <w:p w14:paraId="0B4A7D5A" w14:textId="77777777" w:rsidR="0047658D" w:rsidRPr="005C264D" w:rsidRDefault="0047658D" w:rsidP="0047658D">
            <w:pPr>
              <w:rPr>
                <w:sz w:val="20"/>
                <w:szCs w:val="20"/>
              </w:rPr>
            </w:pPr>
          </w:p>
          <w:p w14:paraId="43B79846" w14:textId="77777777" w:rsidR="0047658D" w:rsidRPr="005C264D" w:rsidRDefault="0047658D" w:rsidP="0047658D">
            <w:pPr>
              <w:rPr>
                <w:sz w:val="20"/>
                <w:szCs w:val="20"/>
              </w:rPr>
            </w:pPr>
          </w:p>
          <w:p w14:paraId="3CB9181E" w14:textId="77777777" w:rsidR="0047658D" w:rsidRPr="005C264D" w:rsidRDefault="0047658D" w:rsidP="0047658D">
            <w:pPr>
              <w:rPr>
                <w:sz w:val="21"/>
                <w:szCs w:val="21"/>
              </w:rPr>
            </w:pPr>
          </w:p>
        </w:tc>
        <w:tc>
          <w:tcPr>
            <w:tcW w:w="3117" w:type="dxa"/>
          </w:tcPr>
          <w:p w14:paraId="23DF0354" w14:textId="75598035" w:rsidR="0047658D" w:rsidRPr="005C264D" w:rsidRDefault="0047658D" w:rsidP="0047658D">
            <w:pPr>
              <w:rPr>
                <w:sz w:val="21"/>
                <w:szCs w:val="21"/>
              </w:rPr>
            </w:pPr>
            <w:r w:rsidRPr="005C264D">
              <w:rPr>
                <w:sz w:val="20"/>
                <w:szCs w:val="20"/>
              </w:rPr>
              <w:t>Supported the project in the establishment of demonstration farms using the FAO’s Farmer Field School Approach. Using the demonstration farms, FAO supported the training of women smallholder farmers on improved rice production technology and the application of the package</w:t>
            </w:r>
          </w:p>
        </w:tc>
      </w:tr>
      <w:tr w:rsidR="0047658D" w:rsidRPr="005C264D" w14:paraId="65109E0D" w14:textId="77777777" w:rsidTr="0093280B">
        <w:tc>
          <w:tcPr>
            <w:tcW w:w="2065" w:type="dxa"/>
            <w:vMerge/>
          </w:tcPr>
          <w:p w14:paraId="5CF8278A" w14:textId="77777777" w:rsidR="0047658D" w:rsidRPr="005C264D" w:rsidRDefault="0047658D" w:rsidP="0047658D">
            <w:pPr>
              <w:tabs>
                <w:tab w:val="right" w:pos="1849"/>
              </w:tabs>
              <w:rPr>
                <w:sz w:val="21"/>
                <w:szCs w:val="21"/>
              </w:rPr>
            </w:pPr>
          </w:p>
        </w:tc>
        <w:tc>
          <w:tcPr>
            <w:tcW w:w="4168" w:type="dxa"/>
          </w:tcPr>
          <w:p w14:paraId="059855BD" w14:textId="77777777" w:rsidR="0047658D" w:rsidRPr="005C264D" w:rsidRDefault="0047658D" w:rsidP="0047658D">
            <w:pPr>
              <w:rPr>
                <w:sz w:val="20"/>
                <w:szCs w:val="20"/>
              </w:rPr>
            </w:pPr>
          </w:p>
          <w:p w14:paraId="401DD71A" w14:textId="77777777" w:rsidR="0047658D" w:rsidRPr="005C264D" w:rsidRDefault="0047658D" w:rsidP="0047658D">
            <w:pPr>
              <w:rPr>
                <w:sz w:val="20"/>
                <w:szCs w:val="20"/>
              </w:rPr>
            </w:pPr>
            <w:r w:rsidRPr="005C264D">
              <w:rPr>
                <w:sz w:val="20"/>
                <w:szCs w:val="20"/>
              </w:rPr>
              <w:t>UNIDO</w:t>
            </w:r>
          </w:p>
          <w:p w14:paraId="53D1D710" w14:textId="77777777" w:rsidR="0047658D" w:rsidRPr="005C264D" w:rsidRDefault="0047658D" w:rsidP="0047658D">
            <w:pPr>
              <w:rPr>
                <w:sz w:val="20"/>
                <w:szCs w:val="20"/>
              </w:rPr>
            </w:pPr>
          </w:p>
          <w:p w14:paraId="3711B7FE" w14:textId="77777777" w:rsidR="0047658D" w:rsidRPr="005C264D" w:rsidRDefault="0047658D" w:rsidP="0047658D">
            <w:pPr>
              <w:rPr>
                <w:sz w:val="21"/>
                <w:szCs w:val="21"/>
              </w:rPr>
            </w:pPr>
          </w:p>
        </w:tc>
        <w:tc>
          <w:tcPr>
            <w:tcW w:w="3117" w:type="dxa"/>
          </w:tcPr>
          <w:p w14:paraId="3DCC6377" w14:textId="343459C1" w:rsidR="0047658D" w:rsidRPr="005C264D" w:rsidRDefault="0047658D" w:rsidP="0047658D">
            <w:pPr>
              <w:rPr>
                <w:sz w:val="21"/>
                <w:szCs w:val="21"/>
              </w:rPr>
            </w:pPr>
            <w:r w:rsidRPr="005C264D">
              <w:rPr>
                <w:sz w:val="20"/>
                <w:szCs w:val="20"/>
              </w:rPr>
              <w:t>Supported 6 women smallholder rice farmer cooperatives to establish seed multiplication plots, which also served as technology demonstration and training sites</w:t>
            </w:r>
          </w:p>
        </w:tc>
      </w:tr>
      <w:tr w:rsidR="0047658D" w:rsidRPr="005C264D" w14:paraId="54BA4685" w14:textId="77777777" w:rsidTr="0093280B">
        <w:tc>
          <w:tcPr>
            <w:tcW w:w="2065" w:type="dxa"/>
            <w:vMerge/>
          </w:tcPr>
          <w:p w14:paraId="37E18D61" w14:textId="77777777" w:rsidR="0047658D" w:rsidRPr="005C264D" w:rsidRDefault="0047658D" w:rsidP="0047658D">
            <w:pPr>
              <w:tabs>
                <w:tab w:val="right" w:pos="1849"/>
              </w:tabs>
              <w:rPr>
                <w:sz w:val="21"/>
                <w:szCs w:val="21"/>
              </w:rPr>
            </w:pPr>
          </w:p>
        </w:tc>
        <w:tc>
          <w:tcPr>
            <w:tcW w:w="4168" w:type="dxa"/>
          </w:tcPr>
          <w:p w14:paraId="62F98BAB" w14:textId="57640BE4" w:rsidR="0047658D" w:rsidRPr="005C264D" w:rsidRDefault="0047658D" w:rsidP="0047658D">
            <w:pPr>
              <w:rPr>
                <w:sz w:val="21"/>
                <w:szCs w:val="21"/>
              </w:rPr>
            </w:pPr>
            <w:r w:rsidRPr="005C264D">
              <w:rPr>
                <w:sz w:val="20"/>
                <w:szCs w:val="20"/>
              </w:rPr>
              <w:t>Ministry of Agriculture and Rural Development</w:t>
            </w:r>
          </w:p>
        </w:tc>
        <w:tc>
          <w:tcPr>
            <w:tcW w:w="3117" w:type="dxa"/>
          </w:tcPr>
          <w:p w14:paraId="1A6FF943" w14:textId="34290E4F" w:rsidR="0047658D" w:rsidRPr="005C264D" w:rsidRDefault="0047658D" w:rsidP="0047658D">
            <w:pPr>
              <w:rPr>
                <w:sz w:val="21"/>
                <w:szCs w:val="21"/>
              </w:rPr>
            </w:pPr>
            <w:r w:rsidRPr="005C264D">
              <w:rPr>
                <w:sz w:val="20"/>
                <w:szCs w:val="20"/>
              </w:rPr>
              <w:t>Supported in the mobilization of women farmers in the state to participate in the CSA project. Also supported the CSA project with the provision of land for the establishment of the demonstration plots</w:t>
            </w:r>
          </w:p>
        </w:tc>
      </w:tr>
      <w:tr w:rsidR="0047658D" w:rsidRPr="005C264D" w14:paraId="74ED19C6" w14:textId="77777777" w:rsidTr="0093280B">
        <w:tc>
          <w:tcPr>
            <w:tcW w:w="2065" w:type="dxa"/>
            <w:vMerge/>
          </w:tcPr>
          <w:p w14:paraId="2893B43C" w14:textId="77777777" w:rsidR="0047658D" w:rsidRPr="005C264D" w:rsidRDefault="0047658D" w:rsidP="0047658D">
            <w:pPr>
              <w:tabs>
                <w:tab w:val="right" w:pos="1849"/>
              </w:tabs>
              <w:rPr>
                <w:sz w:val="21"/>
                <w:szCs w:val="21"/>
              </w:rPr>
            </w:pPr>
          </w:p>
        </w:tc>
        <w:tc>
          <w:tcPr>
            <w:tcW w:w="4168" w:type="dxa"/>
          </w:tcPr>
          <w:p w14:paraId="45763844" w14:textId="2616B66E" w:rsidR="0047658D" w:rsidRPr="005C264D" w:rsidRDefault="0047658D" w:rsidP="0047658D">
            <w:pPr>
              <w:rPr>
                <w:sz w:val="21"/>
                <w:szCs w:val="21"/>
              </w:rPr>
            </w:pPr>
            <w:r w:rsidRPr="005C264D">
              <w:rPr>
                <w:sz w:val="20"/>
                <w:szCs w:val="20"/>
              </w:rPr>
              <w:t>Ministry of Women Affairs and Social Development</w:t>
            </w:r>
          </w:p>
        </w:tc>
        <w:tc>
          <w:tcPr>
            <w:tcW w:w="3117" w:type="dxa"/>
          </w:tcPr>
          <w:p w14:paraId="635953B4" w14:textId="5061699C" w:rsidR="0047658D" w:rsidRPr="005C264D" w:rsidRDefault="0047658D" w:rsidP="0047658D">
            <w:pPr>
              <w:rPr>
                <w:sz w:val="21"/>
                <w:szCs w:val="21"/>
              </w:rPr>
            </w:pPr>
            <w:r w:rsidRPr="005C264D">
              <w:rPr>
                <w:sz w:val="20"/>
                <w:szCs w:val="20"/>
              </w:rPr>
              <w:t>Supported in the mobilization of women farmers in the state to participate in the CSA project and provided the entry points for the project team to reach out to the government</w:t>
            </w:r>
          </w:p>
        </w:tc>
      </w:tr>
      <w:tr w:rsidR="0047658D" w:rsidRPr="005C264D" w14:paraId="1D9C0961" w14:textId="77777777" w:rsidTr="0093280B">
        <w:tc>
          <w:tcPr>
            <w:tcW w:w="2065" w:type="dxa"/>
            <w:vMerge/>
          </w:tcPr>
          <w:p w14:paraId="0600D128" w14:textId="77777777" w:rsidR="0047658D" w:rsidRPr="005C264D" w:rsidRDefault="0047658D" w:rsidP="0047658D">
            <w:pPr>
              <w:tabs>
                <w:tab w:val="right" w:pos="1849"/>
              </w:tabs>
              <w:rPr>
                <w:sz w:val="21"/>
                <w:szCs w:val="21"/>
              </w:rPr>
            </w:pPr>
          </w:p>
        </w:tc>
        <w:tc>
          <w:tcPr>
            <w:tcW w:w="4168" w:type="dxa"/>
          </w:tcPr>
          <w:p w14:paraId="686492B7" w14:textId="441D62BC" w:rsidR="0047658D" w:rsidRPr="005C264D" w:rsidRDefault="0047658D" w:rsidP="0047658D">
            <w:pPr>
              <w:rPr>
                <w:sz w:val="21"/>
                <w:szCs w:val="21"/>
              </w:rPr>
            </w:pPr>
            <w:r w:rsidRPr="005C264D">
              <w:rPr>
                <w:sz w:val="20"/>
                <w:szCs w:val="20"/>
              </w:rPr>
              <w:t>Niger State Commodity and Export Promotion Agency</w:t>
            </w:r>
          </w:p>
        </w:tc>
        <w:tc>
          <w:tcPr>
            <w:tcW w:w="3117" w:type="dxa"/>
          </w:tcPr>
          <w:p w14:paraId="755D769B" w14:textId="366190B4" w:rsidR="0047658D" w:rsidRPr="005C264D" w:rsidRDefault="0047658D" w:rsidP="0047658D">
            <w:pPr>
              <w:rPr>
                <w:sz w:val="21"/>
                <w:szCs w:val="21"/>
              </w:rPr>
            </w:pPr>
            <w:r w:rsidRPr="005C264D">
              <w:rPr>
                <w:sz w:val="20"/>
                <w:szCs w:val="20"/>
              </w:rPr>
              <w:t>This is the main institution that implemented the CSA project activities in Niger state</w:t>
            </w:r>
          </w:p>
        </w:tc>
      </w:tr>
      <w:tr w:rsidR="0047658D" w:rsidRPr="005C264D" w14:paraId="403A0710" w14:textId="77777777" w:rsidTr="0093280B">
        <w:tc>
          <w:tcPr>
            <w:tcW w:w="2065" w:type="dxa"/>
            <w:vMerge/>
          </w:tcPr>
          <w:p w14:paraId="13444498" w14:textId="77777777" w:rsidR="0047658D" w:rsidRPr="005C264D" w:rsidRDefault="0047658D" w:rsidP="0047658D">
            <w:pPr>
              <w:tabs>
                <w:tab w:val="right" w:pos="1849"/>
              </w:tabs>
              <w:rPr>
                <w:sz w:val="21"/>
                <w:szCs w:val="21"/>
              </w:rPr>
            </w:pPr>
          </w:p>
        </w:tc>
        <w:tc>
          <w:tcPr>
            <w:tcW w:w="4168" w:type="dxa"/>
          </w:tcPr>
          <w:p w14:paraId="3D0824CE" w14:textId="57F90B07" w:rsidR="0047658D" w:rsidRPr="005C264D" w:rsidRDefault="0047658D" w:rsidP="0047658D">
            <w:pPr>
              <w:rPr>
                <w:sz w:val="21"/>
                <w:szCs w:val="21"/>
              </w:rPr>
            </w:pPr>
            <w:r w:rsidRPr="005C264D">
              <w:rPr>
                <w:sz w:val="20"/>
                <w:szCs w:val="20"/>
              </w:rPr>
              <w:t>Food For All International (FFAI).</w:t>
            </w:r>
          </w:p>
        </w:tc>
        <w:tc>
          <w:tcPr>
            <w:tcW w:w="3117" w:type="dxa"/>
          </w:tcPr>
          <w:p w14:paraId="7C78C567" w14:textId="0828E9E2" w:rsidR="0047658D" w:rsidRPr="005C264D" w:rsidRDefault="0047658D" w:rsidP="0047658D">
            <w:pPr>
              <w:rPr>
                <w:sz w:val="21"/>
                <w:szCs w:val="21"/>
              </w:rPr>
            </w:pPr>
            <w:r w:rsidRPr="005C264D">
              <w:rPr>
                <w:sz w:val="20"/>
                <w:szCs w:val="20"/>
              </w:rPr>
              <w:t>This is the main institution that implemented the CSA project activities in Ebonyi state</w:t>
            </w:r>
          </w:p>
        </w:tc>
      </w:tr>
      <w:tr w:rsidR="0047658D" w:rsidRPr="005C264D" w14:paraId="26EA9FC0" w14:textId="77777777" w:rsidTr="0093280B">
        <w:tc>
          <w:tcPr>
            <w:tcW w:w="2065" w:type="dxa"/>
            <w:vMerge w:val="restart"/>
          </w:tcPr>
          <w:p w14:paraId="4D21E42F" w14:textId="77777777" w:rsidR="0047658D" w:rsidRPr="005C264D" w:rsidRDefault="0047658D" w:rsidP="0047658D">
            <w:pPr>
              <w:rPr>
                <w:b/>
                <w:bCs/>
                <w:sz w:val="21"/>
                <w:szCs w:val="21"/>
              </w:rPr>
            </w:pPr>
            <w:r w:rsidRPr="005C264D">
              <w:rPr>
                <w:b/>
                <w:bCs/>
                <w:sz w:val="21"/>
                <w:szCs w:val="21"/>
              </w:rPr>
              <w:t>Uganda</w:t>
            </w:r>
          </w:p>
          <w:p w14:paraId="5EEC0E42" w14:textId="77777777" w:rsidR="0047658D" w:rsidRPr="005C264D" w:rsidRDefault="0047658D" w:rsidP="0047658D">
            <w:pPr>
              <w:rPr>
                <w:sz w:val="22"/>
                <w:szCs w:val="22"/>
              </w:rPr>
            </w:pPr>
          </w:p>
          <w:p w14:paraId="1520A875" w14:textId="77777777" w:rsidR="0047658D" w:rsidRPr="005C264D" w:rsidRDefault="0047658D" w:rsidP="0047658D">
            <w:pPr>
              <w:rPr>
                <w:sz w:val="22"/>
                <w:szCs w:val="22"/>
              </w:rPr>
            </w:pPr>
          </w:p>
          <w:p w14:paraId="3CF76C60" w14:textId="77777777" w:rsidR="0047658D" w:rsidRPr="005C264D" w:rsidRDefault="0047658D" w:rsidP="0047658D">
            <w:pPr>
              <w:rPr>
                <w:sz w:val="21"/>
                <w:szCs w:val="21"/>
              </w:rPr>
            </w:pPr>
          </w:p>
          <w:p w14:paraId="2BAF7B8F" w14:textId="20EBE799" w:rsidR="0047658D" w:rsidRPr="005C264D" w:rsidRDefault="0047658D" w:rsidP="0047658D">
            <w:pPr>
              <w:rPr>
                <w:sz w:val="22"/>
                <w:szCs w:val="22"/>
              </w:rPr>
            </w:pPr>
          </w:p>
        </w:tc>
        <w:tc>
          <w:tcPr>
            <w:tcW w:w="4168" w:type="dxa"/>
          </w:tcPr>
          <w:p w14:paraId="5D37DDC6" w14:textId="4343DC7B" w:rsidR="0047658D" w:rsidRPr="005C264D" w:rsidRDefault="0047658D" w:rsidP="0047658D">
            <w:pPr>
              <w:rPr>
                <w:sz w:val="21"/>
                <w:szCs w:val="21"/>
                <w:lang w:eastAsia="es-ES"/>
              </w:rPr>
            </w:pPr>
            <w:r w:rsidRPr="005C264D">
              <w:rPr>
                <w:sz w:val="21"/>
                <w:szCs w:val="21"/>
                <w:lang w:eastAsia="es-ES"/>
              </w:rPr>
              <w:t>Standard Bank Group of Companies</w:t>
            </w:r>
          </w:p>
          <w:p w14:paraId="05BA2A41" w14:textId="27A2D971" w:rsidR="0047658D" w:rsidRPr="005C264D" w:rsidRDefault="0047658D" w:rsidP="0047658D">
            <w:pPr>
              <w:rPr>
                <w:sz w:val="21"/>
                <w:szCs w:val="21"/>
                <w:lang w:eastAsia="es-ES"/>
              </w:rPr>
            </w:pPr>
            <w:r w:rsidRPr="005C264D">
              <w:rPr>
                <w:sz w:val="21"/>
                <w:szCs w:val="21"/>
                <w:lang w:eastAsia="es-ES"/>
              </w:rPr>
              <w:t>Three other funders: (i) Government of Sweden</w:t>
            </w:r>
          </w:p>
          <w:p w14:paraId="0623E628" w14:textId="1411AA74" w:rsidR="0047658D" w:rsidRPr="005C264D" w:rsidRDefault="0047658D" w:rsidP="0047658D">
            <w:pPr>
              <w:rPr>
                <w:sz w:val="21"/>
                <w:szCs w:val="21"/>
              </w:rPr>
            </w:pPr>
            <w:r w:rsidRPr="005C264D">
              <w:rPr>
                <w:sz w:val="21"/>
                <w:szCs w:val="21"/>
                <w:lang w:eastAsia="es-ES"/>
              </w:rPr>
              <w:t xml:space="preserve">(ii) UNEP, (iii) </w:t>
            </w:r>
            <w:proofErr w:type="spellStart"/>
            <w:r w:rsidRPr="005C264D">
              <w:rPr>
                <w:sz w:val="21"/>
                <w:szCs w:val="21"/>
                <w:lang w:eastAsia="es-ES"/>
              </w:rPr>
              <w:t>Msingi</w:t>
            </w:r>
            <w:proofErr w:type="spellEnd"/>
            <w:r w:rsidRPr="005C264D">
              <w:rPr>
                <w:sz w:val="21"/>
                <w:szCs w:val="21"/>
                <w:lang w:eastAsia="es-ES"/>
              </w:rPr>
              <w:t xml:space="preserve"> East Africa</w:t>
            </w:r>
          </w:p>
        </w:tc>
        <w:tc>
          <w:tcPr>
            <w:tcW w:w="3117" w:type="dxa"/>
          </w:tcPr>
          <w:p w14:paraId="2A4151C4" w14:textId="6834FFA1" w:rsidR="0047658D" w:rsidRPr="005C264D" w:rsidRDefault="0047658D" w:rsidP="0047658D">
            <w:pPr>
              <w:rPr>
                <w:sz w:val="21"/>
                <w:szCs w:val="21"/>
              </w:rPr>
            </w:pPr>
            <w:r w:rsidRPr="005C264D">
              <w:rPr>
                <w:sz w:val="21"/>
                <w:szCs w:val="21"/>
              </w:rPr>
              <w:t>Funding the project</w:t>
            </w:r>
          </w:p>
        </w:tc>
      </w:tr>
      <w:tr w:rsidR="0047658D" w:rsidRPr="005C264D" w14:paraId="70CD9FAE" w14:textId="77777777" w:rsidTr="00502A84">
        <w:trPr>
          <w:trHeight w:val="260"/>
        </w:trPr>
        <w:tc>
          <w:tcPr>
            <w:tcW w:w="2065" w:type="dxa"/>
            <w:vMerge/>
          </w:tcPr>
          <w:p w14:paraId="11FF5089" w14:textId="4F316045" w:rsidR="0047658D" w:rsidRPr="005C264D" w:rsidRDefault="0047658D" w:rsidP="0047658D">
            <w:pPr>
              <w:rPr>
                <w:sz w:val="22"/>
                <w:szCs w:val="22"/>
              </w:rPr>
            </w:pPr>
          </w:p>
        </w:tc>
        <w:tc>
          <w:tcPr>
            <w:tcW w:w="4168" w:type="dxa"/>
          </w:tcPr>
          <w:p w14:paraId="0AC14BB3" w14:textId="4E675227" w:rsidR="0047658D" w:rsidRPr="005C264D" w:rsidRDefault="0047658D" w:rsidP="0047658D">
            <w:pPr>
              <w:rPr>
                <w:sz w:val="21"/>
                <w:szCs w:val="21"/>
              </w:rPr>
            </w:pPr>
            <w:r w:rsidRPr="005C264D">
              <w:rPr>
                <w:sz w:val="21"/>
                <w:szCs w:val="21"/>
                <w:lang w:eastAsia="es-ES"/>
              </w:rPr>
              <w:t>UN Women</w:t>
            </w:r>
          </w:p>
        </w:tc>
        <w:tc>
          <w:tcPr>
            <w:tcW w:w="3117" w:type="dxa"/>
          </w:tcPr>
          <w:p w14:paraId="3481C0C9" w14:textId="704C958B" w:rsidR="0047658D" w:rsidRPr="005C264D" w:rsidRDefault="0047658D" w:rsidP="0047658D">
            <w:pPr>
              <w:rPr>
                <w:sz w:val="21"/>
                <w:szCs w:val="21"/>
              </w:rPr>
            </w:pPr>
            <w:r w:rsidRPr="005C264D">
              <w:rPr>
                <w:sz w:val="21"/>
                <w:szCs w:val="21"/>
              </w:rPr>
              <w:t>Project Oversight, monitoring and evaluation</w:t>
            </w:r>
          </w:p>
        </w:tc>
      </w:tr>
      <w:tr w:rsidR="0047658D" w:rsidRPr="005C264D" w14:paraId="570BFFC9" w14:textId="77777777" w:rsidTr="0093280B">
        <w:tc>
          <w:tcPr>
            <w:tcW w:w="2065" w:type="dxa"/>
            <w:vMerge/>
          </w:tcPr>
          <w:p w14:paraId="2F3C3751" w14:textId="77777777" w:rsidR="0047658D" w:rsidRPr="005C264D" w:rsidRDefault="0047658D" w:rsidP="0047658D">
            <w:pPr>
              <w:rPr>
                <w:sz w:val="21"/>
                <w:szCs w:val="21"/>
              </w:rPr>
            </w:pPr>
          </w:p>
        </w:tc>
        <w:tc>
          <w:tcPr>
            <w:tcW w:w="4168" w:type="dxa"/>
          </w:tcPr>
          <w:p w14:paraId="3422E409" w14:textId="6CC78645" w:rsidR="0047658D" w:rsidRPr="005C264D" w:rsidRDefault="0047658D" w:rsidP="0047658D">
            <w:pPr>
              <w:rPr>
                <w:sz w:val="21"/>
                <w:szCs w:val="21"/>
                <w:lang w:eastAsia="es-ES"/>
              </w:rPr>
            </w:pPr>
            <w:r w:rsidRPr="005C264D">
              <w:rPr>
                <w:sz w:val="21"/>
                <w:szCs w:val="21"/>
                <w:lang w:eastAsia="es-ES"/>
              </w:rPr>
              <w:t>Pearl Aquatics</w:t>
            </w:r>
          </w:p>
        </w:tc>
        <w:tc>
          <w:tcPr>
            <w:tcW w:w="3117" w:type="dxa"/>
          </w:tcPr>
          <w:p w14:paraId="3992FD4B" w14:textId="4BFC8326" w:rsidR="0047658D" w:rsidRPr="005C264D" w:rsidRDefault="0047658D" w:rsidP="0047658D">
            <w:pPr>
              <w:rPr>
                <w:sz w:val="21"/>
                <w:szCs w:val="21"/>
              </w:rPr>
            </w:pPr>
            <w:r w:rsidRPr="005C264D">
              <w:rPr>
                <w:sz w:val="21"/>
                <w:szCs w:val="21"/>
              </w:rPr>
              <w:t>Implementing Partner; Technical expert</w:t>
            </w:r>
          </w:p>
        </w:tc>
      </w:tr>
      <w:tr w:rsidR="0047658D" w:rsidRPr="005C264D" w14:paraId="67C5478C" w14:textId="77777777" w:rsidTr="0093280B">
        <w:tc>
          <w:tcPr>
            <w:tcW w:w="2065" w:type="dxa"/>
            <w:vMerge/>
          </w:tcPr>
          <w:p w14:paraId="0865F431" w14:textId="77777777" w:rsidR="0047658D" w:rsidRPr="005C264D" w:rsidRDefault="0047658D" w:rsidP="0047658D">
            <w:pPr>
              <w:rPr>
                <w:sz w:val="21"/>
                <w:szCs w:val="21"/>
              </w:rPr>
            </w:pPr>
          </w:p>
        </w:tc>
        <w:tc>
          <w:tcPr>
            <w:tcW w:w="4168" w:type="dxa"/>
          </w:tcPr>
          <w:p w14:paraId="4A559E31" w14:textId="3D76F8AE" w:rsidR="0047658D" w:rsidRPr="005C264D" w:rsidRDefault="0047658D" w:rsidP="0047658D">
            <w:pPr>
              <w:rPr>
                <w:sz w:val="21"/>
                <w:szCs w:val="21"/>
                <w:lang w:eastAsia="es-ES"/>
              </w:rPr>
            </w:pPr>
            <w:proofErr w:type="spellStart"/>
            <w:r w:rsidRPr="005C264D">
              <w:rPr>
                <w:sz w:val="21"/>
                <w:szCs w:val="21"/>
                <w:lang w:eastAsia="es-ES"/>
              </w:rPr>
              <w:t>Bugiri</w:t>
            </w:r>
            <w:proofErr w:type="spellEnd"/>
            <w:r w:rsidRPr="005C264D">
              <w:rPr>
                <w:sz w:val="21"/>
                <w:szCs w:val="21"/>
                <w:lang w:eastAsia="es-ES"/>
              </w:rPr>
              <w:t xml:space="preserve"> District Local government</w:t>
            </w:r>
          </w:p>
        </w:tc>
        <w:tc>
          <w:tcPr>
            <w:tcW w:w="3117" w:type="dxa"/>
          </w:tcPr>
          <w:p w14:paraId="51A2A5F3" w14:textId="56BC68A8" w:rsidR="0047658D" w:rsidRPr="005C264D" w:rsidRDefault="0047658D" w:rsidP="0047658D">
            <w:pPr>
              <w:rPr>
                <w:sz w:val="21"/>
                <w:szCs w:val="21"/>
              </w:rPr>
            </w:pPr>
            <w:r w:rsidRPr="005C264D">
              <w:rPr>
                <w:sz w:val="21"/>
                <w:szCs w:val="21"/>
              </w:rPr>
              <w:t>Implementing Partner, and Project manager, donated land for project site, mobilized women</w:t>
            </w:r>
          </w:p>
        </w:tc>
      </w:tr>
      <w:tr w:rsidR="0047658D" w:rsidRPr="005C264D" w14:paraId="3691F5F3" w14:textId="77777777" w:rsidTr="0093280B">
        <w:tc>
          <w:tcPr>
            <w:tcW w:w="2065" w:type="dxa"/>
            <w:vMerge/>
          </w:tcPr>
          <w:p w14:paraId="1202B2F7" w14:textId="77777777" w:rsidR="0047658D" w:rsidRPr="005C264D" w:rsidRDefault="0047658D" w:rsidP="0047658D">
            <w:pPr>
              <w:rPr>
                <w:sz w:val="21"/>
                <w:szCs w:val="21"/>
              </w:rPr>
            </w:pPr>
          </w:p>
        </w:tc>
        <w:tc>
          <w:tcPr>
            <w:tcW w:w="4168" w:type="dxa"/>
          </w:tcPr>
          <w:p w14:paraId="0C9874C4" w14:textId="182F0F8B" w:rsidR="0047658D" w:rsidRPr="005C264D" w:rsidRDefault="0047658D" w:rsidP="0047658D">
            <w:pPr>
              <w:rPr>
                <w:sz w:val="21"/>
                <w:szCs w:val="21"/>
                <w:lang w:eastAsia="es-ES"/>
              </w:rPr>
            </w:pPr>
            <w:r w:rsidRPr="005C264D">
              <w:rPr>
                <w:sz w:val="21"/>
                <w:szCs w:val="21"/>
                <w:lang w:eastAsia="es-ES"/>
              </w:rPr>
              <w:t xml:space="preserve">Ministry of Agriculture, Animal Industry and Fisheries </w:t>
            </w:r>
          </w:p>
        </w:tc>
        <w:tc>
          <w:tcPr>
            <w:tcW w:w="3117" w:type="dxa"/>
          </w:tcPr>
          <w:p w14:paraId="4FC43E2C" w14:textId="1C96185A" w:rsidR="0047658D" w:rsidRPr="005C264D" w:rsidRDefault="0047658D" w:rsidP="0047658D">
            <w:pPr>
              <w:rPr>
                <w:sz w:val="21"/>
                <w:szCs w:val="21"/>
              </w:rPr>
            </w:pPr>
            <w:r w:rsidRPr="005C264D">
              <w:rPr>
                <w:sz w:val="21"/>
                <w:szCs w:val="21"/>
              </w:rPr>
              <w:t>Technical oversight and support</w:t>
            </w:r>
          </w:p>
        </w:tc>
      </w:tr>
      <w:tr w:rsidR="0047658D" w:rsidRPr="005C264D" w14:paraId="2B80A112" w14:textId="77777777" w:rsidTr="0093280B">
        <w:tc>
          <w:tcPr>
            <w:tcW w:w="2065" w:type="dxa"/>
            <w:vMerge/>
          </w:tcPr>
          <w:p w14:paraId="06EACEB0" w14:textId="77777777" w:rsidR="0047658D" w:rsidRPr="005C264D" w:rsidRDefault="0047658D" w:rsidP="0047658D">
            <w:pPr>
              <w:rPr>
                <w:sz w:val="21"/>
                <w:szCs w:val="21"/>
              </w:rPr>
            </w:pPr>
          </w:p>
        </w:tc>
        <w:tc>
          <w:tcPr>
            <w:tcW w:w="4168" w:type="dxa"/>
          </w:tcPr>
          <w:p w14:paraId="7907E810" w14:textId="6074034A" w:rsidR="0047658D" w:rsidRPr="005C264D" w:rsidRDefault="0047658D" w:rsidP="0047658D">
            <w:pPr>
              <w:rPr>
                <w:sz w:val="21"/>
                <w:szCs w:val="21"/>
                <w:lang w:eastAsia="es-ES"/>
              </w:rPr>
            </w:pPr>
            <w:r w:rsidRPr="005C264D">
              <w:rPr>
                <w:sz w:val="21"/>
                <w:szCs w:val="21"/>
                <w:lang w:eastAsia="es-ES"/>
              </w:rPr>
              <w:t xml:space="preserve">Beneficiary women from </w:t>
            </w:r>
            <w:proofErr w:type="spellStart"/>
            <w:r w:rsidRPr="005C264D">
              <w:rPr>
                <w:sz w:val="21"/>
                <w:szCs w:val="21"/>
                <w:lang w:eastAsia="es-ES"/>
              </w:rPr>
              <w:t>Bugiri</w:t>
            </w:r>
            <w:proofErr w:type="spellEnd"/>
            <w:r w:rsidRPr="005C264D">
              <w:rPr>
                <w:sz w:val="21"/>
                <w:szCs w:val="21"/>
                <w:lang w:eastAsia="es-ES"/>
              </w:rPr>
              <w:t xml:space="preserve"> DLG</w:t>
            </w:r>
          </w:p>
        </w:tc>
        <w:tc>
          <w:tcPr>
            <w:tcW w:w="3117" w:type="dxa"/>
          </w:tcPr>
          <w:p w14:paraId="3F5E9B82" w14:textId="6AE8CB2C" w:rsidR="0047658D" w:rsidRPr="005C264D" w:rsidRDefault="0047658D" w:rsidP="0047658D">
            <w:pPr>
              <w:rPr>
                <w:sz w:val="21"/>
                <w:szCs w:val="21"/>
              </w:rPr>
            </w:pPr>
            <w:r w:rsidRPr="005C264D">
              <w:rPr>
                <w:sz w:val="21"/>
                <w:szCs w:val="21"/>
              </w:rPr>
              <w:t>Beneficiaries, WEEB company owners, and workers on the CFF</w:t>
            </w:r>
          </w:p>
        </w:tc>
      </w:tr>
      <w:tr w:rsidR="0047658D" w:rsidRPr="005C264D" w14:paraId="1B86F208" w14:textId="77777777" w:rsidTr="0093280B">
        <w:tc>
          <w:tcPr>
            <w:tcW w:w="2065" w:type="dxa"/>
          </w:tcPr>
          <w:p w14:paraId="0A434D77" w14:textId="77777777" w:rsidR="0047658D" w:rsidRPr="005C264D" w:rsidRDefault="0047658D" w:rsidP="0047658D">
            <w:pPr>
              <w:rPr>
                <w:b/>
                <w:bCs/>
                <w:sz w:val="21"/>
                <w:szCs w:val="21"/>
              </w:rPr>
            </w:pPr>
            <w:r w:rsidRPr="005C264D">
              <w:rPr>
                <w:b/>
                <w:bCs/>
                <w:sz w:val="21"/>
                <w:szCs w:val="21"/>
              </w:rPr>
              <w:t>South Africa</w:t>
            </w:r>
          </w:p>
          <w:p w14:paraId="223E8C92" w14:textId="77777777" w:rsidR="0047658D" w:rsidRPr="005C264D" w:rsidRDefault="0047658D" w:rsidP="0047658D">
            <w:pPr>
              <w:rPr>
                <w:sz w:val="21"/>
                <w:szCs w:val="21"/>
              </w:rPr>
            </w:pPr>
          </w:p>
        </w:tc>
        <w:tc>
          <w:tcPr>
            <w:tcW w:w="4168" w:type="dxa"/>
          </w:tcPr>
          <w:p w14:paraId="54A38AE3" w14:textId="114EE92E" w:rsidR="0047658D" w:rsidRPr="005C264D" w:rsidRDefault="00081D1C" w:rsidP="0047658D">
            <w:pPr>
              <w:rPr>
                <w:sz w:val="21"/>
                <w:szCs w:val="21"/>
                <w:lang w:eastAsia="es-ES"/>
              </w:rPr>
            </w:pPr>
            <w:r w:rsidRPr="005C264D">
              <w:rPr>
                <w:sz w:val="21"/>
                <w:szCs w:val="21"/>
                <w:lang w:eastAsia="es-ES"/>
              </w:rPr>
              <w:t xml:space="preserve">Standard Bank Group </w:t>
            </w:r>
          </w:p>
        </w:tc>
        <w:tc>
          <w:tcPr>
            <w:tcW w:w="3117" w:type="dxa"/>
          </w:tcPr>
          <w:p w14:paraId="21141C1B" w14:textId="54CEFE46" w:rsidR="0047658D" w:rsidRPr="005C264D" w:rsidRDefault="00081D1C" w:rsidP="0047658D">
            <w:pPr>
              <w:rPr>
                <w:sz w:val="21"/>
                <w:szCs w:val="21"/>
              </w:rPr>
            </w:pPr>
            <w:r w:rsidRPr="005C264D">
              <w:rPr>
                <w:sz w:val="21"/>
                <w:szCs w:val="21"/>
              </w:rPr>
              <w:t>Funding the project</w:t>
            </w:r>
          </w:p>
        </w:tc>
      </w:tr>
      <w:tr w:rsidR="0047658D" w:rsidRPr="005C264D" w14:paraId="48741F24" w14:textId="77777777" w:rsidTr="0093280B">
        <w:tc>
          <w:tcPr>
            <w:tcW w:w="2065" w:type="dxa"/>
          </w:tcPr>
          <w:p w14:paraId="569EE92A" w14:textId="77777777" w:rsidR="0047658D" w:rsidRPr="005C264D" w:rsidRDefault="0047658D" w:rsidP="0047658D">
            <w:pPr>
              <w:rPr>
                <w:sz w:val="21"/>
                <w:szCs w:val="21"/>
              </w:rPr>
            </w:pPr>
          </w:p>
        </w:tc>
        <w:tc>
          <w:tcPr>
            <w:tcW w:w="4168" w:type="dxa"/>
          </w:tcPr>
          <w:p w14:paraId="74202DA3" w14:textId="77777777" w:rsidR="0022569E" w:rsidRPr="005C264D" w:rsidRDefault="0022569E" w:rsidP="000D16D8">
            <w:pPr>
              <w:rPr>
                <w:sz w:val="22"/>
                <w:szCs w:val="22"/>
              </w:rPr>
            </w:pPr>
            <w:r w:rsidRPr="005C264D">
              <w:rPr>
                <w:sz w:val="22"/>
                <w:szCs w:val="22"/>
              </w:rPr>
              <w:t>FAO</w:t>
            </w:r>
          </w:p>
          <w:p w14:paraId="2963E047" w14:textId="0DCFEF9E" w:rsidR="0047658D" w:rsidRPr="005C264D" w:rsidRDefault="0047658D" w:rsidP="000D16D8">
            <w:pPr>
              <w:ind w:left="360"/>
              <w:rPr>
                <w:sz w:val="21"/>
                <w:szCs w:val="21"/>
                <w:lang w:eastAsia="es-ES"/>
              </w:rPr>
            </w:pPr>
          </w:p>
        </w:tc>
        <w:tc>
          <w:tcPr>
            <w:tcW w:w="3117" w:type="dxa"/>
          </w:tcPr>
          <w:p w14:paraId="779FCC78" w14:textId="7868C902" w:rsidR="0047658D" w:rsidRPr="005C264D" w:rsidRDefault="0022569E" w:rsidP="0047658D">
            <w:pPr>
              <w:rPr>
                <w:sz w:val="21"/>
                <w:szCs w:val="21"/>
              </w:rPr>
            </w:pPr>
            <w:r w:rsidRPr="005C264D">
              <w:rPr>
                <w:bCs/>
                <w:sz w:val="22"/>
                <w:szCs w:val="22"/>
              </w:rPr>
              <w:t>Mobilization of women</w:t>
            </w:r>
          </w:p>
        </w:tc>
      </w:tr>
      <w:tr w:rsidR="0047658D" w:rsidRPr="005C264D" w14:paraId="0BAD80D6" w14:textId="77777777" w:rsidTr="0093280B">
        <w:tc>
          <w:tcPr>
            <w:tcW w:w="2065" w:type="dxa"/>
          </w:tcPr>
          <w:p w14:paraId="68BE4110" w14:textId="77777777" w:rsidR="0047658D" w:rsidRPr="005C264D" w:rsidRDefault="0047658D" w:rsidP="0047658D">
            <w:pPr>
              <w:rPr>
                <w:sz w:val="21"/>
                <w:szCs w:val="21"/>
              </w:rPr>
            </w:pPr>
          </w:p>
        </w:tc>
        <w:tc>
          <w:tcPr>
            <w:tcW w:w="4168" w:type="dxa"/>
          </w:tcPr>
          <w:p w14:paraId="5037275C" w14:textId="77777777" w:rsidR="0022569E" w:rsidRPr="005C264D" w:rsidRDefault="0022569E" w:rsidP="000D16D8">
            <w:pPr>
              <w:rPr>
                <w:sz w:val="22"/>
                <w:szCs w:val="22"/>
              </w:rPr>
            </w:pPr>
            <w:r w:rsidRPr="005C264D">
              <w:rPr>
                <w:sz w:val="22"/>
                <w:szCs w:val="22"/>
              </w:rPr>
              <w:t>Department of Agriculture, Land Reform and Rural Development (Limpopo and Free State)</w:t>
            </w:r>
          </w:p>
          <w:p w14:paraId="65D2ED35" w14:textId="2508574D" w:rsidR="0047658D" w:rsidRPr="005C264D" w:rsidRDefault="0047658D" w:rsidP="0022569E">
            <w:pPr>
              <w:rPr>
                <w:sz w:val="21"/>
                <w:szCs w:val="21"/>
                <w:lang w:eastAsia="es-ES"/>
              </w:rPr>
            </w:pPr>
          </w:p>
        </w:tc>
        <w:tc>
          <w:tcPr>
            <w:tcW w:w="3117" w:type="dxa"/>
          </w:tcPr>
          <w:p w14:paraId="67E307C2" w14:textId="087CCFB3" w:rsidR="0047658D" w:rsidRPr="005C264D" w:rsidRDefault="000D16D8" w:rsidP="0047658D">
            <w:pPr>
              <w:rPr>
                <w:sz w:val="21"/>
                <w:szCs w:val="21"/>
              </w:rPr>
            </w:pPr>
            <w:r w:rsidRPr="005C264D">
              <w:rPr>
                <w:sz w:val="21"/>
                <w:szCs w:val="21"/>
              </w:rPr>
              <w:t>Training and technical support</w:t>
            </w:r>
          </w:p>
        </w:tc>
      </w:tr>
      <w:tr w:rsidR="00081D1C" w:rsidRPr="005C264D" w14:paraId="79812CEF" w14:textId="77777777" w:rsidTr="0093280B">
        <w:tc>
          <w:tcPr>
            <w:tcW w:w="2065" w:type="dxa"/>
          </w:tcPr>
          <w:p w14:paraId="3FB0CE92" w14:textId="77777777" w:rsidR="00081D1C" w:rsidRPr="005C264D" w:rsidRDefault="00081D1C" w:rsidP="0047658D">
            <w:pPr>
              <w:rPr>
                <w:sz w:val="21"/>
                <w:szCs w:val="21"/>
              </w:rPr>
            </w:pPr>
          </w:p>
        </w:tc>
        <w:tc>
          <w:tcPr>
            <w:tcW w:w="4168" w:type="dxa"/>
          </w:tcPr>
          <w:p w14:paraId="1FA6F6A2" w14:textId="77777777" w:rsidR="0022569E" w:rsidRPr="005C264D" w:rsidRDefault="0022569E" w:rsidP="000D16D8">
            <w:pPr>
              <w:rPr>
                <w:sz w:val="22"/>
                <w:szCs w:val="22"/>
              </w:rPr>
            </w:pPr>
            <w:r w:rsidRPr="005C264D">
              <w:rPr>
                <w:sz w:val="22"/>
                <w:szCs w:val="22"/>
              </w:rPr>
              <w:t>Department of Agriculture, Land Reform and Rural Development (National Level)</w:t>
            </w:r>
          </w:p>
          <w:p w14:paraId="7CF190A6" w14:textId="77777777" w:rsidR="00081D1C" w:rsidRPr="005C264D" w:rsidRDefault="00081D1C" w:rsidP="0022569E">
            <w:pPr>
              <w:rPr>
                <w:sz w:val="21"/>
                <w:szCs w:val="21"/>
                <w:lang w:eastAsia="es-ES"/>
              </w:rPr>
            </w:pPr>
          </w:p>
        </w:tc>
        <w:tc>
          <w:tcPr>
            <w:tcW w:w="3117" w:type="dxa"/>
          </w:tcPr>
          <w:p w14:paraId="5A4739CC" w14:textId="3C474142" w:rsidR="00081D1C" w:rsidRPr="005C264D" w:rsidRDefault="000D16D8" w:rsidP="0047658D">
            <w:pPr>
              <w:rPr>
                <w:sz w:val="21"/>
                <w:szCs w:val="21"/>
              </w:rPr>
            </w:pPr>
            <w:r w:rsidRPr="005C264D">
              <w:rPr>
                <w:sz w:val="21"/>
                <w:szCs w:val="21"/>
              </w:rPr>
              <w:t>Policy and standard guidelines</w:t>
            </w:r>
          </w:p>
        </w:tc>
      </w:tr>
      <w:tr w:rsidR="00081D1C" w:rsidRPr="005C264D" w14:paraId="566ACFFB" w14:textId="77777777" w:rsidTr="0093280B">
        <w:tc>
          <w:tcPr>
            <w:tcW w:w="2065" w:type="dxa"/>
          </w:tcPr>
          <w:p w14:paraId="7B94EDD9" w14:textId="77777777" w:rsidR="00081D1C" w:rsidRPr="005C264D" w:rsidRDefault="00081D1C" w:rsidP="0047658D">
            <w:pPr>
              <w:rPr>
                <w:sz w:val="21"/>
                <w:szCs w:val="21"/>
              </w:rPr>
            </w:pPr>
          </w:p>
        </w:tc>
        <w:tc>
          <w:tcPr>
            <w:tcW w:w="4168" w:type="dxa"/>
          </w:tcPr>
          <w:p w14:paraId="502AAC7C" w14:textId="77777777" w:rsidR="0022569E" w:rsidRPr="005C264D" w:rsidRDefault="0022569E" w:rsidP="000D16D8">
            <w:pPr>
              <w:rPr>
                <w:bCs/>
                <w:sz w:val="22"/>
                <w:szCs w:val="22"/>
              </w:rPr>
            </w:pPr>
            <w:r w:rsidRPr="005C264D">
              <w:rPr>
                <w:sz w:val="22"/>
                <w:szCs w:val="22"/>
              </w:rPr>
              <w:t>Directorate of Climate Change and Disaster Risk Management</w:t>
            </w:r>
          </w:p>
          <w:p w14:paraId="1B75A142" w14:textId="77777777" w:rsidR="00081D1C" w:rsidRPr="005C264D" w:rsidRDefault="00081D1C" w:rsidP="0022569E">
            <w:pPr>
              <w:rPr>
                <w:sz w:val="21"/>
                <w:szCs w:val="21"/>
                <w:lang w:eastAsia="es-ES"/>
              </w:rPr>
            </w:pPr>
          </w:p>
        </w:tc>
        <w:tc>
          <w:tcPr>
            <w:tcW w:w="3117" w:type="dxa"/>
          </w:tcPr>
          <w:p w14:paraId="0AB82B89" w14:textId="1A134622" w:rsidR="00081D1C" w:rsidRPr="005C264D" w:rsidRDefault="000D16D8" w:rsidP="0047658D">
            <w:pPr>
              <w:rPr>
                <w:sz w:val="21"/>
                <w:szCs w:val="21"/>
              </w:rPr>
            </w:pPr>
            <w:r w:rsidRPr="005C264D">
              <w:rPr>
                <w:sz w:val="21"/>
                <w:szCs w:val="21"/>
              </w:rPr>
              <w:t>Climate/Weather information</w:t>
            </w:r>
          </w:p>
        </w:tc>
      </w:tr>
      <w:tr w:rsidR="00081D1C" w:rsidRPr="005C264D" w14:paraId="66F702BF" w14:textId="77777777" w:rsidTr="0093280B">
        <w:tc>
          <w:tcPr>
            <w:tcW w:w="2065" w:type="dxa"/>
          </w:tcPr>
          <w:p w14:paraId="2C95259C" w14:textId="77777777" w:rsidR="00081D1C" w:rsidRPr="005C264D" w:rsidRDefault="00081D1C" w:rsidP="0047658D">
            <w:pPr>
              <w:rPr>
                <w:sz w:val="21"/>
                <w:szCs w:val="21"/>
              </w:rPr>
            </w:pPr>
          </w:p>
        </w:tc>
        <w:tc>
          <w:tcPr>
            <w:tcW w:w="4168" w:type="dxa"/>
          </w:tcPr>
          <w:p w14:paraId="1D4CB5C9" w14:textId="77777777" w:rsidR="0022569E" w:rsidRPr="00C90D42" w:rsidRDefault="0022569E" w:rsidP="000D16D8">
            <w:pPr>
              <w:rPr>
                <w:bCs/>
                <w:sz w:val="22"/>
                <w:szCs w:val="22"/>
              </w:rPr>
            </w:pPr>
            <w:r w:rsidRPr="00C90D42">
              <w:rPr>
                <w:iCs/>
                <w:sz w:val="22"/>
                <w:szCs w:val="22"/>
              </w:rPr>
              <w:t>South African Women in Farming (SAWIF)</w:t>
            </w:r>
          </w:p>
          <w:p w14:paraId="70D094E1" w14:textId="77777777" w:rsidR="00081D1C" w:rsidRPr="00C90D42" w:rsidRDefault="00081D1C" w:rsidP="0022569E">
            <w:pPr>
              <w:rPr>
                <w:sz w:val="21"/>
                <w:szCs w:val="21"/>
                <w:lang w:eastAsia="es-ES"/>
              </w:rPr>
            </w:pPr>
          </w:p>
        </w:tc>
        <w:tc>
          <w:tcPr>
            <w:tcW w:w="3117" w:type="dxa"/>
          </w:tcPr>
          <w:p w14:paraId="0CEC7952" w14:textId="5055B36A" w:rsidR="00081D1C" w:rsidRPr="005C264D" w:rsidRDefault="000D16D8" w:rsidP="0047658D">
            <w:pPr>
              <w:rPr>
                <w:sz w:val="21"/>
                <w:szCs w:val="21"/>
              </w:rPr>
            </w:pPr>
            <w:r w:rsidRPr="005C264D">
              <w:rPr>
                <w:sz w:val="21"/>
                <w:szCs w:val="21"/>
              </w:rPr>
              <w:t>Training and mentorship</w:t>
            </w:r>
          </w:p>
        </w:tc>
      </w:tr>
      <w:tr w:rsidR="00081D1C" w:rsidRPr="005C264D" w14:paraId="2555A021" w14:textId="77777777" w:rsidTr="0093280B">
        <w:tc>
          <w:tcPr>
            <w:tcW w:w="2065" w:type="dxa"/>
          </w:tcPr>
          <w:p w14:paraId="301BAA2F" w14:textId="77777777" w:rsidR="00081D1C" w:rsidRPr="005C264D" w:rsidRDefault="00081D1C" w:rsidP="0047658D">
            <w:pPr>
              <w:rPr>
                <w:sz w:val="21"/>
                <w:szCs w:val="21"/>
              </w:rPr>
            </w:pPr>
          </w:p>
        </w:tc>
        <w:tc>
          <w:tcPr>
            <w:tcW w:w="4168" w:type="dxa"/>
          </w:tcPr>
          <w:p w14:paraId="305C9C46" w14:textId="22AC96E6" w:rsidR="00081D1C" w:rsidRPr="00C90D42" w:rsidRDefault="0022569E" w:rsidP="0022569E">
            <w:pPr>
              <w:rPr>
                <w:sz w:val="21"/>
                <w:szCs w:val="21"/>
                <w:lang w:eastAsia="es-ES"/>
              </w:rPr>
            </w:pPr>
            <w:r w:rsidRPr="00C90D42">
              <w:rPr>
                <w:iCs/>
                <w:sz w:val="22"/>
                <w:szCs w:val="22"/>
              </w:rPr>
              <w:t>South African Women in Dialogue (SAWID</w:t>
            </w:r>
          </w:p>
        </w:tc>
        <w:tc>
          <w:tcPr>
            <w:tcW w:w="3117" w:type="dxa"/>
          </w:tcPr>
          <w:p w14:paraId="6BE4030B" w14:textId="5A6886E5" w:rsidR="00081D1C" w:rsidRPr="005C264D" w:rsidRDefault="000D16D8" w:rsidP="0047658D">
            <w:pPr>
              <w:rPr>
                <w:sz w:val="21"/>
                <w:szCs w:val="21"/>
              </w:rPr>
            </w:pPr>
            <w:r w:rsidRPr="005C264D">
              <w:rPr>
                <w:sz w:val="21"/>
                <w:szCs w:val="21"/>
              </w:rPr>
              <w:t>Training and mentorship</w:t>
            </w:r>
          </w:p>
        </w:tc>
      </w:tr>
      <w:tr w:rsidR="00C90D42" w:rsidRPr="005C264D" w14:paraId="32E09B14" w14:textId="77777777" w:rsidTr="0093280B">
        <w:tc>
          <w:tcPr>
            <w:tcW w:w="2065" w:type="dxa"/>
          </w:tcPr>
          <w:p w14:paraId="38AFA266" w14:textId="77777777" w:rsidR="00C90D42" w:rsidRPr="005C264D" w:rsidRDefault="00C90D42" w:rsidP="0047658D">
            <w:pPr>
              <w:rPr>
                <w:sz w:val="21"/>
                <w:szCs w:val="21"/>
              </w:rPr>
            </w:pPr>
          </w:p>
        </w:tc>
        <w:tc>
          <w:tcPr>
            <w:tcW w:w="4168" w:type="dxa"/>
          </w:tcPr>
          <w:p w14:paraId="44F5F673" w14:textId="54D42608" w:rsidR="00C90D42" w:rsidRPr="00C90D42" w:rsidRDefault="00C90D42" w:rsidP="0022569E">
            <w:pPr>
              <w:rPr>
                <w:iCs/>
                <w:sz w:val="22"/>
                <w:szCs w:val="22"/>
              </w:rPr>
            </w:pPr>
            <w:r w:rsidRPr="00C90D42">
              <w:rPr>
                <w:iCs/>
                <w:sz w:val="22"/>
                <w:szCs w:val="22"/>
              </w:rPr>
              <w:t>VODACOM</w:t>
            </w:r>
          </w:p>
        </w:tc>
        <w:tc>
          <w:tcPr>
            <w:tcW w:w="3117" w:type="dxa"/>
          </w:tcPr>
          <w:p w14:paraId="2AFC79FD" w14:textId="69C3EEF9" w:rsidR="00C90D42" w:rsidRPr="005C264D" w:rsidRDefault="00C90D42" w:rsidP="0047658D">
            <w:pPr>
              <w:rPr>
                <w:sz w:val="21"/>
                <w:szCs w:val="21"/>
              </w:rPr>
            </w:pPr>
            <w:r>
              <w:rPr>
                <w:sz w:val="21"/>
                <w:szCs w:val="21"/>
              </w:rPr>
              <w:t>Training of women farmers in ICT</w:t>
            </w:r>
          </w:p>
        </w:tc>
      </w:tr>
    </w:tbl>
    <w:p w14:paraId="4DE68BDA" w14:textId="77777777" w:rsidR="000D16D8" w:rsidRDefault="000D16D8" w:rsidP="00625433">
      <w:pPr>
        <w:rPr>
          <w:sz w:val="22"/>
          <w:szCs w:val="22"/>
        </w:rPr>
      </w:pPr>
    </w:p>
    <w:p w14:paraId="08413285" w14:textId="03B4D039" w:rsidR="0093280B" w:rsidRPr="007753CB" w:rsidRDefault="005C5DE2" w:rsidP="00625433">
      <w:pPr>
        <w:rPr>
          <w:sz w:val="22"/>
          <w:szCs w:val="22"/>
        </w:rPr>
      </w:pPr>
      <w:r>
        <w:rPr>
          <w:sz w:val="22"/>
          <w:szCs w:val="22"/>
        </w:rPr>
        <w:t xml:space="preserve">These </w:t>
      </w:r>
      <w:r w:rsidRPr="007753CB">
        <w:rPr>
          <w:sz w:val="22"/>
          <w:szCs w:val="22"/>
        </w:rPr>
        <w:t xml:space="preserve"> </w:t>
      </w:r>
      <w:r w:rsidR="007753CB" w:rsidRPr="007753CB">
        <w:rPr>
          <w:sz w:val="22"/>
          <w:szCs w:val="22"/>
        </w:rPr>
        <w:t>partnership</w:t>
      </w:r>
      <w:r>
        <w:rPr>
          <w:sz w:val="22"/>
          <w:szCs w:val="22"/>
        </w:rPr>
        <w:t>s</w:t>
      </w:r>
      <w:r w:rsidR="007753CB" w:rsidRPr="007753CB">
        <w:rPr>
          <w:sz w:val="22"/>
          <w:szCs w:val="22"/>
        </w:rPr>
        <w:t xml:space="preserve"> promoted project implementation, monitoring and achievement of results in the four countries.</w:t>
      </w:r>
    </w:p>
    <w:p w14:paraId="3B3D3E0C" w14:textId="126C8F24" w:rsidR="007753CB" w:rsidRPr="007753CB" w:rsidRDefault="007753CB" w:rsidP="00625433">
      <w:pPr>
        <w:rPr>
          <w:sz w:val="22"/>
          <w:szCs w:val="22"/>
        </w:rPr>
      </w:pPr>
    </w:p>
    <w:p w14:paraId="7EE8D6C5" w14:textId="71C9CC18" w:rsidR="0093280B" w:rsidRDefault="0093280B" w:rsidP="0093280B"/>
    <w:p w14:paraId="0CF86328" w14:textId="30080CED" w:rsidR="00BB2FA6" w:rsidRDefault="00AD3999" w:rsidP="003C6D90">
      <w:pPr>
        <w:jc w:val="both"/>
        <w:rPr>
          <w:b/>
          <w:bCs/>
        </w:rPr>
      </w:pPr>
      <w:r w:rsidRPr="00363CC0">
        <w:rPr>
          <w:b/>
          <w:bCs/>
        </w:rPr>
        <w:t>Finding 1</w:t>
      </w:r>
      <w:r w:rsidR="004D1710">
        <w:rPr>
          <w:b/>
          <w:bCs/>
        </w:rPr>
        <w:t>5</w:t>
      </w:r>
      <w:r w:rsidRPr="00363CC0">
        <w:rPr>
          <w:b/>
          <w:bCs/>
        </w:rPr>
        <w:t xml:space="preserve">: </w:t>
      </w:r>
      <w:r w:rsidR="00796B11" w:rsidRPr="00D0748B">
        <w:rPr>
          <w:b/>
          <w:bCs/>
        </w:rPr>
        <w:t xml:space="preserve">The CSA Project inputs required to achieve results were </w:t>
      </w:r>
      <w:r w:rsidR="00432631" w:rsidRPr="00D0748B">
        <w:rPr>
          <w:b/>
          <w:bCs/>
        </w:rPr>
        <w:t xml:space="preserve">to a large extent </w:t>
      </w:r>
      <w:r w:rsidR="00796B11" w:rsidRPr="00D0748B">
        <w:rPr>
          <w:b/>
          <w:bCs/>
        </w:rPr>
        <w:t xml:space="preserve">delivered promptly. However, there were delays in delivering some inputs for example, Rice processing equipment in Nigeria, Green Houses in South Africa </w:t>
      </w:r>
      <w:r w:rsidR="00D0748B" w:rsidRPr="00D0748B">
        <w:rPr>
          <w:b/>
          <w:bCs/>
        </w:rPr>
        <w:t xml:space="preserve">and </w:t>
      </w:r>
      <w:r w:rsidR="00EF584D" w:rsidRPr="00D0748B">
        <w:rPr>
          <w:b/>
          <w:bCs/>
        </w:rPr>
        <w:t xml:space="preserve">fish fries and cages in </w:t>
      </w:r>
      <w:r w:rsidR="00796B11" w:rsidRPr="00D0748B">
        <w:rPr>
          <w:b/>
          <w:bCs/>
        </w:rPr>
        <w:t>Uganda</w:t>
      </w:r>
      <w:r w:rsidR="00D0748B" w:rsidRPr="00D0748B">
        <w:rPr>
          <w:b/>
          <w:bCs/>
        </w:rPr>
        <w:t xml:space="preserve">. </w:t>
      </w:r>
    </w:p>
    <w:p w14:paraId="36FC815C" w14:textId="77777777" w:rsidR="00BB2FA6" w:rsidRDefault="00BB2FA6" w:rsidP="003C6D90">
      <w:pPr>
        <w:jc w:val="both"/>
        <w:rPr>
          <w:b/>
          <w:bCs/>
        </w:rPr>
      </w:pPr>
    </w:p>
    <w:p w14:paraId="6833B334" w14:textId="2AF2F22F" w:rsidR="00625433" w:rsidRPr="00D0748B" w:rsidRDefault="007753CB" w:rsidP="003C6D90">
      <w:pPr>
        <w:jc w:val="both"/>
        <w:rPr>
          <w:b/>
          <w:bCs/>
        </w:rPr>
      </w:pPr>
      <w:r w:rsidRPr="00C15514">
        <w:rPr>
          <w:bCs/>
        </w:rPr>
        <w:t xml:space="preserve">Such delays were caused by procurement logistics and </w:t>
      </w:r>
      <w:r w:rsidR="00432631" w:rsidRPr="00C15514">
        <w:rPr>
          <w:bCs/>
        </w:rPr>
        <w:t xml:space="preserve">were </w:t>
      </w:r>
      <w:r w:rsidRPr="00C15514">
        <w:rPr>
          <w:bCs/>
        </w:rPr>
        <w:t xml:space="preserve">exacerbated by </w:t>
      </w:r>
      <w:r w:rsidR="00432631" w:rsidRPr="00C15514">
        <w:rPr>
          <w:bCs/>
        </w:rPr>
        <w:t xml:space="preserve">the </w:t>
      </w:r>
      <w:r w:rsidRPr="00C15514">
        <w:rPr>
          <w:bCs/>
        </w:rPr>
        <w:t>COVID-19 lockdown</w:t>
      </w:r>
      <w:r w:rsidR="00432631" w:rsidRPr="00C15514">
        <w:rPr>
          <w:bCs/>
        </w:rPr>
        <w:t>s</w:t>
      </w:r>
      <w:r w:rsidRPr="00D0748B">
        <w:rPr>
          <w:b/>
          <w:bCs/>
        </w:rPr>
        <w:t>.</w:t>
      </w:r>
      <w:r w:rsidR="00BB2FA6">
        <w:rPr>
          <w:b/>
          <w:bCs/>
        </w:rPr>
        <w:t xml:space="preserve"> For instance:</w:t>
      </w:r>
    </w:p>
    <w:p w14:paraId="7A0DDB2F" w14:textId="77777777" w:rsidR="00BB2FA6" w:rsidRDefault="00BB2FA6" w:rsidP="004D2AF6">
      <w:pPr>
        <w:shd w:val="clear" w:color="auto" w:fill="D9D9D9" w:themeFill="background1" w:themeFillShade="D9"/>
        <w:jc w:val="both"/>
        <w:rPr>
          <w:b/>
          <w:bCs/>
          <w:sz w:val="22"/>
          <w:szCs w:val="22"/>
        </w:rPr>
      </w:pPr>
    </w:p>
    <w:p w14:paraId="27A4A112" w14:textId="23150FDA" w:rsidR="00363CC0" w:rsidRPr="00EF584D" w:rsidRDefault="00D0748B" w:rsidP="004D2AF6">
      <w:pPr>
        <w:shd w:val="clear" w:color="auto" w:fill="D9D9D9" w:themeFill="background1" w:themeFillShade="D9"/>
        <w:jc w:val="both"/>
        <w:rPr>
          <w:b/>
          <w:bCs/>
          <w:sz w:val="22"/>
          <w:szCs w:val="22"/>
        </w:rPr>
      </w:pPr>
      <w:r>
        <w:rPr>
          <w:b/>
          <w:bCs/>
          <w:sz w:val="22"/>
          <w:szCs w:val="22"/>
        </w:rPr>
        <w:t xml:space="preserve">In </w:t>
      </w:r>
      <w:r w:rsidR="00363CC0" w:rsidRPr="00EF584D">
        <w:rPr>
          <w:b/>
          <w:bCs/>
          <w:sz w:val="22"/>
          <w:szCs w:val="22"/>
        </w:rPr>
        <w:t xml:space="preserve">Nigeria: </w:t>
      </w:r>
    </w:p>
    <w:p w14:paraId="71C403E8" w14:textId="45A113A4" w:rsidR="00363CC0" w:rsidRPr="00EF584D" w:rsidRDefault="00363CC0" w:rsidP="004D2AF6">
      <w:pPr>
        <w:shd w:val="clear" w:color="auto" w:fill="D9D9D9" w:themeFill="background1" w:themeFillShade="D9"/>
        <w:jc w:val="both"/>
        <w:textAlignment w:val="baseline"/>
        <w:rPr>
          <w:sz w:val="22"/>
          <w:szCs w:val="22"/>
        </w:rPr>
      </w:pPr>
      <w:r w:rsidRPr="00EF584D">
        <w:rPr>
          <w:sz w:val="22"/>
          <w:szCs w:val="22"/>
        </w:rPr>
        <w:t xml:space="preserve">Our evidence set including interviews with beneficiaries revealed that the project outputs were delivered promptly to a large extent despite the delays in </w:t>
      </w:r>
      <w:r w:rsidR="00E30E89">
        <w:rPr>
          <w:sz w:val="22"/>
          <w:szCs w:val="22"/>
        </w:rPr>
        <w:t>delivering some outputs, especially the Rice proceeding equipment</w:t>
      </w:r>
      <w:r w:rsidRPr="00EF584D">
        <w:rPr>
          <w:sz w:val="22"/>
          <w:szCs w:val="22"/>
        </w:rPr>
        <w:t xml:space="preserve"> imported into the country. Other delays were caused by the outbreak of the COVID 19 pandemic which delayed the smooth take-off of the project at the beginning of implementation activities. </w:t>
      </w:r>
    </w:p>
    <w:p w14:paraId="3AB5DF42" w14:textId="77777777" w:rsidR="00363CC0" w:rsidRPr="00EF584D" w:rsidRDefault="00363CC0" w:rsidP="004D2AF6">
      <w:pPr>
        <w:shd w:val="clear" w:color="auto" w:fill="D9D9D9" w:themeFill="background1" w:themeFillShade="D9"/>
        <w:jc w:val="both"/>
        <w:textAlignment w:val="baseline"/>
        <w:rPr>
          <w:b/>
          <w:bCs/>
          <w:sz w:val="22"/>
          <w:szCs w:val="22"/>
        </w:rPr>
      </w:pPr>
    </w:p>
    <w:p w14:paraId="6E42BB1E" w14:textId="06FCABE8" w:rsidR="00363CC0" w:rsidRPr="00EF584D" w:rsidRDefault="00D0748B" w:rsidP="004D2AF6">
      <w:pPr>
        <w:shd w:val="clear" w:color="auto" w:fill="D9D9D9" w:themeFill="background1" w:themeFillShade="D9"/>
        <w:jc w:val="both"/>
        <w:textAlignment w:val="baseline"/>
        <w:rPr>
          <w:b/>
          <w:bCs/>
          <w:sz w:val="22"/>
          <w:szCs w:val="22"/>
        </w:rPr>
      </w:pPr>
      <w:r>
        <w:rPr>
          <w:b/>
          <w:bCs/>
          <w:sz w:val="22"/>
          <w:szCs w:val="22"/>
        </w:rPr>
        <w:t xml:space="preserve">In </w:t>
      </w:r>
      <w:r w:rsidR="00363CC0" w:rsidRPr="00EF584D">
        <w:rPr>
          <w:b/>
          <w:bCs/>
          <w:sz w:val="22"/>
          <w:szCs w:val="22"/>
        </w:rPr>
        <w:t>Uganda:</w:t>
      </w:r>
    </w:p>
    <w:p w14:paraId="11116D6E" w14:textId="35B2686A" w:rsidR="00363CC0" w:rsidRPr="00EF584D" w:rsidRDefault="00EF584D" w:rsidP="004D2AF6">
      <w:pPr>
        <w:shd w:val="clear" w:color="auto" w:fill="D9D9D9" w:themeFill="background1" w:themeFillShade="D9"/>
        <w:jc w:val="both"/>
        <w:textAlignment w:val="baseline"/>
        <w:rPr>
          <w:sz w:val="22"/>
          <w:szCs w:val="22"/>
        </w:rPr>
      </w:pPr>
      <w:r w:rsidRPr="4210886B">
        <w:rPr>
          <w:sz w:val="22"/>
          <w:szCs w:val="22"/>
        </w:rPr>
        <w:t>There were delays around inbound logistics</w:t>
      </w:r>
      <w:r w:rsidR="004479D5" w:rsidRPr="4210886B">
        <w:rPr>
          <w:sz w:val="22"/>
          <w:szCs w:val="22"/>
        </w:rPr>
        <w:t xml:space="preserve"> and the procurement of fish fries and cages; the project delayed </w:t>
      </w:r>
      <w:r w:rsidR="00DB326F" w:rsidRPr="4210886B">
        <w:rPr>
          <w:sz w:val="22"/>
          <w:szCs w:val="22"/>
        </w:rPr>
        <w:t xml:space="preserve">for </w:t>
      </w:r>
      <w:r w:rsidR="004479D5" w:rsidRPr="4210886B">
        <w:rPr>
          <w:sz w:val="22"/>
          <w:szCs w:val="22"/>
        </w:rPr>
        <w:t xml:space="preserve">one year </w:t>
      </w:r>
      <w:r w:rsidR="00DB326F" w:rsidRPr="4210886B">
        <w:rPr>
          <w:sz w:val="22"/>
          <w:szCs w:val="22"/>
        </w:rPr>
        <w:t xml:space="preserve">from </w:t>
      </w:r>
      <w:r w:rsidR="004479D5" w:rsidRPr="4210886B">
        <w:rPr>
          <w:sz w:val="22"/>
          <w:szCs w:val="22"/>
        </w:rPr>
        <w:t>start to production, which</w:t>
      </w:r>
      <w:r w:rsidRPr="4210886B">
        <w:rPr>
          <w:sz w:val="22"/>
          <w:szCs w:val="22"/>
        </w:rPr>
        <w:t xml:space="preserve"> inevitably affected efficiency and the delivery of all set results. With</w:t>
      </w:r>
      <w:r>
        <w:t xml:space="preserve"> the delays in logistics, some key results set for the two</w:t>
      </w:r>
      <w:r w:rsidR="004479D5">
        <w:t xml:space="preserve"> years</w:t>
      </w:r>
      <w:r>
        <w:t xml:space="preserve">, including marketing and prime marketing were not attained. With COVID-19 pandemic restrictions, all mobilized 1400 women could not be involved in </w:t>
      </w:r>
      <w:r w:rsidR="00DB326F">
        <w:t xml:space="preserve">the </w:t>
      </w:r>
      <w:r>
        <w:t xml:space="preserve">project work, </w:t>
      </w:r>
      <w:r w:rsidR="00DB326F">
        <w:t xml:space="preserve">resulting to only </w:t>
      </w:r>
      <w:r>
        <w:t xml:space="preserve">a portion of beneficiaries </w:t>
      </w:r>
      <w:r w:rsidR="00DB326F">
        <w:t xml:space="preserve">getting to </w:t>
      </w:r>
      <w:r>
        <w:t>benefit from the project, and those that did not directly benefit work</w:t>
      </w:r>
      <w:r w:rsidR="00DB326F">
        <w:t>ed</w:t>
      </w:r>
      <w:r>
        <w:t xml:space="preserve"> on the farm</w:t>
      </w:r>
      <w:r w:rsidR="00DB326F">
        <w:t>s</w:t>
      </w:r>
      <w:r>
        <w:t>.</w:t>
      </w:r>
    </w:p>
    <w:p w14:paraId="649FCE6E" w14:textId="77777777" w:rsidR="00363CC0" w:rsidRPr="00EF584D" w:rsidRDefault="00363CC0" w:rsidP="004D2AF6">
      <w:pPr>
        <w:shd w:val="clear" w:color="auto" w:fill="D9D9D9" w:themeFill="background1" w:themeFillShade="D9"/>
        <w:jc w:val="both"/>
        <w:rPr>
          <w:sz w:val="22"/>
          <w:szCs w:val="22"/>
        </w:rPr>
      </w:pPr>
    </w:p>
    <w:p w14:paraId="47F2C561" w14:textId="478AEB89" w:rsidR="00D51D74" w:rsidRDefault="00D51D74" w:rsidP="003C6D90">
      <w:pPr>
        <w:jc w:val="both"/>
        <w:rPr>
          <w:b/>
          <w:bCs/>
        </w:rPr>
      </w:pPr>
    </w:p>
    <w:p w14:paraId="40009C84" w14:textId="7AF75B19" w:rsidR="004D2AF6" w:rsidRDefault="00DB326F" w:rsidP="004D2AF6">
      <w:pPr>
        <w:jc w:val="both"/>
        <w:rPr>
          <w:b/>
          <w:bCs/>
        </w:rPr>
      </w:pPr>
      <w:r>
        <w:rPr>
          <w:b/>
          <w:bCs/>
        </w:rPr>
        <w:t xml:space="preserve">A sample of the </w:t>
      </w:r>
      <w:r w:rsidR="004D2AF6">
        <w:rPr>
          <w:b/>
          <w:bCs/>
        </w:rPr>
        <w:t>Stakeholders express</w:t>
      </w:r>
      <w:r>
        <w:rPr>
          <w:b/>
          <w:bCs/>
        </w:rPr>
        <w:t>ion of</w:t>
      </w:r>
      <w:r w:rsidR="004D2AF6">
        <w:rPr>
          <w:b/>
          <w:bCs/>
        </w:rPr>
        <w:t xml:space="preserve"> worries about the delay in delivering important project inputs</w:t>
      </w:r>
      <w:r>
        <w:rPr>
          <w:b/>
          <w:bCs/>
        </w:rPr>
        <w:t>:</w:t>
      </w:r>
      <w:r w:rsidR="004D2AF6">
        <w:rPr>
          <w:b/>
          <w:bCs/>
        </w:rPr>
        <w:t xml:space="preserve"> </w:t>
      </w:r>
    </w:p>
    <w:p w14:paraId="6228E4C6" w14:textId="77777777" w:rsidR="00DB326F" w:rsidRDefault="00DB326F" w:rsidP="004D2AF6">
      <w:pPr>
        <w:jc w:val="both"/>
        <w:rPr>
          <w:iCs/>
          <w:sz w:val="21"/>
          <w:szCs w:val="21"/>
        </w:rPr>
      </w:pPr>
    </w:p>
    <w:p w14:paraId="522D85D8" w14:textId="37EEE72D" w:rsidR="00D51D74" w:rsidRDefault="00D51D74" w:rsidP="004D2AF6">
      <w:pPr>
        <w:jc w:val="both"/>
        <w:rPr>
          <w:sz w:val="22"/>
          <w:szCs w:val="22"/>
        </w:rPr>
      </w:pPr>
      <w:r w:rsidRPr="4210886B">
        <w:rPr>
          <w:sz w:val="21"/>
          <w:szCs w:val="21"/>
        </w:rPr>
        <w:t>“</w:t>
      </w:r>
      <w:r w:rsidRPr="4210886B">
        <w:rPr>
          <w:i/>
          <w:iCs/>
          <w:sz w:val="22"/>
          <w:szCs w:val="22"/>
        </w:rPr>
        <w:t xml:space="preserve">We have been expecting the delivery of the rice processing equipment in the last six months and as we speak we are yet to receive any good news from the project team concerning that. This is one area the </w:t>
      </w:r>
      <w:r w:rsidRPr="4210886B">
        <w:rPr>
          <w:i/>
          <w:iCs/>
          <w:sz w:val="22"/>
          <w:szCs w:val="22"/>
        </w:rPr>
        <w:lastRenderedPageBreak/>
        <w:t xml:space="preserve">project is lacking and I will be most glad if the equipment is </w:t>
      </w:r>
      <w:r w:rsidR="00DB326F" w:rsidRPr="4210886B">
        <w:rPr>
          <w:i/>
          <w:iCs/>
          <w:sz w:val="22"/>
          <w:szCs w:val="22"/>
        </w:rPr>
        <w:t xml:space="preserve">not </w:t>
      </w:r>
      <w:r w:rsidRPr="4210886B">
        <w:rPr>
          <w:i/>
          <w:iCs/>
          <w:sz w:val="22"/>
          <w:szCs w:val="22"/>
        </w:rPr>
        <w:t xml:space="preserve">supplied </w:t>
      </w:r>
      <w:r w:rsidR="00DB326F" w:rsidRPr="4210886B">
        <w:rPr>
          <w:i/>
          <w:iCs/>
          <w:sz w:val="22"/>
          <w:szCs w:val="22"/>
        </w:rPr>
        <w:t>when</w:t>
      </w:r>
      <w:r w:rsidRPr="4210886B">
        <w:rPr>
          <w:i/>
          <w:iCs/>
          <w:sz w:val="22"/>
          <w:szCs w:val="22"/>
        </w:rPr>
        <w:t xml:space="preserve"> the project is ending.</w:t>
      </w:r>
      <w:r w:rsidR="00761696">
        <w:rPr>
          <w:i/>
          <w:iCs/>
          <w:sz w:val="22"/>
          <w:szCs w:val="22"/>
        </w:rPr>
        <w:t xml:space="preserve"> </w:t>
      </w:r>
      <w:r w:rsidRPr="4210886B">
        <w:rPr>
          <w:sz w:val="22"/>
          <w:szCs w:val="22"/>
        </w:rPr>
        <w:t>Women Member of Cooperative Society,</w:t>
      </w:r>
      <w:r w:rsidRPr="4210886B">
        <w:rPr>
          <w:rFonts w:ascii="Garamond" w:hAnsi="Garamond" w:cstheme="majorBidi"/>
          <w:sz w:val="18"/>
          <w:szCs w:val="18"/>
        </w:rPr>
        <w:t xml:space="preserve"> </w:t>
      </w:r>
      <w:r w:rsidRPr="4210886B">
        <w:rPr>
          <w:sz w:val="22"/>
          <w:szCs w:val="22"/>
        </w:rPr>
        <w:t>Ebonyi State, 2022.</w:t>
      </w:r>
    </w:p>
    <w:p w14:paraId="10BDFF98" w14:textId="77777777" w:rsidR="00D51D74" w:rsidRPr="00A40ADA" w:rsidRDefault="00D51D74" w:rsidP="004D2AF6">
      <w:pPr>
        <w:jc w:val="both"/>
        <w:rPr>
          <w:sz w:val="22"/>
          <w:szCs w:val="22"/>
        </w:rPr>
      </w:pPr>
    </w:p>
    <w:p w14:paraId="64031C32" w14:textId="77777777" w:rsidR="00D51D74" w:rsidRPr="006443F5" w:rsidRDefault="00D51D74" w:rsidP="004D2AF6">
      <w:pPr>
        <w:jc w:val="both"/>
        <w:rPr>
          <w:color w:val="000000" w:themeColor="text1"/>
          <w:sz w:val="22"/>
          <w:szCs w:val="22"/>
        </w:rPr>
      </w:pPr>
      <w:r w:rsidRPr="00A40ADA">
        <w:rPr>
          <w:i/>
          <w:color w:val="000000" w:themeColor="text1"/>
          <w:sz w:val="22"/>
          <w:szCs w:val="22"/>
        </w:rPr>
        <w:t xml:space="preserve">“Yes, because they told us that UN-Women will give the cooperative rice processing machine, but since last year it was announced in my village, women started planting rice and since then the people are waiting for the machine to come. But the mill is not here yet and each time we ask about the mill they normally tell us it’s coming.” </w:t>
      </w:r>
      <w:r w:rsidRPr="00A40ADA">
        <w:rPr>
          <w:color w:val="000000" w:themeColor="text1"/>
          <w:sz w:val="22"/>
          <w:szCs w:val="22"/>
        </w:rPr>
        <w:t>Member of a Co-Operative, Ebonyi State</w:t>
      </w:r>
    </w:p>
    <w:p w14:paraId="7CD1B4C0" w14:textId="2D7D64C5" w:rsidR="00363CC0" w:rsidRDefault="00363CC0" w:rsidP="00D51D74">
      <w:pPr>
        <w:jc w:val="both"/>
        <w:rPr>
          <w:b/>
          <w:bCs/>
        </w:rPr>
      </w:pPr>
    </w:p>
    <w:p w14:paraId="4FB1793E" w14:textId="7D202A80" w:rsidR="00363CC0" w:rsidRDefault="00363CC0" w:rsidP="003C6D90">
      <w:pPr>
        <w:jc w:val="both"/>
      </w:pPr>
      <w:r w:rsidRPr="001940BD">
        <w:t>It worth noting that when the Evaluation Team raised the issue of delay in delivering the strategic project inputs</w:t>
      </w:r>
      <w:r w:rsidR="006443F5" w:rsidRPr="001940BD">
        <w:t>/equipment</w:t>
      </w:r>
      <w:r w:rsidRPr="001940BD">
        <w:t xml:space="preserve"> to the beneficiaries, the UN Women ESARO </w:t>
      </w:r>
      <w:r w:rsidR="00DB326F">
        <w:t>indicated</w:t>
      </w:r>
      <w:r w:rsidR="00DB326F" w:rsidRPr="001940BD">
        <w:t xml:space="preserve"> </w:t>
      </w:r>
      <w:r w:rsidR="006443F5" w:rsidRPr="001940BD">
        <w:t>that “</w:t>
      </w:r>
      <w:r w:rsidR="006443F5" w:rsidRPr="001940BD">
        <w:rPr>
          <w:i/>
          <w:iCs/>
        </w:rPr>
        <w:t xml:space="preserve">The Project still has 6 months to close. Thus, these </w:t>
      </w:r>
      <w:r w:rsidR="001940BD" w:rsidRPr="001940BD">
        <w:rPr>
          <w:i/>
          <w:iCs/>
        </w:rPr>
        <w:t>equipment will be installed before the Project period is over. And beneficiaries will be trained on how to us</w:t>
      </w:r>
      <w:r w:rsidR="00DB326F">
        <w:rPr>
          <w:i/>
          <w:iCs/>
        </w:rPr>
        <w:t>e</w:t>
      </w:r>
      <w:r w:rsidR="001940BD" w:rsidRPr="001940BD">
        <w:rPr>
          <w:i/>
          <w:iCs/>
        </w:rPr>
        <w:t xml:space="preserve"> them.</w:t>
      </w:r>
      <w:r w:rsidR="001940BD" w:rsidRPr="001940BD">
        <w:t>”</w:t>
      </w:r>
      <w:r w:rsidR="001940BD">
        <w:t xml:space="preserve"> (Key Informant, ESARO, 2022). However, the Evaluation Team notes two issues:</w:t>
      </w:r>
    </w:p>
    <w:p w14:paraId="139BD516" w14:textId="5C4A72F9" w:rsidR="001940BD" w:rsidRDefault="001940BD" w:rsidP="003C6D90">
      <w:pPr>
        <w:jc w:val="both"/>
      </w:pPr>
    </w:p>
    <w:p w14:paraId="2F29AD53" w14:textId="499EEA68" w:rsidR="001940BD" w:rsidRDefault="001940BD" w:rsidP="003C6D90">
      <w:pPr>
        <w:jc w:val="both"/>
      </w:pPr>
      <w:r>
        <w:t xml:space="preserve">First, the fact remains that these important equipment </w:t>
      </w:r>
      <w:r w:rsidR="00875C73">
        <w:t xml:space="preserve">was </w:t>
      </w:r>
      <w:r>
        <w:t>arriv</w:t>
      </w:r>
      <w:r w:rsidR="00875C73">
        <w:t>ing</w:t>
      </w:r>
      <w:r>
        <w:t xml:space="preserve"> late, at the tail end of the </w:t>
      </w:r>
      <w:r w:rsidR="00C901B6">
        <w:t xml:space="preserve">project </w:t>
      </w:r>
      <w:r>
        <w:t xml:space="preserve">period. Therefore, beneficiaries </w:t>
      </w:r>
      <w:r w:rsidR="00875C73">
        <w:t>were</w:t>
      </w:r>
      <w:r>
        <w:t xml:space="preserve"> yet </w:t>
      </w:r>
      <w:r w:rsidR="00875C73">
        <w:t xml:space="preserve">to </w:t>
      </w:r>
      <w:r w:rsidR="00D0748B">
        <w:t xml:space="preserve">fully </w:t>
      </w:r>
      <w:r>
        <w:t>benefit from them as expected. But “better late than never|” as the saying goes.</w:t>
      </w:r>
    </w:p>
    <w:p w14:paraId="526A7AF4" w14:textId="59FBCBEA" w:rsidR="001940BD" w:rsidRDefault="001940BD" w:rsidP="003C6D90">
      <w:pPr>
        <w:jc w:val="both"/>
      </w:pPr>
    </w:p>
    <w:p w14:paraId="52022CBF" w14:textId="38463342" w:rsidR="006443F5" w:rsidRDefault="001940BD" w:rsidP="003C6D90">
      <w:pPr>
        <w:jc w:val="both"/>
      </w:pPr>
      <w:r>
        <w:t xml:space="preserve">Two, </w:t>
      </w:r>
      <w:r w:rsidR="00C44609">
        <w:t xml:space="preserve">once the equipment </w:t>
      </w:r>
      <w:r w:rsidR="00C901B6">
        <w:t xml:space="preserve">is installed and used, </w:t>
      </w:r>
      <w:r w:rsidR="00875C73">
        <w:t>the one to</w:t>
      </w:r>
      <w:r w:rsidR="00C901B6">
        <w:t xml:space="preserve"> meet </w:t>
      </w:r>
      <w:r w:rsidR="00875C73">
        <w:t xml:space="preserve">the </w:t>
      </w:r>
      <w:r w:rsidR="00C901B6">
        <w:t>maintenance and service cost</w:t>
      </w:r>
      <w:r w:rsidR="00C44609">
        <w:t>s</w:t>
      </w:r>
      <w:r w:rsidR="00875C73">
        <w:t xml:space="preserve"> was not clear.</w:t>
      </w:r>
      <w:r w:rsidR="00C44609">
        <w:t xml:space="preserve"> </w:t>
      </w:r>
      <w:r w:rsidR="00875C73">
        <w:t>Hence, there were uncertainties in this end.</w:t>
      </w:r>
    </w:p>
    <w:p w14:paraId="071AE04D" w14:textId="2D1B9E0D" w:rsidR="00C44609" w:rsidRPr="00D0748B" w:rsidRDefault="00C44609" w:rsidP="003C6D90">
      <w:pPr>
        <w:jc w:val="both"/>
      </w:pPr>
    </w:p>
    <w:p w14:paraId="100CAE29" w14:textId="0867236B" w:rsidR="003234D2" w:rsidRDefault="00BB2FA6" w:rsidP="003234D2">
      <w:pPr>
        <w:pStyle w:val="ListParagraph"/>
        <w:ind w:left="0"/>
        <w:jc w:val="both"/>
        <w:rPr>
          <w:color w:val="222222"/>
          <w:sz w:val="21"/>
          <w:szCs w:val="21"/>
        </w:rPr>
      </w:pPr>
      <w:r>
        <w:rPr>
          <w:iCs/>
        </w:rPr>
        <w:t>Another k</w:t>
      </w:r>
      <w:r w:rsidR="00C44609" w:rsidRPr="00D0748B">
        <w:rPr>
          <w:iCs/>
        </w:rPr>
        <w:t xml:space="preserve">ey emerging issue </w:t>
      </w:r>
      <w:r>
        <w:rPr>
          <w:iCs/>
        </w:rPr>
        <w:t>is</w:t>
      </w:r>
      <w:r w:rsidR="00C44609" w:rsidRPr="00D0748B">
        <w:rPr>
          <w:iCs/>
        </w:rPr>
        <w:t xml:space="preserve"> the absence of </w:t>
      </w:r>
      <w:r w:rsidR="00C901B6">
        <w:rPr>
          <w:iCs/>
        </w:rPr>
        <w:t xml:space="preserve">a </w:t>
      </w:r>
      <w:r w:rsidR="003234D2">
        <w:rPr>
          <w:iCs/>
        </w:rPr>
        <w:t xml:space="preserve">comprehensive </w:t>
      </w:r>
      <w:r w:rsidR="00C44609" w:rsidRPr="00D0748B">
        <w:rPr>
          <w:iCs/>
        </w:rPr>
        <w:t>financial report of the project</w:t>
      </w:r>
      <w:r w:rsidR="00D0748B">
        <w:rPr>
          <w:iCs/>
        </w:rPr>
        <w:t xml:space="preserve"> at</w:t>
      </w:r>
      <w:r>
        <w:rPr>
          <w:iCs/>
        </w:rPr>
        <w:t xml:space="preserve"> the</w:t>
      </w:r>
      <w:r w:rsidR="00D0748B">
        <w:rPr>
          <w:iCs/>
        </w:rPr>
        <w:t xml:space="preserve"> country level</w:t>
      </w:r>
      <w:r w:rsidR="00C44609" w:rsidRPr="00D0748B">
        <w:rPr>
          <w:iCs/>
        </w:rPr>
        <w:t xml:space="preserve">. The </w:t>
      </w:r>
      <w:r>
        <w:rPr>
          <w:iCs/>
        </w:rPr>
        <w:t>is</w:t>
      </w:r>
      <w:r w:rsidR="00C44609" w:rsidRPr="00D0748B">
        <w:rPr>
          <w:iCs/>
        </w:rPr>
        <w:t xml:space="preserve"> </w:t>
      </w:r>
      <w:r>
        <w:rPr>
          <w:iCs/>
        </w:rPr>
        <w:t xml:space="preserve">due to </w:t>
      </w:r>
      <w:r w:rsidR="00C44609" w:rsidRPr="00D0748B">
        <w:rPr>
          <w:iCs/>
        </w:rPr>
        <w:t xml:space="preserve">the inability of the evaluation to establish the absorption rate for the project. </w:t>
      </w:r>
      <w:r w:rsidR="003234D2">
        <w:rPr>
          <w:iCs/>
        </w:rPr>
        <w:t xml:space="preserve">By the time of the evaluation, the </w:t>
      </w:r>
      <w:r w:rsidR="00C901B6">
        <w:rPr>
          <w:iCs/>
        </w:rPr>
        <w:t>country-</w:t>
      </w:r>
      <w:r w:rsidR="003234D2">
        <w:rPr>
          <w:iCs/>
        </w:rPr>
        <w:t xml:space="preserve">specific financial reports were not yet prepared, thus not available. </w:t>
      </w:r>
    </w:p>
    <w:p w14:paraId="1EC58CF2" w14:textId="78225801" w:rsidR="00363CC0" w:rsidRDefault="00363CC0" w:rsidP="00A00171">
      <w:pPr>
        <w:shd w:val="clear" w:color="auto" w:fill="FFFFFF"/>
        <w:jc w:val="both"/>
        <w:rPr>
          <w:color w:val="222222"/>
          <w:sz w:val="21"/>
          <w:szCs w:val="21"/>
        </w:rPr>
      </w:pPr>
    </w:p>
    <w:p w14:paraId="5A0D67E1" w14:textId="77777777" w:rsidR="00A00171" w:rsidRPr="00A00171" w:rsidRDefault="00A00171" w:rsidP="00A00171">
      <w:pPr>
        <w:shd w:val="clear" w:color="auto" w:fill="FFFFFF"/>
        <w:jc w:val="both"/>
        <w:rPr>
          <w:color w:val="222222"/>
          <w:sz w:val="21"/>
          <w:szCs w:val="21"/>
        </w:rPr>
      </w:pPr>
    </w:p>
    <w:p w14:paraId="76E5DEB2" w14:textId="11BD0098" w:rsidR="00E70924" w:rsidRDefault="00402E63" w:rsidP="00A00171">
      <w:pPr>
        <w:jc w:val="both"/>
        <w:rPr>
          <w:b/>
          <w:bCs/>
        </w:rPr>
      </w:pPr>
      <w:r>
        <w:rPr>
          <w:b/>
          <w:bCs/>
        </w:rPr>
        <w:t>Finding 1</w:t>
      </w:r>
      <w:r w:rsidR="003234D2">
        <w:rPr>
          <w:b/>
          <w:bCs/>
        </w:rPr>
        <w:t>6</w:t>
      </w:r>
      <w:r>
        <w:rPr>
          <w:b/>
          <w:bCs/>
        </w:rPr>
        <w:t>:</w:t>
      </w:r>
      <w:r w:rsidR="0075489E">
        <w:rPr>
          <w:b/>
          <w:bCs/>
        </w:rPr>
        <w:t xml:space="preserve"> </w:t>
      </w:r>
      <w:r w:rsidR="0075489E" w:rsidRPr="003C5C26">
        <w:rPr>
          <w:b/>
          <w:bCs/>
        </w:rPr>
        <w:t xml:space="preserve">The Project management structures and approaches </w:t>
      </w:r>
      <w:r w:rsidR="0075489E">
        <w:rPr>
          <w:b/>
          <w:bCs/>
        </w:rPr>
        <w:t>were</w:t>
      </w:r>
      <w:r w:rsidR="0075489E" w:rsidRPr="003C5C26">
        <w:rPr>
          <w:b/>
          <w:bCs/>
        </w:rPr>
        <w:t xml:space="preserve"> appropriate and together with the technical competence and experience contribute</w:t>
      </w:r>
      <w:r w:rsidR="0075489E">
        <w:rPr>
          <w:b/>
          <w:bCs/>
        </w:rPr>
        <w:t>d</w:t>
      </w:r>
      <w:r w:rsidR="0075489E" w:rsidRPr="003C5C26">
        <w:rPr>
          <w:b/>
          <w:bCs/>
        </w:rPr>
        <w:t xml:space="preserve"> to the effective implementation of the project</w:t>
      </w:r>
      <w:r w:rsidR="00E70924">
        <w:rPr>
          <w:b/>
          <w:bCs/>
        </w:rPr>
        <w:t xml:space="preserve">. </w:t>
      </w:r>
    </w:p>
    <w:p w14:paraId="13979A41" w14:textId="77777777" w:rsidR="00E70924" w:rsidRDefault="00E70924" w:rsidP="00A00171">
      <w:pPr>
        <w:jc w:val="both"/>
        <w:rPr>
          <w:b/>
          <w:bCs/>
        </w:rPr>
      </w:pPr>
    </w:p>
    <w:p w14:paraId="51A1C801" w14:textId="5EEEFDE0" w:rsidR="00A00171" w:rsidRPr="00C15514" w:rsidRDefault="00E70924" w:rsidP="00A00171">
      <w:pPr>
        <w:jc w:val="both"/>
        <w:rPr>
          <w:b/>
          <w:bCs/>
        </w:rPr>
      </w:pPr>
      <w:r w:rsidRPr="007503B1">
        <w:t>This was observed in t</w:t>
      </w:r>
      <w:r w:rsidR="0075489E" w:rsidRPr="007503B1">
        <w:t xml:space="preserve">hree countries: Malawi, Nigeria, and Uganda. </w:t>
      </w:r>
      <w:r w:rsidR="00A00171" w:rsidRPr="007503B1">
        <w:t xml:space="preserve">South </w:t>
      </w:r>
      <w:r w:rsidRPr="007503B1">
        <w:t>Africa did not effectively implement</w:t>
      </w:r>
      <w:r>
        <w:t xml:space="preserve"> the project due to lack of capacity within the UN Women CO. this was indicated by some </w:t>
      </w:r>
      <w:r w:rsidR="00A00171">
        <w:t xml:space="preserve">key stakeholders </w:t>
      </w:r>
    </w:p>
    <w:p w14:paraId="60A6C5BF" w14:textId="55D0981A" w:rsidR="00E15DDE" w:rsidRPr="004D2AF6" w:rsidRDefault="00E15DDE" w:rsidP="003C6D90">
      <w:pPr>
        <w:jc w:val="both"/>
      </w:pPr>
      <w:r w:rsidRPr="004D2AF6">
        <w:t xml:space="preserve">UN Women ESARO </w:t>
      </w:r>
      <w:r w:rsidR="00A557CA">
        <w:t xml:space="preserve">utilized </w:t>
      </w:r>
      <w:r w:rsidRPr="004D2AF6">
        <w:t xml:space="preserve">a decentralized approach in order to promote effective and efficient management and coordination of the project in each country. </w:t>
      </w:r>
      <w:r w:rsidR="00F865E6" w:rsidRPr="004D2AF6">
        <w:t xml:space="preserve">The Project management model relied on UN Women Country offices. </w:t>
      </w:r>
      <w:r w:rsidRPr="004D2AF6">
        <w:t>Each</w:t>
      </w:r>
      <w:r w:rsidR="00F865E6" w:rsidRPr="004D2AF6">
        <w:t xml:space="preserve"> c</w:t>
      </w:r>
      <w:r w:rsidRPr="004D2AF6">
        <w:t>ountry office</w:t>
      </w:r>
      <w:r w:rsidR="00F865E6" w:rsidRPr="004D2AF6">
        <w:t xml:space="preserve"> </w:t>
      </w:r>
      <w:r w:rsidRPr="004D2AF6">
        <w:t>provided management, coordination and technical support to the project</w:t>
      </w:r>
      <w:r w:rsidR="0086664F" w:rsidRPr="004D2AF6">
        <w:t xml:space="preserve"> and producing relevant project reports to ESARO and the donor. Stakeholders talked to indicated that the approach was very relevant and empowering, allowing the project to be effectively coordinated at local (project) levels. However, there were calls that the project should have allocated enough financial resources </w:t>
      </w:r>
      <w:r w:rsidRPr="004D2AF6">
        <w:t xml:space="preserve"> </w:t>
      </w:r>
      <w:r w:rsidR="0086664F" w:rsidRPr="004D2AF6">
        <w:t>for local management and coordination.</w:t>
      </w:r>
      <w:r w:rsidR="00F865E6" w:rsidRPr="004D2AF6">
        <w:t xml:space="preserve"> Adequate funding for management would have allowed for </w:t>
      </w:r>
      <w:r w:rsidR="00A557CA">
        <w:t xml:space="preserve">a </w:t>
      </w:r>
      <w:r w:rsidR="00F865E6" w:rsidRPr="004D2AF6">
        <w:t>comprehensive and consistent backstopping, monitoring and reporting.</w:t>
      </w:r>
    </w:p>
    <w:p w14:paraId="27078E23" w14:textId="67E49FCA" w:rsidR="00E15DDE" w:rsidRDefault="00E15DDE" w:rsidP="003C6D90">
      <w:pPr>
        <w:jc w:val="both"/>
        <w:rPr>
          <w:sz w:val="22"/>
          <w:szCs w:val="22"/>
        </w:rPr>
      </w:pPr>
    </w:p>
    <w:p w14:paraId="52E1E182" w14:textId="66B26C00" w:rsidR="00E15DDE" w:rsidRDefault="0086664F" w:rsidP="003C6D90">
      <w:pPr>
        <w:jc w:val="both"/>
      </w:pPr>
      <w:r>
        <w:t>The evaluation found out that the project staff at ESARO and Cos and their partn</w:t>
      </w:r>
      <w:r w:rsidR="00F865E6">
        <w:t>ers</w:t>
      </w:r>
      <w:r>
        <w:t xml:space="preserve"> in the four countries had requisite technical knowledge/skills for the </w:t>
      </w:r>
      <w:r w:rsidR="00F865E6">
        <w:t xml:space="preserve">project and </w:t>
      </w:r>
      <w:r w:rsidR="001C2C49">
        <w:t xml:space="preserve">demonstrated </w:t>
      </w:r>
      <w:r w:rsidR="00F865E6">
        <w:t xml:space="preserve"> </w:t>
      </w:r>
      <w:r w:rsidR="001C2C49">
        <w:t>commitment</w:t>
      </w:r>
      <w:r w:rsidR="00F865E6">
        <w:t xml:space="preserve"> </w:t>
      </w:r>
      <w:r w:rsidR="00F865E6">
        <w:lastRenderedPageBreak/>
        <w:t>to</w:t>
      </w:r>
      <w:r w:rsidR="001C2C49">
        <w:t>wards</w:t>
      </w:r>
      <w:r w:rsidR="00F865E6">
        <w:t xml:space="preserve"> making sure that the project succeed</w:t>
      </w:r>
      <w:r w:rsidR="001C2C49">
        <w:t>ed</w:t>
      </w:r>
      <w:r w:rsidR="00F865E6">
        <w:t>. This is a big asset that UN Women ESARO and COs had for the Project</w:t>
      </w:r>
      <w:r w:rsidR="00697BC9">
        <w:t>.</w:t>
      </w:r>
    </w:p>
    <w:p w14:paraId="31181A48" w14:textId="29D2E43A" w:rsidR="00BF604A" w:rsidRDefault="00BF604A" w:rsidP="003C6D90">
      <w:pPr>
        <w:jc w:val="both"/>
      </w:pPr>
    </w:p>
    <w:p w14:paraId="1A8A4CDB" w14:textId="003A9D4A" w:rsidR="00BF604A" w:rsidRDefault="00BF604A" w:rsidP="003C6D90">
      <w:pPr>
        <w:jc w:val="both"/>
      </w:pPr>
    </w:p>
    <w:p w14:paraId="63B0C9FE" w14:textId="514B5F6B" w:rsidR="00BF604A" w:rsidRPr="00934D89" w:rsidRDefault="00BF604A" w:rsidP="003C6D90">
      <w:pPr>
        <w:jc w:val="both"/>
        <w:rPr>
          <w:b/>
          <w:bCs/>
        </w:rPr>
      </w:pPr>
      <w:r w:rsidRPr="4210886B">
        <w:rPr>
          <w:b/>
          <w:bCs/>
        </w:rPr>
        <w:t xml:space="preserve">Finding 17: Overall, there was </w:t>
      </w:r>
      <w:r w:rsidR="001C2C49" w:rsidRPr="4210886B">
        <w:rPr>
          <w:b/>
          <w:bCs/>
        </w:rPr>
        <w:t xml:space="preserve">a </w:t>
      </w:r>
      <w:r w:rsidRPr="4210886B">
        <w:rPr>
          <w:b/>
          <w:bCs/>
        </w:rPr>
        <w:t>proj</w:t>
      </w:r>
      <w:r w:rsidR="001C2C49" w:rsidRPr="4210886B">
        <w:rPr>
          <w:b/>
          <w:bCs/>
        </w:rPr>
        <w:t>e</w:t>
      </w:r>
      <w:r w:rsidRPr="4210886B">
        <w:rPr>
          <w:b/>
          <w:bCs/>
        </w:rPr>
        <w:t xml:space="preserve">ct M &amp; E framework in the four project countries and some degree of dissemination and use of data to inform </w:t>
      </w:r>
      <w:r w:rsidR="00F0731E" w:rsidRPr="4210886B">
        <w:rPr>
          <w:b/>
          <w:bCs/>
        </w:rPr>
        <w:t xml:space="preserve">project </w:t>
      </w:r>
      <w:r w:rsidRPr="4210886B">
        <w:rPr>
          <w:b/>
          <w:bCs/>
        </w:rPr>
        <w:t>design and monitor</w:t>
      </w:r>
      <w:r w:rsidR="001C2C49" w:rsidRPr="4210886B">
        <w:rPr>
          <w:b/>
          <w:bCs/>
        </w:rPr>
        <w:t>ing of</w:t>
      </w:r>
      <w:r w:rsidRPr="4210886B">
        <w:rPr>
          <w:b/>
          <w:bCs/>
        </w:rPr>
        <w:t xml:space="preserve"> performance</w:t>
      </w:r>
      <w:r w:rsidR="00F0731E" w:rsidRPr="4210886B">
        <w:rPr>
          <w:b/>
          <w:bCs/>
        </w:rPr>
        <w:t>. However, more could have been done in this area.</w:t>
      </w:r>
    </w:p>
    <w:p w14:paraId="54D95304" w14:textId="77777777" w:rsidR="00F0731E" w:rsidRPr="00206873" w:rsidRDefault="00F0731E" w:rsidP="00BF604A">
      <w:pPr>
        <w:jc w:val="both"/>
        <w:rPr>
          <w:b/>
          <w:bCs/>
        </w:rPr>
      </w:pPr>
    </w:p>
    <w:p w14:paraId="41093482" w14:textId="0C07F1EE" w:rsidR="00BF604A" w:rsidRPr="00206873" w:rsidRDefault="00BF604A" w:rsidP="00BF604A">
      <w:pPr>
        <w:jc w:val="both"/>
        <w:rPr>
          <w:noProof/>
        </w:rPr>
      </w:pPr>
      <w:r>
        <w:t xml:space="preserve">Creating </w:t>
      </w:r>
      <w:r w:rsidR="001C2C49">
        <w:t xml:space="preserve">an </w:t>
      </w:r>
      <w:r>
        <w:t>effective monitoring and evaluation system for a project like CSA is a challenge but critical. In a changing socio-economic and political environment, including peace and security fragility, comprehensive project results</w:t>
      </w:r>
      <w:r w:rsidR="00A33BF2">
        <w:t>’</w:t>
      </w:r>
      <w:r>
        <w:t xml:space="preserve"> framework, M&amp;E system are critical for monitoring progress and reporting on status of implementation and progress made towards results. Uganda had a results</w:t>
      </w:r>
      <w:r w:rsidR="00A33BF2">
        <w:t>’</w:t>
      </w:r>
      <w:r>
        <w:t xml:space="preserve"> framework which was rolled out and periodical project assessment reports were presented to ESARO and the donor. Other countries did not have a completed populated result</w:t>
      </w:r>
      <w:r w:rsidR="00A33BF2">
        <w:t>s’</w:t>
      </w:r>
      <w:r>
        <w:t xml:space="preserve"> framework. In </w:t>
      </w:r>
      <w:r w:rsidR="00A33BF2">
        <w:t xml:space="preserve">terms of </w:t>
      </w:r>
      <w:r>
        <w:t xml:space="preserve">baseline survey </w:t>
      </w:r>
      <w:r w:rsidR="00A33BF2">
        <w:t>it was noted that it was not carried out</w:t>
      </w:r>
      <w:r>
        <w:t xml:space="preserve"> Malawi, South Africa</w:t>
      </w:r>
      <w:r w:rsidR="00814890">
        <w:t xml:space="preserve">. In Nigeria it was carried </w:t>
      </w:r>
      <w:r>
        <w:t xml:space="preserve">out in </w:t>
      </w:r>
      <w:r w:rsidR="00814890">
        <w:t>only one of the two regions - Niger state for the shea butter sub-sector of the project.</w:t>
      </w:r>
      <w:r>
        <w:t xml:space="preserve"> </w:t>
      </w:r>
    </w:p>
    <w:p w14:paraId="193041FC" w14:textId="77777777" w:rsidR="00BF604A" w:rsidRPr="00206873" w:rsidRDefault="00BF604A" w:rsidP="00BF604A">
      <w:pPr>
        <w:jc w:val="both"/>
        <w:rPr>
          <w:noProof/>
        </w:rPr>
      </w:pPr>
    </w:p>
    <w:p w14:paraId="706916EE" w14:textId="7F7703C4" w:rsidR="00BF604A" w:rsidRDefault="00BF604A" w:rsidP="00BF604A">
      <w:pPr>
        <w:jc w:val="both"/>
      </w:pPr>
      <w:r w:rsidRPr="00206873">
        <w:rPr>
          <w:noProof/>
        </w:rPr>
        <w:t>UN Women, however, made efforts to continuously monitor and report on the project. In Uganda, due to COVID-19 pandemic, UN Women staff had a travel ban, and hence monitoring was done remotely. As much as the project activites were conducted on an on</w:t>
      </w:r>
      <w:r w:rsidR="00960A22">
        <w:rPr>
          <w:noProof/>
        </w:rPr>
        <w:t>-</w:t>
      </w:r>
      <w:r w:rsidRPr="00206873">
        <w:rPr>
          <w:noProof/>
        </w:rPr>
        <w:t xml:space="preserve">going basis towards envasaged results, there are data gaps on </w:t>
      </w:r>
      <w:r w:rsidR="00960A22">
        <w:rPr>
          <w:noProof/>
        </w:rPr>
        <w:t xml:space="preserve">the </w:t>
      </w:r>
      <w:r w:rsidRPr="00206873">
        <w:rPr>
          <w:noProof/>
        </w:rPr>
        <w:t>efficiency of the project  - financial records on the cost of inputs</w:t>
      </w:r>
      <w:r>
        <w:rPr>
          <w:noProof/>
        </w:rPr>
        <w:t xml:space="preserve"> etc.(refer to Section 4.3). Besides, some stakeholders pointed out that UNDP and the project implementers “should review the M&amp;E strategy, project logframe, in particular” to make it robust and practical for effective project’s monitoring, reporting and evaluation</w:t>
      </w:r>
    </w:p>
    <w:p w14:paraId="5F2E66E3" w14:textId="122DFAC5" w:rsidR="0086664F" w:rsidRDefault="0086664F" w:rsidP="003C6D90">
      <w:pPr>
        <w:jc w:val="both"/>
      </w:pPr>
    </w:p>
    <w:p w14:paraId="6061FC01" w14:textId="2F2C864E" w:rsidR="00566A87" w:rsidRPr="003234D2" w:rsidRDefault="00566A87" w:rsidP="00AE4FE2">
      <w:pPr>
        <w:pStyle w:val="Heading2"/>
        <w:rPr>
          <w:sz w:val="24"/>
          <w:szCs w:val="24"/>
        </w:rPr>
      </w:pPr>
      <w:bookmarkStart w:id="98" w:name="_Toc95918222"/>
      <w:bookmarkStart w:id="99" w:name="_Toc101956357"/>
      <w:r w:rsidRPr="003234D2">
        <w:rPr>
          <w:sz w:val="24"/>
          <w:szCs w:val="24"/>
        </w:rPr>
        <w:t>5.7 Factors affecting Performance</w:t>
      </w:r>
      <w:bookmarkEnd w:id="98"/>
      <w:bookmarkEnd w:id="99"/>
    </w:p>
    <w:p w14:paraId="669743BD" w14:textId="13D862C7" w:rsidR="00566A87" w:rsidRPr="004C38D0" w:rsidRDefault="00566A87" w:rsidP="00566A87">
      <w:pPr>
        <w:autoSpaceDE w:val="0"/>
        <w:autoSpaceDN w:val="0"/>
        <w:adjustRightInd w:val="0"/>
        <w:jc w:val="both"/>
      </w:pPr>
      <w:r w:rsidRPr="003234D2">
        <w:t>This section report on factors that affected the implementation of the CSA Project in both positive and negative ways with regard to project design, project management</w:t>
      </w:r>
      <w:r w:rsidR="00EA1B58" w:rsidRPr="003234D2">
        <w:t>, use of local capacities,</w:t>
      </w:r>
      <w:r w:rsidRPr="003234D2">
        <w:t xml:space="preserve"> </w:t>
      </w:r>
      <w:r w:rsidR="00EA1B58" w:rsidRPr="003234D2">
        <w:t xml:space="preserve">effective partnership between Standard Bank Group and UN Women ESARO, moving from individual to institutional transformation </w:t>
      </w:r>
      <w:r w:rsidRPr="003234D2">
        <w:t>and</w:t>
      </w:r>
      <w:r w:rsidR="000C5058" w:rsidRPr="003234D2">
        <w:t xml:space="preserve"> M &amp; E. </w:t>
      </w:r>
      <w:r w:rsidRPr="003234D2">
        <w:t>The findings draw from common themes</w:t>
      </w:r>
      <w:r w:rsidRPr="004C38D0">
        <w:t xml:space="preserve"> emerging from interviews and focus group discussions, as well as the review of documents.</w:t>
      </w:r>
    </w:p>
    <w:p w14:paraId="540E9E19" w14:textId="77777777" w:rsidR="00566A87" w:rsidRPr="004C38D0" w:rsidRDefault="00566A87" w:rsidP="00566A87">
      <w:pPr>
        <w:autoSpaceDE w:val="0"/>
        <w:autoSpaceDN w:val="0"/>
        <w:adjustRightInd w:val="0"/>
        <w:jc w:val="both"/>
      </w:pPr>
    </w:p>
    <w:p w14:paraId="4FD40943" w14:textId="3DBECD0C" w:rsidR="00566A87" w:rsidRPr="00A53F89" w:rsidRDefault="00566A87" w:rsidP="00566A87">
      <w:pPr>
        <w:autoSpaceDE w:val="0"/>
        <w:autoSpaceDN w:val="0"/>
        <w:adjustRightInd w:val="0"/>
        <w:jc w:val="both"/>
        <w:rPr>
          <w:b/>
          <w:bCs/>
        </w:rPr>
      </w:pPr>
      <w:r w:rsidRPr="00A53F89">
        <w:rPr>
          <w:b/>
          <w:bCs/>
        </w:rPr>
        <w:t xml:space="preserve">Finding </w:t>
      </w:r>
      <w:r w:rsidR="00A53F89" w:rsidRPr="00A53F89">
        <w:rPr>
          <w:b/>
          <w:bCs/>
        </w:rPr>
        <w:t>1</w:t>
      </w:r>
      <w:r w:rsidR="003234D2">
        <w:rPr>
          <w:b/>
          <w:bCs/>
        </w:rPr>
        <w:t>7</w:t>
      </w:r>
      <w:r w:rsidRPr="00A53F89">
        <w:rPr>
          <w:b/>
          <w:bCs/>
        </w:rPr>
        <w:t xml:space="preserve">: The evaluation indicates that the following affected the implementation and achievement of results in the CSA Project </w:t>
      </w:r>
    </w:p>
    <w:p w14:paraId="14742390" w14:textId="77777777" w:rsidR="00566A87" w:rsidRPr="00A53F89" w:rsidRDefault="00566A87" w:rsidP="00566A87">
      <w:pPr>
        <w:autoSpaceDE w:val="0"/>
        <w:autoSpaceDN w:val="0"/>
        <w:adjustRightInd w:val="0"/>
        <w:jc w:val="both"/>
        <w:rPr>
          <w:b/>
          <w:bCs/>
        </w:rPr>
      </w:pPr>
    </w:p>
    <w:p w14:paraId="46850515" w14:textId="10C80F94" w:rsidR="00566A87" w:rsidRPr="004C38D0" w:rsidRDefault="00566A87" w:rsidP="00566A87">
      <w:pPr>
        <w:jc w:val="both"/>
      </w:pPr>
      <w:r w:rsidRPr="004C38D0">
        <w:rPr>
          <w:b/>
          <w:bCs/>
        </w:rPr>
        <w:t xml:space="preserve">Project Design: </w:t>
      </w:r>
      <w:r w:rsidRPr="004C38D0">
        <w:t>The project design identified various agricultural products (Groundnuts, Rice and Shea Butter, Rice &amp; Beans, and Cage Fish) which have potential for increasing women’s productivity and income in targeted countries. Besides, the Project was implemented in local areas w</w:t>
      </w:r>
      <w:r w:rsidR="00076B25">
        <w:t>ith a comparative advantage in growing such crops and</w:t>
      </w:r>
      <w:r w:rsidRPr="004C38D0">
        <w:t xml:space="preserve"> local expertise in value chain management. Thus, the crops were not new in the project </w:t>
      </w:r>
      <w:r w:rsidR="00A53F89">
        <w:t>regions</w:t>
      </w:r>
      <w:r w:rsidRPr="004C38D0">
        <w:t>.</w:t>
      </w:r>
    </w:p>
    <w:p w14:paraId="7820D230" w14:textId="77777777" w:rsidR="00566A87" w:rsidRPr="004C38D0" w:rsidRDefault="00566A87" w:rsidP="00566A87">
      <w:pPr>
        <w:jc w:val="both"/>
        <w:rPr>
          <w:b/>
          <w:bCs/>
        </w:rPr>
      </w:pPr>
    </w:p>
    <w:p w14:paraId="1E2C7A4B" w14:textId="5BCD2065" w:rsidR="00566A87" w:rsidRPr="004C38D0" w:rsidRDefault="00566A87" w:rsidP="00566A87">
      <w:pPr>
        <w:jc w:val="both"/>
      </w:pPr>
      <w:r w:rsidRPr="004C38D0">
        <w:t xml:space="preserve">The project design followed a considerable flexibility in the choice of agricultural products, approaches and processes to be used in each country in implementing and monitoring the CSA project. This took into consideration the country context and availability of stakeholders who were ready to be partners in the project. In each country, and in a unique way, UN Women CO worked </w:t>
      </w:r>
      <w:r w:rsidRPr="004C38D0">
        <w:lastRenderedPageBreak/>
        <w:t>with local governments and sector specialists (relevant MDAs specialist) to identify beneficiaries, partners and other stakeholders to participate in the project. Such flexibility promoted effectiveness and efficiency.</w:t>
      </w:r>
    </w:p>
    <w:p w14:paraId="2B5C56A8" w14:textId="77777777" w:rsidR="00566A87" w:rsidRPr="004C38D0" w:rsidRDefault="00566A87" w:rsidP="00566A87">
      <w:pPr>
        <w:jc w:val="both"/>
      </w:pPr>
    </w:p>
    <w:p w14:paraId="3B845A72" w14:textId="7C9EA897" w:rsidR="00A95E50" w:rsidRPr="004C38D0" w:rsidRDefault="00566A87" w:rsidP="00A95E50">
      <w:pPr>
        <w:jc w:val="both"/>
      </w:pPr>
      <w:r w:rsidRPr="4210886B">
        <w:rPr>
          <w:b/>
          <w:bCs/>
        </w:rPr>
        <w:t>Project Management and technical support of UN Women COs</w:t>
      </w:r>
      <w:r>
        <w:t xml:space="preserve">: </w:t>
      </w:r>
      <w:r w:rsidR="00B73FCA">
        <w:t>UN Women C</w:t>
      </w:r>
      <w:r w:rsidR="006A3ABB">
        <w:t>O</w:t>
      </w:r>
      <w:r w:rsidR="00B73FCA">
        <w:t xml:space="preserve">s leadership guided the implementation of the CSA in the four countries. </w:t>
      </w:r>
      <w:r>
        <w:t>As noted above</w:t>
      </w:r>
      <w:r w:rsidR="007F022C">
        <w:t>, stakeholders talked to, indicated that</w:t>
      </w:r>
      <w:r>
        <w:t xml:space="preserve"> UN Women </w:t>
      </w:r>
      <w:r w:rsidR="007F022C">
        <w:t>C</w:t>
      </w:r>
      <w:r>
        <w:t xml:space="preserve">ountry </w:t>
      </w:r>
      <w:r w:rsidR="00843AB0">
        <w:t>o</w:t>
      </w:r>
      <w:r>
        <w:t xml:space="preserve">ffices provided </w:t>
      </w:r>
      <w:r w:rsidR="007F022C">
        <w:t xml:space="preserve">the </w:t>
      </w:r>
      <w:r w:rsidR="00843AB0">
        <w:t xml:space="preserve">much </w:t>
      </w:r>
      <w:r w:rsidR="007F022C">
        <w:t xml:space="preserve">needed </w:t>
      </w:r>
      <w:r>
        <w:t>technical and logistical support for the project</w:t>
      </w:r>
      <w:r w:rsidR="007F022C">
        <w:t xml:space="preserve"> in </w:t>
      </w:r>
      <w:r w:rsidR="00843AB0">
        <w:t xml:space="preserve">a </w:t>
      </w:r>
      <w:r w:rsidR="007F022C">
        <w:t>time</w:t>
      </w:r>
      <w:r w:rsidR="00843AB0">
        <w:t>ly manner</w:t>
      </w:r>
      <w:r>
        <w:t>. This included identif</w:t>
      </w:r>
      <w:r w:rsidR="00D8425F">
        <w:t>ying key stakeholders and partners and</w:t>
      </w:r>
      <w:r>
        <w:t xml:space="preserve"> monitoring and reporting on the project. The main limitations of these functions included not having adequate financial resources to support the</w:t>
      </w:r>
      <w:r w:rsidR="00843AB0">
        <w:t xml:space="preserve"> project</w:t>
      </w:r>
      <w:r>
        <w:t xml:space="preserve"> activities; not having comprehensive ready financial data</w:t>
      </w:r>
      <w:r w:rsidR="00076B25">
        <w:t xml:space="preserve"> including the cost of inputs</w:t>
      </w:r>
      <w:r w:rsidR="00AA1190">
        <w:t xml:space="preserve"> in the four countries (except Uganda)</w:t>
      </w:r>
      <w:r w:rsidR="00843AB0">
        <w:t>.</w:t>
      </w:r>
      <w:r>
        <w:t xml:space="preserve"> </w:t>
      </w:r>
      <w:r w:rsidR="00A53F89">
        <w:t xml:space="preserve">A big concern was </w:t>
      </w:r>
      <w:r w:rsidR="00843AB0">
        <w:t xml:space="preserve">on </w:t>
      </w:r>
      <w:r>
        <w:t xml:space="preserve">delays in procurement and delivering of essential project </w:t>
      </w:r>
      <w:r w:rsidR="00843AB0">
        <w:t>equipment</w:t>
      </w:r>
      <w:r w:rsidR="005D1C41">
        <w:t>, except in Malawi</w:t>
      </w:r>
      <w:r w:rsidR="00EA1B58">
        <w:t>, Nigeria and Uganda.</w:t>
      </w:r>
      <w:r w:rsidR="00A95E50">
        <w:t xml:space="preserve"> In South Africa, for example, the construction of a greenhouse in Free State Province </w:t>
      </w:r>
      <w:r w:rsidR="00843AB0">
        <w:t xml:space="preserve">had </w:t>
      </w:r>
      <w:r w:rsidR="00A95E50">
        <w:t xml:space="preserve">just been finalized </w:t>
      </w:r>
      <w:r w:rsidR="00843AB0">
        <w:t xml:space="preserve">by </w:t>
      </w:r>
      <w:r w:rsidR="00A95E50">
        <w:t xml:space="preserve">the time of the evaluation. In Limpopo Province, the construction of the greenhouse was only starting.  </w:t>
      </w:r>
    </w:p>
    <w:p w14:paraId="143EFF0A" w14:textId="77777777" w:rsidR="00566A87" w:rsidRPr="004C38D0" w:rsidRDefault="00566A87" w:rsidP="00566A87">
      <w:pPr>
        <w:jc w:val="both"/>
      </w:pPr>
    </w:p>
    <w:p w14:paraId="4FCADB21" w14:textId="77777777" w:rsidR="00566A87" w:rsidRPr="004C38D0" w:rsidRDefault="00566A87" w:rsidP="00566A87">
      <w:pPr>
        <w:rPr>
          <w:b/>
          <w:color w:val="000000" w:themeColor="text1"/>
        </w:rPr>
      </w:pPr>
      <w:r w:rsidRPr="004C38D0">
        <w:rPr>
          <w:b/>
          <w:color w:val="000000" w:themeColor="text1"/>
        </w:rPr>
        <w:t>Use of existing local capacities of right-bearers and duty-holders to achieve its outcomes</w:t>
      </w:r>
    </w:p>
    <w:p w14:paraId="3445592E" w14:textId="26E00FDB" w:rsidR="00566A87" w:rsidRPr="004C38D0" w:rsidRDefault="00240CD1" w:rsidP="00566A87">
      <w:pPr>
        <w:jc w:val="both"/>
      </w:pPr>
      <w:r>
        <w:t xml:space="preserve">Data </w:t>
      </w:r>
      <w:r w:rsidR="00566A87" w:rsidRPr="004C38D0">
        <w:t xml:space="preserve">from </w:t>
      </w:r>
      <w:r>
        <w:t xml:space="preserve">the </w:t>
      </w:r>
      <w:r w:rsidR="00566A87" w:rsidRPr="004C38D0">
        <w:t xml:space="preserve">interviews with beneficiaries and review of project documents </w:t>
      </w:r>
      <w:r>
        <w:t>indicated</w:t>
      </w:r>
      <w:r w:rsidRPr="004C38D0">
        <w:t xml:space="preserve"> </w:t>
      </w:r>
      <w:r w:rsidR="00566A87" w:rsidRPr="004C38D0">
        <w:t>that the UN Women project team to a large extent utilized the existing capacities of right holders and duty holders in project implementation</w:t>
      </w:r>
      <w:r>
        <w:t xml:space="preserve"> activities</w:t>
      </w:r>
      <w:r w:rsidR="00566A87" w:rsidRPr="004C38D0">
        <w:t>. Specifically, the project team drew facilitators from relevant partners</w:t>
      </w:r>
      <w:r w:rsidR="00EA1B58">
        <w:t xml:space="preserve"> (from government, private and civil society sectors)</w:t>
      </w:r>
      <w:r w:rsidR="00566A87" w:rsidRPr="004C38D0">
        <w:t xml:space="preserve"> to run trainings in cooperative management, value chain processes, marketing, among others. This approach promoted </w:t>
      </w:r>
      <w:r w:rsidR="002171AC">
        <w:t>the utilization of existing local capacities, reducing project cost and promoting ownership of the project at the loca</w:t>
      </w:r>
      <w:r w:rsidR="00566A87" w:rsidRPr="004C38D0">
        <w:t>l community level.</w:t>
      </w:r>
      <w:r w:rsidR="00904898">
        <w:t xml:space="preserve"> </w:t>
      </w:r>
    </w:p>
    <w:p w14:paraId="637B0B88" w14:textId="77777777" w:rsidR="00566A87" w:rsidRPr="004C38D0" w:rsidRDefault="00566A87" w:rsidP="00566A87">
      <w:pPr>
        <w:jc w:val="both"/>
      </w:pPr>
    </w:p>
    <w:p w14:paraId="027647BD" w14:textId="7873DE25" w:rsidR="00566A87" w:rsidRPr="004C38D0" w:rsidRDefault="00566A87" w:rsidP="00566A87">
      <w:pPr>
        <w:jc w:val="both"/>
      </w:pPr>
      <w:r w:rsidRPr="00EA1B58">
        <w:rPr>
          <w:b/>
          <w:bCs/>
        </w:rPr>
        <w:t>Effective partnership between Standard Bank Group and UN Women</w:t>
      </w:r>
      <w:r w:rsidR="00EA1B58">
        <w:rPr>
          <w:b/>
          <w:bCs/>
        </w:rPr>
        <w:t xml:space="preserve"> ESARO</w:t>
      </w:r>
      <w:r w:rsidRPr="00EA1B58">
        <w:rPr>
          <w:b/>
          <w:bCs/>
        </w:rPr>
        <w:t>:</w:t>
      </w:r>
      <w:r w:rsidRPr="004C38D0">
        <w:t xml:space="preserve"> The partnership between the Standard Bank Group and UN women supported the achievement of the CSA Project. It made project money available for the Project activities in the four countries. Overall, the partnership allowed for the Project implementation and the achievement of results noted in Section 4.3.</w:t>
      </w:r>
    </w:p>
    <w:p w14:paraId="0EAABD49" w14:textId="77777777" w:rsidR="00566A87" w:rsidRPr="004C38D0" w:rsidRDefault="00566A87" w:rsidP="00566A87">
      <w:pPr>
        <w:jc w:val="both"/>
        <w:rPr>
          <w:b/>
          <w:bCs/>
        </w:rPr>
      </w:pPr>
    </w:p>
    <w:p w14:paraId="07931256" w14:textId="13513EC2" w:rsidR="00566A87" w:rsidRPr="000C5058" w:rsidRDefault="00566A87" w:rsidP="00566A87">
      <w:pPr>
        <w:tabs>
          <w:tab w:val="left" w:pos="927"/>
        </w:tabs>
        <w:jc w:val="both"/>
        <w:rPr>
          <w:b/>
          <w:bCs/>
        </w:rPr>
      </w:pPr>
      <w:r w:rsidRPr="004C38D0">
        <w:rPr>
          <w:b/>
          <w:bCs/>
        </w:rPr>
        <w:t>Complexity of moving from individual to broader institutional transformation</w:t>
      </w:r>
    </w:p>
    <w:p w14:paraId="30331BD9" w14:textId="0EED36D3" w:rsidR="00566A87" w:rsidRDefault="000C5058" w:rsidP="00566A87">
      <w:pPr>
        <w:tabs>
          <w:tab w:val="left" w:pos="927"/>
        </w:tabs>
        <w:jc w:val="both"/>
      </w:pPr>
      <w:r>
        <w:t xml:space="preserve">Apart from Uganda, the UN Women COs in Malawi, Nigeria, and South Africa </w:t>
      </w:r>
      <w:r w:rsidR="00566A87" w:rsidRPr="004C38D0">
        <w:t xml:space="preserve">did not develop </w:t>
      </w:r>
      <w:r>
        <w:t xml:space="preserve">a </w:t>
      </w:r>
      <w:r w:rsidR="00566A87" w:rsidRPr="004C38D0">
        <w:t xml:space="preserve">theory of change at </w:t>
      </w:r>
      <w:r w:rsidR="00AE03B0">
        <w:t xml:space="preserve">the </w:t>
      </w:r>
      <w:r w:rsidR="00566A87" w:rsidRPr="004C38D0">
        <w:t>country level</w:t>
      </w:r>
      <w:r>
        <w:t xml:space="preserve">. </w:t>
      </w:r>
      <w:r w:rsidR="00566A87" w:rsidRPr="004C38D0">
        <w:t xml:space="preserve"> </w:t>
      </w:r>
      <w:r>
        <w:t xml:space="preserve">Besides, the overall ToC </w:t>
      </w:r>
      <w:r w:rsidR="00566A87" w:rsidRPr="004C38D0">
        <w:t>target</w:t>
      </w:r>
      <w:r w:rsidR="00AE03B0">
        <w:t>ed</w:t>
      </w:r>
      <w:r w:rsidR="00566A87" w:rsidRPr="004C38D0">
        <w:t>/address</w:t>
      </w:r>
      <w:r w:rsidR="00AE03B0">
        <w:t>ed</w:t>
      </w:r>
      <w:r w:rsidR="00566A87" w:rsidRPr="004C38D0">
        <w:t xml:space="preserve"> only ‘supply’ </w:t>
      </w:r>
      <w:r>
        <w:t xml:space="preserve">side </w:t>
      </w:r>
      <w:r w:rsidR="00566A87" w:rsidRPr="004C38D0">
        <w:t>of women’s economic empowerment. The demand factors, especially at household and community levels and specific role of local and national governments were not clearly articulated/or assumed</w:t>
      </w:r>
      <w:r w:rsidR="00AE03B0">
        <w:t>.</w:t>
      </w:r>
      <w:r w:rsidR="00B33887" w:rsidRPr="00B33887">
        <w:rPr>
          <w:rFonts w:eastAsiaTheme="majorEastAsia"/>
        </w:rPr>
        <w:t xml:space="preserve"> </w:t>
      </w:r>
      <w:r w:rsidR="00B33887" w:rsidRPr="00160FED">
        <w:t>Addressing gender issues and gaps in the four countries remains a challenge as gender mainstreaming at local and community levels, including gender-responsive budgeting interventions are yet to be institutionalized</w:t>
      </w:r>
      <w:r w:rsidR="00160FED">
        <w:t xml:space="preserve">. </w:t>
      </w:r>
      <w:r w:rsidR="00566A87">
        <w:t xml:space="preserve">The CSA </w:t>
      </w:r>
      <w:r w:rsidR="00566A87" w:rsidRPr="008320AB">
        <w:t xml:space="preserve">has laid a good foundation and provided useful lessons. </w:t>
      </w:r>
    </w:p>
    <w:p w14:paraId="6E883272" w14:textId="77777777" w:rsidR="00566A87" w:rsidRDefault="00566A87" w:rsidP="00566A87">
      <w:pPr>
        <w:jc w:val="both"/>
        <w:rPr>
          <w:b/>
          <w:bCs/>
        </w:rPr>
      </w:pPr>
    </w:p>
    <w:p w14:paraId="2F8F3B1C" w14:textId="2D8C4822" w:rsidR="007753CB" w:rsidRDefault="004C38D0" w:rsidP="00AE4FE2">
      <w:pPr>
        <w:pStyle w:val="Heading2"/>
      </w:pPr>
      <w:bookmarkStart w:id="100" w:name="_Toc95918223"/>
      <w:bookmarkStart w:id="101" w:name="_Toc101956358"/>
      <w:r w:rsidRPr="00AE4FE2">
        <w:t>5.</w:t>
      </w:r>
      <w:r w:rsidR="00566A87" w:rsidRPr="00AE4FE2">
        <w:t>8</w:t>
      </w:r>
      <w:r w:rsidRPr="00AE4FE2">
        <w:t xml:space="preserve"> </w:t>
      </w:r>
      <w:r w:rsidR="007753CB" w:rsidRPr="00AE4FE2">
        <w:t>Impact</w:t>
      </w:r>
      <w:bookmarkEnd w:id="100"/>
      <w:bookmarkEnd w:id="101"/>
    </w:p>
    <w:p w14:paraId="79B81637" w14:textId="26394254" w:rsidR="00F640BF" w:rsidRDefault="00F640BF" w:rsidP="00F640BF">
      <w:pPr>
        <w:rPr>
          <w:lang w:val="en-GB"/>
        </w:rPr>
      </w:pPr>
    </w:p>
    <w:p w14:paraId="3ED54BAE" w14:textId="4C6C6E60" w:rsidR="00F640BF" w:rsidRPr="00BF35DD" w:rsidRDefault="00F640BF" w:rsidP="00BF35DD">
      <w:pPr>
        <w:jc w:val="both"/>
      </w:pPr>
      <w:r w:rsidRPr="00BF35DD">
        <w:t xml:space="preserve">Impact refers to “… positive and negative changes produced by a development intervention, directly or indirectly, intended or unintended. This involves the main impacts and effects resulting </w:t>
      </w:r>
      <w:r w:rsidRPr="00BF35DD">
        <w:lastRenderedPageBreak/>
        <w:t>from the activity on the local social, economic, environmental and other development indicators”.</w:t>
      </w:r>
      <w:r w:rsidRPr="00BF35DD">
        <w:rPr>
          <w:rStyle w:val="FootnoteReference"/>
        </w:rPr>
        <w:footnoteReference w:id="58"/>
      </w:r>
    </w:p>
    <w:p w14:paraId="17C53B0A" w14:textId="77777777" w:rsidR="00F640BF" w:rsidRPr="00BF35DD" w:rsidRDefault="00F640BF" w:rsidP="00BF35DD">
      <w:pPr>
        <w:jc w:val="both"/>
        <w:rPr>
          <w:lang w:val="en-GB"/>
        </w:rPr>
      </w:pPr>
    </w:p>
    <w:p w14:paraId="7E756642" w14:textId="77777777" w:rsidR="00F640BF" w:rsidRPr="00BF35DD" w:rsidRDefault="00F640BF" w:rsidP="00BF35DD">
      <w:pPr>
        <w:spacing w:line="276" w:lineRule="auto"/>
        <w:jc w:val="both"/>
        <w:rPr>
          <w:color w:val="000000"/>
          <w:sz w:val="22"/>
          <w:szCs w:val="22"/>
        </w:rPr>
      </w:pPr>
    </w:p>
    <w:p w14:paraId="6AC9EDF5" w14:textId="27168A30" w:rsidR="00E564D7" w:rsidRPr="00BF35DD" w:rsidRDefault="00F640BF" w:rsidP="00BF35DD">
      <w:pPr>
        <w:spacing w:line="256" w:lineRule="auto"/>
        <w:jc w:val="both"/>
        <w:rPr>
          <w:color w:val="000000"/>
          <w:sz w:val="22"/>
          <w:szCs w:val="22"/>
        </w:rPr>
      </w:pPr>
      <w:r w:rsidRPr="00BF35DD">
        <w:rPr>
          <w:color w:val="000000"/>
          <w:sz w:val="22"/>
          <w:szCs w:val="22"/>
        </w:rPr>
        <w:t xml:space="preserve">The Project document states that the goal </w:t>
      </w:r>
      <w:proofErr w:type="spellStart"/>
      <w:r w:rsidRPr="00BF35DD">
        <w:rPr>
          <w:color w:val="000000"/>
          <w:sz w:val="22"/>
          <w:szCs w:val="22"/>
        </w:rPr>
        <w:t>os</w:t>
      </w:r>
      <w:proofErr w:type="spellEnd"/>
      <w:r w:rsidRPr="00BF35DD">
        <w:rPr>
          <w:color w:val="000000"/>
          <w:sz w:val="22"/>
          <w:szCs w:val="22"/>
        </w:rPr>
        <w:t xml:space="preserve"> CSA is to “contribute to: Achieve Gender Equality and Empower All Women and Girls, including Full Enjoyment of  Their Human Rights…</w:t>
      </w:r>
      <w:r w:rsidRPr="00BF35DD">
        <w:rPr>
          <w:b/>
          <w:bCs/>
          <w:color w:val="000000"/>
          <w:sz w:val="22"/>
          <w:szCs w:val="22"/>
        </w:rPr>
        <w:t xml:space="preserve">” </w:t>
      </w:r>
      <w:r w:rsidRPr="00BF35DD">
        <w:rPr>
          <w:color w:val="000000"/>
          <w:sz w:val="22"/>
          <w:szCs w:val="22"/>
        </w:rPr>
        <w:t xml:space="preserve">Measuring impact of CSA project can only be assessed as part of UN Women COs contribution to GEWE </w:t>
      </w:r>
      <w:r w:rsidR="00E564D7" w:rsidRPr="00BF35DD">
        <w:rPr>
          <w:color w:val="000000"/>
          <w:sz w:val="22"/>
          <w:szCs w:val="22"/>
        </w:rPr>
        <w:t>and UN Sustainable Development Framework (</w:t>
      </w:r>
      <w:r w:rsidRPr="00BF35DD">
        <w:rPr>
          <w:color w:val="000000"/>
          <w:sz w:val="22"/>
          <w:szCs w:val="22"/>
        </w:rPr>
        <w:t>UNSDF</w:t>
      </w:r>
      <w:r w:rsidR="00E564D7" w:rsidRPr="00BF35DD">
        <w:rPr>
          <w:color w:val="000000"/>
          <w:sz w:val="22"/>
          <w:szCs w:val="22"/>
        </w:rPr>
        <w:t>)</w:t>
      </w:r>
      <w:r w:rsidRPr="00BF35DD">
        <w:rPr>
          <w:color w:val="000000"/>
          <w:sz w:val="22"/>
          <w:szCs w:val="22"/>
        </w:rPr>
        <w:t xml:space="preserve"> </w:t>
      </w:r>
      <w:r w:rsidR="00E564D7" w:rsidRPr="00BF35DD">
        <w:rPr>
          <w:color w:val="000000"/>
          <w:sz w:val="22"/>
          <w:szCs w:val="22"/>
        </w:rPr>
        <w:t xml:space="preserve">relevant </w:t>
      </w:r>
      <w:r w:rsidRPr="00BF35DD">
        <w:rPr>
          <w:color w:val="000000"/>
          <w:sz w:val="22"/>
          <w:szCs w:val="22"/>
        </w:rPr>
        <w:t xml:space="preserve">outcome on  inclusive and sustainable  economic development in the four countries. Also, it can only be done after 3-5 years </w:t>
      </w:r>
      <w:r w:rsidR="00AA1C3E">
        <w:rPr>
          <w:color w:val="000000"/>
          <w:sz w:val="22"/>
          <w:szCs w:val="22"/>
        </w:rPr>
        <w:t xml:space="preserve">of </w:t>
      </w:r>
      <w:r w:rsidRPr="00BF35DD">
        <w:rPr>
          <w:color w:val="000000"/>
          <w:sz w:val="22"/>
          <w:szCs w:val="22"/>
        </w:rPr>
        <w:t xml:space="preserve">project completion/closure to measure what positive or negative changes the project has created. </w:t>
      </w:r>
      <w:r w:rsidR="00E564D7" w:rsidRPr="00BF35DD">
        <w:rPr>
          <w:color w:val="000000"/>
          <w:sz w:val="22"/>
          <w:szCs w:val="22"/>
        </w:rPr>
        <w:t>Therefore, t</w:t>
      </w:r>
      <w:r w:rsidRPr="00BF35DD">
        <w:rPr>
          <w:color w:val="000000"/>
          <w:sz w:val="22"/>
          <w:szCs w:val="22"/>
        </w:rPr>
        <w:t xml:space="preserve">he evaluation Team recognizes that </w:t>
      </w:r>
      <w:r w:rsidR="00E564D7" w:rsidRPr="00BF35DD">
        <w:rPr>
          <w:color w:val="000000"/>
          <w:sz w:val="22"/>
          <w:szCs w:val="22"/>
        </w:rPr>
        <w:t xml:space="preserve">there are other </w:t>
      </w:r>
      <w:r w:rsidRPr="00BF35DD">
        <w:rPr>
          <w:color w:val="000000"/>
          <w:sz w:val="22"/>
          <w:szCs w:val="22"/>
        </w:rPr>
        <w:t>intervention</w:t>
      </w:r>
      <w:r w:rsidR="00E564D7" w:rsidRPr="00BF35DD">
        <w:rPr>
          <w:color w:val="000000"/>
          <w:sz w:val="22"/>
          <w:szCs w:val="22"/>
        </w:rPr>
        <w:t>s</w:t>
      </w:r>
      <w:r w:rsidRPr="00BF35DD">
        <w:rPr>
          <w:color w:val="000000"/>
          <w:sz w:val="22"/>
          <w:szCs w:val="22"/>
        </w:rPr>
        <w:t xml:space="preserve">, and not the CSA alone, </w:t>
      </w:r>
      <w:r w:rsidR="00E564D7" w:rsidRPr="00BF35DD">
        <w:rPr>
          <w:color w:val="000000"/>
          <w:sz w:val="22"/>
          <w:szCs w:val="22"/>
        </w:rPr>
        <w:t xml:space="preserve">that </w:t>
      </w:r>
      <w:r w:rsidRPr="00BF35DD">
        <w:rPr>
          <w:color w:val="000000"/>
          <w:sz w:val="22"/>
          <w:szCs w:val="22"/>
        </w:rPr>
        <w:t xml:space="preserve">could also contribute to such an impact. </w:t>
      </w:r>
    </w:p>
    <w:p w14:paraId="190C7E75" w14:textId="77777777" w:rsidR="00E564D7" w:rsidRDefault="00E564D7" w:rsidP="00F640BF">
      <w:pPr>
        <w:spacing w:line="256" w:lineRule="auto"/>
        <w:rPr>
          <w:color w:val="000000"/>
          <w:sz w:val="22"/>
          <w:szCs w:val="22"/>
          <w:highlight w:val="cyan"/>
        </w:rPr>
      </w:pPr>
    </w:p>
    <w:p w14:paraId="0476A689" w14:textId="264B1925" w:rsidR="00F640BF" w:rsidRPr="00F640BF" w:rsidRDefault="00F640BF" w:rsidP="008E5BBD">
      <w:pPr>
        <w:spacing w:line="256" w:lineRule="auto"/>
        <w:jc w:val="both"/>
        <w:rPr>
          <w:b/>
          <w:bCs/>
          <w:color w:val="000000"/>
          <w:sz w:val="22"/>
          <w:szCs w:val="22"/>
        </w:rPr>
      </w:pPr>
      <w:r w:rsidRPr="008E5BBD">
        <w:t>Th</w:t>
      </w:r>
      <w:r w:rsidR="00E564D7" w:rsidRPr="008E5BBD">
        <w:t xml:space="preserve">is </w:t>
      </w:r>
      <w:r w:rsidRPr="008E5BBD">
        <w:t>evaluation</w:t>
      </w:r>
      <w:r w:rsidR="008E5BBD">
        <w:t>,</w:t>
      </w:r>
      <w:r w:rsidRPr="008E5BBD">
        <w:t xml:space="preserve"> therefore</w:t>
      </w:r>
      <w:r w:rsidR="008E5BBD">
        <w:t>,</w:t>
      </w:r>
      <w:r w:rsidR="00E564D7" w:rsidRPr="008E5BBD">
        <w:t xml:space="preserve"> did not attempt to assess impact. But, </w:t>
      </w:r>
      <w:r w:rsidRPr="008E5BBD">
        <w:t>is just contributing to more nuances about the differences the project has made so far</w:t>
      </w:r>
      <w:r w:rsidR="00E564D7" w:rsidRPr="008E5BBD">
        <w:t xml:space="preserve"> in the lives of women beneficiaries in the four countries. This is done </w:t>
      </w:r>
      <w:r w:rsidRPr="008E5BBD">
        <w:t xml:space="preserve"> from the perspective of </w:t>
      </w:r>
      <w:r w:rsidR="00E564D7" w:rsidRPr="008E5BBD">
        <w:t>women themselves – reporting on</w:t>
      </w:r>
      <w:r w:rsidR="00E564D7">
        <w:t xml:space="preserve"> changes they have experienced as a result of the CSA project. </w:t>
      </w:r>
    </w:p>
    <w:p w14:paraId="7DB25E36" w14:textId="77777777" w:rsidR="00F640BF" w:rsidRPr="00F640BF" w:rsidRDefault="00F640BF" w:rsidP="00F640BF">
      <w:pPr>
        <w:rPr>
          <w:lang w:val="en-GB"/>
        </w:rPr>
      </w:pPr>
    </w:p>
    <w:p w14:paraId="0A1F02C3" w14:textId="54AA4C5F" w:rsidR="003C1920" w:rsidRDefault="00CA4811" w:rsidP="007F022C">
      <w:pPr>
        <w:pStyle w:val="IntenseQuote"/>
        <w:rPr>
          <w:b/>
          <w:bCs/>
          <w:i w:val="0"/>
          <w:iCs w:val="0"/>
          <w:color w:val="auto"/>
          <w:sz w:val="24"/>
        </w:rPr>
      </w:pPr>
      <w:r w:rsidRPr="00CA4811">
        <w:rPr>
          <w:b/>
          <w:bCs/>
          <w:i w:val="0"/>
          <w:iCs w:val="0"/>
          <w:color w:val="auto"/>
          <w:sz w:val="24"/>
        </w:rPr>
        <w:t xml:space="preserve">Finding 18: Available data and interviews with various stakeholders, especially in Malawi, Nigeria, and Uganda indicate that the CSA project is making a positive difference. </w:t>
      </w:r>
    </w:p>
    <w:p w14:paraId="41F8432B" w14:textId="77777777" w:rsidR="003C1920" w:rsidRDefault="003C1920" w:rsidP="007F022C">
      <w:pPr>
        <w:pStyle w:val="IntenseQuote"/>
        <w:rPr>
          <w:b/>
          <w:bCs/>
          <w:i w:val="0"/>
          <w:iCs w:val="0"/>
          <w:color w:val="auto"/>
          <w:sz w:val="24"/>
        </w:rPr>
      </w:pPr>
    </w:p>
    <w:p w14:paraId="41771C92" w14:textId="77777777" w:rsidR="00F640BF" w:rsidRDefault="00CA4811" w:rsidP="007F022C">
      <w:pPr>
        <w:pStyle w:val="IntenseQuote"/>
        <w:rPr>
          <w:bCs/>
          <w:i w:val="0"/>
          <w:iCs w:val="0"/>
          <w:color w:val="000000" w:themeColor="text1"/>
          <w:sz w:val="24"/>
        </w:rPr>
      </w:pPr>
      <w:r w:rsidRPr="00AA1190">
        <w:rPr>
          <w:bCs/>
          <w:i w:val="0"/>
          <w:iCs w:val="0"/>
          <w:color w:val="000000" w:themeColor="text1"/>
          <w:sz w:val="24"/>
        </w:rPr>
        <w:t>The project has improved women’s agricultural productivity and ma</w:t>
      </w:r>
      <w:r w:rsidR="003C1920" w:rsidRPr="00AA1190">
        <w:rPr>
          <w:bCs/>
          <w:i w:val="0"/>
          <w:iCs w:val="0"/>
          <w:color w:val="000000" w:themeColor="text1"/>
          <w:sz w:val="24"/>
        </w:rPr>
        <w:t>de</w:t>
      </w:r>
      <w:r w:rsidRPr="00AA1190">
        <w:rPr>
          <w:bCs/>
          <w:i w:val="0"/>
          <w:iCs w:val="0"/>
          <w:color w:val="000000" w:themeColor="text1"/>
          <w:sz w:val="24"/>
        </w:rPr>
        <w:t xml:space="preserve"> a difference in their lives (see Findings 5 and 6).  Women now have paid </w:t>
      </w:r>
      <w:proofErr w:type="spellStart"/>
      <w:r w:rsidRPr="00AA1190">
        <w:rPr>
          <w:bCs/>
          <w:i w:val="0"/>
          <w:iCs w:val="0"/>
          <w:color w:val="000000" w:themeColor="text1"/>
          <w:sz w:val="24"/>
        </w:rPr>
        <w:t>labo</w:t>
      </w:r>
      <w:r w:rsidR="003C1920" w:rsidRPr="00AA1190">
        <w:rPr>
          <w:bCs/>
          <w:i w:val="0"/>
          <w:iCs w:val="0"/>
          <w:color w:val="000000" w:themeColor="text1"/>
          <w:sz w:val="24"/>
        </w:rPr>
        <w:t>u</w:t>
      </w:r>
      <w:r w:rsidRPr="00AA1190">
        <w:rPr>
          <w:bCs/>
          <w:i w:val="0"/>
          <w:iCs w:val="0"/>
          <w:color w:val="000000" w:themeColor="text1"/>
          <w:sz w:val="24"/>
        </w:rPr>
        <w:t>r</w:t>
      </w:r>
      <w:proofErr w:type="spellEnd"/>
      <w:r w:rsidRPr="00AA1190">
        <w:rPr>
          <w:bCs/>
          <w:i w:val="0"/>
          <w:iCs w:val="0"/>
          <w:color w:val="000000" w:themeColor="text1"/>
          <w:sz w:val="24"/>
        </w:rPr>
        <w:t xml:space="preserve">, a source of employment, </w:t>
      </w:r>
      <w:r w:rsidR="00AA1190">
        <w:rPr>
          <w:bCs/>
          <w:i w:val="0"/>
          <w:iCs w:val="0"/>
          <w:color w:val="000000" w:themeColor="text1"/>
          <w:sz w:val="24"/>
        </w:rPr>
        <w:t xml:space="preserve">and </w:t>
      </w:r>
      <w:r w:rsidRPr="00AA1190">
        <w:rPr>
          <w:bCs/>
          <w:i w:val="0"/>
          <w:iCs w:val="0"/>
          <w:color w:val="000000" w:themeColor="text1"/>
          <w:sz w:val="24"/>
        </w:rPr>
        <w:t>business opportunities. Some women reported to have reinvested moneys to diversify income sources and others joined ‘merry go rounds</w:t>
      </w:r>
      <w:r w:rsidR="00F0672D" w:rsidRPr="00AA1190">
        <w:rPr>
          <w:bCs/>
          <w:i w:val="0"/>
          <w:iCs w:val="0"/>
          <w:color w:val="000000" w:themeColor="text1"/>
          <w:sz w:val="24"/>
        </w:rPr>
        <w:t xml:space="preserve">’. </w:t>
      </w:r>
      <w:r w:rsidRPr="00AA1190">
        <w:rPr>
          <w:bCs/>
          <w:i w:val="0"/>
          <w:iCs w:val="0"/>
          <w:color w:val="000000" w:themeColor="text1"/>
          <w:sz w:val="24"/>
        </w:rPr>
        <w:t xml:space="preserve">Women beneficiaries and other stakeholders are positive that with the knowledge and </w:t>
      </w:r>
      <w:r w:rsidR="00F640BF">
        <w:rPr>
          <w:bCs/>
          <w:i w:val="0"/>
          <w:iCs w:val="0"/>
          <w:color w:val="000000" w:themeColor="text1"/>
          <w:sz w:val="24"/>
        </w:rPr>
        <w:t xml:space="preserve">opportunities to operate as organized business groups, </w:t>
      </w:r>
      <w:proofErr w:type="spellStart"/>
      <w:r w:rsidR="00F640BF">
        <w:rPr>
          <w:bCs/>
          <w:i w:val="0"/>
          <w:iCs w:val="0"/>
          <w:color w:val="000000" w:themeColor="text1"/>
          <w:sz w:val="24"/>
        </w:rPr>
        <w:t>wome</w:t>
      </w:r>
      <w:proofErr w:type="spellEnd"/>
      <w:r w:rsidR="00F640BF">
        <w:rPr>
          <w:bCs/>
          <w:i w:val="0"/>
          <w:iCs w:val="0"/>
          <w:color w:val="000000" w:themeColor="text1"/>
          <w:sz w:val="24"/>
        </w:rPr>
        <w:t xml:space="preserve"> are able to control the products of their </w:t>
      </w:r>
      <w:proofErr w:type="spellStart"/>
      <w:r w:rsidR="00F640BF">
        <w:rPr>
          <w:bCs/>
          <w:i w:val="0"/>
          <w:iCs w:val="0"/>
          <w:color w:val="000000" w:themeColor="text1"/>
          <w:sz w:val="24"/>
        </w:rPr>
        <w:t>labour</w:t>
      </w:r>
      <w:proofErr w:type="spellEnd"/>
      <w:r w:rsidR="00F640BF">
        <w:rPr>
          <w:bCs/>
          <w:i w:val="0"/>
          <w:iCs w:val="0"/>
          <w:color w:val="000000" w:themeColor="text1"/>
          <w:sz w:val="24"/>
        </w:rPr>
        <w:t xml:space="preserve"> and dictate prices of their products, thus make more money form organized sales.</w:t>
      </w:r>
    </w:p>
    <w:p w14:paraId="4FBAAD6A" w14:textId="2B1B53A6" w:rsidR="009C3253" w:rsidRPr="00AA1190" w:rsidRDefault="009C3253" w:rsidP="007F022C">
      <w:pPr>
        <w:pStyle w:val="IntenseQuote"/>
        <w:rPr>
          <w:bCs/>
          <w:color w:val="000000" w:themeColor="text1"/>
          <w:sz w:val="24"/>
        </w:rPr>
      </w:pPr>
    </w:p>
    <w:p w14:paraId="74361F1C" w14:textId="5B5479CB" w:rsidR="007F022C" w:rsidRDefault="007F022C" w:rsidP="007F022C"/>
    <w:p w14:paraId="68FAB3DB" w14:textId="624E364F" w:rsidR="0012765B" w:rsidRDefault="00DE5EE0" w:rsidP="00DE5EE0">
      <w:pPr>
        <w:jc w:val="both"/>
        <w:rPr>
          <w:b/>
          <w:bCs/>
        </w:rPr>
      </w:pPr>
      <w:r>
        <w:t>The Evaluation Team</w:t>
      </w:r>
      <w:r w:rsidR="003C1920">
        <w:t>’s</w:t>
      </w:r>
      <w:r>
        <w:t xml:space="preserve"> focus on the difference the project is making to the beneficiaries in terms of their capacity to effectively participate in agriculture, increased income, and benefits at household level including meeting education and health costs</w:t>
      </w:r>
      <w:r w:rsidR="003C1920">
        <w:t xml:space="preserve"> was positive a</w:t>
      </w:r>
      <w:r>
        <w:t xml:space="preserve">s indicated in Exhibit 8.8 </w:t>
      </w:r>
    </w:p>
    <w:p w14:paraId="706899EC" w14:textId="560F63D4" w:rsidR="00920051" w:rsidRPr="00920051" w:rsidRDefault="00920051" w:rsidP="003C6D90">
      <w:pPr>
        <w:jc w:val="both"/>
        <w:rPr>
          <w:b/>
          <w:bCs/>
          <w:sz w:val="21"/>
          <w:szCs w:val="21"/>
        </w:rPr>
      </w:pPr>
      <w:r w:rsidRPr="00920051">
        <w:rPr>
          <w:b/>
          <w:bCs/>
          <w:sz w:val="21"/>
          <w:szCs w:val="21"/>
        </w:rPr>
        <w:t xml:space="preserve">  Exhibit</w:t>
      </w:r>
      <w:r w:rsidR="00044562">
        <w:rPr>
          <w:b/>
          <w:bCs/>
          <w:sz w:val="21"/>
          <w:szCs w:val="21"/>
        </w:rPr>
        <w:t xml:space="preserve"> </w:t>
      </w:r>
      <w:r w:rsidR="009E4E30">
        <w:rPr>
          <w:b/>
          <w:bCs/>
          <w:sz w:val="21"/>
          <w:szCs w:val="21"/>
        </w:rPr>
        <w:t>8</w:t>
      </w:r>
      <w:r w:rsidR="00044562">
        <w:rPr>
          <w:b/>
          <w:bCs/>
          <w:sz w:val="21"/>
          <w:szCs w:val="21"/>
        </w:rPr>
        <w:t xml:space="preserve">.8 </w:t>
      </w:r>
      <w:r w:rsidRPr="00920051">
        <w:rPr>
          <w:b/>
          <w:bCs/>
          <w:sz w:val="21"/>
          <w:szCs w:val="21"/>
        </w:rPr>
        <w:t xml:space="preserve">: Beneficiary ‘Voices’ on the Changes </w:t>
      </w:r>
      <w:r w:rsidR="003C1920" w:rsidRPr="00920051">
        <w:rPr>
          <w:b/>
          <w:bCs/>
          <w:sz w:val="21"/>
          <w:szCs w:val="21"/>
        </w:rPr>
        <w:t xml:space="preserve">Brought </w:t>
      </w:r>
      <w:r w:rsidR="003C1920">
        <w:rPr>
          <w:b/>
          <w:bCs/>
          <w:sz w:val="21"/>
          <w:szCs w:val="21"/>
        </w:rPr>
        <w:t xml:space="preserve">by </w:t>
      </w:r>
      <w:r w:rsidRPr="00920051">
        <w:rPr>
          <w:b/>
          <w:bCs/>
          <w:sz w:val="21"/>
          <w:szCs w:val="21"/>
        </w:rPr>
        <w:t>the Projec</w:t>
      </w:r>
      <w:r w:rsidR="003C1920">
        <w:rPr>
          <w:b/>
          <w:bCs/>
          <w:sz w:val="21"/>
          <w:szCs w:val="21"/>
        </w:rPr>
        <w:t>t</w:t>
      </w:r>
    </w:p>
    <w:p w14:paraId="67135E16" w14:textId="4BEB09C8" w:rsidR="0090470B" w:rsidRPr="009C3253" w:rsidRDefault="0090470B" w:rsidP="00765A8A">
      <w:pPr>
        <w:pStyle w:val="ListParagraph"/>
        <w:numPr>
          <w:ilvl w:val="0"/>
          <w:numId w:val="13"/>
        </w:numPr>
        <w:pBdr>
          <w:top w:val="single" w:sz="4" w:space="1" w:color="auto"/>
          <w:left w:val="single" w:sz="4" w:space="4" w:color="auto"/>
          <w:bottom w:val="single" w:sz="4" w:space="1" w:color="auto"/>
          <w:right w:val="single" w:sz="4" w:space="4" w:color="auto"/>
        </w:pBdr>
        <w:ind w:right="185"/>
        <w:jc w:val="both"/>
        <w:rPr>
          <w:i/>
          <w:sz w:val="21"/>
          <w:szCs w:val="21"/>
        </w:rPr>
      </w:pPr>
      <w:r w:rsidRPr="00F0672D">
        <w:rPr>
          <w:b/>
          <w:i/>
          <w:sz w:val="21"/>
          <w:szCs w:val="21"/>
        </w:rPr>
        <w:t>“</w:t>
      </w:r>
      <w:r w:rsidRPr="009C3253">
        <w:rPr>
          <w:i/>
          <w:sz w:val="21"/>
          <w:szCs w:val="21"/>
        </w:rPr>
        <w:t>I am now able to access money because I earn my own money from groundnuts with support from the project. This is unlike the money from tobacco, where my husband goes alone to bank/auction to collect money and uses the money himself “ (Woman Beneficiary 1, Malawi, 2021);</w:t>
      </w:r>
    </w:p>
    <w:p w14:paraId="4738A13D" w14:textId="77777777" w:rsidR="0090470B" w:rsidRPr="009C3253" w:rsidRDefault="0090470B" w:rsidP="00920051">
      <w:pPr>
        <w:pBdr>
          <w:top w:val="single" w:sz="4" w:space="1" w:color="auto"/>
          <w:left w:val="single" w:sz="4" w:space="4" w:color="auto"/>
          <w:bottom w:val="single" w:sz="4" w:space="1" w:color="auto"/>
          <w:right w:val="single" w:sz="4" w:space="4" w:color="auto"/>
        </w:pBdr>
        <w:ind w:right="185"/>
        <w:jc w:val="both"/>
        <w:rPr>
          <w:i/>
          <w:sz w:val="21"/>
          <w:szCs w:val="21"/>
        </w:rPr>
      </w:pPr>
    </w:p>
    <w:p w14:paraId="5A47CAC6" w14:textId="20C69FE7" w:rsidR="0090470B" w:rsidRPr="009C3253" w:rsidRDefault="0090470B" w:rsidP="00765A8A">
      <w:pPr>
        <w:pStyle w:val="ListParagraph"/>
        <w:numPr>
          <w:ilvl w:val="0"/>
          <w:numId w:val="13"/>
        </w:numPr>
        <w:pBdr>
          <w:top w:val="single" w:sz="4" w:space="1" w:color="auto"/>
          <w:left w:val="single" w:sz="4" w:space="4" w:color="auto"/>
          <w:bottom w:val="single" w:sz="4" w:space="1" w:color="auto"/>
          <w:right w:val="single" w:sz="4" w:space="4" w:color="auto"/>
        </w:pBdr>
        <w:ind w:right="185"/>
        <w:jc w:val="both"/>
        <w:rPr>
          <w:i/>
          <w:sz w:val="21"/>
          <w:szCs w:val="21"/>
        </w:rPr>
      </w:pPr>
      <w:r w:rsidRPr="00F0672D">
        <w:rPr>
          <w:b/>
          <w:i/>
          <w:sz w:val="21"/>
          <w:szCs w:val="21"/>
        </w:rPr>
        <w:t xml:space="preserve">“ </w:t>
      </w:r>
      <w:r w:rsidRPr="009C3253">
        <w:rPr>
          <w:i/>
          <w:sz w:val="21"/>
          <w:szCs w:val="21"/>
        </w:rPr>
        <w:t>Because of the various training that have been done by the project, I am now able to contribute the decisions within my household, such as what kind of crop to grow on a farm. Previously it was only my husband who was making all the key decision”(Woman Beneficiary 2,  Malawi);</w:t>
      </w:r>
    </w:p>
    <w:p w14:paraId="00EE8A99" w14:textId="77777777" w:rsidR="0090470B" w:rsidRPr="009C3253" w:rsidRDefault="0090470B" w:rsidP="00920051">
      <w:pPr>
        <w:pBdr>
          <w:top w:val="single" w:sz="4" w:space="1" w:color="auto"/>
          <w:left w:val="single" w:sz="4" w:space="4" w:color="auto"/>
          <w:bottom w:val="single" w:sz="4" w:space="1" w:color="auto"/>
          <w:right w:val="single" w:sz="4" w:space="4" w:color="auto"/>
        </w:pBdr>
        <w:ind w:right="185"/>
        <w:jc w:val="both"/>
        <w:rPr>
          <w:i/>
          <w:sz w:val="21"/>
          <w:szCs w:val="21"/>
        </w:rPr>
      </w:pPr>
    </w:p>
    <w:p w14:paraId="33C9890A" w14:textId="5D706FF0" w:rsidR="0090470B" w:rsidRPr="009C3253" w:rsidRDefault="0090470B" w:rsidP="00765A8A">
      <w:pPr>
        <w:pStyle w:val="ListParagraph"/>
        <w:numPr>
          <w:ilvl w:val="0"/>
          <w:numId w:val="13"/>
        </w:numPr>
        <w:pBdr>
          <w:top w:val="single" w:sz="4" w:space="1" w:color="auto"/>
          <w:left w:val="single" w:sz="4" w:space="4" w:color="auto"/>
          <w:bottom w:val="single" w:sz="4" w:space="1" w:color="auto"/>
          <w:right w:val="single" w:sz="4" w:space="4" w:color="auto"/>
        </w:pBdr>
        <w:ind w:right="185"/>
        <w:jc w:val="both"/>
        <w:rPr>
          <w:i/>
          <w:sz w:val="21"/>
          <w:szCs w:val="21"/>
        </w:rPr>
      </w:pPr>
      <w:r w:rsidRPr="00F0672D">
        <w:rPr>
          <w:b/>
          <w:i/>
          <w:sz w:val="21"/>
          <w:szCs w:val="21"/>
        </w:rPr>
        <w:lastRenderedPageBreak/>
        <w:t xml:space="preserve">“ </w:t>
      </w:r>
      <w:r w:rsidRPr="009C3253">
        <w:rPr>
          <w:i/>
          <w:sz w:val="21"/>
          <w:szCs w:val="21"/>
        </w:rPr>
        <w:t>From the income from groundnuts, I have bought a piece of land with my husband and we registered at village head. I now know with this registration that I own the land and it cannot be taken away from me. Thanks to the project.” (Woman beneficiary 3, Malawi, 2021);</w:t>
      </w:r>
    </w:p>
    <w:p w14:paraId="3C37C84B" w14:textId="77777777" w:rsidR="0090470B" w:rsidRPr="009C3253" w:rsidRDefault="0090470B" w:rsidP="00920051">
      <w:pPr>
        <w:pBdr>
          <w:top w:val="single" w:sz="4" w:space="1" w:color="auto"/>
          <w:left w:val="single" w:sz="4" w:space="4" w:color="auto"/>
          <w:bottom w:val="single" w:sz="4" w:space="1" w:color="auto"/>
          <w:right w:val="single" w:sz="4" w:space="4" w:color="auto"/>
        </w:pBdr>
        <w:ind w:right="185"/>
        <w:jc w:val="both"/>
        <w:rPr>
          <w:i/>
          <w:sz w:val="21"/>
          <w:szCs w:val="21"/>
        </w:rPr>
      </w:pPr>
    </w:p>
    <w:p w14:paraId="559B261D" w14:textId="68ACBDF3" w:rsidR="0090470B" w:rsidRPr="009C3253" w:rsidRDefault="0090470B" w:rsidP="00765A8A">
      <w:pPr>
        <w:pStyle w:val="ListParagraph"/>
        <w:numPr>
          <w:ilvl w:val="0"/>
          <w:numId w:val="13"/>
        </w:numPr>
        <w:pBdr>
          <w:top w:val="single" w:sz="4" w:space="1" w:color="auto"/>
          <w:left w:val="single" w:sz="4" w:space="4" w:color="auto"/>
          <w:bottom w:val="single" w:sz="4" w:space="1" w:color="auto"/>
          <w:right w:val="single" w:sz="4" w:space="4" w:color="auto"/>
        </w:pBdr>
        <w:ind w:right="185"/>
        <w:jc w:val="both"/>
        <w:rPr>
          <w:i/>
          <w:sz w:val="21"/>
          <w:szCs w:val="21"/>
        </w:rPr>
      </w:pPr>
      <w:r w:rsidRPr="00F0672D">
        <w:rPr>
          <w:b/>
          <w:i/>
          <w:sz w:val="21"/>
          <w:szCs w:val="21"/>
        </w:rPr>
        <w:t>“</w:t>
      </w:r>
      <w:r w:rsidRPr="009C3253">
        <w:rPr>
          <w:i/>
          <w:sz w:val="21"/>
          <w:szCs w:val="21"/>
        </w:rPr>
        <w:t>We agreed with my husband that I should grow groundnuts and my husband should grow soybean</w:t>
      </w:r>
      <w:r w:rsidR="00132099">
        <w:rPr>
          <w:i/>
          <w:sz w:val="21"/>
          <w:szCs w:val="21"/>
        </w:rPr>
        <w:t>s</w:t>
      </w:r>
      <w:r w:rsidRPr="009C3253">
        <w:rPr>
          <w:i/>
          <w:sz w:val="21"/>
          <w:szCs w:val="21"/>
        </w:rPr>
        <w:t xml:space="preserve">, a thing which was not happening before the project. Unfortunately, there was low yield on soybean as compared to groundnuts and we sold groundnuts and paid school fees for our children.” </w:t>
      </w:r>
      <w:r w:rsidR="00920051" w:rsidRPr="009C3253">
        <w:rPr>
          <w:i/>
          <w:sz w:val="21"/>
          <w:szCs w:val="21"/>
        </w:rPr>
        <w:t>(Woman beneficiary 4, Malawi, 2021);</w:t>
      </w:r>
    </w:p>
    <w:p w14:paraId="0DD362E2" w14:textId="77777777" w:rsidR="00920051" w:rsidRPr="009C3253" w:rsidRDefault="00920051" w:rsidP="00920051">
      <w:pPr>
        <w:pBdr>
          <w:top w:val="single" w:sz="4" w:space="1" w:color="auto"/>
          <w:left w:val="single" w:sz="4" w:space="4" w:color="auto"/>
          <w:bottom w:val="single" w:sz="4" w:space="1" w:color="auto"/>
          <w:right w:val="single" w:sz="4" w:space="4" w:color="auto"/>
        </w:pBdr>
        <w:ind w:right="185"/>
        <w:jc w:val="both"/>
        <w:rPr>
          <w:i/>
          <w:sz w:val="21"/>
          <w:szCs w:val="21"/>
        </w:rPr>
      </w:pPr>
    </w:p>
    <w:p w14:paraId="5F4668F9" w14:textId="35A296C7" w:rsidR="0090470B" w:rsidRPr="009C3253" w:rsidRDefault="00920051" w:rsidP="00765A8A">
      <w:pPr>
        <w:pStyle w:val="ListParagraph"/>
        <w:numPr>
          <w:ilvl w:val="0"/>
          <w:numId w:val="13"/>
        </w:numPr>
        <w:pBdr>
          <w:top w:val="single" w:sz="4" w:space="1" w:color="auto"/>
          <w:left w:val="single" w:sz="4" w:space="4" w:color="auto"/>
          <w:bottom w:val="single" w:sz="4" w:space="1" w:color="auto"/>
          <w:right w:val="single" w:sz="4" w:space="4" w:color="auto"/>
        </w:pBdr>
        <w:ind w:right="185"/>
        <w:jc w:val="both"/>
        <w:rPr>
          <w:b/>
          <w:bCs/>
          <w:i/>
        </w:rPr>
      </w:pPr>
      <w:r w:rsidRPr="00F0672D">
        <w:rPr>
          <w:b/>
          <w:i/>
          <w:sz w:val="21"/>
          <w:szCs w:val="21"/>
        </w:rPr>
        <w:t>“</w:t>
      </w:r>
      <w:r w:rsidR="0090470B" w:rsidRPr="00F0672D">
        <w:rPr>
          <w:b/>
          <w:i/>
          <w:sz w:val="21"/>
          <w:szCs w:val="21"/>
        </w:rPr>
        <w:t xml:space="preserve"> </w:t>
      </w:r>
      <w:r w:rsidR="0090470B" w:rsidRPr="009C3253">
        <w:rPr>
          <w:i/>
          <w:sz w:val="21"/>
          <w:szCs w:val="21"/>
        </w:rPr>
        <w:t>A man reported that, in a household a husband should not be the only one controlling money . In my household I used to do it like that but now, I don’t. It is me and wife making joint decisions, this increases trust and love between the two</w:t>
      </w:r>
      <w:r w:rsidRPr="009C3253">
        <w:rPr>
          <w:i/>
          <w:sz w:val="21"/>
          <w:szCs w:val="21"/>
        </w:rPr>
        <w:t xml:space="preserve">.” </w:t>
      </w:r>
      <w:r w:rsidR="0090470B" w:rsidRPr="009C3253">
        <w:rPr>
          <w:i/>
          <w:sz w:val="21"/>
          <w:szCs w:val="21"/>
        </w:rPr>
        <w:t>(</w:t>
      </w:r>
      <w:r w:rsidRPr="009C3253">
        <w:rPr>
          <w:i/>
          <w:sz w:val="21"/>
          <w:szCs w:val="21"/>
        </w:rPr>
        <w:t>A husband of a Woman beneficiary 5</w:t>
      </w:r>
      <w:r w:rsidR="0090470B" w:rsidRPr="009C3253">
        <w:rPr>
          <w:i/>
          <w:sz w:val="21"/>
          <w:szCs w:val="21"/>
        </w:rPr>
        <w:t>.</w:t>
      </w:r>
    </w:p>
    <w:p w14:paraId="19F03314" w14:textId="77777777" w:rsidR="00BF6AE6" w:rsidRDefault="00BF6AE6" w:rsidP="00DE5EE0">
      <w:pPr>
        <w:rPr>
          <w:b/>
          <w:bCs/>
        </w:rPr>
      </w:pPr>
    </w:p>
    <w:p w14:paraId="45AFC4D5" w14:textId="77777777" w:rsidR="00044562" w:rsidRDefault="00044562" w:rsidP="009875CB"/>
    <w:p w14:paraId="49B4B319" w14:textId="02D91D39" w:rsidR="007753CB" w:rsidRDefault="004C38D0" w:rsidP="00BF35DD">
      <w:pPr>
        <w:pStyle w:val="Heading2"/>
        <w:tabs>
          <w:tab w:val="clear" w:pos="5552"/>
          <w:tab w:val="left" w:pos="2613"/>
        </w:tabs>
      </w:pPr>
      <w:bookmarkStart w:id="102" w:name="_Toc95918224"/>
      <w:bookmarkStart w:id="103" w:name="_Toc101956359"/>
      <w:r w:rsidRPr="006807F7">
        <w:t>5.</w:t>
      </w:r>
      <w:r w:rsidR="00566A87">
        <w:t>9</w:t>
      </w:r>
      <w:r w:rsidRPr="006807F7">
        <w:t xml:space="preserve"> </w:t>
      </w:r>
      <w:r w:rsidR="007753CB" w:rsidRPr="006807F7">
        <w:t>Sustainability</w:t>
      </w:r>
      <w:bookmarkEnd w:id="102"/>
      <w:bookmarkEnd w:id="103"/>
      <w:r w:rsidR="00BF35DD">
        <w:tab/>
      </w:r>
    </w:p>
    <w:p w14:paraId="5E42B68C" w14:textId="77777777" w:rsidR="00BF35DD" w:rsidRPr="00BF35DD" w:rsidRDefault="00BF35DD" w:rsidP="00BF35DD">
      <w:pPr>
        <w:rPr>
          <w:lang w:val="en-GB"/>
        </w:rPr>
      </w:pPr>
    </w:p>
    <w:p w14:paraId="6268DA42" w14:textId="2775981B" w:rsidR="004E6F36" w:rsidRPr="00044562" w:rsidRDefault="004E6F36" w:rsidP="003C6D90">
      <w:pPr>
        <w:jc w:val="both"/>
      </w:pPr>
      <w:r w:rsidRPr="00044562">
        <w:t>OECD – DAC defines sustainability as “the continuation of benefits from a development intervention  after major development assistance has been completed. The probability of continued long-term benefits.</w:t>
      </w:r>
      <w:r w:rsidR="009264C0" w:rsidRPr="00044562">
        <w:rPr>
          <w:rStyle w:val="FootnoteReference"/>
        </w:rPr>
        <w:footnoteReference w:id="59"/>
      </w:r>
    </w:p>
    <w:p w14:paraId="69C0ADEC" w14:textId="1FDD3105" w:rsidR="0048146E" w:rsidRDefault="0048146E" w:rsidP="003C6D90">
      <w:pPr>
        <w:jc w:val="both"/>
        <w:rPr>
          <w:b/>
          <w:bCs/>
        </w:rPr>
      </w:pPr>
    </w:p>
    <w:p w14:paraId="03AE5115" w14:textId="78121AE6" w:rsidR="0048146E" w:rsidRPr="000A733E" w:rsidRDefault="0048146E" w:rsidP="000A733E">
      <w:pPr>
        <w:jc w:val="both"/>
      </w:pPr>
      <w:r>
        <w:t xml:space="preserve">In assessing the sustainability of the CSA Project, the Evaluation Team looked for indicators that the project stakeholders were institutionalizing practices; building on synergies with other programmes; seeking external resources or allocating their own resources for the continuation of some project activities or </w:t>
      </w:r>
      <w:r w:rsidR="00107608">
        <w:t xml:space="preserve">simply </w:t>
      </w:r>
      <w:r>
        <w:t>taking some ownership of some components of the project.</w:t>
      </w:r>
    </w:p>
    <w:p w14:paraId="66B28CE6" w14:textId="5CFD93D6" w:rsidR="007753CB" w:rsidRDefault="007753CB" w:rsidP="003C6D90">
      <w:pPr>
        <w:jc w:val="both"/>
        <w:rPr>
          <w:b/>
          <w:bCs/>
        </w:rPr>
      </w:pPr>
    </w:p>
    <w:p w14:paraId="1D73D6D8" w14:textId="1E580090" w:rsidR="009875CB" w:rsidRDefault="000A733E" w:rsidP="000A733E">
      <w:pPr>
        <w:tabs>
          <w:tab w:val="left" w:pos="2100"/>
        </w:tabs>
        <w:jc w:val="both"/>
        <w:rPr>
          <w:b/>
          <w:bCs/>
        </w:rPr>
      </w:pPr>
      <w:r>
        <w:rPr>
          <w:b/>
          <w:bCs/>
        </w:rPr>
        <w:t xml:space="preserve">Finding </w:t>
      </w:r>
      <w:r w:rsidR="00044562">
        <w:rPr>
          <w:b/>
          <w:bCs/>
        </w:rPr>
        <w:t>1</w:t>
      </w:r>
      <w:r w:rsidR="009E4E30">
        <w:rPr>
          <w:b/>
          <w:bCs/>
        </w:rPr>
        <w:t>9</w:t>
      </w:r>
      <w:r>
        <w:rPr>
          <w:b/>
          <w:bCs/>
        </w:rPr>
        <w:t xml:space="preserve">: In three countries (Malawi, Nigeria, Uganda) </w:t>
      </w:r>
      <w:r w:rsidR="00BC3519">
        <w:rPr>
          <w:b/>
          <w:bCs/>
        </w:rPr>
        <w:t xml:space="preserve">there is evidence that local government, implementing partners have taken ownership and some steps towards institutionalization of project results. However, </w:t>
      </w:r>
      <w:r w:rsidR="00076F26">
        <w:rPr>
          <w:b/>
          <w:bCs/>
        </w:rPr>
        <w:t>as with short term projects,</w:t>
      </w:r>
      <w:r w:rsidR="00BC3519">
        <w:rPr>
          <w:b/>
          <w:bCs/>
        </w:rPr>
        <w:t xml:space="preserve"> limited resources and </w:t>
      </w:r>
      <w:r w:rsidR="00076F26">
        <w:rPr>
          <w:b/>
          <w:bCs/>
        </w:rPr>
        <w:t xml:space="preserve">capacities </w:t>
      </w:r>
      <w:r w:rsidR="00BC3519">
        <w:rPr>
          <w:b/>
          <w:bCs/>
        </w:rPr>
        <w:t>such action</w:t>
      </w:r>
      <w:r w:rsidR="00553C12">
        <w:rPr>
          <w:b/>
          <w:bCs/>
        </w:rPr>
        <w:t>s</w:t>
      </w:r>
      <w:r w:rsidR="00BC3519">
        <w:rPr>
          <w:b/>
          <w:bCs/>
        </w:rPr>
        <w:t xml:space="preserve"> and </w:t>
      </w:r>
      <w:r w:rsidR="00076F26">
        <w:rPr>
          <w:b/>
          <w:bCs/>
        </w:rPr>
        <w:t xml:space="preserve">dynamics </w:t>
      </w:r>
      <w:r w:rsidR="00BC3519">
        <w:rPr>
          <w:b/>
          <w:bCs/>
        </w:rPr>
        <w:t xml:space="preserve">are at risk without sustained engagement </w:t>
      </w:r>
      <w:r w:rsidR="00553C12">
        <w:rPr>
          <w:b/>
          <w:bCs/>
        </w:rPr>
        <w:t xml:space="preserve">with </w:t>
      </w:r>
      <w:r w:rsidR="00BC3519">
        <w:rPr>
          <w:b/>
          <w:bCs/>
        </w:rPr>
        <w:t xml:space="preserve"> national and local governments, private sector and other partners.</w:t>
      </w:r>
    </w:p>
    <w:p w14:paraId="75390109" w14:textId="26E99F05" w:rsidR="000A733E" w:rsidRDefault="000A733E" w:rsidP="000A733E">
      <w:pPr>
        <w:tabs>
          <w:tab w:val="left" w:pos="2100"/>
        </w:tabs>
        <w:jc w:val="both"/>
        <w:rPr>
          <w:b/>
          <w:bCs/>
        </w:rPr>
      </w:pPr>
    </w:p>
    <w:p w14:paraId="79CEB301" w14:textId="489A3819" w:rsidR="009C3253" w:rsidRDefault="00561235" w:rsidP="003C6D90">
      <w:pPr>
        <w:jc w:val="both"/>
      </w:pPr>
      <w:r>
        <w:t xml:space="preserve">The Evaluation Team, </w:t>
      </w:r>
      <w:r w:rsidR="009C3253">
        <w:t xml:space="preserve"> through triangulation from various sources, established </w:t>
      </w:r>
      <w:r w:rsidR="005A0B01">
        <w:t xml:space="preserve">that </w:t>
      </w:r>
      <w:r w:rsidR="009C3253">
        <w:t xml:space="preserve">sustaining project results </w:t>
      </w:r>
      <w:r w:rsidR="005A0B01">
        <w:t xml:space="preserve">in the four countries (project regions) in particular </w:t>
      </w:r>
      <w:r w:rsidR="00553C12">
        <w:t>without</w:t>
      </w:r>
      <w:r w:rsidR="005A0B01">
        <w:t xml:space="preserve"> external financial and capacity support, is a big challenge</w:t>
      </w:r>
      <w:r w:rsidR="00553C12">
        <w:t>.</w:t>
      </w:r>
      <w:r w:rsidR="005A0B01">
        <w:t xml:space="preserve"> This is because the nature of CSA project</w:t>
      </w:r>
      <w:r w:rsidR="00553C12">
        <w:t>s</w:t>
      </w:r>
      <w:r w:rsidR="005A0B01">
        <w:t xml:space="preserve"> and inputs require appropriate technology, technical support and </w:t>
      </w:r>
      <w:proofErr w:type="spellStart"/>
      <w:r w:rsidR="005A0B01">
        <w:t>equipment</w:t>
      </w:r>
      <w:r w:rsidR="00553C12">
        <w:t>s</w:t>
      </w:r>
      <w:proofErr w:type="spellEnd"/>
      <w:r w:rsidR="00553C12">
        <w:t>’</w:t>
      </w:r>
      <w:r w:rsidR="005A0B01">
        <w:t xml:space="preserve"> which have to be funded. </w:t>
      </w:r>
      <w:r w:rsidR="00553C12">
        <w:t>A</w:t>
      </w:r>
      <w:r w:rsidR="005A0B01">
        <w:t xml:space="preserve">lthough there exist political </w:t>
      </w:r>
      <w:r w:rsidR="00553C12">
        <w:t>good</w:t>
      </w:r>
      <w:r w:rsidR="005A0B01">
        <w:t xml:space="preserve">will and commitment at local and national government in the four countries, institutionalizing </w:t>
      </w:r>
      <w:r w:rsidR="008D5CFB">
        <w:t xml:space="preserve">(including resource allocation) empowerment of women through CSA has not been done. Using the success and lessons learned from the ‘pilot’ project funded by the Standard Bank Group sets a foundation that could be used to set up plans for sustainability. </w:t>
      </w:r>
    </w:p>
    <w:p w14:paraId="1F572E20" w14:textId="26545D98" w:rsidR="009C3253" w:rsidRDefault="009C3253" w:rsidP="003C6D90">
      <w:pPr>
        <w:jc w:val="both"/>
      </w:pPr>
    </w:p>
    <w:p w14:paraId="56CB344B" w14:textId="0EED7EE0" w:rsidR="009C3253" w:rsidRPr="00C15514" w:rsidRDefault="008D5CFB" w:rsidP="00C15514">
      <w:pPr>
        <w:pStyle w:val="CommentText"/>
        <w:jc w:val="both"/>
        <w:rPr>
          <w:sz w:val="24"/>
          <w:szCs w:val="24"/>
        </w:rPr>
      </w:pPr>
      <w:r w:rsidRPr="00C15514">
        <w:rPr>
          <w:sz w:val="24"/>
          <w:szCs w:val="24"/>
        </w:rPr>
        <w:t xml:space="preserve">By the time of the evaluation, </w:t>
      </w:r>
      <w:r w:rsidR="00066C7A">
        <w:rPr>
          <w:sz w:val="24"/>
          <w:szCs w:val="24"/>
        </w:rPr>
        <w:t xml:space="preserve">neither </w:t>
      </w:r>
      <w:r w:rsidRPr="00C15514">
        <w:rPr>
          <w:sz w:val="24"/>
          <w:szCs w:val="24"/>
        </w:rPr>
        <w:t xml:space="preserve">the </w:t>
      </w:r>
      <w:r w:rsidR="001F41E0" w:rsidRPr="00C15514">
        <w:rPr>
          <w:sz w:val="24"/>
          <w:szCs w:val="24"/>
        </w:rPr>
        <w:t xml:space="preserve">local government nor national government or any other donor had indicated or put aside </w:t>
      </w:r>
      <w:r w:rsidRPr="00C15514">
        <w:rPr>
          <w:sz w:val="24"/>
          <w:szCs w:val="24"/>
        </w:rPr>
        <w:t xml:space="preserve"> financial resources</w:t>
      </w:r>
      <w:r w:rsidR="001F41E0" w:rsidRPr="00C15514">
        <w:rPr>
          <w:sz w:val="24"/>
          <w:szCs w:val="24"/>
        </w:rPr>
        <w:t xml:space="preserve"> to sustain, scale-up and/or replicate the CSA in other regions in the four countries. The Team also established that there were no discussions at country or regional level on exist and risk strategies. The key risk is that</w:t>
      </w:r>
      <w:r w:rsidR="00066C7A">
        <w:rPr>
          <w:sz w:val="24"/>
          <w:szCs w:val="24"/>
        </w:rPr>
        <w:t>,</w:t>
      </w:r>
      <w:r w:rsidR="001F41E0" w:rsidRPr="00C15514">
        <w:rPr>
          <w:sz w:val="24"/>
          <w:szCs w:val="24"/>
        </w:rPr>
        <w:t xml:space="preserve"> if there are no additional </w:t>
      </w:r>
      <w:r w:rsidR="001F41E0" w:rsidRPr="00C15514">
        <w:rPr>
          <w:sz w:val="24"/>
          <w:szCs w:val="24"/>
        </w:rPr>
        <w:lastRenderedPageBreak/>
        <w:t xml:space="preserve">financial and technical support to women farmers in the project, the chances are high that they would </w:t>
      </w:r>
      <w:r w:rsidR="00066C7A">
        <w:rPr>
          <w:sz w:val="24"/>
          <w:szCs w:val="24"/>
        </w:rPr>
        <w:t xml:space="preserve">not </w:t>
      </w:r>
      <w:r w:rsidR="003250B2" w:rsidRPr="00C15514">
        <w:rPr>
          <w:sz w:val="24"/>
          <w:szCs w:val="24"/>
        </w:rPr>
        <w:t xml:space="preserve">sustain the gains the project has brought.  </w:t>
      </w:r>
    </w:p>
    <w:p w14:paraId="4801B6A1" w14:textId="04C82BAA" w:rsidR="003250B2" w:rsidRPr="00C15514" w:rsidRDefault="003250B2" w:rsidP="00C15514">
      <w:pPr>
        <w:pStyle w:val="CommentText"/>
        <w:jc w:val="both"/>
        <w:rPr>
          <w:sz w:val="24"/>
          <w:szCs w:val="24"/>
        </w:rPr>
      </w:pPr>
    </w:p>
    <w:p w14:paraId="0E3FBED3" w14:textId="699EE509" w:rsidR="003250B2" w:rsidRPr="00C15514" w:rsidRDefault="003250B2" w:rsidP="00C15514">
      <w:pPr>
        <w:pStyle w:val="CommentText"/>
        <w:jc w:val="both"/>
        <w:rPr>
          <w:sz w:val="24"/>
          <w:szCs w:val="24"/>
        </w:rPr>
      </w:pPr>
      <w:r w:rsidRPr="4210886B">
        <w:rPr>
          <w:sz w:val="24"/>
          <w:szCs w:val="24"/>
        </w:rPr>
        <w:t xml:space="preserve">However, there is some hope that there are initial uptakes of the project results  by various stakeholders (Exhibit 5.9). The success and sustainability </w:t>
      </w:r>
      <w:r w:rsidR="00066C7A" w:rsidRPr="4210886B">
        <w:rPr>
          <w:sz w:val="24"/>
          <w:szCs w:val="24"/>
        </w:rPr>
        <w:t>o</w:t>
      </w:r>
      <w:r w:rsidRPr="4210886B">
        <w:rPr>
          <w:sz w:val="24"/>
          <w:szCs w:val="24"/>
        </w:rPr>
        <w:t>f these positive action</w:t>
      </w:r>
      <w:r w:rsidR="00066C7A" w:rsidRPr="4210886B">
        <w:rPr>
          <w:sz w:val="24"/>
          <w:szCs w:val="24"/>
        </w:rPr>
        <w:t>s</w:t>
      </w:r>
      <w:r w:rsidRPr="4210886B">
        <w:rPr>
          <w:sz w:val="24"/>
          <w:szCs w:val="24"/>
        </w:rPr>
        <w:t xml:space="preserve"> will depend on how UN Women works </w:t>
      </w:r>
      <w:r w:rsidR="00066C7A" w:rsidRPr="4210886B">
        <w:rPr>
          <w:sz w:val="24"/>
          <w:szCs w:val="24"/>
        </w:rPr>
        <w:t xml:space="preserve">with </w:t>
      </w:r>
      <w:r w:rsidRPr="4210886B">
        <w:rPr>
          <w:sz w:val="24"/>
          <w:szCs w:val="24"/>
        </w:rPr>
        <w:t>local/national governments in each of the four countries to support women farmers.</w:t>
      </w:r>
    </w:p>
    <w:p w14:paraId="2357DCC3" w14:textId="6019C2CD" w:rsidR="00561235" w:rsidRPr="00730277" w:rsidRDefault="00BF13E2" w:rsidP="00BF35DD">
      <w:pPr>
        <w:rPr>
          <w:b/>
          <w:bCs/>
          <w:sz w:val="22"/>
          <w:szCs w:val="22"/>
        </w:rPr>
      </w:pPr>
      <w:r>
        <w:br w:type="page"/>
      </w:r>
      <w:r w:rsidR="00561235" w:rsidRPr="00730277">
        <w:rPr>
          <w:b/>
          <w:bCs/>
          <w:sz w:val="22"/>
          <w:szCs w:val="22"/>
        </w:rPr>
        <w:lastRenderedPageBreak/>
        <w:t xml:space="preserve">Exhibit </w:t>
      </w:r>
      <w:r w:rsidR="009E4E30">
        <w:rPr>
          <w:b/>
          <w:bCs/>
          <w:sz w:val="22"/>
          <w:szCs w:val="22"/>
        </w:rPr>
        <w:t>5</w:t>
      </w:r>
      <w:r w:rsidR="00044562">
        <w:rPr>
          <w:b/>
          <w:bCs/>
          <w:sz w:val="22"/>
          <w:szCs w:val="22"/>
        </w:rPr>
        <w:t>.9</w:t>
      </w:r>
    </w:p>
    <w:p w14:paraId="458E21A1" w14:textId="0B904B80" w:rsidR="00561235" w:rsidRPr="00730277" w:rsidRDefault="00561235" w:rsidP="00730277">
      <w:pPr>
        <w:shd w:val="clear" w:color="auto" w:fill="D9D9D9" w:themeFill="background1" w:themeFillShade="D9"/>
        <w:jc w:val="both"/>
        <w:rPr>
          <w:b/>
          <w:bCs/>
          <w:sz w:val="22"/>
          <w:szCs w:val="22"/>
        </w:rPr>
      </w:pPr>
    </w:p>
    <w:p w14:paraId="39AD148A" w14:textId="59EEC42A" w:rsidR="00730277" w:rsidRPr="00730277" w:rsidRDefault="00730277" w:rsidP="00730277">
      <w:pPr>
        <w:shd w:val="clear" w:color="auto" w:fill="D9D9D9" w:themeFill="background1" w:themeFillShade="D9"/>
        <w:jc w:val="both"/>
        <w:rPr>
          <w:b/>
          <w:bCs/>
          <w:sz w:val="22"/>
          <w:szCs w:val="22"/>
        </w:rPr>
      </w:pPr>
      <w:r w:rsidRPr="00730277">
        <w:rPr>
          <w:b/>
          <w:bCs/>
          <w:sz w:val="22"/>
          <w:szCs w:val="22"/>
        </w:rPr>
        <w:t xml:space="preserve">In Malawi </w:t>
      </w:r>
      <w:r w:rsidRPr="00730277">
        <w:rPr>
          <w:sz w:val="22"/>
          <w:szCs w:val="22"/>
        </w:rPr>
        <w:t>The project worked with existing farmer organizations, dominated by women</w:t>
      </w:r>
      <w:r w:rsidR="009F66B8">
        <w:rPr>
          <w:sz w:val="22"/>
          <w:szCs w:val="22"/>
        </w:rPr>
        <w:t xml:space="preserve"> (60%)</w:t>
      </w:r>
      <w:r w:rsidRPr="00730277">
        <w:rPr>
          <w:sz w:val="22"/>
          <w:szCs w:val="22"/>
        </w:rPr>
        <w:t>, and strengthened them with capacity building and organizational development activities including linkages with markets. Evidence gathered from key informants, members of FOs and community leaders reported that these FOs will continue to operate because they have the membership and through the project, they have been provided with groundnuts production skills and most importantly, they have been linked to the markets, to the extent that now they “produce for the market”, as opposed to the period before the project</w:t>
      </w:r>
    </w:p>
    <w:p w14:paraId="6AF9594F" w14:textId="77777777" w:rsidR="00730277" w:rsidRPr="00730277" w:rsidRDefault="00730277" w:rsidP="00730277">
      <w:pPr>
        <w:shd w:val="clear" w:color="auto" w:fill="D9D9D9" w:themeFill="background1" w:themeFillShade="D9"/>
        <w:jc w:val="both"/>
        <w:rPr>
          <w:b/>
          <w:bCs/>
          <w:sz w:val="22"/>
          <w:szCs w:val="22"/>
        </w:rPr>
      </w:pPr>
    </w:p>
    <w:p w14:paraId="749E9C2D" w14:textId="45F3C22F" w:rsidR="00561235" w:rsidRPr="00730277" w:rsidRDefault="00561235" w:rsidP="00730277">
      <w:pPr>
        <w:shd w:val="clear" w:color="auto" w:fill="D9D9D9" w:themeFill="background1" w:themeFillShade="D9"/>
        <w:textAlignment w:val="baseline"/>
        <w:rPr>
          <w:b/>
          <w:color w:val="002060"/>
          <w:sz w:val="22"/>
          <w:szCs w:val="22"/>
        </w:rPr>
      </w:pPr>
      <w:r w:rsidRPr="00730277">
        <w:rPr>
          <w:b/>
          <w:bCs/>
          <w:sz w:val="22"/>
          <w:szCs w:val="22"/>
        </w:rPr>
        <w:t xml:space="preserve">In Nigeria, </w:t>
      </w:r>
      <w:r w:rsidRPr="00730277">
        <w:rPr>
          <w:sz w:val="22"/>
          <w:szCs w:val="22"/>
        </w:rPr>
        <w:t>the CSA project</w:t>
      </w:r>
      <w:r w:rsidR="00B817A6">
        <w:rPr>
          <w:sz w:val="22"/>
          <w:szCs w:val="22"/>
        </w:rPr>
        <w:t>'s</w:t>
      </w:r>
      <w:r w:rsidRPr="00730277">
        <w:rPr>
          <w:sz w:val="22"/>
          <w:szCs w:val="22"/>
        </w:rPr>
        <w:t xml:space="preserve"> contribution to the development of</w:t>
      </w:r>
      <w:r w:rsidRPr="00730277">
        <w:rPr>
          <w:sz w:val="22"/>
          <w:szCs w:val="22"/>
          <w:lang w:eastAsia="ar-SA"/>
        </w:rPr>
        <w:t xml:space="preserve"> </w:t>
      </w:r>
      <w:r w:rsidR="00B817A6">
        <w:rPr>
          <w:sz w:val="22"/>
          <w:szCs w:val="22"/>
          <w:lang w:eastAsia="ar-SA"/>
        </w:rPr>
        <w:t xml:space="preserve">the </w:t>
      </w:r>
      <w:r w:rsidRPr="00730277">
        <w:rPr>
          <w:sz w:val="22"/>
          <w:szCs w:val="22"/>
          <w:lang w:eastAsia="ar-SA"/>
        </w:rPr>
        <w:t xml:space="preserve">Gender Action Plan/framework and review of Agricultural policy in Ebonyi provided an ample opportunity for the institutionalization of the benefits of the CSA project as the policy and Action Plan implementation will provide a sustainable enabling environment for women to access lands and other productive agricultural resources in the state.  The </w:t>
      </w:r>
      <w:r w:rsidRPr="00730277">
        <w:rPr>
          <w:sz w:val="22"/>
          <w:szCs w:val="22"/>
        </w:rPr>
        <w:t>various capacity</w:t>
      </w:r>
      <w:r w:rsidR="00B817A6">
        <w:rPr>
          <w:sz w:val="22"/>
          <w:szCs w:val="22"/>
        </w:rPr>
        <w:t>-building programmes that targeted women cooperatives in the two states are another sustainability element</w:t>
      </w:r>
      <w:r w:rsidRPr="00730277">
        <w:rPr>
          <w:sz w:val="22"/>
          <w:szCs w:val="22"/>
        </w:rPr>
        <w:t xml:space="preserve"> built into the project. The CSA project provided several training programmes including:</w:t>
      </w:r>
    </w:p>
    <w:p w14:paraId="03DA5832" w14:textId="77777777" w:rsidR="00561235" w:rsidRPr="00730277" w:rsidRDefault="00561235" w:rsidP="00765A8A">
      <w:pPr>
        <w:pStyle w:val="ListParagraph"/>
        <w:numPr>
          <w:ilvl w:val="0"/>
          <w:numId w:val="14"/>
        </w:numPr>
        <w:shd w:val="clear" w:color="auto" w:fill="D9D9D9" w:themeFill="background1" w:themeFillShade="D9"/>
        <w:rPr>
          <w:sz w:val="22"/>
          <w:szCs w:val="22"/>
        </w:rPr>
      </w:pPr>
      <w:r w:rsidRPr="00730277">
        <w:rPr>
          <w:sz w:val="22"/>
          <w:szCs w:val="22"/>
        </w:rPr>
        <w:t>Training On Gender-Responsive Climate-Smart Agronomic Practices for Women Farmers’ Cooperatives</w:t>
      </w:r>
    </w:p>
    <w:p w14:paraId="6A7634BA" w14:textId="6B29B429" w:rsidR="00561235" w:rsidRPr="00730277" w:rsidRDefault="003B41DA" w:rsidP="00765A8A">
      <w:pPr>
        <w:pStyle w:val="ListParagraph"/>
        <w:numPr>
          <w:ilvl w:val="0"/>
          <w:numId w:val="14"/>
        </w:numPr>
        <w:shd w:val="clear" w:color="auto" w:fill="D9D9D9" w:themeFill="background1" w:themeFillShade="D9"/>
        <w:spacing w:after="200"/>
        <w:jc w:val="both"/>
        <w:rPr>
          <w:sz w:val="22"/>
          <w:szCs w:val="22"/>
          <w:lang w:eastAsia="ar-SA"/>
        </w:rPr>
      </w:pPr>
      <w:r>
        <w:rPr>
          <w:sz w:val="22"/>
          <w:szCs w:val="22"/>
          <w:lang w:eastAsia="ar-SA"/>
        </w:rPr>
        <w:t>T</w:t>
      </w:r>
      <w:r w:rsidR="00561235" w:rsidRPr="00730277">
        <w:rPr>
          <w:sz w:val="22"/>
          <w:szCs w:val="22"/>
          <w:lang w:eastAsia="ar-SA"/>
        </w:rPr>
        <w:t>raining on improved rice production system</w:t>
      </w:r>
      <w:r w:rsidR="00B817A6">
        <w:rPr>
          <w:sz w:val="22"/>
          <w:szCs w:val="22"/>
          <w:lang w:eastAsia="ar-SA"/>
        </w:rPr>
        <w:t>,</w:t>
      </w:r>
      <w:r w:rsidR="00561235" w:rsidRPr="00730277">
        <w:rPr>
          <w:sz w:val="22"/>
          <w:szCs w:val="22"/>
          <w:lang w:eastAsia="ar-SA"/>
        </w:rPr>
        <w:t xml:space="preserve"> including the use </w:t>
      </w:r>
      <w:r w:rsidR="0065115A">
        <w:rPr>
          <w:sz w:val="22"/>
          <w:szCs w:val="22"/>
          <w:lang w:eastAsia="ar-SA"/>
        </w:rPr>
        <w:t xml:space="preserve">of </w:t>
      </w:r>
      <w:r w:rsidR="00561235" w:rsidRPr="00730277">
        <w:rPr>
          <w:sz w:val="22"/>
          <w:szCs w:val="22"/>
          <w:lang w:eastAsia="ar-SA"/>
        </w:rPr>
        <w:t>high yielding, short-cycled seed varieties, mechanical land preparation, irrigation and improved crop management</w:t>
      </w:r>
    </w:p>
    <w:p w14:paraId="53D1B71C" w14:textId="77777777" w:rsidR="00561235" w:rsidRPr="00730277" w:rsidRDefault="00561235" w:rsidP="00765A8A">
      <w:pPr>
        <w:pStyle w:val="ListParagraph"/>
        <w:numPr>
          <w:ilvl w:val="0"/>
          <w:numId w:val="14"/>
        </w:numPr>
        <w:shd w:val="clear" w:color="auto" w:fill="D9D9D9" w:themeFill="background1" w:themeFillShade="D9"/>
        <w:spacing w:after="200"/>
        <w:jc w:val="both"/>
        <w:rPr>
          <w:sz w:val="22"/>
          <w:szCs w:val="22"/>
          <w:lang w:eastAsia="ar-SA"/>
        </w:rPr>
      </w:pPr>
      <w:r w:rsidRPr="00730277">
        <w:rPr>
          <w:sz w:val="22"/>
          <w:szCs w:val="22"/>
          <w:lang w:eastAsia="ar-SA"/>
        </w:rPr>
        <w:t>Training on Governance and Cooperatives Management.</w:t>
      </w:r>
    </w:p>
    <w:p w14:paraId="2F6A8A75" w14:textId="77777777" w:rsidR="00561235" w:rsidRPr="00730277" w:rsidRDefault="00561235" w:rsidP="00765A8A">
      <w:pPr>
        <w:pStyle w:val="ListParagraph"/>
        <w:numPr>
          <w:ilvl w:val="0"/>
          <w:numId w:val="14"/>
        </w:numPr>
        <w:shd w:val="clear" w:color="auto" w:fill="D9D9D9" w:themeFill="background1" w:themeFillShade="D9"/>
        <w:spacing w:after="200"/>
        <w:jc w:val="both"/>
        <w:rPr>
          <w:sz w:val="22"/>
          <w:szCs w:val="22"/>
          <w:lang w:eastAsia="ar-SA"/>
        </w:rPr>
      </w:pPr>
      <w:r w:rsidRPr="00730277">
        <w:rPr>
          <w:sz w:val="22"/>
          <w:szCs w:val="22"/>
          <w:lang w:eastAsia="ar-SA"/>
        </w:rPr>
        <w:t>Training on improved skills and technologies for processing various shea butter products including high-quality soaps and other varieties of cosmetics, and on enhanced branding of products to meet both the local and international markets standards.</w:t>
      </w:r>
    </w:p>
    <w:p w14:paraId="254E89D1" w14:textId="77777777" w:rsidR="00561235" w:rsidRPr="00730277" w:rsidRDefault="00561235" w:rsidP="00765A8A">
      <w:pPr>
        <w:pStyle w:val="ListParagraph"/>
        <w:numPr>
          <w:ilvl w:val="0"/>
          <w:numId w:val="14"/>
        </w:numPr>
        <w:shd w:val="clear" w:color="auto" w:fill="D9D9D9" w:themeFill="background1" w:themeFillShade="D9"/>
        <w:spacing w:after="200"/>
        <w:jc w:val="both"/>
        <w:rPr>
          <w:sz w:val="22"/>
          <w:szCs w:val="22"/>
          <w:lang w:eastAsia="ar-SA"/>
        </w:rPr>
      </w:pPr>
      <w:r w:rsidRPr="00730277">
        <w:rPr>
          <w:sz w:val="22"/>
          <w:szCs w:val="22"/>
          <w:lang w:eastAsia="ar-SA"/>
        </w:rPr>
        <w:t xml:space="preserve">Training in improved processing and marketing of shea butter products </w:t>
      </w:r>
    </w:p>
    <w:p w14:paraId="1E3A4775" w14:textId="5109CC33" w:rsidR="00561235" w:rsidRPr="00730277" w:rsidRDefault="00561235" w:rsidP="00730277">
      <w:pPr>
        <w:shd w:val="clear" w:color="auto" w:fill="D9D9D9" w:themeFill="background1" w:themeFillShade="D9"/>
        <w:jc w:val="both"/>
        <w:rPr>
          <w:b/>
          <w:bCs/>
          <w:sz w:val="22"/>
          <w:szCs w:val="22"/>
        </w:rPr>
      </w:pPr>
      <w:r w:rsidRPr="00730277">
        <w:rPr>
          <w:sz w:val="22"/>
          <w:szCs w:val="22"/>
        </w:rPr>
        <w:t xml:space="preserve">All these </w:t>
      </w:r>
      <w:r w:rsidRPr="00730277">
        <w:rPr>
          <w:rFonts w:eastAsia="Arial"/>
          <w:sz w:val="22"/>
          <w:szCs w:val="22"/>
        </w:rPr>
        <w:t>capacity building components of the project contributed to strengthening the capacities of women beneficiaries both in shea butter production and rice production. Since this knowledge will remain with them, it is obvious that the women will continue to apply the knowledge in their economic activities.</w:t>
      </w:r>
    </w:p>
    <w:p w14:paraId="6B391BB7" w14:textId="10A09576" w:rsidR="00561235" w:rsidRPr="00730277" w:rsidRDefault="00561235" w:rsidP="00730277">
      <w:pPr>
        <w:shd w:val="clear" w:color="auto" w:fill="D9D9D9" w:themeFill="background1" w:themeFillShade="D9"/>
        <w:jc w:val="both"/>
        <w:rPr>
          <w:b/>
          <w:bCs/>
          <w:sz w:val="22"/>
          <w:szCs w:val="22"/>
        </w:rPr>
      </w:pPr>
    </w:p>
    <w:p w14:paraId="7B9290E7" w14:textId="62644F5A" w:rsidR="00730277" w:rsidRDefault="00730277" w:rsidP="00730277">
      <w:pPr>
        <w:shd w:val="clear" w:color="auto" w:fill="D9D9D9" w:themeFill="background1" w:themeFillShade="D9"/>
        <w:jc w:val="both"/>
        <w:rPr>
          <w:sz w:val="22"/>
          <w:szCs w:val="22"/>
        </w:rPr>
      </w:pPr>
      <w:r w:rsidRPr="00730277">
        <w:rPr>
          <w:b/>
          <w:bCs/>
          <w:sz w:val="22"/>
          <w:szCs w:val="22"/>
        </w:rPr>
        <w:t xml:space="preserve">In Uganda,  </w:t>
      </w:r>
      <w:r w:rsidRPr="00730277">
        <w:rPr>
          <w:sz w:val="22"/>
          <w:szCs w:val="22"/>
        </w:rPr>
        <w:t>UN</w:t>
      </w:r>
      <w:r w:rsidR="0065115A">
        <w:rPr>
          <w:sz w:val="22"/>
          <w:szCs w:val="22"/>
        </w:rPr>
        <w:t xml:space="preserve"> </w:t>
      </w:r>
      <w:r w:rsidRPr="00730277">
        <w:rPr>
          <w:sz w:val="22"/>
          <w:szCs w:val="22"/>
        </w:rPr>
        <w:t>Women funding had ended six months before the evaluation and the project ownership was fully with women beneficiaries, under WEEB Uganda Limited, an incorporated company limited by shares. WEEB was formerly registered in May 2021</w:t>
      </w:r>
      <w:r w:rsidR="0065115A">
        <w:rPr>
          <w:sz w:val="22"/>
          <w:szCs w:val="22"/>
        </w:rPr>
        <w:t>, it</w:t>
      </w:r>
      <w:r w:rsidRPr="00730277">
        <w:rPr>
          <w:sz w:val="22"/>
          <w:szCs w:val="22"/>
        </w:rPr>
        <w:t xml:space="preserve"> has a farm manager (a fisheries extension worker) and three other full</w:t>
      </w:r>
      <w:r w:rsidR="003B41DA">
        <w:rPr>
          <w:sz w:val="22"/>
          <w:szCs w:val="22"/>
        </w:rPr>
        <w:t>-</w:t>
      </w:r>
      <w:r w:rsidRPr="00730277">
        <w:rPr>
          <w:sz w:val="22"/>
          <w:szCs w:val="22"/>
        </w:rPr>
        <w:t>time staff, as the executing arm. WEEB employs at least 10 of the beneficiary women weekly on a rotation</w:t>
      </w:r>
      <w:r w:rsidR="0065115A">
        <w:rPr>
          <w:sz w:val="22"/>
          <w:szCs w:val="22"/>
        </w:rPr>
        <w:t>al</w:t>
      </w:r>
      <w:r w:rsidRPr="00730277">
        <w:rPr>
          <w:sz w:val="22"/>
          <w:szCs w:val="22"/>
        </w:rPr>
        <w:t xml:space="preserve"> basis, to oversee and sustain the production at the CFF and other</w:t>
      </w:r>
      <w:r w:rsidR="0065115A">
        <w:rPr>
          <w:sz w:val="22"/>
          <w:szCs w:val="22"/>
        </w:rPr>
        <w:t>s</w:t>
      </w:r>
      <w:r w:rsidRPr="00730277">
        <w:rPr>
          <w:sz w:val="22"/>
          <w:szCs w:val="22"/>
        </w:rPr>
        <w:t xml:space="preserve">  </w:t>
      </w:r>
      <w:r w:rsidR="0065115A">
        <w:rPr>
          <w:sz w:val="22"/>
          <w:szCs w:val="22"/>
        </w:rPr>
        <w:t>oversee</w:t>
      </w:r>
      <w:r w:rsidR="0065115A" w:rsidRPr="00730277">
        <w:rPr>
          <w:sz w:val="22"/>
          <w:szCs w:val="22"/>
        </w:rPr>
        <w:t xml:space="preserve"> </w:t>
      </w:r>
      <w:r w:rsidRPr="00730277">
        <w:rPr>
          <w:sz w:val="22"/>
          <w:szCs w:val="22"/>
        </w:rPr>
        <w:t xml:space="preserve">harvesting. The Governance structures for WEEB had just been revamped at the </w:t>
      </w:r>
      <w:r w:rsidR="003B41DA">
        <w:rPr>
          <w:sz w:val="22"/>
          <w:szCs w:val="22"/>
        </w:rPr>
        <w:t>evaluation time</w:t>
      </w:r>
      <w:r w:rsidRPr="00730277">
        <w:rPr>
          <w:sz w:val="22"/>
          <w:szCs w:val="22"/>
        </w:rPr>
        <w:t xml:space="preserve">. </w:t>
      </w:r>
      <w:r w:rsidR="003B41DA">
        <w:rPr>
          <w:sz w:val="22"/>
          <w:szCs w:val="22"/>
        </w:rPr>
        <w:t xml:space="preserve">At the time of the evaluation, the beneficiary women led board had not fully assumed power and leadership of </w:t>
      </w:r>
      <w:r w:rsidR="0065115A">
        <w:rPr>
          <w:sz w:val="22"/>
          <w:szCs w:val="22"/>
        </w:rPr>
        <w:t xml:space="preserve">the project </w:t>
      </w:r>
      <w:r w:rsidR="003B41DA">
        <w:rPr>
          <w:sz w:val="22"/>
          <w:szCs w:val="22"/>
        </w:rPr>
        <w:t>activities</w:t>
      </w:r>
      <w:r>
        <w:rPr>
          <w:sz w:val="22"/>
          <w:szCs w:val="22"/>
        </w:rPr>
        <w:t>.</w:t>
      </w:r>
    </w:p>
    <w:p w14:paraId="7EEFFC2F" w14:textId="57AA8298" w:rsidR="00730277" w:rsidRDefault="00730277" w:rsidP="00730277">
      <w:pPr>
        <w:shd w:val="clear" w:color="auto" w:fill="D9D9D9" w:themeFill="background1" w:themeFillShade="D9"/>
        <w:jc w:val="both"/>
        <w:rPr>
          <w:sz w:val="22"/>
          <w:szCs w:val="22"/>
        </w:rPr>
      </w:pPr>
    </w:p>
    <w:p w14:paraId="4360F43C" w14:textId="77777777" w:rsidR="00730277" w:rsidRPr="00730277" w:rsidRDefault="00730277" w:rsidP="00730277">
      <w:pPr>
        <w:shd w:val="clear" w:color="auto" w:fill="D9D9D9" w:themeFill="background1" w:themeFillShade="D9"/>
        <w:jc w:val="both"/>
        <w:rPr>
          <w:b/>
          <w:bCs/>
          <w:sz w:val="22"/>
          <w:szCs w:val="22"/>
        </w:rPr>
      </w:pPr>
    </w:p>
    <w:p w14:paraId="7350A099" w14:textId="784309DE" w:rsidR="00561235" w:rsidRDefault="00561235" w:rsidP="003C6D90">
      <w:pPr>
        <w:jc w:val="both"/>
        <w:rPr>
          <w:b/>
          <w:bCs/>
        </w:rPr>
      </w:pPr>
    </w:p>
    <w:p w14:paraId="0777682F" w14:textId="3D452D5A" w:rsidR="007549C6" w:rsidRPr="00F209FD" w:rsidRDefault="00730277" w:rsidP="003C6D90">
      <w:pPr>
        <w:jc w:val="both"/>
      </w:pPr>
      <w:r w:rsidRPr="00F209FD">
        <w:t xml:space="preserve">These are early indications </w:t>
      </w:r>
      <w:r w:rsidR="007549C6" w:rsidRPr="00F209FD">
        <w:t xml:space="preserve">of </w:t>
      </w:r>
      <w:r w:rsidR="001A67A7" w:rsidRPr="00F209FD">
        <w:t>uptake of project results</w:t>
      </w:r>
      <w:r w:rsidR="007549C6" w:rsidRPr="00F209FD">
        <w:t xml:space="preserve"> </w:t>
      </w:r>
      <w:r w:rsidR="001A67A7" w:rsidRPr="00F209FD">
        <w:t>by stakeholders and</w:t>
      </w:r>
      <w:r w:rsidR="007549C6" w:rsidRPr="00F209FD">
        <w:t xml:space="preserve"> sustainability</w:t>
      </w:r>
      <w:r w:rsidR="009963D2">
        <w:t xml:space="preserve"> in</w:t>
      </w:r>
      <w:r w:rsidR="007549C6" w:rsidRPr="00F209FD">
        <w:t xml:space="preserve"> the project countries.</w:t>
      </w:r>
      <w:r w:rsidR="009963D2">
        <w:t xml:space="preserve"> T</w:t>
      </w:r>
      <w:r w:rsidR="007549C6" w:rsidRPr="00F209FD">
        <w:t xml:space="preserve">hey are relevant and </w:t>
      </w:r>
      <w:r w:rsidR="009963D2">
        <w:t xml:space="preserve">highly </w:t>
      </w:r>
      <w:r w:rsidR="007549C6" w:rsidRPr="00F209FD">
        <w:t>commendable. However, the Evaluation Team did not see any evidence of a formal plan developed to sustain activities of the project</w:t>
      </w:r>
      <w:r w:rsidR="00D31B48">
        <w:t xml:space="preserve"> in each project country</w:t>
      </w:r>
      <w:r w:rsidR="007549C6" w:rsidRPr="00F209FD">
        <w:t xml:space="preserve">. </w:t>
      </w:r>
    </w:p>
    <w:p w14:paraId="7E9FC325" w14:textId="77777777" w:rsidR="007549C6" w:rsidRPr="00F209FD" w:rsidRDefault="007549C6" w:rsidP="003C6D90">
      <w:pPr>
        <w:jc w:val="both"/>
      </w:pPr>
    </w:p>
    <w:p w14:paraId="5D1B56F1" w14:textId="77777777" w:rsidR="00D31B48" w:rsidRDefault="00D31B48">
      <w:r>
        <w:br w:type="page"/>
      </w:r>
    </w:p>
    <w:p w14:paraId="3EDE837B" w14:textId="7DE1DE55" w:rsidR="00730277" w:rsidRPr="00F209FD" w:rsidRDefault="007549C6" w:rsidP="003C6D90">
      <w:pPr>
        <w:jc w:val="both"/>
      </w:pPr>
      <w:r w:rsidRPr="00F209FD">
        <w:lastRenderedPageBreak/>
        <w:t xml:space="preserve">The </w:t>
      </w:r>
      <w:r w:rsidR="00A56544">
        <w:t xml:space="preserve">Evaluation </w:t>
      </w:r>
      <w:r w:rsidRPr="00F209FD">
        <w:t>Team identified the following obstacles to sustainability:</w:t>
      </w:r>
    </w:p>
    <w:p w14:paraId="00B897EA" w14:textId="2B580091" w:rsidR="007549C6" w:rsidRPr="00F209FD" w:rsidRDefault="007549C6" w:rsidP="00765A8A">
      <w:pPr>
        <w:pStyle w:val="ListParagraph"/>
        <w:numPr>
          <w:ilvl w:val="0"/>
          <w:numId w:val="25"/>
        </w:numPr>
        <w:jc w:val="both"/>
      </w:pPr>
      <w:r w:rsidRPr="00F209FD">
        <w:t xml:space="preserve">Limited technical capacities and financial resources </w:t>
      </w:r>
      <w:r w:rsidR="001A67A7" w:rsidRPr="00F209FD">
        <w:t>to sustain, roll-over and expand the project results</w:t>
      </w:r>
      <w:r w:rsidR="000E2866">
        <w:t xml:space="preserve"> (KII/FGD with beneficiaries, Implementing Partners, and UN Women CO, and the donor). </w:t>
      </w:r>
    </w:p>
    <w:p w14:paraId="0A1C307B" w14:textId="6836ACCE" w:rsidR="001A67A7" w:rsidRPr="00F209FD" w:rsidRDefault="001A67A7" w:rsidP="003C6D90">
      <w:pPr>
        <w:jc w:val="both"/>
      </w:pPr>
    </w:p>
    <w:p w14:paraId="0C20E924" w14:textId="21E9A0A0" w:rsidR="001A67A7" w:rsidRPr="00F209FD" w:rsidRDefault="001A67A7" w:rsidP="00765A8A">
      <w:pPr>
        <w:pStyle w:val="ListParagraph"/>
        <w:numPr>
          <w:ilvl w:val="0"/>
          <w:numId w:val="25"/>
        </w:numPr>
        <w:jc w:val="both"/>
      </w:pPr>
      <w:r w:rsidRPr="00F209FD">
        <w:t xml:space="preserve">Addressing gender equality and women’s empowerment in the three countries are still </w:t>
      </w:r>
      <w:r w:rsidR="00A56544">
        <w:t>being</w:t>
      </w:r>
      <w:r w:rsidRPr="00F209FD">
        <w:t xml:space="preserve"> hindered by entrenched  cultural practices and traditions; ineffective implementation of relevant policy and legal frameworks and limited institutional capacity for gender mainstreaming</w:t>
      </w:r>
    </w:p>
    <w:p w14:paraId="2B0987A2" w14:textId="27A508DA" w:rsidR="00F209FD" w:rsidRPr="00F209FD" w:rsidRDefault="00F209FD" w:rsidP="003C6D90">
      <w:pPr>
        <w:jc w:val="both"/>
      </w:pPr>
    </w:p>
    <w:p w14:paraId="7D44813A" w14:textId="39664BF7" w:rsidR="00F209FD" w:rsidRDefault="00AF1BC2" w:rsidP="00765A8A">
      <w:pPr>
        <w:pStyle w:val="ListParagraph"/>
        <w:numPr>
          <w:ilvl w:val="0"/>
          <w:numId w:val="25"/>
        </w:numPr>
        <w:jc w:val="both"/>
      </w:pPr>
      <w:r>
        <w:t xml:space="preserve">While countries like Uganda, had a clear M&amp;E framework, other countries had drafts, or non-existent fireworks. </w:t>
      </w:r>
    </w:p>
    <w:p w14:paraId="56564FD6" w14:textId="247D0D49" w:rsidR="00F209FD" w:rsidRPr="00F209FD" w:rsidRDefault="00F209FD" w:rsidP="003C6D90">
      <w:pPr>
        <w:jc w:val="both"/>
      </w:pPr>
      <w:r>
        <w:t xml:space="preserve">The four countries, project beneficiaries in particular, need further support </w:t>
      </w:r>
      <w:r w:rsidR="004D14A1">
        <w:t xml:space="preserve">in cooperatives, governance of companies, altruism, entrepreneurship skills and business management, amongst other training needs, </w:t>
      </w:r>
      <w:r>
        <w:t xml:space="preserve">to realize </w:t>
      </w:r>
      <w:r w:rsidR="00D40E2C">
        <w:t>the project results long-term and sustained transformative benefi</w:t>
      </w:r>
      <w:r>
        <w:t>ts.</w:t>
      </w:r>
    </w:p>
    <w:p w14:paraId="63AE964B" w14:textId="77777777" w:rsidR="00CA41CB" w:rsidRDefault="00CA41CB" w:rsidP="00CA41CB">
      <w:pPr>
        <w:jc w:val="both"/>
      </w:pPr>
    </w:p>
    <w:p w14:paraId="39E8B6EA" w14:textId="57530D96" w:rsidR="0012765B" w:rsidRDefault="004C38D0" w:rsidP="00AE4FE2">
      <w:pPr>
        <w:pStyle w:val="Heading1"/>
        <w:rPr>
          <w:rFonts w:ascii="Times New Roman" w:hAnsi="Times New Roman" w:cs="Times New Roman"/>
          <w:b/>
          <w:bCs/>
          <w:color w:val="auto"/>
          <w:sz w:val="24"/>
          <w:szCs w:val="24"/>
        </w:rPr>
      </w:pPr>
      <w:bookmarkStart w:id="104" w:name="_Toc95918225"/>
      <w:bookmarkStart w:id="105" w:name="_Toc101956360"/>
      <w:r w:rsidRPr="00C15514">
        <w:rPr>
          <w:rFonts w:ascii="Times New Roman" w:hAnsi="Times New Roman" w:cs="Times New Roman"/>
          <w:b/>
          <w:bCs/>
          <w:color w:val="auto"/>
          <w:sz w:val="24"/>
          <w:szCs w:val="24"/>
        </w:rPr>
        <w:t xml:space="preserve">6.0 </w:t>
      </w:r>
      <w:r w:rsidR="0012765B" w:rsidRPr="00C15514">
        <w:rPr>
          <w:rFonts w:ascii="Times New Roman" w:hAnsi="Times New Roman" w:cs="Times New Roman"/>
          <w:b/>
          <w:bCs/>
          <w:color w:val="auto"/>
          <w:sz w:val="24"/>
          <w:szCs w:val="24"/>
        </w:rPr>
        <w:t>Lessons Learned</w:t>
      </w:r>
      <w:bookmarkEnd w:id="104"/>
      <w:bookmarkEnd w:id="105"/>
    </w:p>
    <w:p w14:paraId="283D088A" w14:textId="77777777" w:rsidR="00BF35DD" w:rsidRPr="00BF35DD" w:rsidRDefault="00BF35DD" w:rsidP="00BF35DD"/>
    <w:p w14:paraId="4EBBC840" w14:textId="38D6E464" w:rsidR="00F209FD" w:rsidRDefault="00F209FD" w:rsidP="003C6D90">
      <w:pPr>
        <w:jc w:val="both"/>
      </w:pPr>
      <w:r w:rsidRPr="00A95789">
        <w:t>Lessons learned</w:t>
      </w:r>
      <w:r w:rsidR="00E04758" w:rsidRPr="00A95789">
        <w:t xml:space="preserve"> is </w:t>
      </w:r>
      <w:r w:rsidR="00A95789" w:rsidRPr="00A95789">
        <w:t xml:space="preserve"> defined as </w:t>
      </w:r>
      <w:r w:rsidR="00E04758" w:rsidRPr="00A95789">
        <w:t xml:space="preserve">“generalizations based on evaluation experiences with projects, programs, or policies that abstract from the specific circumstances to broader situations. Frequently, lessons highlight strengths or weaknesses in preparation, design, and implementation that affect </w:t>
      </w:r>
      <w:r w:rsidR="00A95789" w:rsidRPr="00A95789">
        <w:t>performance, outcome, and impact.</w:t>
      </w:r>
      <w:r w:rsidR="00A95789" w:rsidRPr="00A95789">
        <w:rPr>
          <w:rStyle w:val="FootnoteReference"/>
        </w:rPr>
        <w:footnoteReference w:id="60"/>
      </w:r>
      <w:r w:rsidR="00A95789">
        <w:t xml:space="preserve"> The Country reports have detailed lessons learned from the implementation of the CS</w:t>
      </w:r>
      <w:r w:rsidR="00517484">
        <w:t>A</w:t>
      </w:r>
      <w:r w:rsidR="00A95789">
        <w:t xml:space="preserve"> Project. Here, we highlight a few cross-cutting ones:</w:t>
      </w:r>
    </w:p>
    <w:p w14:paraId="2704A513" w14:textId="783D8E16" w:rsidR="00F94A01" w:rsidRDefault="00F94A01" w:rsidP="003C6D90">
      <w:pPr>
        <w:jc w:val="both"/>
      </w:pPr>
    </w:p>
    <w:p w14:paraId="2361D8BB" w14:textId="77777777" w:rsidR="00F94A01" w:rsidRPr="00770201" w:rsidRDefault="00F94A01" w:rsidP="00F94A01">
      <w:pPr>
        <w:jc w:val="both"/>
        <w:rPr>
          <w:color w:val="000000" w:themeColor="text1"/>
        </w:rPr>
      </w:pPr>
      <w:r w:rsidRPr="00770201">
        <w:rPr>
          <w:b/>
          <w:color w:val="000000" w:themeColor="text1"/>
        </w:rPr>
        <w:t>Lesson 1.</w:t>
      </w:r>
      <w:r>
        <w:rPr>
          <w:bCs/>
          <w:color w:val="000000" w:themeColor="text1"/>
        </w:rPr>
        <w:t xml:space="preserve"> Gender responsive women economic empowerment</w:t>
      </w:r>
      <w:r w:rsidRPr="00770201">
        <w:rPr>
          <w:bCs/>
          <w:color w:val="000000" w:themeColor="text1"/>
        </w:rPr>
        <w:t xml:space="preserve">  is facilitated and effective when the design </w:t>
      </w:r>
      <w:r>
        <w:rPr>
          <w:bCs/>
          <w:color w:val="000000" w:themeColor="text1"/>
        </w:rPr>
        <w:t xml:space="preserve">and implementation </w:t>
      </w:r>
      <w:r w:rsidRPr="00770201">
        <w:rPr>
          <w:bCs/>
          <w:color w:val="000000" w:themeColor="text1"/>
        </w:rPr>
        <w:t xml:space="preserve">target naturally suitable areas </w:t>
      </w:r>
      <w:r>
        <w:rPr>
          <w:bCs/>
          <w:color w:val="000000" w:themeColor="text1"/>
        </w:rPr>
        <w:t xml:space="preserve">and activities where women have a bigger comparative advantage. For example, in agriculture and </w:t>
      </w:r>
      <w:proofErr w:type="spellStart"/>
      <w:r>
        <w:rPr>
          <w:bCs/>
          <w:color w:val="000000" w:themeColor="text1"/>
        </w:rPr>
        <w:t>busineness</w:t>
      </w:r>
      <w:proofErr w:type="spellEnd"/>
      <w:r>
        <w:rPr>
          <w:bCs/>
          <w:color w:val="000000" w:themeColor="text1"/>
        </w:rPr>
        <w:t xml:space="preserve">, women are empowered economically when they have access  to resources and benefits accruing from a project. </w:t>
      </w:r>
      <w:r w:rsidRPr="00770201">
        <w:rPr>
          <w:bCs/>
          <w:color w:val="000000" w:themeColor="text1"/>
        </w:rPr>
        <w:t>Such deliberate targeting is not only appropriate, but</w:t>
      </w:r>
      <w:r w:rsidRPr="00770201">
        <w:rPr>
          <w:color w:val="000000" w:themeColor="text1"/>
        </w:rPr>
        <w:t xml:space="preserve"> also contributes to the effective utilization of the </w:t>
      </w:r>
      <w:r>
        <w:rPr>
          <w:color w:val="000000" w:themeColor="text1"/>
        </w:rPr>
        <w:t xml:space="preserve">accessed </w:t>
      </w:r>
      <w:r w:rsidRPr="00770201">
        <w:rPr>
          <w:color w:val="000000" w:themeColor="text1"/>
        </w:rPr>
        <w:t>resources</w:t>
      </w:r>
      <w:r>
        <w:rPr>
          <w:color w:val="000000" w:themeColor="text1"/>
        </w:rPr>
        <w:t>,</w:t>
      </w:r>
      <w:r w:rsidRPr="00770201">
        <w:rPr>
          <w:color w:val="000000" w:themeColor="text1"/>
        </w:rPr>
        <w:t xml:space="preserve"> while empowering women</w:t>
      </w:r>
      <w:r>
        <w:rPr>
          <w:color w:val="000000" w:themeColor="text1"/>
        </w:rPr>
        <w:t xml:space="preserve"> economically and socially including increasing their income.</w:t>
      </w:r>
    </w:p>
    <w:p w14:paraId="7BC433A7" w14:textId="77777777" w:rsidR="00F94A01" w:rsidRPr="00770201" w:rsidRDefault="00F94A01" w:rsidP="00F94A01">
      <w:pPr>
        <w:ind w:left="-90"/>
        <w:jc w:val="both"/>
        <w:rPr>
          <w:color w:val="000000" w:themeColor="text1"/>
        </w:rPr>
      </w:pPr>
    </w:p>
    <w:p w14:paraId="30FE96F0" w14:textId="77777777" w:rsidR="00F94A01" w:rsidRPr="00770201" w:rsidRDefault="00F94A01" w:rsidP="00F94A01">
      <w:pPr>
        <w:ind w:left="-90"/>
        <w:jc w:val="both"/>
        <w:rPr>
          <w:bCs/>
          <w:color w:val="C00000"/>
        </w:rPr>
      </w:pPr>
      <w:r w:rsidRPr="00770201">
        <w:rPr>
          <w:b/>
          <w:color w:val="000000" w:themeColor="text1"/>
        </w:rPr>
        <w:t xml:space="preserve">Lesson 2: </w:t>
      </w:r>
      <w:r>
        <w:rPr>
          <w:bCs/>
          <w:color w:val="000000" w:themeColor="text1"/>
        </w:rPr>
        <w:t xml:space="preserve">WEE </w:t>
      </w:r>
      <w:r w:rsidRPr="00770201">
        <w:rPr>
          <w:bCs/>
          <w:color w:val="000000" w:themeColor="text1"/>
        </w:rPr>
        <w:t>project</w:t>
      </w:r>
      <w:r>
        <w:rPr>
          <w:bCs/>
          <w:color w:val="000000" w:themeColor="text1"/>
        </w:rPr>
        <w:t xml:space="preserve">s’ </w:t>
      </w:r>
      <w:r w:rsidRPr="00770201">
        <w:rPr>
          <w:bCs/>
          <w:color w:val="000000" w:themeColor="text1"/>
        </w:rPr>
        <w:t xml:space="preserve"> effectiveness and sustainability are facilitated when selected implementing partners have interest, commitment and requisite capacities and skills to support project implementation, especially in capacity building. </w:t>
      </w:r>
      <w:r>
        <w:rPr>
          <w:bCs/>
          <w:color w:val="000000" w:themeColor="text1"/>
        </w:rPr>
        <w:t xml:space="preserve">Selecting experienced local partner with a good reputation and standing in gender work at local level increases project effectiveness. In all the four countries, the implementing partners were local/community based organizations rated highly by LGAs and other stakeholders in the targeted sector. </w:t>
      </w:r>
      <w:r w:rsidRPr="00770201">
        <w:rPr>
          <w:bCs/>
          <w:color w:val="000000" w:themeColor="text1"/>
        </w:rPr>
        <w:t xml:space="preserve">Effective </w:t>
      </w:r>
      <w:r>
        <w:rPr>
          <w:bCs/>
          <w:color w:val="000000" w:themeColor="text1"/>
        </w:rPr>
        <w:t xml:space="preserve">relevant local </w:t>
      </w:r>
      <w:r w:rsidRPr="00770201">
        <w:rPr>
          <w:bCs/>
          <w:color w:val="000000" w:themeColor="text1"/>
        </w:rPr>
        <w:t>partnerships in project promote</w:t>
      </w:r>
      <w:r>
        <w:rPr>
          <w:bCs/>
          <w:color w:val="000000" w:themeColor="text1"/>
        </w:rPr>
        <w:t>s</w:t>
      </w:r>
      <w:r w:rsidRPr="00770201">
        <w:rPr>
          <w:bCs/>
          <w:color w:val="000000" w:themeColor="text1"/>
        </w:rPr>
        <w:t xml:space="preserve"> </w:t>
      </w:r>
      <w:r w:rsidRPr="00770201">
        <w:rPr>
          <w:bCs/>
        </w:rPr>
        <w:t>effectiveness of implement</w:t>
      </w:r>
      <w:r>
        <w:rPr>
          <w:bCs/>
        </w:rPr>
        <w:t>ation and delivers project results.</w:t>
      </w:r>
    </w:p>
    <w:p w14:paraId="31F14609" w14:textId="77777777" w:rsidR="00F94A01" w:rsidRPr="00770201" w:rsidRDefault="00F94A01" w:rsidP="00F94A01">
      <w:pPr>
        <w:jc w:val="both"/>
        <w:rPr>
          <w:bCs/>
        </w:rPr>
      </w:pPr>
    </w:p>
    <w:p w14:paraId="1018A0BD" w14:textId="77777777" w:rsidR="00F94A01" w:rsidRDefault="00F94A01" w:rsidP="00F94A01">
      <w:pPr>
        <w:jc w:val="both"/>
      </w:pPr>
      <w:r w:rsidRPr="00770201">
        <w:rPr>
          <w:b/>
        </w:rPr>
        <w:t>Lesson 3</w:t>
      </w:r>
      <w:r w:rsidRPr="00770201">
        <w:t xml:space="preserve">: Focused partnerships with the private sector, especially banks, can play a significant role in promoting women’s economic empowerment in </w:t>
      </w:r>
      <w:r>
        <w:t xml:space="preserve">various contexts in </w:t>
      </w:r>
      <w:r w:rsidRPr="00770201">
        <w:t>Sub-Saharan Africa</w:t>
      </w:r>
      <w:r>
        <w:t xml:space="preserve">. </w:t>
      </w:r>
      <w:r w:rsidRPr="00770201">
        <w:t xml:space="preserve">The partnership between the Standard Bank Group and UN Women provided reasonable resources </w:t>
      </w:r>
      <w:r w:rsidRPr="00770201">
        <w:lastRenderedPageBreak/>
        <w:t>that facilitated effective implementation and the attainment of transformative results for the CSA in the four project countries.</w:t>
      </w:r>
      <w:r>
        <w:t xml:space="preserve"> This partnership highlights the importance of creating spaces for dialogue between the private </w:t>
      </w:r>
      <w:proofErr w:type="spellStart"/>
      <w:r>
        <w:t>sectotot</w:t>
      </w:r>
      <w:proofErr w:type="spellEnd"/>
      <w:r>
        <w:t xml:space="preserve"> and UN women and other agencies in promoting WEE.</w:t>
      </w:r>
    </w:p>
    <w:p w14:paraId="1BDB217E" w14:textId="77777777" w:rsidR="00F94A01" w:rsidRPr="00770201" w:rsidRDefault="00F94A01" w:rsidP="00F94A01">
      <w:pPr>
        <w:jc w:val="both"/>
      </w:pPr>
    </w:p>
    <w:p w14:paraId="40A0A668" w14:textId="77777777" w:rsidR="00F94A01" w:rsidRPr="00770201" w:rsidRDefault="00F94A01" w:rsidP="00F94A01">
      <w:pPr>
        <w:jc w:val="both"/>
      </w:pPr>
      <w:r w:rsidRPr="00770201">
        <w:rPr>
          <w:b/>
        </w:rPr>
        <w:t xml:space="preserve">Lesson 4: </w:t>
      </w:r>
      <w:r w:rsidRPr="00770201">
        <w:rPr>
          <w:bCs/>
        </w:rPr>
        <w:t xml:space="preserve">The importance of early identification and continuous engagement of strategic partners are critical elements for effective implementation of any project, as it contributes to ownership and sustainability. </w:t>
      </w:r>
      <w:r>
        <w:rPr>
          <w:bCs/>
        </w:rPr>
        <w:t xml:space="preserve">Evidence from this project evaluation as well as from other evaluation of WEE programmes suggest that a model that include continuous and strategic engagement at national and local levels is not only empowering but is also </w:t>
      </w:r>
      <w:r w:rsidRPr="00770201">
        <w:rPr>
          <w:bCs/>
        </w:rPr>
        <w:t xml:space="preserve">transformative for promoting </w:t>
      </w:r>
      <w:r>
        <w:rPr>
          <w:bCs/>
        </w:rPr>
        <w:t xml:space="preserve">gender equality and </w:t>
      </w:r>
      <w:r w:rsidRPr="00770201">
        <w:rPr>
          <w:bCs/>
        </w:rPr>
        <w:t xml:space="preserve">institutionalization of </w:t>
      </w:r>
      <w:r>
        <w:rPr>
          <w:bCs/>
        </w:rPr>
        <w:t xml:space="preserve">gender mainstreaming at national and </w:t>
      </w:r>
      <w:proofErr w:type="spellStart"/>
      <w:r>
        <w:rPr>
          <w:bCs/>
        </w:rPr>
        <w:t>LGa</w:t>
      </w:r>
      <w:proofErr w:type="spellEnd"/>
      <w:r>
        <w:rPr>
          <w:bCs/>
        </w:rPr>
        <w:t xml:space="preserve"> levels. </w:t>
      </w:r>
    </w:p>
    <w:p w14:paraId="6E1CB021" w14:textId="77777777" w:rsidR="00F94A01" w:rsidRPr="00770201" w:rsidRDefault="00F94A01" w:rsidP="00F94A01">
      <w:pPr>
        <w:jc w:val="both"/>
        <w:rPr>
          <w:b/>
          <w:bCs/>
        </w:rPr>
      </w:pPr>
    </w:p>
    <w:p w14:paraId="6C80C711" w14:textId="5D9DE5B6" w:rsidR="00F94A01" w:rsidRDefault="00F94A01" w:rsidP="00F94A01">
      <w:pPr>
        <w:jc w:val="both"/>
      </w:pPr>
      <w:r w:rsidRPr="00770201">
        <w:rPr>
          <w:b/>
        </w:rPr>
        <w:t xml:space="preserve">Lesson 5: </w:t>
      </w:r>
      <w:r w:rsidRPr="00770201">
        <w:t xml:space="preserve">Gender equality </w:t>
      </w:r>
      <w:r>
        <w:t xml:space="preserve">initiatives in SSA </w:t>
      </w:r>
      <w:r w:rsidRPr="00770201">
        <w:t>for a long time have been transformative objectives</w:t>
      </w:r>
      <w:r>
        <w:t xml:space="preserve"> </w:t>
      </w:r>
      <w:r w:rsidRPr="00770201">
        <w:t xml:space="preserve">inhibited by cultural and traditional </w:t>
      </w:r>
      <w:r>
        <w:t xml:space="preserve">norms and practices. This calls for targeting and addressing root causes of gender inequality in all sectors and institutions at all levels of development. Such interventions </w:t>
      </w:r>
      <w:r w:rsidRPr="00770201">
        <w:t xml:space="preserve">need more time, </w:t>
      </w:r>
      <w:r>
        <w:t xml:space="preserve">empowering policy and legal frameworks, </w:t>
      </w:r>
      <w:r w:rsidRPr="00770201">
        <w:t xml:space="preserve">relevant individual and institutional capacities, adequate budgets and effective partnerships with strategic stakeholders to achieve </w:t>
      </w:r>
      <w:r>
        <w:t xml:space="preserve">sustainable </w:t>
      </w:r>
      <w:r w:rsidRPr="00770201">
        <w:t>results.</w:t>
      </w:r>
      <w:r>
        <w:t>. However, strengthening capacities of partners to effectively do this requires a long-term gender responsible planning and clear results frameworks with gender markers for monitoring and reporting.</w:t>
      </w:r>
    </w:p>
    <w:p w14:paraId="230EC6F3" w14:textId="4BF0C6A5" w:rsidR="00A757C0" w:rsidRDefault="00A757C0" w:rsidP="003C6D90">
      <w:pPr>
        <w:jc w:val="both"/>
        <w:rPr>
          <w:b/>
          <w:bCs/>
        </w:rPr>
      </w:pPr>
    </w:p>
    <w:p w14:paraId="724FB7AA" w14:textId="487D4FD4" w:rsidR="00A757C0" w:rsidRDefault="004C38D0" w:rsidP="00AE4FE2">
      <w:pPr>
        <w:pStyle w:val="Heading1"/>
        <w:rPr>
          <w:rFonts w:ascii="Times New Roman" w:hAnsi="Times New Roman" w:cs="Times New Roman"/>
          <w:b/>
          <w:bCs/>
          <w:color w:val="auto"/>
          <w:sz w:val="24"/>
          <w:szCs w:val="24"/>
        </w:rPr>
      </w:pPr>
      <w:bookmarkStart w:id="106" w:name="_Toc95918226"/>
      <w:bookmarkStart w:id="107" w:name="_Toc101956361"/>
      <w:r w:rsidRPr="00C15514">
        <w:rPr>
          <w:rFonts w:ascii="Times New Roman" w:hAnsi="Times New Roman" w:cs="Times New Roman"/>
          <w:b/>
          <w:bCs/>
          <w:color w:val="auto"/>
          <w:sz w:val="24"/>
          <w:szCs w:val="24"/>
        </w:rPr>
        <w:t xml:space="preserve">7.0 </w:t>
      </w:r>
      <w:r w:rsidR="00A757C0" w:rsidRPr="00C15514">
        <w:rPr>
          <w:rFonts w:ascii="Times New Roman" w:hAnsi="Times New Roman" w:cs="Times New Roman"/>
          <w:b/>
          <w:bCs/>
          <w:color w:val="auto"/>
          <w:sz w:val="24"/>
          <w:szCs w:val="24"/>
        </w:rPr>
        <w:t>Conclusions</w:t>
      </w:r>
      <w:bookmarkEnd w:id="106"/>
      <w:r w:rsidR="00D276E5" w:rsidRPr="00C15514">
        <w:rPr>
          <w:rFonts w:ascii="Times New Roman" w:hAnsi="Times New Roman" w:cs="Times New Roman"/>
          <w:b/>
          <w:bCs/>
          <w:color w:val="auto"/>
          <w:sz w:val="24"/>
          <w:szCs w:val="24"/>
        </w:rPr>
        <w:t xml:space="preserve"> and Recommendations</w:t>
      </w:r>
      <w:bookmarkEnd w:id="107"/>
      <w:r w:rsidR="00A757C0" w:rsidRPr="00C15514">
        <w:rPr>
          <w:rFonts w:ascii="Times New Roman" w:hAnsi="Times New Roman" w:cs="Times New Roman"/>
          <w:b/>
          <w:bCs/>
          <w:color w:val="auto"/>
          <w:sz w:val="24"/>
          <w:szCs w:val="24"/>
        </w:rPr>
        <w:t xml:space="preserve"> </w:t>
      </w:r>
    </w:p>
    <w:p w14:paraId="0A6C4C9D" w14:textId="77777777" w:rsidR="00BF35DD" w:rsidRPr="00BF35DD" w:rsidRDefault="00BF35DD" w:rsidP="00BF35DD"/>
    <w:p w14:paraId="0F54FCFD" w14:textId="77777777" w:rsidR="003F49B7" w:rsidRPr="00B6625A" w:rsidRDefault="003F49B7" w:rsidP="003F49B7">
      <w:pPr>
        <w:jc w:val="both"/>
      </w:pPr>
      <w:r w:rsidRPr="00B6625A">
        <w:t>This section summarizes a number of conclusions based on the main evaluation findings.</w:t>
      </w:r>
    </w:p>
    <w:p w14:paraId="2F738C7A" w14:textId="77777777" w:rsidR="00BF35DD" w:rsidRDefault="00BF35DD" w:rsidP="003C6D90">
      <w:pPr>
        <w:jc w:val="both"/>
        <w:rPr>
          <w:b/>
          <w:bCs/>
        </w:rPr>
      </w:pPr>
    </w:p>
    <w:p w14:paraId="10158A00" w14:textId="77C3D948" w:rsidR="00F32161" w:rsidRDefault="00F32161" w:rsidP="003C6D90">
      <w:pPr>
        <w:jc w:val="both"/>
        <w:rPr>
          <w:b/>
          <w:bCs/>
        </w:rPr>
      </w:pPr>
      <w:r>
        <w:rPr>
          <w:b/>
          <w:bCs/>
        </w:rPr>
        <w:t>Conclusion1:</w:t>
      </w:r>
    </w:p>
    <w:p w14:paraId="3FF87A11" w14:textId="1822F93F" w:rsidR="00F32161" w:rsidRPr="00E4225A" w:rsidRDefault="00F32161" w:rsidP="00E4225A">
      <w:pPr>
        <w:pStyle w:val="CommentText"/>
        <w:jc w:val="both"/>
        <w:rPr>
          <w:sz w:val="24"/>
          <w:szCs w:val="24"/>
        </w:rPr>
      </w:pPr>
      <w:r w:rsidRPr="00B87C7C">
        <w:rPr>
          <w:color w:val="000000" w:themeColor="text1"/>
          <w:sz w:val="24"/>
          <w:szCs w:val="24"/>
        </w:rPr>
        <w:t>Overall, the Project “Contributing to the Economic Empowerment of Women in Africa Through Climate Smart Agriculture” implemented in Malawi, Nigeria, South Africa and Uganda , although short-term, was effective and contributed to strengthening women’s agricultural productivity and access to markets in the four countries. In addition, the Project was aligned with regional and international framework</w:t>
      </w:r>
      <w:r w:rsidR="00186F97" w:rsidRPr="00B87C7C">
        <w:rPr>
          <w:color w:val="000000" w:themeColor="text1"/>
          <w:sz w:val="24"/>
          <w:szCs w:val="24"/>
        </w:rPr>
        <w:t>s</w:t>
      </w:r>
      <w:r w:rsidRPr="00B87C7C">
        <w:rPr>
          <w:color w:val="000000" w:themeColor="text1"/>
          <w:sz w:val="24"/>
          <w:szCs w:val="24"/>
        </w:rPr>
        <w:t xml:space="preserve"> and conventions like Agenda 2030 for Sustainable Development, </w:t>
      </w:r>
      <w:r w:rsidR="00B87C7C" w:rsidRPr="00B87C7C">
        <w:rPr>
          <w:sz w:val="24"/>
          <w:szCs w:val="24"/>
        </w:rPr>
        <w:t>Comprehensive African Agricultural Development Programme,</w:t>
      </w:r>
      <w:r w:rsidR="00E4225A">
        <w:rPr>
          <w:sz w:val="24"/>
          <w:szCs w:val="24"/>
        </w:rPr>
        <w:t xml:space="preserve"> </w:t>
      </w:r>
      <w:r w:rsidRPr="00B87C7C">
        <w:rPr>
          <w:color w:val="000000" w:themeColor="text1"/>
          <w:sz w:val="24"/>
          <w:szCs w:val="24"/>
        </w:rPr>
        <w:t xml:space="preserve">and the </w:t>
      </w:r>
      <w:r w:rsidRPr="00B87C7C">
        <w:rPr>
          <w:rStyle w:val="markedcontent"/>
          <w:color w:val="000000" w:themeColor="text1"/>
          <w:sz w:val="24"/>
          <w:szCs w:val="24"/>
        </w:rPr>
        <w:t>Beijing Platform and Declaration for Action</w:t>
      </w:r>
      <w:r w:rsidR="00E4225A">
        <w:rPr>
          <w:rStyle w:val="markedcontent"/>
          <w:color w:val="000000" w:themeColor="text1"/>
          <w:sz w:val="24"/>
          <w:szCs w:val="24"/>
        </w:rPr>
        <w:t>.</w:t>
      </w:r>
    </w:p>
    <w:p w14:paraId="3A6FB192" w14:textId="77777777" w:rsidR="00F32161" w:rsidRPr="00B87C7C" w:rsidRDefault="00F32161" w:rsidP="00B87C7C">
      <w:pPr>
        <w:jc w:val="both"/>
        <w:rPr>
          <w:color w:val="000000" w:themeColor="text1"/>
        </w:rPr>
      </w:pPr>
    </w:p>
    <w:p w14:paraId="61A4C53A" w14:textId="7EE0FEC1" w:rsidR="00934D89" w:rsidRDefault="001860AA" w:rsidP="00934D89">
      <w:pPr>
        <w:spacing w:line="276" w:lineRule="auto"/>
        <w:jc w:val="both"/>
      </w:pPr>
      <w:r w:rsidRPr="00BB2B18">
        <w:t xml:space="preserve">The results of CSA Project proves that </w:t>
      </w:r>
      <w:r>
        <w:t xml:space="preserve">women’s participation in </w:t>
      </w:r>
      <w:r w:rsidRPr="00BB2B18">
        <w:t xml:space="preserve">smart agriculture is possible if planned </w:t>
      </w:r>
      <w:r>
        <w:t>properly, f</w:t>
      </w:r>
      <w:r w:rsidRPr="00BB2B18">
        <w:t>unded adequately</w:t>
      </w:r>
      <w:r>
        <w:t xml:space="preserve"> and effectively managed and supported by technical people</w:t>
      </w:r>
      <w:r w:rsidRPr="00BB2B18">
        <w:t>. And women have capacity to effectively participat</w:t>
      </w:r>
      <w:r>
        <w:t>e in production</w:t>
      </w:r>
      <w:r w:rsidRPr="00BB2B18">
        <w:t xml:space="preserve"> and increase </w:t>
      </w:r>
      <w:r>
        <w:t xml:space="preserve">their </w:t>
      </w:r>
      <w:r w:rsidRPr="00BB2B18">
        <w:t>productivity when the policy and legal environments are conducive and when they get the right training\support.</w:t>
      </w:r>
      <w:r w:rsidR="00934D89">
        <w:t xml:space="preserve"> </w:t>
      </w:r>
      <w:r w:rsidR="00934D89" w:rsidRPr="005F0F66">
        <w:t xml:space="preserve">The project </w:t>
      </w:r>
      <w:r w:rsidR="00934D89">
        <w:t xml:space="preserve">has </w:t>
      </w:r>
      <w:r w:rsidR="00934D89" w:rsidRPr="005F0F66">
        <w:t xml:space="preserve">provided </w:t>
      </w:r>
      <w:r w:rsidR="00934D89">
        <w:t>Standard Bank and UN Women, with key lessons, and opportunity</w:t>
      </w:r>
      <w:r w:rsidR="00934D89" w:rsidRPr="005F0F66">
        <w:t xml:space="preserve"> to </w:t>
      </w:r>
      <w:r w:rsidR="00934D89">
        <w:t xml:space="preserve">continue </w:t>
      </w:r>
      <w:r w:rsidR="00934D89" w:rsidRPr="005F0F66">
        <w:t>invest</w:t>
      </w:r>
      <w:r w:rsidR="00934D89">
        <w:t>ing</w:t>
      </w:r>
      <w:r w:rsidR="00934D89" w:rsidRPr="005F0F66">
        <w:t xml:space="preserve"> more into </w:t>
      </w:r>
      <w:r w:rsidR="00934D89">
        <w:t xml:space="preserve">resources into </w:t>
      </w:r>
      <w:r w:rsidR="00934D89" w:rsidRPr="005F0F66">
        <w:t xml:space="preserve">their partnerships, whose ultimate beneficiaries are women and girls of  the four countries </w:t>
      </w:r>
      <w:r w:rsidR="00934D89">
        <w:t>and SSA as a whole</w:t>
      </w:r>
      <w:r w:rsidR="00934D89" w:rsidRPr="005F0F66">
        <w:t>.</w:t>
      </w:r>
    </w:p>
    <w:p w14:paraId="189A3B89" w14:textId="6FEAAF56" w:rsidR="00BF35DD" w:rsidRDefault="00BF35DD" w:rsidP="00934D89">
      <w:pPr>
        <w:spacing w:line="276" w:lineRule="auto"/>
        <w:jc w:val="both"/>
      </w:pPr>
    </w:p>
    <w:p w14:paraId="2528607D" w14:textId="115A7CB2" w:rsidR="00F32161" w:rsidRPr="00C15514" w:rsidRDefault="00F32161" w:rsidP="00F32161">
      <w:pPr>
        <w:jc w:val="both"/>
        <w:rPr>
          <w:b/>
          <w:bCs/>
          <w:color w:val="000000" w:themeColor="text1"/>
        </w:rPr>
      </w:pPr>
      <w:r w:rsidRPr="00C15514">
        <w:rPr>
          <w:b/>
          <w:bCs/>
          <w:color w:val="000000" w:themeColor="text1"/>
        </w:rPr>
        <w:t>Conclusion 2:</w:t>
      </w:r>
    </w:p>
    <w:p w14:paraId="760CDA27" w14:textId="74054CB9" w:rsidR="001860AA" w:rsidRDefault="00F32161" w:rsidP="00F32161">
      <w:pPr>
        <w:jc w:val="both"/>
        <w:rPr>
          <w:bCs/>
          <w:color w:val="000000" w:themeColor="text1"/>
        </w:rPr>
      </w:pPr>
      <w:r>
        <w:rPr>
          <w:bCs/>
          <w:color w:val="000000" w:themeColor="text1"/>
        </w:rPr>
        <w:t xml:space="preserve">The CSA project did not address two issues in an effective and sustainable manner: one, the use of ICT for increased women access to markets; and two, </w:t>
      </w:r>
      <w:r w:rsidR="00BF35DD">
        <w:rPr>
          <w:bCs/>
          <w:color w:val="000000" w:themeColor="text1"/>
        </w:rPr>
        <w:t xml:space="preserve">(apart from Malawi) </w:t>
      </w:r>
      <w:r>
        <w:rPr>
          <w:bCs/>
          <w:color w:val="000000" w:themeColor="text1"/>
        </w:rPr>
        <w:t xml:space="preserve">underlying factors </w:t>
      </w:r>
      <w:r>
        <w:rPr>
          <w:bCs/>
          <w:color w:val="000000" w:themeColor="text1"/>
        </w:rPr>
        <w:lastRenderedPageBreak/>
        <w:t>such as unconducive socio-</w:t>
      </w:r>
      <w:proofErr w:type="spellStart"/>
      <w:r>
        <w:rPr>
          <w:bCs/>
          <w:color w:val="000000" w:themeColor="text1"/>
        </w:rPr>
        <w:t>politcal</w:t>
      </w:r>
      <w:proofErr w:type="spellEnd"/>
      <w:r>
        <w:rPr>
          <w:bCs/>
          <w:color w:val="000000" w:themeColor="text1"/>
        </w:rPr>
        <w:t xml:space="preserve"> contexts and practices in the four countries which has the potential to affect programme efficiency and effectiveness. </w:t>
      </w:r>
    </w:p>
    <w:p w14:paraId="431C0C71" w14:textId="77777777" w:rsidR="001860AA" w:rsidRDefault="001860AA" w:rsidP="00F32161">
      <w:pPr>
        <w:jc w:val="both"/>
        <w:rPr>
          <w:bCs/>
          <w:color w:val="000000" w:themeColor="text1"/>
        </w:rPr>
      </w:pPr>
    </w:p>
    <w:p w14:paraId="57177F3A" w14:textId="69F4D97A" w:rsidR="00F32161" w:rsidRDefault="00F32161" w:rsidP="4210886B">
      <w:pPr>
        <w:jc w:val="both"/>
        <w:rPr>
          <w:color w:val="000000" w:themeColor="text1"/>
        </w:rPr>
      </w:pPr>
      <w:r w:rsidRPr="4210886B">
        <w:rPr>
          <w:color w:val="000000" w:themeColor="text1"/>
        </w:rPr>
        <w:t>Despite the progress made towards WEE, a lot still remains in this regard in the four countries because the project coverage was limited based on available project resources. To this end, the project under review has laid valuable foundations (useful lessons) that can and should be built upon for future WEE project and programming. Without external support, many of the achievement</w:t>
      </w:r>
      <w:r w:rsidR="00FB1D48" w:rsidRPr="4210886B">
        <w:rPr>
          <w:color w:val="000000" w:themeColor="text1"/>
        </w:rPr>
        <w:t>s</w:t>
      </w:r>
      <w:r w:rsidRPr="4210886B">
        <w:rPr>
          <w:color w:val="000000" w:themeColor="text1"/>
        </w:rPr>
        <w:t xml:space="preserve"> made to date through the project are not likely to last or contribute to further and more  fundamental changes. Besides, WEE  programme should be implemented with a comprehensive plan to address underlying factors such as unconducive socio-political contexts and practices that impede the achievement of GEWE.</w:t>
      </w:r>
    </w:p>
    <w:p w14:paraId="3B78B328" w14:textId="1F5DEE57" w:rsidR="00F32161" w:rsidRDefault="00F32161" w:rsidP="00F32161">
      <w:pPr>
        <w:jc w:val="both"/>
        <w:rPr>
          <w:bCs/>
          <w:color w:val="000000" w:themeColor="text1"/>
        </w:rPr>
      </w:pPr>
    </w:p>
    <w:p w14:paraId="718D303B" w14:textId="0CB85BD5" w:rsidR="001860AA" w:rsidRPr="00C15514" w:rsidRDefault="001860AA" w:rsidP="00F32161">
      <w:pPr>
        <w:jc w:val="both"/>
        <w:rPr>
          <w:b/>
          <w:bCs/>
          <w:color w:val="000000" w:themeColor="text1"/>
        </w:rPr>
      </w:pPr>
      <w:r w:rsidRPr="00C15514">
        <w:rPr>
          <w:b/>
          <w:bCs/>
          <w:color w:val="000000" w:themeColor="text1"/>
        </w:rPr>
        <w:t>Conclusion 3:</w:t>
      </w:r>
    </w:p>
    <w:p w14:paraId="207DCC44" w14:textId="417B7E4D" w:rsidR="00F32161" w:rsidRPr="00517376" w:rsidRDefault="00F32161" w:rsidP="00F32161">
      <w:pPr>
        <w:jc w:val="both"/>
      </w:pPr>
      <w:r>
        <w:rPr>
          <w:bCs/>
          <w:color w:val="000000" w:themeColor="text1"/>
        </w:rPr>
        <w:t xml:space="preserve"> T</w:t>
      </w:r>
      <w:r w:rsidRPr="00021657">
        <w:rPr>
          <w:bCs/>
          <w:color w:val="000000" w:themeColor="text1"/>
        </w:rPr>
        <w:t xml:space="preserve">he Project’s approach proved to be appropriate and effective in </w:t>
      </w:r>
      <w:r>
        <w:rPr>
          <w:bCs/>
          <w:color w:val="000000" w:themeColor="text1"/>
        </w:rPr>
        <w:t>delivering</w:t>
      </w:r>
      <w:r w:rsidRPr="00021657">
        <w:rPr>
          <w:bCs/>
          <w:color w:val="000000" w:themeColor="text1"/>
        </w:rPr>
        <w:t xml:space="preserve"> results. </w:t>
      </w:r>
      <w:r w:rsidRPr="00BB2B18">
        <w:t xml:space="preserve">The results of </w:t>
      </w:r>
      <w:r>
        <w:t xml:space="preserve">the </w:t>
      </w:r>
      <w:r w:rsidRPr="00BB2B18">
        <w:t xml:space="preserve">CSA Project prove that </w:t>
      </w:r>
      <w:r>
        <w:t>effective women’s participation in climate-</w:t>
      </w:r>
      <w:r w:rsidRPr="00BB2B18">
        <w:t xml:space="preserve">smart agriculture </w:t>
      </w:r>
      <w:r>
        <w:t xml:space="preserve">in SSA </w:t>
      </w:r>
      <w:r w:rsidRPr="00BB2B18">
        <w:t xml:space="preserve">is possible if </w:t>
      </w:r>
      <w:r>
        <w:t>appropriately planned, f</w:t>
      </w:r>
      <w:r w:rsidRPr="00BB2B18">
        <w:t>unded adequately</w:t>
      </w:r>
      <w:r>
        <w:t xml:space="preserve"> and effectively managed and supported by technical specialists</w:t>
      </w:r>
      <w:r w:rsidRPr="00BB2B18">
        <w:t xml:space="preserve">. </w:t>
      </w:r>
      <w:r>
        <w:t>However, this being a multi-country project, more cross-country and within-country learning and sharing of information/lessons of what works c</w:t>
      </w:r>
      <w:r w:rsidR="00FB1D48">
        <w:t>an</w:t>
      </w:r>
      <w:r>
        <w:t xml:space="preserve"> be promoted more effectively. </w:t>
      </w:r>
    </w:p>
    <w:p w14:paraId="1DA04A07" w14:textId="33153850" w:rsidR="00F32161" w:rsidRDefault="00F32161" w:rsidP="003C6D90">
      <w:pPr>
        <w:jc w:val="both"/>
        <w:rPr>
          <w:b/>
          <w:bCs/>
        </w:rPr>
      </w:pPr>
    </w:p>
    <w:p w14:paraId="6C0C9B06" w14:textId="1474E543" w:rsidR="00934D89" w:rsidRDefault="00934D89" w:rsidP="00934D89">
      <w:pPr>
        <w:jc w:val="both"/>
        <w:rPr>
          <w:b/>
          <w:bCs/>
          <w:color w:val="000000" w:themeColor="text1"/>
        </w:rPr>
      </w:pPr>
      <w:r w:rsidRPr="00021657">
        <w:rPr>
          <w:b/>
          <w:bCs/>
          <w:color w:val="000000" w:themeColor="text1"/>
        </w:rPr>
        <w:t>Recommendations</w:t>
      </w:r>
    </w:p>
    <w:p w14:paraId="482DF5F1" w14:textId="77777777" w:rsidR="00F94A01" w:rsidRPr="002B75CC" w:rsidRDefault="00F94A01" w:rsidP="00F94A01">
      <w:pPr>
        <w:jc w:val="both"/>
        <w:rPr>
          <w:color w:val="000000" w:themeColor="text1"/>
          <w:sz w:val="22"/>
          <w:szCs w:val="22"/>
        </w:rPr>
      </w:pPr>
      <w:r w:rsidRPr="002B75CC">
        <w:rPr>
          <w:color w:val="000000" w:themeColor="text1"/>
          <w:sz w:val="22"/>
          <w:szCs w:val="22"/>
        </w:rPr>
        <w:t>The following recommendations are for UN Women ESARO and COs, the donor, and other partners, to consider as it designs future programming on women’s economic empowerment in SSA through Climate Smart Agriculture or any other related programmes/projects.</w:t>
      </w:r>
      <w:r>
        <w:rPr>
          <w:color w:val="000000" w:themeColor="text1"/>
          <w:sz w:val="22"/>
          <w:szCs w:val="22"/>
        </w:rPr>
        <w:t xml:space="preserve"> They are articulated in order of priority.</w:t>
      </w:r>
    </w:p>
    <w:p w14:paraId="25C80307" w14:textId="77777777" w:rsidR="00F94A01" w:rsidRPr="002B75CC" w:rsidRDefault="00F94A01" w:rsidP="00F94A01">
      <w:pPr>
        <w:rPr>
          <w:sz w:val="22"/>
          <w:szCs w:val="22"/>
        </w:rPr>
      </w:pPr>
    </w:p>
    <w:p w14:paraId="0528EAE1" w14:textId="77777777" w:rsidR="00F94A01" w:rsidRPr="00E37325" w:rsidRDefault="00F94A01" w:rsidP="00F94A01">
      <w:pPr>
        <w:jc w:val="both"/>
        <w:rPr>
          <w:sz w:val="22"/>
          <w:szCs w:val="22"/>
        </w:rPr>
      </w:pPr>
      <w:r w:rsidRPr="00E37325">
        <w:rPr>
          <w:b/>
          <w:bCs/>
          <w:sz w:val="22"/>
          <w:szCs w:val="22"/>
        </w:rPr>
        <w:t xml:space="preserve">Recommendation 1: </w:t>
      </w:r>
      <w:r w:rsidRPr="00E37325">
        <w:rPr>
          <w:sz w:val="22"/>
          <w:szCs w:val="22"/>
        </w:rPr>
        <w:t xml:space="preserve">The evaluation validated the relevance, alignment and overall effectiveness of the WEE through CSA by working with local </w:t>
      </w:r>
      <w:proofErr w:type="spellStart"/>
      <w:r w:rsidRPr="00E37325">
        <w:rPr>
          <w:sz w:val="22"/>
          <w:szCs w:val="22"/>
        </w:rPr>
        <w:t>impleneting</w:t>
      </w:r>
      <w:proofErr w:type="spellEnd"/>
      <w:r w:rsidRPr="00E37325">
        <w:rPr>
          <w:sz w:val="22"/>
          <w:szCs w:val="22"/>
        </w:rPr>
        <w:t xml:space="preserve"> partners. The project in the four countries have resulted in increasing women agricultural </w:t>
      </w:r>
      <w:proofErr w:type="spellStart"/>
      <w:r w:rsidRPr="00E37325">
        <w:rPr>
          <w:sz w:val="22"/>
          <w:szCs w:val="22"/>
        </w:rPr>
        <w:t>productivety</w:t>
      </w:r>
      <w:proofErr w:type="spellEnd"/>
      <w:r w:rsidRPr="00E37325">
        <w:rPr>
          <w:sz w:val="22"/>
          <w:szCs w:val="22"/>
        </w:rPr>
        <w:t xml:space="preserve"> and income. However, challenges still exist, especially in addressing the root causes of gender inequality and sustaining women  economic empowerment at local and household levels. As part of strengthening its work on this area, UN Women (ESARO and COs) – through a country Strategic Note (CO portfolio)  should develop a long-term vision/strategy to build on the achievement of the CSA, that promote multi-stakeholder and multisectoral collaboration to further strengthen GEWE in general and WEE in the four countries. UN Women ESARO should continue working with the Standard Bank Group and seek to identify other strategic partners, to design another phase  of the project (phase 2). </w:t>
      </w:r>
    </w:p>
    <w:p w14:paraId="0DC76A38" w14:textId="77777777" w:rsidR="00F94A01" w:rsidRPr="00E37325" w:rsidRDefault="00F94A01" w:rsidP="00F94A01">
      <w:pPr>
        <w:jc w:val="both"/>
        <w:rPr>
          <w:sz w:val="22"/>
          <w:szCs w:val="22"/>
        </w:rPr>
      </w:pPr>
    </w:p>
    <w:p w14:paraId="3642ADD4" w14:textId="77777777" w:rsidR="00F94A01" w:rsidRDefault="00F94A01" w:rsidP="00F94A01">
      <w:pPr>
        <w:jc w:val="both"/>
        <w:rPr>
          <w:sz w:val="22"/>
          <w:szCs w:val="22"/>
        </w:rPr>
      </w:pPr>
      <w:r w:rsidRPr="00E37325">
        <w:rPr>
          <w:sz w:val="22"/>
          <w:szCs w:val="22"/>
        </w:rPr>
        <w:t>Since more work need to be done to make women beneficiaries of the project stand on their feet economically, as part of sustaining project positive results and for increased impact, the Standard Bank Group should consider providing additional support, through UN Women, to cooperatives/ business groups formed through the project to effectively link them to markets, emerging new technologies, and financing. This should include investing in effective, accessible and resilient digital platforms for marketing women’s products (as a way of adapting to COVID-19 pandemic and other risks).</w:t>
      </w:r>
    </w:p>
    <w:p w14:paraId="37135C6F" w14:textId="77777777" w:rsidR="00F94A01" w:rsidRDefault="00F94A01" w:rsidP="00F94A01">
      <w:pPr>
        <w:jc w:val="both"/>
        <w:rPr>
          <w:sz w:val="22"/>
          <w:szCs w:val="22"/>
        </w:rPr>
      </w:pPr>
    </w:p>
    <w:p w14:paraId="7CCDCD8F" w14:textId="77777777" w:rsidR="00F94A01" w:rsidRPr="00E37325" w:rsidRDefault="00F94A01" w:rsidP="00F94A01">
      <w:pPr>
        <w:jc w:val="both"/>
        <w:rPr>
          <w:sz w:val="22"/>
          <w:szCs w:val="22"/>
        </w:rPr>
      </w:pPr>
      <w:r w:rsidRPr="00E37325">
        <w:rPr>
          <w:b/>
          <w:bCs/>
          <w:sz w:val="22"/>
          <w:szCs w:val="22"/>
        </w:rPr>
        <w:t>Recommendation 2</w:t>
      </w:r>
      <w:r w:rsidRPr="00E37325">
        <w:rPr>
          <w:sz w:val="22"/>
          <w:szCs w:val="22"/>
        </w:rPr>
        <w:t xml:space="preserve">: The programme was implemented in four countries under different </w:t>
      </w:r>
      <w:proofErr w:type="spellStart"/>
      <w:r w:rsidRPr="00E37325">
        <w:rPr>
          <w:sz w:val="22"/>
          <w:szCs w:val="22"/>
        </w:rPr>
        <w:t>countext</w:t>
      </w:r>
      <w:proofErr w:type="spellEnd"/>
      <w:r w:rsidRPr="00E37325">
        <w:rPr>
          <w:sz w:val="22"/>
          <w:szCs w:val="22"/>
        </w:rPr>
        <w:t xml:space="preserve">. Analysis of what has worked in each country/project area and gaps are document in the specific country reports. </w:t>
      </w:r>
      <w:r>
        <w:rPr>
          <w:sz w:val="22"/>
          <w:szCs w:val="22"/>
        </w:rPr>
        <w:t>However, f</w:t>
      </w:r>
      <w:r w:rsidRPr="00E37325">
        <w:rPr>
          <w:sz w:val="22"/>
          <w:szCs w:val="22"/>
        </w:rPr>
        <w:t>ormal documentation of what works</w:t>
      </w:r>
      <w:r>
        <w:rPr>
          <w:sz w:val="22"/>
          <w:szCs w:val="22"/>
        </w:rPr>
        <w:t>/</w:t>
      </w:r>
      <w:r w:rsidRPr="00E37325">
        <w:rPr>
          <w:sz w:val="22"/>
          <w:szCs w:val="22"/>
        </w:rPr>
        <w:t xml:space="preserve">does not work </w:t>
      </w:r>
      <w:r>
        <w:rPr>
          <w:sz w:val="22"/>
          <w:szCs w:val="22"/>
        </w:rPr>
        <w:t xml:space="preserve">(under what circumstances) </w:t>
      </w:r>
      <w:r w:rsidRPr="00E37325">
        <w:rPr>
          <w:sz w:val="22"/>
          <w:szCs w:val="22"/>
        </w:rPr>
        <w:t>still remains a challenge.</w:t>
      </w:r>
      <w:r>
        <w:rPr>
          <w:sz w:val="22"/>
          <w:szCs w:val="22"/>
        </w:rPr>
        <w:t xml:space="preserve"> </w:t>
      </w:r>
      <w:r w:rsidRPr="00E37325">
        <w:rPr>
          <w:sz w:val="22"/>
          <w:szCs w:val="22"/>
        </w:rPr>
        <w:t xml:space="preserve">UN Women ESARO and COs should explore and build on country project specific interventions and lessons learned more effectively to inform overall organizational learning and theory building in order to strengthen a system-wide approach to strengthen GEWE in various countries in the region.  This includes </w:t>
      </w:r>
      <w:r w:rsidRPr="00E37325">
        <w:rPr>
          <w:sz w:val="22"/>
          <w:szCs w:val="22"/>
        </w:rPr>
        <w:lastRenderedPageBreak/>
        <w:t>requesting partners to document what worked</w:t>
      </w:r>
      <w:r>
        <w:rPr>
          <w:sz w:val="22"/>
          <w:szCs w:val="22"/>
        </w:rPr>
        <w:t>/</w:t>
      </w:r>
      <w:r w:rsidRPr="00E37325">
        <w:rPr>
          <w:sz w:val="22"/>
          <w:szCs w:val="22"/>
        </w:rPr>
        <w:t>did not work, and having a joint evaluation exercise with the LGA and women groups supported.</w:t>
      </w:r>
      <w:r>
        <w:rPr>
          <w:sz w:val="22"/>
          <w:szCs w:val="22"/>
        </w:rPr>
        <w:t xml:space="preserve"> This should be part of knowledge management programme.</w:t>
      </w:r>
    </w:p>
    <w:p w14:paraId="7E53F2D6" w14:textId="77777777" w:rsidR="00F94A01" w:rsidRPr="00E37325" w:rsidRDefault="00F94A01" w:rsidP="00F94A01">
      <w:pPr>
        <w:jc w:val="both"/>
        <w:rPr>
          <w:sz w:val="22"/>
          <w:szCs w:val="22"/>
        </w:rPr>
      </w:pPr>
    </w:p>
    <w:p w14:paraId="759800BD" w14:textId="77777777" w:rsidR="00F94A01" w:rsidRDefault="00F94A01" w:rsidP="00F94A01">
      <w:pPr>
        <w:jc w:val="both"/>
        <w:rPr>
          <w:b/>
          <w:bCs/>
          <w:sz w:val="22"/>
          <w:szCs w:val="22"/>
        </w:rPr>
      </w:pPr>
      <w:r w:rsidRPr="00E37325">
        <w:rPr>
          <w:b/>
          <w:bCs/>
          <w:sz w:val="22"/>
          <w:szCs w:val="22"/>
        </w:rPr>
        <w:t xml:space="preserve">Recommendation  3: </w:t>
      </w:r>
      <w:r w:rsidRPr="00E37325">
        <w:rPr>
          <w:sz w:val="22"/>
          <w:szCs w:val="22"/>
        </w:rPr>
        <w:t xml:space="preserve">UN Women have worked with various partners to support WEE through the CSA in the four countries. The Local Government Authorities or </w:t>
      </w:r>
      <w:proofErr w:type="spellStart"/>
      <w:r w:rsidRPr="00E37325">
        <w:rPr>
          <w:sz w:val="22"/>
          <w:szCs w:val="22"/>
        </w:rPr>
        <w:t>devoled</w:t>
      </w:r>
      <w:proofErr w:type="spellEnd"/>
      <w:r w:rsidRPr="00E37325">
        <w:rPr>
          <w:sz w:val="22"/>
          <w:szCs w:val="22"/>
        </w:rPr>
        <w:t xml:space="preserve"> national sector MDAs support what has been done. However, their capacity to coordinate and monitor mainstreaming GE and Women’s empowerment </w:t>
      </w:r>
      <w:r>
        <w:rPr>
          <w:sz w:val="22"/>
          <w:szCs w:val="22"/>
        </w:rPr>
        <w:t xml:space="preserve">is </w:t>
      </w:r>
      <w:r w:rsidRPr="00E37325">
        <w:rPr>
          <w:sz w:val="22"/>
          <w:szCs w:val="22"/>
        </w:rPr>
        <w:t>still limited and needs support.  UN Women  ESARO and COs should targeted/comprehensive capacity building support to local government leadership and institutions (i.e. state/district councils) to increasing their capacities in GEWE and providing extension services to the women groups that the CSA project supported.</w:t>
      </w:r>
    </w:p>
    <w:p w14:paraId="63613C62" w14:textId="77777777" w:rsidR="00F94A01" w:rsidRDefault="00F94A01" w:rsidP="00F94A01">
      <w:pPr>
        <w:jc w:val="both"/>
        <w:rPr>
          <w:b/>
          <w:bCs/>
          <w:sz w:val="22"/>
          <w:szCs w:val="22"/>
        </w:rPr>
      </w:pPr>
    </w:p>
    <w:p w14:paraId="245660D5" w14:textId="77777777" w:rsidR="00F94A01" w:rsidRPr="00E37325" w:rsidRDefault="00F94A01" w:rsidP="00F94A01">
      <w:pPr>
        <w:jc w:val="both"/>
        <w:rPr>
          <w:sz w:val="22"/>
          <w:szCs w:val="22"/>
        </w:rPr>
      </w:pPr>
      <w:r w:rsidRPr="00E37325">
        <w:rPr>
          <w:b/>
          <w:bCs/>
          <w:sz w:val="22"/>
          <w:szCs w:val="22"/>
        </w:rPr>
        <w:t>Recommendation 4:</w:t>
      </w:r>
      <w:r w:rsidRPr="00E37325">
        <w:rPr>
          <w:sz w:val="22"/>
          <w:szCs w:val="22"/>
        </w:rPr>
        <w:t xml:space="preserve"> UN Women has a mandate of coordinating mainstreaming of gender equity in the UN family and enhancing  capacities of government and other partners  in gender responsive planning and budgeting</w:t>
      </w:r>
      <w:r>
        <w:rPr>
          <w:sz w:val="22"/>
          <w:szCs w:val="22"/>
        </w:rPr>
        <w:t xml:space="preserve"> (GRPB)</w:t>
      </w:r>
      <w:r w:rsidRPr="00E37325">
        <w:rPr>
          <w:sz w:val="22"/>
          <w:szCs w:val="22"/>
        </w:rPr>
        <w:t xml:space="preserve">. This is a sure way of promoting gender equality transformation at institutional and community level. However, </w:t>
      </w:r>
      <w:r>
        <w:rPr>
          <w:sz w:val="22"/>
          <w:szCs w:val="22"/>
        </w:rPr>
        <w:t xml:space="preserve">institutionalizing GRPB still a challenge in many countries in the region. Besides, </w:t>
      </w:r>
      <w:proofErr w:type="spellStart"/>
      <w:r w:rsidRPr="00E37325">
        <w:rPr>
          <w:sz w:val="22"/>
          <w:szCs w:val="22"/>
        </w:rPr>
        <w:t>finalncial</w:t>
      </w:r>
      <w:proofErr w:type="spellEnd"/>
      <w:r w:rsidRPr="00E37325">
        <w:rPr>
          <w:sz w:val="22"/>
          <w:szCs w:val="22"/>
        </w:rPr>
        <w:t xml:space="preserve"> and human resources</w:t>
      </w:r>
      <w:r>
        <w:rPr>
          <w:sz w:val="22"/>
          <w:szCs w:val="22"/>
        </w:rPr>
        <w:t xml:space="preserve"> </w:t>
      </w:r>
      <w:r w:rsidRPr="00E37325">
        <w:rPr>
          <w:sz w:val="22"/>
          <w:szCs w:val="22"/>
        </w:rPr>
        <w:t xml:space="preserve">to effectively work </w:t>
      </w:r>
      <w:r>
        <w:rPr>
          <w:sz w:val="22"/>
          <w:szCs w:val="22"/>
        </w:rPr>
        <w:t>i</w:t>
      </w:r>
      <w:r w:rsidRPr="00E37325">
        <w:rPr>
          <w:sz w:val="22"/>
          <w:szCs w:val="22"/>
        </w:rPr>
        <w:t xml:space="preserve">n this area in a sustainable manner is limited. UN Women ESARO COs should lead in mobilizing other UN agencies and </w:t>
      </w:r>
      <w:r>
        <w:rPr>
          <w:sz w:val="22"/>
          <w:szCs w:val="22"/>
        </w:rPr>
        <w:t xml:space="preserve">other </w:t>
      </w:r>
      <w:r w:rsidRPr="00E37325">
        <w:rPr>
          <w:sz w:val="22"/>
          <w:szCs w:val="22"/>
        </w:rPr>
        <w:t xml:space="preserve">development partners </w:t>
      </w:r>
      <w:r>
        <w:rPr>
          <w:sz w:val="22"/>
          <w:szCs w:val="22"/>
        </w:rPr>
        <w:t xml:space="preserve">to </w:t>
      </w:r>
      <w:r w:rsidRPr="00E37325">
        <w:rPr>
          <w:sz w:val="22"/>
          <w:szCs w:val="22"/>
        </w:rPr>
        <w:t>develop</w:t>
      </w:r>
      <w:r>
        <w:rPr>
          <w:sz w:val="22"/>
          <w:szCs w:val="22"/>
        </w:rPr>
        <w:t xml:space="preserve"> a joint programme for GRPB in Eastern and Southern Africa regions. This will enable </w:t>
      </w:r>
      <w:r w:rsidRPr="00E37325">
        <w:rPr>
          <w:sz w:val="22"/>
          <w:szCs w:val="22"/>
        </w:rPr>
        <w:t xml:space="preserve"> </w:t>
      </w:r>
      <w:r>
        <w:rPr>
          <w:sz w:val="22"/>
          <w:szCs w:val="22"/>
        </w:rPr>
        <w:t xml:space="preserve">joint </w:t>
      </w:r>
      <w:r w:rsidRPr="00E37325">
        <w:rPr>
          <w:sz w:val="22"/>
          <w:szCs w:val="22"/>
        </w:rPr>
        <w:t>mobiliz</w:t>
      </w:r>
      <w:r>
        <w:rPr>
          <w:sz w:val="22"/>
          <w:szCs w:val="22"/>
        </w:rPr>
        <w:t xml:space="preserve">ation of </w:t>
      </w:r>
      <w:r w:rsidRPr="00E37325">
        <w:rPr>
          <w:sz w:val="22"/>
          <w:szCs w:val="22"/>
        </w:rPr>
        <w:t xml:space="preserve"> </w:t>
      </w:r>
      <w:r>
        <w:rPr>
          <w:sz w:val="22"/>
          <w:szCs w:val="22"/>
        </w:rPr>
        <w:t xml:space="preserve">required </w:t>
      </w:r>
      <w:r w:rsidRPr="00E37325">
        <w:rPr>
          <w:sz w:val="22"/>
          <w:szCs w:val="22"/>
        </w:rPr>
        <w:t xml:space="preserve">resources </w:t>
      </w:r>
      <w:r>
        <w:rPr>
          <w:sz w:val="22"/>
          <w:szCs w:val="22"/>
        </w:rPr>
        <w:t xml:space="preserve">and skills </w:t>
      </w:r>
      <w:r w:rsidRPr="00E37325">
        <w:rPr>
          <w:sz w:val="22"/>
          <w:szCs w:val="22"/>
        </w:rPr>
        <w:t>for effective implementation, monitoring, evaluation, and reporting of such programmes</w:t>
      </w:r>
      <w:r>
        <w:rPr>
          <w:sz w:val="22"/>
          <w:szCs w:val="22"/>
        </w:rPr>
        <w:t xml:space="preserve"> in various countries in the region.</w:t>
      </w:r>
    </w:p>
    <w:p w14:paraId="20CD8E11" w14:textId="77777777" w:rsidR="00F94A01" w:rsidRPr="00E37325" w:rsidRDefault="00F94A01" w:rsidP="00F94A01">
      <w:pPr>
        <w:jc w:val="both"/>
        <w:rPr>
          <w:sz w:val="22"/>
          <w:szCs w:val="22"/>
        </w:rPr>
      </w:pPr>
    </w:p>
    <w:p w14:paraId="08CFEEFB" w14:textId="77777777" w:rsidR="00F94A01" w:rsidRDefault="00F94A01" w:rsidP="00F94A01">
      <w:pPr>
        <w:jc w:val="both"/>
        <w:rPr>
          <w:sz w:val="22"/>
          <w:szCs w:val="22"/>
        </w:rPr>
      </w:pPr>
      <w:r w:rsidRPr="00E37325">
        <w:rPr>
          <w:b/>
          <w:bCs/>
          <w:sz w:val="22"/>
          <w:szCs w:val="22"/>
        </w:rPr>
        <w:t>Recommendation 5</w:t>
      </w:r>
      <w:r w:rsidRPr="00E37325">
        <w:rPr>
          <w:sz w:val="22"/>
          <w:szCs w:val="22"/>
        </w:rPr>
        <w:t>: The research and learning is critical for production of gender disaggregated data for planning</w:t>
      </w:r>
      <w:r>
        <w:rPr>
          <w:sz w:val="22"/>
          <w:szCs w:val="22"/>
        </w:rPr>
        <w:t xml:space="preserve">, </w:t>
      </w:r>
      <w:r w:rsidRPr="00E37325">
        <w:rPr>
          <w:sz w:val="22"/>
          <w:szCs w:val="22"/>
        </w:rPr>
        <w:t xml:space="preserve">targeting </w:t>
      </w:r>
      <w:r>
        <w:rPr>
          <w:sz w:val="22"/>
          <w:szCs w:val="22"/>
        </w:rPr>
        <w:t xml:space="preserve">and reporting </w:t>
      </w:r>
      <w:r w:rsidRPr="00E37325">
        <w:rPr>
          <w:sz w:val="22"/>
          <w:szCs w:val="22"/>
        </w:rPr>
        <w:t xml:space="preserve">in GEWE. However, the evaluation has indicated that a gap  exist in </w:t>
      </w:r>
      <w:proofErr w:type="spellStart"/>
      <w:r w:rsidRPr="00E37325">
        <w:rPr>
          <w:sz w:val="22"/>
          <w:szCs w:val="22"/>
        </w:rPr>
        <w:t>thuis</w:t>
      </w:r>
      <w:proofErr w:type="spellEnd"/>
      <w:r w:rsidRPr="00E37325">
        <w:rPr>
          <w:sz w:val="22"/>
          <w:szCs w:val="22"/>
        </w:rPr>
        <w:t xml:space="preserve"> area  and need to be addressed</w:t>
      </w:r>
      <w:r>
        <w:rPr>
          <w:sz w:val="22"/>
          <w:szCs w:val="22"/>
        </w:rPr>
        <w:t xml:space="preserve"> in all the countries in the region</w:t>
      </w:r>
      <w:r w:rsidRPr="00E37325">
        <w:rPr>
          <w:sz w:val="22"/>
          <w:szCs w:val="22"/>
        </w:rPr>
        <w:t xml:space="preserve">. UN Women ESARO and country offices should make sure that future projects, in a consultative manner, develop a clear plan to promote effective collaborative research, knowledge sharing and learning for effective CSA </w:t>
      </w:r>
      <w:r>
        <w:rPr>
          <w:sz w:val="22"/>
          <w:szCs w:val="22"/>
        </w:rPr>
        <w:t xml:space="preserve">project </w:t>
      </w:r>
      <w:r w:rsidRPr="00E37325">
        <w:rPr>
          <w:sz w:val="22"/>
          <w:szCs w:val="22"/>
        </w:rPr>
        <w:t xml:space="preserve">in general and women’s economic empowerment in particular. </w:t>
      </w:r>
    </w:p>
    <w:p w14:paraId="2C0FCDA1" w14:textId="77777777" w:rsidR="00F94A01" w:rsidRDefault="00F94A01" w:rsidP="00F94A01">
      <w:pPr>
        <w:jc w:val="both"/>
        <w:rPr>
          <w:sz w:val="22"/>
          <w:szCs w:val="22"/>
        </w:rPr>
      </w:pPr>
    </w:p>
    <w:p w14:paraId="75506709" w14:textId="77777777" w:rsidR="00F94A01" w:rsidRPr="00E37325" w:rsidRDefault="00F94A01" w:rsidP="00F94A01">
      <w:pPr>
        <w:jc w:val="both"/>
        <w:rPr>
          <w:sz w:val="22"/>
          <w:szCs w:val="22"/>
        </w:rPr>
      </w:pPr>
      <w:r w:rsidRPr="00E37325">
        <w:rPr>
          <w:sz w:val="22"/>
          <w:szCs w:val="22"/>
        </w:rPr>
        <w:t>UN Women ESARO, COs, agricultural research institutions, and other relevant stakeholders in the respective countries and regional levels should initiate and support such partnerships to increase research outputs and share information on gender and CSA in the region</w:t>
      </w:r>
      <w:r>
        <w:rPr>
          <w:sz w:val="22"/>
          <w:szCs w:val="22"/>
        </w:rPr>
        <w:t xml:space="preserve"> with governments, public sector, private sector and CSO. </w:t>
      </w:r>
    </w:p>
    <w:p w14:paraId="4A6801E3" w14:textId="77777777" w:rsidR="00390B14" w:rsidRPr="00021657" w:rsidRDefault="00390B14" w:rsidP="00934D89">
      <w:pPr>
        <w:jc w:val="both"/>
        <w:rPr>
          <w:color w:val="000000" w:themeColor="text1"/>
        </w:rPr>
      </w:pPr>
    </w:p>
    <w:p w14:paraId="76516759" w14:textId="77777777" w:rsidR="00934D89" w:rsidRDefault="00934D89" w:rsidP="00934D89"/>
    <w:p w14:paraId="46DAAF9E" w14:textId="45FDA27E" w:rsidR="00054C37" w:rsidRDefault="00054C37" w:rsidP="003C6D90">
      <w:pPr>
        <w:jc w:val="both"/>
        <w:rPr>
          <w:b/>
          <w:bCs/>
        </w:rPr>
        <w:sectPr w:rsidR="00054C37">
          <w:pgSz w:w="12240" w:h="15840"/>
          <w:pgMar w:top="1440" w:right="1440" w:bottom="1440" w:left="1440" w:header="720" w:footer="720" w:gutter="0"/>
          <w:cols w:space="720"/>
          <w:docGrid w:linePitch="360"/>
        </w:sectPr>
      </w:pPr>
    </w:p>
    <w:p w14:paraId="1EF1895E" w14:textId="332FABB3" w:rsidR="004C38D0" w:rsidRDefault="004C38D0" w:rsidP="003C6D90">
      <w:pPr>
        <w:jc w:val="both"/>
        <w:rPr>
          <w:b/>
          <w:bCs/>
        </w:rPr>
      </w:pPr>
    </w:p>
    <w:p w14:paraId="2D1AFF69" w14:textId="2D7B1917" w:rsidR="00A757C0" w:rsidRPr="00AE4FE2" w:rsidRDefault="00957E7B" w:rsidP="00AE4FE2">
      <w:pPr>
        <w:pStyle w:val="Heading1"/>
        <w:rPr>
          <w:rFonts w:ascii="Times New Roman" w:hAnsi="Times New Roman" w:cs="Times New Roman"/>
          <w:b/>
          <w:bCs/>
          <w:sz w:val="24"/>
          <w:szCs w:val="24"/>
        </w:rPr>
      </w:pPr>
      <w:bookmarkStart w:id="108" w:name="_Toc95918228"/>
      <w:bookmarkStart w:id="109" w:name="_Toc101956362"/>
      <w:r>
        <w:rPr>
          <w:rFonts w:ascii="Times New Roman" w:hAnsi="Times New Roman" w:cs="Times New Roman"/>
          <w:b/>
          <w:bCs/>
          <w:sz w:val="24"/>
          <w:szCs w:val="24"/>
        </w:rPr>
        <w:t>8</w:t>
      </w:r>
      <w:r w:rsidR="004C38D0" w:rsidRPr="00AE4FE2">
        <w:rPr>
          <w:rFonts w:ascii="Times New Roman" w:hAnsi="Times New Roman" w:cs="Times New Roman"/>
          <w:b/>
          <w:bCs/>
          <w:sz w:val="24"/>
          <w:szCs w:val="24"/>
        </w:rPr>
        <w:t xml:space="preserve">. </w:t>
      </w:r>
      <w:r w:rsidR="00A757C0" w:rsidRPr="00AE4FE2">
        <w:rPr>
          <w:rFonts w:ascii="Times New Roman" w:hAnsi="Times New Roman" w:cs="Times New Roman"/>
          <w:b/>
          <w:bCs/>
          <w:sz w:val="24"/>
          <w:szCs w:val="24"/>
        </w:rPr>
        <w:t>Annexes</w:t>
      </w:r>
      <w:bookmarkEnd w:id="108"/>
      <w:bookmarkEnd w:id="109"/>
    </w:p>
    <w:p w14:paraId="12C0AA39" w14:textId="77777777" w:rsidR="006A6C28" w:rsidRDefault="006A6C28" w:rsidP="003C6D90">
      <w:pPr>
        <w:jc w:val="both"/>
        <w:rPr>
          <w:b/>
          <w:bCs/>
        </w:rPr>
      </w:pPr>
    </w:p>
    <w:p w14:paraId="59086006" w14:textId="73ED31CC" w:rsidR="00A757C0" w:rsidRPr="00C15514" w:rsidRDefault="00A757C0" w:rsidP="006807F7">
      <w:pPr>
        <w:pStyle w:val="Heading2"/>
        <w:rPr>
          <w:sz w:val="24"/>
          <w:szCs w:val="24"/>
        </w:rPr>
      </w:pPr>
      <w:bookmarkStart w:id="110" w:name="_Toc95918229"/>
      <w:bookmarkStart w:id="111" w:name="_Toc96676057"/>
      <w:bookmarkStart w:id="112" w:name="_Toc96676278"/>
      <w:bookmarkStart w:id="113" w:name="_Toc96850925"/>
      <w:bookmarkStart w:id="114" w:name="_Toc100758177"/>
      <w:bookmarkStart w:id="115" w:name="_Toc101956363"/>
      <w:r w:rsidRPr="00C15514">
        <w:rPr>
          <w:sz w:val="24"/>
          <w:szCs w:val="24"/>
        </w:rPr>
        <w:t xml:space="preserve">Annex I: </w:t>
      </w:r>
      <w:proofErr w:type="spellStart"/>
      <w:r w:rsidRPr="00C15514">
        <w:rPr>
          <w:sz w:val="24"/>
          <w:szCs w:val="24"/>
        </w:rPr>
        <w:t>ToR</w:t>
      </w:r>
      <w:bookmarkEnd w:id="110"/>
      <w:bookmarkEnd w:id="111"/>
      <w:bookmarkEnd w:id="112"/>
      <w:bookmarkEnd w:id="113"/>
      <w:bookmarkEnd w:id="114"/>
      <w:bookmarkEnd w:id="115"/>
      <w:proofErr w:type="spellEnd"/>
    </w:p>
    <w:p w14:paraId="6D9C56C4" w14:textId="21B9A08E" w:rsidR="004C38D0" w:rsidRPr="00612636" w:rsidRDefault="004C38D0" w:rsidP="003C6D90">
      <w:pPr>
        <w:jc w:val="both"/>
        <w:rPr>
          <w:b/>
          <w:bCs/>
          <w:sz w:val="22"/>
          <w:szCs w:val="22"/>
        </w:rPr>
      </w:pPr>
    </w:p>
    <w:p w14:paraId="60B9E166" w14:textId="77777777" w:rsidR="006A6886" w:rsidRPr="00612636" w:rsidRDefault="00DC2825" w:rsidP="00DC2825">
      <w:pPr>
        <w:rPr>
          <w:sz w:val="22"/>
          <w:szCs w:val="22"/>
        </w:rPr>
      </w:pPr>
      <w:r w:rsidRPr="00DC2825">
        <w:rPr>
          <w:sz w:val="22"/>
          <w:szCs w:val="22"/>
        </w:rPr>
        <w:t xml:space="preserve">TITLE: </w:t>
      </w:r>
      <w:r w:rsidRPr="00DC2825">
        <w:rPr>
          <w:b/>
          <w:bCs/>
          <w:sz w:val="22"/>
          <w:szCs w:val="22"/>
        </w:rPr>
        <w:t>LEAD EVALUATION CONSULTANT</w:t>
      </w:r>
      <w:r w:rsidRPr="00DC2825">
        <w:rPr>
          <w:sz w:val="22"/>
          <w:szCs w:val="22"/>
        </w:rPr>
        <w:t xml:space="preserve"> </w:t>
      </w:r>
    </w:p>
    <w:p w14:paraId="303126F5" w14:textId="77777777" w:rsidR="006A6886" w:rsidRPr="00612636" w:rsidRDefault="006A6886" w:rsidP="00DC2825">
      <w:pPr>
        <w:rPr>
          <w:sz w:val="22"/>
          <w:szCs w:val="22"/>
        </w:rPr>
      </w:pPr>
    </w:p>
    <w:p w14:paraId="721DDEA5" w14:textId="12F6401C" w:rsidR="006A6886" w:rsidRPr="00612636" w:rsidRDefault="00DC2825" w:rsidP="00DC2825">
      <w:pPr>
        <w:rPr>
          <w:b/>
          <w:bCs/>
          <w:sz w:val="22"/>
          <w:szCs w:val="22"/>
        </w:rPr>
      </w:pPr>
      <w:r w:rsidRPr="00DC2825">
        <w:rPr>
          <w:sz w:val="22"/>
          <w:szCs w:val="22"/>
        </w:rPr>
        <w:t xml:space="preserve">Location : </w:t>
      </w:r>
      <w:r w:rsidR="006A6886" w:rsidRPr="00612636">
        <w:rPr>
          <w:sz w:val="22"/>
          <w:szCs w:val="22"/>
        </w:rPr>
        <w:t xml:space="preserve"> </w:t>
      </w:r>
      <w:r w:rsidR="006A6886" w:rsidRPr="00612636">
        <w:rPr>
          <w:b/>
          <w:bCs/>
          <w:sz w:val="22"/>
          <w:szCs w:val="22"/>
        </w:rPr>
        <w:t>Home Based</w:t>
      </w:r>
    </w:p>
    <w:p w14:paraId="649DD8A6" w14:textId="244154DF" w:rsidR="006A6886" w:rsidRPr="00612636" w:rsidRDefault="00DC2825" w:rsidP="00DC2825">
      <w:pPr>
        <w:rPr>
          <w:b/>
          <w:bCs/>
          <w:sz w:val="22"/>
          <w:szCs w:val="22"/>
        </w:rPr>
      </w:pPr>
      <w:r w:rsidRPr="00DC2825">
        <w:rPr>
          <w:sz w:val="22"/>
          <w:szCs w:val="22"/>
        </w:rPr>
        <w:t xml:space="preserve">Application Deadline: </w:t>
      </w:r>
      <w:r w:rsidRPr="00DC2825">
        <w:rPr>
          <w:b/>
          <w:bCs/>
          <w:sz w:val="22"/>
          <w:szCs w:val="22"/>
        </w:rPr>
        <w:t xml:space="preserve">27 October 2021 </w:t>
      </w:r>
    </w:p>
    <w:p w14:paraId="1C04057E" w14:textId="7961B092" w:rsidR="006A6886" w:rsidRPr="00612636" w:rsidRDefault="00DC2825" w:rsidP="00DC2825">
      <w:pPr>
        <w:rPr>
          <w:b/>
          <w:bCs/>
          <w:sz w:val="22"/>
          <w:szCs w:val="22"/>
        </w:rPr>
      </w:pPr>
      <w:r w:rsidRPr="00DC2825">
        <w:rPr>
          <w:sz w:val="22"/>
          <w:szCs w:val="22"/>
        </w:rPr>
        <w:t xml:space="preserve">Type of Contract : </w:t>
      </w:r>
      <w:r w:rsidRPr="00DC2825">
        <w:rPr>
          <w:b/>
          <w:bCs/>
          <w:sz w:val="22"/>
          <w:szCs w:val="22"/>
        </w:rPr>
        <w:t xml:space="preserve">International Consultant </w:t>
      </w:r>
    </w:p>
    <w:p w14:paraId="77031300" w14:textId="33BFCEC5" w:rsidR="006A6886" w:rsidRPr="00612636" w:rsidRDefault="00DC2825" w:rsidP="00DC2825">
      <w:pPr>
        <w:rPr>
          <w:b/>
          <w:bCs/>
          <w:sz w:val="22"/>
          <w:szCs w:val="22"/>
        </w:rPr>
      </w:pPr>
      <w:r w:rsidRPr="00DC2825">
        <w:rPr>
          <w:sz w:val="22"/>
          <w:szCs w:val="22"/>
        </w:rPr>
        <w:t xml:space="preserve">Languages Required : </w:t>
      </w:r>
      <w:r w:rsidR="006A6886" w:rsidRPr="00612636">
        <w:rPr>
          <w:b/>
          <w:bCs/>
          <w:sz w:val="22"/>
          <w:szCs w:val="22"/>
        </w:rPr>
        <w:t>English</w:t>
      </w:r>
    </w:p>
    <w:p w14:paraId="65B95D4B" w14:textId="77777777" w:rsidR="006A6886" w:rsidRPr="00612636" w:rsidRDefault="00DC2825" w:rsidP="00DC2825">
      <w:pPr>
        <w:rPr>
          <w:sz w:val="22"/>
          <w:szCs w:val="22"/>
        </w:rPr>
      </w:pPr>
      <w:r w:rsidRPr="00DC2825">
        <w:rPr>
          <w:sz w:val="22"/>
          <w:szCs w:val="22"/>
        </w:rPr>
        <w:t xml:space="preserve">Duration of Initial Contract: 6 weeks </w:t>
      </w:r>
    </w:p>
    <w:p w14:paraId="177CB8AD" w14:textId="628DDF7F" w:rsidR="00992CF0" w:rsidRPr="00612636" w:rsidRDefault="00DC2825" w:rsidP="006A6886">
      <w:pPr>
        <w:rPr>
          <w:b/>
          <w:bCs/>
          <w:sz w:val="22"/>
          <w:szCs w:val="22"/>
        </w:rPr>
      </w:pPr>
      <w:r w:rsidRPr="00DC2825">
        <w:rPr>
          <w:sz w:val="22"/>
          <w:szCs w:val="22"/>
        </w:rPr>
        <w:t>Starting Date: (date when the candidate is expected to start)</w:t>
      </w:r>
      <w:r w:rsidR="006A6886" w:rsidRPr="00612636">
        <w:rPr>
          <w:sz w:val="22"/>
          <w:szCs w:val="22"/>
        </w:rPr>
        <w:t xml:space="preserve"> </w:t>
      </w:r>
      <w:r w:rsidRPr="00DC2825">
        <w:rPr>
          <w:sz w:val="22"/>
          <w:szCs w:val="22"/>
        </w:rPr>
        <w:t xml:space="preserve">17 November 2021 – 31 December </w:t>
      </w:r>
    </w:p>
    <w:p w14:paraId="5AD4F84C" w14:textId="37465E84" w:rsidR="006A6886" w:rsidRPr="00612636" w:rsidRDefault="006A6886" w:rsidP="003C6D90">
      <w:pPr>
        <w:jc w:val="both"/>
        <w:rPr>
          <w:b/>
          <w:bCs/>
          <w:sz w:val="22"/>
          <w:szCs w:val="22"/>
        </w:rPr>
      </w:pPr>
    </w:p>
    <w:p w14:paraId="34F4314C" w14:textId="77777777" w:rsidR="006A6886" w:rsidRPr="00612636" w:rsidRDefault="006A6886" w:rsidP="006A6886">
      <w:pPr>
        <w:rPr>
          <w:b/>
          <w:bCs/>
          <w:sz w:val="22"/>
          <w:szCs w:val="22"/>
        </w:rPr>
      </w:pPr>
      <w:r w:rsidRPr="006A6886">
        <w:rPr>
          <w:b/>
          <w:bCs/>
          <w:sz w:val="22"/>
          <w:szCs w:val="22"/>
        </w:rPr>
        <w:t xml:space="preserve">Background: </w:t>
      </w:r>
    </w:p>
    <w:p w14:paraId="7782A834" w14:textId="77777777" w:rsidR="006A6886" w:rsidRPr="00612636" w:rsidRDefault="006A6886" w:rsidP="006A6886">
      <w:pPr>
        <w:rPr>
          <w:sz w:val="22"/>
          <w:szCs w:val="22"/>
        </w:rPr>
      </w:pPr>
    </w:p>
    <w:p w14:paraId="35FC6889" w14:textId="17140EA6" w:rsidR="006A6886" w:rsidRPr="006A6886" w:rsidRDefault="006A6886" w:rsidP="0036205C">
      <w:pPr>
        <w:jc w:val="both"/>
        <w:rPr>
          <w:sz w:val="21"/>
          <w:szCs w:val="21"/>
        </w:rPr>
      </w:pPr>
      <w:r w:rsidRPr="006A6886">
        <w:rPr>
          <w:sz w:val="22"/>
          <w:szCs w:val="22"/>
        </w:rPr>
        <w:t>UN Women, grounded in the vision of equality enshrined in the Charter of the United Nations, works for the elimination</w:t>
      </w:r>
      <w:r w:rsidRPr="006A6886">
        <w:rPr>
          <w:sz w:val="21"/>
          <w:szCs w:val="21"/>
        </w:rPr>
        <w:t xml:space="preserve"> of discrimination against women and girls; the empowerment of women; and the achievement of equality between women and men as partners and beneficiaries of development, human rights, humanitarian action and peace and security. In the East and Southern Africa Region, UN Women maintains a presence in 13 countries with programme presence in Somalia. In 2018, Standard Bank, directed US$3 million to build the capacity of women farmers in South Africa, Malawi, Nigeria, and Uganda. The women farmers to be trained on climate-smart agricultural practices and assisted with access to markets and finance. </w:t>
      </w:r>
    </w:p>
    <w:p w14:paraId="21A4BECE" w14:textId="77777777" w:rsidR="006A6886" w:rsidRPr="0036205C" w:rsidRDefault="006A6886" w:rsidP="0036205C">
      <w:pPr>
        <w:jc w:val="both"/>
        <w:rPr>
          <w:b/>
          <w:bCs/>
          <w:sz w:val="21"/>
          <w:szCs w:val="21"/>
        </w:rPr>
      </w:pPr>
    </w:p>
    <w:p w14:paraId="045D30E8" w14:textId="77777777" w:rsidR="006A6886" w:rsidRPr="006A6886" w:rsidRDefault="006A6886" w:rsidP="0036205C">
      <w:pPr>
        <w:jc w:val="both"/>
        <w:rPr>
          <w:sz w:val="21"/>
          <w:szCs w:val="21"/>
        </w:rPr>
      </w:pPr>
      <w:r w:rsidRPr="006A6886">
        <w:rPr>
          <w:sz w:val="21"/>
          <w:szCs w:val="21"/>
        </w:rPr>
        <w:t xml:space="preserve">UN Women partnered with development partners and governmental entities in implementing the project to increase women’s agricultural productivity through climate-smart practices and to enhance the ability of women small-holder farmers to participate in the formal markets. The project has been implemented through interventions in various value chains: aquaculture in Uganda, rice and shea in Nigeria, groundnuts in Malawi, vegetables and beans in South Africa. The interventions include, but are not limited to, financial, business, and technical trainings; development of local infrastructure to facilitate access to higher-value markets; increase of women's access to </w:t>
      </w:r>
      <w:proofErr w:type="spellStart"/>
      <w:r w:rsidRPr="006A6886">
        <w:rPr>
          <w:sz w:val="21"/>
          <w:szCs w:val="21"/>
        </w:rPr>
        <w:t>labour</w:t>
      </w:r>
      <w:proofErr w:type="spellEnd"/>
      <w:r w:rsidRPr="006A6886">
        <w:rPr>
          <w:sz w:val="21"/>
          <w:szCs w:val="21"/>
        </w:rPr>
        <w:t xml:space="preserve"> and time-saving equipment and services; linking women to financial institutions and information; and improve legal and normative frameworks in the agricultural sector.</w:t>
      </w:r>
    </w:p>
    <w:p w14:paraId="2700BE12" w14:textId="2F780742" w:rsidR="00DC2825" w:rsidRPr="0036205C" w:rsidRDefault="00DC2825" w:rsidP="0036205C">
      <w:pPr>
        <w:jc w:val="both"/>
        <w:rPr>
          <w:b/>
          <w:bCs/>
          <w:sz w:val="21"/>
          <w:szCs w:val="21"/>
        </w:rPr>
      </w:pPr>
    </w:p>
    <w:p w14:paraId="03CFA3E2" w14:textId="77777777" w:rsidR="006A6886" w:rsidRPr="006A6886" w:rsidRDefault="006A6886" w:rsidP="0036205C">
      <w:pPr>
        <w:jc w:val="both"/>
        <w:rPr>
          <w:sz w:val="21"/>
          <w:szCs w:val="21"/>
        </w:rPr>
      </w:pPr>
      <w:r w:rsidRPr="006A6886">
        <w:rPr>
          <w:sz w:val="21"/>
          <w:szCs w:val="21"/>
        </w:rPr>
        <w:t>Project Description: The main goal of the project ‘Contributing to the Economic Empowerment of Women in Africa through Climate Smart Agriculture’ is to strengthen women’s agricultural productivity and access to markets in selected agriculture products in Malawi, Nigeria, South Africa and Uganda. The project seeks to close the gender gap in agricultural productivity by increasing women’s access to resources. It is expected to reach over 50,000 women across the four countries over three years (2019 to 2021) by providing them with entrepreneurial and financial capacities, affordable technology and value addition, and using information and communications technology (ICT) to increase access to markets and to finance. The project is aligned with UN Women’s Development Results Framework 2: “Women, especially those living in poverty and vulnerability, are economically empowered and enabled to reap the benefits of development”.</w:t>
      </w:r>
    </w:p>
    <w:p w14:paraId="039CD74F" w14:textId="77777777" w:rsidR="006A6886" w:rsidRPr="0036205C" w:rsidRDefault="006A6886" w:rsidP="0036205C">
      <w:pPr>
        <w:jc w:val="both"/>
        <w:rPr>
          <w:sz w:val="21"/>
          <w:szCs w:val="21"/>
        </w:rPr>
      </w:pPr>
    </w:p>
    <w:p w14:paraId="4F2AE29C" w14:textId="0FE5F2B6" w:rsidR="006A6886" w:rsidRPr="006A6886" w:rsidRDefault="006A6886" w:rsidP="0036205C">
      <w:pPr>
        <w:jc w:val="both"/>
        <w:rPr>
          <w:sz w:val="21"/>
          <w:szCs w:val="21"/>
        </w:rPr>
      </w:pPr>
      <w:r w:rsidRPr="006A6886">
        <w:rPr>
          <w:sz w:val="21"/>
          <w:szCs w:val="21"/>
        </w:rPr>
        <w:t xml:space="preserve">The project implementation focuses on four outcomes described in detail below. The outcomes aim to increase women’s agricultural productivity using CSA techniques and approaches; support women in value addition of selected agricultural products and increase access to market and finance. </w:t>
      </w:r>
    </w:p>
    <w:p w14:paraId="13562EC8" w14:textId="0C802C94" w:rsidR="006A6886" w:rsidRPr="0036205C" w:rsidRDefault="006A6886" w:rsidP="006A6886">
      <w:pPr>
        <w:pStyle w:val="Caption"/>
        <w:keepNext/>
        <w:rPr>
          <w:rFonts w:ascii="Times New Roman" w:hAnsi="Times New Roman" w:cs="Times New Roman"/>
          <w:sz w:val="21"/>
          <w:szCs w:val="21"/>
        </w:rPr>
      </w:pPr>
    </w:p>
    <w:tbl>
      <w:tblPr>
        <w:tblStyle w:val="TableGrid"/>
        <w:tblW w:w="0" w:type="auto"/>
        <w:tblLook w:val="04A0" w:firstRow="1" w:lastRow="0" w:firstColumn="1" w:lastColumn="0" w:noHBand="0" w:noVBand="1"/>
      </w:tblPr>
      <w:tblGrid>
        <w:gridCol w:w="3818"/>
        <w:gridCol w:w="5532"/>
      </w:tblGrid>
      <w:tr w:rsidR="006A6886" w:rsidRPr="009D2130" w14:paraId="0EEB374F" w14:textId="77777777" w:rsidTr="00502A84">
        <w:trPr>
          <w:tblHeader/>
        </w:trPr>
        <w:tc>
          <w:tcPr>
            <w:tcW w:w="0" w:type="auto"/>
            <w:gridSpan w:val="2"/>
            <w:shd w:val="clear" w:color="auto" w:fill="BDD6EE" w:themeFill="accent5" w:themeFillTint="66"/>
          </w:tcPr>
          <w:p w14:paraId="6C4D5970" w14:textId="77777777" w:rsidR="006A6886" w:rsidRPr="00EE42F5" w:rsidRDefault="006A6886" w:rsidP="00502A84">
            <w:pPr>
              <w:rPr>
                <w:sz w:val="21"/>
                <w:szCs w:val="21"/>
              </w:rPr>
            </w:pPr>
            <w:r w:rsidRPr="00EE42F5">
              <w:rPr>
                <w:sz w:val="21"/>
                <w:szCs w:val="21"/>
              </w:rPr>
              <w:t>CSA Project Goal: Strengthen women’s agricultural productivity and access to markets in selected agriculture products in Malawi, Nigeria, South Africa, and Uganda</w:t>
            </w:r>
          </w:p>
          <w:p w14:paraId="6E6D1306" w14:textId="77777777" w:rsidR="006A6886" w:rsidRPr="00EE42F5" w:rsidRDefault="006A6886" w:rsidP="00502A84">
            <w:pPr>
              <w:rPr>
                <w:sz w:val="21"/>
                <w:szCs w:val="21"/>
              </w:rPr>
            </w:pPr>
            <w:r w:rsidRPr="00EE42F5">
              <w:rPr>
                <w:sz w:val="21"/>
                <w:szCs w:val="21"/>
              </w:rPr>
              <w:t xml:space="preserve">Project aims: </w:t>
            </w:r>
          </w:p>
          <w:p w14:paraId="697FB866" w14:textId="77777777" w:rsidR="006A6886" w:rsidRPr="00EE42F5" w:rsidRDefault="006A6886" w:rsidP="00765A8A">
            <w:pPr>
              <w:pStyle w:val="ListParagraph"/>
              <w:numPr>
                <w:ilvl w:val="0"/>
                <w:numId w:val="26"/>
              </w:numPr>
              <w:spacing w:before="40" w:after="40"/>
              <w:jc w:val="both"/>
              <w:rPr>
                <w:sz w:val="21"/>
                <w:szCs w:val="21"/>
              </w:rPr>
            </w:pPr>
            <w:r w:rsidRPr="00EE42F5">
              <w:rPr>
                <w:sz w:val="21"/>
                <w:szCs w:val="21"/>
              </w:rPr>
              <w:t>Increase women’s agricultural productivity using CSA techniques and approaches</w:t>
            </w:r>
          </w:p>
          <w:p w14:paraId="63D21E8F" w14:textId="77777777" w:rsidR="006A6886" w:rsidRPr="00EE42F5" w:rsidRDefault="006A6886" w:rsidP="00765A8A">
            <w:pPr>
              <w:pStyle w:val="ListParagraph"/>
              <w:numPr>
                <w:ilvl w:val="0"/>
                <w:numId w:val="26"/>
              </w:numPr>
              <w:spacing w:before="40" w:after="40"/>
              <w:jc w:val="both"/>
              <w:rPr>
                <w:sz w:val="21"/>
                <w:szCs w:val="21"/>
              </w:rPr>
            </w:pPr>
            <w:r w:rsidRPr="00EE42F5">
              <w:rPr>
                <w:sz w:val="21"/>
                <w:szCs w:val="21"/>
              </w:rPr>
              <w:t>Support women in value addition of selected agricultural products and increase access to market and finance</w:t>
            </w:r>
          </w:p>
        </w:tc>
      </w:tr>
      <w:tr w:rsidR="006A6886" w:rsidRPr="009D2130" w14:paraId="34E4BA4C" w14:textId="77777777" w:rsidTr="00502A84">
        <w:trPr>
          <w:tblHeader/>
        </w:trPr>
        <w:tc>
          <w:tcPr>
            <w:tcW w:w="0" w:type="auto"/>
            <w:shd w:val="clear" w:color="auto" w:fill="BDD6EE" w:themeFill="accent5" w:themeFillTint="66"/>
          </w:tcPr>
          <w:p w14:paraId="70B57FA1" w14:textId="77777777" w:rsidR="006A6886" w:rsidRPr="00EE42F5" w:rsidRDefault="006A6886" w:rsidP="00502A84">
            <w:pPr>
              <w:rPr>
                <w:sz w:val="21"/>
                <w:szCs w:val="21"/>
              </w:rPr>
            </w:pPr>
            <w:r w:rsidRPr="00EE42F5">
              <w:rPr>
                <w:sz w:val="21"/>
                <w:szCs w:val="21"/>
              </w:rPr>
              <w:t>Outcomes</w:t>
            </w:r>
          </w:p>
        </w:tc>
        <w:tc>
          <w:tcPr>
            <w:tcW w:w="0" w:type="auto"/>
            <w:shd w:val="clear" w:color="auto" w:fill="BDD6EE" w:themeFill="accent5" w:themeFillTint="66"/>
          </w:tcPr>
          <w:p w14:paraId="7DEE2A96" w14:textId="77777777" w:rsidR="006A6886" w:rsidRPr="00EE42F5" w:rsidRDefault="006A6886" w:rsidP="00502A84">
            <w:pPr>
              <w:rPr>
                <w:sz w:val="21"/>
                <w:szCs w:val="21"/>
              </w:rPr>
            </w:pPr>
            <w:r w:rsidRPr="00EE42F5">
              <w:rPr>
                <w:sz w:val="21"/>
                <w:szCs w:val="21"/>
              </w:rPr>
              <w:t>Outputs</w:t>
            </w:r>
          </w:p>
        </w:tc>
      </w:tr>
      <w:tr w:rsidR="006A6886" w:rsidRPr="009D2130" w14:paraId="256F5E6A" w14:textId="77777777" w:rsidTr="00502A84">
        <w:tc>
          <w:tcPr>
            <w:tcW w:w="0" w:type="auto"/>
            <w:vMerge w:val="restart"/>
          </w:tcPr>
          <w:p w14:paraId="45CBCE8D" w14:textId="77777777" w:rsidR="006A6886" w:rsidRPr="00EE42F5" w:rsidRDefault="006A6886" w:rsidP="00502A84">
            <w:pPr>
              <w:rPr>
                <w:sz w:val="21"/>
                <w:szCs w:val="21"/>
              </w:rPr>
            </w:pPr>
            <w:r w:rsidRPr="00EE42F5">
              <w:rPr>
                <w:sz w:val="21"/>
                <w:szCs w:val="21"/>
              </w:rPr>
              <w:t xml:space="preserve">Outcome 1. Women have increased their productivity in a changing climate </w:t>
            </w:r>
          </w:p>
          <w:p w14:paraId="36BFC201" w14:textId="77777777" w:rsidR="006A6886" w:rsidRPr="00EE42F5" w:rsidRDefault="006A6886" w:rsidP="00502A84">
            <w:pPr>
              <w:rPr>
                <w:sz w:val="21"/>
                <w:szCs w:val="21"/>
              </w:rPr>
            </w:pPr>
          </w:p>
        </w:tc>
        <w:tc>
          <w:tcPr>
            <w:tcW w:w="0" w:type="auto"/>
          </w:tcPr>
          <w:p w14:paraId="75825E7A" w14:textId="77777777" w:rsidR="006A6886" w:rsidRPr="00EE42F5" w:rsidRDefault="006A6886" w:rsidP="00502A84">
            <w:pPr>
              <w:rPr>
                <w:sz w:val="21"/>
                <w:szCs w:val="21"/>
              </w:rPr>
            </w:pPr>
            <w:r w:rsidRPr="00EE42F5">
              <w:rPr>
                <w:sz w:val="21"/>
                <w:szCs w:val="21"/>
              </w:rPr>
              <w:t>1.1. Women’s access to labor and time-saving equipment and services increased</w:t>
            </w:r>
          </w:p>
        </w:tc>
      </w:tr>
      <w:tr w:rsidR="006A6886" w:rsidRPr="009D2130" w14:paraId="3B0DB8A0" w14:textId="77777777" w:rsidTr="00502A84">
        <w:tc>
          <w:tcPr>
            <w:tcW w:w="0" w:type="auto"/>
            <w:vMerge/>
          </w:tcPr>
          <w:p w14:paraId="3C85D828" w14:textId="77777777" w:rsidR="006A6886" w:rsidRPr="00EE42F5" w:rsidRDefault="006A6886" w:rsidP="00502A84">
            <w:pPr>
              <w:rPr>
                <w:sz w:val="21"/>
                <w:szCs w:val="21"/>
              </w:rPr>
            </w:pPr>
          </w:p>
        </w:tc>
        <w:tc>
          <w:tcPr>
            <w:tcW w:w="0" w:type="auto"/>
          </w:tcPr>
          <w:p w14:paraId="75C25397" w14:textId="77777777" w:rsidR="006A6886" w:rsidRPr="00EE42F5" w:rsidRDefault="006A6886" w:rsidP="00502A84">
            <w:pPr>
              <w:rPr>
                <w:sz w:val="21"/>
                <w:szCs w:val="21"/>
              </w:rPr>
            </w:pPr>
            <w:r w:rsidRPr="00EE42F5">
              <w:rPr>
                <w:sz w:val="21"/>
                <w:szCs w:val="21"/>
              </w:rPr>
              <w:t>1.2. Women’s access to climate-smart non-labor agricultural inputs improved</w:t>
            </w:r>
          </w:p>
        </w:tc>
      </w:tr>
      <w:tr w:rsidR="006A6886" w:rsidRPr="009D2130" w14:paraId="20F8BC04" w14:textId="77777777" w:rsidTr="00502A84">
        <w:tc>
          <w:tcPr>
            <w:tcW w:w="0" w:type="auto"/>
            <w:vMerge/>
          </w:tcPr>
          <w:p w14:paraId="187093D7" w14:textId="77777777" w:rsidR="006A6886" w:rsidRPr="00EE42F5" w:rsidRDefault="006A6886" w:rsidP="00502A84">
            <w:pPr>
              <w:rPr>
                <w:sz w:val="21"/>
                <w:szCs w:val="21"/>
              </w:rPr>
            </w:pPr>
          </w:p>
        </w:tc>
        <w:tc>
          <w:tcPr>
            <w:tcW w:w="0" w:type="auto"/>
          </w:tcPr>
          <w:p w14:paraId="31E45E0C" w14:textId="77777777" w:rsidR="006A6886" w:rsidRPr="00EE42F5" w:rsidRDefault="006A6886" w:rsidP="00502A84">
            <w:pPr>
              <w:rPr>
                <w:sz w:val="21"/>
                <w:szCs w:val="21"/>
              </w:rPr>
            </w:pPr>
            <w:r w:rsidRPr="00EE42F5">
              <w:rPr>
                <w:sz w:val="21"/>
                <w:szCs w:val="21"/>
              </w:rPr>
              <w:t>1.3. Access to climate–resilient agricultural extension services and information for women and men farmers improved</w:t>
            </w:r>
          </w:p>
        </w:tc>
      </w:tr>
      <w:tr w:rsidR="006A6886" w:rsidRPr="009D2130" w14:paraId="443664CD" w14:textId="77777777" w:rsidTr="00502A84">
        <w:tc>
          <w:tcPr>
            <w:tcW w:w="0" w:type="auto"/>
            <w:vMerge/>
          </w:tcPr>
          <w:p w14:paraId="0151AE23" w14:textId="77777777" w:rsidR="006A6886" w:rsidRPr="00EE42F5" w:rsidRDefault="006A6886" w:rsidP="00502A84">
            <w:pPr>
              <w:rPr>
                <w:sz w:val="21"/>
                <w:szCs w:val="21"/>
              </w:rPr>
            </w:pPr>
          </w:p>
        </w:tc>
        <w:tc>
          <w:tcPr>
            <w:tcW w:w="0" w:type="auto"/>
          </w:tcPr>
          <w:p w14:paraId="35922F89" w14:textId="77777777" w:rsidR="006A6886" w:rsidRPr="00EE42F5" w:rsidRDefault="006A6886" w:rsidP="00502A84">
            <w:pPr>
              <w:rPr>
                <w:sz w:val="21"/>
                <w:szCs w:val="21"/>
              </w:rPr>
            </w:pPr>
            <w:r w:rsidRPr="00EE42F5">
              <w:rPr>
                <w:sz w:val="21"/>
                <w:szCs w:val="21"/>
              </w:rPr>
              <w:t>1.4. Socio-cultural barriers (including gender-based violence) reduced through policy and advocacy (including engaging men at household level) to increase agriculture productivity and women’s equal land rights</w:t>
            </w:r>
          </w:p>
        </w:tc>
      </w:tr>
      <w:tr w:rsidR="006A6886" w:rsidRPr="009D2130" w14:paraId="3D419218" w14:textId="77777777" w:rsidTr="00502A84">
        <w:tc>
          <w:tcPr>
            <w:tcW w:w="0" w:type="auto"/>
            <w:vMerge w:val="restart"/>
          </w:tcPr>
          <w:p w14:paraId="75C5DD18" w14:textId="77777777" w:rsidR="006A6886" w:rsidRPr="00EE42F5" w:rsidRDefault="006A6886" w:rsidP="00502A84">
            <w:pPr>
              <w:rPr>
                <w:sz w:val="21"/>
                <w:szCs w:val="21"/>
              </w:rPr>
            </w:pPr>
            <w:r w:rsidRPr="00EE42F5">
              <w:rPr>
                <w:sz w:val="21"/>
                <w:szCs w:val="21"/>
              </w:rPr>
              <w:t xml:space="preserve">Outcome 2: Opportunities for organized women to move up the value chain are provided </w:t>
            </w:r>
          </w:p>
          <w:p w14:paraId="42BFCCA4" w14:textId="77777777" w:rsidR="006A6886" w:rsidRPr="00EE42F5" w:rsidRDefault="006A6886" w:rsidP="00502A84">
            <w:pPr>
              <w:rPr>
                <w:sz w:val="21"/>
                <w:szCs w:val="21"/>
              </w:rPr>
            </w:pPr>
          </w:p>
        </w:tc>
        <w:tc>
          <w:tcPr>
            <w:tcW w:w="0" w:type="auto"/>
          </w:tcPr>
          <w:p w14:paraId="531A9135" w14:textId="77777777" w:rsidR="006A6886" w:rsidRPr="00EE42F5" w:rsidRDefault="006A6886" w:rsidP="00502A84">
            <w:pPr>
              <w:rPr>
                <w:sz w:val="21"/>
                <w:szCs w:val="21"/>
              </w:rPr>
            </w:pPr>
            <w:r w:rsidRPr="00EE42F5">
              <w:rPr>
                <w:sz w:val="21"/>
                <w:szCs w:val="21"/>
              </w:rPr>
              <w:t xml:space="preserve">2.1: Women’s shift to high value agricultural enterprises (selected crops, fisheries, animal husbandry etc.) and inclusion in green agricultural value chains at the national, regional, and international levels achieved </w:t>
            </w:r>
          </w:p>
        </w:tc>
      </w:tr>
      <w:tr w:rsidR="006A6886" w:rsidRPr="009D2130" w14:paraId="42800A6E" w14:textId="77777777" w:rsidTr="00502A84">
        <w:tc>
          <w:tcPr>
            <w:tcW w:w="0" w:type="auto"/>
            <w:vMerge/>
          </w:tcPr>
          <w:p w14:paraId="178E7584" w14:textId="77777777" w:rsidR="006A6886" w:rsidRPr="00EE42F5" w:rsidRDefault="006A6886" w:rsidP="00502A84">
            <w:pPr>
              <w:rPr>
                <w:sz w:val="21"/>
                <w:szCs w:val="21"/>
              </w:rPr>
            </w:pPr>
          </w:p>
        </w:tc>
        <w:tc>
          <w:tcPr>
            <w:tcW w:w="0" w:type="auto"/>
          </w:tcPr>
          <w:p w14:paraId="4F3F17C7" w14:textId="77777777" w:rsidR="006A6886" w:rsidRPr="00EE42F5" w:rsidRDefault="006A6886" w:rsidP="00502A84">
            <w:pPr>
              <w:rPr>
                <w:sz w:val="21"/>
                <w:szCs w:val="21"/>
              </w:rPr>
            </w:pPr>
            <w:r w:rsidRPr="00EE42F5">
              <w:rPr>
                <w:sz w:val="21"/>
                <w:szCs w:val="21"/>
              </w:rPr>
              <w:t>2.2: Local infrastructure developed to improve access to markets, reduce labor, and save time for women value chain actors</w:t>
            </w:r>
          </w:p>
        </w:tc>
      </w:tr>
      <w:tr w:rsidR="006A6886" w:rsidRPr="009D2130" w14:paraId="3263B830" w14:textId="77777777" w:rsidTr="00502A84">
        <w:tc>
          <w:tcPr>
            <w:tcW w:w="0" w:type="auto"/>
            <w:vMerge/>
          </w:tcPr>
          <w:p w14:paraId="451CEF55" w14:textId="77777777" w:rsidR="006A6886" w:rsidRPr="00EE42F5" w:rsidRDefault="006A6886" w:rsidP="00502A84">
            <w:pPr>
              <w:rPr>
                <w:sz w:val="21"/>
                <w:szCs w:val="21"/>
              </w:rPr>
            </w:pPr>
          </w:p>
        </w:tc>
        <w:tc>
          <w:tcPr>
            <w:tcW w:w="0" w:type="auto"/>
          </w:tcPr>
          <w:p w14:paraId="021673C3" w14:textId="77777777" w:rsidR="006A6886" w:rsidRPr="00EE42F5" w:rsidRDefault="006A6886" w:rsidP="00502A84">
            <w:pPr>
              <w:rPr>
                <w:sz w:val="21"/>
                <w:szCs w:val="21"/>
              </w:rPr>
            </w:pPr>
            <w:r w:rsidRPr="00EE42F5">
              <w:rPr>
                <w:sz w:val="21"/>
                <w:szCs w:val="21"/>
              </w:rPr>
              <w:t>2.3: Capacity of women value chain organizations for production and marketing is increased</w:t>
            </w:r>
          </w:p>
        </w:tc>
      </w:tr>
      <w:tr w:rsidR="006A6886" w:rsidRPr="009D2130" w14:paraId="78C6F63E" w14:textId="77777777" w:rsidTr="00502A84">
        <w:tc>
          <w:tcPr>
            <w:tcW w:w="0" w:type="auto"/>
            <w:vMerge w:val="restart"/>
          </w:tcPr>
          <w:p w14:paraId="369DD3B2" w14:textId="77777777" w:rsidR="006A6886" w:rsidRPr="00EE42F5" w:rsidRDefault="006A6886" w:rsidP="00502A84">
            <w:pPr>
              <w:rPr>
                <w:sz w:val="21"/>
                <w:szCs w:val="21"/>
              </w:rPr>
            </w:pPr>
            <w:r w:rsidRPr="00EE42F5">
              <w:rPr>
                <w:sz w:val="21"/>
                <w:szCs w:val="21"/>
              </w:rPr>
              <w:t>Outcome 3: Using ICT platforms (BfW) for increased access to markets and finance for women</w:t>
            </w:r>
          </w:p>
          <w:p w14:paraId="5FCF1E5E" w14:textId="77777777" w:rsidR="006A6886" w:rsidRPr="00EE42F5" w:rsidRDefault="006A6886" w:rsidP="00502A84">
            <w:pPr>
              <w:rPr>
                <w:sz w:val="21"/>
                <w:szCs w:val="21"/>
              </w:rPr>
            </w:pPr>
          </w:p>
        </w:tc>
        <w:tc>
          <w:tcPr>
            <w:tcW w:w="0" w:type="auto"/>
          </w:tcPr>
          <w:p w14:paraId="27CCD9A9" w14:textId="77777777" w:rsidR="006A6886" w:rsidRPr="00EE42F5" w:rsidRDefault="006A6886" w:rsidP="00502A84">
            <w:pPr>
              <w:rPr>
                <w:sz w:val="21"/>
                <w:szCs w:val="21"/>
              </w:rPr>
            </w:pPr>
            <w:r w:rsidRPr="00EE42F5">
              <w:rPr>
                <w:sz w:val="21"/>
                <w:szCs w:val="21"/>
              </w:rPr>
              <w:t xml:space="preserve">3.1: Deploy the </w:t>
            </w:r>
            <w:r w:rsidRPr="00EE42F5">
              <w:rPr>
                <w:i/>
                <w:iCs/>
                <w:sz w:val="21"/>
                <w:szCs w:val="21"/>
              </w:rPr>
              <w:t>‘BUYFROMWOMEN’</w:t>
            </w:r>
            <w:r w:rsidRPr="00EE42F5">
              <w:rPr>
                <w:sz w:val="21"/>
                <w:szCs w:val="21"/>
              </w:rPr>
              <w:t xml:space="preserve"> (BfW) digital platform to connect women farmers to large scale buyers of agricultural products</w:t>
            </w:r>
          </w:p>
        </w:tc>
      </w:tr>
      <w:tr w:rsidR="006A6886" w:rsidRPr="009D2130" w14:paraId="4396C612" w14:textId="77777777" w:rsidTr="00502A84">
        <w:tc>
          <w:tcPr>
            <w:tcW w:w="0" w:type="auto"/>
            <w:vMerge/>
          </w:tcPr>
          <w:p w14:paraId="03E19E2A" w14:textId="77777777" w:rsidR="006A6886" w:rsidRPr="00EE42F5" w:rsidRDefault="006A6886" w:rsidP="00502A84">
            <w:pPr>
              <w:rPr>
                <w:sz w:val="21"/>
                <w:szCs w:val="21"/>
              </w:rPr>
            </w:pPr>
          </w:p>
        </w:tc>
        <w:tc>
          <w:tcPr>
            <w:tcW w:w="0" w:type="auto"/>
          </w:tcPr>
          <w:p w14:paraId="017D6BA2" w14:textId="77777777" w:rsidR="006A6886" w:rsidRPr="00EE42F5" w:rsidRDefault="006A6886" w:rsidP="00502A84">
            <w:pPr>
              <w:rPr>
                <w:sz w:val="21"/>
                <w:szCs w:val="21"/>
              </w:rPr>
            </w:pPr>
            <w:r w:rsidRPr="00EE42F5">
              <w:rPr>
                <w:sz w:val="21"/>
                <w:szCs w:val="21"/>
              </w:rPr>
              <w:t>3.2: Information stored in the BfW platform is being used as a form of collateral for women’s access to finance</w:t>
            </w:r>
          </w:p>
        </w:tc>
      </w:tr>
      <w:tr w:rsidR="006A6886" w:rsidRPr="009D2130" w14:paraId="44406258" w14:textId="77777777" w:rsidTr="00502A84">
        <w:tc>
          <w:tcPr>
            <w:tcW w:w="0" w:type="auto"/>
            <w:vMerge/>
          </w:tcPr>
          <w:p w14:paraId="0A397E6E" w14:textId="77777777" w:rsidR="006A6886" w:rsidRPr="00EE42F5" w:rsidRDefault="006A6886" w:rsidP="00502A84">
            <w:pPr>
              <w:rPr>
                <w:sz w:val="21"/>
                <w:szCs w:val="21"/>
              </w:rPr>
            </w:pPr>
          </w:p>
        </w:tc>
        <w:tc>
          <w:tcPr>
            <w:tcW w:w="0" w:type="auto"/>
          </w:tcPr>
          <w:p w14:paraId="5AB3F164" w14:textId="77777777" w:rsidR="006A6886" w:rsidRPr="00EE42F5" w:rsidRDefault="006A6886" w:rsidP="00502A84">
            <w:pPr>
              <w:rPr>
                <w:sz w:val="21"/>
                <w:szCs w:val="21"/>
              </w:rPr>
            </w:pPr>
            <w:r w:rsidRPr="00EE42F5">
              <w:rPr>
                <w:sz w:val="21"/>
                <w:szCs w:val="21"/>
              </w:rPr>
              <w:t>3.3: Link women to financial institutions providing innovative financing in CSA</w:t>
            </w:r>
          </w:p>
        </w:tc>
      </w:tr>
      <w:tr w:rsidR="006A6886" w:rsidRPr="009D2130" w14:paraId="7AC8107B" w14:textId="77777777" w:rsidTr="00502A84">
        <w:tc>
          <w:tcPr>
            <w:tcW w:w="0" w:type="auto"/>
            <w:vMerge w:val="restart"/>
          </w:tcPr>
          <w:p w14:paraId="75099BB6" w14:textId="77777777" w:rsidR="006A6886" w:rsidRPr="00EE42F5" w:rsidRDefault="006A6886" w:rsidP="00502A84">
            <w:pPr>
              <w:rPr>
                <w:sz w:val="21"/>
                <w:szCs w:val="21"/>
              </w:rPr>
            </w:pPr>
            <w:r w:rsidRPr="00EE42F5">
              <w:rPr>
                <w:sz w:val="21"/>
                <w:szCs w:val="21"/>
              </w:rPr>
              <w:t>Outcome 4: The Multi-Country Project is coordinated and implemented with a focus on ‘research for development’ and documenting lessons learned</w:t>
            </w:r>
          </w:p>
          <w:p w14:paraId="0CA79BD7" w14:textId="77777777" w:rsidR="006A6886" w:rsidRPr="00EE42F5" w:rsidRDefault="006A6886" w:rsidP="00502A84">
            <w:pPr>
              <w:rPr>
                <w:sz w:val="21"/>
                <w:szCs w:val="21"/>
              </w:rPr>
            </w:pPr>
          </w:p>
        </w:tc>
        <w:tc>
          <w:tcPr>
            <w:tcW w:w="0" w:type="auto"/>
          </w:tcPr>
          <w:p w14:paraId="1512515D" w14:textId="77777777" w:rsidR="006A6886" w:rsidRPr="00EE42F5" w:rsidRDefault="006A6886" w:rsidP="00502A84">
            <w:pPr>
              <w:rPr>
                <w:sz w:val="21"/>
                <w:szCs w:val="21"/>
              </w:rPr>
            </w:pPr>
            <w:r w:rsidRPr="00EE42F5">
              <w:rPr>
                <w:sz w:val="21"/>
                <w:szCs w:val="21"/>
              </w:rPr>
              <w:t>4.1: UN Women Country offices, and agricultural research institutions in the respective countries and at regional level engaged to increase research on gender and CSA in the region</w:t>
            </w:r>
          </w:p>
        </w:tc>
      </w:tr>
      <w:tr w:rsidR="006A6886" w:rsidRPr="009D2130" w14:paraId="1DEAB564" w14:textId="77777777" w:rsidTr="00502A84">
        <w:tc>
          <w:tcPr>
            <w:tcW w:w="0" w:type="auto"/>
            <w:vMerge/>
          </w:tcPr>
          <w:p w14:paraId="682D4B9F" w14:textId="77777777" w:rsidR="006A6886" w:rsidRPr="00EE42F5" w:rsidRDefault="006A6886" w:rsidP="00502A84">
            <w:pPr>
              <w:rPr>
                <w:sz w:val="21"/>
                <w:szCs w:val="21"/>
              </w:rPr>
            </w:pPr>
          </w:p>
        </w:tc>
        <w:tc>
          <w:tcPr>
            <w:tcW w:w="0" w:type="auto"/>
          </w:tcPr>
          <w:p w14:paraId="2CBB063A" w14:textId="77777777" w:rsidR="006A6886" w:rsidRPr="00EE42F5" w:rsidRDefault="006A6886" w:rsidP="00502A84">
            <w:pPr>
              <w:rPr>
                <w:sz w:val="21"/>
                <w:szCs w:val="21"/>
              </w:rPr>
            </w:pPr>
            <w:r w:rsidRPr="00EE42F5">
              <w:rPr>
                <w:sz w:val="21"/>
                <w:szCs w:val="21"/>
              </w:rPr>
              <w:t>4.2: Regional and national institutional, policy and legal frameworks that will be key enablers to facilitate women’s engagement in CSA evaluated for their effectiveness.</w:t>
            </w:r>
          </w:p>
        </w:tc>
      </w:tr>
      <w:tr w:rsidR="006A6886" w:rsidRPr="009D2130" w14:paraId="054126A0" w14:textId="77777777" w:rsidTr="00502A84">
        <w:tc>
          <w:tcPr>
            <w:tcW w:w="0" w:type="auto"/>
            <w:vMerge/>
          </w:tcPr>
          <w:p w14:paraId="503D7A65" w14:textId="77777777" w:rsidR="006A6886" w:rsidRPr="00EE42F5" w:rsidRDefault="006A6886" w:rsidP="00502A84">
            <w:pPr>
              <w:rPr>
                <w:sz w:val="21"/>
                <w:szCs w:val="21"/>
              </w:rPr>
            </w:pPr>
          </w:p>
        </w:tc>
        <w:tc>
          <w:tcPr>
            <w:tcW w:w="0" w:type="auto"/>
          </w:tcPr>
          <w:p w14:paraId="618D4FF4" w14:textId="77777777" w:rsidR="006A6886" w:rsidRPr="00EE42F5" w:rsidRDefault="006A6886" w:rsidP="00502A84">
            <w:pPr>
              <w:rPr>
                <w:sz w:val="21"/>
                <w:szCs w:val="21"/>
              </w:rPr>
            </w:pPr>
            <w:r w:rsidRPr="00EE42F5">
              <w:rPr>
                <w:sz w:val="21"/>
                <w:szCs w:val="21"/>
              </w:rPr>
              <w:t>4.3: South-South cooperation and learning among participating countries of the multi-country proposal and other countries in the region is fostered</w:t>
            </w:r>
          </w:p>
        </w:tc>
      </w:tr>
    </w:tbl>
    <w:p w14:paraId="2F737994" w14:textId="77777777" w:rsidR="006A6886" w:rsidRPr="001443C6" w:rsidRDefault="006A6886" w:rsidP="006A6886"/>
    <w:p w14:paraId="5E9044E9" w14:textId="77777777" w:rsidR="006D26F3" w:rsidRDefault="006D26F3" w:rsidP="00EE42F5">
      <w:pPr>
        <w:jc w:val="both"/>
        <w:rPr>
          <w:b/>
          <w:bCs/>
          <w:sz w:val="21"/>
          <w:szCs w:val="21"/>
        </w:rPr>
        <w:sectPr w:rsidR="006D26F3">
          <w:pgSz w:w="12240" w:h="15840"/>
          <w:pgMar w:top="1440" w:right="1440" w:bottom="1440" w:left="1440" w:header="720" w:footer="720" w:gutter="0"/>
          <w:cols w:space="720"/>
          <w:docGrid w:linePitch="360"/>
        </w:sectPr>
      </w:pPr>
    </w:p>
    <w:p w14:paraId="5CDA3209" w14:textId="0A6BA471" w:rsidR="006A6886" w:rsidRPr="00EE42F5" w:rsidRDefault="006A6886" w:rsidP="00EE42F5">
      <w:pPr>
        <w:jc w:val="both"/>
        <w:rPr>
          <w:b/>
          <w:bCs/>
          <w:sz w:val="21"/>
          <w:szCs w:val="21"/>
        </w:rPr>
      </w:pPr>
      <w:r w:rsidRPr="00EE42F5">
        <w:rPr>
          <w:b/>
          <w:bCs/>
          <w:sz w:val="21"/>
          <w:szCs w:val="21"/>
        </w:rPr>
        <w:lastRenderedPageBreak/>
        <w:t xml:space="preserve">Summary of Activities: The programme activities included: </w:t>
      </w:r>
    </w:p>
    <w:p w14:paraId="5B7ED95F" w14:textId="77777777" w:rsidR="006A6886" w:rsidRPr="00EE42F5" w:rsidRDefault="006A6886" w:rsidP="00EE42F5">
      <w:pPr>
        <w:jc w:val="both"/>
        <w:rPr>
          <w:sz w:val="21"/>
          <w:szCs w:val="21"/>
        </w:rPr>
      </w:pPr>
      <w:r w:rsidRPr="00EE42F5">
        <w:rPr>
          <w:sz w:val="21"/>
          <w:szCs w:val="21"/>
        </w:rPr>
        <w:t xml:space="preserve">• Situation analysis and identification of groups/cooperatives, and of adequate technologies; • Strengthening women’s positions in producer organizations; </w:t>
      </w:r>
    </w:p>
    <w:p w14:paraId="5E5B9DD9" w14:textId="77777777" w:rsidR="006A6886" w:rsidRPr="00EE42F5" w:rsidRDefault="006A6886" w:rsidP="00EE42F5">
      <w:pPr>
        <w:jc w:val="both"/>
        <w:rPr>
          <w:sz w:val="21"/>
          <w:szCs w:val="21"/>
        </w:rPr>
      </w:pPr>
      <w:r w:rsidRPr="00EE42F5">
        <w:rPr>
          <w:sz w:val="21"/>
          <w:szCs w:val="21"/>
        </w:rPr>
        <w:t xml:space="preserve">• Increasing availability of production resources, processing and storage facilities and agricultural equipment; </w:t>
      </w:r>
    </w:p>
    <w:p w14:paraId="12FCBCB1" w14:textId="77777777" w:rsidR="006A6886" w:rsidRPr="00EE42F5" w:rsidRDefault="006A6886" w:rsidP="00EE42F5">
      <w:pPr>
        <w:jc w:val="both"/>
        <w:rPr>
          <w:sz w:val="21"/>
          <w:szCs w:val="21"/>
        </w:rPr>
      </w:pPr>
      <w:r w:rsidRPr="00EE42F5">
        <w:rPr>
          <w:sz w:val="21"/>
          <w:szCs w:val="21"/>
        </w:rPr>
        <w:t xml:space="preserve">• Supporting, through trainings and other support services, women farmers’ access to entrepreneurial, organizational and technical skills and value addition techniques; </w:t>
      </w:r>
    </w:p>
    <w:p w14:paraId="11A84C1A" w14:textId="77777777" w:rsidR="006A6886" w:rsidRPr="00EE42F5" w:rsidRDefault="006A6886" w:rsidP="00EE42F5">
      <w:pPr>
        <w:jc w:val="both"/>
        <w:rPr>
          <w:sz w:val="21"/>
          <w:szCs w:val="21"/>
        </w:rPr>
      </w:pPr>
      <w:r w:rsidRPr="00EE42F5">
        <w:rPr>
          <w:sz w:val="21"/>
          <w:szCs w:val="21"/>
        </w:rPr>
        <w:t xml:space="preserve">• Developing capacity of institutions/private sector organizations involved in providing inputs to women in agriculture; </w:t>
      </w:r>
    </w:p>
    <w:p w14:paraId="4610C5C7" w14:textId="77777777" w:rsidR="006A6886" w:rsidRPr="00EE42F5" w:rsidRDefault="006A6886" w:rsidP="00EE42F5">
      <w:pPr>
        <w:jc w:val="both"/>
        <w:rPr>
          <w:sz w:val="21"/>
          <w:szCs w:val="21"/>
        </w:rPr>
      </w:pPr>
      <w:r w:rsidRPr="00EE42F5">
        <w:rPr>
          <w:sz w:val="21"/>
          <w:szCs w:val="21"/>
        </w:rPr>
        <w:t>• Linking women to markets (BfW) and finance institutions and structures; and</w:t>
      </w:r>
    </w:p>
    <w:p w14:paraId="5A2370C9" w14:textId="59059422" w:rsidR="006A6886" w:rsidRPr="00EE42F5" w:rsidRDefault="006A6886" w:rsidP="00EE42F5">
      <w:pPr>
        <w:jc w:val="both"/>
        <w:rPr>
          <w:sz w:val="21"/>
          <w:szCs w:val="21"/>
        </w:rPr>
      </w:pPr>
      <w:r w:rsidRPr="00EE42F5">
        <w:rPr>
          <w:sz w:val="21"/>
          <w:szCs w:val="21"/>
        </w:rPr>
        <w:t xml:space="preserve"> • Conducting awareness, sensitization and communication campaigns. </w:t>
      </w:r>
    </w:p>
    <w:p w14:paraId="2BDA6B1F" w14:textId="754C3D47" w:rsidR="00DC2825" w:rsidRPr="00EE42F5" w:rsidRDefault="00DC2825" w:rsidP="00EE42F5">
      <w:pPr>
        <w:jc w:val="both"/>
        <w:rPr>
          <w:b/>
          <w:bCs/>
          <w:sz w:val="21"/>
          <w:szCs w:val="21"/>
        </w:rPr>
      </w:pPr>
    </w:p>
    <w:p w14:paraId="40F99CB8" w14:textId="77777777" w:rsidR="002C0EB4" w:rsidRPr="00EE42F5" w:rsidRDefault="002C0EB4" w:rsidP="00EE42F5">
      <w:pPr>
        <w:jc w:val="both"/>
        <w:rPr>
          <w:b/>
          <w:bCs/>
          <w:sz w:val="21"/>
          <w:szCs w:val="21"/>
        </w:rPr>
      </w:pPr>
      <w:r w:rsidRPr="00EE42F5">
        <w:rPr>
          <w:b/>
          <w:bCs/>
          <w:sz w:val="21"/>
          <w:szCs w:val="21"/>
        </w:rPr>
        <w:t>Geographic coverage:</w:t>
      </w:r>
    </w:p>
    <w:p w14:paraId="6524E28E" w14:textId="7ADF28E0" w:rsidR="002C0EB4" w:rsidRDefault="002C0EB4" w:rsidP="00EE42F5">
      <w:pPr>
        <w:jc w:val="both"/>
        <w:rPr>
          <w:sz w:val="21"/>
          <w:szCs w:val="21"/>
        </w:rPr>
      </w:pPr>
      <w:r w:rsidRPr="00EE42F5">
        <w:rPr>
          <w:sz w:val="21"/>
          <w:szCs w:val="21"/>
        </w:rPr>
        <w:t>The following are the target geographic areas and the project focus areas:</w:t>
      </w:r>
    </w:p>
    <w:p w14:paraId="5E300891" w14:textId="77777777" w:rsidR="00EE42F5" w:rsidRPr="00EE42F5" w:rsidRDefault="00EE42F5" w:rsidP="00EE42F5">
      <w:pPr>
        <w:jc w:val="both"/>
        <w:rPr>
          <w:sz w:val="21"/>
          <w:szCs w:val="21"/>
        </w:rPr>
      </w:pPr>
    </w:p>
    <w:p w14:paraId="4F125E66" w14:textId="5BCA8394" w:rsidR="002C0EB4" w:rsidRPr="00EE42F5" w:rsidRDefault="002C0EB4" w:rsidP="00EE42F5">
      <w:pPr>
        <w:ind w:left="720" w:hanging="660"/>
        <w:jc w:val="both"/>
        <w:rPr>
          <w:sz w:val="21"/>
          <w:szCs w:val="21"/>
        </w:rPr>
      </w:pPr>
      <w:r w:rsidRPr="00EE42F5">
        <w:rPr>
          <w:b/>
          <w:bCs/>
          <w:sz w:val="21"/>
          <w:szCs w:val="21"/>
        </w:rPr>
        <w:t xml:space="preserve">• </w:t>
      </w:r>
      <w:r w:rsidR="00EE42F5">
        <w:rPr>
          <w:b/>
          <w:bCs/>
          <w:sz w:val="21"/>
          <w:szCs w:val="21"/>
        </w:rPr>
        <w:t xml:space="preserve"> </w:t>
      </w:r>
      <w:r w:rsidR="00EE42F5">
        <w:rPr>
          <w:b/>
          <w:bCs/>
          <w:sz w:val="21"/>
          <w:szCs w:val="21"/>
        </w:rPr>
        <w:tab/>
      </w:r>
      <w:r w:rsidRPr="00EE42F5">
        <w:rPr>
          <w:b/>
          <w:bCs/>
          <w:sz w:val="21"/>
          <w:szCs w:val="21"/>
        </w:rPr>
        <w:t>Malawi</w:t>
      </w:r>
      <w:r w:rsidRPr="00EE42F5">
        <w:rPr>
          <w:sz w:val="21"/>
          <w:szCs w:val="21"/>
        </w:rPr>
        <w:t xml:space="preserve">: A holistic approach to support 10,000 rural women farmers through their farmer groups and cooperatives in rural North </w:t>
      </w:r>
      <w:proofErr w:type="spellStart"/>
      <w:r w:rsidRPr="00EE42F5">
        <w:rPr>
          <w:sz w:val="21"/>
          <w:szCs w:val="21"/>
        </w:rPr>
        <w:t>Mzimba</w:t>
      </w:r>
      <w:proofErr w:type="spellEnd"/>
      <w:r w:rsidRPr="00EE42F5">
        <w:rPr>
          <w:sz w:val="21"/>
          <w:szCs w:val="21"/>
        </w:rPr>
        <w:t xml:space="preserve">, </w:t>
      </w:r>
      <w:proofErr w:type="spellStart"/>
      <w:r w:rsidRPr="00EE42F5">
        <w:rPr>
          <w:sz w:val="21"/>
          <w:szCs w:val="21"/>
        </w:rPr>
        <w:t>Mchinji</w:t>
      </w:r>
      <w:proofErr w:type="spellEnd"/>
      <w:r w:rsidRPr="00EE42F5">
        <w:rPr>
          <w:sz w:val="21"/>
          <w:szCs w:val="21"/>
        </w:rPr>
        <w:t xml:space="preserve"> and Lilongwe through the production and promotion of legume (ground nut) value chain; </w:t>
      </w:r>
    </w:p>
    <w:p w14:paraId="6B9DE452" w14:textId="0326B2EA" w:rsidR="002C0EB4" w:rsidRPr="00EE42F5" w:rsidRDefault="002C0EB4" w:rsidP="00EE42F5">
      <w:pPr>
        <w:ind w:left="720" w:hanging="720"/>
        <w:jc w:val="both"/>
        <w:rPr>
          <w:sz w:val="21"/>
          <w:szCs w:val="21"/>
        </w:rPr>
      </w:pPr>
      <w:r w:rsidRPr="00EE42F5">
        <w:rPr>
          <w:b/>
          <w:bCs/>
          <w:sz w:val="21"/>
          <w:szCs w:val="21"/>
        </w:rPr>
        <w:t xml:space="preserve">• </w:t>
      </w:r>
      <w:r w:rsidR="00EE42F5">
        <w:rPr>
          <w:b/>
          <w:bCs/>
          <w:sz w:val="21"/>
          <w:szCs w:val="21"/>
        </w:rPr>
        <w:tab/>
        <w:t xml:space="preserve"> </w:t>
      </w:r>
      <w:r w:rsidRPr="00EE42F5">
        <w:rPr>
          <w:b/>
          <w:bCs/>
          <w:sz w:val="21"/>
          <w:szCs w:val="21"/>
        </w:rPr>
        <w:t>Nigeria</w:t>
      </w:r>
      <w:r w:rsidRPr="00EE42F5">
        <w:rPr>
          <w:sz w:val="21"/>
          <w:szCs w:val="21"/>
        </w:rPr>
        <w:t xml:space="preserve">: Working with ‘women in agriculture’ cooperative groups in 2 states of Niger and Ebonyi, the project facilitates a transition from the more common ‘subsistence farming’ approach adopted by many women farmers to a more holistic ‘commodity value chain’ approach, by women in the production of shea and rice; </w:t>
      </w:r>
    </w:p>
    <w:p w14:paraId="6061EC92" w14:textId="7EAA6EEE" w:rsidR="002C0EB4" w:rsidRPr="00EE42F5" w:rsidRDefault="002C0EB4" w:rsidP="00EE42F5">
      <w:pPr>
        <w:ind w:left="720" w:hanging="720"/>
        <w:jc w:val="both"/>
        <w:rPr>
          <w:sz w:val="21"/>
          <w:szCs w:val="21"/>
        </w:rPr>
      </w:pPr>
      <w:r w:rsidRPr="00EE42F5">
        <w:rPr>
          <w:sz w:val="21"/>
          <w:szCs w:val="21"/>
        </w:rPr>
        <w:t xml:space="preserve">• </w:t>
      </w:r>
      <w:r w:rsidR="00EE42F5">
        <w:rPr>
          <w:sz w:val="21"/>
          <w:szCs w:val="21"/>
        </w:rPr>
        <w:tab/>
      </w:r>
      <w:r w:rsidRPr="00EE42F5">
        <w:rPr>
          <w:b/>
          <w:bCs/>
          <w:sz w:val="21"/>
          <w:szCs w:val="21"/>
        </w:rPr>
        <w:t>South Africa:</w:t>
      </w:r>
      <w:r w:rsidRPr="00EE42F5">
        <w:rPr>
          <w:sz w:val="21"/>
          <w:szCs w:val="21"/>
        </w:rPr>
        <w:t xml:space="preserve"> Employ a holistic approach to support 10,000 rural women farmers through their farmer groups and cooperatives in Limpopo and Free State Provinces in the production and promotion of maize and bean value chains;</w:t>
      </w:r>
    </w:p>
    <w:p w14:paraId="032C8296" w14:textId="0D616AA9" w:rsidR="002C0EB4" w:rsidRPr="00EE42F5" w:rsidRDefault="002C0EB4" w:rsidP="00EE42F5">
      <w:pPr>
        <w:ind w:left="720" w:hanging="660"/>
        <w:jc w:val="both"/>
        <w:rPr>
          <w:sz w:val="21"/>
          <w:szCs w:val="21"/>
        </w:rPr>
      </w:pPr>
      <w:r w:rsidRPr="00EE42F5">
        <w:rPr>
          <w:sz w:val="21"/>
          <w:szCs w:val="21"/>
        </w:rPr>
        <w:t xml:space="preserve">• </w:t>
      </w:r>
      <w:r w:rsidR="00EE42F5">
        <w:rPr>
          <w:sz w:val="21"/>
          <w:szCs w:val="21"/>
        </w:rPr>
        <w:tab/>
      </w:r>
      <w:r w:rsidRPr="00EE42F5">
        <w:rPr>
          <w:b/>
          <w:bCs/>
          <w:sz w:val="21"/>
          <w:szCs w:val="21"/>
        </w:rPr>
        <w:t>Uganda:</w:t>
      </w:r>
      <w:r w:rsidRPr="00EE42F5">
        <w:rPr>
          <w:sz w:val="21"/>
          <w:szCs w:val="21"/>
        </w:rPr>
        <w:t xml:space="preserve"> This project focused on aquaculture in Uganda and implemented in </w:t>
      </w:r>
      <w:proofErr w:type="spellStart"/>
      <w:r w:rsidRPr="00EE42F5">
        <w:rPr>
          <w:sz w:val="21"/>
          <w:szCs w:val="21"/>
        </w:rPr>
        <w:t>Bugiri</w:t>
      </w:r>
      <w:proofErr w:type="spellEnd"/>
      <w:r w:rsidRPr="00EE42F5">
        <w:rPr>
          <w:sz w:val="21"/>
          <w:szCs w:val="21"/>
        </w:rPr>
        <w:t xml:space="preserve"> District. Due to the abundance of freshwater bodies in the district, commercial fishing is actively practiced by many in </w:t>
      </w:r>
      <w:proofErr w:type="spellStart"/>
      <w:r w:rsidRPr="00EE42F5">
        <w:rPr>
          <w:sz w:val="21"/>
          <w:szCs w:val="21"/>
        </w:rPr>
        <w:t>Bugiri</w:t>
      </w:r>
      <w:proofErr w:type="spellEnd"/>
      <w:r w:rsidRPr="00EE42F5">
        <w:rPr>
          <w:sz w:val="21"/>
          <w:szCs w:val="21"/>
        </w:rPr>
        <w:t xml:space="preserve"> District. </w:t>
      </w:r>
    </w:p>
    <w:p w14:paraId="7C2A0110" w14:textId="77777777" w:rsidR="00EE42F5" w:rsidRDefault="00EE42F5" w:rsidP="00EE42F5">
      <w:pPr>
        <w:jc w:val="both"/>
        <w:rPr>
          <w:b/>
          <w:bCs/>
          <w:sz w:val="21"/>
          <w:szCs w:val="21"/>
        </w:rPr>
      </w:pPr>
    </w:p>
    <w:p w14:paraId="46E12BCF" w14:textId="47B815D2" w:rsidR="002C0EB4" w:rsidRPr="00EE42F5" w:rsidRDefault="002C0EB4" w:rsidP="00EE42F5">
      <w:pPr>
        <w:jc w:val="both"/>
        <w:rPr>
          <w:b/>
          <w:bCs/>
          <w:sz w:val="21"/>
          <w:szCs w:val="21"/>
        </w:rPr>
      </w:pPr>
      <w:r w:rsidRPr="00EE42F5">
        <w:rPr>
          <w:b/>
          <w:bCs/>
          <w:sz w:val="21"/>
          <w:szCs w:val="21"/>
        </w:rPr>
        <w:t xml:space="preserve">Evaluation Objectives: </w:t>
      </w:r>
    </w:p>
    <w:p w14:paraId="7468C566" w14:textId="77777777" w:rsidR="002C0EB4" w:rsidRPr="00EE42F5" w:rsidRDefault="002C0EB4" w:rsidP="00EE42F5">
      <w:pPr>
        <w:jc w:val="both"/>
        <w:rPr>
          <w:sz w:val="21"/>
          <w:szCs w:val="21"/>
        </w:rPr>
      </w:pPr>
    </w:p>
    <w:p w14:paraId="60295BB1" w14:textId="77777777" w:rsidR="002C0EB4" w:rsidRPr="00EE42F5" w:rsidRDefault="002C0EB4" w:rsidP="00EE42F5">
      <w:pPr>
        <w:jc w:val="both"/>
        <w:rPr>
          <w:sz w:val="21"/>
          <w:szCs w:val="21"/>
        </w:rPr>
      </w:pPr>
      <w:r w:rsidRPr="00EE42F5">
        <w:rPr>
          <w:sz w:val="21"/>
          <w:szCs w:val="21"/>
        </w:rPr>
        <w:t xml:space="preserve">The overall objective of this final evaluation is to assess the achievement of programme results and performance of the above-described intervention. The evaluation should measure and provide robust empirical evidence related to the success and results of the CSA interventions (both intended and unintended). The evaluation will assess changes in outcomes observed, the mechanisms that delivered the observed changes, key features of these mechanisms and determine to what extent these can be attributed to the interventions. The specific evaluation objectives are as follows: </w:t>
      </w:r>
    </w:p>
    <w:p w14:paraId="41F65F55" w14:textId="3CE56E38" w:rsidR="002C0EB4" w:rsidRPr="00EE42F5" w:rsidRDefault="002C0EB4" w:rsidP="00765A8A">
      <w:pPr>
        <w:pStyle w:val="ListParagraph"/>
        <w:numPr>
          <w:ilvl w:val="0"/>
          <w:numId w:val="28"/>
        </w:numPr>
        <w:jc w:val="both"/>
        <w:rPr>
          <w:sz w:val="21"/>
          <w:szCs w:val="21"/>
        </w:rPr>
      </w:pPr>
      <w:r w:rsidRPr="00EE42F5">
        <w:rPr>
          <w:sz w:val="21"/>
          <w:szCs w:val="21"/>
        </w:rPr>
        <w:t xml:space="preserve">Analyze the relevance of the implementation strategy and approaches of the “Contributing to the Economic Empowerment of Women in Africa through Climate Smart Agriculture” project; • Assess organizational efficiency in progressing towards the achievement of the project’s results as defined in the intervention; </w:t>
      </w:r>
    </w:p>
    <w:p w14:paraId="4DE149CF" w14:textId="5C41ED4A" w:rsidR="002C0EB4" w:rsidRPr="00EE42F5" w:rsidRDefault="002C0EB4" w:rsidP="00765A8A">
      <w:pPr>
        <w:pStyle w:val="ListParagraph"/>
        <w:numPr>
          <w:ilvl w:val="0"/>
          <w:numId w:val="28"/>
        </w:numPr>
        <w:jc w:val="both"/>
        <w:rPr>
          <w:sz w:val="21"/>
          <w:szCs w:val="21"/>
        </w:rPr>
      </w:pPr>
      <w:r w:rsidRPr="00EE42F5">
        <w:rPr>
          <w:sz w:val="21"/>
          <w:szCs w:val="21"/>
        </w:rPr>
        <w:t xml:space="preserve">Validate the project impact in terms of achievements and/or weaknesses toward the outcome and outputs; </w:t>
      </w:r>
    </w:p>
    <w:p w14:paraId="6FE202A5" w14:textId="54B16B7E" w:rsidR="002C0EB4" w:rsidRPr="00EE42F5" w:rsidRDefault="002C0EB4" w:rsidP="00765A8A">
      <w:pPr>
        <w:pStyle w:val="ListParagraph"/>
        <w:numPr>
          <w:ilvl w:val="0"/>
          <w:numId w:val="28"/>
        </w:numPr>
        <w:jc w:val="both"/>
        <w:rPr>
          <w:sz w:val="21"/>
          <w:szCs w:val="21"/>
        </w:rPr>
      </w:pPr>
      <w:r w:rsidRPr="00EE42F5">
        <w:rPr>
          <w:sz w:val="21"/>
          <w:szCs w:val="21"/>
        </w:rPr>
        <w:t xml:space="preserve">Assess the potential for sustainability of the results achieved by the project; • Document lessons learned, best practices, and challenges to inform future work of UN Women on women’s economic empowerment; </w:t>
      </w:r>
    </w:p>
    <w:p w14:paraId="3EB5F636" w14:textId="52FBA08E" w:rsidR="002C0EB4" w:rsidRPr="00EE42F5" w:rsidRDefault="002C0EB4" w:rsidP="00765A8A">
      <w:pPr>
        <w:pStyle w:val="ListParagraph"/>
        <w:numPr>
          <w:ilvl w:val="0"/>
          <w:numId w:val="28"/>
        </w:numPr>
        <w:jc w:val="both"/>
        <w:rPr>
          <w:sz w:val="21"/>
          <w:szCs w:val="21"/>
        </w:rPr>
      </w:pPr>
      <w:r w:rsidRPr="00EE42F5">
        <w:rPr>
          <w:sz w:val="21"/>
          <w:szCs w:val="21"/>
        </w:rPr>
        <w:t xml:space="preserve">Access the implication of COVID-19 in the entire project implementation; </w:t>
      </w:r>
    </w:p>
    <w:p w14:paraId="2C355F15" w14:textId="700FEC9B" w:rsidR="002C0EB4" w:rsidRPr="00EE42F5" w:rsidRDefault="002C0EB4" w:rsidP="00765A8A">
      <w:pPr>
        <w:pStyle w:val="ListParagraph"/>
        <w:numPr>
          <w:ilvl w:val="0"/>
          <w:numId w:val="28"/>
        </w:numPr>
        <w:jc w:val="both"/>
        <w:rPr>
          <w:sz w:val="21"/>
          <w:szCs w:val="21"/>
        </w:rPr>
      </w:pPr>
      <w:r w:rsidRPr="00EE42F5">
        <w:rPr>
          <w:sz w:val="21"/>
          <w:szCs w:val="21"/>
        </w:rPr>
        <w:t xml:space="preserve">Identify strategies for replication and up-scaling of the </w:t>
      </w:r>
      <w:proofErr w:type="spellStart"/>
      <w:r w:rsidRPr="00EE42F5">
        <w:rPr>
          <w:sz w:val="21"/>
          <w:szCs w:val="21"/>
        </w:rPr>
        <w:t>programme’s</w:t>
      </w:r>
      <w:proofErr w:type="spellEnd"/>
      <w:r w:rsidRPr="00EE42F5">
        <w:rPr>
          <w:sz w:val="21"/>
          <w:szCs w:val="21"/>
        </w:rPr>
        <w:t xml:space="preserve"> best practices;</w:t>
      </w:r>
    </w:p>
    <w:p w14:paraId="49AE56FD" w14:textId="6C6412E9" w:rsidR="002C0EB4" w:rsidRPr="00EE42F5" w:rsidRDefault="002C0EB4" w:rsidP="00765A8A">
      <w:pPr>
        <w:pStyle w:val="ListParagraph"/>
        <w:numPr>
          <w:ilvl w:val="0"/>
          <w:numId w:val="28"/>
        </w:numPr>
        <w:jc w:val="both"/>
        <w:rPr>
          <w:sz w:val="21"/>
          <w:szCs w:val="21"/>
        </w:rPr>
      </w:pPr>
      <w:r w:rsidRPr="00EE42F5">
        <w:rPr>
          <w:sz w:val="21"/>
          <w:szCs w:val="21"/>
        </w:rPr>
        <w:t xml:space="preserve">Provide actionable recommendations for the implementation of the second phase of the project and maximize ownership by partners in the countries covered by the project in order to foster sustainability of the intervention; </w:t>
      </w:r>
    </w:p>
    <w:p w14:paraId="3CC6ED20" w14:textId="6C8C5F00" w:rsidR="002C0EB4" w:rsidRPr="00EE42F5" w:rsidRDefault="002C0EB4" w:rsidP="00765A8A">
      <w:pPr>
        <w:pStyle w:val="ListParagraph"/>
        <w:numPr>
          <w:ilvl w:val="0"/>
          <w:numId w:val="28"/>
        </w:numPr>
        <w:jc w:val="both"/>
        <w:rPr>
          <w:sz w:val="21"/>
          <w:szCs w:val="21"/>
        </w:rPr>
      </w:pPr>
      <w:r w:rsidRPr="00EE42F5">
        <w:rPr>
          <w:sz w:val="21"/>
          <w:szCs w:val="21"/>
        </w:rPr>
        <w:t xml:space="preserve">To assess how the project and its results relate and contribute to commitments and achievement of Sustainable Development Goals (SDGs) in South Africa, Malawi, Nigeria, Uganda. </w:t>
      </w:r>
    </w:p>
    <w:p w14:paraId="74576D9E" w14:textId="77777777" w:rsidR="002C0EB4" w:rsidRPr="00EE42F5" w:rsidRDefault="002C0EB4" w:rsidP="00EE42F5">
      <w:pPr>
        <w:jc w:val="both"/>
        <w:rPr>
          <w:sz w:val="21"/>
          <w:szCs w:val="21"/>
        </w:rPr>
      </w:pPr>
    </w:p>
    <w:p w14:paraId="2EDDAA52" w14:textId="3683AB82" w:rsidR="002C0EB4" w:rsidRPr="00EE42F5" w:rsidRDefault="002C0EB4" w:rsidP="00EE42F5">
      <w:pPr>
        <w:jc w:val="both"/>
        <w:rPr>
          <w:sz w:val="21"/>
          <w:szCs w:val="21"/>
        </w:rPr>
      </w:pPr>
      <w:r w:rsidRPr="00EE42F5">
        <w:rPr>
          <w:sz w:val="21"/>
          <w:szCs w:val="21"/>
        </w:rPr>
        <w:lastRenderedPageBreak/>
        <w:t>The evaluation must adhere to the UN Women evaluation policy, the IEAS charter, the United Nations Evaluation Group (UNEG) Norms and Standards for Evaluation and Ethical Guidelines for Evaluation, and it should apply the criteria of UN Women’s Global Evaluation Reports Assessment and Analysis System (GERAAS) standards to the highest degree possible.</w:t>
      </w:r>
    </w:p>
    <w:p w14:paraId="08D7D5C4" w14:textId="5B30752D" w:rsidR="00DC2825" w:rsidRPr="00EE42F5" w:rsidRDefault="00DC2825" w:rsidP="00EE42F5">
      <w:pPr>
        <w:jc w:val="both"/>
        <w:rPr>
          <w:b/>
          <w:bCs/>
          <w:sz w:val="21"/>
          <w:szCs w:val="21"/>
        </w:rPr>
      </w:pPr>
    </w:p>
    <w:p w14:paraId="5CF00ACD" w14:textId="1713D701" w:rsidR="00EE42F5" w:rsidRPr="00EE42F5" w:rsidRDefault="00EE42F5" w:rsidP="00EE42F5">
      <w:pPr>
        <w:jc w:val="both"/>
        <w:rPr>
          <w:b/>
          <w:bCs/>
          <w:sz w:val="21"/>
          <w:szCs w:val="21"/>
        </w:rPr>
      </w:pPr>
      <w:r w:rsidRPr="00EE42F5">
        <w:rPr>
          <w:b/>
          <w:bCs/>
          <w:sz w:val="21"/>
          <w:szCs w:val="21"/>
        </w:rPr>
        <w:t>Scope of Work</w:t>
      </w:r>
    </w:p>
    <w:p w14:paraId="79E0DAB9" w14:textId="77777777" w:rsidR="00EE42F5" w:rsidRDefault="00EE42F5" w:rsidP="00EE42F5">
      <w:pPr>
        <w:jc w:val="both"/>
        <w:rPr>
          <w:sz w:val="21"/>
          <w:szCs w:val="21"/>
        </w:rPr>
      </w:pPr>
    </w:p>
    <w:p w14:paraId="1687A0A0" w14:textId="4F0B9BE5" w:rsidR="002C0EB4" w:rsidRPr="00EE42F5" w:rsidRDefault="002C0EB4" w:rsidP="00EE42F5">
      <w:pPr>
        <w:jc w:val="both"/>
        <w:rPr>
          <w:sz w:val="21"/>
          <w:szCs w:val="21"/>
        </w:rPr>
      </w:pPr>
      <w:r w:rsidRPr="4210886B">
        <w:rPr>
          <w:sz w:val="21"/>
          <w:szCs w:val="21"/>
        </w:rPr>
        <w:t>The evaluation will cover UN Women’s work in South Africa, Uganda, Nigeria and Malawi, where the project is being implemented; including in the national capitals and the target project regions to collect data as defined by the agreed evaluation work-plan. In the context of the COVID-19 pandemic, UN Women does not anticipate any international travel, however local travel may be undertaken by national consultants in the scope of this assignment. The evaluation will examine all the relevant documents of the Project, including results framework/logical framework of the project, its Monitoring and Evaluation Plan, annual work plan, semi-annual and annual reports to the donor, knowledge products produced in the frameworks of the project, etc. Under the overall leadership of the UN Women East and Southern Africa Regional Policy Specialist on Women’s Economic Empowerment, the international consultant will lead the evaluation. The consultant will be responsible for the overall technical and methodological approach and soundness of the evaluation. The consultant will be primarily responsible for ensuring inputs from all team members are coordinated and included in the final evaluation report submitted to UN Women. The international consultant will work with the international WEE Evaluation Consultant and four other national Evaluation Consultants (one per country).</w:t>
      </w:r>
    </w:p>
    <w:p w14:paraId="5940367B" w14:textId="77777777" w:rsidR="00EE42F5" w:rsidRPr="00EE42F5" w:rsidRDefault="00EE42F5" w:rsidP="002C0EB4">
      <w:pPr>
        <w:rPr>
          <w:sz w:val="21"/>
          <w:szCs w:val="21"/>
        </w:rPr>
      </w:pPr>
    </w:p>
    <w:p w14:paraId="5E821F58" w14:textId="77777777" w:rsidR="00EE42F5" w:rsidRPr="00EE42F5" w:rsidRDefault="002C0EB4" w:rsidP="002C0EB4">
      <w:pPr>
        <w:rPr>
          <w:b/>
          <w:bCs/>
          <w:sz w:val="21"/>
          <w:szCs w:val="21"/>
        </w:rPr>
      </w:pPr>
      <w:r w:rsidRPr="00EE42F5">
        <w:rPr>
          <w:b/>
          <w:bCs/>
          <w:sz w:val="21"/>
          <w:szCs w:val="21"/>
        </w:rPr>
        <w:t xml:space="preserve">Duties and Responsibilities: </w:t>
      </w:r>
    </w:p>
    <w:p w14:paraId="37B3CAFC" w14:textId="77777777" w:rsidR="00EE42F5" w:rsidRPr="00EE42F5" w:rsidRDefault="00EE42F5" w:rsidP="002C0EB4">
      <w:pPr>
        <w:rPr>
          <w:sz w:val="21"/>
          <w:szCs w:val="21"/>
        </w:rPr>
      </w:pPr>
    </w:p>
    <w:p w14:paraId="7D41910D" w14:textId="40F95161" w:rsidR="002C0EB4" w:rsidRPr="00EE42F5" w:rsidRDefault="002C0EB4" w:rsidP="002C0EB4">
      <w:pPr>
        <w:rPr>
          <w:sz w:val="21"/>
          <w:szCs w:val="21"/>
        </w:rPr>
      </w:pPr>
      <w:r w:rsidRPr="00EE42F5">
        <w:rPr>
          <w:sz w:val="21"/>
          <w:szCs w:val="21"/>
        </w:rPr>
        <w:t xml:space="preserve">The international consultant will: </w:t>
      </w:r>
    </w:p>
    <w:p w14:paraId="16DE5B2D" w14:textId="0B8F13B3" w:rsidR="002C0EB4" w:rsidRPr="006D26F3" w:rsidRDefault="002C0EB4" w:rsidP="00765A8A">
      <w:pPr>
        <w:pStyle w:val="ListParagraph"/>
        <w:numPr>
          <w:ilvl w:val="0"/>
          <w:numId w:val="29"/>
        </w:numPr>
        <w:rPr>
          <w:sz w:val="21"/>
          <w:szCs w:val="21"/>
        </w:rPr>
      </w:pPr>
      <w:r w:rsidRPr="006D26F3">
        <w:rPr>
          <w:sz w:val="21"/>
          <w:szCs w:val="21"/>
        </w:rPr>
        <w:t xml:space="preserve">Act as a team leader for the evaluation; </w:t>
      </w:r>
    </w:p>
    <w:p w14:paraId="575F4978" w14:textId="481770D2" w:rsidR="002C0EB4" w:rsidRPr="006D26F3" w:rsidRDefault="002C0EB4" w:rsidP="00765A8A">
      <w:pPr>
        <w:pStyle w:val="ListParagraph"/>
        <w:numPr>
          <w:ilvl w:val="0"/>
          <w:numId w:val="29"/>
        </w:numPr>
        <w:rPr>
          <w:sz w:val="21"/>
          <w:szCs w:val="21"/>
        </w:rPr>
      </w:pPr>
      <w:r w:rsidRPr="006D26F3">
        <w:rPr>
          <w:sz w:val="21"/>
          <w:szCs w:val="21"/>
        </w:rPr>
        <w:t xml:space="preserve">Provide technical and methodological leadership for designing and delivering appropriate evaluation design and methodology to the evaluation team including the women’s economic empowerment international consultant and the four national evaluation consultants (from each country); </w:t>
      </w:r>
    </w:p>
    <w:p w14:paraId="74591256" w14:textId="4BAB6D82" w:rsidR="002C0EB4" w:rsidRPr="006D26F3" w:rsidRDefault="002C0EB4" w:rsidP="00765A8A">
      <w:pPr>
        <w:pStyle w:val="ListParagraph"/>
        <w:numPr>
          <w:ilvl w:val="0"/>
          <w:numId w:val="29"/>
        </w:numPr>
        <w:rPr>
          <w:sz w:val="21"/>
          <w:szCs w:val="21"/>
        </w:rPr>
      </w:pPr>
      <w:r w:rsidRPr="006D26F3">
        <w:rPr>
          <w:sz w:val="21"/>
          <w:szCs w:val="21"/>
        </w:rPr>
        <w:t xml:space="preserve">Lead the consolidate all inputs from all consultants to produce the final reports/submissions to UN Women; </w:t>
      </w:r>
    </w:p>
    <w:p w14:paraId="53821667" w14:textId="467B7BE3" w:rsidR="002C0EB4" w:rsidRPr="006D26F3" w:rsidRDefault="002C0EB4" w:rsidP="00765A8A">
      <w:pPr>
        <w:pStyle w:val="ListParagraph"/>
        <w:numPr>
          <w:ilvl w:val="0"/>
          <w:numId w:val="29"/>
        </w:numPr>
        <w:rPr>
          <w:sz w:val="21"/>
          <w:szCs w:val="21"/>
        </w:rPr>
      </w:pPr>
      <w:r w:rsidRPr="006D26F3">
        <w:rPr>
          <w:sz w:val="21"/>
          <w:szCs w:val="21"/>
        </w:rPr>
        <w:t xml:space="preserve">Be responsible for quality assurance of all documents submitted to UN Women including ensuring inputs from each evaluator; </w:t>
      </w:r>
    </w:p>
    <w:p w14:paraId="304BF5D8" w14:textId="14512EB7" w:rsidR="002C0EB4" w:rsidRPr="006D26F3" w:rsidRDefault="002C0EB4" w:rsidP="00765A8A">
      <w:pPr>
        <w:pStyle w:val="ListParagraph"/>
        <w:numPr>
          <w:ilvl w:val="0"/>
          <w:numId w:val="29"/>
        </w:numPr>
        <w:rPr>
          <w:sz w:val="21"/>
          <w:szCs w:val="21"/>
        </w:rPr>
      </w:pPr>
      <w:r w:rsidRPr="006D26F3">
        <w:rPr>
          <w:sz w:val="21"/>
          <w:szCs w:val="21"/>
        </w:rPr>
        <w:t xml:space="preserve">Remotely lead data collection missions for the project with the national evaluators; </w:t>
      </w:r>
    </w:p>
    <w:p w14:paraId="15C75F53" w14:textId="6096034B" w:rsidR="002C0EB4" w:rsidRPr="006D26F3" w:rsidRDefault="002C0EB4" w:rsidP="00765A8A">
      <w:pPr>
        <w:pStyle w:val="ListParagraph"/>
        <w:numPr>
          <w:ilvl w:val="0"/>
          <w:numId w:val="29"/>
        </w:numPr>
        <w:rPr>
          <w:sz w:val="21"/>
          <w:szCs w:val="21"/>
        </w:rPr>
      </w:pPr>
      <w:r w:rsidRPr="006D26F3">
        <w:rPr>
          <w:sz w:val="21"/>
          <w:szCs w:val="21"/>
        </w:rPr>
        <w:t xml:space="preserve">Ensure evaluation standards are met to the extent possible. </w:t>
      </w:r>
    </w:p>
    <w:p w14:paraId="2DA40240" w14:textId="61828D31" w:rsidR="00BD7622" w:rsidRPr="00EE42F5" w:rsidRDefault="00BD7622" w:rsidP="00BD7622">
      <w:pPr>
        <w:rPr>
          <w:b/>
          <w:bCs/>
          <w:sz w:val="21"/>
          <w:szCs w:val="21"/>
          <w:lang w:val="en-GB"/>
        </w:rPr>
      </w:pPr>
    </w:p>
    <w:p w14:paraId="686F8C0E" w14:textId="590E047C" w:rsidR="00BD7622" w:rsidRPr="006D26F3" w:rsidRDefault="00B03D9C" w:rsidP="00BD7622">
      <w:pPr>
        <w:rPr>
          <w:b/>
          <w:bCs/>
          <w:sz w:val="21"/>
          <w:szCs w:val="21"/>
          <w:lang w:val="en-GB"/>
        </w:rPr>
      </w:pPr>
      <w:r w:rsidRPr="006D26F3">
        <w:rPr>
          <w:b/>
          <w:bCs/>
          <w:sz w:val="21"/>
          <w:szCs w:val="21"/>
          <w:lang w:val="en-GB"/>
        </w:rPr>
        <w:t xml:space="preserve">Expected </w:t>
      </w:r>
      <w:r w:rsidR="00BD7622" w:rsidRPr="006D26F3">
        <w:rPr>
          <w:b/>
          <w:bCs/>
          <w:sz w:val="21"/>
          <w:szCs w:val="21"/>
          <w:lang w:val="en-GB"/>
        </w:rPr>
        <w:t>Deliverables</w:t>
      </w:r>
      <w:r w:rsidRPr="006D26F3">
        <w:rPr>
          <w:b/>
          <w:bCs/>
          <w:sz w:val="21"/>
          <w:szCs w:val="21"/>
          <w:lang w:val="en-GB"/>
        </w:rPr>
        <w:t>:</w:t>
      </w:r>
    </w:p>
    <w:p w14:paraId="09CEFF23" w14:textId="77777777" w:rsidR="00B03D9C" w:rsidRPr="006D26F3" w:rsidRDefault="00B03D9C" w:rsidP="00BD7622">
      <w:pPr>
        <w:rPr>
          <w:b/>
          <w:bCs/>
          <w:sz w:val="21"/>
          <w:szCs w:val="21"/>
          <w:lang w:val="en-GB"/>
        </w:rPr>
      </w:pPr>
    </w:p>
    <w:p w14:paraId="07F72A7E" w14:textId="77777777" w:rsidR="00BD7622" w:rsidRPr="006D26F3" w:rsidRDefault="00BD7622" w:rsidP="00765A8A">
      <w:pPr>
        <w:pStyle w:val="ListParagraph"/>
        <w:numPr>
          <w:ilvl w:val="0"/>
          <w:numId w:val="27"/>
        </w:numPr>
        <w:spacing w:before="40" w:after="40"/>
        <w:jc w:val="both"/>
        <w:rPr>
          <w:sz w:val="21"/>
          <w:szCs w:val="21"/>
        </w:rPr>
      </w:pPr>
      <w:r w:rsidRPr="006D26F3">
        <w:rPr>
          <w:b/>
          <w:bCs/>
          <w:sz w:val="21"/>
          <w:szCs w:val="21"/>
        </w:rPr>
        <w:t>Inception Report including Evaluation Matrix and Methodology</w:t>
      </w:r>
      <w:r w:rsidRPr="006D26F3">
        <w:rPr>
          <w:sz w:val="21"/>
          <w:szCs w:val="21"/>
        </w:rPr>
        <w:t>: Guided by Team Leader, the consultants will development, refine and submit the Inception Report that will include refined scope, a detailed outline of the evaluation design and methodology, evaluation questions, and criteria for the approach for in-depth desk review and field work to be conducted in the data collection phase. The report will include an evaluation matrix and detailed work plan.</w:t>
      </w:r>
    </w:p>
    <w:p w14:paraId="3025E410" w14:textId="77777777" w:rsidR="00BD7622" w:rsidRPr="006D26F3" w:rsidRDefault="00BD7622" w:rsidP="00BD7622">
      <w:pPr>
        <w:rPr>
          <w:sz w:val="21"/>
          <w:szCs w:val="21"/>
        </w:rPr>
      </w:pPr>
    </w:p>
    <w:p w14:paraId="38AB0DCF" w14:textId="77777777" w:rsidR="00BD7622" w:rsidRPr="006D26F3" w:rsidRDefault="00BD7622" w:rsidP="00765A8A">
      <w:pPr>
        <w:pStyle w:val="ListParagraph"/>
        <w:numPr>
          <w:ilvl w:val="0"/>
          <w:numId w:val="27"/>
        </w:numPr>
        <w:spacing w:before="40" w:after="40"/>
        <w:jc w:val="both"/>
        <w:rPr>
          <w:sz w:val="21"/>
          <w:szCs w:val="21"/>
        </w:rPr>
      </w:pPr>
      <w:r w:rsidRPr="006D26F3">
        <w:rPr>
          <w:b/>
          <w:bCs/>
          <w:sz w:val="21"/>
          <w:szCs w:val="21"/>
        </w:rPr>
        <w:t>Data collection and analysis</w:t>
      </w:r>
      <w:r w:rsidRPr="006D26F3">
        <w:rPr>
          <w:sz w:val="21"/>
          <w:szCs w:val="21"/>
        </w:rPr>
        <w:t>: The National Consultants will lead in data collection using agreed upon tools, including Key Informant Interviews and desk reviews. The Lead Consultant will provide required/ necessary technical support.</w:t>
      </w:r>
    </w:p>
    <w:p w14:paraId="153D896E" w14:textId="77777777" w:rsidR="00BD7622" w:rsidRPr="006D26F3" w:rsidRDefault="00BD7622" w:rsidP="00BD7622">
      <w:pPr>
        <w:pStyle w:val="ListParagraph"/>
        <w:rPr>
          <w:sz w:val="21"/>
          <w:szCs w:val="21"/>
        </w:rPr>
      </w:pPr>
    </w:p>
    <w:p w14:paraId="74CE0285" w14:textId="77777777" w:rsidR="00BD7622" w:rsidRPr="006D26F3" w:rsidRDefault="00BD7622" w:rsidP="00765A8A">
      <w:pPr>
        <w:pStyle w:val="ListParagraph"/>
        <w:numPr>
          <w:ilvl w:val="0"/>
          <w:numId w:val="27"/>
        </w:numPr>
        <w:spacing w:before="40" w:after="40"/>
        <w:jc w:val="both"/>
        <w:rPr>
          <w:sz w:val="21"/>
          <w:szCs w:val="21"/>
        </w:rPr>
      </w:pPr>
      <w:r w:rsidRPr="006D26F3">
        <w:rPr>
          <w:b/>
          <w:bCs/>
          <w:sz w:val="21"/>
          <w:szCs w:val="21"/>
        </w:rPr>
        <w:t>Presentation of Preliminary Findings</w:t>
      </w:r>
      <w:r w:rsidRPr="006D26F3">
        <w:rPr>
          <w:sz w:val="21"/>
          <w:szCs w:val="21"/>
        </w:rPr>
        <w:t>: Lead Consultant will lead the team in the presentation of the preliminary findings to UN Women and partners for feedback to be incorporated into the Draft Evaluation Report</w:t>
      </w:r>
    </w:p>
    <w:p w14:paraId="1E43A60C" w14:textId="77777777" w:rsidR="00BD7622" w:rsidRPr="006D26F3" w:rsidRDefault="00BD7622" w:rsidP="00BD7622">
      <w:pPr>
        <w:pStyle w:val="ListParagraph"/>
        <w:rPr>
          <w:sz w:val="21"/>
          <w:szCs w:val="21"/>
        </w:rPr>
      </w:pPr>
    </w:p>
    <w:p w14:paraId="2445EC68" w14:textId="77777777" w:rsidR="00BD7622" w:rsidRPr="006D26F3" w:rsidRDefault="00BD7622" w:rsidP="00765A8A">
      <w:pPr>
        <w:pStyle w:val="ListParagraph"/>
        <w:numPr>
          <w:ilvl w:val="0"/>
          <w:numId w:val="27"/>
        </w:numPr>
        <w:spacing w:before="40" w:after="40"/>
        <w:jc w:val="both"/>
        <w:rPr>
          <w:sz w:val="21"/>
          <w:szCs w:val="21"/>
        </w:rPr>
      </w:pPr>
      <w:r w:rsidRPr="006D26F3">
        <w:rPr>
          <w:b/>
          <w:bCs/>
          <w:sz w:val="21"/>
          <w:szCs w:val="21"/>
        </w:rPr>
        <w:lastRenderedPageBreak/>
        <w:t>Draft evaluation report</w:t>
      </w:r>
      <w:r w:rsidRPr="006D26F3">
        <w:rPr>
          <w:sz w:val="21"/>
          <w:szCs w:val="21"/>
        </w:rPr>
        <w:t xml:space="preserve">: The National Consultants will produce and submit first draft the evaluation reports to the Lead Consultant based on the agreed upon format and content; covering the evaluation background, methodology, limitations, including findings, conclusions, lessons learned, and recommendations following the UN Women Evaluation Global Evaluation Reports Assessment and Analysis System (GERAAS) guideline. The Lead Consultant will lead the team and consolidate the first draft report. The final country reports will be used as a basis of consolidation of the draft report, which will be submitted to UN Women.  </w:t>
      </w:r>
    </w:p>
    <w:p w14:paraId="298B27A7" w14:textId="77777777" w:rsidR="00BD7622" w:rsidRPr="006D26F3" w:rsidRDefault="00BD7622" w:rsidP="00BD7622">
      <w:pPr>
        <w:pStyle w:val="ListParagraph"/>
        <w:rPr>
          <w:b/>
          <w:bCs/>
          <w:sz w:val="21"/>
          <w:szCs w:val="21"/>
        </w:rPr>
      </w:pPr>
    </w:p>
    <w:p w14:paraId="5A7CEB49" w14:textId="3FD2CF01" w:rsidR="00BD7622" w:rsidRPr="006D26F3" w:rsidRDefault="00BD7622" w:rsidP="00765A8A">
      <w:pPr>
        <w:pStyle w:val="ListParagraph"/>
        <w:numPr>
          <w:ilvl w:val="0"/>
          <w:numId w:val="27"/>
        </w:numPr>
        <w:spacing w:before="40" w:after="40"/>
        <w:jc w:val="both"/>
        <w:rPr>
          <w:sz w:val="21"/>
          <w:szCs w:val="21"/>
        </w:rPr>
      </w:pPr>
      <w:r w:rsidRPr="006D26F3">
        <w:rPr>
          <w:b/>
          <w:bCs/>
          <w:sz w:val="21"/>
          <w:szCs w:val="21"/>
        </w:rPr>
        <w:t>The final evaluation report:</w:t>
      </w:r>
      <w:r w:rsidRPr="006D26F3">
        <w:rPr>
          <w:sz w:val="21"/>
          <w:szCs w:val="21"/>
        </w:rPr>
        <w:t xml:space="preserve"> The Consultants will consolidate and finalize the evaluation report addressing comments and feedback from UN Women and partners. The report length will be a maximum of 65 pages, including four country chapters (approx. 10 pages/ country chapter). In addition, the report will include a concise Executive Summary and annexes detailing the methodological approach/analytical products developed during the course of the evaluation.</w:t>
      </w:r>
    </w:p>
    <w:p w14:paraId="155C3348" w14:textId="77777777" w:rsidR="00B03D9C" w:rsidRPr="006D26F3" w:rsidRDefault="00B03D9C" w:rsidP="006D26F3">
      <w:pPr>
        <w:spacing w:before="40" w:after="40"/>
        <w:jc w:val="both"/>
        <w:rPr>
          <w:sz w:val="21"/>
          <w:szCs w:val="21"/>
        </w:rPr>
      </w:pPr>
    </w:p>
    <w:p w14:paraId="544203D2" w14:textId="475D1998" w:rsidR="00B03D9C" w:rsidRPr="006D26F3" w:rsidRDefault="00B03D9C" w:rsidP="006D26F3">
      <w:pPr>
        <w:ind w:left="360"/>
        <w:jc w:val="both"/>
        <w:rPr>
          <w:sz w:val="21"/>
          <w:szCs w:val="21"/>
        </w:rPr>
      </w:pPr>
      <w:r w:rsidRPr="006D26F3">
        <w:rPr>
          <w:b/>
          <w:bCs/>
          <w:sz w:val="21"/>
          <w:szCs w:val="21"/>
        </w:rPr>
        <w:t>Competencies</w:t>
      </w:r>
      <w:r w:rsidRPr="006D26F3">
        <w:rPr>
          <w:sz w:val="21"/>
          <w:szCs w:val="21"/>
        </w:rPr>
        <w:t xml:space="preserve">: </w:t>
      </w:r>
    </w:p>
    <w:p w14:paraId="59ABBDED" w14:textId="77777777" w:rsidR="00B03D9C" w:rsidRPr="006D26F3" w:rsidRDefault="00B03D9C" w:rsidP="006D26F3">
      <w:pPr>
        <w:ind w:left="360"/>
        <w:jc w:val="both"/>
        <w:rPr>
          <w:sz w:val="21"/>
          <w:szCs w:val="21"/>
        </w:rPr>
      </w:pPr>
    </w:p>
    <w:p w14:paraId="320F09E2" w14:textId="77777777" w:rsidR="00B03D9C" w:rsidRPr="006D26F3" w:rsidRDefault="00B03D9C" w:rsidP="006D26F3">
      <w:pPr>
        <w:ind w:left="360"/>
        <w:jc w:val="both"/>
        <w:rPr>
          <w:b/>
          <w:bCs/>
          <w:sz w:val="21"/>
          <w:szCs w:val="21"/>
        </w:rPr>
      </w:pPr>
      <w:r w:rsidRPr="006D26F3">
        <w:rPr>
          <w:b/>
          <w:bCs/>
          <w:sz w:val="21"/>
          <w:szCs w:val="21"/>
        </w:rPr>
        <w:t xml:space="preserve">Core Values: </w:t>
      </w:r>
    </w:p>
    <w:p w14:paraId="0573A182" w14:textId="77777777" w:rsidR="00B03D9C" w:rsidRPr="006D26F3" w:rsidRDefault="00B03D9C" w:rsidP="006D26F3">
      <w:pPr>
        <w:ind w:left="360"/>
        <w:jc w:val="both"/>
        <w:rPr>
          <w:sz w:val="21"/>
          <w:szCs w:val="21"/>
        </w:rPr>
      </w:pPr>
      <w:r w:rsidRPr="006D26F3">
        <w:rPr>
          <w:sz w:val="21"/>
          <w:szCs w:val="21"/>
        </w:rPr>
        <w:t xml:space="preserve">• Respect for Diversity </w:t>
      </w:r>
    </w:p>
    <w:p w14:paraId="0016B84B" w14:textId="77777777" w:rsidR="00B03D9C" w:rsidRPr="006D26F3" w:rsidRDefault="00B03D9C" w:rsidP="006D26F3">
      <w:pPr>
        <w:ind w:left="360"/>
        <w:jc w:val="both"/>
        <w:rPr>
          <w:sz w:val="21"/>
          <w:szCs w:val="21"/>
        </w:rPr>
      </w:pPr>
      <w:r w:rsidRPr="006D26F3">
        <w:rPr>
          <w:sz w:val="21"/>
          <w:szCs w:val="21"/>
        </w:rPr>
        <w:t xml:space="preserve">• Integrity </w:t>
      </w:r>
    </w:p>
    <w:p w14:paraId="274613F1" w14:textId="77777777" w:rsidR="00B03D9C" w:rsidRPr="006D26F3" w:rsidRDefault="00B03D9C" w:rsidP="006D26F3">
      <w:pPr>
        <w:ind w:left="360"/>
        <w:jc w:val="both"/>
        <w:rPr>
          <w:sz w:val="21"/>
          <w:szCs w:val="21"/>
        </w:rPr>
      </w:pPr>
      <w:r w:rsidRPr="006D26F3">
        <w:rPr>
          <w:sz w:val="21"/>
          <w:szCs w:val="21"/>
        </w:rPr>
        <w:t xml:space="preserve">• Professionalism </w:t>
      </w:r>
    </w:p>
    <w:p w14:paraId="7CB5D55D" w14:textId="77777777" w:rsidR="00B03D9C" w:rsidRPr="006D26F3" w:rsidRDefault="00B03D9C" w:rsidP="006D26F3">
      <w:pPr>
        <w:ind w:left="360"/>
        <w:jc w:val="both"/>
        <w:rPr>
          <w:sz w:val="21"/>
          <w:szCs w:val="21"/>
        </w:rPr>
      </w:pPr>
    </w:p>
    <w:p w14:paraId="1F09BFD1" w14:textId="4677CB0F" w:rsidR="00B03D9C" w:rsidRPr="006D26F3" w:rsidRDefault="00B03D9C" w:rsidP="006D26F3">
      <w:pPr>
        <w:ind w:left="360"/>
        <w:jc w:val="both"/>
        <w:rPr>
          <w:b/>
          <w:bCs/>
          <w:sz w:val="21"/>
          <w:szCs w:val="21"/>
        </w:rPr>
      </w:pPr>
      <w:r w:rsidRPr="006D26F3">
        <w:rPr>
          <w:b/>
          <w:bCs/>
          <w:sz w:val="21"/>
          <w:szCs w:val="21"/>
        </w:rPr>
        <w:t xml:space="preserve">Core Competencies: </w:t>
      </w:r>
    </w:p>
    <w:p w14:paraId="15013B5A" w14:textId="77777777" w:rsidR="00B03D9C" w:rsidRPr="006D26F3" w:rsidRDefault="00B03D9C" w:rsidP="006D26F3">
      <w:pPr>
        <w:ind w:left="360"/>
        <w:jc w:val="both"/>
        <w:rPr>
          <w:sz w:val="21"/>
          <w:szCs w:val="21"/>
        </w:rPr>
      </w:pPr>
      <w:r w:rsidRPr="006D26F3">
        <w:rPr>
          <w:sz w:val="21"/>
          <w:szCs w:val="21"/>
        </w:rPr>
        <w:t>• Awareness and Sensitivity Regarding Gender Issues</w:t>
      </w:r>
    </w:p>
    <w:p w14:paraId="4354001D" w14:textId="77777777" w:rsidR="00B03D9C" w:rsidRPr="006D26F3" w:rsidRDefault="00B03D9C" w:rsidP="006D26F3">
      <w:pPr>
        <w:ind w:left="360"/>
        <w:jc w:val="both"/>
        <w:rPr>
          <w:sz w:val="21"/>
          <w:szCs w:val="21"/>
        </w:rPr>
      </w:pPr>
      <w:r w:rsidRPr="006D26F3">
        <w:rPr>
          <w:sz w:val="21"/>
          <w:szCs w:val="21"/>
        </w:rPr>
        <w:t xml:space="preserve"> • Accountability </w:t>
      </w:r>
    </w:p>
    <w:p w14:paraId="5C41FAFF" w14:textId="77777777" w:rsidR="00B03D9C" w:rsidRPr="006D26F3" w:rsidRDefault="00B03D9C" w:rsidP="006D26F3">
      <w:pPr>
        <w:ind w:left="360"/>
        <w:jc w:val="both"/>
        <w:rPr>
          <w:sz w:val="21"/>
          <w:szCs w:val="21"/>
        </w:rPr>
      </w:pPr>
      <w:r w:rsidRPr="006D26F3">
        <w:rPr>
          <w:sz w:val="21"/>
          <w:szCs w:val="21"/>
        </w:rPr>
        <w:t>• Creative Problem Solving</w:t>
      </w:r>
    </w:p>
    <w:p w14:paraId="3FFD4ADE" w14:textId="77777777" w:rsidR="00B03D9C" w:rsidRPr="006D26F3" w:rsidRDefault="00B03D9C" w:rsidP="006D26F3">
      <w:pPr>
        <w:ind w:left="360"/>
        <w:jc w:val="both"/>
        <w:rPr>
          <w:sz w:val="21"/>
          <w:szCs w:val="21"/>
        </w:rPr>
      </w:pPr>
      <w:r w:rsidRPr="006D26F3">
        <w:rPr>
          <w:sz w:val="21"/>
          <w:szCs w:val="21"/>
        </w:rPr>
        <w:t xml:space="preserve"> • Effective Communication </w:t>
      </w:r>
    </w:p>
    <w:p w14:paraId="45D89876" w14:textId="77777777" w:rsidR="00B03D9C" w:rsidRPr="006D26F3" w:rsidRDefault="00B03D9C" w:rsidP="006D26F3">
      <w:pPr>
        <w:ind w:left="360"/>
        <w:jc w:val="both"/>
        <w:rPr>
          <w:sz w:val="21"/>
          <w:szCs w:val="21"/>
        </w:rPr>
      </w:pPr>
      <w:r w:rsidRPr="006D26F3">
        <w:rPr>
          <w:sz w:val="21"/>
          <w:szCs w:val="21"/>
        </w:rPr>
        <w:t xml:space="preserve">• Inclusive Collaboration </w:t>
      </w:r>
    </w:p>
    <w:p w14:paraId="05C5DF51" w14:textId="77777777" w:rsidR="00B03D9C" w:rsidRPr="006D26F3" w:rsidRDefault="00B03D9C" w:rsidP="006D26F3">
      <w:pPr>
        <w:ind w:left="360"/>
        <w:jc w:val="both"/>
        <w:rPr>
          <w:sz w:val="21"/>
          <w:szCs w:val="21"/>
        </w:rPr>
      </w:pPr>
      <w:r w:rsidRPr="006D26F3">
        <w:rPr>
          <w:sz w:val="21"/>
          <w:szCs w:val="21"/>
        </w:rPr>
        <w:t>• Stakeholder Engagement</w:t>
      </w:r>
    </w:p>
    <w:p w14:paraId="24D5439D" w14:textId="2CA2018B" w:rsidR="00B03D9C" w:rsidRPr="006D26F3" w:rsidRDefault="00B03D9C" w:rsidP="006D26F3">
      <w:pPr>
        <w:ind w:left="360"/>
        <w:jc w:val="both"/>
        <w:rPr>
          <w:sz w:val="21"/>
          <w:szCs w:val="21"/>
        </w:rPr>
      </w:pPr>
      <w:r w:rsidRPr="006D26F3">
        <w:rPr>
          <w:sz w:val="21"/>
          <w:szCs w:val="21"/>
        </w:rPr>
        <w:t xml:space="preserve"> • Leading by Example </w:t>
      </w:r>
    </w:p>
    <w:p w14:paraId="363AD8D1" w14:textId="77777777" w:rsidR="00B03D9C" w:rsidRPr="006D26F3" w:rsidRDefault="00B03D9C" w:rsidP="006D26F3">
      <w:pPr>
        <w:ind w:left="360"/>
        <w:jc w:val="both"/>
        <w:rPr>
          <w:sz w:val="21"/>
          <w:szCs w:val="21"/>
        </w:rPr>
      </w:pPr>
    </w:p>
    <w:p w14:paraId="378DF901" w14:textId="342A9CB7" w:rsidR="00B03D9C" w:rsidRPr="006D26F3" w:rsidRDefault="00B03D9C" w:rsidP="006D26F3">
      <w:pPr>
        <w:ind w:left="360"/>
        <w:jc w:val="both"/>
        <w:rPr>
          <w:b/>
          <w:bCs/>
          <w:sz w:val="21"/>
          <w:szCs w:val="21"/>
        </w:rPr>
      </w:pPr>
      <w:r w:rsidRPr="006D26F3">
        <w:rPr>
          <w:b/>
          <w:bCs/>
          <w:sz w:val="21"/>
          <w:szCs w:val="21"/>
        </w:rPr>
        <w:t xml:space="preserve">Functional Competencies: </w:t>
      </w:r>
    </w:p>
    <w:p w14:paraId="110195C0" w14:textId="77777777" w:rsidR="00B03D9C" w:rsidRPr="006D26F3" w:rsidRDefault="00B03D9C" w:rsidP="006D26F3">
      <w:pPr>
        <w:ind w:left="360"/>
        <w:jc w:val="both"/>
        <w:rPr>
          <w:sz w:val="21"/>
          <w:szCs w:val="21"/>
        </w:rPr>
      </w:pPr>
      <w:r w:rsidRPr="006D26F3">
        <w:rPr>
          <w:sz w:val="21"/>
          <w:szCs w:val="21"/>
        </w:rPr>
        <w:t xml:space="preserve">• Strong technical knowledge of the different components of evaluation, including evaluation design, data collection and analysis, and reporting; </w:t>
      </w:r>
    </w:p>
    <w:p w14:paraId="51CB8FB3" w14:textId="77777777" w:rsidR="00B03D9C" w:rsidRPr="006D26F3" w:rsidRDefault="00B03D9C" w:rsidP="006D26F3">
      <w:pPr>
        <w:ind w:left="360"/>
        <w:jc w:val="both"/>
        <w:rPr>
          <w:sz w:val="21"/>
          <w:szCs w:val="21"/>
        </w:rPr>
      </w:pPr>
      <w:r w:rsidRPr="006D26F3">
        <w:rPr>
          <w:sz w:val="21"/>
          <w:szCs w:val="21"/>
        </w:rPr>
        <w:t xml:space="preserve">• Substantive knowledge of gender-responsive evaluation, respective methodological approaches; </w:t>
      </w:r>
    </w:p>
    <w:p w14:paraId="0D5DC6A5" w14:textId="77777777" w:rsidR="00B03D9C" w:rsidRPr="006D26F3" w:rsidRDefault="00B03D9C" w:rsidP="006D26F3">
      <w:pPr>
        <w:ind w:left="360"/>
        <w:jc w:val="both"/>
        <w:rPr>
          <w:sz w:val="21"/>
          <w:szCs w:val="21"/>
        </w:rPr>
      </w:pPr>
      <w:r w:rsidRPr="006D26F3">
        <w:rPr>
          <w:sz w:val="21"/>
          <w:szCs w:val="21"/>
        </w:rPr>
        <w:t>• Ability to synthesize evaluative information and to write clear, concise, and logical evaluation reports;</w:t>
      </w:r>
    </w:p>
    <w:p w14:paraId="79FF860C" w14:textId="77777777" w:rsidR="00B03D9C" w:rsidRPr="006D26F3" w:rsidRDefault="00B03D9C" w:rsidP="006D26F3">
      <w:pPr>
        <w:ind w:left="360"/>
        <w:jc w:val="both"/>
        <w:rPr>
          <w:sz w:val="21"/>
          <w:szCs w:val="21"/>
        </w:rPr>
      </w:pPr>
      <w:r w:rsidRPr="006D26F3">
        <w:rPr>
          <w:sz w:val="21"/>
          <w:szCs w:val="21"/>
        </w:rPr>
        <w:t xml:space="preserve"> • Excellent ability to communicate with a diverse range of stakeholders; </w:t>
      </w:r>
    </w:p>
    <w:p w14:paraId="0BDA122B" w14:textId="77777777" w:rsidR="00B03D9C" w:rsidRPr="006D26F3" w:rsidRDefault="00B03D9C" w:rsidP="006D26F3">
      <w:pPr>
        <w:ind w:left="360"/>
        <w:jc w:val="both"/>
        <w:rPr>
          <w:sz w:val="21"/>
          <w:szCs w:val="21"/>
        </w:rPr>
      </w:pPr>
      <w:r w:rsidRPr="006D26F3">
        <w:rPr>
          <w:sz w:val="21"/>
          <w:szCs w:val="21"/>
        </w:rPr>
        <w:t xml:space="preserve">• Ability to plan and manage tasks and supervise evaluation teams; </w:t>
      </w:r>
    </w:p>
    <w:p w14:paraId="3EDD9AA5" w14:textId="47F7B504" w:rsidR="00B03D9C" w:rsidRPr="006D26F3" w:rsidRDefault="00B03D9C" w:rsidP="006D26F3">
      <w:pPr>
        <w:ind w:left="360"/>
        <w:jc w:val="both"/>
        <w:rPr>
          <w:sz w:val="21"/>
          <w:szCs w:val="21"/>
        </w:rPr>
      </w:pPr>
      <w:r w:rsidRPr="006D26F3">
        <w:rPr>
          <w:sz w:val="21"/>
          <w:szCs w:val="21"/>
        </w:rPr>
        <w:t>• Excellent oral and written communication skills with the ability to produce well written reports in English.</w:t>
      </w:r>
    </w:p>
    <w:p w14:paraId="04E8398B" w14:textId="5BF429DD" w:rsidR="00B03D9C" w:rsidRPr="006D26F3" w:rsidRDefault="00B03D9C" w:rsidP="006D26F3">
      <w:pPr>
        <w:ind w:left="360"/>
        <w:jc w:val="both"/>
        <w:rPr>
          <w:sz w:val="21"/>
          <w:szCs w:val="21"/>
        </w:rPr>
      </w:pPr>
    </w:p>
    <w:p w14:paraId="48672CA0" w14:textId="77777777" w:rsidR="00B03D9C" w:rsidRPr="006D26F3" w:rsidRDefault="00B03D9C" w:rsidP="006D26F3">
      <w:pPr>
        <w:jc w:val="both"/>
        <w:rPr>
          <w:b/>
          <w:bCs/>
          <w:sz w:val="21"/>
          <w:szCs w:val="21"/>
        </w:rPr>
      </w:pPr>
      <w:r w:rsidRPr="00B03D9C">
        <w:rPr>
          <w:b/>
          <w:bCs/>
          <w:sz w:val="21"/>
          <w:szCs w:val="21"/>
        </w:rPr>
        <w:t xml:space="preserve">Required Skills and Experience Education: </w:t>
      </w:r>
    </w:p>
    <w:p w14:paraId="4A0869E2" w14:textId="77777777" w:rsidR="00B03D9C" w:rsidRPr="006D26F3" w:rsidRDefault="00B03D9C" w:rsidP="006D26F3">
      <w:pPr>
        <w:jc w:val="both"/>
        <w:rPr>
          <w:sz w:val="21"/>
          <w:szCs w:val="21"/>
        </w:rPr>
      </w:pPr>
    </w:p>
    <w:p w14:paraId="5CACC570" w14:textId="340DC267" w:rsidR="00B03D9C" w:rsidRPr="006D26F3" w:rsidRDefault="00B03D9C" w:rsidP="006D26F3">
      <w:pPr>
        <w:jc w:val="both"/>
        <w:rPr>
          <w:sz w:val="21"/>
          <w:szCs w:val="21"/>
        </w:rPr>
      </w:pPr>
      <w:r w:rsidRPr="00B03D9C">
        <w:rPr>
          <w:sz w:val="21"/>
          <w:szCs w:val="21"/>
        </w:rPr>
        <w:t>• At least master’s degree or its equivalent in one or more of the following fields: economics, social sciences, development studies, gender and agricultural studies.</w:t>
      </w:r>
    </w:p>
    <w:p w14:paraId="0EE7ADE8" w14:textId="69075181" w:rsidR="0036205C" w:rsidRPr="006D26F3" w:rsidRDefault="0036205C" w:rsidP="006D26F3">
      <w:pPr>
        <w:jc w:val="both"/>
        <w:rPr>
          <w:sz w:val="21"/>
          <w:szCs w:val="21"/>
        </w:rPr>
      </w:pPr>
    </w:p>
    <w:p w14:paraId="2560B022" w14:textId="77777777" w:rsidR="0036205C" w:rsidRPr="006D26F3" w:rsidRDefault="0036205C" w:rsidP="006D26F3">
      <w:pPr>
        <w:jc w:val="both"/>
        <w:rPr>
          <w:b/>
          <w:bCs/>
          <w:sz w:val="21"/>
          <w:szCs w:val="21"/>
        </w:rPr>
      </w:pPr>
      <w:r w:rsidRPr="0036205C">
        <w:rPr>
          <w:b/>
          <w:bCs/>
          <w:sz w:val="21"/>
          <w:szCs w:val="21"/>
        </w:rPr>
        <w:t xml:space="preserve">Experience: </w:t>
      </w:r>
    </w:p>
    <w:p w14:paraId="243450ED" w14:textId="77777777" w:rsidR="0036205C" w:rsidRPr="006D26F3" w:rsidRDefault="0036205C" w:rsidP="006D26F3">
      <w:pPr>
        <w:jc w:val="both"/>
        <w:rPr>
          <w:sz w:val="21"/>
          <w:szCs w:val="21"/>
        </w:rPr>
      </w:pPr>
      <w:r w:rsidRPr="0036205C">
        <w:rPr>
          <w:sz w:val="21"/>
          <w:szCs w:val="21"/>
        </w:rPr>
        <w:t xml:space="preserve">• At least 10 years of experience in conducting evaluations preferable in sub-Saharan Africa; • Knowledge and experience of gender-responsive and human rights-based approaches to evaluation; </w:t>
      </w:r>
    </w:p>
    <w:p w14:paraId="60DF5978" w14:textId="77777777" w:rsidR="0036205C" w:rsidRPr="006D26F3" w:rsidRDefault="0036205C" w:rsidP="006D26F3">
      <w:pPr>
        <w:jc w:val="both"/>
        <w:rPr>
          <w:sz w:val="21"/>
          <w:szCs w:val="21"/>
        </w:rPr>
      </w:pPr>
      <w:r w:rsidRPr="0036205C">
        <w:rPr>
          <w:sz w:val="21"/>
          <w:szCs w:val="21"/>
        </w:rPr>
        <w:t xml:space="preserve">• Experience having conducted complex evaluations and/or multi-stakeholder evaluations related to Gender Equality and Women’s Empowerment preferable in women’s economic empowerment; </w:t>
      </w:r>
    </w:p>
    <w:p w14:paraId="65092A19" w14:textId="77777777" w:rsidR="0036205C" w:rsidRPr="006D26F3" w:rsidRDefault="0036205C" w:rsidP="006D26F3">
      <w:pPr>
        <w:jc w:val="both"/>
        <w:rPr>
          <w:sz w:val="21"/>
          <w:szCs w:val="21"/>
        </w:rPr>
      </w:pPr>
      <w:r w:rsidRPr="0036205C">
        <w:rPr>
          <w:sz w:val="21"/>
          <w:szCs w:val="21"/>
        </w:rPr>
        <w:t>• Experience of designing and leading/participating in gender-responsive evaluations and/or applied research utilizing a wide range of approaches and methods;</w:t>
      </w:r>
    </w:p>
    <w:p w14:paraId="559C5A2A" w14:textId="77777777" w:rsidR="0036205C" w:rsidRPr="006D26F3" w:rsidRDefault="0036205C" w:rsidP="006D26F3">
      <w:pPr>
        <w:jc w:val="both"/>
        <w:rPr>
          <w:sz w:val="21"/>
          <w:szCs w:val="21"/>
        </w:rPr>
      </w:pPr>
      <w:r w:rsidRPr="0036205C">
        <w:rPr>
          <w:sz w:val="21"/>
          <w:szCs w:val="21"/>
        </w:rPr>
        <w:t xml:space="preserve"> • Demonstrated facilitation and communications skills, experience in participatory approaches and ability to negotiate amongst a wide range of stakeholders; </w:t>
      </w:r>
    </w:p>
    <w:p w14:paraId="1B126CA1" w14:textId="2BA0DF1E" w:rsidR="0036205C" w:rsidRPr="0036205C" w:rsidRDefault="0036205C" w:rsidP="006D26F3">
      <w:pPr>
        <w:jc w:val="both"/>
        <w:rPr>
          <w:sz w:val="21"/>
          <w:szCs w:val="21"/>
        </w:rPr>
      </w:pPr>
      <w:r w:rsidRPr="0036205C">
        <w:rPr>
          <w:sz w:val="21"/>
          <w:szCs w:val="21"/>
        </w:rPr>
        <w:lastRenderedPageBreak/>
        <w:t>• Experience in working with the UN/multilateral/bilateral institutions; • Knowledge of UN system, practices, procedures, including UN Women and UNDP programme modalities will be an asset.</w:t>
      </w:r>
    </w:p>
    <w:p w14:paraId="58CEB2DB" w14:textId="77777777" w:rsidR="0036205C" w:rsidRPr="00B03D9C" w:rsidRDefault="0036205C" w:rsidP="006D26F3">
      <w:pPr>
        <w:jc w:val="both"/>
        <w:rPr>
          <w:sz w:val="21"/>
          <w:szCs w:val="21"/>
        </w:rPr>
      </w:pPr>
    </w:p>
    <w:p w14:paraId="40F6EF1B" w14:textId="77777777" w:rsidR="00B03D9C" w:rsidRPr="006D26F3" w:rsidRDefault="00B03D9C" w:rsidP="006D26F3">
      <w:pPr>
        <w:ind w:left="360"/>
        <w:jc w:val="both"/>
        <w:rPr>
          <w:sz w:val="21"/>
          <w:szCs w:val="21"/>
        </w:rPr>
      </w:pPr>
    </w:p>
    <w:p w14:paraId="46A122AF" w14:textId="77777777" w:rsidR="0036205C" w:rsidRPr="006D26F3" w:rsidRDefault="0036205C" w:rsidP="006D26F3">
      <w:pPr>
        <w:jc w:val="both"/>
        <w:rPr>
          <w:b/>
          <w:bCs/>
          <w:sz w:val="21"/>
          <w:szCs w:val="21"/>
        </w:rPr>
      </w:pPr>
      <w:r w:rsidRPr="0036205C">
        <w:rPr>
          <w:b/>
          <w:bCs/>
          <w:sz w:val="21"/>
          <w:szCs w:val="21"/>
        </w:rPr>
        <w:t xml:space="preserve">Language Requirements: </w:t>
      </w:r>
    </w:p>
    <w:p w14:paraId="0C120074" w14:textId="77777777" w:rsidR="0036205C" w:rsidRPr="006D26F3" w:rsidRDefault="0036205C" w:rsidP="006D26F3">
      <w:pPr>
        <w:jc w:val="both"/>
        <w:rPr>
          <w:sz w:val="21"/>
          <w:szCs w:val="21"/>
        </w:rPr>
      </w:pPr>
    </w:p>
    <w:p w14:paraId="3F1ECA89" w14:textId="2EBC6240" w:rsidR="0036205C" w:rsidRPr="0036205C" w:rsidRDefault="0036205C" w:rsidP="006D26F3">
      <w:pPr>
        <w:jc w:val="both"/>
        <w:rPr>
          <w:sz w:val="21"/>
          <w:szCs w:val="21"/>
        </w:rPr>
      </w:pPr>
      <w:r w:rsidRPr="0036205C">
        <w:rPr>
          <w:sz w:val="21"/>
          <w:szCs w:val="21"/>
        </w:rPr>
        <w:t>• Fluency in English.</w:t>
      </w:r>
    </w:p>
    <w:p w14:paraId="055B4383" w14:textId="77777777" w:rsidR="00BD7622" w:rsidRPr="006D26F3" w:rsidRDefault="00BD7622" w:rsidP="006D26F3">
      <w:pPr>
        <w:jc w:val="both"/>
        <w:rPr>
          <w:sz w:val="21"/>
          <w:szCs w:val="21"/>
        </w:rPr>
      </w:pPr>
    </w:p>
    <w:p w14:paraId="7815E300" w14:textId="29A81565" w:rsidR="002C0EB4" w:rsidRPr="006D26F3" w:rsidRDefault="002C0EB4" w:rsidP="006D26F3">
      <w:pPr>
        <w:pBdr>
          <w:top w:val="single" w:sz="4" w:space="1" w:color="auto"/>
          <w:left w:val="single" w:sz="4" w:space="4" w:color="auto"/>
          <w:bottom w:val="single" w:sz="4" w:space="1" w:color="auto"/>
          <w:right w:val="single" w:sz="4" w:space="4" w:color="auto"/>
        </w:pBdr>
        <w:jc w:val="both"/>
        <w:rPr>
          <w:b/>
          <w:bCs/>
          <w:sz w:val="21"/>
          <w:szCs w:val="21"/>
        </w:rPr>
      </w:pPr>
    </w:p>
    <w:p w14:paraId="5F36C599" w14:textId="77777777" w:rsidR="0036205C" w:rsidRPr="0036205C" w:rsidRDefault="0036205C" w:rsidP="006D26F3">
      <w:pPr>
        <w:pBdr>
          <w:top w:val="single" w:sz="4" w:space="1" w:color="auto"/>
          <w:left w:val="single" w:sz="4" w:space="4" w:color="auto"/>
          <w:bottom w:val="single" w:sz="4" w:space="1" w:color="auto"/>
          <w:right w:val="single" w:sz="4" w:space="4" w:color="auto"/>
        </w:pBdr>
        <w:jc w:val="both"/>
        <w:rPr>
          <w:sz w:val="21"/>
          <w:szCs w:val="21"/>
        </w:rPr>
      </w:pPr>
      <w:r w:rsidRPr="0036205C">
        <w:rPr>
          <w:sz w:val="21"/>
          <w:szCs w:val="21"/>
        </w:rPr>
        <w:t>UNWOMEN is committed to achieving workforce diversity in terms of gender, nationality and culture. Individuals from minority groups, indigenous groups and persons with disabilities are equally encouraged to apply. All applications will be treated with the strictest confidence.</w:t>
      </w:r>
    </w:p>
    <w:p w14:paraId="30498076" w14:textId="77777777" w:rsidR="0036205C" w:rsidRPr="006D26F3" w:rsidRDefault="0036205C" w:rsidP="006D26F3">
      <w:pPr>
        <w:pBdr>
          <w:top w:val="single" w:sz="4" w:space="1" w:color="auto"/>
          <w:left w:val="single" w:sz="4" w:space="4" w:color="auto"/>
          <w:bottom w:val="single" w:sz="4" w:space="1" w:color="auto"/>
          <w:right w:val="single" w:sz="4" w:space="4" w:color="auto"/>
        </w:pBdr>
        <w:jc w:val="both"/>
        <w:rPr>
          <w:b/>
          <w:bCs/>
          <w:sz w:val="21"/>
          <w:szCs w:val="21"/>
        </w:rPr>
      </w:pPr>
    </w:p>
    <w:p w14:paraId="3ADFB221" w14:textId="77777777" w:rsidR="00DC2825" w:rsidRDefault="00DC2825" w:rsidP="003C6D90">
      <w:pPr>
        <w:jc w:val="both"/>
        <w:rPr>
          <w:b/>
          <w:bCs/>
        </w:rPr>
      </w:pPr>
    </w:p>
    <w:p w14:paraId="03C21601" w14:textId="6FF5B791" w:rsidR="00992CF0" w:rsidRDefault="00992CF0" w:rsidP="003C6D90">
      <w:pPr>
        <w:jc w:val="both"/>
        <w:rPr>
          <w:b/>
          <w:bCs/>
        </w:rPr>
      </w:pPr>
    </w:p>
    <w:p w14:paraId="25424350" w14:textId="3580FD1C" w:rsidR="00362CA4" w:rsidRDefault="00362CA4" w:rsidP="00362CA4">
      <w:pPr>
        <w:spacing w:before="40" w:after="40"/>
        <w:jc w:val="both"/>
        <w:rPr>
          <w:b/>
          <w:bCs/>
        </w:rPr>
      </w:pPr>
    </w:p>
    <w:p w14:paraId="307AF9CF" w14:textId="78CE3D7B" w:rsidR="00C77365" w:rsidRDefault="00C77365" w:rsidP="00362CA4">
      <w:pPr>
        <w:spacing w:before="40" w:after="40"/>
        <w:jc w:val="both"/>
        <w:rPr>
          <w:b/>
          <w:bCs/>
        </w:rPr>
      </w:pPr>
    </w:p>
    <w:p w14:paraId="24350F34" w14:textId="77777777" w:rsidR="00C77365" w:rsidRDefault="00C77365" w:rsidP="003C6D90">
      <w:pPr>
        <w:jc w:val="both"/>
        <w:rPr>
          <w:b/>
          <w:bCs/>
        </w:rPr>
        <w:sectPr w:rsidR="00C77365">
          <w:pgSz w:w="12240" w:h="15840"/>
          <w:pgMar w:top="1440" w:right="1440" w:bottom="1440" w:left="1440" w:header="720" w:footer="720" w:gutter="0"/>
          <w:cols w:space="720"/>
          <w:docGrid w:linePitch="360"/>
        </w:sectPr>
      </w:pPr>
    </w:p>
    <w:p w14:paraId="17F08CC8" w14:textId="1F3DE2DE" w:rsidR="00362CA4" w:rsidRDefault="00362CA4" w:rsidP="003C6D90">
      <w:pPr>
        <w:jc w:val="both"/>
        <w:rPr>
          <w:b/>
          <w:bCs/>
        </w:rPr>
      </w:pPr>
    </w:p>
    <w:p w14:paraId="5752C5F2" w14:textId="24658A06" w:rsidR="00362CA4" w:rsidRPr="003E5D09" w:rsidRDefault="00362CA4" w:rsidP="00362CA4">
      <w:pPr>
        <w:spacing w:before="40" w:after="40"/>
        <w:jc w:val="both"/>
        <w:rPr>
          <w:b/>
          <w:bCs/>
        </w:rPr>
      </w:pPr>
      <w:r w:rsidRPr="003E5D09">
        <w:rPr>
          <w:b/>
          <w:bCs/>
        </w:rPr>
        <w:t xml:space="preserve">Annex II: </w:t>
      </w:r>
      <w:r>
        <w:rPr>
          <w:b/>
          <w:bCs/>
        </w:rPr>
        <w:t xml:space="preserve"> International Consultant (Team Leader) </w:t>
      </w:r>
      <w:r w:rsidRPr="003E5D09">
        <w:rPr>
          <w:b/>
          <w:bCs/>
        </w:rPr>
        <w:t>Profile</w:t>
      </w:r>
    </w:p>
    <w:p w14:paraId="1D80C72F" w14:textId="77777777" w:rsidR="00362CA4" w:rsidRDefault="00362CA4" w:rsidP="00362CA4">
      <w:pPr>
        <w:spacing w:before="40" w:after="40"/>
        <w:jc w:val="both"/>
        <w:rPr>
          <w:b/>
          <w:bCs/>
        </w:rPr>
      </w:pPr>
    </w:p>
    <w:p w14:paraId="7066099F" w14:textId="77777777" w:rsidR="00362CA4" w:rsidRPr="004B68DB" w:rsidRDefault="00362CA4" w:rsidP="00362CA4">
      <w:pPr>
        <w:spacing w:before="40" w:after="40"/>
        <w:jc w:val="both"/>
      </w:pPr>
      <w:r w:rsidRPr="004B68DB">
        <w:t xml:space="preserve">Prof </w:t>
      </w:r>
      <w:proofErr w:type="spellStart"/>
      <w:r w:rsidRPr="004B68DB">
        <w:t>Okwach</w:t>
      </w:r>
      <w:proofErr w:type="spellEnd"/>
      <w:r w:rsidRPr="004B68DB">
        <w:t xml:space="preserve"> </w:t>
      </w:r>
      <w:proofErr w:type="spellStart"/>
      <w:r w:rsidRPr="004B68DB">
        <w:t>Abagi</w:t>
      </w:r>
      <w:proofErr w:type="spellEnd"/>
      <w:r w:rsidRPr="004B68DB">
        <w:t xml:space="preserve"> is an international consultant who has worked regionally in 24 African countries including Kenya, Uganda, Tanzania, Rwanda, Nigeria, Somali, The Gambia, Lesotho and Eswatini. He holds a PhD in Sociology/Development Studies from McGill University, Canada. </w:t>
      </w:r>
    </w:p>
    <w:p w14:paraId="158C17C5" w14:textId="77777777" w:rsidR="00362CA4" w:rsidRPr="004B68DB" w:rsidRDefault="00362CA4" w:rsidP="00362CA4">
      <w:pPr>
        <w:spacing w:before="40" w:after="40"/>
        <w:jc w:val="both"/>
      </w:pPr>
    </w:p>
    <w:p w14:paraId="3A788F8C" w14:textId="77777777" w:rsidR="00362CA4" w:rsidRPr="004B68DB" w:rsidRDefault="00362CA4" w:rsidP="00362CA4">
      <w:pPr>
        <w:spacing w:before="40" w:after="40"/>
        <w:jc w:val="both"/>
      </w:pPr>
      <w:proofErr w:type="spellStart"/>
      <w:r w:rsidRPr="004B68DB">
        <w:t>Okwach</w:t>
      </w:r>
      <w:proofErr w:type="spellEnd"/>
      <w:r w:rsidRPr="004B68DB">
        <w:t xml:space="preserve"> is a social Development and M &amp; E Specialist, with over 30 years of professional experience, conducting policy analysis and research in the social sector/issues; and developing and managing work programmes, conducting basic and policy-oriented research, evaluating </w:t>
      </w:r>
      <w:proofErr w:type="spellStart"/>
      <w:r w:rsidRPr="004B68DB">
        <w:t>programmes</w:t>
      </w:r>
      <w:proofErr w:type="spellEnd"/>
      <w:r w:rsidRPr="004B68DB">
        <w:t>/</w:t>
      </w:r>
      <w:proofErr w:type="spellStart"/>
      <w:r w:rsidRPr="004B68DB">
        <w:t>projecrs</w:t>
      </w:r>
      <w:proofErr w:type="spellEnd"/>
      <w:r w:rsidRPr="004B68DB">
        <w:t xml:space="preserve">, organization capacity assessment, gender analysis and training, and coordinating work programmes. </w:t>
      </w:r>
      <w:proofErr w:type="spellStart"/>
      <w:r w:rsidRPr="004B68DB">
        <w:t>Okwach</w:t>
      </w:r>
      <w:proofErr w:type="spellEnd"/>
      <w:r w:rsidRPr="004B68DB">
        <w:t xml:space="preserve"> is an experience researcher, strategist and evaluator who uses human rights approach and gender equality frameworks in his work. </w:t>
      </w:r>
    </w:p>
    <w:p w14:paraId="3E27C36E" w14:textId="77777777" w:rsidR="00362CA4" w:rsidRPr="004B68DB" w:rsidRDefault="00362CA4" w:rsidP="00362CA4">
      <w:pPr>
        <w:spacing w:before="40" w:after="40"/>
        <w:jc w:val="both"/>
      </w:pPr>
    </w:p>
    <w:p w14:paraId="16811713" w14:textId="77777777" w:rsidR="00362CA4" w:rsidRPr="004B68DB" w:rsidRDefault="00362CA4" w:rsidP="00362CA4">
      <w:pPr>
        <w:spacing w:before="40" w:after="40"/>
        <w:jc w:val="both"/>
        <w:rPr>
          <w:rFonts w:eastAsiaTheme="minorHAnsi"/>
        </w:rPr>
      </w:pPr>
      <w:r w:rsidRPr="004B68DB">
        <w:t xml:space="preserve">For the last two decades, </w:t>
      </w:r>
      <w:proofErr w:type="spellStart"/>
      <w:r w:rsidRPr="004B68DB">
        <w:t>Okwach</w:t>
      </w:r>
      <w:proofErr w:type="spellEnd"/>
      <w:r w:rsidRPr="004B68DB">
        <w:t xml:space="preserve"> has offers technical support and consultancy services to various governments and organizations </w:t>
      </w:r>
      <w:r w:rsidRPr="004B68DB">
        <w:rPr>
          <w:rFonts w:eastAsiaTheme="minorHAnsi"/>
        </w:rPr>
        <w:t xml:space="preserve">in SSA including UN Agencies among others UNDP, UN Women, UNICEF and UNESCO. For two years, </w:t>
      </w:r>
      <w:proofErr w:type="spellStart"/>
      <w:r w:rsidRPr="004B68DB">
        <w:rPr>
          <w:rFonts w:eastAsiaTheme="minorHAnsi"/>
        </w:rPr>
        <w:t>Okwach</w:t>
      </w:r>
      <w:proofErr w:type="spellEnd"/>
      <w:r w:rsidRPr="004B68DB">
        <w:rPr>
          <w:rFonts w:eastAsiaTheme="minorHAnsi"/>
        </w:rPr>
        <w:t xml:space="preserve"> was a Senior Policy Advisor and Head of Social Sector programs at the Strategy and Policy Unit in the Office of the President, Rwanda.  He is an academic, who has published widely and participated in policy debates in social issues, including gender equality and women/s empowerment,  poverty, education and capacity building/skills development in the region.</w:t>
      </w:r>
    </w:p>
    <w:p w14:paraId="715EEBA5" w14:textId="77777777" w:rsidR="00362CA4" w:rsidRPr="004B68DB" w:rsidRDefault="00362CA4" w:rsidP="00362CA4">
      <w:pPr>
        <w:spacing w:before="40" w:after="40"/>
        <w:jc w:val="both"/>
        <w:rPr>
          <w:rFonts w:eastAsiaTheme="minorHAnsi"/>
        </w:rPr>
      </w:pPr>
    </w:p>
    <w:p w14:paraId="6BFE3948" w14:textId="77777777" w:rsidR="00362CA4" w:rsidRDefault="00362CA4" w:rsidP="003C6D90">
      <w:pPr>
        <w:jc w:val="both"/>
        <w:rPr>
          <w:b/>
          <w:bCs/>
        </w:rPr>
      </w:pPr>
    </w:p>
    <w:p w14:paraId="01C1DBAB" w14:textId="77777777" w:rsidR="00362CA4" w:rsidRDefault="00362CA4" w:rsidP="003C6D90">
      <w:pPr>
        <w:jc w:val="both"/>
        <w:rPr>
          <w:b/>
          <w:bCs/>
        </w:rPr>
        <w:sectPr w:rsidR="00362CA4">
          <w:pgSz w:w="12240" w:h="15840"/>
          <w:pgMar w:top="1440" w:right="1440" w:bottom="1440" w:left="1440" w:header="720" w:footer="720" w:gutter="0"/>
          <w:cols w:space="720"/>
          <w:docGrid w:linePitch="360"/>
        </w:sectPr>
      </w:pPr>
    </w:p>
    <w:p w14:paraId="4EECA478" w14:textId="1B32AA74" w:rsidR="00362CA4" w:rsidRDefault="00362CA4" w:rsidP="003C6D90">
      <w:pPr>
        <w:jc w:val="both"/>
        <w:rPr>
          <w:b/>
          <w:bCs/>
        </w:rPr>
      </w:pPr>
    </w:p>
    <w:p w14:paraId="355CFE41" w14:textId="77777777" w:rsidR="005566A4" w:rsidRDefault="005566A4" w:rsidP="006807F7">
      <w:pPr>
        <w:pStyle w:val="Heading2"/>
      </w:pPr>
      <w:bookmarkStart w:id="116" w:name="_Toc95918230"/>
    </w:p>
    <w:p w14:paraId="49BA8113" w14:textId="77777777" w:rsidR="005566A4" w:rsidRDefault="005566A4" w:rsidP="006807F7">
      <w:pPr>
        <w:pStyle w:val="Heading2"/>
      </w:pPr>
    </w:p>
    <w:p w14:paraId="452DFE1A" w14:textId="11035F82" w:rsidR="00C77365" w:rsidRPr="00C77365" w:rsidRDefault="004C38D0" w:rsidP="00C77365">
      <w:pPr>
        <w:pStyle w:val="Heading2"/>
        <w:rPr>
          <w:sz w:val="24"/>
          <w:szCs w:val="24"/>
        </w:rPr>
      </w:pPr>
      <w:bookmarkStart w:id="117" w:name="_Toc96676058"/>
      <w:bookmarkStart w:id="118" w:name="_Toc96676279"/>
      <w:bookmarkStart w:id="119" w:name="_Toc96850926"/>
      <w:bookmarkStart w:id="120" w:name="_Toc100758178"/>
      <w:bookmarkStart w:id="121" w:name="_Toc101956364"/>
      <w:r w:rsidRPr="00C77365">
        <w:rPr>
          <w:sz w:val="24"/>
          <w:szCs w:val="24"/>
        </w:rPr>
        <w:t xml:space="preserve">Annex </w:t>
      </w:r>
      <w:r w:rsidR="00362CA4" w:rsidRPr="00C77365">
        <w:rPr>
          <w:sz w:val="24"/>
          <w:szCs w:val="24"/>
        </w:rPr>
        <w:t>I</w:t>
      </w:r>
      <w:r w:rsidR="00992CF0" w:rsidRPr="00C77365">
        <w:rPr>
          <w:sz w:val="24"/>
          <w:szCs w:val="24"/>
        </w:rPr>
        <w:t>II</w:t>
      </w:r>
      <w:r w:rsidRPr="00C77365">
        <w:rPr>
          <w:sz w:val="24"/>
          <w:szCs w:val="24"/>
        </w:rPr>
        <w:t xml:space="preserve">: </w:t>
      </w:r>
      <w:r w:rsidR="00693B87" w:rsidRPr="00C77365">
        <w:rPr>
          <w:sz w:val="24"/>
          <w:szCs w:val="24"/>
        </w:rPr>
        <w:t xml:space="preserve"> </w:t>
      </w:r>
      <w:bookmarkEnd w:id="117"/>
      <w:bookmarkEnd w:id="118"/>
      <w:bookmarkEnd w:id="119"/>
      <w:bookmarkEnd w:id="120"/>
      <w:r w:rsidR="00C77365" w:rsidRPr="00C77365">
        <w:t xml:space="preserve">Stakeholder </w:t>
      </w:r>
      <w:r w:rsidR="00761696" w:rsidRPr="00C77365">
        <w:t>Participation</w:t>
      </w:r>
      <w:r w:rsidR="00C77365" w:rsidRPr="00C77365">
        <w:t xml:space="preserve"> in the CSA in Malawi, Nigeria, South Africa and Uganda</w:t>
      </w:r>
      <w:bookmarkEnd w:id="121"/>
    </w:p>
    <w:p w14:paraId="107A0763" w14:textId="77777777" w:rsidR="00C77365" w:rsidRDefault="00C77365" w:rsidP="00C77365">
      <w:pPr>
        <w:rPr>
          <w:b/>
          <w:bCs/>
          <w:sz w:val="22"/>
          <w:szCs w:val="22"/>
          <w:lang w:val="en-GB"/>
        </w:rPr>
      </w:pPr>
    </w:p>
    <w:p w14:paraId="347A0F92" w14:textId="77777777" w:rsidR="00C77365" w:rsidRDefault="00C77365" w:rsidP="00C77365">
      <w:pPr>
        <w:rPr>
          <w:b/>
          <w:bCs/>
          <w:sz w:val="22"/>
          <w:szCs w:val="22"/>
          <w:lang w:val="en-GB"/>
        </w:rPr>
      </w:pPr>
    </w:p>
    <w:p w14:paraId="49B42D21" w14:textId="28BB4087" w:rsidR="00C77365" w:rsidRPr="007C66B6" w:rsidRDefault="00C77365" w:rsidP="00C77365">
      <w:pPr>
        <w:rPr>
          <w:sz w:val="21"/>
          <w:szCs w:val="21"/>
        </w:rPr>
      </w:pPr>
      <w:r w:rsidRPr="007C66B6">
        <w:rPr>
          <w:sz w:val="21"/>
          <w:szCs w:val="21"/>
        </w:rPr>
        <w:t xml:space="preserve">Malawi: Stakeholder </w:t>
      </w:r>
      <w:r w:rsidR="00761696" w:rsidRPr="007C66B6">
        <w:rPr>
          <w:sz w:val="21"/>
          <w:szCs w:val="21"/>
        </w:rPr>
        <w:t>Participation</w:t>
      </w:r>
    </w:p>
    <w:p w14:paraId="203423B5" w14:textId="77777777" w:rsidR="00C77365" w:rsidRPr="007C66B6" w:rsidRDefault="00C77365" w:rsidP="00C77365">
      <w:pPr>
        <w:rPr>
          <w:sz w:val="21"/>
          <w:szCs w:val="21"/>
        </w:rPr>
      </w:pPr>
    </w:p>
    <w:tbl>
      <w:tblPr>
        <w:tblStyle w:val="TableGrid"/>
        <w:tblW w:w="0" w:type="auto"/>
        <w:tblLook w:val="04A0" w:firstRow="1" w:lastRow="0" w:firstColumn="1" w:lastColumn="0" w:noHBand="0" w:noVBand="1"/>
      </w:tblPr>
      <w:tblGrid>
        <w:gridCol w:w="3116"/>
        <w:gridCol w:w="3117"/>
        <w:gridCol w:w="3117"/>
      </w:tblGrid>
      <w:tr w:rsidR="00C77365" w:rsidRPr="007C66B6" w14:paraId="66CB0D3D" w14:textId="77777777" w:rsidTr="00F67E19">
        <w:tc>
          <w:tcPr>
            <w:tcW w:w="3116" w:type="dxa"/>
          </w:tcPr>
          <w:p w14:paraId="0B4A8CA2" w14:textId="77777777" w:rsidR="00C77365" w:rsidRPr="007C66B6" w:rsidRDefault="00C77365" w:rsidP="00F67E19">
            <w:pPr>
              <w:rPr>
                <w:sz w:val="21"/>
                <w:szCs w:val="21"/>
              </w:rPr>
            </w:pPr>
            <w:r w:rsidRPr="007C66B6">
              <w:rPr>
                <w:sz w:val="21"/>
                <w:szCs w:val="21"/>
              </w:rPr>
              <w:t>Stakeholder Category</w:t>
            </w:r>
          </w:p>
        </w:tc>
        <w:tc>
          <w:tcPr>
            <w:tcW w:w="3117" w:type="dxa"/>
          </w:tcPr>
          <w:p w14:paraId="4601C6F8" w14:textId="77777777" w:rsidR="00C77365" w:rsidRPr="007C66B6" w:rsidRDefault="00C77365" w:rsidP="00F67E19">
            <w:pPr>
              <w:rPr>
                <w:sz w:val="21"/>
                <w:szCs w:val="21"/>
              </w:rPr>
            </w:pPr>
            <w:r w:rsidRPr="007C66B6">
              <w:rPr>
                <w:sz w:val="21"/>
                <w:szCs w:val="21"/>
              </w:rPr>
              <w:t>Institution/Agency</w:t>
            </w:r>
          </w:p>
        </w:tc>
        <w:tc>
          <w:tcPr>
            <w:tcW w:w="3117" w:type="dxa"/>
          </w:tcPr>
          <w:p w14:paraId="4D3AE0B3" w14:textId="77777777" w:rsidR="00C77365" w:rsidRPr="007C66B6" w:rsidRDefault="00C77365" w:rsidP="00F67E19">
            <w:pPr>
              <w:rPr>
                <w:sz w:val="21"/>
                <w:szCs w:val="21"/>
              </w:rPr>
            </w:pPr>
            <w:r w:rsidRPr="007C66B6">
              <w:rPr>
                <w:sz w:val="21"/>
                <w:szCs w:val="21"/>
              </w:rPr>
              <w:t>Role in Project</w:t>
            </w:r>
          </w:p>
        </w:tc>
      </w:tr>
      <w:tr w:rsidR="00C77365" w:rsidRPr="007C66B6" w14:paraId="3A2B56C9" w14:textId="77777777" w:rsidTr="00F67E19">
        <w:tc>
          <w:tcPr>
            <w:tcW w:w="3116" w:type="dxa"/>
          </w:tcPr>
          <w:p w14:paraId="16C7D1AD" w14:textId="77777777" w:rsidR="00C77365" w:rsidRPr="007C66B6" w:rsidRDefault="00C77365" w:rsidP="00F67E19">
            <w:pPr>
              <w:rPr>
                <w:sz w:val="21"/>
                <w:szCs w:val="21"/>
              </w:rPr>
            </w:pPr>
            <w:r w:rsidRPr="007C66B6">
              <w:rPr>
                <w:sz w:val="21"/>
                <w:szCs w:val="21"/>
              </w:rPr>
              <w:t>Financier</w:t>
            </w:r>
          </w:p>
        </w:tc>
        <w:tc>
          <w:tcPr>
            <w:tcW w:w="3117" w:type="dxa"/>
          </w:tcPr>
          <w:p w14:paraId="0AC39EA3" w14:textId="77777777" w:rsidR="00C77365" w:rsidRPr="007C66B6" w:rsidRDefault="00C77365" w:rsidP="00F67E19">
            <w:pPr>
              <w:rPr>
                <w:sz w:val="21"/>
                <w:szCs w:val="21"/>
              </w:rPr>
            </w:pPr>
            <w:r w:rsidRPr="007C66B6">
              <w:rPr>
                <w:sz w:val="21"/>
                <w:szCs w:val="21"/>
                <w:lang w:eastAsia="es-ES"/>
              </w:rPr>
              <w:t>Standard Bank Group of Companies</w:t>
            </w:r>
          </w:p>
        </w:tc>
        <w:tc>
          <w:tcPr>
            <w:tcW w:w="3117" w:type="dxa"/>
          </w:tcPr>
          <w:p w14:paraId="0DA97CF4" w14:textId="77777777" w:rsidR="00C77365" w:rsidRPr="007C66B6" w:rsidRDefault="00C77365" w:rsidP="00F67E19">
            <w:pPr>
              <w:rPr>
                <w:sz w:val="21"/>
                <w:szCs w:val="21"/>
              </w:rPr>
            </w:pPr>
            <w:r w:rsidRPr="007C66B6">
              <w:rPr>
                <w:sz w:val="21"/>
                <w:szCs w:val="21"/>
              </w:rPr>
              <w:t>Provided funding for project</w:t>
            </w:r>
            <w:r>
              <w:rPr>
                <w:sz w:val="21"/>
                <w:szCs w:val="21"/>
              </w:rPr>
              <w:t xml:space="preserve"> activities.</w:t>
            </w:r>
          </w:p>
        </w:tc>
      </w:tr>
      <w:tr w:rsidR="00C77365" w:rsidRPr="007C66B6" w14:paraId="3B97A908" w14:textId="77777777" w:rsidTr="00F67E19">
        <w:tc>
          <w:tcPr>
            <w:tcW w:w="3116" w:type="dxa"/>
          </w:tcPr>
          <w:p w14:paraId="2BAD3510" w14:textId="77777777" w:rsidR="00C77365" w:rsidRPr="007C66B6" w:rsidRDefault="00C77365" w:rsidP="00F67E19">
            <w:pPr>
              <w:rPr>
                <w:sz w:val="21"/>
                <w:szCs w:val="21"/>
              </w:rPr>
            </w:pPr>
            <w:r w:rsidRPr="007C66B6">
              <w:rPr>
                <w:sz w:val="21"/>
                <w:szCs w:val="21"/>
              </w:rPr>
              <w:t>UN Agencies</w:t>
            </w:r>
          </w:p>
        </w:tc>
        <w:tc>
          <w:tcPr>
            <w:tcW w:w="3117" w:type="dxa"/>
          </w:tcPr>
          <w:p w14:paraId="2ED96AB3" w14:textId="77777777" w:rsidR="00C77365" w:rsidRPr="007C66B6" w:rsidRDefault="00C77365" w:rsidP="00F67E19">
            <w:pPr>
              <w:rPr>
                <w:sz w:val="21"/>
                <w:szCs w:val="21"/>
              </w:rPr>
            </w:pPr>
            <w:r w:rsidRPr="007C66B6">
              <w:rPr>
                <w:sz w:val="21"/>
                <w:szCs w:val="21"/>
              </w:rPr>
              <w:t>UN Women ESARO and COs</w:t>
            </w:r>
          </w:p>
        </w:tc>
        <w:tc>
          <w:tcPr>
            <w:tcW w:w="3117" w:type="dxa"/>
          </w:tcPr>
          <w:p w14:paraId="65DF1E3B" w14:textId="77777777" w:rsidR="00C77365" w:rsidRPr="007C66B6" w:rsidRDefault="00C77365" w:rsidP="00F67E19">
            <w:pPr>
              <w:rPr>
                <w:sz w:val="21"/>
                <w:szCs w:val="21"/>
              </w:rPr>
            </w:pPr>
            <w:r w:rsidRPr="007C66B6">
              <w:rPr>
                <w:sz w:val="21"/>
                <w:szCs w:val="21"/>
              </w:rPr>
              <w:t>Management and coordinated all implementation activities and provided technical support to the implementing partners, quality assurance, M &amp; E and reporting</w:t>
            </w:r>
          </w:p>
        </w:tc>
      </w:tr>
      <w:tr w:rsidR="00C77365" w:rsidRPr="007C66B6" w14:paraId="039B5B4D" w14:textId="77777777" w:rsidTr="00F67E19">
        <w:tc>
          <w:tcPr>
            <w:tcW w:w="3116" w:type="dxa"/>
          </w:tcPr>
          <w:p w14:paraId="443C6B74" w14:textId="77777777" w:rsidR="00C77365" w:rsidRPr="007C66B6" w:rsidRDefault="00C77365" w:rsidP="00F67E19">
            <w:pPr>
              <w:rPr>
                <w:sz w:val="21"/>
                <w:szCs w:val="21"/>
              </w:rPr>
            </w:pPr>
          </w:p>
        </w:tc>
        <w:tc>
          <w:tcPr>
            <w:tcW w:w="3117" w:type="dxa"/>
          </w:tcPr>
          <w:p w14:paraId="5CF308EC" w14:textId="77777777" w:rsidR="00C77365" w:rsidRPr="007C66B6" w:rsidRDefault="00C77365" w:rsidP="00F67E19">
            <w:pPr>
              <w:rPr>
                <w:sz w:val="21"/>
                <w:szCs w:val="21"/>
              </w:rPr>
            </w:pPr>
            <w:r w:rsidRPr="007C66B6">
              <w:rPr>
                <w:sz w:val="21"/>
                <w:szCs w:val="21"/>
              </w:rPr>
              <w:t>Resident Coordination Office (RCO)</w:t>
            </w:r>
          </w:p>
        </w:tc>
        <w:tc>
          <w:tcPr>
            <w:tcW w:w="3117" w:type="dxa"/>
          </w:tcPr>
          <w:p w14:paraId="72AA2005" w14:textId="77777777" w:rsidR="00C77365" w:rsidRPr="007C66B6" w:rsidRDefault="00C77365" w:rsidP="00F67E19">
            <w:pPr>
              <w:rPr>
                <w:sz w:val="21"/>
                <w:szCs w:val="21"/>
              </w:rPr>
            </w:pPr>
            <w:r w:rsidRPr="007C66B6">
              <w:rPr>
                <w:sz w:val="21"/>
                <w:szCs w:val="21"/>
              </w:rPr>
              <w:t>Coordination of UNSDCF and frameworks for aligning UN agency projects to country Cooperation Framework.</w:t>
            </w:r>
          </w:p>
        </w:tc>
      </w:tr>
      <w:tr w:rsidR="00C77365" w:rsidRPr="007C66B6" w14:paraId="6F607559" w14:textId="77777777" w:rsidTr="00F67E19">
        <w:tc>
          <w:tcPr>
            <w:tcW w:w="3116" w:type="dxa"/>
          </w:tcPr>
          <w:p w14:paraId="7A0A59A2" w14:textId="77777777" w:rsidR="00C77365" w:rsidRPr="007C66B6" w:rsidRDefault="00C77365" w:rsidP="00F67E19">
            <w:pPr>
              <w:rPr>
                <w:sz w:val="21"/>
                <w:szCs w:val="21"/>
              </w:rPr>
            </w:pPr>
            <w:r w:rsidRPr="007C66B6">
              <w:rPr>
                <w:sz w:val="21"/>
                <w:szCs w:val="21"/>
              </w:rPr>
              <w:t>Government MDAs (National)</w:t>
            </w:r>
          </w:p>
        </w:tc>
        <w:tc>
          <w:tcPr>
            <w:tcW w:w="3117" w:type="dxa"/>
          </w:tcPr>
          <w:p w14:paraId="7A1D92AF" w14:textId="77777777" w:rsidR="00C77365" w:rsidRPr="007C66B6" w:rsidRDefault="00C77365" w:rsidP="00F67E19">
            <w:pPr>
              <w:rPr>
                <w:sz w:val="21"/>
                <w:szCs w:val="21"/>
              </w:rPr>
            </w:pPr>
            <w:r w:rsidRPr="007C66B6">
              <w:rPr>
                <w:sz w:val="21"/>
                <w:szCs w:val="21"/>
              </w:rPr>
              <w:t xml:space="preserve"> Ministry of Trade and industry’s Cooperatives Development Department, </w:t>
            </w:r>
          </w:p>
        </w:tc>
        <w:tc>
          <w:tcPr>
            <w:tcW w:w="3117" w:type="dxa"/>
          </w:tcPr>
          <w:p w14:paraId="5B914712" w14:textId="2A6BBA10" w:rsidR="00C77365" w:rsidRPr="007C66B6" w:rsidRDefault="00C77365" w:rsidP="00F67E19">
            <w:pPr>
              <w:rPr>
                <w:sz w:val="21"/>
                <w:szCs w:val="21"/>
              </w:rPr>
            </w:pPr>
            <w:r w:rsidRPr="007C66B6">
              <w:rPr>
                <w:sz w:val="21"/>
                <w:szCs w:val="21"/>
              </w:rPr>
              <w:t xml:space="preserve">Provision of policy direction, </w:t>
            </w:r>
            <w:r w:rsidR="00761696">
              <w:rPr>
                <w:sz w:val="21"/>
                <w:szCs w:val="21"/>
              </w:rPr>
              <w:t>c</w:t>
            </w:r>
            <w:r w:rsidRPr="007C66B6">
              <w:rPr>
                <w:sz w:val="21"/>
                <w:szCs w:val="21"/>
              </w:rPr>
              <w:t xml:space="preserve">ooperative and trade </w:t>
            </w:r>
            <w:r w:rsidR="00761696" w:rsidRPr="007C66B6">
              <w:rPr>
                <w:sz w:val="21"/>
                <w:szCs w:val="21"/>
              </w:rPr>
              <w:t>guidelines</w:t>
            </w:r>
            <w:r w:rsidRPr="007C66B6">
              <w:rPr>
                <w:sz w:val="21"/>
                <w:szCs w:val="21"/>
              </w:rPr>
              <w:t>, and technical support</w:t>
            </w:r>
          </w:p>
        </w:tc>
      </w:tr>
      <w:tr w:rsidR="00C77365" w:rsidRPr="007C66B6" w14:paraId="650740DC" w14:textId="77777777" w:rsidTr="00F67E19">
        <w:tc>
          <w:tcPr>
            <w:tcW w:w="3116" w:type="dxa"/>
          </w:tcPr>
          <w:p w14:paraId="6282C22E" w14:textId="77777777" w:rsidR="00C77365" w:rsidRPr="007C66B6" w:rsidRDefault="00C77365" w:rsidP="00F67E19">
            <w:pPr>
              <w:rPr>
                <w:sz w:val="21"/>
                <w:szCs w:val="21"/>
              </w:rPr>
            </w:pPr>
          </w:p>
        </w:tc>
        <w:tc>
          <w:tcPr>
            <w:tcW w:w="3117" w:type="dxa"/>
          </w:tcPr>
          <w:p w14:paraId="4D603973" w14:textId="77777777" w:rsidR="00C77365" w:rsidRPr="007C66B6" w:rsidRDefault="00C77365" w:rsidP="00F67E19">
            <w:pPr>
              <w:rPr>
                <w:sz w:val="21"/>
                <w:szCs w:val="21"/>
              </w:rPr>
            </w:pPr>
            <w:r w:rsidRPr="007C66B6">
              <w:rPr>
                <w:sz w:val="21"/>
                <w:szCs w:val="21"/>
              </w:rPr>
              <w:t xml:space="preserve">The Ministry of Agriculture </w:t>
            </w:r>
          </w:p>
        </w:tc>
        <w:tc>
          <w:tcPr>
            <w:tcW w:w="3117" w:type="dxa"/>
          </w:tcPr>
          <w:p w14:paraId="7F88C957" w14:textId="4E80D5E5" w:rsidR="00C77365" w:rsidRPr="007C66B6" w:rsidRDefault="00761696" w:rsidP="00F67E19">
            <w:pPr>
              <w:rPr>
                <w:sz w:val="21"/>
                <w:szCs w:val="21"/>
              </w:rPr>
            </w:pPr>
            <w:r w:rsidRPr="007C66B6">
              <w:rPr>
                <w:sz w:val="21"/>
                <w:szCs w:val="21"/>
              </w:rPr>
              <w:t>Provision</w:t>
            </w:r>
            <w:r w:rsidR="00C77365" w:rsidRPr="007C66B6">
              <w:rPr>
                <w:sz w:val="21"/>
                <w:szCs w:val="21"/>
              </w:rPr>
              <w:t xml:space="preserve"> of agriculture polices and strategies;</w:t>
            </w:r>
          </w:p>
          <w:p w14:paraId="3DA10345" w14:textId="77777777" w:rsidR="00C77365" w:rsidRPr="007C66B6" w:rsidRDefault="00C77365" w:rsidP="00F67E19">
            <w:pPr>
              <w:rPr>
                <w:sz w:val="21"/>
                <w:szCs w:val="21"/>
              </w:rPr>
            </w:pPr>
            <w:r w:rsidRPr="007C66B6">
              <w:rPr>
                <w:sz w:val="21"/>
                <w:szCs w:val="21"/>
              </w:rPr>
              <w:t>Project approval and technical support to project</w:t>
            </w:r>
          </w:p>
        </w:tc>
      </w:tr>
      <w:tr w:rsidR="00C77365" w:rsidRPr="007C66B6" w14:paraId="4B25466B" w14:textId="77777777" w:rsidTr="00F67E19">
        <w:tc>
          <w:tcPr>
            <w:tcW w:w="3116" w:type="dxa"/>
          </w:tcPr>
          <w:p w14:paraId="62502D1C" w14:textId="77777777" w:rsidR="00C77365" w:rsidRPr="007C66B6" w:rsidRDefault="00C77365" w:rsidP="00F67E19">
            <w:pPr>
              <w:rPr>
                <w:sz w:val="21"/>
                <w:szCs w:val="21"/>
              </w:rPr>
            </w:pPr>
          </w:p>
        </w:tc>
        <w:tc>
          <w:tcPr>
            <w:tcW w:w="3117" w:type="dxa"/>
          </w:tcPr>
          <w:p w14:paraId="38DF684F" w14:textId="77777777" w:rsidR="00C77365" w:rsidRPr="007C66B6" w:rsidRDefault="00C77365" w:rsidP="00F67E19">
            <w:pPr>
              <w:rPr>
                <w:sz w:val="21"/>
                <w:szCs w:val="21"/>
              </w:rPr>
            </w:pPr>
            <w:r w:rsidRPr="007C66B6">
              <w:rPr>
                <w:sz w:val="21"/>
                <w:szCs w:val="21"/>
              </w:rPr>
              <w:t>Ministry of Gender, Community Development and Social Welfare.</w:t>
            </w:r>
          </w:p>
        </w:tc>
        <w:tc>
          <w:tcPr>
            <w:tcW w:w="3117" w:type="dxa"/>
          </w:tcPr>
          <w:p w14:paraId="6DB17012" w14:textId="77777777" w:rsidR="00C77365" w:rsidRPr="007C66B6" w:rsidRDefault="00C77365" w:rsidP="00F67E19">
            <w:pPr>
              <w:rPr>
                <w:sz w:val="21"/>
                <w:szCs w:val="21"/>
              </w:rPr>
            </w:pPr>
            <w:r w:rsidRPr="007C66B6">
              <w:rPr>
                <w:sz w:val="21"/>
                <w:szCs w:val="21"/>
              </w:rPr>
              <w:t>Supported in the mobilization of women farmers in project areas/districts and provided the entry points for the project team to reach out to the government</w:t>
            </w:r>
          </w:p>
        </w:tc>
      </w:tr>
      <w:tr w:rsidR="00C77365" w:rsidRPr="007C66B6" w14:paraId="4522AC9D" w14:textId="77777777" w:rsidTr="00F67E19">
        <w:tc>
          <w:tcPr>
            <w:tcW w:w="3116" w:type="dxa"/>
          </w:tcPr>
          <w:p w14:paraId="700B55A7" w14:textId="2579C8EA" w:rsidR="00C77365" w:rsidRPr="007C66B6" w:rsidRDefault="00C77365" w:rsidP="00F67E19">
            <w:pPr>
              <w:rPr>
                <w:sz w:val="21"/>
                <w:szCs w:val="21"/>
              </w:rPr>
            </w:pPr>
            <w:r w:rsidRPr="007C66B6">
              <w:rPr>
                <w:sz w:val="21"/>
                <w:szCs w:val="21"/>
              </w:rPr>
              <w:t>Government MDAS (</w:t>
            </w:r>
            <w:r w:rsidR="00761696" w:rsidRPr="007C66B6">
              <w:rPr>
                <w:sz w:val="21"/>
                <w:szCs w:val="21"/>
              </w:rPr>
              <w:t>District</w:t>
            </w:r>
            <w:r w:rsidRPr="007C66B6">
              <w:rPr>
                <w:sz w:val="21"/>
                <w:szCs w:val="21"/>
              </w:rPr>
              <w:t xml:space="preserve"> Level) </w:t>
            </w:r>
          </w:p>
        </w:tc>
        <w:tc>
          <w:tcPr>
            <w:tcW w:w="3117" w:type="dxa"/>
          </w:tcPr>
          <w:p w14:paraId="7DE1DF40" w14:textId="20AF3906" w:rsidR="00C77365" w:rsidRPr="007C66B6" w:rsidRDefault="00C77365" w:rsidP="00F67E19">
            <w:pPr>
              <w:rPr>
                <w:sz w:val="21"/>
                <w:szCs w:val="21"/>
              </w:rPr>
            </w:pPr>
            <w:r w:rsidRPr="007C66B6">
              <w:rPr>
                <w:sz w:val="21"/>
                <w:szCs w:val="21"/>
              </w:rPr>
              <w:t xml:space="preserve">Respective representatives of the key ministries </w:t>
            </w:r>
            <w:r w:rsidR="00761696" w:rsidRPr="007C66B6">
              <w:rPr>
                <w:sz w:val="21"/>
                <w:szCs w:val="21"/>
              </w:rPr>
              <w:t>above</w:t>
            </w:r>
            <w:r w:rsidRPr="007C66B6">
              <w:rPr>
                <w:sz w:val="21"/>
                <w:szCs w:val="21"/>
              </w:rPr>
              <w:t xml:space="preserve"> and Extension Workers</w:t>
            </w:r>
          </w:p>
        </w:tc>
        <w:tc>
          <w:tcPr>
            <w:tcW w:w="3117" w:type="dxa"/>
          </w:tcPr>
          <w:p w14:paraId="5D3E968E" w14:textId="77777777" w:rsidR="00C77365" w:rsidRPr="007C66B6" w:rsidRDefault="00C77365" w:rsidP="00F67E19">
            <w:pPr>
              <w:rPr>
                <w:sz w:val="21"/>
                <w:szCs w:val="21"/>
              </w:rPr>
            </w:pPr>
            <w:r w:rsidRPr="007C66B6">
              <w:rPr>
                <w:sz w:val="21"/>
                <w:szCs w:val="21"/>
              </w:rPr>
              <w:t>Supported in the mobilization of women farmers in project areas/districts and provided the entry points for the project team to reach out to the government.</w:t>
            </w:r>
          </w:p>
        </w:tc>
      </w:tr>
      <w:tr w:rsidR="00C77365" w:rsidRPr="007C66B6" w14:paraId="6A7162A1" w14:textId="77777777" w:rsidTr="00F67E19">
        <w:tc>
          <w:tcPr>
            <w:tcW w:w="3116" w:type="dxa"/>
          </w:tcPr>
          <w:p w14:paraId="5E44D382" w14:textId="77777777" w:rsidR="00C77365" w:rsidRPr="007C66B6" w:rsidRDefault="00C77365" w:rsidP="00F67E19">
            <w:pPr>
              <w:rPr>
                <w:sz w:val="21"/>
                <w:szCs w:val="21"/>
              </w:rPr>
            </w:pPr>
            <w:r w:rsidRPr="007C66B6">
              <w:rPr>
                <w:sz w:val="21"/>
                <w:szCs w:val="21"/>
              </w:rPr>
              <w:t>Implementing Partners</w:t>
            </w:r>
          </w:p>
        </w:tc>
        <w:tc>
          <w:tcPr>
            <w:tcW w:w="3117" w:type="dxa"/>
          </w:tcPr>
          <w:p w14:paraId="1172FF37" w14:textId="77777777" w:rsidR="00C77365" w:rsidRPr="007C66B6" w:rsidRDefault="00C77365" w:rsidP="00F67E19">
            <w:pPr>
              <w:rPr>
                <w:sz w:val="21"/>
                <w:szCs w:val="21"/>
              </w:rPr>
            </w:pPr>
            <w:r w:rsidRPr="007C66B6">
              <w:rPr>
                <w:sz w:val="21"/>
                <w:szCs w:val="21"/>
              </w:rPr>
              <w:t>Africa Institute for Corporate Citizenship (AICC)</w:t>
            </w:r>
          </w:p>
        </w:tc>
        <w:tc>
          <w:tcPr>
            <w:tcW w:w="3117" w:type="dxa"/>
          </w:tcPr>
          <w:p w14:paraId="03B5A46C" w14:textId="0110B93C" w:rsidR="00C77365" w:rsidRPr="007C66B6" w:rsidRDefault="00C77365" w:rsidP="00F67E19">
            <w:pPr>
              <w:tabs>
                <w:tab w:val="left" w:pos="943"/>
              </w:tabs>
              <w:rPr>
                <w:sz w:val="21"/>
                <w:szCs w:val="21"/>
              </w:rPr>
            </w:pPr>
            <w:r w:rsidRPr="007C66B6">
              <w:rPr>
                <w:sz w:val="21"/>
                <w:szCs w:val="21"/>
              </w:rPr>
              <w:t xml:space="preserve">Provided training and technical </w:t>
            </w:r>
            <w:r w:rsidR="00761696" w:rsidRPr="007C66B6">
              <w:rPr>
                <w:sz w:val="21"/>
                <w:szCs w:val="21"/>
              </w:rPr>
              <w:t>services</w:t>
            </w:r>
            <w:r w:rsidRPr="007C66B6">
              <w:rPr>
                <w:sz w:val="21"/>
                <w:szCs w:val="21"/>
              </w:rPr>
              <w:t xml:space="preserve"> to the project</w:t>
            </w:r>
          </w:p>
        </w:tc>
      </w:tr>
      <w:tr w:rsidR="00C77365" w:rsidRPr="007C66B6" w14:paraId="7F17FC64" w14:textId="77777777" w:rsidTr="00F67E19">
        <w:tc>
          <w:tcPr>
            <w:tcW w:w="3116" w:type="dxa"/>
          </w:tcPr>
          <w:p w14:paraId="1AE19873" w14:textId="77777777" w:rsidR="00C77365" w:rsidRPr="007C66B6" w:rsidRDefault="00C77365" w:rsidP="00F67E19">
            <w:pPr>
              <w:rPr>
                <w:sz w:val="21"/>
                <w:szCs w:val="21"/>
              </w:rPr>
            </w:pPr>
          </w:p>
        </w:tc>
        <w:tc>
          <w:tcPr>
            <w:tcW w:w="3117" w:type="dxa"/>
          </w:tcPr>
          <w:p w14:paraId="5BA24513" w14:textId="77777777" w:rsidR="00C77365" w:rsidRPr="007C66B6" w:rsidRDefault="00C77365" w:rsidP="00F67E19">
            <w:pPr>
              <w:rPr>
                <w:sz w:val="21"/>
                <w:szCs w:val="21"/>
              </w:rPr>
            </w:pPr>
            <w:r w:rsidRPr="007C66B6">
              <w:rPr>
                <w:sz w:val="21"/>
                <w:szCs w:val="21"/>
              </w:rPr>
              <w:t>Market Link and Support (</w:t>
            </w:r>
            <w:proofErr w:type="spellStart"/>
            <w:r w:rsidRPr="007C66B6">
              <w:rPr>
                <w:sz w:val="21"/>
                <w:szCs w:val="21"/>
              </w:rPr>
              <w:t>MaLS</w:t>
            </w:r>
            <w:proofErr w:type="spellEnd"/>
            <w:r w:rsidRPr="007C66B6">
              <w:rPr>
                <w:sz w:val="21"/>
                <w:szCs w:val="21"/>
              </w:rPr>
              <w:t>)</w:t>
            </w:r>
          </w:p>
        </w:tc>
        <w:tc>
          <w:tcPr>
            <w:tcW w:w="3117" w:type="dxa"/>
          </w:tcPr>
          <w:p w14:paraId="7B40C6CF" w14:textId="77777777" w:rsidR="00C77365" w:rsidRPr="007C66B6" w:rsidRDefault="00C77365" w:rsidP="00F67E19">
            <w:pPr>
              <w:tabs>
                <w:tab w:val="left" w:pos="943"/>
              </w:tabs>
              <w:rPr>
                <w:sz w:val="21"/>
                <w:szCs w:val="21"/>
              </w:rPr>
            </w:pPr>
            <w:r w:rsidRPr="007C66B6">
              <w:rPr>
                <w:sz w:val="21"/>
                <w:szCs w:val="21"/>
              </w:rPr>
              <w:t>Provided training and technical services to the project</w:t>
            </w:r>
          </w:p>
        </w:tc>
      </w:tr>
      <w:tr w:rsidR="00C77365" w:rsidRPr="007C66B6" w14:paraId="5B282529" w14:textId="77777777" w:rsidTr="00F67E19">
        <w:tc>
          <w:tcPr>
            <w:tcW w:w="3116" w:type="dxa"/>
          </w:tcPr>
          <w:p w14:paraId="563A78A5" w14:textId="77777777" w:rsidR="00C77365" w:rsidRPr="007C66B6" w:rsidRDefault="00C77365" w:rsidP="00F67E19">
            <w:pPr>
              <w:rPr>
                <w:sz w:val="21"/>
                <w:szCs w:val="21"/>
              </w:rPr>
            </w:pPr>
            <w:r w:rsidRPr="007C66B6">
              <w:rPr>
                <w:sz w:val="21"/>
                <w:szCs w:val="21"/>
              </w:rPr>
              <w:t>Beneficiaries</w:t>
            </w:r>
          </w:p>
        </w:tc>
        <w:tc>
          <w:tcPr>
            <w:tcW w:w="3117" w:type="dxa"/>
          </w:tcPr>
          <w:p w14:paraId="1C333693" w14:textId="77777777" w:rsidR="00C77365" w:rsidRPr="007C66B6" w:rsidRDefault="00C77365" w:rsidP="00F67E19">
            <w:pPr>
              <w:rPr>
                <w:sz w:val="21"/>
                <w:szCs w:val="21"/>
              </w:rPr>
            </w:pPr>
            <w:r w:rsidRPr="007C66B6">
              <w:rPr>
                <w:sz w:val="21"/>
                <w:szCs w:val="21"/>
              </w:rPr>
              <w:t>Women beneficiaries</w:t>
            </w:r>
          </w:p>
        </w:tc>
        <w:tc>
          <w:tcPr>
            <w:tcW w:w="3117" w:type="dxa"/>
          </w:tcPr>
          <w:p w14:paraId="73C156B4" w14:textId="77777777" w:rsidR="00C77365" w:rsidRPr="007C66B6" w:rsidRDefault="00C77365" w:rsidP="00F67E19">
            <w:pPr>
              <w:tabs>
                <w:tab w:val="left" w:pos="943"/>
              </w:tabs>
              <w:rPr>
                <w:sz w:val="21"/>
                <w:szCs w:val="21"/>
              </w:rPr>
            </w:pPr>
            <w:r w:rsidRPr="007C66B6">
              <w:rPr>
                <w:sz w:val="21"/>
                <w:szCs w:val="21"/>
                <w:lang w:eastAsia="es-ES"/>
              </w:rPr>
              <w:t>Implementors of the CSA project, participated in training, actual implementation, production, value addition and marketing of agricultural products.</w:t>
            </w:r>
          </w:p>
        </w:tc>
      </w:tr>
    </w:tbl>
    <w:p w14:paraId="2E2673C8" w14:textId="77777777" w:rsidR="00C77365" w:rsidRPr="007C66B6" w:rsidRDefault="00C77365" w:rsidP="00C77365">
      <w:pPr>
        <w:rPr>
          <w:sz w:val="21"/>
          <w:szCs w:val="21"/>
        </w:rPr>
      </w:pPr>
    </w:p>
    <w:p w14:paraId="143489FD" w14:textId="152ECC4C" w:rsidR="00C77365" w:rsidRPr="007C66B6" w:rsidRDefault="00C77365" w:rsidP="00C77365">
      <w:pPr>
        <w:rPr>
          <w:sz w:val="21"/>
          <w:szCs w:val="21"/>
        </w:rPr>
      </w:pPr>
      <w:r w:rsidRPr="007C66B6">
        <w:rPr>
          <w:sz w:val="21"/>
          <w:szCs w:val="21"/>
        </w:rPr>
        <w:t xml:space="preserve">Nigeria Stakeholder </w:t>
      </w:r>
      <w:r w:rsidR="00761696" w:rsidRPr="007C66B6">
        <w:rPr>
          <w:sz w:val="21"/>
          <w:szCs w:val="21"/>
        </w:rPr>
        <w:t>Part</w:t>
      </w:r>
      <w:r w:rsidR="00761696">
        <w:rPr>
          <w:sz w:val="21"/>
          <w:szCs w:val="21"/>
        </w:rPr>
        <w:t>icipation</w:t>
      </w:r>
    </w:p>
    <w:tbl>
      <w:tblPr>
        <w:tblStyle w:val="TableGrid"/>
        <w:tblW w:w="5002" w:type="pct"/>
        <w:tblInd w:w="-5" w:type="dxa"/>
        <w:tblLayout w:type="fixed"/>
        <w:tblLook w:val="04A0" w:firstRow="1" w:lastRow="0" w:firstColumn="1" w:lastColumn="0" w:noHBand="0" w:noVBand="1"/>
      </w:tblPr>
      <w:tblGrid>
        <w:gridCol w:w="3061"/>
        <w:gridCol w:w="3150"/>
        <w:gridCol w:w="3143"/>
      </w:tblGrid>
      <w:tr w:rsidR="00C77365" w:rsidRPr="007C66B6" w14:paraId="44599300" w14:textId="77777777" w:rsidTr="00F67E19">
        <w:trPr>
          <w:trHeight w:val="584"/>
          <w:tblHeader/>
        </w:trPr>
        <w:tc>
          <w:tcPr>
            <w:tcW w:w="1636" w:type="pct"/>
            <w:shd w:val="clear" w:color="auto" w:fill="auto"/>
          </w:tcPr>
          <w:p w14:paraId="3E9E6994" w14:textId="77777777" w:rsidR="00C77365" w:rsidRPr="007C66B6" w:rsidRDefault="00C77365" w:rsidP="00F67E19">
            <w:pPr>
              <w:rPr>
                <w:b/>
                <w:bCs/>
                <w:iCs/>
                <w:sz w:val="21"/>
                <w:szCs w:val="21"/>
              </w:rPr>
            </w:pPr>
            <w:r w:rsidRPr="007C66B6">
              <w:rPr>
                <w:b/>
                <w:bCs/>
                <w:iCs/>
                <w:sz w:val="21"/>
                <w:szCs w:val="21"/>
              </w:rPr>
              <w:lastRenderedPageBreak/>
              <w:t>Stakeholder Category</w:t>
            </w:r>
          </w:p>
        </w:tc>
        <w:tc>
          <w:tcPr>
            <w:tcW w:w="1684" w:type="pct"/>
            <w:shd w:val="clear" w:color="auto" w:fill="auto"/>
          </w:tcPr>
          <w:p w14:paraId="5E453538" w14:textId="77777777" w:rsidR="00C77365" w:rsidRPr="007C66B6" w:rsidRDefault="00C77365" w:rsidP="00F67E19">
            <w:pPr>
              <w:rPr>
                <w:b/>
                <w:bCs/>
                <w:iCs/>
                <w:sz w:val="21"/>
                <w:szCs w:val="21"/>
              </w:rPr>
            </w:pPr>
            <w:r w:rsidRPr="007C66B6">
              <w:rPr>
                <w:sz w:val="21"/>
                <w:szCs w:val="21"/>
              </w:rPr>
              <w:t>Institution/Agency</w:t>
            </w:r>
          </w:p>
        </w:tc>
        <w:tc>
          <w:tcPr>
            <w:tcW w:w="1680" w:type="pct"/>
            <w:shd w:val="clear" w:color="auto" w:fill="auto"/>
          </w:tcPr>
          <w:p w14:paraId="2017991C" w14:textId="77777777" w:rsidR="00C77365" w:rsidRPr="007C66B6" w:rsidRDefault="00C77365" w:rsidP="00F67E19">
            <w:pPr>
              <w:rPr>
                <w:b/>
                <w:bCs/>
                <w:iCs/>
                <w:sz w:val="21"/>
                <w:szCs w:val="21"/>
              </w:rPr>
            </w:pPr>
            <w:r w:rsidRPr="007C66B6">
              <w:rPr>
                <w:b/>
                <w:bCs/>
                <w:iCs/>
                <w:sz w:val="21"/>
                <w:szCs w:val="21"/>
              </w:rPr>
              <w:t>Roles in the Implementation of the CSA Project in Nigeria</w:t>
            </w:r>
          </w:p>
        </w:tc>
      </w:tr>
      <w:tr w:rsidR="00C77365" w:rsidRPr="007C66B6" w14:paraId="0FABA526" w14:textId="77777777" w:rsidTr="00F67E19">
        <w:tc>
          <w:tcPr>
            <w:tcW w:w="1636" w:type="pct"/>
            <w:shd w:val="clear" w:color="auto" w:fill="auto"/>
          </w:tcPr>
          <w:p w14:paraId="3B6939F2" w14:textId="77777777" w:rsidR="00C77365" w:rsidRPr="007C66B6" w:rsidRDefault="00C77365" w:rsidP="00F67E19">
            <w:pPr>
              <w:rPr>
                <w:sz w:val="21"/>
                <w:szCs w:val="21"/>
              </w:rPr>
            </w:pPr>
            <w:r w:rsidRPr="007C66B6">
              <w:rPr>
                <w:sz w:val="21"/>
                <w:szCs w:val="21"/>
              </w:rPr>
              <w:t>Financier</w:t>
            </w:r>
          </w:p>
        </w:tc>
        <w:tc>
          <w:tcPr>
            <w:tcW w:w="1684" w:type="pct"/>
            <w:shd w:val="clear" w:color="auto" w:fill="auto"/>
          </w:tcPr>
          <w:p w14:paraId="4EE0D5AD" w14:textId="77777777" w:rsidR="00C77365" w:rsidRPr="007C66B6" w:rsidRDefault="00C77365" w:rsidP="00F67E19">
            <w:pPr>
              <w:rPr>
                <w:sz w:val="21"/>
                <w:szCs w:val="21"/>
              </w:rPr>
            </w:pPr>
            <w:r w:rsidRPr="007C66B6">
              <w:rPr>
                <w:sz w:val="21"/>
                <w:szCs w:val="21"/>
              </w:rPr>
              <w:t>Stanbic IBTC</w:t>
            </w:r>
          </w:p>
        </w:tc>
        <w:tc>
          <w:tcPr>
            <w:tcW w:w="1680" w:type="pct"/>
            <w:shd w:val="clear" w:color="auto" w:fill="auto"/>
          </w:tcPr>
          <w:p w14:paraId="227222BE" w14:textId="77777777" w:rsidR="00C77365" w:rsidRPr="007C66B6" w:rsidRDefault="00C77365" w:rsidP="00F67E19">
            <w:pPr>
              <w:rPr>
                <w:sz w:val="21"/>
                <w:szCs w:val="21"/>
              </w:rPr>
            </w:pPr>
            <w:r w:rsidRPr="007C66B6">
              <w:rPr>
                <w:sz w:val="21"/>
                <w:szCs w:val="21"/>
              </w:rPr>
              <w:t>The Stanbic IBTC is the donor of the CSA project and therefore provided the funding used for the implementation of the project activities</w:t>
            </w:r>
          </w:p>
        </w:tc>
      </w:tr>
      <w:tr w:rsidR="00C77365" w:rsidRPr="007C66B6" w14:paraId="1572B31F" w14:textId="77777777" w:rsidTr="00F67E19">
        <w:trPr>
          <w:trHeight w:val="314"/>
        </w:trPr>
        <w:tc>
          <w:tcPr>
            <w:tcW w:w="1636" w:type="pct"/>
            <w:shd w:val="clear" w:color="auto" w:fill="auto"/>
          </w:tcPr>
          <w:p w14:paraId="46EB5947" w14:textId="77777777" w:rsidR="00C77365" w:rsidRPr="007C66B6" w:rsidRDefault="00C77365" w:rsidP="00F67E19">
            <w:pPr>
              <w:rPr>
                <w:sz w:val="21"/>
                <w:szCs w:val="21"/>
              </w:rPr>
            </w:pPr>
          </w:p>
        </w:tc>
        <w:tc>
          <w:tcPr>
            <w:tcW w:w="1684" w:type="pct"/>
            <w:shd w:val="clear" w:color="auto" w:fill="auto"/>
          </w:tcPr>
          <w:p w14:paraId="4DCCD4A8" w14:textId="77777777" w:rsidR="00C77365" w:rsidRPr="007C66B6" w:rsidRDefault="00C77365" w:rsidP="00F67E19">
            <w:pPr>
              <w:rPr>
                <w:sz w:val="21"/>
                <w:szCs w:val="21"/>
              </w:rPr>
            </w:pPr>
          </w:p>
        </w:tc>
        <w:tc>
          <w:tcPr>
            <w:tcW w:w="1680" w:type="pct"/>
            <w:shd w:val="clear" w:color="auto" w:fill="auto"/>
          </w:tcPr>
          <w:p w14:paraId="4606FF08" w14:textId="77777777" w:rsidR="00C77365" w:rsidRPr="007C66B6" w:rsidRDefault="00C77365" w:rsidP="00F67E19">
            <w:pPr>
              <w:rPr>
                <w:sz w:val="21"/>
                <w:szCs w:val="21"/>
              </w:rPr>
            </w:pPr>
          </w:p>
        </w:tc>
      </w:tr>
      <w:tr w:rsidR="00C77365" w:rsidRPr="007C66B6" w14:paraId="31573DFB" w14:textId="77777777" w:rsidTr="00F67E19">
        <w:trPr>
          <w:trHeight w:val="314"/>
        </w:trPr>
        <w:tc>
          <w:tcPr>
            <w:tcW w:w="1636" w:type="pct"/>
            <w:vMerge w:val="restart"/>
            <w:shd w:val="clear" w:color="auto" w:fill="auto"/>
          </w:tcPr>
          <w:p w14:paraId="6C4E5E3D" w14:textId="77777777" w:rsidR="00C77365" w:rsidRPr="007C66B6" w:rsidRDefault="00C77365" w:rsidP="00F67E19">
            <w:pPr>
              <w:rPr>
                <w:sz w:val="21"/>
                <w:szCs w:val="21"/>
              </w:rPr>
            </w:pPr>
            <w:r w:rsidRPr="007C66B6">
              <w:rPr>
                <w:sz w:val="21"/>
                <w:szCs w:val="21"/>
              </w:rPr>
              <w:t>UN Agencies</w:t>
            </w:r>
          </w:p>
        </w:tc>
        <w:tc>
          <w:tcPr>
            <w:tcW w:w="1684" w:type="pct"/>
            <w:shd w:val="clear" w:color="auto" w:fill="auto"/>
          </w:tcPr>
          <w:p w14:paraId="158229EC" w14:textId="77777777" w:rsidR="00C77365" w:rsidRPr="007C66B6" w:rsidRDefault="00C77365" w:rsidP="00F67E19">
            <w:pPr>
              <w:rPr>
                <w:sz w:val="21"/>
                <w:szCs w:val="21"/>
              </w:rPr>
            </w:pPr>
            <w:r w:rsidRPr="007C66B6">
              <w:rPr>
                <w:sz w:val="21"/>
                <w:szCs w:val="21"/>
              </w:rPr>
              <w:t>UN Women ESARO and CO</w:t>
            </w:r>
          </w:p>
        </w:tc>
        <w:tc>
          <w:tcPr>
            <w:tcW w:w="1680" w:type="pct"/>
            <w:shd w:val="clear" w:color="auto" w:fill="auto"/>
          </w:tcPr>
          <w:p w14:paraId="3D8EFB9B" w14:textId="77777777" w:rsidR="00C77365" w:rsidRPr="007C66B6" w:rsidRDefault="00C77365" w:rsidP="00F67E19">
            <w:pPr>
              <w:rPr>
                <w:sz w:val="21"/>
                <w:szCs w:val="21"/>
              </w:rPr>
            </w:pPr>
            <w:r w:rsidRPr="007C66B6">
              <w:rPr>
                <w:sz w:val="21"/>
                <w:szCs w:val="21"/>
              </w:rPr>
              <w:t>Management and coordinated all implementation activities and provided technical support to the implementing partners, quality assurance, M &amp; E and reporting</w:t>
            </w:r>
          </w:p>
        </w:tc>
      </w:tr>
      <w:tr w:rsidR="00C77365" w:rsidRPr="007C66B6" w14:paraId="42FC5E43" w14:textId="77777777" w:rsidTr="00F67E19">
        <w:trPr>
          <w:trHeight w:val="314"/>
        </w:trPr>
        <w:tc>
          <w:tcPr>
            <w:tcW w:w="1636" w:type="pct"/>
            <w:vMerge/>
            <w:shd w:val="clear" w:color="auto" w:fill="auto"/>
          </w:tcPr>
          <w:p w14:paraId="7AF18366" w14:textId="77777777" w:rsidR="00C77365" w:rsidRPr="007C66B6" w:rsidRDefault="00C77365" w:rsidP="00F67E19">
            <w:pPr>
              <w:rPr>
                <w:sz w:val="21"/>
                <w:szCs w:val="21"/>
              </w:rPr>
            </w:pPr>
          </w:p>
        </w:tc>
        <w:tc>
          <w:tcPr>
            <w:tcW w:w="1684" w:type="pct"/>
            <w:shd w:val="clear" w:color="auto" w:fill="auto"/>
          </w:tcPr>
          <w:p w14:paraId="1E4AC942" w14:textId="77777777" w:rsidR="00C77365" w:rsidRPr="007C66B6" w:rsidRDefault="00C77365" w:rsidP="00F67E19">
            <w:pPr>
              <w:rPr>
                <w:sz w:val="21"/>
                <w:szCs w:val="21"/>
              </w:rPr>
            </w:pPr>
            <w:r w:rsidRPr="007C66B6">
              <w:rPr>
                <w:sz w:val="21"/>
                <w:szCs w:val="21"/>
              </w:rPr>
              <w:t>FAO</w:t>
            </w:r>
          </w:p>
        </w:tc>
        <w:tc>
          <w:tcPr>
            <w:tcW w:w="1680" w:type="pct"/>
            <w:shd w:val="clear" w:color="auto" w:fill="auto"/>
          </w:tcPr>
          <w:p w14:paraId="36179D5A" w14:textId="77777777" w:rsidR="00C77365" w:rsidRPr="007C66B6" w:rsidRDefault="00C77365" w:rsidP="00F67E19">
            <w:pPr>
              <w:rPr>
                <w:sz w:val="21"/>
                <w:szCs w:val="21"/>
              </w:rPr>
            </w:pPr>
            <w:r w:rsidRPr="007C66B6">
              <w:rPr>
                <w:sz w:val="21"/>
                <w:szCs w:val="21"/>
              </w:rPr>
              <w:t xml:space="preserve">Supported the project in the establishment of demonstration farms using the FAO’s Farmer Field School Approach. Using the demonstration farms, FAO supported the training of women smallholder farmers on improved rice production technology and the application of the package </w:t>
            </w:r>
          </w:p>
        </w:tc>
      </w:tr>
      <w:tr w:rsidR="00C77365" w:rsidRPr="007C66B6" w14:paraId="77C01F45" w14:textId="77777777" w:rsidTr="00F67E19">
        <w:trPr>
          <w:trHeight w:val="413"/>
        </w:trPr>
        <w:tc>
          <w:tcPr>
            <w:tcW w:w="1636" w:type="pct"/>
            <w:vMerge/>
            <w:shd w:val="clear" w:color="auto" w:fill="auto"/>
          </w:tcPr>
          <w:p w14:paraId="66B8FEA3" w14:textId="77777777" w:rsidR="00C77365" w:rsidRPr="007C66B6" w:rsidRDefault="00C77365" w:rsidP="00F67E19">
            <w:pPr>
              <w:rPr>
                <w:sz w:val="21"/>
                <w:szCs w:val="21"/>
              </w:rPr>
            </w:pPr>
          </w:p>
        </w:tc>
        <w:tc>
          <w:tcPr>
            <w:tcW w:w="1684" w:type="pct"/>
            <w:shd w:val="clear" w:color="auto" w:fill="auto"/>
          </w:tcPr>
          <w:p w14:paraId="620DAC4C" w14:textId="77777777" w:rsidR="00C77365" w:rsidRPr="007C66B6" w:rsidRDefault="00C77365" w:rsidP="00F67E19">
            <w:pPr>
              <w:rPr>
                <w:sz w:val="21"/>
                <w:szCs w:val="21"/>
              </w:rPr>
            </w:pPr>
            <w:r w:rsidRPr="007C66B6">
              <w:rPr>
                <w:sz w:val="21"/>
                <w:szCs w:val="21"/>
              </w:rPr>
              <w:t xml:space="preserve">UNIDO </w:t>
            </w:r>
          </w:p>
        </w:tc>
        <w:tc>
          <w:tcPr>
            <w:tcW w:w="1680" w:type="pct"/>
            <w:shd w:val="clear" w:color="auto" w:fill="auto"/>
          </w:tcPr>
          <w:p w14:paraId="4197CDD4" w14:textId="77777777" w:rsidR="00C77365" w:rsidRPr="007C66B6" w:rsidRDefault="00C77365" w:rsidP="00F67E19">
            <w:pPr>
              <w:rPr>
                <w:sz w:val="21"/>
                <w:szCs w:val="21"/>
              </w:rPr>
            </w:pPr>
            <w:r w:rsidRPr="007C66B6">
              <w:rPr>
                <w:sz w:val="21"/>
                <w:szCs w:val="21"/>
              </w:rPr>
              <w:t>Supported 6 women smallholder rice farmer cooperatives to establish seed multiplication plots, which also served as technology demonstration and training sites</w:t>
            </w:r>
          </w:p>
        </w:tc>
      </w:tr>
      <w:tr w:rsidR="00C77365" w:rsidRPr="007C66B6" w14:paraId="7397AED2" w14:textId="77777777" w:rsidTr="00F67E19">
        <w:tc>
          <w:tcPr>
            <w:tcW w:w="3320" w:type="pct"/>
            <w:gridSpan w:val="2"/>
            <w:shd w:val="clear" w:color="auto" w:fill="auto"/>
          </w:tcPr>
          <w:p w14:paraId="207C916E" w14:textId="77777777" w:rsidR="00C77365" w:rsidRPr="007C66B6" w:rsidRDefault="00C77365" w:rsidP="00F67E19">
            <w:pPr>
              <w:rPr>
                <w:sz w:val="21"/>
                <w:szCs w:val="21"/>
              </w:rPr>
            </w:pPr>
            <w:r w:rsidRPr="007C66B6">
              <w:rPr>
                <w:sz w:val="21"/>
                <w:szCs w:val="21"/>
              </w:rPr>
              <w:t xml:space="preserve">Government: </w:t>
            </w:r>
          </w:p>
        </w:tc>
        <w:tc>
          <w:tcPr>
            <w:tcW w:w="1680" w:type="pct"/>
            <w:shd w:val="clear" w:color="auto" w:fill="auto"/>
          </w:tcPr>
          <w:p w14:paraId="65E3EA12" w14:textId="77777777" w:rsidR="00C77365" w:rsidRPr="007C66B6" w:rsidRDefault="00C77365" w:rsidP="00F67E19">
            <w:pPr>
              <w:rPr>
                <w:sz w:val="21"/>
                <w:szCs w:val="21"/>
              </w:rPr>
            </w:pPr>
          </w:p>
        </w:tc>
      </w:tr>
      <w:tr w:rsidR="00C77365" w:rsidRPr="007C66B6" w14:paraId="324B438E" w14:textId="77777777" w:rsidTr="00F67E19">
        <w:tc>
          <w:tcPr>
            <w:tcW w:w="1636" w:type="pct"/>
            <w:vMerge w:val="restart"/>
            <w:shd w:val="clear" w:color="auto" w:fill="auto"/>
          </w:tcPr>
          <w:p w14:paraId="1D1A98EA" w14:textId="77777777" w:rsidR="00C77365" w:rsidRPr="007C66B6" w:rsidRDefault="00C77365" w:rsidP="00F67E19">
            <w:pPr>
              <w:rPr>
                <w:sz w:val="21"/>
                <w:szCs w:val="21"/>
              </w:rPr>
            </w:pPr>
            <w:r w:rsidRPr="007C66B6">
              <w:rPr>
                <w:sz w:val="21"/>
                <w:szCs w:val="21"/>
              </w:rPr>
              <w:t xml:space="preserve">Ebonyi </w:t>
            </w:r>
          </w:p>
        </w:tc>
        <w:tc>
          <w:tcPr>
            <w:tcW w:w="1684" w:type="pct"/>
            <w:shd w:val="clear" w:color="auto" w:fill="auto"/>
          </w:tcPr>
          <w:p w14:paraId="20690EC5" w14:textId="77777777" w:rsidR="00C77365" w:rsidRPr="007C66B6" w:rsidRDefault="00C77365" w:rsidP="00F67E19">
            <w:pPr>
              <w:rPr>
                <w:sz w:val="21"/>
                <w:szCs w:val="21"/>
              </w:rPr>
            </w:pPr>
            <w:r w:rsidRPr="007C66B6">
              <w:rPr>
                <w:sz w:val="21"/>
                <w:szCs w:val="21"/>
              </w:rPr>
              <w:t xml:space="preserve">Ministry of Agriculture and Rural Development </w:t>
            </w:r>
          </w:p>
        </w:tc>
        <w:tc>
          <w:tcPr>
            <w:tcW w:w="1680" w:type="pct"/>
            <w:shd w:val="clear" w:color="auto" w:fill="auto"/>
          </w:tcPr>
          <w:p w14:paraId="79685329" w14:textId="77777777" w:rsidR="00C77365" w:rsidRPr="007C66B6" w:rsidRDefault="00C77365" w:rsidP="00F67E19">
            <w:pPr>
              <w:rPr>
                <w:sz w:val="21"/>
                <w:szCs w:val="21"/>
              </w:rPr>
            </w:pPr>
            <w:r w:rsidRPr="007C66B6">
              <w:rPr>
                <w:sz w:val="21"/>
                <w:szCs w:val="21"/>
              </w:rPr>
              <w:t>Supported in the mobilization of women farmers in the state to participate in the CSA project. Also supported the CSA project with the provision of land for the establishment of the demonstration plots.</w:t>
            </w:r>
          </w:p>
        </w:tc>
      </w:tr>
      <w:tr w:rsidR="00C77365" w:rsidRPr="007C66B6" w14:paraId="72B7E63E" w14:textId="77777777" w:rsidTr="00F67E19">
        <w:tc>
          <w:tcPr>
            <w:tcW w:w="1636" w:type="pct"/>
            <w:vMerge/>
            <w:shd w:val="clear" w:color="auto" w:fill="auto"/>
          </w:tcPr>
          <w:p w14:paraId="0C6B7B93" w14:textId="77777777" w:rsidR="00C77365" w:rsidRPr="007C66B6" w:rsidRDefault="00C77365" w:rsidP="00F67E19">
            <w:pPr>
              <w:rPr>
                <w:sz w:val="21"/>
                <w:szCs w:val="21"/>
              </w:rPr>
            </w:pPr>
          </w:p>
        </w:tc>
        <w:tc>
          <w:tcPr>
            <w:tcW w:w="1684" w:type="pct"/>
            <w:shd w:val="clear" w:color="auto" w:fill="auto"/>
          </w:tcPr>
          <w:p w14:paraId="127079D7" w14:textId="77777777" w:rsidR="00C77365" w:rsidRPr="007C66B6" w:rsidRDefault="00C77365" w:rsidP="00F67E19">
            <w:pPr>
              <w:rPr>
                <w:sz w:val="21"/>
                <w:szCs w:val="21"/>
              </w:rPr>
            </w:pPr>
            <w:r w:rsidRPr="007C66B6">
              <w:rPr>
                <w:sz w:val="21"/>
                <w:szCs w:val="21"/>
              </w:rPr>
              <w:t xml:space="preserve">Ministry of Women Affairs and Social Development </w:t>
            </w:r>
          </w:p>
        </w:tc>
        <w:tc>
          <w:tcPr>
            <w:tcW w:w="1680" w:type="pct"/>
            <w:shd w:val="clear" w:color="auto" w:fill="auto"/>
          </w:tcPr>
          <w:p w14:paraId="7FFEF2DC" w14:textId="77777777" w:rsidR="00C77365" w:rsidRPr="007C66B6" w:rsidRDefault="00C77365" w:rsidP="00F67E19">
            <w:pPr>
              <w:rPr>
                <w:sz w:val="21"/>
                <w:szCs w:val="21"/>
              </w:rPr>
            </w:pPr>
            <w:r w:rsidRPr="007C66B6">
              <w:rPr>
                <w:sz w:val="21"/>
                <w:szCs w:val="21"/>
              </w:rPr>
              <w:t>Supported in the mobilization of women farmers in the state to participate in the CSA project and provided the entry points for the project team to reach out to the government</w:t>
            </w:r>
          </w:p>
        </w:tc>
      </w:tr>
      <w:tr w:rsidR="00C77365" w:rsidRPr="007C66B6" w14:paraId="79DC1A69" w14:textId="77777777" w:rsidTr="00F67E19">
        <w:tc>
          <w:tcPr>
            <w:tcW w:w="1636" w:type="pct"/>
            <w:vMerge/>
            <w:shd w:val="clear" w:color="auto" w:fill="auto"/>
          </w:tcPr>
          <w:p w14:paraId="1408D056" w14:textId="77777777" w:rsidR="00C77365" w:rsidRPr="007C66B6" w:rsidRDefault="00C77365" w:rsidP="00F67E19">
            <w:pPr>
              <w:rPr>
                <w:sz w:val="21"/>
                <w:szCs w:val="21"/>
              </w:rPr>
            </w:pPr>
          </w:p>
        </w:tc>
        <w:tc>
          <w:tcPr>
            <w:tcW w:w="1684" w:type="pct"/>
            <w:shd w:val="clear" w:color="auto" w:fill="auto"/>
          </w:tcPr>
          <w:p w14:paraId="312D37CE" w14:textId="77777777" w:rsidR="00C77365" w:rsidRPr="007C66B6" w:rsidRDefault="00C77365" w:rsidP="00F67E19">
            <w:pPr>
              <w:rPr>
                <w:sz w:val="21"/>
                <w:szCs w:val="21"/>
              </w:rPr>
            </w:pPr>
            <w:r w:rsidRPr="007C66B6">
              <w:rPr>
                <w:sz w:val="21"/>
                <w:szCs w:val="21"/>
              </w:rPr>
              <w:t>Ministry of Human Capital Development</w:t>
            </w:r>
          </w:p>
        </w:tc>
        <w:tc>
          <w:tcPr>
            <w:tcW w:w="1680" w:type="pct"/>
            <w:shd w:val="clear" w:color="auto" w:fill="auto"/>
          </w:tcPr>
          <w:p w14:paraId="2EC29508" w14:textId="77777777" w:rsidR="00C77365" w:rsidRPr="007C66B6" w:rsidRDefault="00C77365" w:rsidP="00F67E19">
            <w:pPr>
              <w:rPr>
                <w:sz w:val="21"/>
                <w:szCs w:val="21"/>
              </w:rPr>
            </w:pPr>
            <w:r w:rsidRPr="007C66B6">
              <w:rPr>
                <w:sz w:val="21"/>
                <w:szCs w:val="21"/>
              </w:rPr>
              <w:t>Supported in the mobilization of women farmers in the state to participate in the CSA project and provided the entry points for the project team to reach out to the government</w:t>
            </w:r>
          </w:p>
        </w:tc>
      </w:tr>
      <w:tr w:rsidR="00C77365" w:rsidRPr="007C66B6" w14:paraId="04C4736F" w14:textId="77777777" w:rsidTr="00F67E19">
        <w:tc>
          <w:tcPr>
            <w:tcW w:w="1636" w:type="pct"/>
            <w:vMerge w:val="restart"/>
            <w:shd w:val="clear" w:color="auto" w:fill="auto"/>
          </w:tcPr>
          <w:p w14:paraId="0BEE2B6E" w14:textId="77777777" w:rsidR="00C77365" w:rsidRPr="007C66B6" w:rsidRDefault="00C77365" w:rsidP="00F67E19">
            <w:pPr>
              <w:rPr>
                <w:sz w:val="21"/>
                <w:szCs w:val="21"/>
              </w:rPr>
            </w:pPr>
            <w:r w:rsidRPr="007C66B6">
              <w:rPr>
                <w:sz w:val="21"/>
                <w:szCs w:val="21"/>
              </w:rPr>
              <w:t>Niger</w:t>
            </w:r>
          </w:p>
        </w:tc>
        <w:tc>
          <w:tcPr>
            <w:tcW w:w="1684" w:type="pct"/>
            <w:shd w:val="clear" w:color="auto" w:fill="auto"/>
          </w:tcPr>
          <w:p w14:paraId="4B04C30C" w14:textId="77777777" w:rsidR="00C77365" w:rsidRPr="007C66B6" w:rsidRDefault="00C77365" w:rsidP="00F67E19">
            <w:pPr>
              <w:rPr>
                <w:sz w:val="21"/>
                <w:szCs w:val="21"/>
              </w:rPr>
            </w:pPr>
            <w:r w:rsidRPr="007C66B6">
              <w:rPr>
                <w:sz w:val="21"/>
                <w:szCs w:val="21"/>
              </w:rPr>
              <w:t xml:space="preserve">Ministry of Agriculture and Rural Development </w:t>
            </w:r>
          </w:p>
        </w:tc>
        <w:tc>
          <w:tcPr>
            <w:tcW w:w="1680" w:type="pct"/>
            <w:shd w:val="clear" w:color="auto" w:fill="auto"/>
          </w:tcPr>
          <w:p w14:paraId="10BB8405" w14:textId="77777777" w:rsidR="00C77365" w:rsidRPr="007C66B6" w:rsidRDefault="00C77365" w:rsidP="00F67E19">
            <w:pPr>
              <w:rPr>
                <w:sz w:val="21"/>
                <w:szCs w:val="21"/>
              </w:rPr>
            </w:pPr>
            <w:r w:rsidRPr="007C66B6">
              <w:rPr>
                <w:sz w:val="21"/>
                <w:szCs w:val="21"/>
              </w:rPr>
              <w:t>Helped in the mobilization of women farmers in the state to participate in the CSA project</w:t>
            </w:r>
          </w:p>
        </w:tc>
      </w:tr>
      <w:tr w:rsidR="00C77365" w:rsidRPr="007C66B6" w14:paraId="52E6F993" w14:textId="77777777" w:rsidTr="00F67E19">
        <w:trPr>
          <w:trHeight w:val="278"/>
        </w:trPr>
        <w:tc>
          <w:tcPr>
            <w:tcW w:w="1636" w:type="pct"/>
            <w:vMerge/>
            <w:shd w:val="clear" w:color="auto" w:fill="auto"/>
          </w:tcPr>
          <w:p w14:paraId="7F8D24F7" w14:textId="77777777" w:rsidR="00C77365" w:rsidRPr="007C66B6" w:rsidRDefault="00C77365" w:rsidP="00F67E19">
            <w:pPr>
              <w:rPr>
                <w:sz w:val="21"/>
                <w:szCs w:val="21"/>
              </w:rPr>
            </w:pPr>
          </w:p>
        </w:tc>
        <w:tc>
          <w:tcPr>
            <w:tcW w:w="1684" w:type="pct"/>
            <w:shd w:val="clear" w:color="auto" w:fill="auto"/>
          </w:tcPr>
          <w:p w14:paraId="64D0080C" w14:textId="77777777" w:rsidR="00C77365" w:rsidRPr="007C66B6" w:rsidRDefault="00C77365" w:rsidP="00F67E19">
            <w:pPr>
              <w:rPr>
                <w:sz w:val="21"/>
                <w:szCs w:val="21"/>
              </w:rPr>
            </w:pPr>
            <w:r w:rsidRPr="007C66B6">
              <w:rPr>
                <w:sz w:val="21"/>
                <w:szCs w:val="21"/>
              </w:rPr>
              <w:t xml:space="preserve">Ministry of Women Affairs </w:t>
            </w:r>
          </w:p>
        </w:tc>
        <w:tc>
          <w:tcPr>
            <w:tcW w:w="1680" w:type="pct"/>
            <w:shd w:val="clear" w:color="auto" w:fill="auto"/>
          </w:tcPr>
          <w:p w14:paraId="1BD198FE" w14:textId="77777777" w:rsidR="00C77365" w:rsidRPr="007C66B6" w:rsidRDefault="00C77365" w:rsidP="00F67E19">
            <w:pPr>
              <w:rPr>
                <w:sz w:val="21"/>
                <w:szCs w:val="21"/>
              </w:rPr>
            </w:pPr>
            <w:r w:rsidRPr="007C66B6">
              <w:rPr>
                <w:sz w:val="21"/>
                <w:szCs w:val="21"/>
              </w:rPr>
              <w:t xml:space="preserve">Supported in the mobilization of women farmers in the state to </w:t>
            </w:r>
            <w:r w:rsidRPr="007C66B6">
              <w:rPr>
                <w:sz w:val="21"/>
                <w:szCs w:val="21"/>
              </w:rPr>
              <w:lastRenderedPageBreak/>
              <w:t>participate in the CSA project and provided the entry points for the project team to reach out to the government</w:t>
            </w:r>
          </w:p>
        </w:tc>
      </w:tr>
      <w:tr w:rsidR="00C77365" w:rsidRPr="007C66B6" w14:paraId="55F9C7BD" w14:textId="77777777" w:rsidTr="00F67E19">
        <w:tc>
          <w:tcPr>
            <w:tcW w:w="1636" w:type="pct"/>
            <w:vMerge/>
            <w:shd w:val="clear" w:color="auto" w:fill="auto"/>
          </w:tcPr>
          <w:p w14:paraId="02016A2D" w14:textId="77777777" w:rsidR="00C77365" w:rsidRPr="007C66B6" w:rsidRDefault="00C77365" w:rsidP="00F67E19">
            <w:pPr>
              <w:rPr>
                <w:sz w:val="21"/>
                <w:szCs w:val="21"/>
              </w:rPr>
            </w:pPr>
          </w:p>
        </w:tc>
        <w:tc>
          <w:tcPr>
            <w:tcW w:w="1684" w:type="pct"/>
            <w:shd w:val="clear" w:color="auto" w:fill="auto"/>
          </w:tcPr>
          <w:p w14:paraId="0B52F7CC" w14:textId="77777777" w:rsidR="00C77365" w:rsidRPr="007C66B6" w:rsidRDefault="00C77365" w:rsidP="00F67E19">
            <w:pPr>
              <w:rPr>
                <w:sz w:val="21"/>
                <w:szCs w:val="21"/>
              </w:rPr>
            </w:pPr>
            <w:r w:rsidRPr="007C66B6">
              <w:rPr>
                <w:sz w:val="21"/>
                <w:szCs w:val="21"/>
              </w:rPr>
              <w:t>Niger State Commodity and Export Promotion Agency</w:t>
            </w:r>
          </w:p>
        </w:tc>
        <w:tc>
          <w:tcPr>
            <w:tcW w:w="1680" w:type="pct"/>
            <w:shd w:val="clear" w:color="auto" w:fill="auto"/>
          </w:tcPr>
          <w:p w14:paraId="08F9107A" w14:textId="77777777" w:rsidR="00C77365" w:rsidRPr="007C66B6" w:rsidRDefault="00C77365" w:rsidP="00F67E19">
            <w:pPr>
              <w:rPr>
                <w:sz w:val="21"/>
                <w:szCs w:val="21"/>
              </w:rPr>
            </w:pPr>
            <w:r w:rsidRPr="007C66B6">
              <w:rPr>
                <w:sz w:val="21"/>
                <w:szCs w:val="21"/>
              </w:rPr>
              <w:t>This is the main institution that implemented the CSA project activities in Niger state</w:t>
            </w:r>
          </w:p>
        </w:tc>
      </w:tr>
      <w:tr w:rsidR="00C77365" w:rsidRPr="007C66B6" w14:paraId="18CA08B6" w14:textId="77777777" w:rsidTr="00F67E19">
        <w:tc>
          <w:tcPr>
            <w:tcW w:w="1636" w:type="pct"/>
            <w:vMerge w:val="restart"/>
            <w:shd w:val="clear" w:color="auto" w:fill="auto"/>
          </w:tcPr>
          <w:p w14:paraId="6A708DC7" w14:textId="77777777" w:rsidR="00C77365" w:rsidRPr="007C66B6" w:rsidRDefault="00C77365" w:rsidP="00F67E19">
            <w:pPr>
              <w:rPr>
                <w:sz w:val="21"/>
                <w:szCs w:val="21"/>
              </w:rPr>
            </w:pPr>
            <w:r w:rsidRPr="007C66B6">
              <w:rPr>
                <w:sz w:val="21"/>
                <w:szCs w:val="21"/>
              </w:rPr>
              <w:t>Implementing Partners (CSOs)</w:t>
            </w:r>
          </w:p>
        </w:tc>
        <w:tc>
          <w:tcPr>
            <w:tcW w:w="1684" w:type="pct"/>
            <w:shd w:val="clear" w:color="auto" w:fill="auto"/>
          </w:tcPr>
          <w:p w14:paraId="7AFC08B8" w14:textId="77777777" w:rsidR="00C77365" w:rsidRPr="007C66B6" w:rsidRDefault="00C77365" w:rsidP="00F67E19">
            <w:pPr>
              <w:rPr>
                <w:sz w:val="21"/>
                <w:szCs w:val="21"/>
              </w:rPr>
            </w:pPr>
            <w:r w:rsidRPr="007C66B6">
              <w:rPr>
                <w:sz w:val="21"/>
                <w:szCs w:val="21"/>
              </w:rPr>
              <w:t xml:space="preserve">National Shea butter Producers Association, </w:t>
            </w:r>
          </w:p>
        </w:tc>
        <w:tc>
          <w:tcPr>
            <w:tcW w:w="1680" w:type="pct"/>
            <w:shd w:val="clear" w:color="auto" w:fill="auto"/>
          </w:tcPr>
          <w:p w14:paraId="31E77D98" w14:textId="77777777" w:rsidR="00C77365" w:rsidRPr="007C66B6" w:rsidRDefault="00C77365" w:rsidP="00F67E19">
            <w:pPr>
              <w:rPr>
                <w:sz w:val="21"/>
                <w:szCs w:val="21"/>
              </w:rPr>
            </w:pPr>
            <w:r w:rsidRPr="007C66B6">
              <w:rPr>
                <w:sz w:val="21"/>
                <w:szCs w:val="21"/>
              </w:rPr>
              <w:t>Supported in the mobilization of members of the association to actively participate in the CSA project.</w:t>
            </w:r>
          </w:p>
        </w:tc>
      </w:tr>
      <w:tr w:rsidR="00C77365" w:rsidRPr="007C66B6" w14:paraId="6163694D" w14:textId="77777777" w:rsidTr="00F67E19">
        <w:tc>
          <w:tcPr>
            <w:tcW w:w="1636" w:type="pct"/>
            <w:vMerge/>
            <w:shd w:val="clear" w:color="auto" w:fill="auto"/>
          </w:tcPr>
          <w:p w14:paraId="19BCF574" w14:textId="77777777" w:rsidR="00C77365" w:rsidRPr="007C66B6" w:rsidRDefault="00C77365" w:rsidP="00F67E19">
            <w:pPr>
              <w:rPr>
                <w:sz w:val="21"/>
                <w:szCs w:val="21"/>
              </w:rPr>
            </w:pPr>
          </w:p>
        </w:tc>
        <w:tc>
          <w:tcPr>
            <w:tcW w:w="1684" w:type="pct"/>
            <w:shd w:val="clear" w:color="auto" w:fill="auto"/>
          </w:tcPr>
          <w:p w14:paraId="012113A0" w14:textId="77777777" w:rsidR="00C77365" w:rsidRPr="007C66B6" w:rsidRDefault="00C77365" w:rsidP="00F67E19">
            <w:pPr>
              <w:rPr>
                <w:sz w:val="21"/>
                <w:szCs w:val="21"/>
              </w:rPr>
            </w:pPr>
            <w:r w:rsidRPr="007C66B6">
              <w:rPr>
                <w:sz w:val="21"/>
                <w:szCs w:val="21"/>
              </w:rPr>
              <w:t>Food For All International (FFAI).</w:t>
            </w:r>
          </w:p>
        </w:tc>
        <w:tc>
          <w:tcPr>
            <w:tcW w:w="1680" w:type="pct"/>
            <w:shd w:val="clear" w:color="auto" w:fill="auto"/>
          </w:tcPr>
          <w:p w14:paraId="6CFA823E" w14:textId="77777777" w:rsidR="00C77365" w:rsidRPr="007C66B6" w:rsidRDefault="00C77365" w:rsidP="00F67E19">
            <w:pPr>
              <w:rPr>
                <w:sz w:val="21"/>
                <w:szCs w:val="21"/>
              </w:rPr>
            </w:pPr>
            <w:r w:rsidRPr="007C66B6">
              <w:rPr>
                <w:sz w:val="21"/>
                <w:szCs w:val="21"/>
              </w:rPr>
              <w:t>This is the main institution that implemented the CSA project activities in Ebonyi state</w:t>
            </w:r>
          </w:p>
        </w:tc>
      </w:tr>
      <w:tr w:rsidR="00C77365" w:rsidRPr="007C66B6" w14:paraId="167B26EE" w14:textId="77777777" w:rsidTr="00F67E19">
        <w:trPr>
          <w:trHeight w:val="305"/>
        </w:trPr>
        <w:tc>
          <w:tcPr>
            <w:tcW w:w="1636" w:type="pct"/>
            <w:shd w:val="clear" w:color="auto" w:fill="auto"/>
          </w:tcPr>
          <w:p w14:paraId="3DCBA031" w14:textId="77777777" w:rsidR="00C77365" w:rsidRPr="007C66B6" w:rsidRDefault="00C77365" w:rsidP="00F67E19">
            <w:pPr>
              <w:rPr>
                <w:sz w:val="21"/>
                <w:szCs w:val="21"/>
              </w:rPr>
            </w:pPr>
            <w:r w:rsidRPr="007C66B6">
              <w:rPr>
                <w:sz w:val="21"/>
                <w:szCs w:val="21"/>
              </w:rPr>
              <w:t>Academia</w:t>
            </w:r>
          </w:p>
        </w:tc>
        <w:tc>
          <w:tcPr>
            <w:tcW w:w="1684" w:type="pct"/>
            <w:shd w:val="clear" w:color="auto" w:fill="auto"/>
          </w:tcPr>
          <w:p w14:paraId="47CD3CE2" w14:textId="77777777" w:rsidR="00C77365" w:rsidRPr="007C66B6" w:rsidRDefault="00C77365" w:rsidP="00F67E19">
            <w:pPr>
              <w:rPr>
                <w:sz w:val="21"/>
                <w:szCs w:val="21"/>
              </w:rPr>
            </w:pPr>
            <w:r w:rsidRPr="007C66B6">
              <w:rPr>
                <w:sz w:val="21"/>
                <w:szCs w:val="21"/>
              </w:rPr>
              <w:t xml:space="preserve">Ibrahim </w:t>
            </w:r>
            <w:proofErr w:type="spellStart"/>
            <w:r w:rsidRPr="007C66B6">
              <w:rPr>
                <w:sz w:val="21"/>
                <w:szCs w:val="21"/>
              </w:rPr>
              <w:t>Badamasi</w:t>
            </w:r>
            <w:proofErr w:type="spellEnd"/>
            <w:r w:rsidRPr="007C66B6">
              <w:rPr>
                <w:sz w:val="21"/>
                <w:szCs w:val="21"/>
              </w:rPr>
              <w:t xml:space="preserve"> Babangida University, </w:t>
            </w:r>
            <w:proofErr w:type="spellStart"/>
            <w:r w:rsidRPr="007C66B6">
              <w:rPr>
                <w:sz w:val="21"/>
                <w:szCs w:val="21"/>
              </w:rPr>
              <w:t>Lapai</w:t>
            </w:r>
            <w:proofErr w:type="spellEnd"/>
            <w:r w:rsidRPr="007C66B6">
              <w:rPr>
                <w:sz w:val="21"/>
                <w:szCs w:val="21"/>
              </w:rPr>
              <w:t xml:space="preserve"> (IBBUL)</w:t>
            </w:r>
          </w:p>
        </w:tc>
        <w:tc>
          <w:tcPr>
            <w:tcW w:w="1680" w:type="pct"/>
            <w:shd w:val="clear" w:color="auto" w:fill="auto"/>
          </w:tcPr>
          <w:p w14:paraId="27A59613" w14:textId="77777777" w:rsidR="00C77365" w:rsidRPr="007C66B6" w:rsidRDefault="00C77365" w:rsidP="00F67E19">
            <w:pPr>
              <w:rPr>
                <w:sz w:val="21"/>
                <w:szCs w:val="21"/>
              </w:rPr>
            </w:pPr>
            <w:r w:rsidRPr="007C66B6">
              <w:rPr>
                <w:rFonts w:eastAsia="Calibri"/>
                <w:color w:val="000000"/>
                <w:sz w:val="21"/>
                <w:szCs w:val="21"/>
              </w:rPr>
              <w:t xml:space="preserve">Facilitated the Capacity building for </w:t>
            </w:r>
            <w:r w:rsidRPr="007C66B6">
              <w:rPr>
                <w:rFonts w:eastAsia="Calibri"/>
                <w:sz w:val="21"/>
                <w:szCs w:val="21"/>
              </w:rPr>
              <w:t>women entrepreneurs on shea- butter value chain development in Niger state</w:t>
            </w:r>
          </w:p>
        </w:tc>
      </w:tr>
    </w:tbl>
    <w:p w14:paraId="0D912BA4" w14:textId="77777777" w:rsidR="00C77365" w:rsidRPr="007C66B6" w:rsidRDefault="00C77365" w:rsidP="00C77365">
      <w:pPr>
        <w:rPr>
          <w:sz w:val="21"/>
          <w:szCs w:val="21"/>
        </w:rPr>
      </w:pPr>
    </w:p>
    <w:p w14:paraId="1543E861" w14:textId="77777777" w:rsidR="00C77365" w:rsidRPr="007C66B6" w:rsidRDefault="00C77365" w:rsidP="00C77365">
      <w:pPr>
        <w:rPr>
          <w:sz w:val="21"/>
          <w:szCs w:val="21"/>
        </w:rPr>
      </w:pPr>
    </w:p>
    <w:p w14:paraId="693694BF" w14:textId="77777777" w:rsidR="00C77365" w:rsidRPr="007C66B6" w:rsidRDefault="00C77365" w:rsidP="00C77365">
      <w:pPr>
        <w:rPr>
          <w:sz w:val="21"/>
          <w:szCs w:val="21"/>
        </w:rPr>
      </w:pPr>
      <w:r w:rsidRPr="007C66B6">
        <w:rPr>
          <w:sz w:val="21"/>
          <w:szCs w:val="21"/>
        </w:rPr>
        <w:t>Uganda Aquaculture project stakeholders by role</w:t>
      </w:r>
    </w:p>
    <w:tbl>
      <w:tblPr>
        <w:tblStyle w:val="TableGrid"/>
        <w:tblW w:w="5000" w:type="pct"/>
        <w:tblLook w:val="04A0" w:firstRow="1" w:lastRow="0" w:firstColumn="1" w:lastColumn="0" w:noHBand="0" w:noVBand="1"/>
      </w:tblPr>
      <w:tblGrid>
        <w:gridCol w:w="1468"/>
        <w:gridCol w:w="2016"/>
        <w:gridCol w:w="5866"/>
      </w:tblGrid>
      <w:tr w:rsidR="00C77365" w:rsidRPr="007C66B6" w14:paraId="1A133203" w14:textId="77777777" w:rsidTr="00F67E19">
        <w:trPr>
          <w:trHeight w:val="269"/>
        </w:trPr>
        <w:tc>
          <w:tcPr>
            <w:tcW w:w="785" w:type="pct"/>
            <w:shd w:val="clear" w:color="auto" w:fill="8EAADB" w:themeFill="accent1" w:themeFillTint="99"/>
          </w:tcPr>
          <w:p w14:paraId="6DF55679" w14:textId="77777777" w:rsidR="00C77365" w:rsidRPr="007C66B6" w:rsidRDefault="00C77365" w:rsidP="00F67E19">
            <w:pPr>
              <w:rPr>
                <w:b/>
                <w:bCs/>
                <w:sz w:val="21"/>
                <w:szCs w:val="21"/>
                <w:lang w:eastAsia="es-ES"/>
              </w:rPr>
            </w:pPr>
            <w:r w:rsidRPr="007C66B6">
              <w:rPr>
                <w:b/>
                <w:bCs/>
                <w:sz w:val="21"/>
                <w:szCs w:val="21"/>
                <w:lang w:eastAsia="es-ES"/>
              </w:rPr>
              <w:t>Stakeholder category</w:t>
            </w:r>
          </w:p>
        </w:tc>
        <w:tc>
          <w:tcPr>
            <w:tcW w:w="1078" w:type="pct"/>
            <w:shd w:val="clear" w:color="auto" w:fill="8EAADB" w:themeFill="accent1" w:themeFillTint="99"/>
            <w:hideMark/>
          </w:tcPr>
          <w:p w14:paraId="78036028" w14:textId="77777777" w:rsidR="00C77365" w:rsidRPr="007C66B6" w:rsidRDefault="00C77365" w:rsidP="00F67E19">
            <w:pPr>
              <w:rPr>
                <w:sz w:val="21"/>
                <w:szCs w:val="21"/>
                <w:lang w:eastAsia="es-ES"/>
              </w:rPr>
            </w:pPr>
            <w:r w:rsidRPr="007C66B6">
              <w:rPr>
                <w:sz w:val="21"/>
                <w:szCs w:val="21"/>
              </w:rPr>
              <w:t>Institution/Agency</w:t>
            </w:r>
          </w:p>
        </w:tc>
        <w:tc>
          <w:tcPr>
            <w:tcW w:w="3137" w:type="pct"/>
            <w:shd w:val="clear" w:color="auto" w:fill="8EAADB" w:themeFill="accent1" w:themeFillTint="99"/>
            <w:hideMark/>
          </w:tcPr>
          <w:p w14:paraId="348CD6A4" w14:textId="77777777" w:rsidR="00C77365" w:rsidRPr="007C66B6" w:rsidRDefault="00C77365" w:rsidP="00F67E19">
            <w:pPr>
              <w:rPr>
                <w:sz w:val="21"/>
                <w:szCs w:val="21"/>
                <w:lang w:eastAsia="es-ES"/>
              </w:rPr>
            </w:pPr>
            <w:r w:rsidRPr="007C66B6">
              <w:rPr>
                <w:b/>
                <w:bCs/>
                <w:sz w:val="21"/>
                <w:szCs w:val="21"/>
                <w:lang w:eastAsia="es-ES"/>
              </w:rPr>
              <w:t>The Private Public Partnership, role of stakeholders:</w:t>
            </w:r>
          </w:p>
        </w:tc>
      </w:tr>
      <w:tr w:rsidR="00C77365" w:rsidRPr="007C66B6" w14:paraId="129FB666" w14:textId="77777777" w:rsidTr="00F67E19">
        <w:trPr>
          <w:trHeight w:val="431"/>
        </w:trPr>
        <w:tc>
          <w:tcPr>
            <w:tcW w:w="785" w:type="pct"/>
            <w:vMerge w:val="restart"/>
          </w:tcPr>
          <w:p w14:paraId="6D726E29" w14:textId="77777777" w:rsidR="00C77365" w:rsidRPr="007C66B6" w:rsidRDefault="00C77365" w:rsidP="00F67E19">
            <w:pPr>
              <w:rPr>
                <w:sz w:val="21"/>
                <w:szCs w:val="21"/>
                <w:lang w:eastAsia="es-ES"/>
              </w:rPr>
            </w:pPr>
            <w:r w:rsidRPr="007C66B6">
              <w:rPr>
                <w:sz w:val="21"/>
                <w:szCs w:val="21"/>
                <w:lang w:eastAsia="es-ES"/>
              </w:rPr>
              <w:t>Financier</w:t>
            </w:r>
          </w:p>
        </w:tc>
        <w:tc>
          <w:tcPr>
            <w:tcW w:w="1078" w:type="pct"/>
            <w:hideMark/>
          </w:tcPr>
          <w:p w14:paraId="59F90943" w14:textId="77777777" w:rsidR="00C77365" w:rsidRPr="007C66B6" w:rsidRDefault="00C77365" w:rsidP="00F67E19">
            <w:pPr>
              <w:rPr>
                <w:sz w:val="21"/>
                <w:szCs w:val="21"/>
                <w:lang w:eastAsia="es-ES"/>
              </w:rPr>
            </w:pPr>
            <w:r w:rsidRPr="007C66B6">
              <w:rPr>
                <w:sz w:val="21"/>
                <w:szCs w:val="21"/>
                <w:lang w:eastAsia="es-ES"/>
              </w:rPr>
              <w:t>A. Standard Bank Group of Companies</w:t>
            </w:r>
          </w:p>
        </w:tc>
        <w:tc>
          <w:tcPr>
            <w:tcW w:w="3137" w:type="pct"/>
            <w:hideMark/>
          </w:tcPr>
          <w:p w14:paraId="41E53E9C" w14:textId="77777777" w:rsidR="00C77365" w:rsidRPr="007C66B6" w:rsidRDefault="00C77365" w:rsidP="00F67E19">
            <w:pPr>
              <w:rPr>
                <w:sz w:val="21"/>
                <w:szCs w:val="21"/>
                <w:lang w:eastAsia="es-ES"/>
              </w:rPr>
            </w:pPr>
            <w:r w:rsidRPr="007C66B6">
              <w:rPr>
                <w:sz w:val="21"/>
                <w:szCs w:val="21"/>
                <w:lang w:eastAsia="es-ES"/>
              </w:rPr>
              <w:t>Major Donor – Providing financial support ($600,000) for the Aquaculture project</w:t>
            </w:r>
          </w:p>
        </w:tc>
      </w:tr>
      <w:tr w:rsidR="00C77365" w:rsidRPr="007C66B6" w14:paraId="57FB84BC" w14:textId="77777777" w:rsidTr="00F67E19">
        <w:trPr>
          <w:trHeight w:val="827"/>
        </w:trPr>
        <w:tc>
          <w:tcPr>
            <w:tcW w:w="785" w:type="pct"/>
            <w:vMerge/>
          </w:tcPr>
          <w:p w14:paraId="142524B9" w14:textId="77777777" w:rsidR="00C77365" w:rsidRPr="007C66B6" w:rsidRDefault="00C77365" w:rsidP="00F67E19">
            <w:pPr>
              <w:rPr>
                <w:sz w:val="21"/>
                <w:szCs w:val="21"/>
                <w:lang w:eastAsia="es-ES"/>
              </w:rPr>
            </w:pPr>
          </w:p>
        </w:tc>
        <w:tc>
          <w:tcPr>
            <w:tcW w:w="1078" w:type="pct"/>
            <w:vMerge w:val="restart"/>
            <w:hideMark/>
          </w:tcPr>
          <w:p w14:paraId="6FFE937D" w14:textId="77777777" w:rsidR="00C77365" w:rsidRPr="007C66B6" w:rsidRDefault="00C77365" w:rsidP="00F67E19">
            <w:pPr>
              <w:rPr>
                <w:sz w:val="21"/>
                <w:szCs w:val="21"/>
                <w:lang w:eastAsia="es-ES"/>
              </w:rPr>
            </w:pPr>
            <w:r w:rsidRPr="007C66B6">
              <w:rPr>
                <w:sz w:val="21"/>
                <w:szCs w:val="21"/>
                <w:lang w:eastAsia="es-ES"/>
              </w:rPr>
              <w:t xml:space="preserve">Three other funders: </w:t>
            </w:r>
          </w:p>
          <w:p w14:paraId="146D0ACA" w14:textId="77777777" w:rsidR="00C77365" w:rsidRPr="007C66B6" w:rsidRDefault="00C77365" w:rsidP="00F67E19">
            <w:pPr>
              <w:rPr>
                <w:sz w:val="21"/>
                <w:szCs w:val="21"/>
                <w:lang w:eastAsia="es-ES"/>
              </w:rPr>
            </w:pPr>
            <w:r w:rsidRPr="007C66B6">
              <w:rPr>
                <w:sz w:val="21"/>
                <w:szCs w:val="21"/>
                <w:lang w:eastAsia="es-ES"/>
              </w:rPr>
              <w:t>(i) Government of Sweden</w:t>
            </w:r>
          </w:p>
          <w:p w14:paraId="36439BE9" w14:textId="77777777" w:rsidR="00C77365" w:rsidRPr="007C66B6" w:rsidRDefault="00C77365" w:rsidP="00F67E19">
            <w:pPr>
              <w:rPr>
                <w:sz w:val="21"/>
                <w:szCs w:val="21"/>
                <w:lang w:eastAsia="es-ES"/>
              </w:rPr>
            </w:pPr>
            <w:r w:rsidRPr="007C66B6">
              <w:rPr>
                <w:sz w:val="21"/>
                <w:szCs w:val="21"/>
                <w:lang w:eastAsia="es-ES"/>
              </w:rPr>
              <w:t>(ii) UNEP</w:t>
            </w:r>
          </w:p>
          <w:p w14:paraId="5AC0F9C8" w14:textId="77777777" w:rsidR="00C77365" w:rsidRPr="007C66B6" w:rsidRDefault="00C77365" w:rsidP="00F67E19">
            <w:pPr>
              <w:rPr>
                <w:sz w:val="21"/>
                <w:szCs w:val="21"/>
                <w:lang w:eastAsia="es-ES"/>
              </w:rPr>
            </w:pPr>
            <w:r w:rsidRPr="007C66B6">
              <w:rPr>
                <w:sz w:val="21"/>
                <w:szCs w:val="21"/>
                <w:lang w:eastAsia="es-ES"/>
              </w:rPr>
              <w:t xml:space="preserve">(iii) </w:t>
            </w:r>
            <w:proofErr w:type="spellStart"/>
            <w:r w:rsidRPr="007C66B6">
              <w:rPr>
                <w:sz w:val="21"/>
                <w:szCs w:val="21"/>
                <w:lang w:eastAsia="es-ES"/>
              </w:rPr>
              <w:t>Msingi</w:t>
            </w:r>
            <w:proofErr w:type="spellEnd"/>
            <w:r w:rsidRPr="007C66B6">
              <w:rPr>
                <w:sz w:val="21"/>
                <w:szCs w:val="21"/>
                <w:lang w:eastAsia="es-ES"/>
              </w:rPr>
              <w:t xml:space="preserve"> East Africa</w:t>
            </w:r>
          </w:p>
        </w:tc>
        <w:tc>
          <w:tcPr>
            <w:tcW w:w="3137" w:type="pct"/>
            <w:hideMark/>
          </w:tcPr>
          <w:p w14:paraId="383B5A14" w14:textId="77777777" w:rsidR="00C77365" w:rsidRPr="007C66B6" w:rsidRDefault="00C77365" w:rsidP="00F67E19">
            <w:pPr>
              <w:rPr>
                <w:sz w:val="21"/>
                <w:szCs w:val="21"/>
                <w:lang w:eastAsia="es-ES"/>
              </w:rPr>
            </w:pPr>
            <w:r w:rsidRPr="007C66B6">
              <w:rPr>
                <w:sz w:val="21"/>
                <w:szCs w:val="21"/>
                <w:lang w:eastAsia="es-ES"/>
              </w:rPr>
              <w:t>Government of Sweden – Provided financial support ($70,000) for the project to undertake the male engagement activities as well as the construction of the Early Child Development Center to cater for child caring mothers</w:t>
            </w:r>
          </w:p>
        </w:tc>
      </w:tr>
      <w:tr w:rsidR="00C77365" w:rsidRPr="007C66B6" w14:paraId="6F213A60" w14:textId="77777777" w:rsidTr="00F67E19">
        <w:trPr>
          <w:trHeight w:val="233"/>
        </w:trPr>
        <w:tc>
          <w:tcPr>
            <w:tcW w:w="785" w:type="pct"/>
            <w:vMerge/>
          </w:tcPr>
          <w:p w14:paraId="67200779" w14:textId="77777777" w:rsidR="00C77365" w:rsidRPr="007C66B6" w:rsidRDefault="00C77365" w:rsidP="00F67E19">
            <w:pPr>
              <w:rPr>
                <w:sz w:val="21"/>
                <w:szCs w:val="21"/>
                <w:lang w:eastAsia="es-ES"/>
              </w:rPr>
            </w:pPr>
          </w:p>
        </w:tc>
        <w:tc>
          <w:tcPr>
            <w:tcW w:w="1078" w:type="pct"/>
            <w:vMerge/>
            <w:hideMark/>
          </w:tcPr>
          <w:p w14:paraId="52CB8B5E" w14:textId="77777777" w:rsidR="00C77365" w:rsidRPr="007C66B6" w:rsidRDefault="00C77365" w:rsidP="00F67E19">
            <w:pPr>
              <w:rPr>
                <w:sz w:val="21"/>
                <w:szCs w:val="21"/>
                <w:lang w:eastAsia="es-ES"/>
              </w:rPr>
            </w:pPr>
          </w:p>
        </w:tc>
        <w:tc>
          <w:tcPr>
            <w:tcW w:w="3137" w:type="pct"/>
            <w:hideMark/>
          </w:tcPr>
          <w:p w14:paraId="65AE69E4" w14:textId="77777777" w:rsidR="00C77365" w:rsidRPr="007C66B6" w:rsidRDefault="00C77365" w:rsidP="00F67E19">
            <w:pPr>
              <w:rPr>
                <w:sz w:val="21"/>
                <w:szCs w:val="21"/>
                <w:lang w:eastAsia="es-ES"/>
              </w:rPr>
            </w:pPr>
            <w:r w:rsidRPr="007C66B6">
              <w:rPr>
                <w:sz w:val="21"/>
                <w:szCs w:val="21"/>
                <w:lang w:eastAsia="es-ES"/>
              </w:rPr>
              <w:t>UNEP provided financial support worth $ 33,000 for procuring a refrigerated truck</w:t>
            </w:r>
          </w:p>
        </w:tc>
      </w:tr>
      <w:tr w:rsidR="00C77365" w:rsidRPr="007C66B6" w14:paraId="796D257A" w14:textId="77777777" w:rsidTr="00F67E19">
        <w:trPr>
          <w:trHeight w:val="791"/>
        </w:trPr>
        <w:tc>
          <w:tcPr>
            <w:tcW w:w="785" w:type="pct"/>
            <w:vMerge/>
          </w:tcPr>
          <w:p w14:paraId="68C959F3" w14:textId="77777777" w:rsidR="00C77365" w:rsidRPr="007C66B6" w:rsidRDefault="00C77365" w:rsidP="00F67E19">
            <w:pPr>
              <w:rPr>
                <w:sz w:val="21"/>
                <w:szCs w:val="21"/>
                <w:lang w:eastAsia="es-ES"/>
              </w:rPr>
            </w:pPr>
          </w:p>
        </w:tc>
        <w:tc>
          <w:tcPr>
            <w:tcW w:w="1078" w:type="pct"/>
            <w:vMerge/>
            <w:hideMark/>
          </w:tcPr>
          <w:p w14:paraId="0F8CC0D5" w14:textId="77777777" w:rsidR="00C77365" w:rsidRPr="007C66B6" w:rsidRDefault="00C77365" w:rsidP="00F67E19">
            <w:pPr>
              <w:rPr>
                <w:sz w:val="21"/>
                <w:szCs w:val="21"/>
                <w:lang w:eastAsia="es-ES"/>
              </w:rPr>
            </w:pPr>
          </w:p>
        </w:tc>
        <w:tc>
          <w:tcPr>
            <w:tcW w:w="3137" w:type="pct"/>
            <w:hideMark/>
          </w:tcPr>
          <w:p w14:paraId="25CE6108" w14:textId="77777777" w:rsidR="00C77365" w:rsidRPr="007C66B6" w:rsidRDefault="00C77365" w:rsidP="00F67E19">
            <w:pPr>
              <w:rPr>
                <w:sz w:val="21"/>
                <w:szCs w:val="21"/>
                <w:lang w:eastAsia="es-ES"/>
              </w:rPr>
            </w:pPr>
            <w:proofErr w:type="spellStart"/>
            <w:r w:rsidRPr="007C66B6">
              <w:rPr>
                <w:sz w:val="21"/>
                <w:szCs w:val="21"/>
                <w:lang w:eastAsia="es-ES"/>
              </w:rPr>
              <w:t>Msingi</w:t>
            </w:r>
            <w:proofErr w:type="spellEnd"/>
            <w:r w:rsidRPr="007C66B6">
              <w:rPr>
                <w:sz w:val="21"/>
                <w:szCs w:val="21"/>
                <w:lang w:eastAsia="es-ES"/>
              </w:rPr>
              <w:t xml:space="preserve"> East Africa: Building the cooperative movement within the sector, financial management, skills in utilization of fish farming technology, strengthen business management and financial literacy. The support is in form a grant ($70,000) for a period of one year</w:t>
            </w:r>
          </w:p>
        </w:tc>
      </w:tr>
      <w:tr w:rsidR="00C77365" w:rsidRPr="007C66B6" w14:paraId="0F11E1B1" w14:textId="77777777" w:rsidTr="00F67E19">
        <w:trPr>
          <w:trHeight w:val="260"/>
        </w:trPr>
        <w:tc>
          <w:tcPr>
            <w:tcW w:w="785" w:type="pct"/>
          </w:tcPr>
          <w:p w14:paraId="6B43B4A6" w14:textId="77777777" w:rsidR="00C77365" w:rsidRPr="007C66B6" w:rsidRDefault="00C77365" w:rsidP="00F67E19">
            <w:pPr>
              <w:rPr>
                <w:sz w:val="21"/>
                <w:szCs w:val="21"/>
                <w:lang w:eastAsia="es-ES"/>
              </w:rPr>
            </w:pPr>
            <w:r w:rsidRPr="007C66B6">
              <w:rPr>
                <w:sz w:val="21"/>
                <w:szCs w:val="21"/>
                <w:lang w:eastAsia="es-ES"/>
              </w:rPr>
              <w:t>UN Agency</w:t>
            </w:r>
          </w:p>
        </w:tc>
        <w:tc>
          <w:tcPr>
            <w:tcW w:w="1078" w:type="pct"/>
            <w:hideMark/>
          </w:tcPr>
          <w:p w14:paraId="1F7643E9" w14:textId="77777777" w:rsidR="00C77365" w:rsidRPr="007C66B6" w:rsidRDefault="00C77365" w:rsidP="00F67E19">
            <w:pPr>
              <w:rPr>
                <w:sz w:val="21"/>
                <w:szCs w:val="21"/>
                <w:lang w:eastAsia="es-ES"/>
              </w:rPr>
            </w:pPr>
            <w:r w:rsidRPr="007C66B6">
              <w:rPr>
                <w:sz w:val="21"/>
                <w:szCs w:val="21"/>
                <w:lang w:eastAsia="es-ES"/>
              </w:rPr>
              <w:t>UN Women ESARO and CO</w:t>
            </w:r>
          </w:p>
        </w:tc>
        <w:tc>
          <w:tcPr>
            <w:tcW w:w="3137" w:type="pct"/>
            <w:hideMark/>
          </w:tcPr>
          <w:p w14:paraId="17180203" w14:textId="77777777" w:rsidR="00C77365" w:rsidRPr="007C66B6" w:rsidRDefault="00C77365" w:rsidP="00F67E19">
            <w:pPr>
              <w:rPr>
                <w:sz w:val="21"/>
                <w:szCs w:val="21"/>
                <w:lang w:eastAsia="es-ES"/>
              </w:rPr>
            </w:pPr>
            <w:r w:rsidRPr="007C66B6">
              <w:rPr>
                <w:sz w:val="21"/>
                <w:szCs w:val="21"/>
              </w:rPr>
              <w:t>Management and coordinated all implementation activities and provided technical support to the implementing partners, quality assurance, M &amp; E and reporting</w:t>
            </w:r>
          </w:p>
        </w:tc>
      </w:tr>
      <w:tr w:rsidR="00C77365" w:rsidRPr="007C66B6" w14:paraId="235F42D7" w14:textId="77777777" w:rsidTr="00F67E19">
        <w:trPr>
          <w:trHeight w:val="455"/>
        </w:trPr>
        <w:tc>
          <w:tcPr>
            <w:tcW w:w="785" w:type="pct"/>
          </w:tcPr>
          <w:p w14:paraId="3C0C0A69" w14:textId="77777777" w:rsidR="00C77365" w:rsidRPr="007C66B6" w:rsidRDefault="00C77365" w:rsidP="00F67E19">
            <w:pPr>
              <w:rPr>
                <w:sz w:val="21"/>
                <w:szCs w:val="21"/>
                <w:lang w:eastAsia="es-ES"/>
              </w:rPr>
            </w:pPr>
            <w:r w:rsidRPr="007C66B6">
              <w:rPr>
                <w:sz w:val="21"/>
                <w:szCs w:val="21"/>
                <w:lang w:eastAsia="es-ES"/>
              </w:rPr>
              <w:t>Government</w:t>
            </w:r>
          </w:p>
          <w:p w14:paraId="34F82015" w14:textId="77777777" w:rsidR="00C77365" w:rsidRPr="007C66B6" w:rsidRDefault="00C77365" w:rsidP="00F67E19">
            <w:pPr>
              <w:rPr>
                <w:sz w:val="21"/>
                <w:szCs w:val="21"/>
                <w:lang w:eastAsia="es-ES"/>
              </w:rPr>
            </w:pPr>
            <w:r w:rsidRPr="007C66B6">
              <w:rPr>
                <w:sz w:val="21"/>
                <w:szCs w:val="21"/>
                <w:lang w:eastAsia="es-ES"/>
              </w:rPr>
              <w:t>National</w:t>
            </w:r>
          </w:p>
        </w:tc>
        <w:tc>
          <w:tcPr>
            <w:tcW w:w="1078" w:type="pct"/>
          </w:tcPr>
          <w:p w14:paraId="2DF3997A" w14:textId="77777777" w:rsidR="00C77365" w:rsidRPr="007C66B6" w:rsidRDefault="00C77365" w:rsidP="00F67E19">
            <w:pPr>
              <w:rPr>
                <w:sz w:val="21"/>
                <w:szCs w:val="21"/>
                <w:lang w:eastAsia="es-ES"/>
              </w:rPr>
            </w:pPr>
            <w:r w:rsidRPr="007C66B6">
              <w:rPr>
                <w:sz w:val="21"/>
                <w:szCs w:val="21"/>
                <w:lang w:eastAsia="es-ES"/>
              </w:rPr>
              <w:t>Ministry of Agriculture, Animal Industry and Fisheries</w:t>
            </w:r>
          </w:p>
        </w:tc>
        <w:tc>
          <w:tcPr>
            <w:tcW w:w="3137" w:type="pct"/>
          </w:tcPr>
          <w:p w14:paraId="75539A9C" w14:textId="07B364C8" w:rsidR="00C77365" w:rsidRPr="007C66B6" w:rsidRDefault="00C77365" w:rsidP="00F67E19">
            <w:pPr>
              <w:rPr>
                <w:sz w:val="21"/>
                <w:szCs w:val="21"/>
                <w:lang w:eastAsia="es-ES"/>
              </w:rPr>
            </w:pPr>
            <w:r w:rsidRPr="007C66B6">
              <w:rPr>
                <w:sz w:val="21"/>
                <w:szCs w:val="21"/>
                <w:lang w:eastAsia="es-ES"/>
              </w:rPr>
              <w:t xml:space="preserve">Provided permit to project </w:t>
            </w:r>
            <w:r w:rsidR="00761696" w:rsidRPr="007C66B6">
              <w:rPr>
                <w:sz w:val="21"/>
                <w:szCs w:val="21"/>
                <w:lang w:eastAsia="es-ES"/>
              </w:rPr>
              <w:t>beneficiaries</w:t>
            </w:r>
            <w:r w:rsidRPr="007C66B6">
              <w:rPr>
                <w:sz w:val="21"/>
                <w:szCs w:val="21"/>
                <w:lang w:eastAsia="es-ES"/>
              </w:rPr>
              <w:t xml:space="preserve"> (women) to establish the enterprise, quality control and ensure standards are adhered to.</w:t>
            </w:r>
          </w:p>
        </w:tc>
      </w:tr>
      <w:tr w:rsidR="00C77365" w:rsidRPr="007C66B6" w14:paraId="52DD2ED9" w14:textId="77777777" w:rsidTr="00F67E19">
        <w:trPr>
          <w:trHeight w:val="455"/>
        </w:trPr>
        <w:tc>
          <w:tcPr>
            <w:tcW w:w="785" w:type="pct"/>
          </w:tcPr>
          <w:p w14:paraId="189408CD" w14:textId="77777777" w:rsidR="00C77365" w:rsidRPr="007C66B6" w:rsidRDefault="00C77365" w:rsidP="00F67E19">
            <w:pPr>
              <w:rPr>
                <w:sz w:val="21"/>
                <w:szCs w:val="21"/>
                <w:lang w:eastAsia="es-ES"/>
              </w:rPr>
            </w:pPr>
            <w:r w:rsidRPr="007C66B6">
              <w:rPr>
                <w:sz w:val="21"/>
                <w:szCs w:val="21"/>
                <w:lang w:eastAsia="es-ES"/>
              </w:rPr>
              <w:t>Local Government</w:t>
            </w:r>
          </w:p>
        </w:tc>
        <w:tc>
          <w:tcPr>
            <w:tcW w:w="1078" w:type="pct"/>
          </w:tcPr>
          <w:p w14:paraId="02225A06" w14:textId="77777777" w:rsidR="00C77365" w:rsidRPr="007C66B6" w:rsidRDefault="00C77365" w:rsidP="00F67E19">
            <w:pPr>
              <w:rPr>
                <w:sz w:val="21"/>
                <w:szCs w:val="21"/>
                <w:lang w:eastAsia="es-ES"/>
              </w:rPr>
            </w:pPr>
            <w:proofErr w:type="spellStart"/>
            <w:r w:rsidRPr="007C66B6">
              <w:rPr>
                <w:sz w:val="21"/>
                <w:szCs w:val="21"/>
                <w:lang w:eastAsia="es-ES"/>
              </w:rPr>
              <w:t>Bugiri</w:t>
            </w:r>
            <w:proofErr w:type="spellEnd"/>
            <w:r w:rsidRPr="007C66B6">
              <w:rPr>
                <w:sz w:val="21"/>
                <w:szCs w:val="21"/>
                <w:lang w:eastAsia="es-ES"/>
              </w:rPr>
              <w:t xml:space="preserve"> District Local government</w:t>
            </w:r>
          </w:p>
        </w:tc>
        <w:tc>
          <w:tcPr>
            <w:tcW w:w="3137" w:type="pct"/>
          </w:tcPr>
          <w:p w14:paraId="7AE43878" w14:textId="77777777" w:rsidR="00C77365" w:rsidRPr="007C66B6" w:rsidRDefault="00C77365" w:rsidP="00F67E19">
            <w:pPr>
              <w:rPr>
                <w:sz w:val="21"/>
                <w:szCs w:val="21"/>
                <w:lang w:eastAsia="es-ES"/>
              </w:rPr>
            </w:pPr>
            <w:r w:rsidRPr="007C66B6">
              <w:rPr>
                <w:sz w:val="21"/>
                <w:szCs w:val="21"/>
                <w:lang w:eastAsia="es-ES"/>
              </w:rPr>
              <w:t xml:space="preserve">Mobilization of the women and organize them in the cooperative movement, capacity building of the women to engage along the fish value chain, </w:t>
            </w:r>
          </w:p>
          <w:p w14:paraId="20575ED1" w14:textId="77777777" w:rsidR="00C77365" w:rsidRPr="007C66B6" w:rsidRDefault="00C77365" w:rsidP="00F67E19">
            <w:pPr>
              <w:rPr>
                <w:sz w:val="21"/>
                <w:szCs w:val="21"/>
                <w:lang w:eastAsia="es-ES"/>
              </w:rPr>
            </w:pPr>
            <w:r w:rsidRPr="007C66B6">
              <w:rPr>
                <w:sz w:val="21"/>
                <w:szCs w:val="21"/>
                <w:lang w:eastAsia="es-ES"/>
              </w:rPr>
              <w:t>providing business management and financial literacy, provide project site and oversight on implementation</w:t>
            </w:r>
          </w:p>
        </w:tc>
      </w:tr>
      <w:tr w:rsidR="00C77365" w:rsidRPr="007C66B6" w14:paraId="3CA1E1C3" w14:textId="77777777" w:rsidTr="00F67E19">
        <w:trPr>
          <w:trHeight w:val="455"/>
        </w:trPr>
        <w:tc>
          <w:tcPr>
            <w:tcW w:w="785" w:type="pct"/>
          </w:tcPr>
          <w:p w14:paraId="0A5B1A25" w14:textId="77777777" w:rsidR="00C77365" w:rsidRPr="007C66B6" w:rsidRDefault="00C77365" w:rsidP="00F67E19">
            <w:pPr>
              <w:rPr>
                <w:sz w:val="21"/>
                <w:szCs w:val="21"/>
                <w:lang w:eastAsia="es-ES"/>
              </w:rPr>
            </w:pPr>
            <w:r w:rsidRPr="007C66B6">
              <w:rPr>
                <w:sz w:val="21"/>
                <w:szCs w:val="21"/>
                <w:lang w:eastAsia="es-ES"/>
              </w:rPr>
              <w:t>Implementing Partners</w:t>
            </w:r>
          </w:p>
        </w:tc>
        <w:tc>
          <w:tcPr>
            <w:tcW w:w="1078" w:type="pct"/>
          </w:tcPr>
          <w:p w14:paraId="6406B2B7" w14:textId="77777777" w:rsidR="00C77365" w:rsidRPr="007C66B6" w:rsidRDefault="00C77365" w:rsidP="00F67E19">
            <w:pPr>
              <w:rPr>
                <w:sz w:val="21"/>
                <w:szCs w:val="21"/>
                <w:lang w:eastAsia="es-ES"/>
              </w:rPr>
            </w:pPr>
            <w:r w:rsidRPr="007C66B6">
              <w:rPr>
                <w:sz w:val="21"/>
                <w:szCs w:val="21"/>
                <w:lang w:eastAsia="es-ES"/>
              </w:rPr>
              <w:t xml:space="preserve"> Pearl Aquatics</w:t>
            </w:r>
          </w:p>
        </w:tc>
        <w:tc>
          <w:tcPr>
            <w:tcW w:w="3137" w:type="pct"/>
          </w:tcPr>
          <w:p w14:paraId="7002F5F0" w14:textId="77777777" w:rsidR="00C77365" w:rsidRPr="007C66B6" w:rsidRDefault="00C77365" w:rsidP="00F67E19">
            <w:pPr>
              <w:rPr>
                <w:sz w:val="21"/>
                <w:szCs w:val="21"/>
                <w:lang w:eastAsia="es-ES"/>
              </w:rPr>
            </w:pPr>
            <w:r w:rsidRPr="007C66B6">
              <w:rPr>
                <w:sz w:val="21"/>
                <w:szCs w:val="21"/>
                <w:lang w:eastAsia="es-ES"/>
              </w:rPr>
              <w:t>Provided training, technical assistance and marketing</w:t>
            </w:r>
          </w:p>
        </w:tc>
      </w:tr>
      <w:tr w:rsidR="00C77365" w:rsidRPr="007C66B6" w14:paraId="1B8E931B" w14:textId="77777777" w:rsidTr="00F67E19">
        <w:trPr>
          <w:trHeight w:val="455"/>
        </w:trPr>
        <w:tc>
          <w:tcPr>
            <w:tcW w:w="785" w:type="pct"/>
          </w:tcPr>
          <w:p w14:paraId="295ECD22" w14:textId="77777777" w:rsidR="00C77365" w:rsidRPr="007C66B6" w:rsidRDefault="00C77365" w:rsidP="00F67E19">
            <w:pPr>
              <w:rPr>
                <w:sz w:val="21"/>
                <w:szCs w:val="21"/>
                <w:lang w:eastAsia="es-ES"/>
              </w:rPr>
            </w:pPr>
            <w:r w:rsidRPr="007C66B6">
              <w:rPr>
                <w:sz w:val="21"/>
                <w:szCs w:val="21"/>
                <w:lang w:eastAsia="es-ES"/>
              </w:rPr>
              <w:lastRenderedPageBreak/>
              <w:t>Beneficiaries</w:t>
            </w:r>
          </w:p>
        </w:tc>
        <w:tc>
          <w:tcPr>
            <w:tcW w:w="1078" w:type="pct"/>
          </w:tcPr>
          <w:p w14:paraId="34F05C48" w14:textId="77777777" w:rsidR="00C77365" w:rsidRPr="007C66B6" w:rsidRDefault="00C77365" w:rsidP="00F67E19">
            <w:pPr>
              <w:rPr>
                <w:sz w:val="21"/>
                <w:szCs w:val="21"/>
                <w:lang w:eastAsia="es-ES"/>
              </w:rPr>
            </w:pPr>
            <w:r w:rsidRPr="007C66B6">
              <w:rPr>
                <w:sz w:val="21"/>
                <w:szCs w:val="21"/>
              </w:rPr>
              <w:t>Women beneficiaries</w:t>
            </w:r>
          </w:p>
        </w:tc>
        <w:tc>
          <w:tcPr>
            <w:tcW w:w="3137" w:type="pct"/>
          </w:tcPr>
          <w:p w14:paraId="04110236" w14:textId="77777777" w:rsidR="00C77365" w:rsidRPr="007C66B6" w:rsidRDefault="00C77365" w:rsidP="00F67E19">
            <w:pPr>
              <w:rPr>
                <w:sz w:val="21"/>
                <w:szCs w:val="21"/>
                <w:lang w:eastAsia="es-ES"/>
              </w:rPr>
            </w:pPr>
            <w:r w:rsidRPr="007C66B6">
              <w:rPr>
                <w:sz w:val="21"/>
                <w:szCs w:val="21"/>
                <w:lang w:eastAsia="es-ES"/>
              </w:rPr>
              <w:t>Implementors of the CSA project, participated in training, actual implementation, production, value addition and marketing of agricultural products.</w:t>
            </w:r>
          </w:p>
        </w:tc>
      </w:tr>
      <w:tr w:rsidR="00C77365" w:rsidRPr="007C66B6" w14:paraId="3DB8F14C" w14:textId="77777777" w:rsidTr="00F67E19">
        <w:trPr>
          <w:trHeight w:val="455"/>
        </w:trPr>
        <w:tc>
          <w:tcPr>
            <w:tcW w:w="785" w:type="pct"/>
          </w:tcPr>
          <w:p w14:paraId="47AE4335" w14:textId="77777777" w:rsidR="00C77365" w:rsidRPr="007C66B6" w:rsidRDefault="00C77365" w:rsidP="00F67E19">
            <w:pPr>
              <w:rPr>
                <w:sz w:val="21"/>
                <w:szCs w:val="21"/>
                <w:lang w:eastAsia="es-ES"/>
              </w:rPr>
            </w:pPr>
          </w:p>
        </w:tc>
        <w:tc>
          <w:tcPr>
            <w:tcW w:w="1078" w:type="pct"/>
          </w:tcPr>
          <w:p w14:paraId="03551E47" w14:textId="77777777" w:rsidR="00C77365" w:rsidRPr="007C66B6" w:rsidRDefault="00C77365" w:rsidP="00F67E19">
            <w:pPr>
              <w:rPr>
                <w:sz w:val="21"/>
                <w:szCs w:val="21"/>
                <w:lang w:eastAsia="es-ES"/>
              </w:rPr>
            </w:pPr>
            <w:r w:rsidRPr="007C66B6">
              <w:rPr>
                <w:sz w:val="21"/>
                <w:szCs w:val="21"/>
                <w:lang w:eastAsia="es-ES"/>
              </w:rPr>
              <w:t>Young men</w:t>
            </w:r>
          </w:p>
        </w:tc>
        <w:tc>
          <w:tcPr>
            <w:tcW w:w="3137" w:type="pct"/>
          </w:tcPr>
          <w:p w14:paraId="73772AFC" w14:textId="77777777" w:rsidR="00C77365" w:rsidRPr="007C66B6" w:rsidRDefault="00C77365" w:rsidP="00F67E19">
            <w:pPr>
              <w:rPr>
                <w:sz w:val="21"/>
                <w:szCs w:val="21"/>
                <w:lang w:eastAsia="es-ES"/>
              </w:rPr>
            </w:pPr>
            <w:r w:rsidRPr="007C66B6">
              <w:rPr>
                <w:sz w:val="21"/>
                <w:szCs w:val="21"/>
                <w:lang w:eastAsia="es-ES"/>
              </w:rPr>
              <w:t>Provision of security</w:t>
            </w:r>
          </w:p>
        </w:tc>
      </w:tr>
    </w:tbl>
    <w:p w14:paraId="7B0DC2CD" w14:textId="77777777" w:rsidR="00C77365" w:rsidRPr="007C66B6" w:rsidRDefault="00C77365" w:rsidP="00C77365">
      <w:pPr>
        <w:rPr>
          <w:sz w:val="21"/>
          <w:szCs w:val="21"/>
        </w:rPr>
      </w:pPr>
    </w:p>
    <w:p w14:paraId="59F73CA4" w14:textId="00FF50A8" w:rsidR="00C77365" w:rsidRPr="007C66B6" w:rsidRDefault="00C77365" w:rsidP="00C77365">
      <w:pPr>
        <w:rPr>
          <w:sz w:val="21"/>
          <w:szCs w:val="21"/>
        </w:rPr>
      </w:pPr>
      <w:r w:rsidRPr="007C66B6">
        <w:rPr>
          <w:sz w:val="21"/>
          <w:szCs w:val="21"/>
        </w:rPr>
        <w:t xml:space="preserve">South Africa Stakeholder </w:t>
      </w:r>
      <w:r w:rsidR="00761696" w:rsidRPr="007C66B6">
        <w:rPr>
          <w:sz w:val="21"/>
          <w:szCs w:val="21"/>
        </w:rPr>
        <w:t>Participation</w:t>
      </w:r>
    </w:p>
    <w:p w14:paraId="7CDE3751" w14:textId="77777777" w:rsidR="00C77365" w:rsidRPr="007C66B6" w:rsidRDefault="00C77365" w:rsidP="00C77365">
      <w:pPr>
        <w:rPr>
          <w:sz w:val="21"/>
          <w:szCs w:val="21"/>
        </w:rPr>
      </w:pPr>
    </w:p>
    <w:tbl>
      <w:tblPr>
        <w:tblStyle w:val="TableGrid"/>
        <w:tblW w:w="0" w:type="auto"/>
        <w:tblLook w:val="04A0" w:firstRow="1" w:lastRow="0" w:firstColumn="1" w:lastColumn="0" w:noHBand="0" w:noVBand="1"/>
      </w:tblPr>
      <w:tblGrid>
        <w:gridCol w:w="3116"/>
        <w:gridCol w:w="3117"/>
        <w:gridCol w:w="3117"/>
      </w:tblGrid>
      <w:tr w:rsidR="00C77365" w:rsidRPr="007C66B6" w14:paraId="08B36161" w14:textId="77777777" w:rsidTr="00F67E19">
        <w:tc>
          <w:tcPr>
            <w:tcW w:w="3116" w:type="dxa"/>
          </w:tcPr>
          <w:p w14:paraId="73FD1329" w14:textId="77777777" w:rsidR="00C77365" w:rsidRPr="007C66B6" w:rsidRDefault="00C77365" w:rsidP="00F67E19">
            <w:pPr>
              <w:rPr>
                <w:sz w:val="21"/>
                <w:szCs w:val="21"/>
              </w:rPr>
            </w:pPr>
            <w:r w:rsidRPr="007C66B6">
              <w:rPr>
                <w:b/>
                <w:bCs/>
                <w:sz w:val="21"/>
                <w:szCs w:val="21"/>
                <w:lang w:eastAsia="es-ES"/>
              </w:rPr>
              <w:t>Stakeholder category</w:t>
            </w:r>
          </w:p>
        </w:tc>
        <w:tc>
          <w:tcPr>
            <w:tcW w:w="3117" w:type="dxa"/>
          </w:tcPr>
          <w:p w14:paraId="4ED50C19" w14:textId="77777777" w:rsidR="00C77365" w:rsidRPr="007C66B6" w:rsidRDefault="00C77365" w:rsidP="00F67E19">
            <w:pPr>
              <w:rPr>
                <w:sz w:val="21"/>
                <w:szCs w:val="21"/>
              </w:rPr>
            </w:pPr>
            <w:r w:rsidRPr="007C66B6">
              <w:rPr>
                <w:sz w:val="21"/>
                <w:szCs w:val="21"/>
              </w:rPr>
              <w:t>Institution/Agency</w:t>
            </w:r>
          </w:p>
        </w:tc>
        <w:tc>
          <w:tcPr>
            <w:tcW w:w="3117" w:type="dxa"/>
          </w:tcPr>
          <w:p w14:paraId="5E3DECD4" w14:textId="77777777" w:rsidR="00C77365" w:rsidRPr="007C66B6" w:rsidRDefault="00C77365" w:rsidP="00F67E19">
            <w:pPr>
              <w:rPr>
                <w:sz w:val="21"/>
                <w:szCs w:val="21"/>
              </w:rPr>
            </w:pPr>
            <w:r w:rsidRPr="007C66B6">
              <w:rPr>
                <w:b/>
                <w:bCs/>
                <w:sz w:val="21"/>
                <w:szCs w:val="21"/>
                <w:lang w:eastAsia="es-ES"/>
              </w:rPr>
              <w:t>The Private Public Partnership, role of stakeholders:</w:t>
            </w:r>
          </w:p>
        </w:tc>
      </w:tr>
      <w:tr w:rsidR="00C77365" w:rsidRPr="007C66B6" w14:paraId="75D8C997" w14:textId="77777777" w:rsidTr="00F67E19">
        <w:tc>
          <w:tcPr>
            <w:tcW w:w="3116" w:type="dxa"/>
          </w:tcPr>
          <w:p w14:paraId="64AB69FA" w14:textId="77777777" w:rsidR="00C77365" w:rsidRPr="007C66B6" w:rsidRDefault="00C77365" w:rsidP="00F67E19">
            <w:pPr>
              <w:rPr>
                <w:sz w:val="21"/>
                <w:szCs w:val="21"/>
              </w:rPr>
            </w:pPr>
            <w:r w:rsidRPr="007C66B6">
              <w:rPr>
                <w:sz w:val="21"/>
                <w:szCs w:val="21"/>
              </w:rPr>
              <w:t>Financier</w:t>
            </w:r>
          </w:p>
        </w:tc>
        <w:tc>
          <w:tcPr>
            <w:tcW w:w="3117" w:type="dxa"/>
          </w:tcPr>
          <w:p w14:paraId="1F0D8E50" w14:textId="77777777" w:rsidR="00C77365" w:rsidRPr="007C66B6" w:rsidRDefault="00C77365" w:rsidP="00F67E19">
            <w:pPr>
              <w:rPr>
                <w:sz w:val="21"/>
                <w:szCs w:val="21"/>
              </w:rPr>
            </w:pPr>
            <w:r w:rsidRPr="007C66B6">
              <w:rPr>
                <w:sz w:val="21"/>
                <w:szCs w:val="21"/>
                <w:lang w:eastAsia="es-ES"/>
              </w:rPr>
              <w:t>A. Standard Bank Group of Companies</w:t>
            </w:r>
          </w:p>
        </w:tc>
        <w:tc>
          <w:tcPr>
            <w:tcW w:w="3117" w:type="dxa"/>
          </w:tcPr>
          <w:p w14:paraId="66195B84" w14:textId="77777777" w:rsidR="00C77365" w:rsidRPr="007C66B6" w:rsidRDefault="00C77365" w:rsidP="00F67E19">
            <w:pPr>
              <w:rPr>
                <w:sz w:val="21"/>
                <w:szCs w:val="21"/>
              </w:rPr>
            </w:pPr>
            <w:r w:rsidRPr="007C66B6">
              <w:rPr>
                <w:sz w:val="21"/>
                <w:szCs w:val="21"/>
              </w:rPr>
              <w:t>Provided funding for the project activities.</w:t>
            </w:r>
          </w:p>
        </w:tc>
      </w:tr>
      <w:tr w:rsidR="00C77365" w:rsidRPr="007C66B6" w14:paraId="0C7B3276" w14:textId="77777777" w:rsidTr="00F67E19">
        <w:tc>
          <w:tcPr>
            <w:tcW w:w="3116" w:type="dxa"/>
          </w:tcPr>
          <w:p w14:paraId="18BAA29D" w14:textId="77777777" w:rsidR="00C77365" w:rsidRPr="007C66B6" w:rsidRDefault="00C77365" w:rsidP="00F67E19">
            <w:pPr>
              <w:rPr>
                <w:sz w:val="21"/>
                <w:szCs w:val="21"/>
              </w:rPr>
            </w:pPr>
            <w:r w:rsidRPr="007C66B6">
              <w:rPr>
                <w:sz w:val="21"/>
                <w:szCs w:val="21"/>
              </w:rPr>
              <w:t>UN Agencies</w:t>
            </w:r>
          </w:p>
        </w:tc>
        <w:tc>
          <w:tcPr>
            <w:tcW w:w="3117" w:type="dxa"/>
          </w:tcPr>
          <w:p w14:paraId="4AFD2525" w14:textId="77777777" w:rsidR="00C77365" w:rsidRPr="007C66B6" w:rsidRDefault="00C77365" w:rsidP="00F67E19">
            <w:pPr>
              <w:rPr>
                <w:sz w:val="21"/>
                <w:szCs w:val="21"/>
              </w:rPr>
            </w:pPr>
            <w:r w:rsidRPr="007C66B6">
              <w:rPr>
                <w:sz w:val="21"/>
                <w:szCs w:val="21"/>
              </w:rPr>
              <w:t>UN Women ESARO and CO</w:t>
            </w:r>
          </w:p>
        </w:tc>
        <w:tc>
          <w:tcPr>
            <w:tcW w:w="3117" w:type="dxa"/>
          </w:tcPr>
          <w:p w14:paraId="6C86DA8D" w14:textId="77777777" w:rsidR="00C77365" w:rsidRPr="007C66B6" w:rsidRDefault="00C77365" w:rsidP="00F67E19">
            <w:pPr>
              <w:rPr>
                <w:sz w:val="21"/>
                <w:szCs w:val="21"/>
              </w:rPr>
            </w:pPr>
            <w:r w:rsidRPr="007C66B6">
              <w:rPr>
                <w:sz w:val="21"/>
                <w:szCs w:val="21"/>
              </w:rPr>
              <w:t>Management and coordinated all implementation activities and provided technical support to the implementing partners, quality assurance, M &amp; E and reporting</w:t>
            </w:r>
          </w:p>
        </w:tc>
      </w:tr>
      <w:tr w:rsidR="00C77365" w:rsidRPr="007C66B6" w14:paraId="514CE93B" w14:textId="77777777" w:rsidTr="00F67E19">
        <w:tc>
          <w:tcPr>
            <w:tcW w:w="3116" w:type="dxa"/>
          </w:tcPr>
          <w:p w14:paraId="6D4B873F" w14:textId="77777777" w:rsidR="00C77365" w:rsidRPr="007C66B6" w:rsidRDefault="00C77365" w:rsidP="00F67E19">
            <w:pPr>
              <w:rPr>
                <w:sz w:val="21"/>
                <w:szCs w:val="21"/>
              </w:rPr>
            </w:pPr>
          </w:p>
        </w:tc>
        <w:tc>
          <w:tcPr>
            <w:tcW w:w="3117" w:type="dxa"/>
          </w:tcPr>
          <w:p w14:paraId="05906670" w14:textId="77777777" w:rsidR="00C77365" w:rsidRPr="007C66B6" w:rsidRDefault="00C77365" w:rsidP="00F67E19">
            <w:pPr>
              <w:rPr>
                <w:sz w:val="21"/>
                <w:szCs w:val="21"/>
              </w:rPr>
            </w:pPr>
            <w:r w:rsidRPr="007C66B6">
              <w:rPr>
                <w:sz w:val="21"/>
                <w:szCs w:val="21"/>
              </w:rPr>
              <w:t>FAO</w:t>
            </w:r>
          </w:p>
        </w:tc>
        <w:tc>
          <w:tcPr>
            <w:tcW w:w="3117" w:type="dxa"/>
          </w:tcPr>
          <w:p w14:paraId="0FB6958E" w14:textId="77777777" w:rsidR="00C77365" w:rsidRPr="007C66B6" w:rsidRDefault="00C77365" w:rsidP="00F67E19">
            <w:pPr>
              <w:rPr>
                <w:sz w:val="21"/>
                <w:szCs w:val="21"/>
              </w:rPr>
            </w:pPr>
            <w:r w:rsidRPr="007C66B6">
              <w:rPr>
                <w:sz w:val="21"/>
                <w:szCs w:val="21"/>
              </w:rPr>
              <w:t xml:space="preserve">Supported the project in the establishment of demonstration farms using the FAO’s Farmer Field School Approach. </w:t>
            </w:r>
          </w:p>
          <w:p w14:paraId="6A942B45" w14:textId="77777777" w:rsidR="00C77365" w:rsidRPr="007C66B6" w:rsidRDefault="00C77365" w:rsidP="00F67E19">
            <w:pPr>
              <w:rPr>
                <w:sz w:val="21"/>
                <w:szCs w:val="21"/>
              </w:rPr>
            </w:pPr>
            <w:r w:rsidRPr="007C66B6">
              <w:rPr>
                <w:sz w:val="21"/>
                <w:szCs w:val="21"/>
              </w:rPr>
              <w:t xml:space="preserve">Supported the training of women smallholder farmers on CSA and use of technology </w:t>
            </w:r>
          </w:p>
        </w:tc>
      </w:tr>
      <w:tr w:rsidR="00C77365" w:rsidRPr="007C66B6" w14:paraId="58DB2529" w14:textId="77777777" w:rsidTr="00F67E19">
        <w:tc>
          <w:tcPr>
            <w:tcW w:w="3116" w:type="dxa"/>
          </w:tcPr>
          <w:p w14:paraId="0E9C5D3F" w14:textId="77777777" w:rsidR="00C77365" w:rsidRPr="007C66B6" w:rsidRDefault="00C77365" w:rsidP="00F67E19">
            <w:pPr>
              <w:rPr>
                <w:sz w:val="21"/>
                <w:szCs w:val="21"/>
              </w:rPr>
            </w:pPr>
            <w:r w:rsidRPr="007C66B6">
              <w:rPr>
                <w:sz w:val="21"/>
                <w:szCs w:val="21"/>
              </w:rPr>
              <w:t>Government</w:t>
            </w:r>
          </w:p>
        </w:tc>
        <w:tc>
          <w:tcPr>
            <w:tcW w:w="3117" w:type="dxa"/>
          </w:tcPr>
          <w:p w14:paraId="1FB1E114" w14:textId="77777777" w:rsidR="00C77365" w:rsidRPr="007C66B6" w:rsidRDefault="00C77365" w:rsidP="00F67E19">
            <w:pPr>
              <w:spacing w:line="276" w:lineRule="auto"/>
              <w:rPr>
                <w:sz w:val="21"/>
                <w:szCs w:val="21"/>
              </w:rPr>
            </w:pPr>
            <w:r w:rsidRPr="007C66B6">
              <w:rPr>
                <w:sz w:val="21"/>
                <w:szCs w:val="21"/>
              </w:rPr>
              <w:t>Department of Agriculture, Land Reform and Rural Development (DLRRD) State Level</w:t>
            </w:r>
          </w:p>
          <w:p w14:paraId="06146FAC" w14:textId="77777777" w:rsidR="00C77365" w:rsidRPr="007C66B6" w:rsidRDefault="00C77365" w:rsidP="00F67E19">
            <w:pPr>
              <w:rPr>
                <w:sz w:val="21"/>
                <w:szCs w:val="21"/>
              </w:rPr>
            </w:pPr>
          </w:p>
        </w:tc>
        <w:tc>
          <w:tcPr>
            <w:tcW w:w="3117" w:type="dxa"/>
          </w:tcPr>
          <w:p w14:paraId="590CBDD3" w14:textId="77777777" w:rsidR="00C77365" w:rsidRPr="007C66B6" w:rsidRDefault="00C77365" w:rsidP="00F67E19">
            <w:pPr>
              <w:rPr>
                <w:sz w:val="21"/>
                <w:szCs w:val="21"/>
              </w:rPr>
            </w:pPr>
            <w:r w:rsidRPr="007C66B6">
              <w:rPr>
                <w:sz w:val="21"/>
                <w:szCs w:val="21"/>
              </w:rPr>
              <w:t>Supported in the mobilization of women farmers in the state to participate in the CSA project. Also supported the CSA project with the provision of land for the establishment of the demonstration plots.</w:t>
            </w:r>
          </w:p>
        </w:tc>
      </w:tr>
      <w:tr w:rsidR="00C77365" w:rsidRPr="007C66B6" w14:paraId="593D91B8" w14:textId="77777777" w:rsidTr="00F67E19">
        <w:tc>
          <w:tcPr>
            <w:tcW w:w="3116" w:type="dxa"/>
          </w:tcPr>
          <w:p w14:paraId="6A2D8A1B" w14:textId="77777777" w:rsidR="00C77365" w:rsidRPr="007C66B6" w:rsidRDefault="00C77365" w:rsidP="00F67E19">
            <w:pPr>
              <w:rPr>
                <w:sz w:val="21"/>
                <w:szCs w:val="21"/>
              </w:rPr>
            </w:pPr>
          </w:p>
        </w:tc>
        <w:tc>
          <w:tcPr>
            <w:tcW w:w="3117" w:type="dxa"/>
          </w:tcPr>
          <w:p w14:paraId="70182372" w14:textId="77777777" w:rsidR="00C77365" w:rsidRPr="007C66B6" w:rsidRDefault="00C77365" w:rsidP="00F67E19">
            <w:pPr>
              <w:rPr>
                <w:sz w:val="21"/>
                <w:szCs w:val="21"/>
              </w:rPr>
            </w:pPr>
            <w:r w:rsidRPr="007C66B6">
              <w:rPr>
                <w:sz w:val="21"/>
                <w:szCs w:val="21"/>
              </w:rPr>
              <w:t>DLRRD, Limpopo Province</w:t>
            </w:r>
          </w:p>
        </w:tc>
        <w:tc>
          <w:tcPr>
            <w:tcW w:w="3117" w:type="dxa"/>
          </w:tcPr>
          <w:p w14:paraId="6914ACFF" w14:textId="77777777" w:rsidR="00C77365" w:rsidRPr="007C66B6" w:rsidRDefault="00C77365" w:rsidP="00F67E19">
            <w:pPr>
              <w:rPr>
                <w:sz w:val="21"/>
                <w:szCs w:val="21"/>
              </w:rPr>
            </w:pPr>
            <w:r w:rsidRPr="007C66B6">
              <w:rPr>
                <w:sz w:val="21"/>
                <w:szCs w:val="21"/>
              </w:rPr>
              <w:t>Supported in the mobilization of women farmers in the Province to participate in the CSA project. Also supported the CSA project with the provision of policy and technical advice.</w:t>
            </w:r>
          </w:p>
        </w:tc>
      </w:tr>
      <w:tr w:rsidR="00C77365" w:rsidRPr="007C66B6" w14:paraId="4B53F821" w14:textId="77777777" w:rsidTr="00F67E19">
        <w:tc>
          <w:tcPr>
            <w:tcW w:w="3116" w:type="dxa"/>
          </w:tcPr>
          <w:p w14:paraId="2A0C2CF1" w14:textId="77777777" w:rsidR="00C77365" w:rsidRPr="007C66B6" w:rsidRDefault="00C77365" w:rsidP="00F67E19">
            <w:pPr>
              <w:rPr>
                <w:sz w:val="21"/>
                <w:szCs w:val="21"/>
              </w:rPr>
            </w:pPr>
          </w:p>
        </w:tc>
        <w:tc>
          <w:tcPr>
            <w:tcW w:w="3117" w:type="dxa"/>
          </w:tcPr>
          <w:p w14:paraId="3024DF03" w14:textId="77777777" w:rsidR="00C77365" w:rsidRPr="007C66B6" w:rsidRDefault="00C77365" w:rsidP="00F67E19">
            <w:pPr>
              <w:rPr>
                <w:sz w:val="21"/>
                <w:szCs w:val="21"/>
              </w:rPr>
            </w:pPr>
            <w:r w:rsidRPr="007C66B6">
              <w:rPr>
                <w:sz w:val="21"/>
                <w:szCs w:val="21"/>
              </w:rPr>
              <w:t>DLRRD, Free State Province</w:t>
            </w:r>
          </w:p>
        </w:tc>
        <w:tc>
          <w:tcPr>
            <w:tcW w:w="3117" w:type="dxa"/>
          </w:tcPr>
          <w:p w14:paraId="118C382E" w14:textId="77777777" w:rsidR="00C77365" w:rsidRPr="007C66B6" w:rsidRDefault="00C77365" w:rsidP="00F67E19">
            <w:pPr>
              <w:rPr>
                <w:sz w:val="21"/>
                <w:szCs w:val="21"/>
              </w:rPr>
            </w:pPr>
            <w:r w:rsidRPr="007C66B6">
              <w:rPr>
                <w:sz w:val="21"/>
                <w:szCs w:val="21"/>
              </w:rPr>
              <w:t>Supported in the mobilization of women farmers in the Province to participate in the CSA project. Also supported the CSA project with the provision of policy and technical advice</w:t>
            </w:r>
          </w:p>
        </w:tc>
      </w:tr>
      <w:tr w:rsidR="00C77365" w:rsidRPr="007C66B6" w14:paraId="421AC2DF" w14:textId="77777777" w:rsidTr="00F67E19">
        <w:tc>
          <w:tcPr>
            <w:tcW w:w="3116" w:type="dxa"/>
          </w:tcPr>
          <w:p w14:paraId="6F62E566" w14:textId="77777777" w:rsidR="00C77365" w:rsidRPr="007C66B6" w:rsidRDefault="00C77365" w:rsidP="00F67E19">
            <w:pPr>
              <w:rPr>
                <w:sz w:val="21"/>
                <w:szCs w:val="21"/>
              </w:rPr>
            </w:pPr>
            <w:r w:rsidRPr="007C66B6">
              <w:rPr>
                <w:sz w:val="21"/>
                <w:szCs w:val="21"/>
              </w:rPr>
              <w:t>Implementing Partners</w:t>
            </w:r>
          </w:p>
        </w:tc>
        <w:tc>
          <w:tcPr>
            <w:tcW w:w="3117" w:type="dxa"/>
          </w:tcPr>
          <w:p w14:paraId="40076AF9" w14:textId="77777777" w:rsidR="00C77365" w:rsidRPr="007C66B6" w:rsidRDefault="00C77365" w:rsidP="00F67E19">
            <w:pPr>
              <w:rPr>
                <w:sz w:val="21"/>
                <w:szCs w:val="21"/>
              </w:rPr>
            </w:pPr>
            <w:r w:rsidRPr="007C66B6">
              <w:rPr>
                <w:sz w:val="21"/>
                <w:szCs w:val="21"/>
              </w:rPr>
              <w:t>South African Women in Farming</w:t>
            </w:r>
          </w:p>
        </w:tc>
        <w:tc>
          <w:tcPr>
            <w:tcW w:w="3117" w:type="dxa"/>
          </w:tcPr>
          <w:p w14:paraId="779FA21A" w14:textId="0FE1A34C" w:rsidR="00C77365" w:rsidRPr="007C66B6" w:rsidRDefault="00C77365" w:rsidP="00F67E19">
            <w:pPr>
              <w:rPr>
                <w:sz w:val="21"/>
                <w:szCs w:val="21"/>
              </w:rPr>
            </w:pPr>
            <w:r w:rsidRPr="007C66B6">
              <w:rPr>
                <w:sz w:val="21"/>
                <w:szCs w:val="21"/>
              </w:rPr>
              <w:t xml:space="preserve">Provided training and technical </w:t>
            </w:r>
            <w:r w:rsidR="00761696" w:rsidRPr="007C66B6">
              <w:rPr>
                <w:sz w:val="21"/>
                <w:szCs w:val="21"/>
              </w:rPr>
              <w:t>services</w:t>
            </w:r>
            <w:r w:rsidRPr="007C66B6">
              <w:rPr>
                <w:sz w:val="21"/>
                <w:szCs w:val="21"/>
              </w:rPr>
              <w:t xml:space="preserve"> to the project</w:t>
            </w:r>
          </w:p>
        </w:tc>
      </w:tr>
      <w:tr w:rsidR="00C77365" w:rsidRPr="007C66B6" w14:paraId="56A35C7E" w14:textId="77777777" w:rsidTr="00F67E19">
        <w:tc>
          <w:tcPr>
            <w:tcW w:w="3116" w:type="dxa"/>
          </w:tcPr>
          <w:p w14:paraId="17B2AF91" w14:textId="77777777" w:rsidR="00C77365" w:rsidRPr="007C66B6" w:rsidRDefault="00C77365" w:rsidP="00F67E19">
            <w:pPr>
              <w:rPr>
                <w:sz w:val="21"/>
                <w:szCs w:val="21"/>
              </w:rPr>
            </w:pPr>
          </w:p>
        </w:tc>
        <w:tc>
          <w:tcPr>
            <w:tcW w:w="3117" w:type="dxa"/>
          </w:tcPr>
          <w:p w14:paraId="3D061D40" w14:textId="77777777" w:rsidR="00C77365" w:rsidRPr="007C66B6" w:rsidRDefault="00C77365" w:rsidP="00F67E19">
            <w:pPr>
              <w:rPr>
                <w:sz w:val="21"/>
                <w:szCs w:val="21"/>
              </w:rPr>
            </w:pPr>
            <w:r w:rsidRPr="007C66B6">
              <w:rPr>
                <w:sz w:val="21"/>
                <w:szCs w:val="21"/>
              </w:rPr>
              <w:t>South African Women in Dialogue</w:t>
            </w:r>
          </w:p>
        </w:tc>
        <w:tc>
          <w:tcPr>
            <w:tcW w:w="3117" w:type="dxa"/>
          </w:tcPr>
          <w:p w14:paraId="2E9CF658" w14:textId="30D45280" w:rsidR="00C77365" w:rsidRPr="007C66B6" w:rsidRDefault="00C77365" w:rsidP="00F67E19">
            <w:pPr>
              <w:rPr>
                <w:sz w:val="21"/>
                <w:szCs w:val="21"/>
              </w:rPr>
            </w:pPr>
            <w:r w:rsidRPr="007C66B6">
              <w:rPr>
                <w:sz w:val="21"/>
                <w:szCs w:val="21"/>
              </w:rPr>
              <w:t xml:space="preserve">Provided training and technical </w:t>
            </w:r>
            <w:r w:rsidR="00761696" w:rsidRPr="007C66B6">
              <w:rPr>
                <w:sz w:val="21"/>
                <w:szCs w:val="21"/>
              </w:rPr>
              <w:t>services</w:t>
            </w:r>
            <w:r w:rsidRPr="007C66B6">
              <w:rPr>
                <w:sz w:val="21"/>
                <w:szCs w:val="21"/>
              </w:rPr>
              <w:t xml:space="preserve"> to the project</w:t>
            </w:r>
          </w:p>
        </w:tc>
      </w:tr>
      <w:tr w:rsidR="00C77365" w:rsidRPr="007C66B6" w14:paraId="7B014F0C" w14:textId="77777777" w:rsidTr="00F67E19">
        <w:tc>
          <w:tcPr>
            <w:tcW w:w="3116" w:type="dxa"/>
          </w:tcPr>
          <w:p w14:paraId="54203566" w14:textId="77777777" w:rsidR="00C77365" w:rsidRPr="007C66B6" w:rsidRDefault="00C77365" w:rsidP="00F67E19">
            <w:pPr>
              <w:rPr>
                <w:sz w:val="21"/>
                <w:szCs w:val="21"/>
              </w:rPr>
            </w:pPr>
            <w:r w:rsidRPr="007C66B6">
              <w:rPr>
                <w:sz w:val="21"/>
                <w:szCs w:val="21"/>
                <w:lang w:eastAsia="es-ES"/>
              </w:rPr>
              <w:t>Beneficiaries</w:t>
            </w:r>
          </w:p>
        </w:tc>
        <w:tc>
          <w:tcPr>
            <w:tcW w:w="3117" w:type="dxa"/>
          </w:tcPr>
          <w:p w14:paraId="72AD6BE9" w14:textId="77777777" w:rsidR="00C77365" w:rsidRPr="007C66B6" w:rsidRDefault="00C77365" w:rsidP="00F67E19">
            <w:pPr>
              <w:rPr>
                <w:sz w:val="21"/>
                <w:szCs w:val="21"/>
              </w:rPr>
            </w:pPr>
            <w:r w:rsidRPr="007C66B6">
              <w:rPr>
                <w:sz w:val="21"/>
                <w:szCs w:val="21"/>
              </w:rPr>
              <w:t>Women beneficiaries</w:t>
            </w:r>
          </w:p>
        </w:tc>
        <w:tc>
          <w:tcPr>
            <w:tcW w:w="3117" w:type="dxa"/>
          </w:tcPr>
          <w:p w14:paraId="0211AC08" w14:textId="77777777" w:rsidR="00C77365" w:rsidRPr="007C66B6" w:rsidRDefault="00C77365" w:rsidP="00F67E19">
            <w:pPr>
              <w:rPr>
                <w:sz w:val="21"/>
                <w:szCs w:val="21"/>
              </w:rPr>
            </w:pPr>
            <w:r w:rsidRPr="007C66B6">
              <w:rPr>
                <w:sz w:val="21"/>
                <w:szCs w:val="21"/>
                <w:lang w:eastAsia="es-ES"/>
              </w:rPr>
              <w:t>Implementors of the CSA project, participated in training, actual implementation, production, value addition and marketing of agricultural products.</w:t>
            </w:r>
          </w:p>
        </w:tc>
      </w:tr>
    </w:tbl>
    <w:p w14:paraId="7C427CA3" w14:textId="77777777" w:rsidR="00C77365" w:rsidRDefault="00C77365" w:rsidP="00C77365"/>
    <w:p w14:paraId="1DA634C4" w14:textId="77777777" w:rsidR="00C77365" w:rsidRPr="00C77365" w:rsidRDefault="00C77365" w:rsidP="00C77365">
      <w:pPr>
        <w:rPr>
          <w:lang w:val="en-GB"/>
        </w:rPr>
      </w:pPr>
    </w:p>
    <w:p w14:paraId="0DC39D22" w14:textId="60F33250" w:rsidR="00362CA4" w:rsidRDefault="00362CA4" w:rsidP="00DC2825">
      <w:pPr>
        <w:rPr>
          <w:b/>
          <w:bCs/>
          <w:sz w:val="22"/>
          <w:szCs w:val="22"/>
          <w:lang w:val="en-GB"/>
        </w:rPr>
      </w:pPr>
    </w:p>
    <w:p w14:paraId="6CDE0180" w14:textId="7462F653" w:rsidR="00F61DF3" w:rsidRDefault="00F61DF3" w:rsidP="00DC2825">
      <w:pPr>
        <w:rPr>
          <w:sz w:val="22"/>
          <w:szCs w:val="22"/>
          <w:lang w:val="en-GB"/>
        </w:rPr>
      </w:pPr>
      <w:r w:rsidRPr="00F61DF3">
        <w:rPr>
          <w:sz w:val="22"/>
          <w:szCs w:val="22"/>
          <w:lang w:val="en-GB"/>
        </w:rPr>
        <w:t>The list is long and can be found in the Country Evaluation Reports. Thus, here we just give a summary.  Excluding UN Women COs staff, a total of 1</w:t>
      </w:r>
      <w:r>
        <w:rPr>
          <w:sz w:val="22"/>
          <w:szCs w:val="22"/>
          <w:lang w:val="en-GB"/>
        </w:rPr>
        <w:t>30</w:t>
      </w:r>
      <w:r w:rsidR="00867A63">
        <w:rPr>
          <w:sz w:val="22"/>
          <w:szCs w:val="22"/>
          <w:lang w:val="en-GB"/>
        </w:rPr>
        <w:t xml:space="preserve"> </w:t>
      </w:r>
      <w:r w:rsidRPr="00F61DF3">
        <w:rPr>
          <w:sz w:val="22"/>
          <w:szCs w:val="22"/>
          <w:lang w:val="en-GB"/>
        </w:rPr>
        <w:t xml:space="preserve">stakeholders </w:t>
      </w:r>
      <w:proofErr w:type="spellStart"/>
      <w:r w:rsidRPr="00F61DF3">
        <w:rPr>
          <w:sz w:val="22"/>
          <w:szCs w:val="22"/>
          <w:lang w:val="en-GB"/>
        </w:rPr>
        <w:t>partipated</w:t>
      </w:r>
      <w:proofErr w:type="spellEnd"/>
      <w:r w:rsidRPr="00F61DF3">
        <w:rPr>
          <w:sz w:val="22"/>
          <w:szCs w:val="22"/>
          <w:lang w:val="en-GB"/>
        </w:rPr>
        <w:t xml:space="preserve"> in the </w:t>
      </w:r>
      <w:proofErr w:type="spellStart"/>
      <w:r w:rsidRPr="00F61DF3">
        <w:rPr>
          <w:sz w:val="22"/>
          <w:szCs w:val="22"/>
          <w:lang w:val="en-GB"/>
        </w:rPr>
        <w:t>avaluation</w:t>
      </w:r>
      <w:proofErr w:type="spellEnd"/>
      <w:r w:rsidRPr="00F61DF3">
        <w:rPr>
          <w:sz w:val="22"/>
          <w:szCs w:val="22"/>
          <w:lang w:val="en-GB"/>
        </w:rPr>
        <w:t xml:space="preserve"> through KII and FGD. These came from the following categories:</w:t>
      </w:r>
    </w:p>
    <w:p w14:paraId="38E4504A" w14:textId="77777777" w:rsidR="00F61DF3" w:rsidRPr="00F61DF3" w:rsidRDefault="00F61DF3" w:rsidP="00DC2825">
      <w:pPr>
        <w:rPr>
          <w:sz w:val="22"/>
          <w:szCs w:val="22"/>
          <w:lang w:val="en-GB"/>
        </w:rPr>
      </w:pPr>
    </w:p>
    <w:p w14:paraId="3125AFE0" w14:textId="51F0EA32" w:rsidR="00F61DF3" w:rsidRPr="00F61DF3" w:rsidRDefault="00F61DF3" w:rsidP="00765A8A">
      <w:pPr>
        <w:pStyle w:val="ListParagraph"/>
        <w:numPr>
          <w:ilvl w:val="0"/>
          <w:numId w:val="61"/>
        </w:numPr>
        <w:rPr>
          <w:sz w:val="22"/>
          <w:szCs w:val="22"/>
          <w:lang w:val="en-GB"/>
        </w:rPr>
      </w:pPr>
      <w:r w:rsidRPr="00F61DF3">
        <w:rPr>
          <w:sz w:val="22"/>
          <w:szCs w:val="22"/>
          <w:lang w:val="en-GB"/>
        </w:rPr>
        <w:t>National Government representatives</w:t>
      </w:r>
    </w:p>
    <w:p w14:paraId="22556385" w14:textId="4A096DCD" w:rsidR="00F61DF3" w:rsidRPr="00F61DF3" w:rsidRDefault="00F61DF3" w:rsidP="00765A8A">
      <w:pPr>
        <w:pStyle w:val="ListParagraph"/>
        <w:numPr>
          <w:ilvl w:val="0"/>
          <w:numId w:val="61"/>
        </w:numPr>
        <w:rPr>
          <w:sz w:val="22"/>
          <w:szCs w:val="22"/>
          <w:lang w:val="en-GB"/>
        </w:rPr>
      </w:pPr>
      <w:r w:rsidRPr="00F61DF3">
        <w:rPr>
          <w:sz w:val="22"/>
          <w:szCs w:val="22"/>
          <w:lang w:val="en-GB"/>
        </w:rPr>
        <w:t>Local Government Representatives</w:t>
      </w:r>
    </w:p>
    <w:p w14:paraId="66C61C06" w14:textId="7143D576" w:rsidR="00F61DF3" w:rsidRPr="00F61DF3" w:rsidRDefault="00F61DF3" w:rsidP="00765A8A">
      <w:pPr>
        <w:pStyle w:val="ListParagraph"/>
        <w:numPr>
          <w:ilvl w:val="0"/>
          <w:numId w:val="61"/>
        </w:numPr>
        <w:rPr>
          <w:sz w:val="22"/>
          <w:szCs w:val="22"/>
          <w:lang w:val="en-GB"/>
        </w:rPr>
      </w:pPr>
      <w:proofErr w:type="spellStart"/>
      <w:r w:rsidRPr="00F61DF3">
        <w:rPr>
          <w:sz w:val="22"/>
          <w:szCs w:val="22"/>
          <w:lang w:val="en-GB"/>
        </w:rPr>
        <w:t>Impementing</w:t>
      </w:r>
      <w:proofErr w:type="spellEnd"/>
      <w:r w:rsidRPr="00F61DF3">
        <w:rPr>
          <w:sz w:val="22"/>
          <w:szCs w:val="22"/>
          <w:lang w:val="en-GB"/>
        </w:rPr>
        <w:t xml:space="preserve"> Partners</w:t>
      </w:r>
    </w:p>
    <w:p w14:paraId="52610F05" w14:textId="6ACAAB02" w:rsidR="00F61DF3" w:rsidRDefault="00F61DF3" w:rsidP="00765A8A">
      <w:pPr>
        <w:pStyle w:val="ListParagraph"/>
        <w:numPr>
          <w:ilvl w:val="0"/>
          <w:numId w:val="61"/>
        </w:numPr>
        <w:rPr>
          <w:sz w:val="22"/>
          <w:szCs w:val="22"/>
          <w:lang w:val="en-GB"/>
        </w:rPr>
      </w:pPr>
      <w:r w:rsidRPr="00F61DF3">
        <w:rPr>
          <w:sz w:val="22"/>
          <w:szCs w:val="22"/>
          <w:lang w:val="en-GB"/>
        </w:rPr>
        <w:t>Beneficiaries</w:t>
      </w:r>
    </w:p>
    <w:p w14:paraId="7C0F493C" w14:textId="71F8ED35" w:rsidR="00F61DF3" w:rsidRPr="00F61DF3" w:rsidRDefault="00F61DF3" w:rsidP="00765A8A">
      <w:pPr>
        <w:pStyle w:val="ListParagraph"/>
        <w:numPr>
          <w:ilvl w:val="0"/>
          <w:numId w:val="61"/>
        </w:numPr>
        <w:rPr>
          <w:sz w:val="22"/>
          <w:szCs w:val="22"/>
          <w:lang w:val="en-GB"/>
        </w:rPr>
      </w:pPr>
      <w:r>
        <w:rPr>
          <w:sz w:val="22"/>
          <w:szCs w:val="22"/>
          <w:lang w:val="en-GB"/>
        </w:rPr>
        <w:t>Donor Representatives</w:t>
      </w:r>
      <w:r w:rsidR="00867A63">
        <w:rPr>
          <w:sz w:val="22"/>
          <w:szCs w:val="22"/>
          <w:lang w:val="en-GB"/>
        </w:rPr>
        <w:t xml:space="preserve"> (Regional office and in Uganda).</w:t>
      </w:r>
    </w:p>
    <w:p w14:paraId="585A1C85" w14:textId="77777777" w:rsidR="00F61DF3" w:rsidRPr="00F61DF3" w:rsidRDefault="00F61DF3" w:rsidP="00DC2825">
      <w:pPr>
        <w:rPr>
          <w:sz w:val="22"/>
          <w:szCs w:val="22"/>
          <w:lang w:val="en-GB"/>
        </w:rPr>
      </w:pPr>
    </w:p>
    <w:p w14:paraId="7805A442" w14:textId="77777777" w:rsidR="00362CA4" w:rsidRPr="00F61DF3" w:rsidRDefault="00362CA4" w:rsidP="00DC2825">
      <w:pPr>
        <w:rPr>
          <w:sz w:val="22"/>
          <w:szCs w:val="22"/>
          <w:lang w:val="en-GB"/>
        </w:rPr>
      </w:pPr>
    </w:p>
    <w:p w14:paraId="1A2E6417" w14:textId="77777777" w:rsidR="005566A4" w:rsidRDefault="005566A4" w:rsidP="00DC2825">
      <w:pPr>
        <w:rPr>
          <w:b/>
          <w:bCs/>
          <w:sz w:val="22"/>
          <w:szCs w:val="22"/>
          <w:lang w:val="en-GB"/>
        </w:rPr>
      </w:pPr>
    </w:p>
    <w:p w14:paraId="23D053C7" w14:textId="38D0507A" w:rsidR="00DC2825" w:rsidRPr="005566A4" w:rsidRDefault="00DC2825" w:rsidP="00DC2825">
      <w:pPr>
        <w:rPr>
          <w:b/>
          <w:bCs/>
          <w:sz w:val="22"/>
          <w:szCs w:val="22"/>
          <w:lang w:val="en-GB"/>
        </w:rPr>
      </w:pPr>
      <w:r w:rsidRPr="005566A4">
        <w:rPr>
          <w:b/>
          <w:bCs/>
          <w:sz w:val="22"/>
          <w:szCs w:val="22"/>
          <w:lang w:val="en-GB"/>
        </w:rPr>
        <w:t>Annex I</w:t>
      </w:r>
      <w:r w:rsidR="00362CA4">
        <w:rPr>
          <w:b/>
          <w:bCs/>
          <w:sz w:val="22"/>
          <w:szCs w:val="22"/>
          <w:lang w:val="en-GB"/>
        </w:rPr>
        <w:t>V</w:t>
      </w:r>
      <w:r w:rsidRPr="005566A4">
        <w:rPr>
          <w:b/>
          <w:bCs/>
          <w:sz w:val="22"/>
          <w:szCs w:val="22"/>
          <w:lang w:val="en-GB"/>
        </w:rPr>
        <w:t>: Document Reviewed</w:t>
      </w:r>
    </w:p>
    <w:p w14:paraId="1731D375" w14:textId="6D89F8DB" w:rsidR="00DC2825" w:rsidRPr="005566A4" w:rsidRDefault="00DC2825" w:rsidP="00DC2825">
      <w:pPr>
        <w:rPr>
          <w:b/>
          <w:bCs/>
          <w:sz w:val="22"/>
          <w:szCs w:val="22"/>
          <w:lang w:val="en-GB"/>
        </w:rPr>
      </w:pPr>
    </w:p>
    <w:p w14:paraId="611CE317" w14:textId="4BC9C1C5" w:rsidR="00DC2825" w:rsidRPr="00FC5942" w:rsidRDefault="00867A63" w:rsidP="00867A63">
      <w:pPr>
        <w:rPr>
          <w:sz w:val="22"/>
          <w:szCs w:val="22"/>
          <w:lang w:val="en-GB"/>
        </w:rPr>
      </w:pPr>
      <w:r w:rsidRPr="00FC5942">
        <w:rPr>
          <w:sz w:val="22"/>
          <w:szCs w:val="22"/>
          <w:lang w:val="en-GB"/>
        </w:rPr>
        <w:t xml:space="preserve">A total of 132 documents were reviewed in the four countries and formed part of the final evaluation (see the Country Evaluation Reports).  </w:t>
      </w:r>
    </w:p>
    <w:p w14:paraId="161B87F3" w14:textId="393B1F8A" w:rsidR="00867A63" w:rsidRPr="00FC5942" w:rsidRDefault="00867A63" w:rsidP="00867A63">
      <w:pPr>
        <w:rPr>
          <w:sz w:val="22"/>
          <w:szCs w:val="22"/>
          <w:lang w:val="en-GB"/>
        </w:rPr>
      </w:pPr>
    </w:p>
    <w:p w14:paraId="66D1734C" w14:textId="2762B924" w:rsidR="00867A63" w:rsidRPr="00FC5942" w:rsidRDefault="00867A63" w:rsidP="00867A63">
      <w:pPr>
        <w:rPr>
          <w:sz w:val="22"/>
          <w:szCs w:val="22"/>
          <w:lang w:val="en-GB"/>
        </w:rPr>
      </w:pPr>
      <w:r w:rsidRPr="00FC5942">
        <w:rPr>
          <w:sz w:val="22"/>
          <w:szCs w:val="22"/>
          <w:lang w:val="en-GB"/>
        </w:rPr>
        <w:t xml:space="preserve">Here we, mention only some basic development context documents </w:t>
      </w:r>
      <w:r w:rsidR="00FC5942">
        <w:rPr>
          <w:sz w:val="22"/>
          <w:szCs w:val="22"/>
          <w:lang w:val="en-GB"/>
        </w:rPr>
        <w:t xml:space="preserve">reviewed </w:t>
      </w:r>
      <w:r w:rsidRPr="00FC5942">
        <w:rPr>
          <w:sz w:val="22"/>
          <w:szCs w:val="22"/>
          <w:lang w:val="en-GB"/>
        </w:rPr>
        <w:t>in each of the four countries</w:t>
      </w:r>
      <w:r w:rsidR="00FC5942">
        <w:rPr>
          <w:sz w:val="22"/>
          <w:szCs w:val="22"/>
          <w:lang w:val="en-GB"/>
        </w:rPr>
        <w:t xml:space="preserve">. </w:t>
      </w:r>
      <w:r w:rsidRPr="00FC5942">
        <w:rPr>
          <w:sz w:val="22"/>
          <w:szCs w:val="22"/>
          <w:lang w:val="en-GB"/>
        </w:rPr>
        <w:t>These include:</w:t>
      </w:r>
    </w:p>
    <w:p w14:paraId="7EF44E1B" w14:textId="7D656DB2" w:rsidR="00867A63" w:rsidRPr="00FC5942" w:rsidRDefault="00867A63" w:rsidP="00867A63">
      <w:pPr>
        <w:rPr>
          <w:sz w:val="22"/>
          <w:szCs w:val="22"/>
          <w:lang w:val="en-GB"/>
        </w:rPr>
      </w:pPr>
    </w:p>
    <w:p w14:paraId="7C39A5C0" w14:textId="641734CA" w:rsidR="00FC5942" w:rsidRDefault="00FC5942" w:rsidP="00765A8A">
      <w:pPr>
        <w:pStyle w:val="ListParagraph"/>
        <w:numPr>
          <w:ilvl w:val="0"/>
          <w:numId w:val="62"/>
        </w:numPr>
        <w:rPr>
          <w:sz w:val="22"/>
          <w:szCs w:val="22"/>
          <w:lang w:val="en-GB"/>
        </w:rPr>
      </w:pPr>
      <w:r>
        <w:rPr>
          <w:sz w:val="22"/>
          <w:szCs w:val="22"/>
          <w:lang w:val="en-GB"/>
        </w:rPr>
        <w:t>CSA Project Documents</w:t>
      </w:r>
    </w:p>
    <w:p w14:paraId="372E4AAA" w14:textId="116574AC" w:rsidR="00867A63" w:rsidRPr="00FC5942" w:rsidRDefault="00867A63" w:rsidP="00765A8A">
      <w:pPr>
        <w:pStyle w:val="ListParagraph"/>
        <w:numPr>
          <w:ilvl w:val="0"/>
          <w:numId w:val="62"/>
        </w:numPr>
        <w:rPr>
          <w:sz w:val="22"/>
          <w:szCs w:val="22"/>
          <w:lang w:val="en-GB"/>
        </w:rPr>
      </w:pPr>
      <w:r w:rsidRPr="00FC5942">
        <w:rPr>
          <w:sz w:val="22"/>
          <w:szCs w:val="22"/>
          <w:lang w:val="en-GB"/>
        </w:rPr>
        <w:t>Country Long-Term National Vision</w:t>
      </w:r>
    </w:p>
    <w:p w14:paraId="127D8E41" w14:textId="7ED0C6D2" w:rsidR="00867A63" w:rsidRPr="00FC5942" w:rsidRDefault="00867A63" w:rsidP="00765A8A">
      <w:pPr>
        <w:pStyle w:val="ListParagraph"/>
        <w:numPr>
          <w:ilvl w:val="0"/>
          <w:numId w:val="62"/>
        </w:numPr>
        <w:rPr>
          <w:sz w:val="22"/>
          <w:szCs w:val="22"/>
          <w:lang w:val="en-GB"/>
        </w:rPr>
      </w:pPr>
      <w:r w:rsidRPr="00FC5942">
        <w:rPr>
          <w:sz w:val="22"/>
          <w:szCs w:val="22"/>
          <w:lang w:val="en-GB"/>
        </w:rPr>
        <w:t>Country National Development Plan</w:t>
      </w:r>
    </w:p>
    <w:p w14:paraId="25E22BEB" w14:textId="6A7DD2A6" w:rsidR="00867A63" w:rsidRPr="00FC5942" w:rsidRDefault="00867A63" w:rsidP="00765A8A">
      <w:pPr>
        <w:pStyle w:val="ListParagraph"/>
        <w:numPr>
          <w:ilvl w:val="0"/>
          <w:numId w:val="62"/>
        </w:numPr>
        <w:rPr>
          <w:sz w:val="22"/>
          <w:szCs w:val="22"/>
          <w:lang w:val="en-GB"/>
        </w:rPr>
      </w:pPr>
      <w:r w:rsidRPr="00FC5942">
        <w:rPr>
          <w:sz w:val="22"/>
          <w:szCs w:val="22"/>
          <w:lang w:val="en-GB"/>
        </w:rPr>
        <w:t>Country National Gender Policy</w:t>
      </w:r>
    </w:p>
    <w:p w14:paraId="40CC7149" w14:textId="62C571AF" w:rsidR="00867A63" w:rsidRPr="00FC5942" w:rsidRDefault="00867A63" w:rsidP="00765A8A">
      <w:pPr>
        <w:pStyle w:val="ListParagraph"/>
        <w:numPr>
          <w:ilvl w:val="0"/>
          <w:numId w:val="62"/>
        </w:numPr>
        <w:rPr>
          <w:sz w:val="22"/>
          <w:szCs w:val="22"/>
          <w:lang w:val="en-GB"/>
        </w:rPr>
      </w:pPr>
      <w:r w:rsidRPr="00FC5942">
        <w:rPr>
          <w:sz w:val="22"/>
          <w:szCs w:val="22"/>
          <w:lang w:val="en-GB"/>
        </w:rPr>
        <w:t>Country Gender</w:t>
      </w:r>
      <w:r w:rsidR="00F459FA" w:rsidRPr="00FC5942">
        <w:rPr>
          <w:sz w:val="22"/>
          <w:szCs w:val="22"/>
          <w:lang w:val="en-GB"/>
        </w:rPr>
        <w:t xml:space="preserve"> </w:t>
      </w:r>
      <w:proofErr w:type="spellStart"/>
      <w:r w:rsidR="00F459FA" w:rsidRPr="00FC5942">
        <w:rPr>
          <w:sz w:val="22"/>
          <w:szCs w:val="22"/>
          <w:lang w:val="en-GB"/>
        </w:rPr>
        <w:t>Eqality</w:t>
      </w:r>
      <w:proofErr w:type="spellEnd"/>
      <w:r w:rsidRPr="00FC5942">
        <w:rPr>
          <w:sz w:val="22"/>
          <w:szCs w:val="22"/>
          <w:lang w:val="en-GB"/>
        </w:rPr>
        <w:t xml:space="preserve"> Act</w:t>
      </w:r>
    </w:p>
    <w:p w14:paraId="480FD346" w14:textId="0B688007" w:rsidR="00867A63" w:rsidRPr="00FC5942" w:rsidRDefault="00F459FA" w:rsidP="00765A8A">
      <w:pPr>
        <w:pStyle w:val="ListParagraph"/>
        <w:numPr>
          <w:ilvl w:val="0"/>
          <w:numId w:val="62"/>
        </w:numPr>
        <w:rPr>
          <w:sz w:val="22"/>
          <w:szCs w:val="22"/>
          <w:lang w:val="en-GB"/>
        </w:rPr>
      </w:pPr>
      <w:r w:rsidRPr="4210886B">
        <w:rPr>
          <w:sz w:val="22"/>
          <w:szCs w:val="22"/>
          <w:lang w:val="en-GB"/>
        </w:rPr>
        <w:t>Voluntary National Review</w:t>
      </w:r>
    </w:p>
    <w:p w14:paraId="3FB9FA4E" w14:textId="43044C3B" w:rsidR="00F459FA" w:rsidRPr="00FC5942" w:rsidRDefault="00F459FA" w:rsidP="00765A8A">
      <w:pPr>
        <w:pStyle w:val="ListParagraph"/>
        <w:numPr>
          <w:ilvl w:val="0"/>
          <w:numId w:val="62"/>
        </w:numPr>
        <w:rPr>
          <w:sz w:val="22"/>
          <w:szCs w:val="22"/>
          <w:lang w:val="en-GB"/>
        </w:rPr>
      </w:pPr>
      <w:r w:rsidRPr="4210886B">
        <w:rPr>
          <w:sz w:val="22"/>
          <w:szCs w:val="22"/>
          <w:lang w:val="en-GB"/>
        </w:rPr>
        <w:t>Economic diagnostics/ status report</w:t>
      </w:r>
    </w:p>
    <w:p w14:paraId="2068A53B" w14:textId="52460010" w:rsidR="00F459FA" w:rsidRPr="00FC5942" w:rsidRDefault="00F459FA" w:rsidP="00765A8A">
      <w:pPr>
        <w:pStyle w:val="ListParagraph"/>
        <w:numPr>
          <w:ilvl w:val="0"/>
          <w:numId w:val="62"/>
        </w:numPr>
        <w:rPr>
          <w:sz w:val="22"/>
          <w:szCs w:val="22"/>
          <w:lang w:val="en-GB"/>
        </w:rPr>
      </w:pPr>
      <w:r w:rsidRPr="00FC5942">
        <w:rPr>
          <w:sz w:val="22"/>
          <w:szCs w:val="22"/>
          <w:lang w:val="en-GB"/>
        </w:rPr>
        <w:t>National Bureau of Statistics Data</w:t>
      </w:r>
    </w:p>
    <w:p w14:paraId="627D5694" w14:textId="35160B75" w:rsidR="00F459FA" w:rsidRPr="00FC5942" w:rsidRDefault="00F459FA" w:rsidP="00765A8A">
      <w:pPr>
        <w:pStyle w:val="ListParagraph"/>
        <w:numPr>
          <w:ilvl w:val="0"/>
          <w:numId w:val="62"/>
        </w:numPr>
        <w:rPr>
          <w:sz w:val="22"/>
          <w:szCs w:val="22"/>
          <w:lang w:val="en-GB"/>
        </w:rPr>
      </w:pPr>
      <w:r w:rsidRPr="00FC5942">
        <w:rPr>
          <w:sz w:val="22"/>
          <w:szCs w:val="22"/>
          <w:lang w:val="en-GB"/>
        </w:rPr>
        <w:t>United National Development Assistant Framework (UNDAP) and/or United Nations Sustainable Development Cooperation Framework (UNSDCF)</w:t>
      </w:r>
    </w:p>
    <w:p w14:paraId="1BEB7501" w14:textId="77777777" w:rsidR="00867A63" w:rsidRPr="00FC5942" w:rsidRDefault="00867A63" w:rsidP="00867A63">
      <w:pPr>
        <w:rPr>
          <w:sz w:val="22"/>
          <w:szCs w:val="22"/>
          <w:lang w:val="en-GB"/>
        </w:rPr>
      </w:pPr>
    </w:p>
    <w:p w14:paraId="64075E3B" w14:textId="09B6F925" w:rsidR="00867A63" w:rsidRPr="00FC5942" w:rsidRDefault="00867A63" w:rsidP="00867A63">
      <w:pPr>
        <w:rPr>
          <w:sz w:val="22"/>
          <w:szCs w:val="22"/>
          <w:lang w:val="en-GB"/>
        </w:rPr>
      </w:pPr>
    </w:p>
    <w:p w14:paraId="0C4BE544" w14:textId="2014DBF4" w:rsidR="00324CA2" w:rsidRPr="00FC5942" w:rsidRDefault="00324CA2" w:rsidP="00867A63">
      <w:pPr>
        <w:rPr>
          <w:sz w:val="22"/>
          <w:szCs w:val="22"/>
          <w:lang w:val="en-GB"/>
        </w:rPr>
      </w:pPr>
    </w:p>
    <w:p w14:paraId="28A92AE1" w14:textId="7CDECFFA" w:rsidR="00693B87" w:rsidRPr="005566A4" w:rsidRDefault="00693B87" w:rsidP="00693B87">
      <w:pPr>
        <w:rPr>
          <w:b/>
          <w:bCs/>
          <w:sz w:val="22"/>
          <w:szCs w:val="22"/>
          <w:lang w:val="en-GB"/>
        </w:rPr>
      </w:pPr>
    </w:p>
    <w:p w14:paraId="7FEC18CD" w14:textId="77777777" w:rsidR="006D26F3" w:rsidRDefault="006D26F3" w:rsidP="00693B87">
      <w:pPr>
        <w:rPr>
          <w:b/>
          <w:bCs/>
          <w:sz w:val="22"/>
          <w:szCs w:val="22"/>
          <w:highlight w:val="yellow"/>
          <w:lang w:val="en-GB"/>
        </w:rPr>
      </w:pPr>
    </w:p>
    <w:p w14:paraId="0873799E" w14:textId="77777777" w:rsidR="0046665F" w:rsidRDefault="0046665F" w:rsidP="006D26F3">
      <w:pPr>
        <w:rPr>
          <w:b/>
          <w:bCs/>
          <w:sz w:val="22"/>
          <w:szCs w:val="22"/>
          <w:highlight w:val="yellow"/>
          <w:lang w:val="en-GB"/>
        </w:rPr>
        <w:sectPr w:rsidR="0046665F">
          <w:pgSz w:w="12240" w:h="15840"/>
          <w:pgMar w:top="1440" w:right="1440" w:bottom="1440" w:left="1440" w:header="720" w:footer="720" w:gutter="0"/>
          <w:cols w:space="720"/>
          <w:docGrid w:linePitch="360"/>
        </w:sectPr>
      </w:pPr>
    </w:p>
    <w:p w14:paraId="13B7925A" w14:textId="7AB4E2F3" w:rsidR="006D26F3" w:rsidRDefault="006D26F3" w:rsidP="006D26F3">
      <w:pPr>
        <w:rPr>
          <w:b/>
          <w:bCs/>
          <w:sz w:val="22"/>
          <w:szCs w:val="22"/>
          <w:highlight w:val="yellow"/>
          <w:lang w:val="en-GB"/>
        </w:rPr>
      </w:pPr>
    </w:p>
    <w:p w14:paraId="32164F17" w14:textId="11E69FE1" w:rsidR="00362CA4" w:rsidRDefault="00362CA4" w:rsidP="006D26F3">
      <w:pPr>
        <w:rPr>
          <w:b/>
          <w:bCs/>
          <w:sz w:val="22"/>
          <w:szCs w:val="22"/>
          <w:highlight w:val="yellow"/>
          <w:lang w:val="en-GB"/>
        </w:rPr>
      </w:pPr>
    </w:p>
    <w:p w14:paraId="579039FA" w14:textId="16E02A3D" w:rsidR="00362CA4" w:rsidRDefault="00362CA4" w:rsidP="006D26F3">
      <w:pPr>
        <w:rPr>
          <w:b/>
          <w:bCs/>
          <w:sz w:val="22"/>
          <w:szCs w:val="22"/>
          <w:highlight w:val="yellow"/>
          <w:lang w:val="en-GB"/>
        </w:rPr>
      </w:pPr>
    </w:p>
    <w:p w14:paraId="49FA28B2" w14:textId="0A6A6967" w:rsidR="00693B87" w:rsidRPr="00C15514" w:rsidRDefault="00693B87" w:rsidP="00693B87">
      <w:pPr>
        <w:rPr>
          <w:b/>
          <w:bCs/>
          <w:lang w:val="en-GB"/>
        </w:rPr>
      </w:pPr>
      <w:r w:rsidRPr="00C15514">
        <w:rPr>
          <w:b/>
          <w:bCs/>
          <w:lang w:val="en-GB"/>
        </w:rPr>
        <w:t xml:space="preserve">Annex V: Evaluation Matrix </w:t>
      </w:r>
    </w:p>
    <w:p w14:paraId="5EF49BF6" w14:textId="77777777" w:rsidR="00324CA2" w:rsidRDefault="00324CA2" w:rsidP="006807F7">
      <w:pPr>
        <w:pStyle w:val="Heading2"/>
        <w:rPr>
          <w:highlight w:val="yellow"/>
        </w:rPr>
      </w:pPr>
    </w:p>
    <w:tbl>
      <w:tblPr>
        <w:tblStyle w:val="TableGrid"/>
        <w:tblW w:w="0" w:type="auto"/>
        <w:tblLook w:val="04A0" w:firstRow="1" w:lastRow="0" w:firstColumn="1" w:lastColumn="0" w:noHBand="0" w:noVBand="1"/>
      </w:tblPr>
      <w:tblGrid>
        <w:gridCol w:w="1057"/>
        <w:gridCol w:w="4901"/>
        <w:gridCol w:w="1843"/>
        <w:gridCol w:w="1549"/>
      </w:tblGrid>
      <w:tr w:rsidR="00B840BC" w:rsidRPr="00E54B3A" w14:paraId="29EE32F9" w14:textId="77777777" w:rsidTr="005566A4">
        <w:trPr>
          <w:cantSplit/>
          <w:trHeight w:val="818"/>
          <w:tblHeader/>
        </w:trPr>
        <w:tc>
          <w:tcPr>
            <w:tcW w:w="1057" w:type="dxa"/>
            <w:shd w:val="clear" w:color="auto" w:fill="00B0F0"/>
            <w:textDirection w:val="btLr"/>
          </w:tcPr>
          <w:bookmarkEnd w:id="116"/>
          <w:p w14:paraId="1B9B411E" w14:textId="77777777" w:rsidR="00B840BC" w:rsidRPr="00E54B3A" w:rsidRDefault="00B840BC" w:rsidP="00502A84">
            <w:pPr>
              <w:tabs>
                <w:tab w:val="left" w:pos="1627"/>
              </w:tabs>
              <w:ind w:left="113" w:right="113"/>
              <w:rPr>
                <w:b/>
                <w:bCs/>
                <w:sz w:val="20"/>
                <w:szCs w:val="20"/>
              </w:rPr>
            </w:pPr>
            <w:r w:rsidRPr="00E54B3A">
              <w:rPr>
                <w:b/>
                <w:bCs/>
                <w:sz w:val="20"/>
                <w:szCs w:val="20"/>
              </w:rPr>
              <w:t>Criteria</w:t>
            </w:r>
          </w:p>
        </w:tc>
        <w:tc>
          <w:tcPr>
            <w:tcW w:w="4901" w:type="dxa"/>
            <w:shd w:val="clear" w:color="auto" w:fill="00B0F0"/>
          </w:tcPr>
          <w:p w14:paraId="2E1DE687" w14:textId="77777777" w:rsidR="00B840BC" w:rsidRPr="00E54B3A" w:rsidRDefault="00B840BC" w:rsidP="00502A84">
            <w:pPr>
              <w:tabs>
                <w:tab w:val="left" w:pos="1627"/>
              </w:tabs>
              <w:jc w:val="center"/>
              <w:rPr>
                <w:b/>
                <w:bCs/>
                <w:sz w:val="20"/>
                <w:szCs w:val="20"/>
              </w:rPr>
            </w:pPr>
            <w:r w:rsidRPr="00E54B3A">
              <w:rPr>
                <w:b/>
                <w:bCs/>
                <w:sz w:val="20"/>
                <w:szCs w:val="20"/>
              </w:rPr>
              <w:t>Evaluation Questions</w:t>
            </w:r>
          </w:p>
        </w:tc>
        <w:tc>
          <w:tcPr>
            <w:tcW w:w="0" w:type="auto"/>
            <w:shd w:val="clear" w:color="auto" w:fill="00B0F0"/>
          </w:tcPr>
          <w:p w14:paraId="4C219F96" w14:textId="77777777" w:rsidR="00B840BC" w:rsidRPr="00E54B3A" w:rsidRDefault="00B840BC" w:rsidP="00502A84">
            <w:pPr>
              <w:tabs>
                <w:tab w:val="left" w:pos="1627"/>
              </w:tabs>
              <w:jc w:val="center"/>
              <w:rPr>
                <w:b/>
                <w:bCs/>
                <w:sz w:val="20"/>
                <w:szCs w:val="20"/>
              </w:rPr>
            </w:pPr>
            <w:r w:rsidRPr="00E54B3A">
              <w:rPr>
                <w:b/>
                <w:bCs/>
                <w:sz w:val="20"/>
                <w:szCs w:val="20"/>
              </w:rPr>
              <w:t>Sources of Information / Stakeholders</w:t>
            </w:r>
          </w:p>
        </w:tc>
        <w:tc>
          <w:tcPr>
            <w:tcW w:w="1549" w:type="dxa"/>
            <w:shd w:val="clear" w:color="auto" w:fill="00B0F0"/>
          </w:tcPr>
          <w:p w14:paraId="40F40F77" w14:textId="77777777" w:rsidR="00B840BC" w:rsidRPr="00E54B3A" w:rsidRDefault="00B840BC" w:rsidP="00502A84">
            <w:pPr>
              <w:tabs>
                <w:tab w:val="left" w:pos="1627"/>
              </w:tabs>
              <w:jc w:val="center"/>
              <w:rPr>
                <w:b/>
                <w:bCs/>
                <w:sz w:val="20"/>
                <w:szCs w:val="20"/>
              </w:rPr>
            </w:pPr>
            <w:r w:rsidRPr="00E54B3A">
              <w:rPr>
                <w:b/>
                <w:bCs/>
                <w:sz w:val="20"/>
                <w:szCs w:val="20"/>
              </w:rPr>
              <w:t>Methodology/</w:t>
            </w:r>
          </w:p>
          <w:p w14:paraId="6E021721" w14:textId="77777777" w:rsidR="00B840BC" w:rsidRPr="00E54B3A" w:rsidRDefault="00B840BC" w:rsidP="00502A84">
            <w:pPr>
              <w:tabs>
                <w:tab w:val="left" w:pos="1627"/>
              </w:tabs>
              <w:jc w:val="center"/>
              <w:rPr>
                <w:b/>
                <w:bCs/>
                <w:sz w:val="20"/>
                <w:szCs w:val="20"/>
              </w:rPr>
            </w:pPr>
            <w:r w:rsidRPr="00E54B3A">
              <w:rPr>
                <w:b/>
                <w:bCs/>
                <w:sz w:val="20"/>
                <w:szCs w:val="20"/>
              </w:rPr>
              <w:t>Tools</w:t>
            </w:r>
          </w:p>
          <w:p w14:paraId="613E3117" w14:textId="77777777" w:rsidR="00B840BC" w:rsidRPr="00E54B3A" w:rsidRDefault="00B840BC" w:rsidP="00502A84">
            <w:pPr>
              <w:tabs>
                <w:tab w:val="left" w:pos="1627"/>
              </w:tabs>
              <w:jc w:val="center"/>
              <w:rPr>
                <w:b/>
                <w:bCs/>
                <w:sz w:val="20"/>
                <w:szCs w:val="20"/>
              </w:rPr>
            </w:pPr>
          </w:p>
        </w:tc>
      </w:tr>
      <w:tr w:rsidR="00B840BC" w:rsidRPr="00E54B3A" w14:paraId="24AFE81C" w14:textId="77777777" w:rsidTr="005566A4">
        <w:trPr>
          <w:cantSplit/>
          <w:trHeight w:val="1134"/>
        </w:trPr>
        <w:tc>
          <w:tcPr>
            <w:tcW w:w="9350" w:type="dxa"/>
            <w:gridSpan w:val="4"/>
            <w:shd w:val="clear" w:color="auto" w:fill="00B0F0"/>
          </w:tcPr>
          <w:p w14:paraId="32263859" w14:textId="77777777" w:rsidR="00B840BC" w:rsidRPr="00E54B3A" w:rsidRDefault="00B840BC" w:rsidP="00502A84">
            <w:pPr>
              <w:tabs>
                <w:tab w:val="left" w:pos="1627"/>
              </w:tabs>
              <w:rPr>
                <w:sz w:val="20"/>
                <w:szCs w:val="20"/>
              </w:rPr>
            </w:pPr>
            <w:r w:rsidRPr="00E54B3A">
              <w:rPr>
                <w:sz w:val="20"/>
                <w:szCs w:val="20"/>
              </w:rPr>
              <w:t xml:space="preserve">Evaluation Question/Objective: </w:t>
            </w:r>
          </w:p>
          <w:p w14:paraId="7F4C8984" w14:textId="77777777" w:rsidR="00B840BC" w:rsidRPr="00E54B3A" w:rsidRDefault="00B840BC" w:rsidP="00765A8A">
            <w:pPr>
              <w:pStyle w:val="ListParagraph"/>
              <w:numPr>
                <w:ilvl w:val="0"/>
                <w:numId w:val="40"/>
              </w:numPr>
              <w:tabs>
                <w:tab w:val="left" w:pos="1627"/>
              </w:tabs>
              <w:spacing w:before="40" w:after="40"/>
              <w:jc w:val="both"/>
              <w:rPr>
                <w:sz w:val="20"/>
                <w:szCs w:val="20"/>
              </w:rPr>
            </w:pPr>
            <w:r w:rsidRPr="00E54B3A">
              <w:rPr>
                <w:sz w:val="20"/>
                <w:szCs w:val="20"/>
              </w:rPr>
              <w:t>Analyze the relevance of the implementation strategy and approaches of the “Contributing to the Economic Empowerment of Women in Africa through Climate Smart Agriculture” project</w:t>
            </w:r>
          </w:p>
          <w:p w14:paraId="36448F54" w14:textId="77777777" w:rsidR="00B840BC" w:rsidRDefault="00B840BC" w:rsidP="00765A8A">
            <w:pPr>
              <w:pStyle w:val="ListParagraph"/>
              <w:numPr>
                <w:ilvl w:val="0"/>
                <w:numId w:val="40"/>
              </w:numPr>
              <w:spacing w:before="40" w:after="40"/>
              <w:jc w:val="both"/>
              <w:rPr>
                <w:sz w:val="20"/>
                <w:szCs w:val="20"/>
              </w:rPr>
            </w:pPr>
            <w:r w:rsidRPr="00E54B3A">
              <w:rPr>
                <w:sz w:val="20"/>
                <w:szCs w:val="20"/>
              </w:rPr>
              <w:t>To assess how the project and its results relate and contribute to commitments and achievement of Sustainable Development Goals (SDGs) in Uganda</w:t>
            </w:r>
          </w:p>
          <w:p w14:paraId="7F3B6573" w14:textId="77777777" w:rsidR="00B840BC" w:rsidRPr="00E54B3A" w:rsidRDefault="00B840BC" w:rsidP="00502A84">
            <w:pPr>
              <w:rPr>
                <w:sz w:val="20"/>
                <w:szCs w:val="20"/>
              </w:rPr>
            </w:pPr>
          </w:p>
        </w:tc>
      </w:tr>
      <w:tr w:rsidR="00B840BC" w:rsidRPr="002B07BD" w14:paraId="5D422400" w14:textId="77777777" w:rsidTr="005566A4">
        <w:trPr>
          <w:cantSplit/>
          <w:trHeight w:val="1134"/>
        </w:trPr>
        <w:tc>
          <w:tcPr>
            <w:tcW w:w="1057" w:type="dxa"/>
            <w:shd w:val="clear" w:color="auto" w:fill="00B0F0"/>
            <w:textDirection w:val="btLr"/>
          </w:tcPr>
          <w:p w14:paraId="0B68536A" w14:textId="77777777" w:rsidR="00B840BC" w:rsidRPr="00E54B3A" w:rsidRDefault="00B840BC" w:rsidP="00502A84">
            <w:pPr>
              <w:ind w:left="113" w:right="113"/>
              <w:jc w:val="right"/>
              <w:rPr>
                <w:b/>
                <w:bCs/>
                <w:sz w:val="20"/>
                <w:szCs w:val="20"/>
              </w:rPr>
            </w:pPr>
            <w:r w:rsidRPr="00E54B3A">
              <w:rPr>
                <w:b/>
                <w:bCs/>
                <w:sz w:val="20"/>
                <w:szCs w:val="20"/>
              </w:rPr>
              <w:t>Relevance:</w:t>
            </w:r>
          </w:p>
          <w:p w14:paraId="3C54C9CC" w14:textId="77777777" w:rsidR="00B840BC" w:rsidRPr="00E54B3A" w:rsidRDefault="00B840BC" w:rsidP="00502A84">
            <w:pPr>
              <w:ind w:left="113" w:right="113"/>
              <w:rPr>
                <w:b/>
                <w:bCs/>
                <w:sz w:val="20"/>
                <w:szCs w:val="20"/>
              </w:rPr>
            </w:pPr>
          </w:p>
        </w:tc>
        <w:tc>
          <w:tcPr>
            <w:tcW w:w="4901" w:type="dxa"/>
          </w:tcPr>
          <w:p w14:paraId="1BCE6B1B"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To what extent is the CSA project in line with the rights and needs of target groups (beneficiaries)</w:t>
            </w:r>
          </w:p>
          <w:p w14:paraId="58EFB609"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To what extent is the CSA project relevant to international and regional commitment, AU Agenda 2063, SDGs and UN Women strategy?</w:t>
            </w:r>
          </w:p>
          <w:p w14:paraId="7F275F31"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To what extent is the CSA project in line with the national development policies and strategies, and programs.</w:t>
            </w:r>
          </w:p>
          <w:p w14:paraId="247BD888"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 xml:space="preserve">To what extent were lessons learned from other relevant projects considered in the CSA project’s design? </w:t>
            </w:r>
          </w:p>
          <w:p w14:paraId="3E2EAB74"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To what extent is the project aligned to UNDAF/UNSDCF (year during the launch)</w:t>
            </w:r>
          </w:p>
          <w:p w14:paraId="1F745703" w14:textId="77777777" w:rsidR="00B840BC" w:rsidRPr="00E54B3A" w:rsidRDefault="00B840BC" w:rsidP="00765A8A">
            <w:pPr>
              <w:pStyle w:val="ListParagraph"/>
              <w:numPr>
                <w:ilvl w:val="0"/>
                <w:numId w:val="33"/>
              </w:numPr>
              <w:spacing w:before="40" w:after="40"/>
              <w:jc w:val="both"/>
              <w:rPr>
                <w:sz w:val="20"/>
                <w:szCs w:val="20"/>
              </w:rPr>
            </w:pPr>
            <w:r w:rsidRPr="00E54B3A">
              <w:rPr>
                <w:sz w:val="20"/>
                <w:szCs w:val="20"/>
              </w:rPr>
              <w:t xml:space="preserve"> To what extent were perspectives of stakeholders who could affect the outcomes, and those who could contribute information or other resources to the attainment of stated results, taken into account during the project design processes? </w:t>
            </w:r>
          </w:p>
          <w:p w14:paraId="4D3AC7B6" w14:textId="77777777" w:rsidR="00B840BC" w:rsidRPr="00650098" w:rsidRDefault="00B840BC" w:rsidP="00765A8A">
            <w:pPr>
              <w:pStyle w:val="ListParagraph"/>
              <w:numPr>
                <w:ilvl w:val="0"/>
                <w:numId w:val="33"/>
              </w:numPr>
              <w:spacing w:before="40" w:after="40"/>
              <w:jc w:val="both"/>
              <w:rPr>
                <w:sz w:val="20"/>
                <w:szCs w:val="20"/>
              </w:rPr>
            </w:pPr>
            <w:r w:rsidRPr="00E54B3A">
              <w:rPr>
                <w:sz w:val="20"/>
                <w:szCs w:val="20"/>
              </w:rPr>
              <w:t>Was the project design appropriate and coherent vis a vis the goal and multi-country nature and scope?</w:t>
            </w:r>
          </w:p>
        </w:tc>
        <w:tc>
          <w:tcPr>
            <w:tcW w:w="0" w:type="auto"/>
          </w:tcPr>
          <w:p w14:paraId="630C5EBE" w14:textId="77777777" w:rsidR="00B840BC" w:rsidRPr="00E54B3A" w:rsidRDefault="00B840BC" w:rsidP="00502A84">
            <w:pPr>
              <w:pStyle w:val="ListParagraph"/>
              <w:tabs>
                <w:tab w:val="left" w:pos="1627"/>
              </w:tabs>
              <w:rPr>
                <w:sz w:val="20"/>
                <w:szCs w:val="20"/>
              </w:rPr>
            </w:pPr>
          </w:p>
          <w:p w14:paraId="6C9B7FC1"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Relevant Project</w:t>
            </w:r>
          </w:p>
          <w:p w14:paraId="2480FC10"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Documents</w:t>
            </w:r>
          </w:p>
          <w:p w14:paraId="0352A97D"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Government counterparts</w:t>
            </w:r>
          </w:p>
          <w:p w14:paraId="153CD251"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UNCT</w:t>
            </w:r>
          </w:p>
          <w:p w14:paraId="595D1FDB"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FAO</w:t>
            </w:r>
          </w:p>
          <w:p w14:paraId="649BE867" w14:textId="77777777" w:rsidR="00B840BC" w:rsidRPr="00E54B3A" w:rsidRDefault="00B840BC" w:rsidP="00765A8A">
            <w:pPr>
              <w:pStyle w:val="ListParagraph"/>
              <w:numPr>
                <w:ilvl w:val="0"/>
                <w:numId w:val="39"/>
              </w:numPr>
              <w:tabs>
                <w:tab w:val="left" w:pos="1627"/>
              </w:tabs>
              <w:spacing w:before="40" w:after="40"/>
              <w:jc w:val="both"/>
              <w:rPr>
                <w:sz w:val="20"/>
                <w:szCs w:val="20"/>
              </w:rPr>
            </w:pPr>
            <w:r w:rsidRPr="00E54B3A">
              <w:rPr>
                <w:sz w:val="20"/>
                <w:szCs w:val="20"/>
              </w:rPr>
              <w:t>Partnering institutions and organizations</w:t>
            </w:r>
          </w:p>
        </w:tc>
        <w:tc>
          <w:tcPr>
            <w:tcW w:w="1549" w:type="dxa"/>
          </w:tcPr>
          <w:p w14:paraId="4C2F9B12" w14:textId="77777777" w:rsidR="00B840BC" w:rsidRPr="00E54B3A" w:rsidRDefault="00B840BC" w:rsidP="00502A84">
            <w:pPr>
              <w:tabs>
                <w:tab w:val="left" w:pos="1627"/>
              </w:tabs>
              <w:rPr>
                <w:sz w:val="20"/>
                <w:szCs w:val="20"/>
              </w:rPr>
            </w:pPr>
            <w:r w:rsidRPr="00E54B3A">
              <w:rPr>
                <w:sz w:val="20"/>
                <w:szCs w:val="20"/>
              </w:rPr>
              <w:t>Triangulation of data/information from secondary and primary sources</w:t>
            </w:r>
          </w:p>
          <w:p w14:paraId="595CF1B5" w14:textId="77777777" w:rsidR="00B840BC" w:rsidRPr="00E54B3A" w:rsidRDefault="00B840BC" w:rsidP="00502A84">
            <w:pPr>
              <w:tabs>
                <w:tab w:val="left" w:pos="1627"/>
              </w:tabs>
              <w:rPr>
                <w:sz w:val="20"/>
                <w:szCs w:val="20"/>
              </w:rPr>
            </w:pPr>
            <w:r w:rsidRPr="00E54B3A">
              <w:rPr>
                <w:sz w:val="20"/>
                <w:szCs w:val="20"/>
              </w:rPr>
              <w:t>-Document review/analysis</w:t>
            </w:r>
          </w:p>
          <w:p w14:paraId="5DB1835F" w14:textId="77777777" w:rsidR="00B840BC" w:rsidRPr="00E54B3A" w:rsidRDefault="00B840BC" w:rsidP="00502A84">
            <w:pPr>
              <w:tabs>
                <w:tab w:val="left" w:pos="1627"/>
              </w:tabs>
              <w:rPr>
                <w:sz w:val="20"/>
                <w:szCs w:val="20"/>
              </w:rPr>
            </w:pPr>
            <w:r w:rsidRPr="00E54B3A">
              <w:rPr>
                <w:sz w:val="20"/>
                <w:szCs w:val="20"/>
              </w:rPr>
              <w:t>- Key informant interviews (KII)</w:t>
            </w:r>
          </w:p>
          <w:p w14:paraId="7E09AC73" w14:textId="77777777" w:rsidR="00B840BC" w:rsidRPr="00E54B3A" w:rsidRDefault="00B840BC" w:rsidP="00502A84">
            <w:pPr>
              <w:tabs>
                <w:tab w:val="left" w:pos="1627"/>
              </w:tabs>
              <w:rPr>
                <w:sz w:val="20"/>
                <w:szCs w:val="20"/>
                <w:lang w:val="fr-BE"/>
              </w:rPr>
            </w:pPr>
            <w:r w:rsidRPr="00E54B3A">
              <w:rPr>
                <w:sz w:val="20"/>
                <w:szCs w:val="20"/>
                <w:lang w:val="fr-BE"/>
              </w:rPr>
              <w:t>FG</w:t>
            </w:r>
            <w:r>
              <w:rPr>
                <w:sz w:val="20"/>
                <w:szCs w:val="20"/>
                <w:lang w:val="fr-BE"/>
              </w:rPr>
              <w:t>D</w:t>
            </w:r>
            <w:r w:rsidRPr="00E54B3A">
              <w:rPr>
                <w:sz w:val="20"/>
                <w:szCs w:val="20"/>
                <w:lang w:val="fr-BE"/>
              </w:rPr>
              <w:t xml:space="preserve"> Guides</w:t>
            </w:r>
          </w:p>
          <w:p w14:paraId="5429A8EB" w14:textId="77777777" w:rsidR="00B840BC" w:rsidRPr="00E54B3A" w:rsidRDefault="00B840BC" w:rsidP="00502A84">
            <w:pPr>
              <w:tabs>
                <w:tab w:val="left" w:pos="1627"/>
              </w:tabs>
              <w:rPr>
                <w:sz w:val="20"/>
                <w:szCs w:val="20"/>
                <w:lang w:val="fr-BE"/>
              </w:rPr>
            </w:pPr>
          </w:p>
        </w:tc>
      </w:tr>
      <w:tr w:rsidR="00B840BC" w:rsidRPr="00E54B3A" w14:paraId="588054A1" w14:textId="77777777" w:rsidTr="005566A4">
        <w:trPr>
          <w:cantSplit/>
          <w:trHeight w:val="1134"/>
        </w:trPr>
        <w:tc>
          <w:tcPr>
            <w:tcW w:w="1057" w:type="dxa"/>
            <w:shd w:val="clear" w:color="auto" w:fill="00B0F0"/>
            <w:textDirection w:val="btLr"/>
          </w:tcPr>
          <w:p w14:paraId="4D6BEBAA" w14:textId="77777777" w:rsidR="00B840BC" w:rsidRPr="00641842" w:rsidRDefault="00B840BC" w:rsidP="00502A84">
            <w:pPr>
              <w:ind w:left="113" w:right="113"/>
              <w:rPr>
                <w:b/>
                <w:bCs/>
                <w:sz w:val="20"/>
                <w:szCs w:val="20"/>
                <w:lang w:val="fr-BE"/>
              </w:rPr>
            </w:pPr>
          </w:p>
        </w:tc>
        <w:tc>
          <w:tcPr>
            <w:tcW w:w="8293" w:type="dxa"/>
            <w:gridSpan w:val="3"/>
          </w:tcPr>
          <w:p w14:paraId="403CC687" w14:textId="77777777" w:rsidR="00B840BC" w:rsidRPr="00E54B3A" w:rsidRDefault="00B840BC" w:rsidP="00502A84">
            <w:pPr>
              <w:tabs>
                <w:tab w:val="left" w:pos="1627"/>
              </w:tabs>
              <w:rPr>
                <w:sz w:val="20"/>
                <w:szCs w:val="20"/>
              </w:rPr>
            </w:pPr>
            <w:r w:rsidRPr="00E54B3A">
              <w:rPr>
                <w:sz w:val="20"/>
                <w:szCs w:val="20"/>
              </w:rPr>
              <w:t xml:space="preserve">Evaluation Question/Objective: </w:t>
            </w:r>
          </w:p>
          <w:p w14:paraId="769906DA" w14:textId="77777777" w:rsidR="00B840BC" w:rsidRPr="00E54B3A" w:rsidRDefault="00B840BC" w:rsidP="00765A8A">
            <w:pPr>
              <w:pStyle w:val="ListParagraph"/>
              <w:numPr>
                <w:ilvl w:val="0"/>
                <w:numId w:val="40"/>
              </w:numPr>
              <w:tabs>
                <w:tab w:val="left" w:pos="1627"/>
              </w:tabs>
              <w:spacing w:before="40" w:after="40"/>
              <w:jc w:val="both"/>
              <w:rPr>
                <w:sz w:val="20"/>
                <w:szCs w:val="20"/>
              </w:rPr>
            </w:pPr>
            <w:r w:rsidRPr="00E54B3A">
              <w:rPr>
                <w:sz w:val="20"/>
                <w:szCs w:val="20"/>
              </w:rPr>
              <w:t xml:space="preserve">Analyze the </w:t>
            </w:r>
            <w:r>
              <w:rPr>
                <w:sz w:val="20"/>
                <w:szCs w:val="20"/>
              </w:rPr>
              <w:t>coherence of the project design and</w:t>
            </w:r>
            <w:r w:rsidRPr="00E54B3A">
              <w:rPr>
                <w:sz w:val="20"/>
                <w:szCs w:val="20"/>
              </w:rPr>
              <w:t xml:space="preserve"> the implementation strategy and approaches of the “Contributing to the Economic Empowerment of Women in Africa through Climate Smart Agriculture” project</w:t>
            </w:r>
          </w:p>
          <w:p w14:paraId="67A8C2EB" w14:textId="77777777" w:rsidR="00B840BC" w:rsidRDefault="00B840BC" w:rsidP="00765A8A">
            <w:pPr>
              <w:pStyle w:val="ListParagraph"/>
              <w:numPr>
                <w:ilvl w:val="0"/>
                <w:numId w:val="40"/>
              </w:numPr>
              <w:spacing w:before="40" w:after="40"/>
              <w:jc w:val="both"/>
              <w:rPr>
                <w:sz w:val="20"/>
                <w:szCs w:val="20"/>
              </w:rPr>
            </w:pPr>
            <w:r w:rsidRPr="00E54B3A">
              <w:rPr>
                <w:sz w:val="20"/>
                <w:szCs w:val="20"/>
              </w:rPr>
              <w:t>To assess how the project and its results relate and contribute to commitments and achievement of Sustainable Development Goals (SDGs) in Uganda</w:t>
            </w:r>
          </w:p>
          <w:p w14:paraId="504A9699" w14:textId="77777777" w:rsidR="00B840BC" w:rsidRPr="00E54B3A" w:rsidRDefault="00B840BC" w:rsidP="00502A84">
            <w:pPr>
              <w:tabs>
                <w:tab w:val="left" w:pos="1627"/>
              </w:tabs>
              <w:rPr>
                <w:sz w:val="20"/>
                <w:szCs w:val="20"/>
              </w:rPr>
            </w:pPr>
          </w:p>
        </w:tc>
      </w:tr>
      <w:tr w:rsidR="00B840BC" w:rsidRPr="00E54B3A" w14:paraId="17840D38" w14:textId="77777777" w:rsidTr="005566A4">
        <w:trPr>
          <w:cantSplit/>
          <w:trHeight w:val="1134"/>
        </w:trPr>
        <w:tc>
          <w:tcPr>
            <w:tcW w:w="1057" w:type="dxa"/>
            <w:shd w:val="clear" w:color="auto" w:fill="00B0F0"/>
            <w:textDirection w:val="btLr"/>
          </w:tcPr>
          <w:p w14:paraId="4E3B97A7" w14:textId="77777777" w:rsidR="00B840BC" w:rsidRPr="00E54B3A" w:rsidRDefault="00B840BC" w:rsidP="00502A84">
            <w:pPr>
              <w:ind w:left="113" w:right="113"/>
              <w:rPr>
                <w:b/>
                <w:bCs/>
                <w:sz w:val="20"/>
                <w:szCs w:val="20"/>
              </w:rPr>
            </w:pPr>
            <w:r>
              <w:rPr>
                <w:b/>
                <w:bCs/>
                <w:sz w:val="20"/>
                <w:szCs w:val="20"/>
              </w:rPr>
              <w:lastRenderedPageBreak/>
              <w:t>Coherence</w:t>
            </w:r>
          </w:p>
        </w:tc>
        <w:tc>
          <w:tcPr>
            <w:tcW w:w="4901" w:type="dxa"/>
          </w:tcPr>
          <w:p w14:paraId="5F35C279" w14:textId="77777777" w:rsidR="00B840BC" w:rsidRPr="00773181" w:rsidRDefault="00B840BC" w:rsidP="00765A8A">
            <w:pPr>
              <w:pStyle w:val="ListParagraph"/>
              <w:numPr>
                <w:ilvl w:val="0"/>
                <w:numId w:val="43"/>
              </w:numPr>
              <w:spacing w:before="40" w:after="40"/>
              <w:jc w:val="both"/>
              <w:rPr>
                <w:sz w:val="20"/>
                <w:szCs w:val="20"/>
              </w:rPr>
            </w:pPr>
            <w:r w:rsidRPr="00E54B3A">
              <w:rPr>
                <w:sz w:val="20"/>
                <w:szCs w:val="20"/>
              </w:rPr>
              <w:t>To what extent were UN Women and partners working towards a common goal?</w:t>
            </w:r>
          </w:p>
          <w:p w14:paraId="2C728FDF" w14:textId="77777777" w:rsidR="00B840BC" w:rsidRPr="00D41DED" w:rsidRDefault="00B840BC" w:rsidP="00765A8A">
            <w:pPr>
              <w:pStyle w:val="ListParagraph"/>
              <w:numPr>
                <w:ilvl w:val="0"/>
                <w:numId w:val="43"/>
              </w:numPr>
              <w:spacing w:before="40" w:after="40"/>
              <w:jc w:val="both"/>
              <w:rPr>
                <w:sz w:val="20"/>
                <w:szCs w:val="20"/>
              </w:rPr>
            </w:pPr>
            <w:r w:rsidRPr="00D41DED">
              <w:rPr>
                <w:sz w:val="20"/>
                <w:szCs w:val="20"/>
              </w:rPr>
              <w:t>How does the project align with other</w:t>
            </w:r>
            <w:r>
              <w:rPr>
                <w:sz w:val="20"/>
                <w:szCs w:val="20"/>
              </w:rPr>
              <w:t xml:space="preserve"> government </w:t>
            </w:r>
            <w:r w:rsidRPr="00D41DED">
              <w:rPr>
                <w:sz w:val="20"/>
                <w:szCs w:val="20"/>
              </w:rPr>
              <w:t xml:space="preserve"> interventions (particularly policies) </w:t>
            </w:r>
            <w:r>
              <w:rPr>
                <w:sz w:val="20"/>
                <w:szCs w:val="20"/>
              </w:rPr>
              <w:t>and UN interventions</w:t>
            </w:r>
            <w:r w:rsidRPr="00D41DED">
              <w:rPr>
                <w:sz w:val="20"/>
                <w:szCs w:val="20"/>
              </w:rPr>
              <w:t>?</w:t>
            </w:r>
          </w:p>
          <w:p w14:paraId="420637C7" w14:textId="77777777" w:rsidR="00B840BC" w:rsidRPr="00D41DED" w:rsidRDefault="00B840BC" w:rsidP="00765A8A">
            <w:pPr>
              <w:pStyle w:val="ListParagraph"/>
              <w:numPr>
                <w:ilvl w:val="0"/>
                <w:numId w:val="43"/>
              </w:numPr>
              <w:spacing w:before="40" w:after="40"/>
              <w:jc w:val="both"/>
              <w:rPr>
                <w:sz w:val="20"/>
                <w:szCs w:val="20"/>
              </w:rPr>
            </w:pPr>
            <w:r w:rsidRPr="00D41DED">
              <w:rPr>
                <w:sz w:val="20"/>
                <w:szCs w:val="20"/>
              </w:rPr>
              <w:t>How does the project relate with other UN Women programmes (internal coherence)?</w:t>
            </w:r>
          </w:p>
          <w:p w14:paraId="03969800" w14:textId="77777777" w:rsidR="00B840BC" w:rsidRPr="00D41DED" w:rsidRDefault="00B840BC" w:rsidP="00765A8A">
            <w:pPr>
              <w:pStyle w:val="ListParagraph"/>
              <w:numPr>
                <w:ilvl w:val="0"/>
                <w:numId w:val="43"/>
              </w:numPr>
              <w:spacing w:before="40" w:after="40"/>
              <w:jc w:val="both"/>
              <w:rPr>
                <w:sz w:val="20"/>
                <w:szCs w:val="20"/>
              </w:rPr>
            </w:pPr>
            <w:r w:rsidRPr="00D41DED">
              <w:rPr>
                <w:sz w:val="20"/>
                <w:szCs w:val="20"/>
              </w:rPr>
              <w:t>How does the project relate with other actors’ interventions in the same context? (external coherence).</w:t>
            </w:r>
          </w:p>
          <w:p w14:paraId="4351EF26" w14:textId="77777777" w:rsidR="00B840BC" w:rsidRPr="00D41DED" w:rsidRDefault="00B840BC" w:rsidP="00765A8A">
            <w:pPr>
              <w:pStyle w:val="ListParagraph"/>
              <w:numPr>
                <w:ilvl w:val="0"/>
                <w:numId w:val="43"/>
              </w:numPr>
              <w:spacing w:before="40" w:after="40"/>
              <w:jc w:val="both"/>
              <w:rPr>
                <w:sz w:val="20"/>
                <w:szCs w:val="20"/>
              </w:rPr>
            </w:pPr>
            <w:r w:rsidRPr="00D41DED">
              <w:rPr>
                <w:sz w:val="20"/>
                <w:szCs w:val="20"/>
              </w:rPr>
              <w:t xml:space="preserve">In both the above, how does the project add value </w:t>
            </w:r>
            <w:r w:rsidRPr="00AD7F6F">
              <w:rPr>
                <w:sz w:val="20"/>
              </w:rPr>
              <w:t>while avoiding duplication of effort?</w:t>
            </w:r>
          </w:p>
        </w:tc>
        <w:tc>
          <w:tcPr>
            <w:tcW w:w="0" w:type="auto"/>
          </w:tcPr>
          <w:p w14:paraId="395052A8" w14:textId="77777777" w:rsidR="00B840BC" w:rsidRPr="00D41DED" w:rsidRDefault="00B840BC" w:rsidP="00765A8A">
            <w:pPr>
              <w:pStyle w:val="ListParagraph"/>
              <w:numPr>
                <w:ilvl w:val="0"/>
                <w:numId w:val="39"/>
              </w:numPr>
              <w:tabs>
                <w:tab w:val="left" w:pos="1627"/>
              </w:tabs>
              <w:spacing w:before="40" w:after="40"/>
              <w:jc w:val="both"/>
              <w:rPr>
                <w:sz w:val="20"/>
                <w:szCs w:val="20"/>
              </w:rPr>
            </w:pPr>
            <w:r w:rsidRPr="00D41DED">
              <w:rPr>
                <w:sz w:val="20"/>
                <w:szCs w:val="20"/>
              </w:rPr>
              <w:t>Relevant Project</w:t>
            </w:r>
          </w:p>
          <w:p w14:paraId="597FC64E" w14:textId="77777777" w:rsidR="00B840BC" w:rsidRPr="00D41DED" w:rsidRDefault="00B840BC" w:rsidP="00765A8A">
            <w:pPr>
              <w:pStyle w:val="ListParagraph"/>
              <w:numPr>
                <w:ilvl w:val="0"/>
                <w:numId w:val="39"/>
              </w:numPr>
              <w:tabs>
                <w:tab w:val="left" w:pos="1627"/>
              </w:tabs>
              <w:spacing w:before="40" w:after="40"/>
              <w:jc w:val="both"/>
              <w:rPr>
                <w:sz w:val="20"/>
                <w:szCs w:val="20"/>
              </w:rPr>
            </w:pPr>
            <w:r w:rsidRPr="00D41DED">
              <w:rPr>
                <w:sz w:val="20"/>
                <w:szCs w:val="20"/>
              </w:rPr>
              <w:t>Documents</w:t>
            </w:r>
          </w:p>
          <w:p w14:paraId="15E77EEC" w14:textId="77777777" w:rsidR="00B840BC" w:rsidRPr="00D41DED" w:rsidRDefault="00B840BC" w:rsidP="00502A84">
            <w:pPr>
              <w:tabs>
                <w:tab w:val="left" w:pos="1627"/>
              </w:tabs>
              <w:rPr>
                <w:sz w:val="20"/>
                <w:szCs w:val="20"/>
              </w:rPr>
            </w:pPr>
          </w:p>
          <w:p w14:paraId="6CFCDC61" w14:textId="77777777" w:rsidR="00B840BC" w:rsidRPr="00D41DED" w:rsidRDefault="00B840BC" w:rsidP="00502A84">
            <w:pPr>
              <w:tabs>
                <w:tab w:val="left" w:pos="1627"/>
              </w:tabs>
              <w:rPr>
                <w:sz w:val="20"/>
                <w:szCs w:val="20"/>
              </w:rPr>
            </w:pPr>
          </w:p>
          <w:p w14:paraId="3B9F5B5E" w14:textId="77777777" w:rsidR="00B840BC" w:rsidRPr="00D41DED" w:rsidRDefault="00B840BC" w:rsidP="00765A8A">
            <w:pPr>
              <w:pStyle w:val="ListParagraph"/>
              <w:numPr>
                <w:ilvl w:val="0"/>
                <w:numId w:val="39"/>
              </w:numPr>
              <w:tabs>
                <w:tab w:val="left" w:pos="1627"/>
              </w:tabs>
              <w:spacing w:before="40" w:after="40"/>
              <w:jc w:val="both"/>
              <w:rPr>
                <w:sz w:val="20"/>
                <w:szCs w:val="20"/>
              </w:rPr>
            </w:pPr>
            <w:r w:rsidRPr="00D41DED">
              <w:rPr>
                <w:sz w:val="20"/>
                <w:szCs w:val="20"/>
              </w:rPr>
              <w:t>Government counterparts</w:t>
            </w:r>
          </w:p>
          <w:p w14:paraId="6B80EECD" w14:textId="77777777" w:rsidR="00B840BC" w:rsidRPr="00D41DED" w:rsidRDefault="00B840BC" w:rsidP="00502A84">
            <w:pPr>
              <w:tabs>
                <w:tab w:val="left" w:pos="1627"/>
              </w:tabs>
              <w:rPr>
                <w:sz w:val="20"/>
                <w:szCs w:val="20"/>
              </w:rPr>
            </w:pPr>
          </w:p>
          <w:p w14:paraId="4C561D84" w14:textId="77777777" w:rsidR="00B840BC" w:rsidRPr="00D41DED" w:rsidRDefault="00B840BC" w:rsidP="00502A84">
            <w:pPr>
              <w:tabs>
                <w:tab w:val="left" w:pos="1627"/>
              </w:tabs>
              <w:rPr>
                <w:sz w:val="20"/>
                <w:szCs w:val="20"/>
              </w:rPr>
            </w:pPr>
          </w:p>
          <w:p w14:paraId="1EB7324A" w14:textId="77777777" w:rsidR="00B840BC" w:rsidRPr="00D41DED" w:rsidRDefault="00B840BC" w:rsidP="00765A8A">
            <w:pPr>
              <w:pStyle w:val="ListParagraph"/>
              <w:numPr>
                <w:ilvl w:val="0"/>
                <w:numId w:val="39"/>
              </w:numPr>
              <w:tabs>
                <w:tab w:val="left" w:pos="1627"/>
              </w:tabs>
              <w:spacing w:before="40" w:after="40"/>
              <w:jc w:val="both"/>
              <w:rPr>
                <w:sz w:val="20"/>
                <w:szCs w:val="20"/>
              </w:rPr>
            </w:pPr>
            <w:r w:rsidRPr="00D41DED">
              <w:rPr>
                <w:sz w:val="20"/>
                <w:szCs w:val="20"/>
              </w:rPr>
              <w:t>UNCT</w:t>
            </w:r>
          </w:p>
          <w:p w14:paraId="7510F27C" w14:textId="77777777" w:rsidR="00B840BC" w:rsidRPr="00D41DED" w:rsidRDefault="00B840BC" w:rsidP="00502A84">
            <w:pPr>
              <w:tabs>
                <w:tab w:val="left" w:pos="1627"/>
              </w:tabs>
              <w:rPr>
                <w:sz w:val="20"/>
                <w:szCs w:val="20"/>
              </w:rPr>
            </w:pPr>
          </w:p>
          <w:p w14:paraId="26336254" w14:textId="77777777" w:rsidR="00B840BC" w:rsidRPr="00D41DED" w:rsidRDefault="00B840BC" w:rsidP="00502A84">
            <w:pPr>
              <w:pStyle w:val="ListParagraph"/>
              <w:tabs>
                <w:tab w:val="left" w:pos="1627"/>
              </w:tabs>
              <w:rPr>
                <w:sz w:val="20"/>
                <w:szCs w:val="20"/>
              </w:rPr>
            </w:pPr>
          </w:p>
        </w:tc>
        <w:tc>
          <w:tcPr>
            <w:tcW w:w="1549" w:type="dxa"/>
          </w:tcPr>
          <w:p w14:paraId="1C4FFDEB" w14:textId="77777777" w:rsidR="00B840BC" w:rsidRPr="00D41DED" w:rsidRDefault="00B840BC" w:rsidP="00502A84">
            <w:pPr>
              <w:tabs>
                <w:tab w:val="left" w:pos="1627"/>
              </w:tabs>
              <w:rPr>
                <w:sz w:val="20"/>
                <w:szCs w:val="20"/>
              </w:rPr>
            </w:pPr>
            <w:r w:rsidRPr="00D41DED">
              <w:rPr>
                <w:sz w:val="20"/>
                <w:szCs w:val="20"/>
              </w:rPr>
              <w:t>Triangulation of data/information from secondary and primary sources</w:t>
            </w:r>
          </w:p>
          <w:p w14:paraId="43CCEC33" w14:textId="77777777" w:rsidR="00B840BC" w:rsidRPr="00D41DED" w:rsidRDefault="00B840BC" w:rsidP="00502A84">
            <w:pPr>
              <w:tabs>
                <w:tab w:val="left" w:pos="1627"/>
              </w:tabs>
              <w:rPr>
                <w:sz w:val="20"/>
                <w:szCs w:val="20"/>
              </w:rPr>
            </w:pPr>
          </w:p>
          <w:p w14:paraId="278E337A" w14:textId="77777777" w:rsidR="00B840BC" w:rsidRPr="00D41DED" w:rsidRDefault="00B840BC" w:rsidP="00502A84">
            <w:pPr>
              <w:tabs>
                <w:tab w:val="left" w:pos="1627"/>
              </w:tabs>
              <w:rPr>
                <w:sz w:val="20"/>
                <w:szCs w:val="20"/>
              </w:rPr>
            </w:pPr>
            <w:r w:rsidRPr="00D41DED">
              <w:rPr>
                <w:sz w:val="20"/>
                <w:szCs w:val="20"/>
              </w:rPr>
              <w:t>-Document review/analysis</w:t>
            </w:r>
          </w:p>
          <w:p w14:paraId="155985B9" w14:textId="77777777" w:rsidR="00B840BC" w:rsidRPr="00D41DED" w:rsidRDefault="00B840BC" w:rsidP="00502A84">
            <w:pPr>
              <w:tabs>
                <w:tab w:val="left" w:pos="1627"/>
              </w:tabs>
              <w:rPr>
                <w:sz w:val="20"/>
                <w:szCs w:val="20"/>
              </w:rPr>
            </w:pPr>
          </w:p>
          <w:p w14:paraId="266BB8BD" w14:textId="77777777" w:rsidR="00B840BC" w:rsidRPr="00D41DED" w:rsidRDefault="00B840BC" w:rsidP="00502A84">
            <w:pPr>
              <w:tabs>
                <w:tab w:val="left" w:pos="1627"/>
              </w:tabs>
              <w:rPr>
                <w:sz w:val="20"/>
                <w:szCs w:val="20"/>
              </w:rPr>
            </w:pPr>
            <w:r w:rsidRPr="00D41DED">
              <w:rPr>
                <w:sz w:val="20"/>
                <w:szCs w:val="20"/>
              </w:rPr>
              <w:t>- Key informant interviews (KII)</w:t>
            </w:r>
          </w:p>
          <w:p w14:paraId="0D9AFCC9" w14:textId="77777777" w:rsidR="00B840BC" w:rsidRPr="00D41DED" w:rsidRDefault="00B840BC" w:rsidP="00502A84">
            <w:pPr>
              <w:tabs>
                <w:tab w:val="left" w:pos="1627"/>
              </w:tabs>
              <w:rPr>
                <w:sz w:val="20"/>
                <w:szCs w:val="20"/>
              </w:rPr>
            </w:pPr>
          </w:p>
          <w:p w14:paraId="0DE0617F" w14:textId="77777777" w:rsidR="00B840BC" w:rsidRPr="00D41DED" w:rsidRDefault="00B840BC" w:rsidP="00502A84">
            <w:pPr>
              <w:tabs>
                <w:tab w:val="left" w:pos="1627"/>
              </w:tabs>
              <w:rPr>
                <w:sz w:val="20"/>
                <w:szCs w:val="20"/>
              </w:rPr>
            </w:pPr>
            <w:r w:rsidRPr="00D41DED">
              <w:rPr>
                <w:sz w:val="20"/>
                <w:szCs w:val="20"/>
              </w:rPr>
              <w:t>FGS Guides</w:t>
            </w:r>
          </w:p>
          <w:p w14:paraId="7408FAA2" w14:textId="77777777" w:rsidR="00B840BC" w:rsidRPr="00D41DED" w:rsidRDefault="00B840BC" w:rsidP="00502A84">
            <w:pPr>
              <w:tabs>
                <w:tab w:val="left" w:pos="1627"/>
              </w:tabs>
              <w:rPr>
                <w:sz w:val="20"/>
                <w:szCs w:val="20"/>
              </w:rPr>
            </w:pPr>
          </w:p>
        </w:tc>
      </w:tr>
      <w:tr w:rsidR="00B840BC" w:rsidRPr="00E54B3A" w14:paraId="77E993DB" w14:textId="77777777" w:rsidTr="005566A4">
        <w:trPr>
          <w:cantSplit/>
          <w:trHeight w:val="1134"/>
        </w:trPr>
        <w:tc>
          <w:tcPr>
            <w:tcW w:w="1057" w:type="dxa"/>
            <w:shd w:val="clear" w:color="auto" w:fill="00B0F0"/>
            <w:textDirection w:val="btLr"/>
          </w:tcPr>
          <w:p w14:paraId="3FFBD444" w14:textId="77777777" w:rsidR="00B840BC" w:rsidRDefault="00B840BC" w:rsidP="00502A84">
            <w:pPr>
              <w:ind w:left="113" w:right="113"/>
              <w:rPr>
                <w:b/>
                <w:bCs/>
                <w:sz w:val="20"/>
                <w:szCs w:val="20"/>
              </w:rPr>
            </w:pPr>
          </w:p>
        </w:tc>
        <w:tc>
          <w:tcPr>
            <w:tcW w:w="8293" w:type="dxa"/>
            <w:gridSpan w:val="3"/>
          </w:tcPr>
          <w:p w14:paraId="3B0B1403" w14:textId="77777777" w:rsidR="00B840BC" w:rsidRPr="00E54B3A" w:rsidRDefault="00B840BC" w:rsidP="00502A84">
            <w:pPr>
              <w:tabs>
                <w:tab w:val="left" w:pos="1627"/>
              </w:tabs>
              <w:rPr>
                <w:sz w:val="20"/>
                <w:szCs w:val="20"/>
              </w:rPr>
            </w:pPr>
            <w:r w:rsidRPr="00E54B3A">
              <w:rPr>
                <w:sz w:val="20"/>
                <w:szCs w:val="20"/>
              </w:rPr>
              <w:t xml:space="preserve">Evaluation Question/Objective: </w:t>
            </w:r>
          </w:p>
          <w:p w14:paraId="330B92BA" w14:textId="77777777" w:rsidR="00B840BC" w:rsidRDefault="00B840BC" w:rsidP="00765A8A">
            <w:pPr>
              <w:pStyle w:val="ListParagraph"/>
              <w:numPr>
                <w:ilvl w:val="0"/>
                <w:numId w:val="40"/>
              </w:numPr>
              <w:tabs>
                <w:tab w:val="left" w:pos="1627"/>
              </w:tabs>
              <w:spacing w:before="40" w:after="40"/>
              <w:jc w:val="both"/>
              <w:rPr>
                <w:sz w:val="20"/>
                <w:szCs w:val="20"/>
              </w:rPr>
            </w:pPr>
            <w:r w:rsidRPr="00E54B3A">
              <w:rPr>
                <w:sz w:val="20"/>
                <w:szCs w:val="20"/>
              </w:rPr>
              <w:t xml:space="preserve">Analyze the </w:t>
            </w:r>
            <w:r>
              <w:rPr>
                <w:sz w:val="20"/>
                <w:szCs w:val="20"/>
              </w:rPr>
              <w:t xml:space="preserve">effectiveness of the project in terms of the achievement of project’s results as defined in the intervention. </w:t>
            </w:r>
          </w:p>
          <w:p w14:paraId="5E08C907" w14:textId="77777777" w:rsidR="00B840BC" w:rsidRPr="005474E3" w:rsidRDefault="00B840BC" w:rsidP="00765A8A">
            <w:pPr>
              <w:pStyle w:val="ListParagraph"/>
              <w:numPr>
                <w:ilvl w:val="0"/>
                <w:numId w:val="40"/>
              </w:numPr>
              <w:tabs>
                <w:tab w:val="left" w:pos="1627"/>
              </w:tabs>
              <w:spacing w:before="40" w:after="40"/>
              <w:jc w:val="both"/>
              <w:rPr>
                <w:sz w:val="20"/>
                <w:szCs w:val="20"/>
              </w:rPr>
            </w:pPr>
            <w:r>
              <w:rPr>
                <w:sz w:val="20"/>
                <w:szCs w:val="20"/>
              </w:rPr>
              <w:t>Assess the project impact in terms of achievement and/or weaknesses towards the outcome and outputs.</w:t>
            </w:r>
          </w:p>
          <w:p w14:paraId="1214FB1F" w14:textId="77777777" w:rsidR="00B840BC" w:rsidRDefault="00B840BC" w:rsidP="00765A8A">
            <w:pPr>
              <w:pStyle w:val="ListParagraph"/>
              <w:numPr>
                <w:ilvl w:val="0"/>
                <w:numId w:val="40"/>
              </w:numPr>
              <w:spacing w:before="40" w:after="40"/>
              <w:jc w:val="both"/>
              <w:rPr>
                <w:sz w:val="20"/>
                <w:szCs w:val="20"/>
              </w:rPr>
            </w:pPr>
            <w:r w:rsidRPr="00E54B3A">
              <w:rPr>
                <w:sz w:val="20"/>
                <w:szCs w:val="20"/>
              </w:rPr>
              <w:t>To assess how the project and its results relate and contribute to commitments and achievement of Sustainable Development Goals (SDGs) in Uganda</w:t>
            </w:r>
          </w:p>
          <w:p w14:paraId="49F2851D" w14:textId="77777777" w:rsidR="00B840BC" w:rsidRPr="00D41DED" w:rsidRDefault="00B840BC" w:rsidP="00502A84">
            <w:pPr>
              <w:tabs>
                <w:tab w:val="left" w:pos="1627"/>
              </w:tabs>
              <w:rPr>
                <w:sz w:val="20"/>
                <w:szCs w:val="20"/>
              </w:rPr>
            </w:pPr>
          </w:p>
        </w:tc>
      </w:tr>
      <w:tr w:rsidR="00B840BC" w:rsidRPr="00E54B3A" w14:paraId="43E5BEBA" w14:textId="77777777" w:rsidTr="005566A4">
        <w:trPr>
          <w:cantSplit/>
          <w:trHeight w:val="1134"/>
        </w:trPr>
        <w:tc>
          <w:tcPr>
            <w:tcW w:w="1057" w:type="dxa"/>
            <w:shd w:val="clear" w:color="auto" w:fill="00B0F0"/>
            <w:textDirection w:val="btLr"/>
          </w:tcPr>
          <w:p w14:paraId="56DA2F18" w14:textId="77777777" w:rsidR="00B840BC" w:rsidRPr="00E54B3A" w:rsidRDefault="00B840BC" w:rsidP="00502A84">
            <w:pPr>
              <w:ind w:left="113" w:right="113"/>
              <w:jc w:val="right"/>
              <w:rPr>
                <w:b/>
                <w:bCs/>
                <w:sz w:val="20"/>
                <w:szCs w:val="20"/>
              </w:rPr>
            </w:pPr>
            <w:r w:rsidRPr="00E54B3A">
              <w:rPr>
                <w:b/>
                <w:bCs/>
                <w:sz w:val="20"/>
                <w:szCs w:val="20"/>
              </w:rPr>
              <w:t>Effectiveness</w:t>
            </w:r>
          </w:p>
          <w:p w14:paraId="0B4D9359" w14:textId="77777777" w:rsidR="00B840BC" w:rsidRPr="00E54B3A" w:rsidRDefault="00B840BC" w:rsidP="00502A84">
            <w:pPr>
              <w:ind w:left="113" w:right="113"/>
              <w:rPr>
                <w:b/>
                <w:bCs/>
                <w:sz w:val="20"/>
                <w:szCs w:val="20"/>
              </w:rPr>
            </w:pPr>
          </w:p>
        </w:tc>
        <w:tc>
          <w:tcPr>
            <w:tcW w:w="4901" w:type="dxa"/>
            <w:shd w:val="clear" w:color="auto" w:fill="auto"/>
          </w:tcPr>
          <w:p w14:paraId="3A1A78D3"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To what extent did the CAS project contribute to economic empowerment of women in the targeted country?</w:t>
            </w:r>
          </w:p>
          <w:p w14:paraId="249A1909"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 xml:space="preserve">To what extent were the project outputs achieved? </w:t>
            </w:r>
          </w:p>
          <w:p w14:paraId="46BF34B4"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 xml:space="preserve">What factors have contributed to achieving or not achieving intended project outputs and outcomes? </w:t>
            </w:r>
          </w:p>
          <w:p w14:paraId="3055AD57"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 xml:space="preserve">To what extent has the UNDP partnership strategy been appropriate and effective? </w:t>
            </w:r>
          </w:p>
          <w:p w14:paraId="61E7B52D"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 xml:space="preserve">In which areas does the project have the greatest achievements? Why and what have been the supporting factors? How can the project build on or expand these achievements? </w:t>
            </w:r>
          </w:p>
          <w:p w14:paraId="111E5FA2"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 xml:space="preserve">In which areas does the project have the fewest achievements? What have been the constraining factors and why? How can or could they be overcome? </w:t>
            </w:r>
          </w:p>
          <w:p w14:paraId="55478CFD"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To what extent have poor, indigenous and physically challenged, women and other disadvantaged and marginalized groups benefited from the CSA project?</w:t>
            </w:r>
          </w:p>
          <w:p w14:paraId="34F89629" w14:textId="77777777" w:rsidR="00B840BC" w:rsidRPr="00E54B3A" w:rsidRDefault="00B840BC" w:rsidP="00765A8A">
            <w:pPr>
              <w:pStyle w:val="ListParagraph"/>
              <w:numPr>
                <w:ilvl w:val="0"/>
                <w:numId w:val="34"/>
              </w:numPr>
              <w:spacing w:before="40" w:after="40"/>
              <w:jc w:val="both"/>
              <w:rPr>
                <w:sz w:val="20"/>
                <w:szCs w:val="20"/>
              </w:rPr>
            </w:pPr>
            <w:r w:rsidRPr="00E54B3A">
              <w:rPr>
                <w:sz w:val="20"/>
                <w:szCs w:val="20"/>
              </w:rPr>
              <w:t>To what extent has the project contributed to gender equality, and the realization of human rights?</w:t>
            </w:r>
          </w:p>
          <w:p w14:paraId="3FA56AFA" w14:textId="77777777" w:rsidR="00B840BC" w:rsidRDefault="00B840BC" w:rsidP="00765A8A">
            <w:pPr>
              <w:pStyle w:val="ListParagraph"/>
              <w:numPr>
                <w:ilvl w:val="0"/>
                <w:numId w:val="34"/>
              </w:numPr>
              <w:tabs>
                <w:tab w:val="left" w:pos="4840"/>
              </w:tabs>
              <w:spacing w:before="40" w:after="40"/>
              <w:jc w:val="both"/>
              <w:rPr>
                <w:sz w:val="20"/>
                <w:szCs w:val="20"/>
              </w:rPr>
            </w:pPr>
            <w:r w:rsidRPr="00E54B3A">
              <w:rPr>
                <w:sz w:val="20"/>
                <w:szCs w:val="20"/>
              </w:rPr>
              <w:t>To what extent were there knowledge sharing and learning across countries? What worked and did not work; why?</w:t>
            </w:r>
          </w:p>
          <w:p w14:paraId="4805C89E" w14:textId="77777777" w:rsidR="00B840BC" w:rsidRPr="00D41DED" w:rsidRDefault="00B840BC" w:rsidP="00765A8A">
            <w:pPr>
              <w:pStyle w:val="ListParagraph"/>
              <w:numPr>
                <w:ilvl w:val="0"/>
                <w:numId w:val="34"/>
              </w:numPr>
              <w:spacing w:before="40" w:after="40"/>
              <w:jc w:val="both"/>
              <w:rPr>
                <w:sz w:val="20"/>
                <w:szCs w:val="20"/>
              </w:rPr>
            </w:pPr>
            <w:r w:rsidRPr="00D41DED">
              <w:rPr>
                <w:sz w:val="20"/>
                <w:szCs w:val="20"/>
              </w:rPr>
              <w:t>What are lessons learnt? Good or bad practices?</w:t>
            </w:r>
          </w:p>
          <w:p w14:paraId="20EE4066" w14:textId="77777777" w:rsidR="00B840BC" w:rsidRPr="00E54B3A" w:rsidRDefault="00B840BC" w:rsidP="00765A8A">
            <w:pPr>
              <w:pStyle w:val="ListParagraph"/>
              <w:numPr>
                <w:ilvl w:val="0"/>
                <w:numId w:val="34"/>
              </w:numPr>
              <w:tabs>
                <w:tab w:val="left" w:pos="4840"/>
              </w:tabs>
              <w:spacing w:before="40" w:after="40"/>
              <w:jc w:val="both"/>
              <w:rPr>
                <w:sz w:val="20"/>
                <w:szCs w:val="20"/>
              </w:rPr>
            </w:pPr>
            <w:r w:rsidRPr="00D41DED">
              <w:rPr>
                <w:sz w:val="20"/>
                <w:szCs w:val="20"/>
              </w:rPr>
              <w:t>How can the country replicate, scale up the best practices?</w:t>
            </w:r>
          </w:p>
        </w:tc>
        <w:tc>
          <w:tcPr>
            <w:tcW w:w="0" w:type="auto"/>
          </w:tcPr>
          <w:p w14:paraId="6F294B37" w14:textId="77777777" w:rsidR="00B840BC" w:rsidRPr="00E54B3A" w:rsidRDefault="00B840BC" w:rsidP="00502A84">
            <w:pPr>
              <w:pStyle w:val="ListParagraph"/>
              <w:tabs>
                <w:tab w:val="left" w:pos="1627"/>
              </w:tabs>
              <w:ind w:left="360"/>
              <w:rPr>
                <w:sz w:val="20"/>
                <w:szCs w:val="20"/>
              </w:rPr>
            </w:pPr>
          </w:p>
          <w:p w14:paraId="1E3765BC" w14:textId="77777777" w:rsidR="00B840BC" w:rsidRPr="00E54B3A" w:rsidRDefault="00B840BC" w:rsidP="00765A8A">
            <w:pPr>
              <w:pStyle w:val="ListParagraph"/>
              <w:numPr>
                <w:ilvl w:val="0"/>
                <w:numId w:val="31"/>
              </w:numPr>
              <w:tabs>
                <w:tab w:val="left" w:pos="1627"/>
              </w:tabs>
              <w:spacing w:before="40" w:after="40"/>
              <w:jc w:val="both"/>
              <w:rPr>
                <w:sz w:val="20"/>
                <w:szCs w:val="20"/>
              </w:rPr>
            </w:pPr>
            <w:r w:rsidRPr="00E54B3A">
              <w:rPr>
                <w:sz w:val="20"/>
                <w:szCs w:val="20"/>
              </w:rPr>
              <w:t xml:space="preserve">Relevant project documents like quarterly &amp; annual reports, M&amp; E reports, etc. </w:t>
            </w:r>
          </w:p>
          <w:p w14:paraId="4E468E60" w14:textId="77777777" w:rsidR="00B840BC" w:rsidRPr="00E54B3A" w:rsidRDefault="00B840BC" w:rsidP="00502A84">
            <w:pPr>
              <w:pStyle w:val="ListParagraph"/>
              <w:tabs>
                <w:tab w:val="left" w:pos="1627"/>
              </w:tabs>
              <w:ind w:left="450"/>
              <w:rPr>
                <w:sz w:val="20"/>
                <w:szCs w:val="20"/>
              </w:rPr>
            </w:pPr>
          </w:p>
          <w:p w14:paraId="03D0D1BE" w14:textId="77777777" w:rsidR="00B840BC" w:rsidRPr="00E54B3A" w:rsidRDefault="00B840BC" w:rsidP="00765A8A">
            <w:pPr>
              <w:pStyle w:val="ListParagraph"/>
              <w:numPr>
                <w:ilvl w:val="0"/>
                <w:numId w:val="31"/>
              </w:numPr>
              <w:tabs>
                <w:tab w:val="left" w:pos="1627"/>
              </w:tabs>
              <w:spacing w:before="40" w:after="40"/>
              <w:jc w:val="both"/>
              <w:rPr>
                <w:sz w:val="20"/>
                <w:szCs w:val="20"/>
              </w:rPr>
            </w:pPr>
            <w:r w:rsidRPr="00E54B3A">
              <w:rPr>
                <w:sz w:val="20"/>
                <w:szCs w:val="20"/>
              </w:rPr>
              <w:t>Project beneficiaries</w:t>
            </w:r>
          </w:p>
          <w:p w14:paraId="7D0B29D5" w14:textId="77777777" w:rsidR="00B840BC" w:rsidRPr="00E54B3A" w:rsidRDefault="00B840BC" w:rsidP="00502A84">
            <w:pPr>
              <w:tabs>
                <w:tab w:val="left" w:pos="1627"/>
              </w:tabs>
              <w:rPr>
                <w:sz w:val="20"/>
                <w:szCs w:val="20"/>
              </w:rPr>
            </w:pPr>
          </w:p>
          <w:p w14:paraId="3050B8FB" w14:textId="77777777" w:rsidR="00B840BC" w:rsidRPr="00E54B3A" w:rsidRDefault="00B840BC" w:rsidP="00765A8A">
            <w:pPr>
              <w:pStyle w:val="ListParagraph"/>
              <w:numPr>
                <w:ilvl w:val="0"/>
                <w:numId w:val="31"/>
              </w:numPr>
              <w:tabs>
                <w:tab w:val="left" w:pos="1627"/>
              </w:tabs>
              <w:spacing w:before="40" w:after="40"/>
              <w:jc w:val="both"/>
              <w:rPr>
                <w:sz w:val="20"/>
                <w:szCs w:val="20"/>
              </w:rPr>
            </w:pPr>
            <w:r w:rsidRPr="00E54B3A">
              <w:rPr>
                <w:sz w:val="20"/>
                <w:szCs w:val="20"/>
              </w:rPr>
              <w:t>UN Women leadership</w:t>
            </w:r>
          </w:p>
          <w:p w14:paraId="23D53E8A" w14:textId="77777777" w:rsidR="00B840BC" w:rsidRPr="00E54B3A" w:rsidRDefault="00B840BC" w:rsidP="00765A8A">
            <w:pPr>
              <w:pStyle w:val="ListParagraph"/>
              <w:numPr>
                <w:ilvl w:val="0"/>
                <w:numId w:val="31"/>
              </w:numPr>
              <w:tabs>
                <w:tab w:val="left" w:pos="1627"/>
              </w:tabs>
              <w:spacing w:before="40" w:after="40"/>
              <w:jc w:val="both"/>
              <w:rPr>
                <w:sz w:val="20"/>
                <w:szCs w:val="20"/>
              </w:rPr>
            </w:pPr>
            <w:r w:rsidRPr="00E54B3A">
              <w:rPr>
                <w:sz w:val="20"/>
                <w:szCs w:val="20"/>
              </w:rPr>
              <w:t>CSA project staff</w:t>
            </w:r>
          </w:p>
          <w:p w14:paraId="46CD074E" w14:textId="77777777" w:rsidR="00B840BC" w:rsidRPr="00E54B3A" w:rsidRDefault="00B840BC" w:rsidP="00765A8A">
            <w:pPr>
              <w:pStyle w:val="ListParagraph"/>
              <w:numPr>
                <w:ilvl w:val="0"/>
                <w:numId w:val="31"/>
              </w:numPr>
              <w:tabs>
                <w:tab w:val="left" w:pos="1627"/>
              </w:tabs>
              <w:spacing w:before="40" w:after="40"/>
              <w:jc w:val="both"/>
              <w:rPr>
                <w:sz w:val="20"/>
                <w:szCs w:val="20"/>
              </w:rPr>
            </w:pPr>
            <w:r w:rsidRPr="00E54B3A">
              <w:rPr>
                <w:sz w:val="20"/>
                <w:szCs w:val="20"/>
              </w:rPr>
              <w:t xml:space="preserve"> Government officials </w:t>
            </w:r>
          </w:p>
          <w:p w14:paraId="429E06A4" w14:textId="77777777" w:rsidR="00B840BC" w:rsidRPr="00E54B3A" w:rsidRDefault="00B840BC" w:rsidP="00502A84">
            <w:pPr>
              <w:pStyle w:val="ListParagraph"/>
              <w:tabs>
                <w:tab w:val="left" w:pos="1627"/>
              </w:tabs>
              <w:ind w:left="450"/>
              <w:rPr>
                <w:sz w:val="20"/>
                <w:szCs w:val="20"/>
              </w:rPr>
            </w:pPr>
            <w:r w:rsidRPr="00E54B3A">
              <w:rPr>
                <w:sz w:val="20"/>
                <w:szCs w:val="20"/>
              </w:rPr>
              <w:t xml:space="preserve">(e.g., </w:t>
            </w:r>
            <w:proofErr w:type="spellStart"/>
            <w:r w:rsidRPr="00E54B3A">
              <w:rPr>
                <w:sz w:val="20"/>
                <w:szCs w:val="20"/>
              </w:rPr>
              <w:t>MoAgri</w:t>
            </w:r>
            <w:proofErr w:type="spellEnd"/>
            <w:r w:rsidRPr="00E54B3A">
              <w:rPr>
                <w:sz w:val="20"/>
                <w:szCs w:val="20"/>
              </w:rPr>
              <w:t>)</w:t>
            </w:r>
          </w:p>
          <w:p w14:paraId="43718A1C" w14:textId="77777777" w:rsidR="00B840BC" w:rsidRPr="00E54B3A" w:rsidRDefault="00B840BC" w:rsidP="00502A84">
            <w:pPr>
              <w:pStyle w:val="ListParagraph"/>
              <w:tabs>
                <w:tab w:val="left" w:pos="1627"/>
              </w:tabs>
              <w:ind w:left="360"/>
              <w:rPr>
                <w:sz w:val="20"/>
                <w:szCs w:val="20"/>
              </w:rPr>
            </w:pPr>
          </w:p>
          <w:p w14:paraId="75CC276A" w14:textId="77777777" w:rsidR="00B840BC" w:rsidRPr="00E54B3A" w:rsidRDefault="00B840BC" w:rsidP="00765A8A">
            <w:pPr>
              <w:pStyle w:val="ListParagraph"/>
              <w:numPr>
                <w:ilvl w:val="0"/>
                <w:numId w:val="32"/>
              </w:numPr>
              <w:tabs>
                <w:tab w:val="left" w:pos="1627"/>
              </w:tabs>
              <w:spacing w:before="40" w:after="40"/>
              <w:jc w:val="both"/>
              <w:rPr>
                <w:sz w:val="20"/>
                <w:szCs w:val="20"/>
              </w:rPr>
            </w:pPr>
            <w:r w:rsidRPr="00E54B3A">
              <w:rPr>
                <w:sz w:val="20"/>
                <w:szCs w:val="20"/>
              </w:rPr>
              <w:t>Donor representative</w:t>
            </w:r>
          </w:p>
          <w:p w14:paraId="34110625" w14:textId="77777777" w:rsidR="00B840BC" w:rsidRPr="00E54B3A" w:rsidRDefault="00B840BC" w:rsidP="00502A84">
            <w:pPr>
              <w:pStyle w:val="ListParagraph"/>
              <w:tabs>
                <w:tab w:val="left" w:pos="1627"/>
              </w:tabs>
              <w:ind w:left="360"/>
              <w:rPr>
                <w:sz w:val="20"/>
                <w:szCs w:val="20"/>
              </w:rPr>
            </w:pPr>
          </w:p>
          <w:p w14:paraId="0C257E01" w14:textId="77777777" w:rsidR="00B840BC" w:rsidRPr="00E54B3A" w:rsidRDefault="00B840BC" w:rsidP="00765A8A">
            <w:pPr>
              <w:pStyle w:val="ListParagraph"/>
              <w:numPr>
                <w:ilvl w:val="0"/>
                <w:numId w:val="32"/>
              </w:numPr>
              <w:tabs>
                <w:tab w:val="left" w:pos="1627"/>
              </w:tabs>
              <w:spacing w:before="40" w:after="200" w:line="276" w:lineRule="auto"/>
              <w:jc w:val="both"/>
              <w:rPr>
                <w:sz w:val="20"/>
                <w:szCs w:val="20"/>
              </w:rPr>
            </w:pPr>
            <w:r w:rsidRPr="00E54B3A">
              <w:rPr>
                <w:sz w:val="20"/>
                <w:szCs w:val="20"/>
              </w:rPr>
              <w:t>Representatives of other development partners</w:t>
            </w:r>
          </w:p>
        </w:tc>
        <w:tc>
          <w:tcPr>
            <w:tcW w:w="1549" w:type="dxa"/>
          </w:tcPr>
          <w:p w14:paraId="155FA78F" w14:textId="77777777" w:rsidR="00B840BC" w:rsidRPr="00E54B3A" w:rsidRDefault="00B840BC" w:rsidP="00502A84">
            <w:pPr>
              <w:tabs>
                <w:tab w:val="left" w:pos="1627"/>
              </w:tabs>
              <w:rPr>
                <w:sz w:val="20"/>
                <w:szCs w:val="20"/>
              </w:rPr>
            </w:pPr>
          </w:p>
          <w:p w14:paraId="11ABDF76" w14:textId="77777777" w:rsidR="00B840BC" w:rsidRPr="00E54B3A" w:rsidRDefault="00B840BC" w:rsidP="00502A84">
            <w:pPr>
              <w:tabs>
                <w:tab w:val="left" w:pos="1627"/>
              </w:tabs>
              <w:rPr>
                <w:sz w:val="20"/>
                <w:szCs w:val="20"/>
              </w:rPr>
            </w:pPr>
            <w:r w:rsidRPr="00E54B3A">
              <w:rPr>
                <w:sz w:val="20"/>
                <w:szCs w:val="20"/>
              </w:rPr>
              <w:t>-Triangulation of data/ information from secondary and secondary sources</w:t>
            </w:r>
          </w:p>
          <w:p w14:paraId="09A8626D" w14:textId="77777777" w:rsidR="00B840BC" w:rsidRPr="00E54B3A" w:rsidRDefault="00B840BC" w:rsidP="00502A84">
            <w:pPr>
              <w:tabs>
                <w:tab w:val="left" w:pos="1627"/>
              </w:tabs>
              <w:rPr>
                <w:sz w:val="20"/>
                <w:szCs w:val="20"/>
              </w:rPr>
            </w:pPr>
            <w:r w:rsidRPr="00E54B3A">
              <w:rPr>
                <w:sz w:val="20"/>
                <w:szCs w:val="20"/>
              </w:rPr>
              <w:t>-Document review/analysis</w:t>
            </w:r>
          </w:p>
          <w:p w14:paraId="1BD497B0" w14:textId="77777777" w:rsidR="00B840BC" w:rsidRPr="00E54B3A" w:rsidRDefault="00B840BC" w:rsidP="00502A84">
            <w:pPr>
              <w:tabs>
                <w:tab w:val="left" w:pos="1627"/>
              </w:tabs>
              <w:rPr>
                <w:sz w:val="20"/>
                <w:szCs w:val="20"/>
              </w:rPr>
            </w:pPr>
            <w:r w:rsidRPr="00E54B3A">
              <w:rPr>
                <w:sz w:val="20"/>
                <w:szCs w:val="20"/>
              </w:rPr>
              <w:t>-Key informant interviews (KII)</w:t>
            </w:r>
          </w:p>
          <w:p w14:paraId="45CBF53B" w14:textId="77777777" w:rsidR="00B840BC" w:rsidRPr="00E54B3A" w:rsidRDefault="00B840BC" w:rsidP="00502A84">
            <w:pPr>
              <w:tabs>
                <w:tab w:val="left" w:pos="1627"/>
              </w:tabs>
              <w:rPr>
                <w:sz w:val="20"/>
                <w:szCs w:val="20"/>
              </w:rPr>
            </w:pPr>
            <w:r w:rsidRPr="00E54B3A">
              <w:rPr>
                <w:sz w:val="20"/>
                <w:szCs w:val="20"/>
              </w:rPr>
              <w:t>- FGD Guides</w:t>
            </w:r>
          </w:p>
          <w:p w14:paraId="3C8BBE69" w14:textId="77777777" w:rsidR="00B840BC" w:rsidRPr="00E54B3A" w:rsidRDefault="00B840BC" w:rsidP="00502A84">
            <w:pPr>
              <w:tabs>
                <w:tab w:val="left" w:pos="1627"/>
              </w:tabs>
              <w:rPr>
                <w:sz w:val="20"/>
                <w:szCs w:val="20"/>
              </w:rPr>
            </w:pPr>
          </w:p>
          <w:p w14:paraId="5814A426" w14:textId="77777777" w:rsidR="00B840BC" w:rsidRPr="00E54B3A" w:rsidRDefault="00B840BC" w:rsidP="00502A84">
            <w:pPr>
              <w:tabs>
                <w:tab w:val="left" w:pos="1627"/>
              </w:tabs>
              <w:rPr>
                <w:sz w:val="20"/>
                <w:szCs w:val="20"/>
              </w:rPr>
            </w:pPr>
          </w:p>
          <w:p w14:paraId="2AEA3620" w14:textId="77777777" w:rsidR="00B840BC" w:rsidRPr="00E54B3A" w:rsidRDefault="00B840BC" w:rsidP="00502A84">
            <w:pPr>
              <w:tabs>
                <w:tab w:val="left" w:pos="1627"/>
              </w:tabs>
              <w:ind w:left="90"/>
              <w:rPr>
                <w:sz w:val="20"/>
                <w:szCs w:val="20"/>
              </w:rPr>
            </w:pPr>
          </w:p>
          <w:p w14:paraId="762B27D0" w14:textId="77777777" w:rsidR="00B840BC" w:rsidRPr="00E54B3A" w:rsidRDefault="00B840BC" w:rsidP="00502A84">
            <w:pPr>
              <w:tabs>
                <w:tab w:val="left" w:pos="1627"/>
              </w:tabs>
              <w:ind w:left="90"/>
              <w:rPr>
                <w:sz w:val="20"/>
                <w:szCs w:val="20"/>
              </w:rPr>
            </w:pPr>
          </w:p>
          <w:p w14:paraId="70A34D9F" w14:textId="77777777" w:rsidR="00B840BC" w:rsidRPr="00E54B3A" w:rsidRDefault="00B840BC" w:rsidP="00502A84">
            <w:pPr>
              <w:pStyle w:val="ListParagraph"/>
              <w:tabs>
                <w:tab w:val="left" w:pos="1627"/>
              </w:tabs>
              <w:ind w:left="450"/>
              <w:rPr>
                <w:sz w:val="20"/>
                <w:szCs w:val="20"/>
              </w:rPr>
            </w:pPr>
          </w:p>
        </w:tc>
      </w:tr>
      <w:tr w:rsidR="00B840BC" w:rsidRPr="00E54B3A" w14:paraId="6B257A7A" w14:textId="77777777" w:rsidTr="005566A4">
        <w:trPr>
          <w:cantSplit/>
          <w:trHeight w:val="1547"/>
        </w:trPr>
        <w:tc>
          <w:tcPr>
            <w:tcW w:w="1057" w:type="dxa"/>
            <w:shd w:val="clear" w:color="auto" w:fill="00B0F0"/>
            <w:textDirection w:val="btLr"/>
          </w:tcPr>
          <w:p w14:paraId="5FD2CA0C" w14:textId="77777777" w:rsidR="00B840BC" w:rsidRPr="00E54B3A" w:rsidRDefault="00B840BC" w:rsidP="00502A84">
            <w:pPr>
              <w:ind w:left="113" w:right="113"/>
              <w:jc w:val="right"/>
              <w:rPr>
                <w:b/>
                <w:bCs/>
                <w:sz w:val="20"/>
                <w:szCs w:val="20"/>
              </w:rPr>
            </w:pPr>
            <w:r>
              <w:rPr>
                <w:b/>
                <w:bCs/>
                <w:sz w:val="20"/>
                <w:szCs w:val="20"/>
              </w:rPr>
              <w:lastRenderedPageBreak/>
              <w:t xml:space="preserve">Gender Equality and Human Rights </w:t>
            </w:r>
          </w:p>
        </w:tc>
        <w:tc>
          <w:tcPr>
            <w:tcW w:w="4901" w:type="dxa"/>
            <w:shd w:val="clear" w:color="auto" w:fill="auto"/>
          </w:tcPr>
          <w:p w14:paraId="349E1E74" w14:textId="77777777" w:rsidR="00B840BC" w:rsidRPr="00E54B3A" w:rsidRDefault="00B840BC" w:rsidP="00765A8A">
            <w:pPr>
              <w:pStyle w:val="ListParagraph"/>
              <w:numPr>
                <w:ilvl w:val="0"/>
                <w:numId w:val="38"/>
              </w:numPr>
              <w:spacing w:before="40" w:after="40"/>
              <w:jc w:val="both"/>
              <w:rPr>
                <w:sz w:val="20"/>
                <w:szCs w:val="20"/>
              </w:rPr>
            </w:pPr>
            <w:r w:rsidRPr="00E54B3A">
              <w:rPr>
                <w:sz w:val="20"/>
                <w:szCs w:val="20"/>
              </w:rPr>
              <w:t>To what extent were the following principles mainstreamed in the CSA project:</w:t>
            </w:r>
          </w:p>
          <w:p w14:paraId="310317CA"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HRBA</w:t>
            </w:r>
          </w:p>
          <w:p w14:paraId="5EB47D71"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Gender equality</w:t>
            </w:r>
          </w:p>
          <w:p w14:paraId="4D3D48D1"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RBM</w:t>
            </w:r>
          </w:p>
          <w:p w14:paraId="431F61ED"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Sustainability</w:t>
            </w:r>
          </w:p>
          <w:p w14:paraId="25FC9F6F"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 xml:space="preserve">Resilience and sustainability, </w:t>
            </w:r>
          </w:p>
          <w:p w14:paraId="677D3319"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 xml:space="preserve">Accountability, </w:t>
            </w:r>
          </w:p>
          <w:p w14:paraId="491E34C0" w14:textId="77777777" w:rsidR="00B840BC" w:rsidRPr="00E54B3A" w:rsidRDefault="00B840BC" w:rsidP="00765A8A">
            <w:pPr>
              <w:pStyle w:val="ListParagraph"/>
              <w:numPr>
                <w:ilvl w:val="0"/>
                <w:numId w:val="44"/>
              </w:numPr>
              <w:spacing w:before="40" w:after="40"/>
              <w:jc w:val="both"/>
              <w:rPr>
                <w:sz w:val="20"/>
                <w:szCs w:val="20"/>
              </w:rPr>
            </w:pPr>
            <w:r w:rsidRPr="00E54B3A">
              <w:rPr>
                <w:sz w:val="20"/>
                <w:szCs w:val="20"/>
              </w:rPr>
              <w:t xml:space="preserve">Leave No One Behind, </w:t>
            </w:r>
          </w:p>
          <w:p w14:paraId="26DA8E75" w14:textId="77777777" w:rsidR="00B840BC" w:rsidRPr="00B27F88" w:rsidRDefault="00B840BC" w:rsidP="00502A84">
            <w:pPr>
              <w:rPr>
                <w:sz w:val="20"/>
                <w:szCs w:val="20"/>
              </w:rPr>
            </w:pPr>
            <w:r w:rsidRPr="00B27F88">
              <w:rPr>
                <w:sz w:val="20"/>
                <w:szCs w:val="20"/>
              </w:rPr>
              <w:tab/>
            </w:r>
          </w:p>
          <w:p w14:paraId="2997D6C7" w14:textId="77777777" w:rsidR="00B840BC" w:rsidRPr="00B27F88" w:rsidRDefault="00B840BC" w:rsidP="00502A84">
            <w:pPr>
              <w:rPr>
                <w:sz w:val="20"/>
                <w:szCs w:val="20"/>
              </w:rPr>
            </w:pPr>
          </w:p>
        </w:tc>
        <w:tc>
          <w:tcPr>
            <w:tcW w:w="0" w:type="auto"/>
          </w:tcPr>
          <w:p w14:paraId="41175394" w14:textId="77777777" w:rsidR="00B840BC" w:rsidRPr="00E54B3A" w:rsidRDefault="00B840BC" w:rsidP="00502A84">
            <w:pPr>
              <w:pStyle w:val="ListParagraph"/>
              <w:tabs>
                <w:tab w:val="left" w:pos="1627"/>
              </w:tabs>
              <w:ind w:left="360"/>
              <w:rPr>
                <w:sz w:val="20"/>
                <w:szCs w:val="20"/>
              </w:rPr>
            </w:pPr>
          </w:p>
        </w:tc>
        <w:tc>
          <w:tcPr>
            <w:tcW w:w="1549" w:type="dxa"/>
          </w:tcPr>
          <w:p w14:paraId="36EE32F4" w14:textId="77777777" w:rsidR="00B840BC" w:rsidRPr="00E54B3A" w:rsidRDefault="00B840BC" w:rsidP="00502A84">
            <w:pPr>
              <w:tabs>
                <w:tab w:val="left" w:pos="1627"/>
              </w:tabs>
              <w:rPr>
                <w:sz w:val="20"/>
                <w:szCs w:val="20"/>
              </w:rPr>
            </w:pPr>
          </w:p>
        </w:tc>
      </w:tr>
      <w:tr w:rsidR="00B840BC" w:rsidRPr="00E54B3A" w14:paraId="3841DB36" w14:textId="77777777" w:rsidTr="005566A4">
        <w:trPr>
          <w:cantSplit/>
          <w:trHeight w:val="1134"/>
        </w:trPr>
        <w:tc>
          <w:tcPr>
            <w:tcW w:w="1057" w:type="dxa"/>
            <w:shd w:val="clear" w:color="auto" w:fill="00B0F0"/>
            <w:textDirection w:val="btLr"/>
          </w:tcPr>
          <w:p w14:paraId="17D8913C" w14:textId="77777777" w:rsidR="00B840BC" w:rsidRPr="00E54B3A" w:rsidRDefault="00B840BC" w:rsidP="00502A84">
            <w:pPr>
              <w:ind w:left="113" w:right="113"/>
              <w:jc w:val="right"/>
              <w:rPr>
                <w:b/>
                <w:bCs/>
                <w:sz w:val="20"/>
                <w:szCs w:val="20"/>
              </w:rPr>
            </w:pPr>
            <w:r w:rsidRPr="00E54B3A">
              <w:rPr>
                <w:b/>
                <w:bCs/>
                <w:sz w:val="20"/>
                <w:szCs w:val="20"/>
              </w:rPr>
              <w:t>Impact</w:t>
            </w:r>
          </w:p>
        </w:tc>
        <w:tc>
          <w:tcPr>
            <w:tcW w:w="4901" w:type="dxa"/>
          </w:tcPr>
          <w:p w14:paraId="6A486876" w14:textId="77777777" w:rsidR="00B840BC" w:rsidRPr="00E54B3A" w:rsidRDefault="00B840BC" w:rsidP="00502A84">
            <w:pPr>
              <w:rPr>
                <w:sz w:val="20"/>
                <w:szCs w:val="20"/>
              </w:rPr>
            </w:pPr>
            <w:r w:rsidRPr="00E54B3A">
              <w:rPr>
                <w:sz w:val="20"/>
                <w:szCs w:val="20"/>
              </w:rPr>
              <w:t>1.To what extent was gender equality and women’s empowerment advanced as a result of the multi-country CSA project?</w:t>
            </w:r>
          </w:p>
          <w:p w14:paraId="76DC6383" w14:textId="77777777" w:rsidR="00B840BC" w:rsidRPr="00E54B3A" w:rsidRDefault="00B840BC" w:rsidP="00502A84">
            <w:pPr>
              <w:rPr>
                <w:sz w:val="20"/>
                <w:szCs w:val="20"/>
              </w:rPr>
            </w:pPr>
            <w:r w:rsidRPr="00E54B3A">
              <w:rPr>
                <w:sz w:val="20"/>
                <w:szCs w:val="20"/>
              </w:rPr>
              <w:t xml:space="preserve">2. To what extent has the project promoted positive changes in gender equality and women’s empowerment in the agriculture sector and/or country? </w:t>
            </w:r>
          </w:p>
          <w:p w14:paraId="7FE280F6" w14:textId="77777777" w:rsidR="00B840BC" w:rsidRPr="00D41DED" w:rsidRDefault="00B840BC" w:rsidP="00502A84">
            <w:pPr>
              <w:rPr>
                <w:sz w:val="20"/>
                <w:szCs w:val="20"/>
              </w:rPr>
            </w:pPr>
            <w:r w:rsidRPr="00E54B3A">
              <w:rPr>
                <w:sz w:val="20"/>
                <w:szCs w:val="20"/>
              </w:rPr>
              <w:t xml:space="preserve">3. </w:t>
            </w:r>
            <w:r w:rsidRPr="00D41DED">
              <w:rPr>
                <w:sz w:val="20"/>
                <w:szCs w:val="20"/>
              </w:rPr>
              <w:t>What were the unintended effects, if any, of the project intervention?</w:t>
            </w:r>
          </w:p>
          <w:p w14:paraId="2F7A5E9F" w14:textId="77777777" w:rsidR="00B840BC" w:rsidRPr="00D41DED" w:rsidRDefault="00B840BC" w:rsidP="00502A84">
            <w:pPr>
              <w:rPr>
                <w:sz w:val="20"/>
                <w:szCs w:val="20"/>
              </w:rPr>
            </w:pPr>
            <w:r w:rsidRPr="00D41DED">
              <w:rPr>
                <w:sz w:val="20"/>
                <w:szCs w:val="20"/>
              </w:rPr>
              <w:t>4.What are lessons learnt? Good or bad practices?</w:t>
            </w:r>
          </w:p>
          <w:p w14:paraId="048CB9FB" w14:textId="77777777" w:rsidR="00B840BC" w:rsidRPr="00E54B3A" w:rsidRDefault="00B840BC" w:rsidP="00502A84">
            <w:pPr>
              <w:rPr>
                <w:sz w:val="20"/>
                <w:szCs w:val="20"/>
              </w:rPr>
            </w:pPr>
            <w:r w:rsidRPr="00D41DED">
              <w:rPr>
                <w:sz w:val="20"/>
                <w:szCs w:val="20"/>
              </w:rPr>
              <w:t>5. How can the country replicate, scale up the best practices?</w:t>
            </w:r>
          </w:p>
        </w:tc>
        <w:tc>
          <w:tcPr>
            <w:tcW w:w="0" w:type="auto"/>
          </w:tcPr>
          <w:p w14:paraId="25C778D9" w14:textId="77777777" w:rsidR="00B840BC" w:rsidRPr="00E54B3A" w:rsidRDefault="00B840BC" w:rsidP="00502A84">
            <w:pPr>
              <w:tabs>
                <w:tab w:val="left" w:pos="1627"/>
              </w:tabs>
              <w:rPr>
                <w:sz w:val="20"/>
                <w:szCs w:val="20"/>
              </w:rPr>
            </w:pPr>
            <w:r w:rsidRPr="00E54B3A">
              <w:rPr>
                <w:sz w:val="20"/>
                <w:szCs w:val="20"/>
              </w:rPr>
              <w:t>Project beneficiaries</w:t>
            </w:r>
          </w:p>
          <w:p w14:paraId="7073EC2E" w14:textId="77777777" w:rsidR="00B840BC" w:rsidRPr="00E54B3A" w:rsidRDefault="00B840BC" w:rsidP="00502A84">
            <w:pPr>
              <w:tabs>
                <w:tab w:val="left" w:pos="1627"/>
              </w:tabs>
              <w:rPr>
                <w:sz w:val="20"/>
                <w:szCs w:val="20"/>
              </w:rPr>
            </w:pPr>
            <w:r w:rsidRPr="00E54B3A">
              <w:rPr>
                <w:sz w:val="20"/>
                <w:szCs w:val="20"/>
              </w:rPr>
              <w:t>UNDP project officials</w:t>
            </w:r>
          </w:p>
          <w:p w14:paraId="2A388843" w14:textId="77777777" w:rsidR="00B840BC" w:rsidRPr="00E54B3A" w:rsidRDefault="00B840BC" w:rsidP="00502A84">
            <w:pPr>
              <w:tabs>
                <w:tab w:val="left" w:pos="1627"/>
              </w:tabs>
              <w:rPr>
                <w:sz w:val="20"/>
                <w:szCs w:val="20"/>
              </w:rPr>
            </w:pPr>
          </w:p>
          <w:p w14:paraId="55D04D60" w14:textId="77777777" w:rsidR="00B840BC" w:rsidRPr="00E54B3A" w:rsidRDefault="00B840BC" w:rsidP="00502A84">
            <w:pPr>
              <w:tabs>
                <w:tab w:val="left" w:pos="1627"/>
              </w:tabs>
              <w:rPr>
                <w:sz w:val="20"/>
                <w:szCs w:val="20"/>
              </w:rPr>
            </w:pPr>
            <w:r w:rsidRPr="00E54B3A">
              <w:rPr>
                <w:sz w:val="20"/>
                <w:szCs w:val="20"/>
              </w:rPr>
              <w:t>Government counterparts</w:t>
            </w:r>
          </w:p>
          <w:p w14:paraId="33355051" w14:textId="77777777" w:rsidR="00B840BC" w:rsidRPr="00E54B3A" w:rsidRDefault="00B840BC" w:rsidP="00502A84">
            <w:pPr>
              <w:pStyle w:val="ListParagraph"/>
              <w:tabs>
                <w:tab w:val="left" w:pos="1627"/>
              </w:tabs>
              <w:ind w:left="360"/>
              <w:rPr>
                <w:sz w:val="20"/>
                <w:szCs w:val="20"/>
              </w:rPr>
            </w:pPr>
          </w:p>
        </w:tc>
        <w:tc>
          <w:tcPr>
            <w:tcW w:w="1549" w:type="dxa"/>
          </w:tcPr>
          <w:p w14:paraId="1F56F13E" w14:textId="77777777" w:rsidR="00B840BC" w:rsidRPr="00E54B3A" w:rsidRDefault="00B840BC" w:rsidP="00502A84">
            <w:pPr>
              <w:tabs>
                <w:tab w:val="left" w:pos="1627"/>
              </w:tabs>
              <w:rPr>
                <w:sz w:val="20"/>
                <w:szCs w:val="20"/>
              </w:rPr>
            </w:pPr>
            <w:r w:rsidRPr="00E54B3A">
              <w:rPr>
                <w:sz w:val="20"/>
                <w:szCs w:val="20"/>
              </w:rPr>
              <w:t>-Triangulation of data/ information from secondary and primary sources.</w:t>
            </w:r>
          </w:p>
          <w:p w14:paraId="6571ABBE" w14:textId="77777777" w:rsidR="00B840BC" w:rsidRPr="00E54B3A" w:rsidRDefault="00B840BC" w:rsidP="00502A84">
            <w:pPr>
              <w:tabs>
                <w:tab w:val="left" w:pos="1627"/>
              </w:tabs>
              <w:rPr>
                <w:sz w:val="20"/>
                <w:szCs w:val="20"/>
              </w:rPr>
            </w:pPr>
            <w:r w:rsidRPr="00E54B3A">
              <w:rPr>
                <w:sz w:val="20"/>
                <w:szCs w:val="20"/>
              </w:rPr>
              <w:t>- KII</w:t>
            </w:r>
          </w:p>
          <w:p w14:paraId="54D67828" w14:textId="77777777" w:rsidR="00B840BC" w:rsidRPr="00E54B3A" w:rsidRDefault="00B840BC" w:rsidP="00502A84">
            <w:pPr>
              <w:tabs>
                <w:tab w:val="left" w:pos="1627"/>
              </w:tabs>
              <w:rPr>
                <w:sz w:val="20"/>
                <w:szCs w:val="20"/>
              </w:rPr>
            </w:pPr>
            <w:r w:rsidRPr="00E54B3A">
              <w:rPr>
                <w:sz w:val="20"/>
                <w:szCs w:val="20"/>
              </w:rPr>
              <w:t>-FGD</w:t>
            </w:r>
          </w:p>
          <w:p w14:paraId="42CC7218" w14:textId="77777777" w:rsidR="00B840BC" w:rsidRPr="00E54B3A" w:rsidRDefault="00B840BC" w:rsidP="00502A84">
            <w:pPr>
              <w:tabs>
                <w:tab w:val="left" w:pos="1627"/>
              </w:tabs>
              <w:rPr>
                <w:sz w:val="20"/>
                <w:szCs w:val="20"/>
              </w:rPr>
            </w:pPr>
            <w:r w:rsidRPr="00E54B3A">
              <w:rPr>
                <w:sz w:val="20"/>
                <w:szCs w:val="20"/>
              </w:rPr>
              <w:t>-</w:t>
            </w:r>
            <w:r w:rsidRPr="00E54B3A" w:rsidDel="00E13B74">
              <w:rPr>
                <w:sz w:val="20"/>
                <w:szCs w:val="20"/>
              </w:rPr>
              <w:t xml:space="preserve"> </w:t>
            </w:r>
          </w:p>
        </w:tc>
      </w:tr>
      <w:tr w:rsidR="00B840BC" w:rsidRPr="00E54B3A" w14:paraId="4AC1D373" w14:textId="77777777" w:rsidTr="005566A4">
        <w:trPr>
          <w:cantSplit/>
          <w:trHeight w:val="3158"/>
        </w:trPr>
        <w:tc>
          <w:tcPr>
            <w:tcW w:w="1057" w:type="dxa"/>
            <w:shd w:val="clear" w:color="auto" w:fill="00B0F0"/>
            <w:textDirection w:val="btLr"/>
          </w:tcPr>
          <w:p w14:paraId="57E7C3CD" w14:textId="77777777" w:rsidR="00B840BC" w:rsidRPr="00E54B3A" w:rsidRDefault="00B840BC" w:rsidP="00502A84">
            <w:pPr>
              <w:pStyle w:val="ListParagraph"/>
              <w:ind w:left="450" w:right="113"/>
              <w:rPr>
                <w:sz w:val="20"/>
                <w:szCs w:val="20"/>
              </w:rPr>
            </w:pPr>
          </w:p>
          <w:p w14:paraId="714F7513" w14:textId="77777777" w:rsidR="00B840BC" w:rsidRPr="00E54B3A" w:rsidRDefault="00B840BC" w:rsidP="00502A84">
            <w:pPr>
              <w:ind w:left="113" w:right="113"/>
              <w:jc w:val="right"/>
              <w:rPr>
                <w:sz w:val="20"/>
                <w:szCs w:val="20"/>
              </w:rPr>
            </w:pPr>
            <w:r w:rsidRPr="00E54B3A">
              <w:rPr>
                <w:b/>
                <w:bCs/>
                <w:sz w:val="20"/>
                <w:szCs w:val="20"/>
              </w:rPr>
              <w:t>Organizational Efficien</w:t>
            </w:r>
            <w:r w:rsidRPr="00E54B3A">
              <w:rPr>
                <w:sz w:val="20"/>
                <w:szCs w:val="20"/>
              </w:rPr>
              <w:t>cy</w:t>
            </w:r>
          </w:p>
          <w:p w14:paraId="104B3F6F" w14:textId="77777777" w:rsidR="00B840BC" w:rsidRPr="00E54B3A" w:rsidRDefault="00B840BC" w:rsidP="00502A84">
            <w:pPr>
              <w:pStyle w:val="ListParagraph"/>
              <w:ind w:left="450" w:right="113"/>
              <w:rPr>
                <w:sz w:val="20"/>
                <w:szCs w:val="20"/>
              </w:rPr>
            </w:pPr>
          </w:p>
        </w:tc>
        <w:tc>
          <w:tcPr>
            <w:tcW w:w="4901" w:type="dxa"/>
          </w:tcPr>
          <w:p w14:paraId="1CFB38AB" w14:textId="77777777" w:rsidR="005566A4" w:rsidRPr="005566A4" w:rsidRDefault="005566A4" w:rsidP="005566A4">
            <w:pPr>
              <w:rPr>
                <w:b/>
                <w:bCs/>
                <w:sz w:val="20"/>
                <w:szCs w:val="20"/>
              </w:rPr>
            </w:pPr>
            <w:r w:rsidRPr="005566A4">
              <w:rPr>
                <w:b/>
                <w:bCs/>
                <w:sz w:val="20"/>
                <w:szCs w:val="20"/>
              </w:rPr>
              <w:t xml:space="preserve">Evaluation Question: </w:t>
            </w:r>
          </w:p>
          <w:p w14:paraId="314E5F82" w14:textId="77777777" w:rsidR="005566A4" w:rsidRDefault="005566A4" w:rsidP="005566A4">
            <w:pPr>
              <w:rPr>
                <w:sz w:val="20"/>
                <w:szCs w:val="20"/>
              </w:rPr>
            </w:pPr>
          </w:p>
          <w:p w14:paraId="31CD3D99" w14:textId="5499F4BA" w:rsidR="00B840BC" w:rsidRDefault="005566A4" w:rsidP="005566A4">
            <w:pPr>
              <w:rPr>
                <w:sz w:val="20"/>
                <w:szCs w:val="20"/>
              </w:rPr>
            </w:pPr>
            <w:r w:rsidRPr="00F64DCF">
              <w:rPr>
                <w:sz w:val="20"/>
                <w:szCs w:val="20"/>
              </w:rPr>
              <w:t>Assess organizational efficiency in progressing towards the achievement of the project’s results as defined in the intervention</w:t>
            </w:r>
            <w:r>
              <w:rPr>
                <w:sz w:val="20"/>
                <w:szCs w:val="20"/>
              </w:rPr>
              <w:t>:</w:t>
            </w:r>
          </w:p>
          <w:p w14:paraId="7035A222" w14:textId="77777777" w:rsidR="005566A4" w:rsidRPr="005566A4" w:rsidRDefault="005566A4" w:rsidP="005566A4">
            <w:pPr>
              <w:rPr>
                <w:sz w:val="20"/>
                <w:szCs w:val="20"/>
              </w:rPr>
            </w:pPr>
          </w:p>
          <w:p w14:paraId="29C0D9DF"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 xml:space="preserve">To what extent have the UN Women project implementation strategy and execution been efficient and effective?  </w:t>
            </w:r>
          </w:p>
          <w:p w14:paraId="6672F7D5"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 xml:space="preserve">To what extent have stakeholders been involved in project implementation? </w:t>
            </w:r>
          </w:p>
          <w:p w14:paraId="639A8C94"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Was there a monitoring framework for the Project?  To what extant was the project monitoring effective</w:t>
            </w:r>
          </w:p>
          <w:p w14:paraId="3B1000AD"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Does the project have the appropriate financial controls, including reporting and planning, which allow management to make informed decisions regarding the budget and allow for timely flow of funds?</w:t>
            </w:r>
          </w:p>
          <w:p w14:paraId="6FF6D0CD"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How effective was the financial management of the project, with specific reference to the cost effectiveness of interventions? To what extent were projects funds delivered in a timely manner?</w:t>
            </w:r>
          </w:p>
          <w:p w14:paraId="6AB52E26"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Was there changes to fund allocations because of budget revisions? What was the rationale for these changes, and were such revision appropriate and relevant?</w:t>
            </w:r>
          </w:p>
          <w:p w14:paraId="43B85460"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To what extent has there been an economical use of financial and human resources? Have resources (funds, human resources, time, expertise, etc.) been allocated strategically to achieve outcomes?</w:t>
            </w:r>
          </w:p>
          <w:p w14:paraId="1189C849" w14:textId="77777777" w:rsidR="00B840BC" w:rsidRPr="00E54B3A" w:rsidRDefault="00B840BC" w:rsidP="00765A8A">
            <w:pPr>
              <w:pStyle w:val="ListParagraph"/>
              <w:numPr>
                <w:ilvl w:val="0"/>
                <w:numId w:val="45"/>
              </w:numPr>
              <w:spacing w:before="40" w:after="40"/>
              <w:jc w:val="both"/>
              <w:rPr>
                <w:sz w:val="20"/>
                <w:szCs w:val="20"/>
              </w:rPr>
            </w:pPr>
            <w:r w:rsidRPr="00E54B3A">
              <w:rPr>
                <w:sz w:val="20"/>
                <w:szCs w:val="20"/>
              </w:rPr>
              <w:t xml:space="preserve">To what extent have project funds and activities been delivered in an economic and timely manner? </w:t>
            </w:r>
          </w:p>
          <w:p w14:paraId="6DD55117" w14:textId="77777777" w:rsidR="00B840BC" w:rsidRDefault="00B840BC" w:rsidP="00765A8A">
            <w:pPr>
              <w:pStyle w:val="ListParagraph"/>
              <w:numPr>
                <w:ilvl w:val="0"/>
                <w:numId w:val="45"/>
              </w:numPr>
              <w:spacing w:before="40" w:after="40"/>
              <w:jc w:val="both"/>
              <w:rPr>
                <w:sz w:val="20"/>
                <w:szCs w:val="20"/>
              </w:rPr>
            </w:pPr>
            <w:r w:rsidRPr="00E54B3A">
              <w:rPr>
                <w:sz w:val="20"/>
                <w:szCs w:val="20"/>
              </w:rPr>
              <w:t>How has the COVID-19 pandemic affected project implementation and achievements?</w:t>
            </w:r>
          </w:p>
          <w:p w14:paraId="2B94BE84" w14:textId="77777777" w:rsidR="00B840BC" w:rsidRPr="00D41DED" w:rsidRDefault="00B840BC" w:rsidP="00765A8A">
            <w:pPr>
              <w:pStyle w:val="ListParagraph"/>
              <w:numPr>
                <w:ilvl w:val="0"/>
                <w:numId w:val="45"/>
              </w:numPr>
              <w:spacing w:before="40" w:after="40"/>
              <w:jc w:val="both"/>
              <w:rPr>
                <w:sz w:val="20"/>
                <w:szCs w:val="20"/>
              </w:rPr>
            </w:pPr>
            <w:r w:rsidRPr="00D41DED">
              <w:rPr>
                <w:sz w:val="20"/>
                <w:szCs w:val="20"/>
              </w:rPr>
              <w:t>What are lessons learnt? Good or bad practices?</w:t>
            </w:r>
          </w:p>
          <w:p w14:paraId="045D9BCF" w14:textId="77777777" w:rsidR="00B840BC" w:rsidRPr="00E54B3A" w:rsidRDefault="00B840BC" w:rsidP="00765A8A">
            <w:pPr>
              <w:pStyle w:val="ListParagraph"/>
              <w:numPr>
                <w:ilvl w:val="0"/>
                <w:numId w:val="45"/>
              </w:numPr>
              <w:spacing w:before="40" w:after="40"/>
              <w:jc w:val="both"/>
              <w:rPr>
                <w:sz w:val="20"/>
                <w:szCs w:val="20"/>
              </w:rPr>
            </w:pPr>
            <w:r>
              <w:rPr>
                <w:sz w:val="20"/>
                <w:szCs w:val="20"/>
              </w:rPr>
              <w:t>How can the country replicate, scale up the best practices?</w:t>
            </w:r>
          </w:p>
        </w:tc>
        <w:tc>
          <w:tcPr>
            <w:tcW w:w="0" w:type="auto"/>
          </w:tcPr>
          <w:p w14:paraId="162EFD1D" w14:textId="0834C1A3" w:rsidR="00B840BC" w:rsidRDefault="00B840BC" w:rsidP="00502A84">
            <w:pPr>
              <w:tabs>
                <w:tab w:val="left" w:pos="1627"/>
              </w:tabs>
              <w:rPr>
                <w:sz w:val="20"/>
                <w:szCs w:val="20"/>
              </w:rPr>
            </w:pPr>
          </w:p>
          <w:p w14:paraId="6AF53931" w14:textId="5CA008BB" w:rsidR="005566A4" w:rsidRDefault="005566A4" w:rsidP="00502A84">
            <w:pPr>
              <w:tabs>
                <w:tab w:val="left" w:pos="1627"/>
              </w:tabs>
              <w:rPr>
                <w:sz w:val="20"/>
                <w:szCs w:val="20"/>
              </w:rPr>
            </w:pPr>
          </w:p>
          <w:p w14:paraId="027BD890" w14:textId="642FABA1" w:rsidR="005566A4" w:rsidRDefault="005566A4" w:rsidP="00502A84">
            <w:pPr>
              <w:tabs>
                <w:tab w:val="left" w:pos="1627"/>
              </w:tabs>
              <w:rPr>
                <w:sz w:val="20"/>
                <w:szCs w:val="20"/>
              </w:rPr>
            </w:pPr>
          </w:p>
          <w:p w14:paraId="13D83CD9" w14:textId="77777777" w:rsidR="005566A4" w:rsidRPr="00E54B3A" w:rsidRDefault="005566A4" w:rsidP="00502A84">
            <w:pPr>
              <w:tabs>
                <w:tab w:val="left" w:pos="1627"/>
              </w:tabs>
              <w:rPr>
                <w:sz w:val="20"/>
                <w:szCs w:val="20"/>
              </w:rPr>
            </w:pPr>
          </w:p>
          <w:p w14:paraId="23B0FBC2" w14:textId="77777777" w:rsidR="00B840BC" w:rsidRPr="00E54B3A" w:rsidRDefault="00B840BC" w:rsidP="00765A8A">
            <w:pPr>
              <w:pStyle w:val="ListParagraph"/>
              <w:numPr>
                <w:ilvl w:val="0"/>
                <w:numId w:val="36"/>
              </w:numPr>
              <w:tabs>
                <w:tab w:val="left" w:pos="1627"/>
              </w:tabs>
              <w:spacing w:before="40" w:after="40"/>
              <w:jc w:val="both"/>
              <w:rPr>
                <w:sz w:val="20"/>
                <w:szCs w:val="20"/>
              </w:rPr>
            </w:pPr>
            <w:r w:rsidRPr="00E54B3A">
              <w:rPr>
                <w:sz w:val="20"/>
                <w:szCs w:val="20"/>
              </w:rPr>
              <w:t>Relevant project document (including budget and reports on finances)</w:t>
            </w:r>
          </w:p>
          <w:p w14:paraId="57B6FA1F" w14:textId="77777777" w:rsidR="00B840BC" w:rsidRPr="00E54B3A" w:rsidRDefault="00B840BC" w:rsidP="00502A84">
            <w:pPr>
              <w:tabs>
                <w:tab w:val="left" w:pos="1627"/>
              </w:tabs>
              <w:rPr>
                <w:sz w:val="20"/>
                <w:szCs w:val="20"/>
              </w:rPr>
            </w:pPr>
          </w:p>
          <w:p w14:paraId="21A65D64" w14:textId="77777777" w:rsidR="00B840BC" w:rsidRPr="00E54B3A" w:rsidRDefault="00B840BC" w:rsidP="00765A8A">
            <w:pPr>
              <w:pStyle w:val="ListParagraph"/>
              <w:numPr>
                <w:ilvl w:val="0"/>
                <w:numId w:val="36"/>
              </w:numPr>
              <w:tabs>
                <w:tab w:val="left" w:pos="1627"/>
              </w:tabs>
              <w:spacing w:before="40" w:after="40"/>
              <w:jc w:val="both"/>
              <w:rPr>
                <w:sz w:val="20"/>
                <w:szCs w:val="20"/>
              </w:rPr>
            </w:pPr>
            <w:r w:rsidRPr="00E54B3A">
              <w:rPr>
                <w:sz w:val="20"/>
                <w:szCs w:val="20"/>
              </w:rPr>
              <w:t>CSA Project staff</w:t>
            </w:r>
          </w:p>
          <w:p w14:paraId="06598EE9" w14:textId="77777777" w:rsidR="00B840BC" w:rsidRPr="00E54B3A" w:rsidRDefault="00B840BC" w:rsidP="00502A84">
            <w:pPr>
              <w:tabs>
                <w:tab w:val="left" w:pos="1627"/>
              </w:tabs>
              <w:rPr>
                <w:sz w:val="20"/>
                <w:szCs w:val="20"/>
              </w:rPr>
            </w:pPr>
          </w:p>
          <w:p w14:paraId="34CC425C" w14:textId="77777777" w:rsidR="00B840BC" w:rsidRPr="00E54B3A" w:rsidRDefault="00B840BC" w:rsidP="00765A8A">
            <w:pPr>
              <w:pStyle w:val="ListParagraph"/>
              <w:numPr>
                <w:ilvl w:val="0"/>
                <w:numId w:val="36"/>
              </w:numPr>
              <w:tabs>
                <w:tab w:val="left" w:pos="1627"/>
              </w:tabs>
              <w:spacing w:before="40" w:after="40"/>
              <w:jc w:val="both"/>
              <w:rPr>
                <w:sz w:val="20"/>
                <w:szCs w:val="20"/>
              </w:rPr>
            </w:pPr>
            <w:r w:rsidRPr="00E54B3A">
              <w:rPr>
                <w:sz w:val="20"/>
                <w:szCs w:val="20"/>
              </w:rPr>
              <w:t>UN Women Admin &amp; Finance</w:t>
            </w:r>
          </w:p>
          <w:p w14:paraId="1B1A825D" w14:textId="77777777" w:rsidR="00B840BC" w:rsidRPr="00E54B3A" w:rsidRDefault="00B840BC" w:rsidP="00502A84">
            <w:pPr>
              <w:tabs>
                <w:tab w:val="left" w:pos="1627"/>
              </w:tabs>
              <w:rPr>
                <w:sz w:val="20"/>
                <w:szCs w:val="20"/>
              </w:rPr>
            </w:pPr>
          </w:p>
          <w:p w14:paraId="6307F370" w14:textId="77777777" w:rsidR="00B840BC" w:rsidRPr="00E54B3A" w:rsidRDefault="00B840BC" w:rsidP="00765A8A">
            <w:pPr>
              <w:pStyle w:val="ListParagraph"/>
              <w:numPr>
                <w:ilvl w:val="0"/>
                <w:numId w:val="36"/>
              </w:numPr>
              <w:tabs>
                <w:tab w:val="left" w:pos="1627"/>
              </w:tabs>
              <w:spacing w:before="40" w:after="40"/>
              <w:jc w:val="both"/>
              <w:rPr>
                <w:sz w:val="20"/>
                <w:szCs w:val="20"/>
              </w:rPr>
            </w:pPr>
            <w:r w:rsidRPr="00E54B3A">
              <w:rPr>
                <w:sz w:val="20"/>
                <w:szCs w:val="20"/>
              </w:rPr>
              <w:t>Government officials /partner</w:t>
            </w:r>
          </w:p>
          <w:p w14:paraId="4312FEBB" w14:textId="77777777" w:rsidR="00B840BC" w:rsidRPr="00E54B3A" w:rsidRDefault="00B840BC" w:rsidP="00502A84">
            <w:pPr>
              <w:pStyle w:val="ListParagraph"/>
              <w:tabs>
                <w:tab w:val="left" w:pos="1627"/>
              </w:tabs>
              <w:ind w:left="360"/>
              <w:rPr>
                <w:sz w:val="20"/>
                <w:szCs w:val="20"/>
              </w:rPr>
            </w:pPr>
            <w:r w:rsidRPr="00E54B3A">
              <w:rPr>
                <w:sz w:val="20"/>
                <w:szCs w:val="20"/>
              </w:rPr>
              <w:t xml:space="preserve">(e.g., </w:t>
            </w:r>
            <w:proofErr w:type="spellStart"/>
            <w:r w:rsidRPr="00E54B3A">
              <w:rPr>
                <w:sz w:val="20"/>
                <w:szCs w:val="20"/>
              </w:rPr>
              <w:t>MinAgri</w:t>
            </w:r>
            <w:proofErr w:type="spellEnd"/>
            <w:r w:rsidRPr="00E54B3A">
              <w:rPr>
                <w:sz w:val="20"/>
                <w:szCs w:val="20"/>
              </w:rPr>
              <w:t>)</w:t>
            </w:r>
          </w:p>
          <w:p w14:paraId="4AC32D1E" w14:textId="77777777" w:rsidR="00B840BC" w:rsidRPr="00E54B3A" w:rsidRDefault="00B840BC" w:rsidP="00502A84">
            <w:pPr>
              <w:tabs>
                <w:tab w:val="left" w:pos="1627"/>
              </w:tabs>
              <w:rPr>
                <w:sz w:val="20"/>
                <w:szCs w:val="20"/>
              </w:rPr>
            </w:pPr>
          </w:p>
          <w:p w14:paraId="3CA6A1EE" w14:textId="77777777" w:rsidR="00B840BC" w:rsidRPr="00E54B3A" w:rsidRDefault="00B840BC" w:rsidP="00765A8A">
            <w:pPr>
              <w:pStyle w:val="ListParagraph"/>
              <w:numPr>
                <w:ilvl w:val="0"/>
                <w:numId w:val="36"/>
              </w:numPr>
              <w:tabs>
                <w:tab w:val="left" w:pos="1627"/>
              </w:tabs>
              <w:spacing w:before="40" w:after="40"/>
              <w:jc w:val="both"/>
              <w:rPr>
                <w:sz w:val="20"/>
                <w:szCs w:val="20"/>
              </w:rPr>
            </w:pPr>
            <w:r w:rsidRPr="00E54B3A">
              <w:rPr>
                <w:sz w:val="20"/>
                <w:szCs w:val="20"/>
              </w:rPr>
              <w:t>Donor representative</w:t>
            </w:r>
          </w:p>
          <w:p w14:paraId="5F9EEC9E" w14:textId="77777777" w:rsidR="00B840BC" w:rsidRPr="00E54B3A" w:rsidRDefault="00B840BC" w:rsidP="00502A84">
            <w:pPr>
              <w:tabs>
                <w:tab w:val="left" w:pos="1627"/>
              </w:tabs>
              <w:rPr>
                <w:sz w:val="20"/>
                <w:szCs w:val="20"/>
              </w:rPr>
            </w:pPr>
          </w:p>
        </w:tc>
        <w:tc>
          <w:tcPr>
            <w:tcW w:w="1549" w:type="dxa"/>
          </w:tcPr>
          <w:p w14:paraId="6EE85C56" w14:textId="69A316E3" w:rsidR="00B840BC" w:rsidRDefault="00B840BC" w:rsidP="00502A84">
            <w:pPr>
              <w:tabs>
                <w:tab w:val="left" w:pos="1627"/>
              </w:tabs>
              <w:rPr>
                <w:sz w:val="20"/>
                <w:szCs w:val="20"/>
              </w:rPr>
            </w:pPr>
          </w:p>
          <w:p w14:paraId="30B1FC4D" w14:textId="3728D6C9" w:rsidR="005566A4" w:rsidRDefault="005566A4" w:rsidP="00502A84">
            <w:pPr>
              <w:tabs>
                <w:tab w:val="left" w:pos="1627"/>
              </w:tabs>
              <w:rPr>
                <w:sz w:val="20"/>
                <w:szCs w:val="20"/>
              </w:rPr>
            </w:pPr>
          </w:p>
          <w:p w14:paraId="34C4BB6E" w14:textId="7A573FB4" w:rsidR="005566A4" w:rsidRDefault="005566A4" w:rsidP="00502A84">
            <w:pPr>
              <w:tabs>
                <w:tab w:val="left" w:pos="1627"/>
              </w:tabs>
              <w:rPr>
                <w:sz w:val="20"/>
                <w:szCs w:val="20"/>
              </w:rPr>
            </w:pPr>
          </w:p>
          <w:p w14:paraId="0033C6F1" w14:textId="77777777" w:rsidR="005566A4" w:rsidRPr="00E54B3A" w:rsidRDefault="005566A4" w:rsidP="00502A84">
            <w:pPr>
              <w:tabs>
                <w:tab w:val="left" w:pos="1627"/>
              </w:tabs>
              <w:rPr>
                <w:sz w:val="20"/>
                <w:szCs w:val="20"/>
              </w:rPr>
            </w:pPr>
          </w:p>
          <w:p w14:paraId="632B4182" w14:textId="77777777" w:rsidR="00B840BC" w:rsidRPr="00E54B3A" w:rsidRDefault="00B840BC" w:rsidP="00502A84">
            <w:pPr>
              <w:tabs>
                <w:tab w:val="left" w:pos="1627"/>
              </w:tabs>
              <w:rPr>
                <w:sz w:val="20"/>
                <w:szCs w:val="20"/>
              </w:rPr>
            </w:pPr>
            <w:r w:rsidRPr="00E54B3A">
              <w:rPr>
                <w:sz w:val="20"/>
                <w:szCs w:val="20"/>
              </w:rPr>
              <w:t>-Triangulation of data/ information from secondary and primary sources.</w:t>
            </w:r>
          </w:p>
          <w:p w14:paraId="0D7CF238" w14:textId="77777777" w:rsidR="00B840BC" w:rsidRPr="00E54B3A" w:rsidRDefault="00B840BC" w:rsidP="00502A84">
            <w:pPr>
              <w:tabs>
                <w:tab w:val="left" w:pos="1627"/>
              </w:tabs>
              <w:rPr>
                <w:sz w:val="20"/>
                <w:szCs w:val="20"/>
              </w:rPr>
            </w:pPr>
          </w:p>
          <w:p w14:paraId="0D650798" w14:textId="77777777" w:rsidR="00B840BC" w:rsidRPr="00E54B3A" w:rsidRDefault="00B840BC" w:rsidP="00502A84">
            <w:pPr>
              <w:tabs>
                <w:tab w:val="left" w:pos="1627"/>
              </w:tabs>
              <w:rPr>
                <w:sz w:val="20"/>
                <w:szCs w:val="20"/>
              </w:rPr>
            </w:pPr>
          </w:p>
          <w:p w14:paraId="77E0FD00" w14:textId="77777777" w:rsidR="00B840BC" w:rsidRPr="00E54B3A" w:rsidRDefault="00B840BC" w:rsidP="00502A84">
            <w:pPr>
              <w:tabs>
                <w:tab w:val="left" w:pos="1627"/>
              </w:tabs>
              <w:rPr>
                <w:sz w:val="20"/>
                <w:szCs w:val="20"/>
              </w:rPr>
            </w:pPr>
            <w:r w:rsidRPr="00E54B3A">
              <w:rPr>
                <w:sz w:val="20"/>
                <w:szCs w:val="20"/>
              </w:rPr>
              <w:t>-KII</w:t>
            </w:r>
          </w:p>
          <w:p w14:paraId="0D56DE57" w14:textId="77777777" w:rsidR="00B840BC" w:rsidRPr="00E54B3A" w:rsidRDefault="00B840BC" w:rsidP="00502A84">
            <w:pPr>
              <w:tabs>
                <w:tab w:val="left" w:pos="1627"/>
              </w:tabs>
              <w:rPr>
                <w:sz w:val="20"/>
                <w:szCs w:val="20"/>
              </w:rPr>
            </w:pPr>
          </w:p>
          <w:p w14:paraId="589C7477" w14:textId="77777777" w:rsidR="00B840BC" w:rsidRPr="00E54B3A" w:rsidRDefault="00B840BC" w:rsidP="00502A84">
            <w:pPr>
              <w:tabs>
                <w:tab w:val="left" w:pos="1627"/>
              </w:tabs>
              <w:rPr>
                <w:sz w:val="20"/>
                <w:szCs w:val="20"/>
              </w:rPr>
            </w:pPr>
          </w:p>
          <w:p w14:paraId="052CD04D" w14:textId="77777777" w:rsidR="00B840BC" w:rsidRPr="00E54B3A" w:rsidRDefault="00B840BC" w:rsidP="00502A84">
            <w:pPr>
              <w:tabs>
                <w:tab w:val="left" w:pos="1627"/>
              </w:tabs>
              <w:rPr>
                <w:sz w:val="20"/>
                <w:szCs w:val="20"/>
              </w:rPr>
            </w:pPr>
            <w:r w:rsidRPr="00E54B3A">
              <w:rPr>
                <w:sz w:val="20"/>
                <w:szCs w:val="20"/>
              </w:rPr>
              <w:t>-</w:t>
            </w:r>
          </w:p>
          <w:p w14:paraId="233FCFFF" w14:textId="77777777" w:rsidR="00B840BC" w:rsidRPr="00E54B3A" w:rsidRDefault="00B840BC" w:rsidP="00502A84">
            <w:pPr>
              <w:tabs>
                <w:tab w:val="left" w:pos="1627"/>
              </w:tabs>
              <w:rPr>
                <w:sz w:val="20"/>
                <w:szCs w:val="20"/>
              </w:rPr>
            </w:pPr>
          </w:p>
          <w:p w14:paraId="621B420D" w14:textId="77777777" w:rsidR="00B840BC" w:rsidRPr="00E54B3A" w:rsidRDefault="00B840BC" w:rsidP="00502A84">
            <w:pPr>
              <w:pStyle w:val="ListParagraph"/>
              <w:tabs>
                <w:tab w:val="left" w:pos="1627"/>
              </w:tabs>
              <w:ind w:left="360"/>
              <w:rPr>
                <w:sz w:val="20"/>
                <w:szCs w:val="20"/>
              </w:rPr>
            </w:pPr>
          </w:p>
        </w:tc>
      </w:tr>
      <w:tr w:rsidR="00B840BC" w:rsidRPr="00E54B3A" w14:paraId="7AE8F416" w14:textId="77777777" w:rsidTr="005566A4">
        <w:trPr>
          <w:cantSplit/>
          <w:trHeight w:val="2330"/>
        </w:trPr>
        <w:tc>
          <w:tcPr>
            <w:tcW w:w="1057" w:type="dxa"/>
            <w:shd w:val="clear" w:color="auto" w:fill="00B0F0"/>
            <w:textDirection w:val="btLr"/>
          </w:tcPr>
          <w:p w14:paraId="08D9BDBE" w14:textId="77777777" w:rsidR="00B840BC" w:rsidRPr="00E54B3A" w:rsidRDefault="00B840BC" w:rsidP="00502A84">
            <w:pPr>
              <w:pStyle w:val="ListParagraph"/>
              <w:ind w:left="450" w:right="113"/>
              <w:rPr>
                <w:sz w:val="20"/>
                <w:szCs w:val="20"/>
              </w:rPr>
            </w:pPr>
            <w:r w:rsidRPr="00E54B3A">
              <w:rPr>
                <w:b/>
                <w:bCs/>
                <w:sz w:val="20"/>
                <w:szCs w:val="20"/>
              </w:rPr>
              <w:t>Management and Coordination</w:t>
            </w:r>
          </w:p>
        </w:tc>
        <w:tc>
          <w:tcPr>
            <w:tcW w:w="4901" w:type="dxa"/>
          </w:tcPr>
          <w:p w14:paraId="2450E922" w14:textId="77777777" w:rsidR="00B840BC" w:rsidRDefault="00B840BC" w:rsidP="00765A8A">
            <w:pPr>
              <w:pStyle w:val="ListParagraph"/>
              <w:numPr>
                <w:ilvl w:val="0"/>
                <w:numId w:val="42"/>
              </w:numPr>
              <w:spacing w:before="40" w:after="40"/>
              <w:jc w:val="both"/>
              <w:rPr>
                <w:sz w:val="20"/>
                <w:szCs w:val="20"/>
              </w:rPr>
            </w:pPr>
            <w:r w:rsidRPr="00C92953">
              <w:rPr>
                <w:sz w:val="20"/>
                <w:szCs w:val="20"/>
              </w:rPr>
              <w:t>To what extend was the project coordination and management structure efficient and effective?</w:t>
            </w:r>
          </w:p>
          <w:p w14:paraId="4F0C7F4A" w14:textId="77777777" w:rsidR="00B840BC" w:rsidRDefault="00B840BC" w:rsidP="00765A8A">
            <w:pPr>
              <w:pStyle w:val="ListParagraph"/>
              <w:numPr>
                <w:ilvl w:val="0"/>
                <w:numId w:val="42"/>
              </w:numPr>
              <w:spacing w:before="40" w:after="40"/>
              <w:jc w:val="both"/>
              <w:rPr>
                <w:sz w:val="20"/>
                <w:szCs w:val="20"/>
              </w:rPr>
            </w:pPr>
            <w:r w:rsidRPr="00F64DCF">
              <w:rPr>
                <w:sz w:val="20"/>
                <w:szCs w:val="20"/>
              </w:rPr>
              <w:t>To what extent was the CSA multi-country project coordinated and collaborated with other UN Women Gender and Women’s empowerment programmes and/or projects</w:t>
            </w:r>
          </w:p>
          <w:p w14:paraId="2D7C0DBB" w14:textId="77777777" w:rsidR="00B840BC" w:rsidRPr="00F64DCF" w:rsidRDefault="00B840BC" w:rsidP="00765A8A">
            <w:pPr>
              <w:pStyle w:val="ListParagraph"/>
              <w:numPr>
                <w:ilvl w:val="0"/>
                <w:numId w:val="42"/>
              </w:numPr>
              <w:spacing w:before="40" w:after="40"/>
              <w:jc w:val="both"/>
              <w:rPr>
                <w:sz w:val="20"/>
                <w:szCs w:val="20"/>
              </w:rPr>
            </w:pPr>
            <w:r w:rsidRPr="00F64DCF">
              <w:rPr>
                <w:sz w:val="20"/>
                <w:szCs w:val="20"/>
              </w:rPr>
              <w:t>What is the gender balance of the CSA project staff?</w:t>
            </w:r>
          </w:p>
        </w:tc>
        <w:tc>
          <w:tcPr>
            <w:tcW w:w="0" w:type="auto"/>
          </w:tcPr>
          <w:p w14:paraId="0B277C3A" w14:textId="77777777" w:rsidR="00B840BC" w:rsidRPr="00E54B3A" w:rsidRDefault="00B840BC" w:rsidP="00765A8A">
            <w:pPr>
              <w:pStyle w:val="ListParagraph"/>
              <w:numPr>
                <w:ilvl w:val="0"/>
                <w:numId w:val="37"/>
              </w:numPr>
              <w:tabs>
                <w:tab w:val="left" w:pos="1627"/>
              </w:tabs>
              <w:spacing w:before="40" w:after="40"/>
              <w:jc w:val="both"/>
              <w:rPr>
                <w:sz w:val="20"/>
                <w:szCs w:val="20"/>
              </w:rPr>
            </w:pPr>
            <w:r w:rsidRPr="00E54B3A">
              <w:rPr>
                <w:sz w:val="20"/>
                <w:szCs w:val="20"/>
              </w:rPr>
              <w:t>UN project staff</w:t>
            </w:r>
          </w:p>
          <w:p w14:paraId="04D586E1" w14:textId="77777777" w:rsidR="00B840BC" w:rsidRPr="00E54B3A" w:rsidRDefault="00B840BC" w:rsidP="00502A84">
            <w:pPr>
              <w:pStyle w:val="ListParagraph"/>
              <w:tabs>
                <w:tab w:val="left" w:pos="1627"/>
              </w:tabs>
              <w:ind w:left="360"/>
              <w:rPr>
                <w:sz w:val="20"/>
                <w:szCs w:val="20"/>
              </w:rPr>
            </w:pPr>
          </w:p>
          <w:p w14:paraId="0EA415FF" w14:textId="77777777" w:rsidR="00B840BC" w:rsidRPr="00E54B3A" w:rsidRDefault="00B840BC" w:rsidP="00765A8A">
            <w:pPr>
              <w:pStyle w:val="ListParagraph"/>
              <w:numPr>
                <w:ilvl w:val="0"/>
                <w:numId w:val="37"/>
              </w:numPr>
              <w:tabs>
                <w:tab w:val="left" w:pos="1627"/>
              </w:tabs>
              <w:spacing w:before="40" w:after="40"/>
              <w:jc w:val="both"/>
              <w:rPr>
                <w:sz w:val="20"/>
                <w:szCs w:val="20"/>
              </w:rPr>
            </w:pPr>
            <w:r w:rsidRPr="00E54B3A">
              <w:rPr>
                <w:sz w:val="20"/>
                <w:szCs w:val="20"/>
              </w:rPr>
              <w:t>RCO Gender Expert UNDP Human</w:t>
            </w:r>
          </w:p>
          <w:p w14:paraId="47EC8A37" w14:textId="77777777" w:rsidR="00B840BC" w:rsidRPr="00E54B3A" w:rsidRDefault="00B840BC" w:rsidP="00502A84">
            <w:pPr>
              <w:pStyle w:val="ListParagraph"/>
              <w:rPr>
                <w:sz w:val="20"/>
                <w:szCs w:val="20"/>
              </w:rPr>
            </w:pPr>
          </w:p>
          <w:p w14:paraId="587F2AC2" w14:textId="77777777" w:rsidR="00B840BC" w:rsidRDefault="00B840BC" w:rsidP="00765A8A">
            <w:pPr>
              <w:pStyle w:val="ListParagraph"/>
              <w:numPr>
                <w:ilvl w:val="0"/>
                <w:numId w:val="37"/>
              </w:numPr>
              <w:tabs>
                <w:tab w:val="left" w:pos="1627"/>
              </w:tabs>
              <w:spacing w:before="40" w:after="40"/>
              <w:jc w:val="both"/>
              <w:rPr>
                <w:sz w:val="20"/>
                <w:szCs w:val="20"/>
              </w:rPr>
            </w:pPr>
            <w:r w:rsidRPr="00E54B3A">
              <w:rPr>
                <w:sz w:val="20"/>
                <w:szCs w:val="20"/>
              </w:rPr>
              <w:t>RCO Human Rights Expert</w:t>
            </w:r>
          </w:p>
          <w:p w14:paraId="219838F5" w14:textId="77777777" w:rsidR="00B840BC" w:rsidRPr="00597D11" w:rsidRDefault="00B840BC" w:rsidP="00502A84">
            <w:pPr>
              <w:pStyle w:val="ListParagraph"/>
              <w:rPr>
                <w:sz w:val="20"/>
                <w:szCs w:val="20"/>
              </w:rPr>
            </w:pPr>
          </w:p>
          <w:p w14:paraId="67CDD8BB" w14:textId="77777777" w:rsidR="00B840BC" w:rsidRPr="00597D11" w:rsidRDefault="00B840BC" w:rsidP="00765A8A">
            <w:pPr>
              <w:pStyle w:val="ListParagraph"/>
              <w:numPr>
                <w:ilvl w:val="0"/>
                <w:numId w:val="37"/>
              </w:numPr>
              <w:tabs>
                <w:tab w:val="left" w:pos="1627"/>
              </w:tabs>
              <w:spacing w:before="40" w:after="40"/>
              <w:jc w:val="both"/>
              <w:rPr>
                <w:sz w:val="20"/>
                <w:szCs w:val="20"/>
              </w:rPr>
            </w:pPr>
            <w:r w:rsidRPr="00597D11">
              <w:rPr>
                <w:sz w:val="20"/>
                <w:szCs w:val="20"/>
              </w:rPr>
              <w:t>Government counterpart</w:t>
            </w:r>
          </w:p>
        </w:tc>
        <w:tc>
          <w:tcPr>
            <w:tcW w:w="1549" w:type="dxa"/>
          </w:tcPr>
          <w:p w14:paraId="5F0073F2" w14:textId="77777777" w:rsidR="00B840BC" w:rsidRPr="00E54B3A" w:rsidRDefault="00B840BC" w:rsidP="00502A84">
            <w:pPr>
              <w:tabs>
                <w:tab w:val="left" w:pos="1627"/>
              </w:tabs>
              <w:rPr>
                <w:sz w:val="20"/>
                <w:szCs w:val="20"/>
              </w:rPr>
            </w:pPr>
            <w:r w:rsidRPr="00E54B3A">
              <w:rPr>
                <w:sz w:val="20"/>
                <w:szCs w:val="20"/>
              </w:rPr>
              <w:t>-KII</w:t>
            </w:r>
          </w:p>
          <w:p w14:paraId="2F6CE7FA" w14:textId="77777777" w:rsidR="00B840BC" w:rsidRPr="00E54B3A" w:rsidRDefault="00B840BC" w:rsidP="00502A84">
            <w:pPr>
              <w:tabs>
                <w:tab w:val="left" w:pos="1627"/>
              </w:tabs>
              <w:rPr>
                <w:sz w:val="20"/>
                <w:szCs w:val="20"/>
              </w:rPr>
            </w:pPr>
          </w:p>
          <w:p w14:paraId="000C2C3A" w14:textId="77777777" w:rsidR="00B840BC" w:rsidRPr="00E54B3A" w:rsidRDefault="00B840BC" w:rsidP="00502A84">
            <w:pPr>
              <w:tabs>
                <w:tab w:val="left" w:pos="1627"/>
              </w:tabs>
              <w:rPr>
                <w:sz w:val="20"/>
                <w:szCs w:val="20"/>
              </w:rPr>
            </w:pPr>
            <w:r w:rsidRPr="00E54B3A">
              <w:rPr>
                <w:sz w:val="20"/>
                <w:szCs w:val="20"/>
              </w:rPr>
              <w:t>- FGD</w:t>
            </w:r>
          </w:p>
          <w:p w14:paraId="6E096EB4" w14:textId="77777777" w:rsidR="00B840BC" w:rsidRPr="00E54B3A" w:rsidRDefault="00B840BC" w:rsidP="00502A84">
            <w:pPr>
              <w:tabs>
                <w:tab w:val="left" w:pos="1627"/>
              </w:tabs>
              <w:rPr>
                <w:sz w:val="20"/>
                <w:szCs w:val="20"/>
              </w:rPr>
            </w:pPr>
          </w:p>
        </w:tc>
      </w:tr>
      <w:tr w:rsidR="00B840BC" w:rsidRPr="00E54B3A" w14:paraId="076C4AEF" w14:textId="77777777" w:rsidTr="005566A4">
        <w:trPr>
          <w:cantSplit/>
          <w:trHeight w:val="890"/>
        </w:trPr>
        <w:tc>
          <w:tcPr>
            <w:tcW w:w="9350" w:type="dxa"/>
            <w:gridSpan w:val="4"/>
            <w:shd w:val="clear" w:color="auto" w:fill="00B0F0"/>
          </w:tcPr>
          <w:p w14:paraId="55E8F1D8" w14:textId="77777777" w:rsidR="00B840BC" w:rsidRPr="00E54B3A" w:rsidRDefault="00B840BC" w:rsidP="00502A84">
            <w:pPr>
              <w:rPr>
                <w:sz w:val="20"/>
                <w:szCs w:val="20"/>
              </w:rPr>
            </w:pPr>
            <w:r w:rsidRPr="00E54B3A">
              <w:rPr>
                <w:sz w:val="20"/>
                <w:szCs w:val="20"/>
              </w:rPr>
              <w:lastRenderedPageBreak/>
              <w:t xml:space="preserve">Evaluation Question: </w:t>
            </w:r>
          </w:p>
          <w:p w14:paraId="6492BD10" w14:textId="77777777" w:rsidR="00B840BC" w:rsidRPr="00E54B3A" w:rsidRDefault="00B840BC" w:rsidP="00765A8A">
            <w:pPr>
              <w:pStyle w:val="ListParagraph"/>
              <w:numPr>
                <w:ilvl w:val="0"/>
                <w:numId w:val="41"/>
              </w:numPr>
              <w:spacing w:before="40" w:after="40"/>
              <w:jc w:val="both"/>
              <w:rPr>
                <w:sz w:val="20"/>
                <w:szCs w:val="20"/>
              </w:rPr>
            </w:pPr>
            <w:r w:rsidRPr="00E54B3A">
              <w:rPr>
                <w:sz w:val="20"/>
                <w:szCs w:val="20"/>
              </w:rPr>
              <w:t xml:space="preserve">Assess the potential for sustainability of the results achieved by the project; • </w:t>
            </w:r>
          </w:p>
          <w:p w14:paraId="6C6C0798" w14:textId="77777777" w:rsidR="00B840BC" w:rsidRPr="00E54B3A" w:rsidRDefault="00B840BC" w:rsidP="00502A84">
            <w:pPr>
              <w:pStyle w:val="ListParagraph"/>
              <w:tabs>
                <w:tab w:val="left" w:pos="1627"/>
              </w:tabs>
              <w:ind w:left="450"/>
              <w:rPr>
                <w:sz w:val="20"/>
                <w:szCs w:val="20"/>
              </w:rPr>
            </w:pPr>
          </w:p>
        </w:tc>
      </w:tr>
      <w:tr w:rsidR="00B840BC" w:rsidRPr="00317C66" w14:paraId="4BC7DD46" w14:textId="77777777" w:rsidTr="005566A4">
        <w:trPr>
          <w:cantSplit/>
          <w:trHeight w:val="2186"/>
        </w:trPr>
        <w:tc>
          <w:tcPr>
            <w:tcW w:w="1057" w:type="dxa"/>
            <w:shd w:val="clear" w:color="auto" w:fill="00B0F0"/>
            <w:textDirection w:val="btLr"/>
          </w:tcPr>
          <w:p w14:paraId="608357E9" w14:textId="77777777" w:rsidR="00B840BC" w:rsidRPr="00E54B3A" w:rsidRDefault="00B840BC" w:rsidP="00502A84">
            <w:pPr>
              <w:ind w:left="113" w:right="113"/>
              <w:rPr>
                <w:b/>
                <w:bCs/>
                <w:sz w:val="20"/>
                <w:szCs w:val="20"/>
              </w:rPr>
            </w:pPr>
            <w:r w:rsidRPr="00E54B3A">
              <w:rPr>
                <w:b/>
                <w:bCs/>
                <w:sz w:val="20"/>
                <w:szCs w:val="20"/>
              </w:rPr>
              <w:t>Sustainability</w:t>
            </w:r>
          </w:p>
        </w:tc>
        <w:tc>
          <w:tcPr>
            <w:tcW w:w="4901" w:type="dxa"/>
          </w:tcPr>
          <w:p w14:paraId="29D0827A" w14:textId="77777777" w:rsidR="00B840BC" w:rsidRPr="00E54B3A" w:rsidRDefault="00B840BC" w:rsidP="00765A8A">
            <w:pPr>
              <w:pStyle w:val="ListParagraph"/>
              <w:numPr>
                <w:ilvl w:val="0"/>
                <w:numId w:val="35"/>
              </w:numPr>
              <w:spacing w:before="40" w:after="40"/>
              <w:jc w:val="both"/>
              <w:rPr>
                <w:sz w:val="20"/>
                <w:szCs w:val="20"/>
              </w:rPr>
            </w:pPr>
            <w:r w:rsidRPr="00E54B3A">
              <w:rPr>
                <w:sz w:val="20"/>
                <w:szCs w:val="20"/>
              </w:rPr>
              <w:t xml:space="preserve">To what extent will financial and economic resources be available to sustain the benefits achieved by the project? </w:t>
            </w:r>
          </w:p>
          <w:p w14:paraId="3F2A4D53" w14:textId="77777777" w:rsidR="00B840BC" w:rsidRPr="00E54B3A" w:rsidRDefault="00B840BC" w:rsidP="00765A8A">
            <w:pPr>
              <w:pStyle w:val="ListParagraph"/>
              <w:numPr>
                <w:ilvl w:val="0"/>
                <w:numId w:val="35"/>
              </w:numPr>
              <w:spacing w:before="40" w:after="40"/>
              <w:jc w:val="both"/>
              <w:rPr>
                <w:sz w:val="20"/>
                <w:szCs w:val="20"/>
              </w:rPr>
            </w:pPr>
            <w:r w:rsidRPr="00E54B3A">
              <w:rPr>
                <w:sz w:val="20"/>
                <w:szCs w:val="20"/>
              </w:rPr>
              <w:t xml:space="preserve"> Are there any social or political risks that may jeopardize sustainability of project outputs and the project’s contributions to economic empowerment of women in the country and region?</w:t>
            </w:r>
          </w:p>
          <w:p w14:paraId="54E53C2C" w14:textId="77777777" w:rsidR="00B840BC" w:rsidRPr="00E54B3A" w:rsidRDefault="00B840BC" w:rsidP="00765A8A">
            <w:pPr>
              <w:pStyle w:val="ListParagraph"/>
              <w:numPr>
                <w:ilvl w:val="0"/>
                <w:numId w:val="35"/>
              </w:numPr>
              <w:spacing w:before="40" w:after="40"/>
              <w:jc w:val="both"/>
              <w:rPr>
                <w:sz w:val="20"/>
                <w:szCs w:val="20"/>
              </w:rPr>
            </w:pPr>
            <w:r w:rsidRPr="00E54B3A">
              <w:rPr>
                <w:sz w:val="20"/>
                <w:szCs w:val="20"/>
              </w:rPr>
              <w:t xml:space="preserve">To what extent do mechanisms, procedures and policies exist to allow primary stakeholders to carry forward the results attained on gender equality, empowerment of women, human rights and human development? </w:t>
            </w:r>
          </w:p>
          <w:p w14:paraId="794247B6" w14:textId="77777777" w:rsidR="00B840BC" w:rsidRPr="00E54B3A" w:rsidRDefault="00B840BC" w:rsidP="00765A8A">
            <w:pPr>
              <w:pStyle w:val="ListParagraph"/>
              <w:numPr>
                <w:ilvl w:val="0"/>
                <w:numId w:val="35"/>
              </w:numPr>
              <w:spacing w:before="40" w:after="40"/>
              <w:jc w:val="both"/>
              <w:rPr>
                <w:sz w:val="20"/>
                <w:szCs w:val="20"/>
              </w:rPr>
            </w:pPr>
            <w:r w:rsidRPr="00E54B3A">
              <w:rPr>
                <w:sz w:val="20"/>
                <w:szCs w:val="20"/>
              </w:rPr>
              <w:t xml:space="preserve">To what extent do stakeholders support the project’s long-term objectives? </w:t>
            </w:r>
          </w:p>
          <w:p w14:paraId="7EC60840" w14:textId="77777777" w:rsidR="00B840BC" w:rsidRDefault="00B840BC" w:rsidP="00765A8A">
            <w:pPr>
              <w:pStyle w:val="ListParagraph"/>
              <w:numPr>
                <w:ilvl w:val="0"/>
                <w:numId w:val="35"/>
              </w:numPr>
              <w:spacing w:before="40" w:after="40"/>
              <w:jc w:val="both"/>
              <w:rPr>
                <w:sz w:val="20"/>
                <w:szCs w:val="20"/>
              </w:rPr>
            </w:pPr>
            <w:r w:rsidRPr="00E54B3A">
              <w:rPr>
                <w:sz w:val="20"/>
                <w:szCs w:val="20"/>
              </w:rPr>
              <w:t>What could be done to strengthen exit strategies and sustainability?</w:t>
            </w:r>
          </w:p>
          <w:p w14:paraId="0E377843" w14:textId="77777777" w:rsidR="00B840BC" w:rsidRPr="00D41DED" w:rsidRDefault="00B840BC" w:rsidP="00765A8A">
            <w:pPr>
              <w:pStyle w:val="ListParagraph"/>
              <w:numPr>
                <w:ilvl w:val="0"/>
                <w:numId w:val="35"/>
              </w:numPr>
              <w:spacing w:before="40" w:after="40"/>
              <w:jc w:val="both"/>
              <w:rPr>
                <w:sz w:val="20"/>
                <w:szCs w:val="20"/>
              </w:rPr>
            </w:pPr>
            <w:r w:rsidRPr="00D41DED">
              <w:rPr>
                <w:sz w:val="20"/>
                <w:szCs w:val="20"/>
              </w:rPr>
              <w:t>What are lessons learnt? Good or bad practices?</w:t>
            </w:r>
          </w:p>
          <w:p w14:paraId="010D634F" w14:textId="77777777" w:rsidR="00B840BC" w:rsidRPr="00E54B3A" w:rsidRDefault="00B840BC" w:rsidP="00765A8A">
            <w:pPr>
              <w:pStyle w:val="ListParagraph"/>
              <w:numPr>
                <w:ilvl w:val="0"/>
                <w:numId w:val="35"/>
              </w:numPr>
              <w:spacing w:before="40" w:after="40"/>
              <w:jc w:val="both"/>
              <w:rPr>
                <w:sz w:val="20"/>
                <w:szCs w:val="20"/>
              </w:rPr>
            </w:pPr>
            <w:r>
              <w:rPr>
                <w:sz w:val="20"/>
                <w:szCs w:val="20"/>
              </w:rPr>
              <w:t>How can the country replicate, scale up the best practices?</w:t>
            </w:r>
          </w:p>
          <w:p w14:paraId="79A76D51" w14:textId="77777777" w:rsidR="00B840BC" w:rsidRPr="00E54B3A" w:rsidRDefault="00B840BC" w:rsidP="00502A84">
            <w:pPr>
              <w:tabs>
                <w:tab w:val="left" w:pos="1627"/>
              </w:tabs>
              <w:rPr>
                <w:sz w:val="20"/>
                <w:szCs w:val="20"/>
              </w:rPr>
            </w:pPr>
          </w:p>
        </w:tc>
        <w:tc>
          <w:tcPr>
            <w:tcW w:w="0" w:type="auto"/>
          </w:tcPr>
          <w:p w14:paraId="2719AF4B" w14:textId="77777777" w:rsidR="00B840BC" w:rsidRPr="00E54B3A" w:rsidRDefault="00B840BC" w:rsidP="00765A8A">
            <w:pPr>
              <w:pStyle w:val="ListParagraph"/>
              <w:numPr>
                <w:ilvl w:val="0"/>
                <w:numId w:val="30"/>
              </w:numPr>
              <w:tabs>
                <w:tab w:val="left" w:pos="1627"/>
              </w:tabs>
              <w:spacing w:before="40" w:after="40"/>
              <w:jc w:val="both"/>
              <w:rPr>
                <w:sz w:val="20"/>
                <w:szCs w:val="20"/>
              </w:rPr>
            </w:pPr>
            <w:r w:rsidRPr="00E54B3A">
              <w:rPr>
                <w:sz w:val="20"/>
                <w:szCs w:val="20"/>
              </w:rPr>
              <w:t xml:space="preserve">Government officials </w:t>
            </w:r>
          </w:p>
          <w:p w14:paraId="1F66A0CC" w14:textId="77777777" w:rsidR="00B840BC" w:rsidRPr="00E54B3A" w:rsidRDefault="00B840BC" w:rsidP="00502A84">
            <w:pPr>
              <w:pStyle w:val="ListParagraph"/>
              <w:tabs>
                <w:tab w:val="left" w:pos="1627"/>
              </w:tabs>
              <w:ind w:left="450"/>
              <w:rPr>
                <w:sz w:val="20"/>
                <w:szCs w:val="20"/>
              </w:rPr>
            </w:pPr>
            <w:r w:rsidRPr="00E54B3A">
              <w:rPr>
                <w:sz w:val="20"/>
                <w:szCs w:val="20"/>
              </w:rPr>
              <w:t>(targeted MDAs)</w:t>
            </w:r>
          </w:p>
          <w:p w14:paraId="3F336FB3" w14:textId="77777777" w:rsidR="00B840BC" w:rsidRPr="00E54B3A" w:rsidRDefault="00B840BC" w:rsidP="00765A8A">
            <w:pPr>
              <w:pStyle w:val="ListParagraph"/>
              <w:numPr>
                <w:ilvl w:val="0"/>
                <w:numId w:val="30"/>
              </w:numPr>
              <w:tabs>
                <w:tab w:val="left" w:pos="1627"/>
              </w:tabs>
              <w:spacing w:before="40" w:after="40"/>
              <w:jc w:val="both"/>
              <w:rPr>
                <w:sz w:val="20"/>
                <w:szCs w:val="20"/>
              </w:rPr>
            </w:pPr>
            <w:r w:rsidRPr="00E54B3A">
              <w:rPr>
                <w:sz w:val="20"/>
                <w:szCs w:val="20"/>
              </w:rPr>
              <w:t>UNDP leadership</w:t>
            </w:r>
          </w:p>
          <w:p w14:paraId="33510BB5" w14:textId="77777777" w:rsidR="00B840BC" w:rsidRPr="00E54B3A" w:rsidRDefault="00B840BC" w:rsidP="00765A8A">
            <w:pPr>
              <w:pStyle w:val="ListParagraph"/>
              <w:numPr>
                <w:ilvl w:val="0"/>
                <w:numId w:val="30"/>
              </w:numPr>
              <w:tabs>
                <w:tab w:val="left" w:pos="1627"/>
              </w:tabs>
              <w:spacing w:before="40" w:after="40"/>
              <w:jc w:val="both"/>
              <w:rPr>
                <w:sz w:val="20"/>
                <w:szCs w:val="20"/>
              </w:rPr>
            </w:pPr>
            <w:r w:rsidRPr="00E54B3A">
              <w:rPr>
                <w:sz w:val="20"/>
                <w:szCs w:val="20"/>
              </w:rPr>
              <w:t>Donor representative</w:t>
            </w:r>
          </w:p>
          <w:p w14:paraId="473AE4E3" w14:textId="77777777" w:rsidR="00B840BC" w:rsidRPr="00E54B3A" w:rsidRDefault="00B840BC" w:rsidP="00765A8A">
            <w:pPr>
              <w:pStyle w:val="ListParagraph"/>
              <w:numPr>
                <w:ilvl w:val="0"/>
                <w:numId w:val="30"/>
              </w:numPr>
              <w:tabs>
                <w:tab w:val="left" w:pos="1627"/>
              </w:tabs>
              <w:spacing w:before="40" w:after="40"/>
              <w:jc w:val="both"/>
              <w:rPr>
                <w:sz w:val="20"/>
                <w:szCs w:val="20"/>
              </w:rPr>
            </w:pPr>
            <w:r w:rsidRPr="00E54B3A">
              <w:rPr>
                <w:sz w:val="20"/>
                <w:szCs w:val="20"/>
              </w:rPr>
              <w:t>Representatives of other development partners</w:t>
            </w:r>
          </w:p>
        </w:tc>
        <w:tc>
          <w:tcPr>
            <w:tcW w:w="1549" w:type="dxa"/>
          </w:tcPr>
          <w:p w14:paraId="396BB2E7" w14:textId="77777777" w:rsidR="00B840BC" w:rsidRDefault="00B840BC" w:rsidP="00502A84">
            <w:pPr>
              <w:tabs>
                <w:tab w:val="left" w:pos="1627"/>
              </w:tabs>
              <w:rPr>
                <w:sz w:val="20"/>
                <w:szCs w:val="20"/>
              </w:rPr>
            </w:pPr>
            <w:r w:rsidRPr="00E54B3A">
              <w:rPr>
                <w:sz w:val="20"/>
                <w:szCs w:val="20"/>
              </w:rPr>
              <w:t>-Triangulation of data/ information from secondary and primary sources.</w:t>
            </w:r>
          </w:p>
          <w:p w14:paraId="73BB2AF8" w14:textId="77777777" w:rsidR="00B840BC" w:rsidRPr="00E54B3A" w:rsidRDefault="00B840BC" w:rsidP="00502A84">
            <w:pPr>
              <w:tabs>
                <w:tab w:val="left" w:pos="1627"/>
              </w:tabs>
              <w:rPr>
                <w:sz w:val="20"/>
                <w:szCs w:val="20"/>
                <w:lang w:val="fr-BE"/>
              </w:rPr>
            </w:pPr>
            <w:r w:rsidRPr="00E54B3A">
              <w:rPr>
                <w:sz w:val="20"/>
                <w:szCs w:val="20"/>
                <w:lang w:val="fr-BE"/>
              </w:rPr>
              <w:t>- KII</w:t>
            </w:r>
          </w:p>
          <w:p w14:paraId="6E6C713D" w14:textId="77777777" w:rsidR="00B840BC" w:rsidRPr="00E54B3A" w:rsidRDefault="00B840BC" w:rsidP="00502A84">
            <w:pPr>
              <w:tabs>
                <w:tab w:val="left" w:pos="1627"/>
              </w:tabs>
              <w:rPr>
                <w:sz w:val="20"/>
                <w:szCs w:val="20"/>
                <w:lang w:val="fr-BE"/>
              </w:rPr>
            </w:pPr>
            <w:r w:rsidRPr="00E54B3A">
              <w:rPr>
                <w:sz w:val="20"/>
                <w:szCs w:val="20"/>
                <w:lang w:val="fr-BE"/>
              </w:rPr>
              <w:t>-FGD</w:t>
            </w:r>
          </w:p>
          <w:p w14:paraId="514128D2" w14:textId="77777777" w:rsidR="00B840BC" w:rsidRPr="00E54B3A" w:rsidRDefault="00B840BC" w:rsidP="00502A84">
            <w:pPr>
              <w:tabs>
                <w:tab w:val="left" w:pos="1627"/>
              </w:tabs>
              <w:rPr>
                <w:sz w:val="20"/>
                <w:szCs w:val="20"/>
                <w:lang w:val="fr-BE"/>
              </w:rPr>
            </w:pPr>
          </w:p>
        </w:tc>
      </w:tr>
      <w:tr w:rsidR="00B840BC" w:rsidRPr="00E54B3A" w14:paraId="441EABF5" w14:textId="77777777" w:rsidTr="005566A4">
        <w:trPr>
          <w:cantSplit/>
          <w:trHeight w:val="1134"/>
        </w:trPr>
        <w:tc>
          <w:tcPr>
            <w:tcW w:w="1057" w:type="dxa"/>
            <w:shd w:val="clear" w:color="auto" w:fill="00B0F0"/>
            <w:textDirection w:val="btLr"/>
          </w:tcPr>
          <w:p w14:paraId="4D80B03A" w14:textId="77777777" w:rsidR="00B840BC" w:rsidRPr="00E54B3A" w:rsidRDefault="00B840BC" w:rsidP="00502A84">
            <w:pPr>
              <w:ind w:left="113" w:right="113"/>
              <w:rPr>
                <w:b/>
                <w:bCs/>
                <w:sz w:val="20"/>
                <w:szCs w:val="20"/>
              </w:rPr>
            </w:pPr>
            <w:r>
              <w:rPr>
                <w:b/>
                <w:bCs/>
                <w:sz w:val="20"/>
                <w:szCs w:val="20"/>
              </w:rPr>
              <w:t xml:space="preserve">Lessons learnt and </w:t>
            </w:r>
            <w:r w:rsidRPr="00E54B3A">
              <w:rPr>
                <w:b/>
                <w:bCs/>
                <w:sz w:val="20"/>
                <w:szCs w:val="20"/>
              </w:rPr>
              <w:t>Recommendations</w:t>
            </w:r>
          </w:p>
        </w:tc>
        <w:tc>
          <w:tcPr>
            <w:tcW w:w="4901" w:type="dxa"/>
          </w:tcPr>
          <w:p w14:paraId="5CF58D31" w14:textId="77777777" w:rsidR="00B840BC" w:rsidRPr="00E54B3A" w:rsidRDefault="00B840BC" w:rsidP="00502A84">
            <w:pPr>
              <w:rPr>
                <w:sz w:val="20"/>
                <w:szCs w:val="20"/>
              </w:rPr>
            </w:pPr>
          </w:p>
          <w:p w14:paraId="53366EC3" w14:textId="77777777" w:rsidR="00B840BC" w:rsidRPr="00E54B3A" w:rsidRDefault="00B840BC" w:rsidP="00502A84">
            <w:pPr>
              <w:rPr>
                <w:sz w:val="20"/>
                <w:szCs w:val="20"/>
              </w:rPr>
            </w:pPr>
            <w:r w:rsidRPr="00E54B3A">
              <w:rPr>
                <w:sz w:val="20"/>
                <w:szCs w:val="20"/>
              </w:rPr>
              <w:t>What are the key conclusions and recommendations</w:t>
            </w:r>
          </w:p>
        </w:tc>
        <w:tc>
          <w:tcPr>
            <w:tcW w:w="0" w:type="auto"/>
          </w:tcPr>
          <w:p w14:paraId="6A440023" w14:textId="77777777" w:rsidR="00B840BC" w:rsidRPr="00E54B3A" w:rsidRDefault="00B840BC" w:rsidP="00502A84">
            <w:pPr>
              <w:tabs>
                <w:tab w:val="left" w:pos="1627"/>
              </w:tabs>
              <w:rPr>
                <w:sz w:val="20"/>
                <w:szCs w:val="20"/>
              </w:rPr>
            </w:pPr>
            <w:r w:rsidRPr="00E54B3A">
              <w:rPr>
                <w:sz w:val="20"/>
                <w:szCs w:val="20"/>
              </w:rPr>
              <w:t>Consultant analysis, reflections, and evidence-based judgement.</w:t>
            </w:r>
          </w:p>
        </w:tc>
        <w:tc>
          <w:tcPr>
            <w:tcW w:w="1549" w:type="dxa"/>
          </w:tcPr>
          <w:p w14:paraId="4DC61BA0" w14:textId="77777777" w:rsidR="00B840BC" w:rsidRPr="00E54B3A" w:rsidRDefault="00B840BC" w:rsidP="00502A84">
            <w:pPr>
              <w:tabs>
                <w:tab w:val="left" w:pos="1627"/>
              </w:tabs>
              <w:rPr>
                <w:sz w:val="20"/>
                <w:szCs w:val="20"/>
              </w:rPr>
            </w:pPr>
            <w:r w:rsidRPr="00E54B3A">
              <w:rPr>
                <w:sz w:val="20"/>
                <w:szCs w:val="20"/>
              </w:rPr>
              <w:t>Triangulation and analysis of data &amp; information from MTR findings</w:t>
            </w:r>
          </w:p>
        </w:tc>
      </w:tr>
    </w:tbl>
    <w:p w14:paraId="000EA75A" w14:textId="4D36CAE9" w:rsidR="00992CF0" w:rsidRDefault="00992CF0" w:rsidP="003C6D90">
      <w:pPr>
        <w:jc w:val="both"/>
        <w:rPr>
          <w:b/>
          <w:bCs/>
          <w:highlight w:val="yellow"/>
        </w:rPr>
      </w:pPr>
    </w:p>
    <w:p w14:paraId="4A1334B9" w14:textId="5DDA69C8" w:rsidR="00992CF0" w:rsidRDefault="00992CF0" w:rsidP="003C6D90">
      <w:pPr>
        <w:jc w:val="both"/>
        <w:rPr>
          <w:b/>
          <w:bCs/>
          <w:highlight w:val="yellow"/>
        </w:rPr>
      </w:pPr>
    </w:p>
    <w:p w14:paraId="1F190FED" w14:textId="77777777" w:rsidR="00992CF0" w:rsidRPr="00992CF0" w:rsidRDefault="00992CF0" w:rsidP="003C6D90">
      <w:pPr>
        <w:jc w:val="both"/>
        <w:rPr>
          <w:b/>
          <w:bCs/>
          <w:highlight w:val="yellow"/>
        </w:rPr>
      </w:pPr>
    </w:p>
    <w:p w14:paraId="34557DC1" w14:textId="77777777" w:rsidR="005968E2" w:rsidRDefault="005968E2" w:rsidP="003C6D90">
      <w:pPr>
        <w:jc w:val="both"/>
        <w:rPr>
          <w:b/>
          <w:bCs/>
        </w:rPr>
        <w:sectPr w:rsidR="005968E2">
          <w:headerReference w:type="default" r:id="rId20"/>
          <w:footerReference w:type="even" r:id="rId21"/>
          <w:footerReference w:type="default" r:id="rId22"/>
          <w:pgSz w:w="12240" w:h="15840"/>
          <w:pgMar w:top="1440" w:right="1440" w:bottom="1440" w:left="1440" w:header="720" w:footer="720" w:gutter="0"/>
          <w:cols w:space="720"/>
        </w:sectPr>
      </w:pPr>
    </w:p>
    <w:p w14:paraId="54C4128E" w14:textId="7B34D17C" w:rsidR="00DC2825" w:rsidRDefault="00DC2825" w:rsidP="003C6D90">
      <w:pPr>
        <w:jc w:val="both"/>
        <w:rPr>
          <w:b/>
          <w:bCs/>
        </w:rPr>
      </w:pPr>
    </w:p>
    <w:p w14:paraId="7CC58BC0" w14:textId="418F4780" w:rsidR="005968E2" w:rsidRDefault="005968E2" w:rsidP="003C6D90">
      <w:pPr>
        <w:jc w:val="both"/>
        <w:rPr>
          <w:b/>
          <w:bCs/>
        </w:rPr>
      </w:pPr>
    </w:p>
    <w:p w14:paraId="1106A737" w14:textId="77777777" w:rsidR="00D75853" w:rsidRDefault="00D75853" w:rsidP="005968E2">
      <w:pPr>
        <w:rPr>
          <w:b/>
          <w:bCs/>
          <w:sz w:val="22"/>
          <w:szCs w:val="22"/>
          <w:lang w:val="en-GB"/>
        </w:rPr>
      </w:pPr>
    </w:p>
    <w:p w14:paraId="11804A98" w14:textId="77777777" w:rsidR="00D75853" w:rsidRDefault="00D75853" w:rsidP="005968E2">
      <w:pPr>
        <w:rPr>
          <w:b/>
          <w:bCs/>
          <w:sz w:val="22"/>
          <w:szCs w:val="22"/>
          <w:lang w:val="en-GB"/>
        </w:rPr>
      </w:pPr>
    </w:p>
    <w:p w14:paraId="4014A128" w14:textId="77777777" w:rsidR="00D75853" w:rsidRDefault="00D75853" w:rsidP="005968E2">
      <w:pPr>
        <w:rPr>
          <w:b/>
          <w:bCs/>
          <w:sz w:val="22"/>
          <w:szCs w:val="22"/>
          <w:lang w:val="en-GB"/>
        </w:rPr>
      </w:pPr>
    </w:p>
    <w:p w14:paraId="687D1EE3" w14:textId="77777777" w:rsidR="00D75853" w:rsidRDefault="00D75853" w:rsidP="005968E2">
      <w:pPr>
        <w:rPr>
          <w:b/>
          <w:bCs/>
          <w:sz w:val="22"/>
          <w:szCs w:val="22"/>
          <w:lang w:val="en-GB"/>
        </w:rPr>
      </w:pPr>
    </w:p>
    <w:p w14:paraId="626E6D89" w14:textId="77777777" w:rsidR="00D75853" w:rsidRDefault="00D75853" w:rsidP="005968E2">
      <w:pPr>
        <w:rPr>
          <w:b/>
          <w:bCs/>
          <w:sz w:val="22"/>
          <w:szCs w:val="22"/>
          <w:lang w:val="en-GB"/>
        </w:rPr>
      </w:pPr>
    </w:p>
    <w:p w14:paraId="4D09361F" w14:textId="63A49B51" w:rsidR="005968E2" w:rsidRPr="00A07E47" w:rsidRDefault="00D75853" w:rsidP="005968E2">
      <w:pPr>
        <w:rPr>
          <w:lang w:val="en-GB"/>
        </w:rPr>
      </w:pPr>
      <w:r>
        <w:rPr>
          <w:b/>
          <w:bCs/>
          <w:sz w:val="22"/>
          <w:szCs w:val="22"/>
          <w:lang w:val="en-GB"/>
        </w:rPr>
        <w:t>Annex V</w:t>
      </w:r>
      <w:r w:rsidR="00C77365">
        <w:rPr>
          <w:b/>
          <w:bCs/>
          <w:sz w:val="22"/>
          <w:szCs w:val="22"/>
          <w:lang w:val="en-GB"/>
        </w:rPr>
        <w:t>I</w:t>
      </w:r>
      <w:r>
        <w:rPr>
          <w:b/>
          <w:bCs/>
          <w:sz w:val="22"/>
          <w:szCs w:val="22"/>
          <w:lang w:val="en-GB"/>
        </w:rPr>
        <w:t xml:space="preserve">: </w:t>
      </w:r>
      <w:r w:rsidR="005968E2" w:rsidRPr="00A07E47">
        <w:rPr>
          <w:b/>
          <w:bCs/>
          <w:sz w:val="22"/>
          <w:szCs w:val="22"/>
          <w:lang w:val="en-GB"/>
        </w:rPr>
        <w:t>Evaluation Tools</w:t>
      </w:r>
    </w:p>
    <w:p w14:paraId="756E2929" w14:textId="77777777" w:rsidR="005968E2" w:rsidRDefault="005968E2" w:rsidP="005968E2">
      <w:pPr>
        <w:rPr>
          <w:highlight w:val="yellow"/>
          <w:lang w:val="en-GB"/>
        </w:rPr>
      </w:pPr>
    </w:p>
    <w:p w14:paraId="677430C2" w14:textId="77777777" w:rsidR="005968E2" w:rsidRDefault="005968E2" w:rsidP="005968E2">
      <w:pPr>
        <w:jc w:val="both"/>
        <w:rPr>
          <w:b/>
          <w:bCs/>
          <w:sz w:val="22"/>
          <w:szCs w:val="22"/>
        </w:rPr>
      </w:pPr>
    </w:p>
    <w:p w14:paraId="6F7F6D9F" w14:textId="77777777" w:rsidR="005968E2" w:rsidRPr="00C15514" w:rsidRDefault="005968E2" w:rsidP="005968E2">
      <w:pPr>
        <w:pStyle w:val="Heading1"/>
        <w:tabs>
          <w:tab w:val="left" w:pos="7056"/>
        </w:tabs>
        <w:rPr>
          <w:rFonts w:ascii="Times New Roman" w:hAnsi="Times New Roman" w:cs="Times New Roman"/>
          <w:sz w:val="24"/>
          <w:szCs w:val="24"/>
        </w:rPr>
      </w:pPr>
      <w:bookmarkStart w:id="122" w:name="_Toc89177258"/>
      <w:bookmarkStart w:id="123" w:name="_Toc100758179"/>
      <w:bookmarkStart w:id="124" w:name="_Toc101956365"/>
      <w:r w:rsidRPr="00C15514">
        <w:rPr>
          <w:rFonts w:ascii="Times New Roman" w:hAnsi="Times New Roman" w:cs="Times New Roman"/>
          <w:sz w:val="24"/>
          <w:szCs w:val="24"/>
        </w:rPr>
        <w:t>Tool 1: Key Informant Interview Guide:</w:t>
      </w:r>
      <w:bookmarkEnd w:id="122"/>
      <w:bookmarkEnd w:id="123"/>
      <w:bookmarkEnd w:id="124"/>
    </w:p>
    <w:p w14:paraId="5EF4624A" w14:textId="77777777" w:rsidR="005968E2" w:rsidRPr="00C15514" w:rsidRDefault="005968E2" w:rsidP="00C15514">
      <w:pPr>
        <w:pStyle w:val="Heading1"/>
        <w:tabs>
          <w:tab w:val="left" w:pos="7056"/>
        </w:tabs>
        <w:rPr>
          <w:b/>
          <w:bCs/>
          <w:sz w:val="24"/>
          <w:szCs w:val="24"/>
        </w:rPr>
      </w:pPr>
      <w:bookmarkStart w:id="125" w:name="_Toc101956366"/>
      <w:r w:rsidRPr="00C15514">
        <w:rPr>
          <w:rFonts w:ascii="Times New Roman" w:hAnsi="Times New Roman" w:cs="Times New Roman"/>
          <w:b/>
          <w:bCs/>
          <w:sz w:val="24"/>
          <w:szCs w:val="24"/>
        </w:rPr>
        <w:t>Relevance:</w:t>
      </w:r>
      <w:bookmarkEnd w:id="125"/>
    </w:p>
    <w:p w14:paraId="606B8FE4" w14:textId="77777777" w:rsidR="005968E2" w:rsidRDefault="005968E2" w:rsidP="00765A8A">
      <w:pPr>
        <w:pStyle w:val="ListParagraph"/>
        <w:numPr>
          <w:ilvl w:val="0"/>
          <w:numId w:val="52"/>
        </w:numPr>
        <w:jc w:val="both"/>
        <w:rPr>
          <w:rFonts w:eastAsia="Calibri"/>
        </w:rPr>
      </w:pPr>
      <w:r>
        <w:t>In your view, to what extent was the CSA project in line with the rights and needs of target groups (beneficiaries)?</w:t>
      </w:r>
    </w:p>
    <w:p w14:paraId="197C03F5" w14:textId="77777777" w:rsidR="005968E2" w:rsidRDefault="005968E2" w:rsidP="005968E2">
      <w:pPr>
        <w:pStyle w:val="ListParagraph"/>
        <w:ind w:left="450"/>
        <w:jc w:val="both"/>
      </w:pPr>
    </w:p>
    <w:p w14:paraId="45B09795" w14:textId="77777777" w:rsidR="005968E2" w:rsidRDefault="005968E2" w:rsidP="00765A8A">
      <w:pPr>
        <w:pStyle w:val="ListParagraph"/>
        <w:numPr>
          <w:ilvl w:val="0"/>
          <w:numId w:val="52"/>
        </w:numPr>
        <w:jc w:val="both"/>
      </w:pPr>
      <w:r>
        <w:t>In your view, to what extent was the CSA project in line with the national development policies and strategies, and programmes?</w:t>
      </w:r>
    </w:p>
    <w:p w14:paraId="22B41735" w14:textId="77777777" w:rsidR="005968E2" w:rsidRDefault="005968E2" w:rsidP="005968E2">
      <w:pPr>
        <w:jc w:val="both"/>
      </w:pPr>
    </w:p>
    <w:p w14:paraId="71EB0B31" w14:textId="77777777" w:rsidR="005968E2" w:rsidRDefault="005968E2" w:rsidP="00765A8A">
      <w:pPr>
        <w:pStyle w:val="ListParagraph"/>
        <w:numPr>
          <w:ilvl w:val="0"/>
          <w:numId w:val="52"/>
        </w:numPr>
        <w:jc w:val="both"/>
      </w:pPr>
      <w:r>
        <w:t>To what extent is the CSA project relevant to international and regional commitment, AU Agenda 2063, SDGs, and UN Women strategy?</w:t>
      </w:r>
    </w:p>
    <w:p w14:paraId="611946D1" w14:textId="77777777" w:rsidR="005968E2" w:rsidRDefault="005968E2" w:rsidP="005968E2">
      <w:pPr>
        <w:jc w:val="both"/>
      </w:pPr>
    </w:p>
    <w:p w14:paraId="21BEAF0C" w14:textId="77777777" w:rsidR="005968E2" w:rsidRDefault="005968E2" w:rsidP="00765A8A">
      <w:pPr>
        <w:pStyle w:val="ListParagraph"/>
        <w:numPr>
          <w:ilvl w:val="0"/>
          <w:numId w:val="52"/>
        </w:numPr>
        <w:jc w:val="both"/>
      </w:pPr>
      <w:r>
        <w:t xml:space="preserve">To what extent were lessons learned from other relevant projects considered in the CSA project’s design? </w:t>
      </w:r>
    </w:p>
    <w:p w14:paraId="2B4E2126" w14:textId="77777777" w:rsidR="005968E2" w:rsidRDefault="005968E2" w:rsidP="005968E2">
      <w:pPr>
        <w:jc w:val="both"/>
      </w:pPr>
    </w:p>
    <w:p w14:paraId="6F5A74B6" w14:textId="77777777" w:rsidR="005968E2" w:rsidRDefault="005968E2" w:rsidP="00765A8A">
      <w:pPr>
        <w:pStyle w:val="ListParagraph"/>
        <w:numPr>
          <w:ilvl w:val="0"/>
          <w:numId w:val="52"/>
        </w:numPr>
        <w:jc w:val="both"/>
      </w:pPr>
      <w:r>
        <w:t>To what extent is the project aligned to UNDAF/UNSDCF (year during the launch)?</w:t>
      </w:r>
    </w:p>
    <w:p w14:paraId="7C3C5603" w14:textId="77777777" w:rsidR="005968E2" w:rsidRDefault="005968E2" w:rsidP="005968E2">
      <w:pPr>
        <w:jc w:val="both"/>
      </w:pPr>
    </w:p>
    <w:p w14:paraId="31BCA082" w14:textId="77777777" w:rsidR="005968E2" w:rsidRDefault="005968E2" w:rsidP="00765A8A">
      <w:pPr>
        <w:pStyle w:val="ListParagraph"/>
        <w:numPr>
          <w:ilvl w:val="0"/>
          <w:numId w:val="52"/>
        </w:numPr>
        <w:jc w:val="both"/>
      </w:pPr>
      <w:r>
        <w:t xml:space="preserve"> To what extent were perspectives of stakeholders who could affect the outcomes, and those who could contribute information or other resources to the attainment of stated results, considered during the project design processes? </w:t>
      </w:r>
    </w:p>
    <w:p w14:paraId="2C6678F7" w14:textId="77777777" w:rsidR="005968E2" w:rsidRDefault="005968E2" w:rsidP="005968E2">
      <w:pPr>
        <w:jc w:val="both"/>
      </w:pPr>
    </w:p>
    <w:p w14:paraId="723B581F" w14:textId="77777777" w:rsidR="005968E2" w:rsidRDefault="005968E2" w:rsidP="00765A8A">
      <w:pPr>
        <w:pStyle w:val="ListParagraph"/>
        <w:numPr>
          <w:ilvl w:val="0"/>
          <w:numId w:val="52"/>
        </w:numPr>
        <w:jc w:val="both"/>
      </w:pPr>
      <w:r>
        <w:t xml:space="preserve">To what extent does the CSA project contribute to gender equality and women’s empowerment, and the human rights-based approach? </w:t>
      </w:r>
    </w:p>
    <w:p w14:paraId="69B08689" w14:textId="77777777" w:rsidR="005968E2" w:rsidRDefault="005968E2" w:rsidP="005968E2">
      <w:pPr>
        <w:jc w:val="both"/>
      </w:pPr>
    </w:p>
    <w:p w14:paraId="3426178D" w14:textId="77777777" w:rsidR="005968E2" w:rsidRDefault="005968E2" w:rsidP="00765A8A">
      <w:pPr>
        <w:pStyle w:val="ListParagraph"/>
        <w:numPr>
          <w:ilvl w:val="0"/>
          <w:numId w:val="52"/>
        </w:numPr>
        <w:jc w:val="both"/>
      </w:pPr>
      <w:r>
        <w:t>Was the project design appropriate and coherent vis a vis the goal and multi-country nature and scope?</w:t>
      </w:r>
    </w:p>
    <w:p w14:paraId="346257A3" w14:textId="77777777" w:rsidR="005968E2" w:rsidRDefault="005968E2" w:rsidP="005968E2">
      <w:pPr>
        <w:jc w:val="both"/>
      </w:pPr>
    </w:p>
    <w:p w14:paraId="3BC8D2C5" w14:textId="77777777" w:rsidR="005968E2" w:rsidRDefault="005968E2" w:rsidP="00765A8A">
      <w:pPr>
        <w:pStyle w:val="ListParagraph"/>
        <w:numPr>
          <w:ilvl w:val="0"/>
          <w:numId w:val="52"/>
        </w:numPr>
        <w:jc w:val="both"/>
      </w:pPr>
      <w:r>
        <w:t>To what extent was the project owned by a (UN Women, b) UN system and c) Government?</w:t>
      </w:r>
    </w:p>
    <w:p w14:paraId="224A9F24" w14:textId="77777777" w:rsidR="005968E2" w:rsidRDefault="005968E2" w:rsidP="005968E2">
      <w:pPr>
        <w:jc w:val="both"/>
        <w:rPr>
          <w:b/>
          <w:bCs/>
        </w:rPr>
      </w:pPr>
    </w:p>
    <w:p w14:paraId="23C7FE2C" w14:textId="77777777" w:rsidR="005968E2" w:rsidRDefault="005968E2" w:rsidP="005968E2">
      <w:pPr>
        <w:shd w:val="clear" w:color="auto" w:fill="B4C6E7" w:themeFill="accent1" w:themeFillTint="66"/>
        <w:jc w:val="center"/>
        <w:rPr>
          <w:b/>
          <w:bCs/>
        </w:rPr>
      </w:pPr>
      <w:r>
        <w:rPr>
          <w:b/>
          <w:bCs/>
        </w:rPr>
        <w:t>Coherence</w:t>
      </w:r>
    </w:p>
    <w:p w14:paraId="4A6EAC82" w14:textId="77777777" w:rsidR="005968E2" w:rsidRDefault="005968E2" w:rsidP="00765A8A">
      <w:pPr>
        <w:pStyle w:val="ListParagraph"/>
        <w:numPr>
          <w:ilvl w:val="0"/>
          <w:numId w:val="53"/>
        </w:numPr>
        <w:jc w:val="both"/>
        <w:rPr>
          <w:rFonts w:eastAsia="Calibri"/>
        </w:rPr>
      </w:pPr>
      <w:r>
        <w:t>How does the project align with other interventions (particularly policies) support or undermine the intervention, and vice versa?</w:t>
      </w:r>
    </w:p>
    <w:p w14:paraId="12DCDEDB" w14:textId="77777777" w:rsidR="005968E2" w:rsidRDefault="005968E2" w:rsidP="005968E2">
      <w:pPr>
        <w:pStyle w:val="ListParagraph"/>
        <w:ind w:left="450"/>
        <w:jc w:val="both"/>
      </w:pPr>
    </w:p>
    <w:p w14:paraId="3E5E330D" w14:textId="77777777" w:rsidR="005968E2" w:rsidRDefault="005968E2" w:rsidP="00765A8A">
      <w:pPr>
        <w:pStyle w:val="ListParagraph"/>
        <w:numPr>
          <w:ilvl w:val="0"/>
          <w:numId w:val="53"/>
        </w:numPr>
        <w:jc w:val="both"/>
      </w:pPr>
      <w:r>
        <w:t>How does the project relate with other UN Women programmes (internal coherence)?</w:t>
      </w:r>
    </w:p>
    <w:p w14:paraId="3ED95C1B" w14:textId="77777777" w:rsidR="005968E2" w:rsidRDefault="005968E2" w:rsidP="005968E2">
      <w:pPr>
        <w:pStyle w:val="ListParagraph"/>
        <w:jc w:val="both"/>
      </w:pPr>
    </w:p>
    <w:p w14:paraId="33AF3E3E" w14:textId="77777777" w:rsidR="005968E2" w:rsidRDefault="005968E2" w:rsidP="005968E2">
      <w:pPr>
        <w:pStyle w:val="ListParagraph"/>
        <w:ind w:left="450"/>
        <w:jc w:val="both"/>
      </w:pPr>
    </w:p>
    <w:p w14:paraId="64F3A078" w14:textId="77777777" w:rsidR="005968E2" w:rsidRDefault="005968E2" w:rsidP="00765A8A">
      <w:pPr>
        <w:pStyle w:val="ListParagraph"/>
        <w:numPr>
          <w:ilvl w:val="0"/>
          <w:numId w:val="53"/>
        </w:numPr>
        <w:jc w:val="both"/>
      </w:pPr>
      <w:r>
        <w:lastRenderedPageBreak/>
        <w:t>How does the project relate with other actors’ interventions in the same context? (external coherence).</w:t>
      </w:r>
    </w:p>
    <w:p w14:paraId="71601486" w14:textId="77777777" w:rsidR="005968E2" w:rsidRDefault="005968E2" w:rsidP="005968E2">
      <w:pPr>
        <w:pStyle w:val="ListParagraph"/>
        <w:ind w:left="450"/>
        <w:jc w:val="both"/>
      </w:pPr>
    </w:p>
    <w:p w14:paraId="0E005F54" w14:textId="77777777" w:rsidR="005968E2" w:rsidRDefault="005968E2" w:rsidP="00765A8A">
      <w:pPr>
        <w:pStyle w:val="ListParagraph"/>
        <w:numPr>
          <w:ilvl w:val="0"/>
          <w:numId w:val="53"/>
        </w:numPr>
        <w:jc w:val="both"/>
      </w:pPr>
      <w:r>
        <w:t>In both the above, how does the project add value while avoiding duplication of effort?</w:t>
      </w:r>
    </w:p>
    <w:p w14:paraId="3F55DCBA" w14:textId="77777777" w:rsidR="005968E2" w:rsidRDefault="005968E2" w:rsidP="005968E2">
      <w:pPr>
        <w:rPr>
          <w:b/>
          <w:bCs/>
        </w:rPr>
      </w:pPr>
    </w:p>
    <w:p w14:paraId="5C01A2C9" w14:textId="77777777" w:rsidR="005968E2" w:rsidRDefault="005968E2" w:rsidP="005968E2">
      <w:pPr>
        <w:shd w:val="clear" w:color="auto" w:fill="B4C6E7" w:themeFill="accent1" w:themeFillTint="66"/>
        <w:jc w:val="center"/>
        <w:rPr>
          <w:b/>
          <w:bCs/>
        </w:rPr>
      </w:pPr>
      <w:r>
        <w:rPr>
          <w:b/>
          <w:bCs/>
        </w:rPr>
        <w:t>Effectiveness</w:t>
      </w:r>
    </w:p>
    <w:p w14:paraId="45CEE358" w14:textId="77777777" w:rsidR="005968E2" w:rsidRDefault="005968E2" w:rsidP="00765A8A">
      <w:pPr>
        <w:pStyle w:val="ListParagraph"/>
        <w:numPr>
          <w:ilvl w:val="0"/>
          <w:numId w:val="54"/>
        </w:numPr>
        <w:rPr>
          <w:rFonts w:eastAsia="Calibri"/>
        </w:rPr>
      </w:pPr>
      <w:r>
        <w:t>To what extent did the CAS project contribute to economic empowerment of women in the targeted regions/country?</w:t>
      </w:r>
    </w:p>
    <w:p w14:paraId="2CF47725" w14:textId="77777777" w:rsidR="005968E2" w:rsidRDefault="005968E2" w:rsidP="005968E2">
      <w:pPr>
        <w:pStyle w:val="ListParagraph"/>
        <w:ind w:left="450"/>
      </w:pPr>
    </w:p>
    <w:p w14:paraId="398B878E" w14:textId="77777777" w:rsidR="005968E2" w:rsidRDefault="005968E2" w:rsidP="00765A8A">
      <w:pPr>
        <w:pStyle w:val="ListParagraph"/>
        <w:numPr>
          <w:ilvl w:val="0"/>
          <w:numId w:val="54"/>
        </w:numPr>
      </w:pPr>
      <w:r>
        <w:t>To what extent has the project promoted positive changes in gender equality, women\s empowerment, and realization of human rights?</w:t>
      </w:r>
    </w:p>
    <w:p w14:paraId="38DC2682" w14:textId="77777777" w:rsidR="005968E2" w:rsidRDefault="005968E2" w:rsidP="005968E2"/>
    <w:p w14:paraId="70BE0D7C" w14:textId="77777777" w:rsidR="005968E2" w:rsidRDefault="005968E2" w:rsidP="00765A8A">
      <w:pPr>
        <w:pStyle w:val="ListParagraph"/>
        <w:numPr>
          <w:ilvl w:val="0"/>
          <w:numId w:val="54"/>
        </w:numPr>
      </w:pPr>
      <w:r>
        <w:t xml:space="preserve">To what extent were the project outputs achieved? </w:t>
      </w:r>
    </w:p>
    <w:p w14:paraId="46183A18" w14:textId="77777777" w:rsidR="005968E2" w:rsidRDefault="005968E2" w:rsidP="005968E2"/>
    <w:p w14:paraId="2A7981DD" w14:textId="77777777" w:rsidR="005968E2" w:rsidRDefault="005968E2" w:rsidP="00765A8A">
      <w:pPr>
        <w:pStyle w:val="ListParagraph"/>
        <w:numPr>
          <w:ilvl w:val="0"/>
          <w:numId w:val="54"/>
        </w:numPr>
      </w:pPr>
      <w:r>
        <w:t xml:space="preserve">What factors have contributed to achieving or not achieving intended project outputs and outcomes? </w:t>
      </w:r>
    </w:p>
    <w:p w14:paraId="1277B848" w14:textId="77777777" w:rsidR="005968E2" w:rsidRDefault="005968E2" w:rsidP="005968E2">
      <w:pPr>
        <w:pStyle w:val="ListParagraph"/>
      </w:pPr>
    </w:p>
    <w:p w14:paraId="15E55017" w14:textId="77777777" w:rsidR="005968E2" w:rsidRDefault="005968E2" w:rsidP="00765A8A">
      <w:pPr>
        <w:pStyle w:val="ListParagraph"/>
        <w:numPr>
          <w:ilvl w:val="0"/>
          <w:numId w:val="54"/>
        </w:numPr>
      </w:pPr>
      <w:r>
        <w:t xml:space="preserve">To what extent has the UNWomen partnership strategy been appropriate and effective? </w:t>
      </w:r>
    </w:p>
    <w:p w14:paraId="193E4319" w14:textId="77777777" w:rsidR="005968E2" w:rsidRDefault="005968E2" w:rsidP="005968E2">
      <w:pPr>
        <w:pStyle w:val="ListParagraph"/>
        <w:ind w:left="450"/>
      </w:pPr>
    </w:p>
    <w:p w14:paraId="04A0C72A" w14:textId="77777777" w:rsidR="005968E2" w:rsidRDefault="005968E2" w:rsidP="00765A8A">
      <w:pPr>
        <w:pStyle w:val="ListParagraph"/>
        <w:numPr>
          <w:ilvl w:val="0"/>
          <w:numId w:val="54"/>
        </w:numPr>
      </w:pPr>
      <w:r>
        <w:t xml:space="preserve">In which areas does the project have the greatest achievements? Why and what have been the supporting factors? How can the project build on or expand these achievements? </w:t>
      </w:r>
    </w:p>
    <w:p w14:paraId="270548C3" w14:textId="77777777" w:rsidR="005968E2" w:rsidRDefault="005968E2" w:rsidP="005968E2"/>
    <w:p w14:paraId="10C524A7" w14:textId="77777777" w:rsidR="005968E2" w:rsidRDefault="005968E2" w:rsidP="00765A8A">
      <w:pPr>
        <w:pStyle w:val="ListParagraph"/>
        <w:numPr>
          <w:ilvl w:val="0"/>
          <w:numId w:val="54"/>
        </w:numPr>
      </w:pPr>
      <w:r>
        <w:t xml:space="preserve">In which areas does the project have the fewest achievements? What have been the constraining factors and why? How can or could they be overcome? </w:t>
      </w:r>
    </w:p>
    <w:p w14:paraId="761BDCE7" w14:textId="77777777" w:rsidR="005968E2" w:rsidRDefault="005968E2" w:rsidP="005968E2"/>
    <w:p w14:paraId="25F679A3" w14:textId="77777777" w:rsidR="005968E2" w:rsidRDefault="005968E2" w:rsidP="00765A8A">
      <w:pPr>
        <w:pStyle w:val="ListParagraph"/>
        <w:numPr>
          <w:ilvl w:val="0"/>
          <w:numId w:val="54"/>
        </w:numPr>
      </w:pPr>
      <w:r>
        <w:rPr>
          <w:lang w:eastAsia="en-GB"/>
        </w:rPr>
        <w:t xml:space="preserve">To what extent have stakeholders been involved in project implementation? </w:t>
      </w:r>
    </w:p>
    <w:p w14:paraId="7BA53575" w14:textId="77777777" w:rsidR="005968E2" w:rsidRDefault="005968E2" w:rsidP="005968E2"/>
    <w:p w14:paraId="0C00C224" w14:textId="77777777" w:rsidR="005968E2" w:rsidRDefault="005968E2" w:rsidP="00765A8A">
      <w:pPr>
        <w:pStyle w:val="ListParagraph"/>
        <w:numPr>
          <w:ilvl w:val="0"/>
          <w:numId w:val="54"/>
        </w:numPr>
      </w:pPr>
      <w:r>
        <w:t>Was there a monitoring framework for the Project? To what extant was the project monitoring effective?</w:t>
      </w:r>
    </w:p>
    <w:p w14:paraId="1424A3A4" w14:textId="77777777" w:rsidR="005968E2" w:rsidRDefault="005968E2" w:rsidP="005968E2">
      <w:pPr>
        <w:rPr>
          <w:b/>
          <w:bCs/>
        </w:rPr>
      </w:pPr>
    </w:p>
    <w:p w14:paraId="5CA685C5" w14:textId="77777777" w:rsidR="005968E2" w:rsidRDefault="005968E2" w:rsidP="005968E2">
      <w:pPr>
        <w:jc w:val="center"/>
      </w:pPr>
      <w:r w:rsidRPr="004D0AB3">
        <w:rPr>
          <w:b/>
          <w:bCs/>
          <w:shd w:val="clear" w:color="auto" w:fill="B4C6E7" w:themeFill="accent1" w:themeFillTint="66"/>
        </w:rPr>
        <w:t>Efficiency</w:t>
      </w:r>
    </w:p>
    <w:p w14:paraId="7B66C36F" w14:textId="77777777" w:rsidR="005968E2" w:rsidRPr="004D0AB3" w:rsidRDefault="005968E2" w:rsidP="00765A8A">
      <w:pPr>
        <w:pStyle w:val="ListParagraph"/>
        <w:numPr>
          <w:ilvl w:val="0"/>
          <w:numId w:val="59"/>
        </w:numPr>
        <w:rPr>
          <w:lang w:eastAsia="en-GB"/>
        </w:rPr>
      </w:pPr>
      <w:r>
        <w:rPr>
          <w:lang w:eastAsia="en-GB"/>
        </w:rPr>
        <w:t xml:space="preserve">To what extent have the UN Women project implementation strategy and execution been efficient and effective? </w:t>
      </w:r>
    </w:p>
    <w:p w14:paraId="3064769B" w14:textId="77777777" w:rsidR="005968E2" w:rsidRDefault="005968E2" w:rsidP="00765A8A">
      <w:pPr>
        <w:pStyle w:val="ListParagraph"/>
        <w:numPr>
          <w:ilvl w:val="0"/>
          <w:numId w:val="59"/>
        </w:numPr>
        <w:rPr>
          <w:lang w:eastAsia="en-GB"/>
        </w:rPr>
      </w:pPr>
      <w:r>
        <w:rPr>
          <w:lang w:eastAsia="en-GB"/>
        </w:rPr>
        <w:t xml:space="preserve">To what extent have stakeholders been involved in project implementation? </w:t>
      </w:r>
    </w:p>
    <w:p w14:paraId="1926E6C3" w14:textId="77777777" w:rsidR="005968E2" w:rsidRDefault="005968E2" w:rsidP="00765A8A">
      <w:pPr>
        <w:pStyle w:val="ListParagraph"/>
        <w:numPr>
          <w:ilvl w:val="0"/>
          <w:numId w:val="59"/>
        </w:numPr>
        <w:rPr>
          <w:lang w:eastAsia="en-GB"/>
        </w:rPr>
      </w:pPr>
      <w:r>
        <w:rPr>
          <w:lang w:eastAsia="en-GB"/>
        </w:rPr>
        <w:t>Was there a monitoring framework for the Project? To what extant was the project monitoring effective</w:t>
      </w:r>
    </w:p>
    <w:p w14:paraId="046F8123" w14:textId="77777777" w:rsidR="005968E2" w:rsidRDefault="005968E2" w:rsidP="00765A8A">
      <w:pPr>
        <w:pStyle w:val="ListParagraph"/>
        <w:numPr>
          <w:ilvl w:val="0"/>
          <w:numId w:val="59"/>
        </w:numPr>
        <w:rPr>
          <w:lang w:eastAsia="en-GB"/>
        </w:rPr>
      </w:pPr>
      <w:r>
        <w:rPr>
          <w:lang w:eastAsia="en-GB"/>
        </w:rPr>
        <w:t>Does the project have the appropriate financial controls, including reporting and planning, that allow management to make informed decisions regarding the budget and allow for timely flow of funds?</w:t>
      </w:r>
    </w:p>
    <w:p w14:paraId="44B9DB54" w14:textId="77777777" w:rsidR="005968E2" w:rsidRDefault="005968E2" w:rsidP="00765A8A">
      <w:pPr>
        <w:pStyle w:val="ListParagraph"/>
        <w:numPr>
          <w:ilvl w:val="0"/>
          <w:numId w:val="59"/>
        </w:numPr>
        <w:rPr>
          <w:lang w:eastAsia="en-GB"/>
        </w:rPr>
      </w:pPr>
      <w:r>
        <w:rPr>
          <w:lang w:eastAsia="en-GB"/>
        </w:rPr>
        <w:t>How effective was the financial management of the project, with specific reference to the cost effectiveness of interventions? To what extent were projects funds delivered in a timely manner?</w:t>
      </w:r>
    </w:p>
    <w:p w14:paraId="29200786" w14:textId="77777777" w:rsidR="005968E2" w:rsidRDefault="005968E2" w:rsidP="00765A8A">
      <w:pPr>
        <w:pStyle w:val="ListParagraph"/>
        <w:numPr>
          <w:ilvl w:val="0"/>
          <w:numId w:val="59"/>
        </w:numPr>
        <w:rPr>
          <w:lang w:eastAsia="en-GB"/>
        </w:rPr>
      </w:pPr>
      <w:r>
        <w:rPr>
          <w:lang w:eastAsia="en-GB"/>
        </w:rPr>
        <w:t>Was there changes to fund allocations because of budget revisions? What was the rationale for these changes, and were such revision appropriate and relevant?</w:t>
      </w:r>
    </w:p>
    <w:p w14:paraId="4CCD69A2" w14:textId="77777777" w:rsidR="005968E2" w:rsidRDefault="005968E2" w:rsidP="00765A8A">
      <w:pPr>
        <w:pStyle w:val="ListParagraph"/>
        <w:numPr>
          <w:ilvl w:val="0"/>
          <w:numId w:val="59"/>
        </w:numPr>
        <w:rPr>
          <w:lang w:eastAsia="en-GB"/>
        </w:rPr>
      </w:pPr>
      <w:r>
        <w:rPr>
          <w:lang w:eastAsia="en-GB"/>
        </w:rPr>
        <w:lastRenderedPageBreak/>
        <w:t>To what extent has there been an economical use of financial and human resources? Have resources (funds, human resources, time, expertise, etc.) been allocated strategically to achieve outcomes?</w:t>
      </w:r>
    </w:p>
    <w:p w14:paraId="7F5A5067" w14:textId="77777777" w:rsidR="005968E2" w:rsidRDefault="005968E2" w:rsidP="00765A8A">
      <w:pPr>
        <w:pStyle w:val="ListParagraph"/>
        <w:numPr>
          <w:ilvl w:val="0"/>
          <w:numId w:val="59"/>
        </w:numPr>
        <w:rPr>
          <w:lang w:eastAsia="en-GB"/>
        </w:rPr>
      </w:pPr>
      <w:r>
        <w:rPr>
          <w:lang w:eastAsia="en-GB"/>
        </w:rPr>
        <w:t xml:space="preserve">To what extent have project funds and activities been delivered in an economic and timely manner? </w:t>
      </w:r>
    </w:p>
    <w:p w14:paraId="46CB767B" w14:textId="77777777" w:rsidR="005968E2" w:rsidRDefault="005968E2" w:rsidP="00765A8A">
      <w:pPr>
        <w:pStyle w:val="ListParagraph"/>
        <w:numPr>
          <w:ilvl w:val="0"/>
          <w:numId w:val="59"/>
        </w:numPr>
        <w:rPr>
          <w:lang w:eastAsia="en-GB"/>
        </w:rPr>
      </w:pPr>
      <w:r>
        <w:rPr>
          <w:lang w:eastAsia="en-GB"/>
        </w:rPr>
        <w:t>Coherence: To what extent were UN Women and partners working towards a common goal?</w:t>
      </w:r>
    </w:p>
    <w:p w14:paraId="068D184A" w14:textId="77777777" w:rsidR="005968E2" w:rsidRDefault="005968E2" w:rsidP="00765A8A">
      <w:pPr>
        <w:pStyle w:val="ListParagraph"/>
        <w:numPr>
          <w:ilvl w:val="0"/>
          <w:numId w:val="59"/>
        </w:numPr>
        <w:rPr>
          <w:lang w:eastAsia="en-GB"/>
        </w:rPr>
      </w:pPr>
      <w:r>
        <w:t>To</w:t>
      </w:r>
      <w:r>
        <w:rPr>
          <w:lang w:eastAsia="en-GB"/>
        </w:rPr>
        <w:t xml:space="preserve"> what extent were the following principles mainstreamed in the CSA project:</w:t>
      </w:r>
    </w:p>
    <w:p w14:paraId="6DE98CEC" w14:textId="77777777" w:rsidR="005968E2" w:rsidRDefault="005968E2" w:rsidP="00765A8A">
      <w:pPr>
        <w:pStyle w:val="ListParagraph"/>
        <w:numPr>
          <w:ilvl w:val="0"/>
          <w:numId w:val="60"/>
        </w:numPr>
        <w:jc w:val="both"/>
      </w:pPr>
      <w:r>
        <w:t>HRBA</w:t>
      </w:r>
    </w:p>
    <w:p w14:paraId="33D022DC" w14:textId="77777777" w:rsidR="005968E2" w:rsidRDefault="005968E2" w:rsidP="00765A8A">
      <w:pPr>
        <w:pStyle w:val="ListParagraph"/>
        <w:numPr>
          <w:ilvl w:val="0"/>
          <w:numId w:val="60"/>
        </w:numPr>
        <w:jc w:val="both"/>
      </w:pPr>
      <w:r>
        <w:t>Gender equality</w:t>
      </w:r>
    </w:p>
    <w:p w14:paraId="52D625C4" w14:textId="77777777" w:rsidR="005968E2" w:rsidRDefault="005968E2" w:rsidP="00765A8A">
      <w:pPr>
        <w:pStyle w:val="ListParagraph"/>
        <w:numPr>
          <w:ilvl w:val="0"/>
          <w:numId w:val="60"/>
        </w:numPr>
        <w:jc w:val="both"/>
      </w:pPr>
      <w:r>
        <w:t>RBM</w:t>
      </w:r>
    </w:p>
    <w:p w14:paraId="7C73B3DB" w14:textId="77777777" w:rsidR="005968E2" w:rsidRDefault="005968E2" w:rsidP="00765A8A">
      <w:pPr>
        <w:pStyle w:val="ListParagraph"/>
        <w:numPr>
          <w:ilvl w:val="0"/>
          <w:numId w:val="60"/>
        </w:numPr>
        <w:jc w:val="both"/>
      </w:pPr>
      <w:r>
        <w:t>Sustainability</w:t>
      </w:r>
    </w:p>
    <w:p w14:paraId="7DC7C8B9" w14:textId="77777777" w:rsidR="005968E2" w:rsidRDefault="005968E2" w:rsidP="00765A8A">
      <w:pPr>
        <w:pStyle w:val="ListParagraph"/>
        <w:numPr>
          <w:ilvl w:val="0"/>
          <w:numId w:val="60"/>
        </w:numPr>
        <w:jc w:val="both"/>
      </w:pPr>
      <w:r>
        <w:t xml:space="preserve">Resilience and sustainability, </w:t>
      </w:r>
    </w:p>
    <w:p w14:paraId="746C5E42" w14:textId="77777777" w:rsidR="005968E2" w:rsidRDefault="005968E2" w:rsidP="00765A8A">
      <w:pPr>
        <w:pStyle w:val="ListParagraph"/>
        <w:numPr>
          <w:ilvl w:val="0"/>
          <w:numId w:val="60"/>
        </w:numPr>
        <w:jc w:val="both"/>
      </w:pPr>
      <w:r>
        <w:t xml:space="preserve">Accountability, </w:t>
      </w:r>
    </w:p>
    <w:p w14:paraId="7C691052" w14:textId="77777777" w:rsidR="005968E2" w:rsidRDefault="005968E2" w:rsidP="00765A8A">
      <w:pPr>
        <w:pStyle w:val="ListParagraph"/>
        <w:numPr>
          <w:ilvl w:val="0"/>
          <w:numId w:val="60"/>
        </w:numPr>
        <w:jc w:val="both"/>
      </w:pPr>
      <w:r>
        <w:t xml:space="preserve">Leave No One Behind, </w:t>
      </w:r>
    </w:p>
    <w:p w14:paraId="65A40DDA" w14:textId="77777777" w:rsidR="005968E2" w:rsidRDefault="005968E2" w:rsidP="00765A8A">
      <w:pPr>
        <w:pStyle w:val="ListParagraph"/>
        <w:numPr>
          <w:ilvl w:val="0"/>
          <w:numId w:val="60"/>
        </w:numPr>
        <w:jc w:val="both"/>
      </w:pPr>
      <w:r>
        <w:t>Economic transformations and growth.</w:t>
      </w:r>
      <w:r>
        <w:tab/>
      </w:r>
    </w:p>
    <w:p w14:paraId="61B44BF8" w14:textId="77777777" w:rsidR="005968E2" w:rsidRDefault="005968E2" w:rsidP="00765A8A">
      <w:pPr>
        <w:pStyle w:val="ListParagraph"/>
        <w:numPr>
          <w:ilvl w:val="0"/>
          <w:numId w:val="59"/>
        </w:numPr>
        <w:jc w:val="both"/>
      </w:pPr>
      <w:r>
        <w:t>In your view, how has the COVID-19 pandemic affected project implementation and achievements?</w:t>
      </w:r>
    </w:p>
    <w:p w14:paraId="5CD358E3" w14:textId="77777777" w:rsidR="005968E2" w:rsidRDefault="005968E2" w:rsidP="005968E2">
      <w:pPr>
        <w:tabs>
          <w:tab w:val="left" w:pos="4840"/>
        </w:tabs>
        <w:jc w:val="both"/>
      </w:pPr>
      <w:r>
        <w:tab/>
      </w:r>
    </w:p>
    <w:p w14:paraId="3305D69B" w14:textId="77777777" w:rsidR="005968E2" w:rsidRDefault="005968E2" w:rsidP="005968E2">
      <w:pPr>
        <w:shd w:val="clear" w:color="auto" w:fill="B4C6E7" w:themeFill="accent1" w:themeFillTint="66"/>
        <w:jc w:val="center"/>
        <w:rPr>
          <w:b/>
          <w:bCs/>
        </w:rPr>
      </w:pPr>
      <w:r>
        <w:rPr>
          <w:b/>
          <w:bCs/>
        </w:rPr>
        <w:t>Impact</w:t>
      </w:r>
    </w:p>
    <w:p w14:paraId="0206BF7F" w14:textId="77777777" w:rsidR="005968E2" w:rsidRDefault="005968E2" w:rsidP="005968E2">
      <w:pPr>
        <w:jc w:val="both"/>
        <w:rPr>
          <w:rFonts w:eastAsiaTheme="minorHAnsi"/>
        </w:rPr>
      </w:pPr>
      <w:r>
        <w:t>1.To what extent was gender equality and women’s empowerment advanced as a result of the multi-country CSA project?</w:t>
      </w:r>
    </w:p>
    <w:p w14:paraId="57ED0DAD" w14:textId="77777777" w:rsidR="005968E2" w:rsidRDefault="005968E2" w:rsidP="005968E2">
      <w:pPr>
        <w:jc w:val="both"/>
      </w:pPr>
      <w:r>
        <w:t xml:space="preserve">2. To what extent has the project promoted positive changes in gender equality and women’s empowerment in the agriculture sector and/or country? </w:t>
      </w:r>
    </w:p>
    <w:p w14:paraId="3C329BF0" w14:textId="77777777" w:rsidR="005968E2" w:rsidRDefault="005968E2" w:rsidP="005968E2">
      <w:pPr>
        <w:jc w:val="both"/>
      </w:pPr>
      <w:r>
        <w:t>3. What were the unintended effects, if any, of the project intervention?</w:t>
      </w:r>
    </w:p>
    <w:p w14:paraId="7C951ADA" w14:textId="77777777" w:rsidR="005968E2" w:rsidRDefault="005968E2" w:rsidP="005968E2">
      <w:pPr>
        <w:rPr>
          <w:rFonts w:asciiTheme="minorHAnsi" w:hAnsiTheme="minorHAnsi"/>
          <w:sz w:val="20"/>
          <w:szCs w:val="20"/>
        </w:rPr>
      </w:pPr>
      <w:r>
        <w:t xml:space="preserve">4. </w:t>
      </w:r>
      <w:r>
        <w:rPr>
          <w:sz w:val="20"/>
          <w:szCs w:val="20"/>
        </w:rPr>
        <w:t>What are lessons learnt? Good or bad practices?</w:t>
      </w:r>
    </w:p>
    <w:p w14:paraId="7F342723" w14:textId="77777777" w:rsidR="005968E2" w:rsidRDefault="005968E2" w:rsidP="005968E2">
      <w:pPr>
        <w:jc w:val="both"/>
        <w:rPr>
          <w:sz w:val="22"/>
          <w:szCs w:val="22"/>
        </w:rPr>
      </w:pPr>
      <w:r>
        <w:rPr>
          <w:sz w:val="20"/>
          <w:szCs w:val="20"/>
        </w:rPr>
        <w:t>5. How can the country replicate, scale up the best practices?</w:t>
      </w:r>
    </w:p>
    <w:p w14:paraId="0ECE52FE" w14:textId="77777777" w:rsidR="005968E2" w:rsidRDefault="005968E2" w:rsidP="005968E2">
      <w:pPr>
        <w:rPr>
          <w:b/>
          <w:bCs/>
        </w:rPr>
      </w:pPr>
    </w:p>
    <w:p w14:paraId="1C5295B2" w14:textId="77777777" w:rsidR="005968E2" w:rsidRDefault="005968E2" w:rsidP="005968E2">
      <w:pPr>
        <w:shd w:val="clear" w:color="auto" w:fill="B4C6E7" w:themeFill="accent1" w:themeFillTint="66"/>
        <w:jc w:val="center"/>
        <w:rPr>
          <w:b/>
          <w:bCs/>
        </w:rPr>
      </w:pPr>
      <w:r>
        <w:rPr>
          <w:b/>
          <w:bCs/>
        </w:rPr>
        <w:t>Sustainability</w:t>
      </w:r>
    </w:p>
    <w:p w14:paraId="274582B7" w14:textId="77777777" w:rsidR="005968E2" w:rsidRDefault="005968E2" w:rsidP="00765A8A">
      <w:pPr>
        <w:pStyle w:val="ListParagraph"/>
        <w:numPr>
          <w:ilvl w:val="0"/>
          <w:numId w:val="55"/>
        </w:numPr>
        <w:rPr>
          <w:rFonts w:eastAsia="Calibri"/>
        </w:rPr>
      </w:pPr>
      <w:r>
        <w:t xml:space="preserve">To what extent will financial and economic resources be available to sustain the benefits achieved by the project? </w:t>
      </w:r>
    </w:p>
    <w:p w14:paraId="30B47109" w14:textId="77777777" w:rsidR="005968E2" w:rsidRDefault="005968E2" w:rsidP="005968E2">
      <w:pPr>
        <w:pStyle w:val="ListParagraph"/>
        <w:ind w:left="450"/>
      </w:pPr>
    </w:p>
    <w:p w14:paraId="156135D9" w14:textId="77777777" w:rsidR="005968E2" w:rsidRDefault="005968E2" w:rsidP="00765A8A">
      <w:pPr>
        <w:pStyle w:val="ListParagraph"/>
        <w:numPr>
          <w:ilvl w:val="0"/>
          <w:numId w:val="55"/>
        </w:numPr>
      </w:pPr>
      <w:r>
        <w:t xml:space="preserve"> Are there any social or political risks that may jeopardize sustainability of project outputs and the project’s contributions to economic empowerment of women in the country and region?</w:t>
      </w:r>
    </w:p>
    <w:p w14:paraId="4D5B7590" w14:textId="77777777" w:rsidR="005968E2" w:rsidRDefault="005968E2" w:rsidP="005968E2"/>
    <w:p w14:paraId="48B9E3D6" w14:textId="77777777" w:rsidR="005968E2" w:rsidRDefault="005968E2" w:rsidP="00765A8A">
      <w:pPr>
        <w:pStyle w:val="ListParagraph"/>
        <w:numPr>
          <w:ilvl w:val="0"/>
          <w:numId w:val="55"/>
        </w:numPr>
      </w:pPr>
      <w:r>
        <w:t xml:space="preserve">To what extent do mechanisms, procedures and policies exist to allow primary stakeholders to carry forward the results attained on gender equality, empowerment of women, human rights, and human development? </w:t>
      </w:r>
    </w:p>
    <w:p w14:paraId="1E66705F" w14:textId="77777777" w:rsidR="005968E2" w:rsidRDefault="005968E2" w:rsidP="005968E2"/>
    <w:p w14:paraId="5AF1A801" w14:textId="77777777" w:rsidR="005968E2" w:rsidRDefault="005968E2" w:rsidP="00765A8A">
      <w:pPr>
        <w:pStyle w:val="ListParagraph"/>
        <w:numPr>
          <w:ilvl w:val="0"/>
          <w:numId w:val="55"/>
        </w:numPr>
      </w:pPr>
      <w:r>
        <w:t xml:space="preserve">To what extent do stakeholders support the project’s long-term objectives? </w:t>
      </w:r>
    </w:p>
    <w:p w14:paraId="03C710C0" w14:textId="77777777" w:rsidR="005968E2" w:rsidRDefault="005968E2" w:rsidP="005968E2"/>
    <w:p w14:paraId="06DA35D3" w14:textId="77777777" w:rsidR="005968E2" w:rsidRDefault="005968E2" w:rsidP="00765A8A">
      <w:pPr>
        <w:pStyle w:val="ListParagraph"/>
        <w:numPr>
          <w:ilvl w:val="0"/>
          <w:numId w:val="55"/>
        </w:numPr>
      </w:pPr>
      <w:r>
        <w:t>What could be done to strengthen exit strategies and sustainability?</w:t>
      </w:r>
    </w:p>
    <w:p w14:paraId="7C4F893C" w14:textId="77777777" w:rsidR="005968E2" w:rsidRDefault="005968E2" w:rsidP="005968E2">
      <w:pPr>
        <w:rPr>
          <w:b/>
          <w:i/>
          <w:iCs/>
          <w:color w:val="333333"/>
        </w:rPr>
      </w:pPr>
    </w:p>
    <w:p w14:paraId="1250BBBC" w14:textId="77777777" w:rsidR="005968E2" w:rsidRPr="002307E2" w:rsidRDefault="005968E2" w:rsidP="005968E2">
      <w:pPr>
        <w:shd w:val="clear" w:color="auto" w:fill="B4C6E7" w:themeFill="accent1" w:themeFillTint="66"/>
        <w:jc w:val="center"/>
        <w:rPr>
          <w:b/>
          <w:color w:val="333333"/>
        </w:rPr>
      </w:pPr>
      <w:r>
        <w:rPr>
          <w:b/>
          <w:color w:val="333333"/>
        </w:rPr>
        <w:t xml:space="preserve">Project </w:t>
      </w:r>
      <w:r w:rsidRPr="002307E2">
        <w:rPr>
          <w:b/>
          <w:color w:val="333333"/>
        </w:rPr>
        <w:t>Management / Coordination and organization Efficiency</w:t>
      </w:r>
    </w:p>
    <w:p w14:paraId="3E3ED55E" w14:textId="77777777" w:rsidR="005968E2" w:rsidRPr="002307E2" w:rsidRDefault="005968E2" w:rsidP="00765A8A">
      <w:pPr>
        <w:pStyle w:val="ListParagraph"/>
        <w:numPr>
          <w:ilvl w:val="0"/>
          <w:numId w:val="58"/>
        </w:numPr>
      </w:pPr>
      <w:r w:rsidRPr="002307E2">
        <w:lastRenderedPageBreak/>
        <w:t>To what extend was the project coordination and management structure efficient and effective?</w:t>
      </w:r>
    </w:p>
    <w:p w14:paraId="0B8C4839" w14:textId="77777777" w:rsidR="005968E2" w:rsidRPr="002307E2" w:rsidRDefault="005968E2" w:rsidP="00765A8A">
      <w:pPr>
        <w:pStyle w:val="ListParagraph"/>
        <w:numPr>
          <w:ilvl w:val="0"/>
          <w:numId w:val="58"/>
        </w:numPr>
      </w:pPr>
      <w:r w:rsidRPr="002307E2">
        <w:t>To what extent was the CSA multi-country project coordinated and collaborated with other UN Women Gender and Women’s empowerment programmes and/or projects</w:t>
      </w:r>
    </w:p>
    <w:p w14:paraId="1FBB7AB7" w14:textId="77777777" w:rsidR="005968E2" w:rsidRPr="002307E2" w:rsidRDefault="005968E2" w:rsidP="00765A8A">
      <w:pPr>
        <w:pStyle w:val="ListParagraph"/>
        <w:numPr>
          <w:ilvl w:val="0"/>
          <w:numId w:val="58"/>
        </w:numPr>
      </w:pPr>
      <w:r w:rsidRPr="002307E2">
        <w:t>What is the gender balance of the CSA project staff?</w:t>
      </w:r>
    </w:p>
    <w:p w14:paraId="765F874F" w14:textId="77777777" w:rsidR="005968E2" w:rsidRPr="002307E2" w:rsidRDefault="005968E2" w:rsidP="00765A8A">
      <w:pPr>
        <w:pStyle w:val="ListParagraph"/>
        <w:numPr>
          <w:ilvl w:val="0"/>
          <w:numId w:val="58"/>
        </w:numPr>
      </w:pPr>
      <w:r>
        <w:t xml:space="preserve">To what extent have the UN Women project implementation strategy and execution been efficient and effective? </w:t>
      </w:r>
    </w:p>
    <w:p w14:paraId="49D6D0D1" w14:textId="77777777" w:rsidR="005968E2" w:rsidRDefault="005968E2" w:rsidP="00765A8A">
      <w:pPr>
        <w:pStyle w:val="ListParagraph"/>
        <w:numPr>
          <w:ilvl w:val="0"/>
          <w:numId w:val="58"/>
        </w:numPr>
      </w:pPr>
      <w:r>
        <w:t xml:space="preserve">To what extent have stakeholders been involved in project implementation? </w:t>
      </w:r>
    </w:p>
    <w:p w14:paraId="5115CA26" w14:textId="77777777" w:rsidR="005968E2" w:rsidRDefault="005968E2" w:rsidP="00765A8A">
      <w:pPr>
        <w:pStyle w:val="ListParagraph"/>
        <w:numPr>
          <w:ilvl w:val="0"/>
          <w:numId w:val="58"/>
        </w:numPr>
      </w:pPr>
      <w:r>
        <w:t>Was there a monitoring framework for the Project? To what extant was the project monitoring effective</w:t>
      </w:r>
    </w:p>
    <w:p w14:paraId="4BF9070B" w14:textId="77777777" w:rsidR="005968E2" w:rsidRDefault="005968E2" w:rsidP="00765A8A">
      <w:pPr>
        <w:pStyle w:val="ListParagraph"/>
        <w:numPr>
          <w:ilvl w:val="0"/>
          <w:numId w:val="58"/>
        </w:numPr>
      </w:pPr>
      <w:r>
        <w:t>Does the project have the appropriate financial controls, including reporting and planning, that allow management to make informed decisions regarding the budget and allow for timely flow of funds?</w:t>
      </w:r>
    </w:p>
    <w:p w14:paraId="2B9018C6" w14:textId="77777777" w:rsidR="005968E2" w:rsidRDefault="005968E2" w:rsidP="00765A8A">
      <w:pPr>
        <w:pStyle w:val="ListParagraph"/>
        <w:numPr>
          <w:ilvl w:val="0"/>
          <w:numId w:val="58"/>
        </w:numPr>
      </w:pPr>
      <w:r>
        <w:t>How effective was the financial management of the project, with specific reference to the cost effectiveness of interventions? To what extent were projects funds delivered in a timely manner?</w:t>
      </w:r>
    </w:p>
    <w:p w14:paraId="52132D5C" w14:textId="77777777" w:rsidR="005968E2" w:rsidRDefault="005968E2" w:rsidP="00765A8A">
      <w:pPr>
        <w:pStyle w:val="ListParagraph"/>
        <w:numPr>
          <w:ilvl w:val="0"/>
          <w:numId w:val="58"/>
        </w:numPr>
      </w:pPr>
      <w:r>
        <w:t>Was there changes to fund allocations because of budget revisions? What was the rationale for these changes, and were such revision appropriate and relevant?</w:t>
      </w:r>
    </w:p>
    <w:p w14:paraId="44BFFC90" w14:textId="77777777" w:rsidR="005968E2" w:rsidRDefault="005968E2" w:rsidP="00765A8A">
      <w:pPr>
        <w:pStyle w:val="ListParagraph"/>
        <w:numPr>
          <w:ilvl w:val="0"/>
          <w:numId w:val="58"/>
        </w:numPr>
      </w:pPr>
      <w:r>
        <w:t>To what extent has there been an economical use of financial and human resources? Have resources (funds, human resources, time, expertise, etc.) been allocated strategically to achieve outcomes?</w:t>
      </w:r>
    </w:p>
    <w:p w14:paraId="1448E77F" w14:textId="77777777" w:rsidR="005968E2" w:rsidRDefault="005968E2" w:rsidP="00765A8A">
      <w:pPr>
        <w:pStyle w:val="ListParagraph"/>
        <w:numPr>
          <w:ilvl w:val="0"/>
          <w:numId w:val="58"/>
        </w:numPr>
      </w:pPr>
      <w:r>
        <w:t xml:space="preserve">To what extent have project funds and activities been delivered in an economic and timely manner? </w:t>
      </w:r>
    </w:p>
    <w:p w14:paraId="4BE5BC0B" w14:textId="77777777" w:rsidR="005968E2" w:rsidRDefault="005968E2" w:rsidP="00765A8A">
      <w:pPr>
        <w:pStyle w:val="ListParagraph"/>
        <w:numPr>
          <w:ilvl w:val="0"/>
          <w:numId w:val="58"/>
        </w:numPr>
      </w:pPr>
      <w:r>
        <w:t>Coherence: To what extent were UN Women and partners working towards a common goal?</w:t>
      </w:r>
    </w:p>
    <w:p w14:paraId="476BC1B8" w14:textId="77777777" w:rsidR="005968E2" w:rsidRDefault="005968E2" w:rsidP="00765A8A">
      <w:pPr>
        <w:pStyle w:val="ListParagraph"/>
        <w:numPr>
          <w:ilvl w:val="0"/>
          <w:numId w:val="58"/>
        </w:numPr>
      </w:pPr>
      <w:r>
        <w:t>To what extent were the following principles mainstreamed in the CSA project:</w:t>
      </w:r>
    </w:p>
    <w:p w14:paraId="0BF393E0" w14:textId="77777777" w:rsidR="005968E2" w:rsidRDefault="005968E2" w:rsidP="00765A8A">
      <w:pPr>
        <w:pStyle w:val="ListParagraph"/>
        <w:numPr>
          <w:ilvl w:val="0"/>
          <w:numId w:val="56"/>
        </w:numPr>
      </w:pPr>
      <w:r>
        <w:t>HRBA</w:t>
      </w:r>
    </w:p>
    <w:p w14:paraId="1A7CBEA9" w14:textId="77777777" w:rsidR="005968E2" w:rsidRDefault="005968E2" w:rsidP="00765A8A">
      <w:pPr>
        <w:pStyle w:val="ListParagraph"/>
        <w:numPr>
          <w:ilvl w:val="0"/>
          <w:numId w:val="56"/>
        </w:numPr>
      </w:pPr>
      <w:r>
        <w:t>Gender equality</w:t>
      </w:r>
    </w:p>
    <w:p w14:paraId="3EAB1B68" w14:textId="77777777" w:rsidR="005968E2" w:rsidRDefault="005968E2" w:rsidP="00765A8A">
      <w:pPr>
        <w:pStyle w:val="ListParagraph"/>
        <w:numPr>
          <w:ilvl w:val="0"/>
          <w:numId w:val="56"/>
        </w:numPr>
      </w:pPr>
      <w:r>
        <w:t>RBM</w:t>
      </w:r>
    </w:p>
    <w:p w14:paraId="45473F98" w14:textId="77777777" w:rsidR="005968E2" w:rsidRDefault="005968E2" w:rsidP="00765A8A">
      <w:pPr>
        <w:pStyle w:val="ListParagraph"/>
        <w:numPr>
          <w:ilvl w:val="0"/>
          <w:numId w:val="56"/>
        </w:numPr>
      </w:pPr>
      <w:r>
        <w:t>Sustainability</w:t>
      </w:r>
    </w:p>
    <w:p w14:paraId="595F89C0" w14:textId="77777777" w:rsidR="005968E2" w:rsidRDefault="005968E2" w:rsidP="00765A8A">
      <w:pPr>
        <w:pStyle w:val="ListParagraph"/>
        <w:numPr>
          <w:ilvl w:val="0"/>
          <w:numId w:val="56"/>
        </w:numPr>
      </w:pPr>
      <w:r>
        <w:t xml:space="preserve">Resilience and sustainability, </w:t>
      </w:r>
    </w:p>
    <w:p w14:paraId="41347B4B" w14:textId="77777777" w:rsidR="005968E2" w:rsidRDefault="005968E2" w:rsidP="00765A8A">
      <w:pPr>
        <w:pStyle w:val="ListParagraph"/>
        <w:numPr>
          <w:ilvl w:val="0"/>
          <w:numId w:val="56"/>
        </w:numPr>
      </w:pPr>
      <w:r>
        <w:t xml:space="preserve">Accountability, </w:t>
      </w:r>
    </w:p>
    <w:p w14:paraId="156ABF58" w14:textId="77777777" w:rsidR="005968E2" w:rsidRDefault="005968E2" w:rsidP="00765A8A">
      <w:pPr>
        <w:pStyle w:val="ListParagraph"/>
        <w:numPr>
          <w:ilvl w:val="0"/>
          <w:numId w:val="56"/>
        </w:numPr>
      </w:pPr>
      <w:r>
        <w:t xml:space="preserve">Leave No One Behind, </w:t>
      </w:r>
    </w:p>
    <w:p w14:paraId="3B3B574E" w14:textId="77777777" w:rsidR="005968E2" w:rsidRDefault="005968E2" w:rsidP="00765A8A">
      <w:pPr>
        <w:pStyle w:val="ListParagraph"/>
        <w:numPr>
          <w:ilvl w:val="0"/>
          <w:numId w:val="56"/>
        </w:numPr>
      </w:pPr>
      <w:r>
        <w:t>Economic transformations and growth.</w:t>
      </w:r>
      <w:r>
        <w:tab/>
      </w:r>
    </w:p>
    <w:p w14:paraId="6E9117FC" w14:textId="77777777" w:rsidR="005968E2" w:rsidRDefault="005968E2" w:rsidP="00765A8A">
      <w:pPr>
        <w:pStyle w:val="ListParagraph"/>
        <w:numPr>
          <w:ilvl w:val="0"/>
          <w:numId w:val="58"/>
        </w:numPr>
      </w:pPr>
      <w:r>
        <w:t>How has the COVID-19 pandemic affected project implementation and achievements?</w:t>
      </w:r>
    </w:p>
    <w:p w14:paraId="4F5217C8" w14:textId="77777777" w:rsidR="005968E2" w:rsidRDefault="005968E2" w:rsidP="00765A8A">
      <w:pPr>
        <w:pStyle w:val="ListParagraph"/>
        <w:numPr>
          <w:ilvl w:val="0"/>
          <w:numId w:val="58"/>
        </w:numPr>
      </w:pPr>
      <w:r>
        <w:t>What are lessons learnt? Good or bad practices?</w:t>
      </w:r>
    </w:p>
    <w:p w14:paraId="1B67299A" w14:textId="77777777" w:rsidR="005968E2" w:rsidRDefault="005968E2" w:rsidP="00765A8A">
      <w:pPr>
        <w:pStyle w:val="ListParagraph"/>
        <w:numPr>
          <w:ilvl w:val="0"/>
          <w:numId w:val="58"/>
        </w:numPr>
      </w:pPr>
      <w:r>
        <w:t>How can the country replicate, scale up the best practices?</w:t>
      </w:r>
    </w:p>
    <w:p w14:paraId="5FB3B988" w14:textId="77777777" w:rsidR="005968E2" w:rsidRDefault="005968E2" w:rsidP="005968E2">
      <w:pPr>
        <w:rPr>
          <w:b/>
          <w:i/>
          <w:iCs/>
          <w:color w:val="333333"/>
        </w:rPr>
      </w:pPr>
    </w:p>
    <w:p w14:paraId="0CE18647" w14:textId="77777777" w:rsidR="005968E2" w:rsidRDefault="005968E2" w:rsidP="005968E2">
      <w:pPr>
        <w:rPr>
          <w:lang w:eastAsia="en-GB"/>
        </w:rPr>
      </w:pPr>
      <w:r>
        <w:t xml:space="preserve">   </w:t>
      </w:r>
    </w:p>
    <w:p w14:paraId="42E90C89" w14:textId="77777777" w:rsidR="005968E2" w:rsidRDefault="005968E2" w:rsidP="005968E2">
      <w:pPr>
        <w:rPr>
          <w:b/>
          <w:bCs/>
        </w:rPr>
        <w:sectPr w:rsidR="005968E2">
          <w:pgSz w:w="12240" w:h="15840"/>
          <w:pgMar w:top="1440" w:right="1440" w:bottom="1440" w:left="1440" w:header="720" w:footer="720" w:gutter="0"/>
          <w:cols w:space="720"/>
        </w:sectPr>
      </w:pPr>
    </w:p>
    <w:p w14:paraId="0192CD33" w14:textId="77777777" w:rsidR="005968E2" w:rsidRPr="00C15514" w:rsidRDefault="005968E2" w:rsidP="005968E2">
      <w:pPr>
        <w:pStyle w:val="Heading1"/>
        <w:rPr>
          <w:rFonts w:ascii="Times New Roman" w:hAnsi="Times New Roman" w:cs="Times New Roman"/>
          <w:sz w:val="24"/>
          <w:szCs w:val="24"/>
        </w:rPr>
      </w:pPr>
      <w:bookmarkStart w:id="126" w:name="_Toc89177259"/>
      <w:bookmarkStart w:id="127" w:name="_Toc100758180"/>
      <w:bookmarkStart w:id="128" w:name="_Toc101956367"/>
      <w:r w:rsidRPr="00C15514">
        <w:rPr>
          <w:rFonts w:ascii="Times New Roman" w:hAnsi="Times New Roman" w:cs="Times New Roman"/>
          <w:sz w:val="24"/>
          <w:szCs w:val="24"/>
        </w:rPr>
        <w:lastRenderedPageBreak/>
        <w:t>Tool 2: Focus Group Discussion Guides to Beneficiaries</w:t>
      </w:r>
      <w:bookmarkEnd w:id="126"/>
      <w:bookmarkEnd w:id="127"/>
      <w:bookmarkEnd w:id="128"/>
    </w:p>
    <w:p w14:paraId="77D6C071" w14:textId="77777777" w:rsidR="005968E2" w:rsidRPr="00633538" w:rsidRDefault="005968E2" w:rsidP="005968E2"/>
    <w:p w14:paraId="04A1A19F" w14:textId="77777777" w:rsidR="005968E2" w:rsidRDefault="005968E2" w:rsidP="00765A8A">
      <w:pPr>
        <w:pStyle w:val="ListParagraph"/>
        <w:numPr>
          <w:ilvl w:val="0"/>
          <w:numId w:val="57"/>
        </w:numPr>
        <w:jc w:val="both"/>
        <w:rPr>
          <w:sz w:val="22"/>
          <w:szCs w:val="22"/>
        </w:rPr>
      </w:pPr>
      <w:r>
        <w:t>As a beneficiary, how did you engage or what was your role with the UN Women/Standard Bank CSA project?</w:t>
      </w:r>
    </w:p>
    <w:p w14:paraId="47C20570" w14:textId="77777777" w:rsidR="005968E2" w:rsidRDefault="005968E2" w:rsidP="005968E2">
      <w:pPr>
        <w:pStyle w:val="ListParagraph"/>
        <w:jc w:val="both"/>
      </w:pPr>
    </w:p>
    <w:p w14:paraId="795767C2" w14:textId="77777777" w:rsidR="005968E2" w:rsidRDefault="005968E2" w:rsidP="00765A8A">
      <w:pPr>
        <w:pStyle w:val="ListParagraph"/>
        <w:numPr>
          <w:ilvl w:val="0"/>
          <w:numId w:val="57"/>
        </w:numPr>
        <w:jc w:val="both"/>
      </w:pPr>
      <w:r>
        <w:t>Did the UN Women/Standard Bank CSA project make any difference in your life (Yes/NO?); If yes tell us about these changes a) in your life b) in your household (family)? – probe for specifics examples, before-now? If no, please tell us why it made no difference.</w:t>
      </w:r>
    </w:p>
    <w:p w14:paraId="29348805" w14:textId="77777777" w:rsidR="005968E2" w:rsidRDefault="005968E2" w:rsidP="005968E2">
      <w:pPr>
        <w:jc w:val="both"/>
      </w:pPr>
    </w:p>
    <w:p w14:paraId="5F52FC1C" w14:textId="77777777" w:rsidR="005968E2" w:rsidRDefault="005968E2" w:rsidP="00765A8A">
      <w:pPr>
        <w:pStyle w:val="ListParagraph"/>
        <w:numPr>
          <w:ilvl w:val="0"/>
          <w:numId w:val="57"/>
        </w:numPr>
        <w:jc w:val="both"/>
      </w:pPr>
      <w:r>
        <w:t>Has the project made you access agricultural extension services, and made you a better farmer? If yes, probe for how, when, and proof. if no probe for why, and what could have been done to make you a better farmer.</w:t>
      </w:r>
    </w:p>
    <w:p w14:paraId="0D9EA547" w14:textId="77777777" w:rsidR="005968E2" w:rsidRDefault="005968E2" w:rsidP="005968E2">
      <w:pPr>
        <w:pStyle w:val="ListParagraph"/>
        <w:jc w:val="both"/>
      </w:pPr>
    </w:p>
    <w:p w14:paraId="1A3745E0" w14:textId="77777777" w:rsidR="005968E2" w:rsidRDefault="005968E2" w:rsidP="00765A8A">
      <w:pPr>
        <w:pStyle w:val="ListParagraph"/>
        <w:numPr>
          <w:ilvl w:val="0"/>
          <w:numId w:val="57"/>
        </w:numPr>
        <w:jc w:val="both"/>
      </w:pPr>
      <w:r>
        <w:t>Has the CSA increased your agricultural productivity? If yes, probe for how, quantity (e.g., from X to Y bags), and when. If no, why do you think it made no change to your productivity?</w:t>
      </w:r>
    </w:p>
    <w:p w14:paraId="558054E0" w14:textId="77777777" w:rsidR="005968E2" w:rsidRDefault="005968E2" w:rsidP="005968E2">
      <w:pPr>
        <w:jc w:val="both"/>
      </w:pPr>
    </w:p>
    <w:p w14:paraId="3744FF8D" w14:textId="77777777" w:rsidR="005968E2" w:rsidRDefault="005968E2" w:rsidP="00765A8A">
      <w:pPr>
        <w:pStyle w:val="ListParagraph"/>
        <w:numPr>
          <w:ilvl w:val="0"/>
          <w:numId w:val="57"/>
        </w:numPr>
        <w:jc w:val="both"/>
      </w:pPr>
      <w:r>
        <w:t>Has the project made you have increase access to finance? If yes, probe for how much, when, and proof. If no why, and what could have been done to increase access to finance?</w:t>
      </w:r>
    </w:p>
    <w:p w14:paraId="6D0C8675" w14:textId="77777777" w:rsidR="005968E2" w:rsidRDefault="005968E2" w:rsidP="005968E2">
      <w:pPr>
        <w:pStyle w:val="ListParagraph"/>
        <w:jc w:val="both"/>
      </w:pPr>
    </w:p>
    <w:p w14:paraId="148F263A" w14:textId="77777777" w:rsidR="005968E2" w:rsidRDefault="005968E2" w:rsidP="00765A8A">
      <w:pPr>
        <w:pStyle w:val="ListParagraph"/>
        <w:numPr>
          <w:ilvl w:val="0"/>
          <w:numId w:val="57"/>
        </w:numPr>
        <w:jc w:val="both"/>
      </w:pPr>
      <w:r>
        <w:t>Has the project made you have increase access to market of your products? If yes probe for how, what, when, and proof. If no why, and what could have been done to increase access to market and finance?</w:t>
      </w:r>
    </w:p>
    <w:p w14:paraId="52BA2BF4" w14:textId="77777777" w:rsidR="005968E2" w:rsidRDefault="005968E2" w:rsidP="005968E2">
      <w:pPr>
        <w:jc w:val="both"/>
      </w:pPr>
    </w:p>
    <w:p w14:paraId="4B3501E9" w14:textId="77777777" w:rsidR="005968E2" w:rsidRDefault="005968E2" w:rsidP="00765A8A">
      <w:pPr>
        <w:pStyle w:val="ListParagraph"/>
        <w:numPr>
          <w:ilvl w:val="0"/>
          <w:numId w:val="57"/>
        </w:numPr>
        <w:jc w:val="both"/>
      </w:pPr>
      <w:r>
        <w:t>Did the project affect relations in your household, you and your husband or in-laws? Were they positive or negative? Please elaborate on how the project affected household relationships. (unintended effect (impact) in your household/family; probe for gender issues related to tension, GBV, more burden?</w:t>
      </w:r>
    </w:p>
    <w:p w14:paraId="4B97326B" w14:textId="77777777" w:rsidR="005968E2" w:rsidRDefault="005968E2" w:rsidP="005968E2">
      <w:pPr>
        <w:pStyle w:val="ListParagraph"/>
        <w:jc w:val="both"/>
      </w:pPr>
    </w:p>
    <w:p w14:paraId="0276067F" w14:textId="77777777" w:rsidR="005968E2" w:rsidRDefault="005968E2" w:rsidP="00765A8A">
      <w:pPr>
        <w:pStyle w:val="ListParagraph"/>
        <w:numPr>
          <w:ilvl w:val="0"/>
          <w:numId w:val="57"/>
        </w:numPr>
        <w:jc w:val="both"/>
      </w:pPr>
      <w:r>
        <w:t>If you are to redesign the project, what would you like done differently (probe for specifics and areas they would like improved and why?</w:t>
      </w:r>
    </w:p>
    <w:p w14:paraId="04E3DE87" w14:textId="77777777" w:rsidR="005968E2" w:rsidRDefault="005968E2" w:rsidP="005968E2">
      <w:pPr>
        <w:jc w:val="both"/>
      </w:pPr>
    </w:p>
    <w:p w14:paraId="34DC90DA" w14:textId="77777777" w:rsidR="005968E2" w:rsidRDefault="005968E2" w:rsidP="00765A8A">
      <w:pPr>
        <w:pStyle w:val="ListParagraph"/>
        <w:numPr>
          <w:ilvl w:val="0"/>
          <w:numId w:val="57"/>
        </w:numPr>
        <w:jc w:val="both"/>
      </w:pPr>
      <w:r>
        <w:t>Has the project made you a better farmer, businessperson, who does not depend on all the time for support from another person (probe how specifically promoted women’s empowerment?</w:t>
      </w:r>
    </w:p>
    <w:p w14:paraId="0CADC153" w14:textId="77777777" w:rsidR="005968E2" w:rsidRDefault="005968E2" w:rsidP="005968E2">
      <w:pPr>
        <w:pStyle w:val="ListParagraph"/>
        <w:jc w:val="both"/>
      </w:pPr>
    </w:p>
    <w:p w14:paraId="00DE31FC" w14:textId="77777777" w:rsidR="005968E2" w:rsidRDefault="005968E2" w:rsidP="00765A8A">
      <w:pPr>
        <w:pStyle w:val="ListParagraph"/>
        <w:numPr>
          <w:ilvl w:val="0"/>
          <w:numId w:val="57"/>
        </w:numPr>
        <w:jc w:val="both"/>
      </w:pPr>
      <w:r>
        <w:t>What challenges has you faced when implementing the project: probe (a) related to project design and how it was implemented, and b) related to you as a woman or man beneficiary?</w:t>
      </w:r>
    </w:p>
    <w:p w14:paraId="67303B71" w14:textId="77777777" w:rsidR="005968E2" w:rsidRDefault="005968E2" w:rsidP="005968E2">
      <w:pPr>
        <w:jc w:val="both"/>
      </w:pPr>
    </w:p>
    <w:p w14:paraId="40654AA9" w14:textId="77777777" w:rsidR="005968E2" w:rsidRDefault="005968E2" w:rsidP="00765A8A">
      <w:pPr>
        <w:pStyle w:val="ListParagraph"/>
        <w:numPr>
          <w:ilvl w:val="0"/>
          <w:numId w:val="57"/>
        </w:numPr>
        <w:jc w:val="both"/>
      </w:pPr>
      <w:r>
        <w:t>What lessons have you learned by participating in the UN Women/Standard Bank CSA project?</w:t>
      </w:r>
    </w:p>
    <w:p w14:paraId="08EE129C" w14:textId="77777777" w:rsidR="005968E2" w:rsidRDefault="005968E2" w:rsidP="005968E2">
      <w:pPr>
        <w:jc w:val="both"/>
      </w:pPr>
    </w:p>
    <w:p w14:paraId="304C9CA6" w14:textId="77777777" w:rsidR="005968E2" w:rsidRDefault="005968E2" w:rsidP="00765A8A">
      <w:pPr>
        <w:pStyle w:val="ListParagraph"/>
        <w:numPr>
          <w:ilvl w:val="0"/>
          <w:numId w:val="57"/>
        </w:numPr>
        <w:jc w:val="both"/>
        <w:sectPr w:rsidR="005968E2">
          <w:pgSz w:w="12240" w:h="15840"/>
          <w:pgMar w:top="1440" w:right="1440" w:bottom="1440" w:left="1440" w:header="720" w:footer="720" w:gutter="0"/>
          <w:cols w:space="720"/>
        </w:sectPr>
      </w:pPr>
      <w:r>
        <w:t>What recommendations would you like to Give to a) UN Women and the Standard Bank – the donor, and b) the government for the sustainability of the gains from the project?</w:t>
      </w:r>
    </w:p>
    <w:p w14:paraId="1B0943E7" w14:textId="77777777" w:rsidR="00517F79" w:rsidRDefault="00517F79" w:rsidP="00517F79"/>
    <w:p w14:paraId="4D7EC371" w14:textId="77777777" w:rsidR="00517F79" w:rsidRPr="00363CC0" w:rsidRDefault="00517F79" w:rsidP="00517F79">
      <w:pPr>
        <w:jc w:val="both"/>
        <w:rPr>
          <w:b/>
          <w:bCs/>
        </w:rPr>
      </w:pPr>
    </w:p>
    <w:p w14:paraId="2139BD5A" w14:textId="414590CE" w:rsidR="00517F79" w:rsidRPr="00363CC0" w:rsidRDefault="00517F79" w:rsidP="003C6D90">
      <w:pPr>
        <w:jc w:val="both"/>
        <w:rPr>
          <w:b/>
          <w:bCs/>
        </w:rPr>
      </w:pPr>
    </w:p>
    <w:sectPr w:rsidR="00517F79" w:rsidRPr="00363CC0">
      <w:headerReference w:type="default" r:id="rId23"/>
      <w:footerReference w:type="even"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EF1E7" w14:textId="77777777" w:rsidR="005E0E7E" w:rsidRDefault="005E0E7E" w:rsidP="00A20CD7">
      <w:r>
        <w:separator/>
      </w:r>
    </w:p>
  </w:endnote>
  <w:endnote w:type="continuationSeparator" w:id="0">
    <w:p w14:paraId="1FDE1BF9" w14:textId="77777777" w:rsidR="005E0E7E" w:rsidRDefault="005E0E7E" w:rsidP="00A2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imesNewRomanPS-BoldMT">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DF144" w14:textId="7B6938A1" w:rsidR="004962A4" w:rsidRDefault="004962A4" w:rsidP="00B205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444D37AE" w14:textId="77777777" w:rsidR="004962A4" w:rsidRDefault="004962A4" w:rsidP="000216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3604073"/>
      <w:docPartObj>
        <w:docPartGallery w:val="Page Numbers (Bottom of Page)"/>
        <w:docPartUnique/>
      </w:docPartObj>
    </w:sdtPr>
    <w:sdtEndPr>
      <w:rPr>
        <w:rStyle w:val="PageNumber"/>
      </w:rPr>
    </w:sdtEndPr>
    <w:sdtContent>
      <w:p w14:paraId="00949F39" w14:textId="3E28CEFE" w:rsidR="004962A4" w:rsidRDefault="004962A4" w:rsidP="00B2051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B774D">
          <w:rPr>
            <w:rStyle w:val="PageNumber"/>
            <w:noProof/>
          </w:rPr>
          <w:t>28</w:t>
        </w:r>
        <w:r>
          <w:rPr>
            <w:rStyle w:val="PageNumber"/>
          </w:rPr>
          <w:fldChar w:fldCharType="end"/>
        </w:r>
      </w:p>
    </w:sdtContent>
  </w:sdt>
  <w:p w14:paraId="7688FE67" w14:textId="77777777" w:rsidR="004962A4" w:rsidRDefault="004962A4" w:rsidP="0002165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8461858"/>
      <w:docPartObj>
        <w:docPartGallery w:val="Page Numbers (Bottom of Page)"/>
        <w:docPartUnique/>
      </w:docPartObj>
    </w:sdtPr>
    <w:sdtEndPr>
      <w:rPr>
        <w:rStyle w:val="PageNumber"/>
      </w:rPr>
    </w:sdtEndPr>
    <w:sdtContent>
      <w:p w14:paraId="6C140F24" w14:textId="684CC3FC" w:rsidR="004962A4" w:rsidRDefault="004962A4" w:rsidP="001E79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B774D">
          <w:rPr>
            <w:rStyle w:val="PageNumber"/>
            <w:noProof/>
          </w:rPr>
          <w:t>47</w:t>
        </w:r>
        <w:r>
          <w:rPr>
            <w:rStyle w:val="PageNumber"/>
          </w:rPr>
          <w:fldChar w:fldCharType="end"/>
        </w:r>
      </w:p>
    </w:sdtContent>
  </w:sdt>
  <w:sdt>
    <w:sdtPr>
      <w:id w:val="1787238304"/>
      <w:docPartObj>
        <w:docPartGallery w:val="Page Numbers (Bottom of Page)"/>
        <w:docPartUnique/>
      </w:docPartObj>
    </w:sdtPr>
    <w:sdtEndPr>
      <w:rPr>
        <w:color w:val="7F7F7F" w:themeColor="background1" w:themeShade="7F"/>
        <w:spacing w:val="60"/>
      </w:rPr>
    </w:sdtEndPr>
    <w:sdtContent>
      <w:p w14:paraId="0EE28B6B" w14:textId="3E13BBE5" w:rsidR="004962A4" w:rsidRDefault="004962A4" w:rsidP="00B20517">
        <w:pPr>
          <w:pStyle w:val="Footer"/>
          <w:pBdr>
            <w:top w:val="single" w:sz="4" w:space="1" w:color="D9D9D9" w:themeColor="background1" w:themeShade="D9"/>
          </w:pBdr>
          <w:ind w:right="360"/>
          <w:rPr>
            <w:b/>
            <w:bCs/>
          </w:rPr>
        </w:pPr>
        <w:r>
          <w:rPr>
            <w:b/>
            <w:bCs/>
          </w:rPr>
          <w:t xml:space="preserve"> | </w:t>
        </w:r>
        <w:r>
          <w:rPr>
            <w:color w:val="7F7F7F" w:themeColor="background1" w:themeShade="7F"/>
            <w:spacing w:val="60"/>
          </w:rPr>
          <w:t>Page</w:t>
        </w:r>
      </w:p>
    </w:sdtContent>
  </w:sdt>
  <w:p w14:paraId="240B4A56" w14:textId="77777777" w:rsidR="004962A4" w:rsidRDefault="004962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BCDF7" w14:textId="77777777" w:rsidR="004962A4" w:rsidRDefault="004962A4" w:rsidP="00502A8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496F5A">
      <w:rPr>
        <w:b/>
        <w:bCs/>
        <w:noProof/>
      </w:rPr>
      <w:t>39</w:t>
    </w:r>
    <w:r>
      <w:rPr>
        <w:b/>
        <w:bCs/>
        <w:noProof/>
      </w:rPr>
      <w:fldChar w:fldCharType="end"/>
    </w:r>
    <w:r>
      <w:rPr>
        <w:b/>
        <w:bCs/>
      </w:rPr>
      <w:t xml:space="preserve"> | </w:t>
    </w:r>
    <w:r>
      <w:rPr>
        <w:color w:val="7F7F7F" w:themeColor="background1" w:themeShade="7F"/>
        <w:spacing w:val="60"/>
      </w:rPr>
      <w:t>Page</w:t>
    </w:r>
  </w:p>
  <w:p w14:paraId="0D397F1C" w14:textId="77777777" w:rsidR="004962A4" w:rsidRDefault="004962A4">
    <w:pPr>
      <w:pStyle w:val="Footer"/>
      <w:jc w:val="center"/>
    </w:pPr>
    <w:r>
      <w:t xml:space="preserve"> </w:t>
    </w:r>
  </w:p>
  <w:p w14:paraId="71CE0ABE" w14:textId="77777777" w:rsidR="004962A4" w:rsidRDefault="004962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0F52DF" w14:textId="77777777" w:rsidR="004962A4" w:rsidRDefault="004962A4" w:rsidP="00502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46EB31D8" w14:textId="77777777" w:rsidR="004962A4" w:rsidRDefault="004962A4" w:rsidP="00502A8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739811"/>
      <w:docPartObj>
        <w:docPartGallery w:val="Page Numbers (Bottom of Page)"/>
        <w:docPartUnique/>
      </w:docPartObj>
    </w:sdtPr>
    <w:sdtEndPr>
      <w:rPr>
        <w:rStyle w:val="PageNumber"/>
      </w:rPr>
    </w:sdtEndPr>
    <w:sdtContent>
      <w:p w14:paraId="0F7352FB" w14:textId="22D59D8B" w:rsidR="004962A4" w:rsidRDefault="004962A4" w:rsidP="00502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A41F5">
          <w:rPr>
            <w:rStyle w:val="PageNumber"/>
            <w:noProof/>
          </w:rPr>
          <w:t>91</w:t>
        </w:r>
        <w:r>
          <w:rPr>
            <w:rStyle w:val="PageNumber"/>
          </w:rPr>
          <w:fldChar w:fldCharType="end"/>
        </w:r>
      </w:p>
    </w:sdtContent>
  </w:sdt>
  <w:p w14:paraId="5643248D" w14:textId="77777777" w:rsidR="004962A4" w:rsidRDefault="004962A4" w:rsidP="00502A84">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FE5B3" w14:textId="77777777" w:rsidR="004962A4" w:rsidRDefault="004962A4" w:rsidP="00502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5DBCD32" w14:textId="77777777" w:rsidR="004962A4" w:rsidRDefault="004962A4" w:rsidP="00502A84">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8710324"/>
      <w:docPartObj>
        <w:docPartGallery w:val="Page Numbers (Bottom of Page)"/>
        <w:docPartUnique/>
      </w:docPartObj>
    </w:sdtPr>
    <w:sdtEndPr>
      <w:rPr>
        <w:rStyle w:val="PageNumber"/>
      </w:rPr>
    </w:sdtEndPr>
    <w:sdtContent>
      <w:p w14:paraId="78B19D77" w14:textId="55F3E93B" w:rsidR="004962A4" w:rsidRDefault="004962A4" w:rsidP="00502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A41F5">
          <w:rPr>
            <w:rStyle w:val="PageNumber"/>
            <w:noProof/>
          </w:rPr>
          <w:t>92</w:t>
        </w:r>
        <w:r>
          <w:rPr>
            <w:rStyle w:val="PageNumber"/>
          </w:rPr>
          <w:fldChar w:fldCharType="end"/>
        </w:r>
      </w:p>
    </w:sdtContent>
  </w:sdt>
  <w:p w14:paraId="50F2DBE2" w14:textId="77777777" w:rsidR="004962A4" w:rsidRDefault="004962A4" w:rsidP="00502A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0A185D" w14:textId="77777777" w:rsidR="005E0E7E" w:rsidRDefault="005E0E7E" w:rsidP="00A20CD7">
      <w:r>
        <w:separator/>
      </w:r>
    </w:p>
  </w:footnote>
  <w:footnote w:type="continuationSeparator" w:id="0">
    <w:p w14:paraId="1440C9F7" w14:textId="77777777" w:rsidR="005E0E7E" w:rsidRDefault="005E0E7E" w:rsidP="00A20CD7">
      <w:r>
        <w:continuationSeparator/>
      </w:r>
    </w:p>
  </w:footnote>
  <w:footnote w:id="1">
    <w:p w14:paraId="758ACC3E" w14:textId="77777777" w:rsidR="004962A4" w:rsidRPr="006426D8" w:rsidRDefault="004962A4" w:rsidP="008A1076">
      <w:pPr>
        <w:jc w:val="both"/>
        <w:rPr>
          <w:lang w:val="en-GB"/>
        </w:rPr>
      </w:pPr>
      <w:r>
        <w:rPr>
          <w:rStyle w:val="FootnoteReference"/>
        </w:rPr>
        <w:footnoteRef/>
      </w:r>
      <w:r>
        <w:t xml:space="preserve"> During the evaluation, such data was not available in South Africa.</w:t>
      </w:r>
    </w:p>
  </w:footnote>
  <w:footnote w:id="2">
    <w:p w14:paraId="6CD86151" w14:textId="10393C5F" w:rsidR="004962A4" w:rsidRDefault="004962A4">
      <w:pPr>
        <w:pStyle w:val="FootnoteText"/>
      </w:pPr>
      <w:r>
        <w:rPr>
          <w:rStyle w:val="FootnoteReference"/>
        </w:rPr>
        <w:footnoteRef/>
      </w:r>
      <w:r>
        <w:t xml:space="preserve"> Referred throughout this document as </w:t>
      </w:r>
      <w:bookmarkStart w:id="6" w:name="_Hlk100153093"/>
      <w:r>
        <w:t xml:space="preserve">the Evaluation Team. </w:t>
      </w:r>
      <w:r w:rsidRPr="00343885">
        <w:t xml:space="preserve">Okwach Abagi (International Consultant/Team Leader) and </w:t>
      </w:r>
      <w:r w:rsidRPr="002B618C">
        <w:t xml:space="preserve">Harriet </w:t>
      </w:r>
      <w:r w:rsidRPr="002B618C">
        <w:t>Kivumbi</w:t>
      </w:r>
      <w:r w:rsidRPr="00343885">
        <w:t xml:space="preserve"> (National Consultant </w:t>
      </w:r>
      <w:r w:rsidRPr="002B618C">
        <w:t>Uganda</w:t>
      </w:r>
      <w:r w:rsidRPr="00343885">
        <w:t xml:space="preserve">), </w:t>
      </w:r>
      <w:r w:rsidRPr="002B618C">
        <w:t xml:space="preserve">Bright Sibale </w:t>
      </w:r>
      <w:r w:rsidRPr="00343885">
        <w:t xml:space="preserve"> (National Consultant </w:t>
      </w:r>
      <w:r w:rsidRPr="002B618C">
        <w:t>Malawi</w:t>
      </w:r>
      <w:r w:rsidRPr="00343885">
        <w:t xml:space="preserve">), </w:t>
      </w:r>
      <w:r w:rsidRPr="002B618C">
        <w:t xml:space="preserve"> Andrew Onwuemele </w:t>
      </w:r>
      <w:r w:rsidRPr="00343885">
        <w:t xml:space="preserve">(National Consultant </w:t>
      </w:r>
      <w:r w:rsidRPr="002B618C">
        <w:t>Nigeria</w:t>
      </w:r>
      <w:r w:rsidRPr="00343885">
        <w:t>) and Donald Makoka (National Consultant South Africa)</w:t>
      </w:r>
    </w:p>
    <w:bookmarkEnd w:id="6"/>
  </w:footnote>
  <w:footnote w:id="3">
    <w:p w14:paraId="4A69FC51" w14:textId="68F3182D" w:rsidR="004962A4" w:rsidRDefault="004962A4">
      <w:pPr>
        <w:pStyle w:val="FootnoteText"/>
      </w:pPr>
      <w:r>
        <w:rPr>
          <w:rStyle w:val="FootnoteReference"/>
        </w:rPr>
        <w:footnoteRef/>
      </w:r>
      <w:r>
        <w:t xml:space="preserve"> Each National Consultant produced a Country Evaluation Report. Thus, the evaluation reports for Malawi, Nigeria, South Africa, and Nigeria attached in separate file, as addendum, forms part of this report.</w:t>
      </w:r>
    </w:p>
  </w:footnote>
  <w:footnote w:id="4">
    <w:p w14:paraId="31CD44CA" w14:textId="77777777" w:rsidR="004962A4" w:rsidRDefault="004962A4" w:rsidP="00B62E83">
      <w:pPr>
        <w:pStyle w:val="FootnoteText"/>
      </w:pPr>
      <w:r>
        <w:rPr>
          <w:rStyle w:val="FootnoteReference"/>
        </w:rPr>
        <w:footnoteRef/>
      </w:r>
      <w:r>
        <w:t xml:space="preserve"> </w:t>
      </w:r>
      <w:r w:rsidRPr="009A0275">
        <w:rPr>
          <w:rFonts w:ascii="Arial Narrow" w:hAnsi="Arial Narrow"/>
          <w:sz w:val="16"/>
          <w:szCs w:val="16"/>
        </w:rPr>
        <w:t>UNEG, “Ethical guidelines”, 2008, available online at: http://www.unevaluation.org/document/detail/102.</w:t>
      </w:r>
    </w:p>
  </w:footnote>
  <w:footnote w:id="5">
    <w:p w14:paraId="2AD4CAD5" w14:textId="77777777" w:rsidR="004962A4" w:rsidRDefault="004962A4" w:rsidP="00B62E83">
      <w:pPr>
        <w:pStyle w:val="FootnoteText"/>
      </w:pPr>
      <w:r>
        <w:rPr>
          <w:rStyle w:val="FootnoteReference"/>
        </w:rPr>
        <w:footnoteRef/>
      </w:r>
      <w:r>
        <w:t xml:space="preserve"> UN Women Evaluation Handbook (February 2022)</w:t>
      </w:r>
    </w:p>
  </w:footnote>
  <w:footnote w:id="6">
    <w:p w14:paraId="4985F88E" w14:textId="77777777" w:rsidR="004962A4" w:rsidRPr="008207F1" w:rsidRDefault="004962A4" w:rsidP="00447388">
      <w:pPr>
        <w:pStyle w:val="FootnoteText"/>
        <w:ind w:firstLine="360"/>
        <w:rPr>
          <w:rFonts w:ascii="Garamond" w:hAnsi="Garamond"/>
          <w:sz w:val="18"/>
          <w:szCs w:val="18"/>
        </w:rPr>
      </w:pPr>
      <w:r w:rsidRPr="008207F1">
        <w:rPr>
          <w:rStyle w:val="FootnoteReference"/>
          <w:rFonts w:ascii="Garamond" w:hAnsi="Garamond"/>
          <w:sz w:val="18"/>
          <w:szCs w:val="18"/>
        </w:rPr>
        <w:footnoteRef/>
      </w:r>
      <w:r w:rsidRPr="008207F1">
        <w:rPr>
          <w:rFonts w:ascii="Garamond" w:hAnsi="Garamond"/>
          <w:sz w:val="18"/>
          <w:szCs w:val="18"/>
        </w:rPr>
        <w:t xml:space="preserve"> </w:t>
      </w:r>
      <w:r w:rsidRPr="008207F1">
        <w:rPr>
          <w:rStyle w:val="markedcontent"/>
          <w:rFonts w:ascii="Garamond" w:hAnsi="Garamond" w:cs="Arial"/>
          <w:sz w:val="18"/>
          <w:szCs w:val="18"/>
        </w:rPr>
        <w:t>Nigerian Gross Domestic Product Report</w:t>
      </w:r>
    </w:p>
  </w:footnote>
  <w:footnote w:id="7">
    <w:p w14:paraId="339D3A7A" w14:textId="77777777" w:rsidR="004962A4" w:rsidRPr="008207F1" w:rsidRDefault="004962A4" w:rsidP="00447388">
      <w:pPr>
        <w:pStyle w:val="NoSpacing"/>
        <w:ind w:left="360"/>
        <w:rPr>
          <w:rFonts w:ascii="Garamond" w:hAnsi="Garamond"/>
          <w:sz w:val="18"/>
          <w:szCs w:val="18"/>
        </w:rPr>
      </w:pPr>
      <w:r w:rsidRPr="008207F1">
        <w:rPr>
          <w:rStyle w:val="FootnoteReference"/>
          <w:rFonts w:ascii="Garamond" w:hAnsi="Garamond"/>
          <w:sz w:val="18"/>
          <w:szCs w:val="18"/>
        </w:rPr>
        <w:footnoteRef/>
      </w:r>
      <w:r w:rsidRPr="008207F1">
        <w:rPr>
          <w:rFonts w:ascii="Garamond" w:hAnsi="Garamond"/>
          <w:sz w:val="18"/>
          <w:szCs w:val="18"/>
        </w:rPr>
        <w:t xml:space="preserve"> NBS (2018). </w:t>
      </w:r>
      <w:r w:rsidRPr="008207F1">
        <w:rPr>
          <w:rFonts w:ascii="Garamond" w:hAnsi="Garamond"/>
          <w:sz w:val="18"/>
          <w:szCs w:val="18"/>
        </w:rPr>
        <w:t>Labor Force Statistics - Volume I: Unemployment and Underemployment Report (Q4 2017-Q3 2018)</w:t>
      </w:r>
    </w:p>
  </w:footnote>
  <w:footnote w:id="8">
    <w:p w14:paraId="3E21675D" w14:textId="77777777" w:rsidR="004962A4" w:rsidRPr="007C713E" w:rsidRDefault="004962A4" w:rsidP="00630FA3">
      <w:pPr>
        <w:pStyle w:val="FootnoteText"/>
        <w:ind w:left="360"/>
        <w:rPr>
          <w:rFonts w:ascii="Garamond" w:hAnsi="Garamond"/>
          <w:lang w:val="en-NZ"/>
        </w:rPr>
      </w:pPr>
      <w:r w:rsidRPr="007C713E">
        <w:rPr>
          <w:rStyle w:val="FootnoteReference"/>
          <w:rFonts w:ascii="Garamond" w:hAnsi="Garamond"/>
        </w:rPr>
        <w:footnoteRef/>
      </w:r>
      <w:r w:rsidRPr="007C713E">
        <w:rPr>
          <w:rFonts w:ascii="Garamond" w:hAnsi="Garamond"/>
        </w:rPr>
        <w:t xml:space="preserve"> https://:www.researchgate.net/public/publication</w:t>
      </w:r>
      <w:r w:rsidRPr="007C713E">
        <w:rPr>
          <w:rFonts w:ascii="Garamond" w:hAnsi="Garamond"/>
          <w:u w:color="000000"/>
        </w:rPr>
        <w:t xml:space="preserve"> accessed on the 5</w:t>
      </w:r>
      <w:r w:rsidRPr="007C713E">
        <w:rPr>
          <w:rFonts w:ascii="Garamond" w:hAnsi="Garamond"/>
          <w:u w:color="000000"/>
          <w:vertAlign w:val="superscript"/>
        </w:rPr>
        <w:t>th</w:t>
      </w:r>
      <w:r w:rsidRPr="007C713E">
        <w:rPr>
          <w:rFonts w:ascii="Garamond" w:hAnsi="Garamond"/>
          <w:u w:color="000000"/>
        </w:rPr>
        <w:t xml:space="preserve"> of April, 2020 at 12:30pm</w:t>
      </w:r>
    </w:p>
  </w:footnote>
  <w:footnote w:id="9">
    <w:p w14:paraId="228730A8" w14:textId="77777777" w:rsidR="004962A4" w:rsidRPr="008207F1" w:rsidRDefault="004962A4" w:rsidP="00630FA3">
      <w:pPr>
        <w:tabs>
          <w:tab w:val="left" w:pos="450"/>
        </w:tabs>
        <w:autoSpaceDE w:val="0"/>
        <w:autoSpaceDN w:val="0"/>
        <w:adjustRightInd w:val="0"/>
        <w:ind w:left="360"/>
        <w:rPr>
          <w:rFonts w:ascii="Garamond" w:hAnsi="Garamond"/>
          <w:sz w:val="18"/>
          <w:szCs w:val="18"/>
        </w:rPr>
      </w:pPr>
      <w:r w:rsidRPr="008207F1">
        <w:rPr>
          <w:rStyle w:val="FootnoteReference"/>
          <w:rFonts w:ascii="Garamond" w:hAnsi="Garamond"/>
          <w:sz w:val="18"/>
          <w:szCs w:val="18"/>
        </w:rPr>
        <w:footnoteRef/>
      </w:r>
      <w:r w:rsidRPr="008207F1">
        <w:rPr>
          <w:rFonts w:ascii="Garamond" w:hAnsi="Garamond"/>
          <w:sz w:val="18"/>
          <w:szCs w:val="18"/>
        </w:rPr>
        <w:t xml:space="preserve"> </w:t>
      </w:r>
      <w:r w:rsidRPr="008207F1">
        <w:rPr>
          <w:rFonts w:ascii="Garamond" w:hAnsi="Garamond" w:cs="TimesNewRomanPS-BoldMT"/>
          <w:bCs/>
          <w:sz w:val="18"/>
          <w:szCs w:val="18"/>
        </w:rPr>
        <w:t xml:space="preserve">Onya S.C., Amah-Jerry E.P. and Iheke O.R. (2020). GENDER PARTICIPATION IN NON-FARM EMPLOYMENT IN EBONYI STATE, NIGERIA, </w:t>
      </w:r>
      <w:r w:rsidRPr="008207F1">
        <w:rPr>
          <w:rFonts w:ascii="Garamond" w:hAnsi="Garamond" w:cs="TimesNewRomanPSMT"/>
          <w:sz w:val="18"/>
          <w:szCs w:val="18"/>
        </w:rPr>
        <w:t>Journal of Tropical Agriculture, Food, Environment and Extension Volume 19 Number 3 (July 2020) pp. 1 - 7</w:t>
      </w:r>
    </w:p>
  </w:footnote>
  <w:footnote w:id="10">
    <w:p w14:paraId="376256A7" w14:textId="77777777" w:rsidR="004962A4" w:rsidRPr="007C713E" w:rsidRDefault="004962A4" w:rsidP="00630FA3">
      <w:pPr>
        <w:widowControl w:val="0"/>
        <w:ind w:left="360" w:right="-990"/>
        <w:jc w:val="both"/>
        <w:rPr>
          <w:rFonts w:ascii="Garamond" w:hAnsi="Garamond"/>
        </w:rPr>
      </w:pPr>
      <w:r w:rsidRPr="007C713E">
        <w:rPr>
          <w:rStyle w:val="FootnoteReference"/>
          <w:rFonts w:ascii="Garamond" w:hAnsi="Garamond"/>
          <w:sz w:val="18"/>
          <w:szCs w:val="18"/>
        </w:rPr>
        <w:footnoteRef/>
      </w:r>
      <w:r w:rsidRPr="007C713E">
        <w:rPr>
          <w:rFonts w:ascii="Garamond" w:hAnsi="Garamond"/>
          <w:sz w:val="18"/>
          <w:szCs w:val="18"/>
        </w:rPr>
        <w:t xml:space="preserve"> Gender Dimension of Climate Change Impacts &amp; Adaptation in the Agriculture Sectors in Nigeria with special reference to Ebonyi and Niger States</w:t>
      </w:r>
    </w:p>
  </w:footnote>
  <w:footnote w:id="11">
    <w:p w14:paraId="109CD431" w14:textId="77777777" w:rsidR="004962A4" w:rsidRPr="00F5212E" w:rsidRDefault="004962A4" w:rsidP="00630FA3">
      <w:pPr>
        <w:pStyle w:val="FootnoteText"/>
        <w:ind w:left="360"/>
        <w:rPr>
          <w:rFonts w:ascii="Garamond" w:hAnsi="Garamond"/>
          <w:sz w:val="18"/>
          <w:szCs w:val="18"/>
        </w:rPr>
      </w:pPr>
      <w:r w:rsidRPr="00F5212E">
        <w:rPr>
          <w:rStyle w:val="FootnoteReference"/>
          <w:rFonts w:ascii="Garamond" w:hAnsi="Garamond"/>
          <w:sz w:val="18"/>
          <w:szCs w:val="18"/>
        </w:rPr>
        <w:footnoteRef/>
      </w:r>
      <w:r w:rsidRPr="00F5212E">
        <w:rPr>
          <w:rFonts w:ascii="Garamond" w:hAnsi="Garamond"/>
          <w:sz w:val="18"/>
          <w:szCs w:val="18"/>
        </w:rPr>
        <w:t xml:space="preserve"> Ebonyi State CSA baseline Report 2021</w:t>
      </w:r>
    </w:p>
  </w:footnote>
  <w:footnote w:id="12">
    <w:p w14:paraId="40F095FD" w14:textId="77777777" w:rsidR="004962A4" w:rsidRPr="00F5212E" w:rsidRDefault="004962A4" w:rsidP="00630FA3">
      <w:pPr>
        <w:pStyle w:val="NoSpacing"/>
        <w:ind w:left="360"/>
        <w:rPr>
          <w:rFonts w:ascii="Garamond" w:hAnsi="Garamond"/>
          <w:sz w:val="18"/>
          <w:szCs w:val="18"/>
        </w:rPr>
      </w:pPr>
      <w:r w:rsidRPr="00F5212E">
        <w:rPr>
          <w:rStyle w:val="FootnoteReference"/>
          <w:rFonts w:ascii="Garamond" w:hAnsi="Garamond"/>
          <w:sz w:val="18"/>
          <w:szCs w:val="18"/>
        </w:rPr>
        <w:footnoteRef/>
      </w:r>
      <w:r w:rsidRPr="00F5212E">
        <w:rPr>
          <w:rFonts w:ascii="Garamond" w:hAnsi="Garamond"/>
          <w:sz w:val="18"/>
          <w:szCs w:val="18"/>
        </w:rPr>
        <w:t xml:space="preserve"> https://nigerstate.gov.ng/about-niger/</w:t>
      </w:r>
    </w:p>
  </w:footnote>
  <w:footnote w:id="13">
    <w:p w14:paraId="68B6D84F" w14:textId="77777777" w:rsidR="004962A4" w:rsidRPr="004C5E78" w:rsidRDefault="004962A4" w:rsidP="00630FA3">
      <w:pPr>
        <w:pStyle w:val="NoSpacing"/>
        <w:ind w:left="360"/>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w:t>
      </w:r>
      <w:r w:rsidRPr="004C5E78">
        <w:rPr>
          <w:rStyle w:val="markedcontent"/>
          <w:rFonts w:ascii="Garamond" w:hAnsi="Garamond"/>
          <w:sz w:val="18"/>
          <w:szCs w:val="18"/>
        </w:rPr>
        <w:t xml:space="preserve">National Population Commission (NPC) [Nigeria] and ICF. 2019. Nigeria Demographic and Health Survey 2018. </w:t>
      </w:r>
      <w:r w:rsidRPr="004C5E78">
        <w:rPr>
          <w:rFonts w:ascii="Garamond" w:hAnsi="Garamond"/>
          <w:sz w:val="18"/>
          <w:szCs w:val="18"/>
        </w:rPr>
        <w:br/>
      </w:r>
      <w:r w:rsidRPr="004C5E78">
        <w:rPr>
          <w:rStyle w:val="markedcontent"/>
          <w:rFonts w:ascii="Garamond" w:hAnsi="Garamond"/>
          <w:sz w:val="18"/>
          <w:szCs w:val="18"/>
        </w:rPr>
        <w:t>Abuja, Nigeria, and Rockville, Maryland, USA: NPC and ICF</w:t>
      </w:r>
    </w:p>
  </w:footnote>
  <w:footnote w:id="14">
    <w:p w14:paraId="734A64BD" w14:textId="77777777" w:rsidR="004962A4" w:rsidRPr="004C5E78" w:rsidRDefault="004962A4" w:rsidP="00E506C1">
      <w:pPr>
        <w:pStyle w:val="FootnoteText"/>
        <w:ind w:left="360"/>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Niger State Commodity and Export Promotion Agency</w:t>
      </w:r>
    </w:p>
  </w:footnote>
  <w:footnote w:id="15">
    <w:p w14:paraId="0807982E" w14:textId="77777777" w:rsidR="004962A4" w:rsidRPr="004C5E78" w:rsidRDefault="004962A4" w:rsidP="00E506C1">
      <w:pPr>
        <w:pStyle w:val="FootnoteText"/>
        <w:ind w:left="360"/>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(2017 data; FAOSTAT)</w:t>
      </w:r>
    </w:p>
  </w:footnote>
  <w:footnote w:id="16">
    <w:p w14:paraId="2665D762" w14:textId="77777777" w:rsidR="004962A4" w:rsidRPr="004C5E78" w:rsidRDefault="004962A4" w:rsidP="00E506C1">
      <w:pPr>
        <w:pStyle w:val="FootnoteText"/>
        <w:ind w:left="360"/>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Ibid</w:t>
      </w:r>
    </w:p>
  </w:footnote>
  <w:footnote w:id="17">
    <w:p w14:paraId="2C0486B2" w14:textId="77777777" w:rsidR="004962A4" w:rsidRPr="004C5E78" w:rsidRDefault="004962A4" w:rsidP="00E506C1">
      <w:pPr>
        <w:pStyle w:val="NoSpacing"/>
        <w:ind w:left="360"/>
        <w:rPr>
          <w:rFonts w:ascii="Garamond" w:hAnsi="Garamond"/>
          <w:sz w:val="18"/>
          <w:szCs w:val="18"/>
        </w:rPr>
      </w:pPr>
      <w:r w:rsidRPr="004C5E78">
        <w:rPr>
          <w:rStyle w:val="FootnoteReference"/>
          <w:rFonts w:ascii="Garamond" w:eastAsiaTheme="majorEastAsia" w:hAnsi="Garamond"/>
          <w:sz w:val="18"/>
          <w:szCs w:val="18"/>
        </w:rPr>
        <w:footnoteRef/>
      </w:r>
      <w:r w:rsidRPr="004C5E78">
        <w:rPr>
          <w:rFonts w:ascii="Garamond" w:hAnsi="Garamond"/>
          <w:sz w:val="18"/>
          <w:szCs w:val="18"/>
        </w:rPr>
        <w:t xml:space="preserve"> </w:t>
      </w:r>
      <w:hyperlink r:id="rId1" w:anchor="about-ng-section" w:history="1">
        <w:r w:rsidRPr="004C5E78">
          <w:rPr>
            <w:rStyle w:val="Hyperlink"/>
            <w:rFonts w:ascii="Garamond" w:hAnsi="Garamond"/>
            <w:sz w:val="18"/>
            <w:szCs w:val="18"/>
          </w:rPr>
          <w:t>https://www.businesswomenconnect.org/nigeria/#about-ng-section</w:t>
        </w:r>
      </w:hyperlink>
    </w:p>
  </w:footnote>
  <w:footnote w:id="18">
    <w:p w14:paraId="44B02811" w14:textId="77777777" w:rsidR="004962A4" w:rsidRPr="008207F1" w:rsidRDefault="004962A4" w:rsidP="00E506C1">
      <w:pPr>
        <w:pStyle w:val="FootnoteText"/>
        <w:ind w:left="360" w:firstLine="360"/>
        <w:rPr>
          <w:rFonts w:ascii="Garamond" w:hAnsi="Garamond"/>
          <w:sz w:val="18"/>
          <w:szCs w:val="18"/>
        </w:rPr>
      </w:pPr>
      <w:r w:rsidRPr="008207F1">
        <w:rPr>
          <w:rStyle w:val="FootnoteReference"/>
          <w:rFonts w:ascii="Garamond" w:hAnsi="Garamond"/>
          <w:sz w:val="18"/>
          <w:szCs w:val="18"/>
        </w:rPr>
        <w:footnoteRef/>
      </w:r>
      <w:r w:rsidRPr="008207F1">
        <w:rPr>
          <w:rFonts w:ascii="Garamond" w:hAnsi="Garamond"/>
          <w:sz w:val="18"/>
          <w:szCs w:val="18"/>
        </w:rPr>
        <w:t xml:space="preserve"> Niger state Gender Action Plan in Agriculture (2021-2o23)</w:t>
      </w:r>
    </w:p>
  </w:footnote>
  <w:footnote w:id="19">
    <w:p w14:paraId="34FDE001" w14:textId="77777777" w:rsidR="004962A4" w:rsidRPr="004C5E78" w:rsidRDefault="004962A4" w:rsidP="00E506C1">
      <w:pPr>
        <w:pStyle w:val="NoSpacing"/>
        <w:ind w:left="360"/>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w:t>
      </w:r>
      <w:r w:rsidRPr="004C5E78">
        <w:rPr>
          <w:rStyle w:val="markedcontent"/>
          <w:rFonts w:ascii="Garamond" w:hAnsi="Garamond"/>
          <w:sz w:val="18"/>
          <w:szCs w:val="18"/>
        </w:rPr>
        <w:t>Merem, E. C., Twumasi, Y., Wesley, J., Isokpehi, P., Shenge, M., Fageir, S., ... &amp; Ochai, S. (2017). Analyzing Rice Production Issues in the Niger state area of Nigeria’s middle belt. Food and Public Health, 7(1), 7-22.</w:t>
      </w:r>
    </w:p>
  </w:footnote>
  <w:footnote w:id="20">
    <w:p w14:paraId="0A875950" w14:textId="77777777" w:rsidR="004962A4" w:rsidRPr="004C5E78" w:rsidRDefault="004962A4" w:rsidP="00E506C1">
      <w:pPr>
        <w:rPr>
          <w:rFonts w:ascii="Garamond" w:hAnsi="Garamond"/>
          <w:sz w:val="18"/>
          <w:szCs w:val="18"/>
        </w:rPr>
      </w:pPr>
      <w:r w:rsidRPr="004C5E78">
        <w:rPr>
          <w:rStyle w:val="FootnoteReference"/>
          <w:rFonts w:ascii="Garamond" w:hAnsi="Garamond"/>
          <w:sz w:val="18"/>
          <w:szCs w:val="18"/>
        </w:rPr>
        <w:footnoteRef/>
      </w:r>
      <w:r w:rsidRPr="004C5E78">
        <w:rPr>
          <w:rFonts w:ascii="Garamond" w:hAnsi="Garamond"/>
          <w:sz w:val="18"/>
          <w:szCs w:val="18"/>
        </w:rPr>
        <w:t xml:space="preserve"> </w:t>
      </w:r>
      <w:r w:rsidRPr="004C5E78">
        <w:rPr>
          <w:rFonts w:ascii="Garamond" w:hAnsi="Garamond"/>
          <w:color w:val="000000"/>
          <w:sz w:val="18"/>
          <w:szCs w:val="18"/>
        </w:rPr>
        <w:t>Alkire S, Meinzen-Dick R, Peterman A, Quisumbing AR, Seymour G, Vaz A (2013). The Women’s Empowerment in Agriculture Index. World Development ;52:71-91.</w:t>
      </w:r>
    </w:p>
  </w:footnote>
  <w:footnote w:id="21">
    <w:p w14:paraId="02B33850" w14:textId="519C367A" w:rsidR="004962A4" w:rsidRDefault="004962A4">
      <w:pPr>
        <w:pStyle w:val="FootnoteText"/>
      </w:pPr>
      <w:r>
        <w:rPr>
          <w:rStyle w:val="FootnoteReference"/>
        </w:rPr>
        <w:footnoteRef/>
      </w:r>
      <w:r>
        <w:t xml:space="preserve"> In 2021 Nigeria lawmakers for the third time in five years rejected a bill that sought to promote gender equality, citing socio/cultural and Islamic concerns (//abcnews.go.com).</w:t>
      </w:r>
    </w:p>
  </w:footnote>
  <w:footnote w:id="22">
    <w:p w14:paraId="2B13699C" w14:textId="77777777" w:rsidR="004962A4" w:rsidRDefault="004962A4" w:rsidP="00CD2E6E">
      <w:pPr>
        <w:pStyle w:val="FootnoteText"/>
      </w:pPr>
      <w:r>
        <w:rPr>
          <w:rStyle w:val="FootnoteReference"/>
        </w:rPr>
        <w:footnoteRef/>
      </w:r>
      <w:r>
        <w:t xml:space="preserve"> South Africa’s GDP mainly comes from the services sector (61.45% in 2020) and the industry sector (25.2% in 2020).</w:t>
      </w:r>
    </w:p>
    <w:p w14:paraId="22C74643" w14:textId="77777777" w:rsidR="004962A4" w:rsidRDefault="004962A4" w:rsidP="00CD2E6E">
      <w:pPr>
        <w:pStyle w:val="FootnoteText"/>
      </w:pPr>
    </w:p>
  </w:footnote>
  <w:footnote w:id="23">
    <w:p w14:paraId="51DF41D8" w14:textId="77777777" w:rsidR="004962A4" w:rsidRDefault="004962A4" w:rsidP="00CD2E6E">
      <w:pPr>
        <w:pStyle w:val="FootnoteText"/>
      </w:pPr>
      <w:r>
        <w:rPr>
          <w:rStyle w:val="FootnoteReference"/>
        </w:rPr>
        <w:footnoteRef/>
      </w:r>
      <w:r>
        <w:t xml:space="preserve"> </w:t>
      </w:r>
      <w:r>
        <w:t>Sihlobo, W., and Kirsten, J. (2021) Agriculture in South Africa, In Oquabay, A., Tregenna, F., and Valodia, I. (Eds) The Oxford Handbook of the South African Economy, Oxford.</w:t>
      </w:r>
    </w:p>
    <w:p w14:paraId="7CEDDC93" w14:textId="77777777" w:rsidR="004962A4" w:rsidRDefault="004962A4" w:rsidP="00CD2E6E">
      <w:pPr>
        <w:pStyle w:val="FootnoteText"/>
      </w:pPr>
    </w:p>
  </w:footnote>
  <w:footnote w:id="24">
    <w:p w14:paraId="4C33DCD3" w14:textId="77777777" w:rsidR="004962A4" w:rsidRDefault="004962A4" w:rsidP="00CD2E6E">
      <w:pPr>
        <w:pStyle w:val="FootnoteText"/>
      </w:pPr>
      <w:r>
        <w:rPr>
          <w:rStyle w:val="FootnoteReference"/>
        </w:rPr>
        <w:footnoteRef/>
      </w:r>
      <w:r>
        <w:t xml:space="preserve"> </w:t>
      </w:r>
      <w:r>
        <w:t xml:space="preserve">Arnoldi, M (2021) Agriculture Remains a Star Performer in the Economy, but Still Needs Government Support, Engineering News. Available at: </w:t>
      </w:r>
    </w:p>
    <w:p w14:paraId="7CAB7A5E" w14:textId="77777777" w:rsidR="004962A4" w:rsidRDefault="005371B6" w:rsidP="00CD2E6E">
      <w:pPr>
        <w:pStyle w:val="FootnoteText"/>
      </w:pPr>
      <w:hyperlink r:id="rId2" w:history="1">
        <w:r w:rsidR="004962A4">
          <w:rPr>
            <w:rStyle w:val="Hyperlink"/>
          </w:rPr>
          <w:t>Agriculture remains a star performer in the economy, but still needs govt support (engineeringnews.co.za)</w:t>
        </w:r>
      </w:hyperlink>
    </w:p>
    <w:p w14:paraId="598261AE" w14:textId="77777777" w:rsidR="004962A4" w:rsidRDefault="004962A4" w:rsidP="00CD2E6E">
      <w:pPr>
        <w:pStyle w:val="FootnoteText"/>
      </w:pPr>
    </w:p>
  </w:footnote>
  <w:footnote w:id="25">
    <w:p w14:paraId="036CB24F" w14:textId="77777777" w:rsidR="004962A4" w:rsidRDefault="004962A4" w:rsidP="00CD2E6E">
      <w:pPr>
        <w:pStyle w:val="footnotedescription"/>
      </w:pPr>
      <w:r>
        <w:rPr>
          <w:rStyle w:val="footnotemark"/>
          <w:rFonts w:eastAsiaTheme="majorEastAsia"/>
        </w:rPr>
        <w:footnoteRef/>
      </w:r>
      <w:r>
        <w:t xml:space="preserve"> </w:t>
      </w:r>
      <w:r>
        <w:rPr>
          <w:color w:val="000000"/>
          <w:u w:val="none" w:color="000000"/>
        </w:rPr>
        <w:t xml:space="preserve">Slidaridad: </w:t>
      </w:r>
      <w:hyperlink r:id="rId3">
        <w:r>
          <w:t>https://www.solidaridadnetwork.org/solidaridad</w:t>
        </w:r>
      </w:hyperlink>
      <w:hyperlink r:id="rId4">
        <w:r>
          <w:t>-</w:t>
        </w:r>
      </w:hyperlink>
      <w:hyperlink r:id="rId5">
        <w:r>
          <w:t>stories/linking</w:t>
        </w:r>
      </w:hyperlink>
      <w:hyperlink r:id="rId6">
        <w:r>
          <w:t>-</w:t>
        </w:r>
      </w:hyperlink>
      <w:hyperlink r:id="rId7">
        <w:r>
          <w:t>women</w:t>
        </w:r>
      </w:hyperlink>
      <w:hyperlink r:id="rId8">
        <w:r>
          <w:t>-</w:t>
        </w:r>
      </w:hyperlink>
      <w:hyperlink r:id="rId9">
        <w:r>
          <w:t>farmers</w:t>
        </w:r>
      </w:hyperlink>
      <w:hyperlink r:id="rId10">
        <w:r>
          <w:t>-</w:t>
        </w:r>
      </w:hyperlink>
      <w:hyperlink r:id="rId11">
        <w:r>
          <w:t>to</w:t>
        </w:r>
      </w:hyperlink>
      <w:hyperlink r:id="rId12">
        <w:r>
          <w:t>-</w:t>
        </w:r>
      </w:hyperlink>
      <w:hyperlink r:id="rId13">
        <w:r>
          <w:t>high</w:t>
        </w:r>
      </w:hyperlink>
      <w:hyperlink r:id="rId14">
        <w:r>
          <w:t>-</w:t>
        </w:r>
      </w:hyperlink>
      <w:hyperlink r:id="rId15">
        <w:r>
          <w:t>value</w:t>
        </w:r>
      </w:hyperlink>
      <w:hyperlink r:id="rId16">
        <w:r>
          <w:t>markets</w:t>
        </w:r>
      </w:hyperlink>
      <w:hyperlink r:id="rId17">
        <w:r>
          <w:rPr>
            <w:color w:val="000000"/>
            <w:u w:val="none" w:color="000000"/>
          </w:rPr>
          <w:t xml:space="preserve"> </w:t>
        </w:r>
      </w:hyperlink>
      <w:r>
        <w:rPr>
          <w:color w:val="000000"/>
          <w:u w:val="none" w:color="000000"/>
        </w:rPr>
        <w:t xml:space="preserve"> </w:t>
      </w:r>
    </w:p>
  </w:footnote>
  <w:footnote w:id="26">
    <w:p w14:paraId="190BDDCA" w14:textId="77777777" w:rsidR="004962A4" w:rsidRPr="0067545B" w:rsidRDefault="004962A4" w:rsidP="00FF2330">
      <w:pPr>
        <w:pStyle w:val="Footer"/>
      </w:pPr>
      <w:r w:rsidRPr="0067545B">
        <w:rPr>
          <w:vertAlign w:val="superscript"/>
        </w:rPr>
        <w:footnoteRef/>
      </w:r>
      <w:r w:rsidRPr="0067545B">
        <w:t xml:space="preserve"> UN</w:t>
      </w:r>
      <w:r>
        <w:t xml:space="preserve"> </w:t>
      </w:r>
      <w:r w:rsidRPr="0067545B">
        <w:t>Women, 2019 Annual Report, East and Southern Africa Region, Strategic Plan affiliation by number of Outcomes and Outputs under East and Southern Africa (2019 RMS Report). 2019</w:t>
      </w:r>
    </w:p>
  </w:footnote>
  <w:footnote w:id="27">
    <w:p w14:paraId="7748515E" w14:textId="77777777" w:rsidR="004962A4" w:rsidRPr="00C85821" w:rsidRDefault="004962A4" w:rsidP="00FF2330">
      <w:pPr>
        <w:pStyle w:val="Footer"/>
      </w:pPr>
      <w:r w:rsidRPr="00CE561F">
        <w:rPr>
          <w:vertAlign w:val="superscript"/>
        </w:rPr>
        <w:footnoteRef/>
      </w:r>
      <w:r w:rsidRPr="00CE561F">
        <w:rPr>
          <w:vertAlign w:val="superscript"/>
        </w:rPr>
        <w:t xml:space="preserve"> </w:t>
      </w:r>
      <w:r w:rsidRPr="00C85821">
        <w:t xml:space="preserve">World Economic Forum. 2020 Global Gender Gap Report. 2019. ISBN-13: 978-2-940631-03- </w:t>
      </w:r>
    </w:p>
    <w:p w14:paraId="2C666BD3" w14:textId="77777777" w:rsidR="004962A4" w:rsidRDefault="004962A4" w:rsidP="00FF2330">
      <w:pPr>
        <w:pStyle w:val="Footer"/>
      </w:pPr>
      <w:r w:rsidRPr="00C85821">
        <w:t xml:space="preserve">Accessed at </w:t>
      </w:r>
      <w:hyperlink r:id="rId18" w:history="1">
        <w:r w:rsidRPr="00C401BC">
          <w:rPr>
            <w:rStyle w:val="Hyperlink"/>
            <w:rFonts w:eastAsia="Calibri"/>
          </w:rPr>
          <w:t xml:space="preserve">http://www3.weforum.org/docs/WEF_GGGR_2020.pdf H </w:t>
        </w:r>
        <w:r w:rsidRPr="00C401BC">
          <w:rPr>
            <w:rStyle w:val="Hyperlink"/>
            <w:rFonts w:eastAsia="Calibri"/>
          </w:rPr>
          <w:t>Kivumbi. 29.08.2020</w:t>
        </w:r>
      </w:hyperlink>
      <w:r w:rsidRPr="00C85821">
        <w:t xml:space="preserve"> </w:t>
      </w:r>
    </w:p>
    <w:p w14:paraId="70434E0C" w14:textId="77777777" w:rsidR="004962A4" w:rsidRDefault="004962A4" w:rsidP="00FF2330">
      <w:pPr>
        <w:pStyle w:val="Footer"/>
      </w:pPr>
      <w:r w:rsidRPr="00F45AD2">
        <w:rPr>
          <w:i/>
          <w:iCs/>
        </w:rPr>
        <w:t xml:space="preserve">Also see: </w:t>
      </w:r>
      <w:r>
        <w:t>FAO, National agri-food systems and COVID-19 in Uganda Effects, policy responses, and long-term implications. 2020.</w:t>
      </w:r>
    </w:p>
    <w:p w14:paraId="61161EBD" w14:textId="77777777" w:rsidR="004962A4" w:rsidRPr="00CE561F" w:rsidRDefault="004962A4" w:rsidP="00FF2330">
      <w:pPr>
        <w:pStyle w:val="Footer"/>
        <w:rPr>
          <w:sz w:val="2"/>
          <w:szCs w:val="2"/>
        </w:rPr>
      </w:pPr>
    </w:p>
  </w:footnote>
  <w:footnote w:id="28">
    <w:p w14:paraId="28A62695" w14:textId="77777777" w:rsidR="004962A4" w:rsidRDefault="004962A4" w:rsidP="00FF2330">
      <w:pPr>
        <w:pStyle w:val="Footer"/>
      </w:pPr>
      <w:r>
        <w:rPr>
          <w:rStyle w:val="FootnoteReference"/>
        </w:rPr>
        <w:footnoteRef/>
      </w:r>
      <w:r>
        <w:t xml:space="preserve"> </w:t>
      </w:r>
      <w:r w:rsidRPr="00924BAF">
        <w:t>https://www.agriculture.go.ug/2019/09/26/gender-mainstreaming-prioritized-in-agriculture-sector-strategic-plan/</w:t>
      </w:r>
    </w:p>
  </w:footnote>
  <w:footnote w:id="29">
    <w:p w14:paraId="0922E784" w14:textId="77777777" w:rsidR="004962A4" w:rsidRPr="00542993" w:rsidRDefault="004962A4" w:rsidP="00FF2330">
      <w:pPr>
        <w:pStyle w:val="Footer"/>
      </w:pPr>
      <w:r w:rsidRPr="0067545B">
        <w:rPr>
          <w:vertAlign w:val="superscript"/>
        </w:rPr>
        <w:footnoteRef/>
      </w:r>
      <w:r w:rsidRPr="00542993">
        <w:t xml:space="preserve"> Ibid. 2019 Annual report. UN Women.</w:t>
      </w:r>
    </w:p>
  </w:footnote>
  <w:footnote w:id="30">
    <w:p w14:paraId="1B186E13" w14:textId="77777777" w:rsidR="004962A4" w:rsidRPr="00542993" w:rsidRDefault="004962A4" w:rsidP="00FF2330">
      <w:pPr>
        <w:pStyle w:val="Footer"/>
      </w:pPr>
      <w:r w:rsidRPr="0067545B">
        <w:rPr>
          <w:vertAlign w:val="superscript"/>
        </w:rPr>
        <w:footnoteRef/>
      </w:r>
      <w:r w:rsidRPr="0067545B">
        <w:rPr>
          <w:vertAlign w:val="superscript"/>
        </w:rPr>
        <w:t xml:space="preserve"> </w:t>
      </w:r>
      <w:r w:rsidRPr="00542993">
        <w:t>UN</w:t>
      </w:r>
      <w:r>
        <w:t xml:space="preserve"> </w:t>
      </w:r>
      <w:r w:rsidRPr="00542993">
        <w:t>Women, Revised Uganda Country Office Strategic Note 2016 – 2020 “Harnessing the gains of Gender Equality and Women’s Empowerment in Uganda”. Pg.5.August 2018.</w:t>
      </w:r>
    </w:p>
    <w:p w14:paraId="13438E72" w14:textId="77777777" w:rsidR="004962A4" w:rsidRPr="00542993" w:rsidRDefault="004962A4" w:rsidP="00FF2330">
      <w:pPr>
        <w:pStyle w:val="Footer"/>
      </w:pPr>
      <w:r w:rsidRPr="00542993">
        <w:t>Also see. 2019 Annual Report. UN</w:t>
      </w:r>
      <w:r>
        <w:t xml:space="preserve"> </w:t>
      </w:r>
      <w:r w:rsidRPr="00542993">
        <w:t>Women Uganda. Pag 11</w:t>
      </w:r>
    </w:p>
  </w:footnote>
  <w:footnote w:id="31">
    <w:p w14:paraId="21BC6017" w14:textId="77777777" w:rsidR="004962A4" w:rsidRPr="005F5E8B" w:rsidRDefault="004962A4" w:rsidP="00FF2330">
      <w:pPr>
        <w:pStyle w:val="Footer"/>
      </w:pPr>
      <w:r>
        <w:rPr>
          <w:rStyle w:val="FootnoteReference"/>
        </w:rPr>
        <w:footnoteRef/>
      </w:r>
      <w:r w:rsidRPr="005F5E8B">
        <w:t xml:space="preserve"> </w:t>
      </w:r>
      <w:hyperlink r:id="rId19" w:history="1">
        <w:r w:rsidRPr="005F5E8B">
          <w:rPr>
            <w:rStyle w:val="Hyperlink"/>
          </w:rPr>
          <w:t>https://www.unicef.org/esa/media/6146/file/UNICEF-Uganda-Multi-dimensional-child-poverty-2020.pdf</w:t>
        </w:r>
      </w:hyperlink>
      <w:r w:rsidRPr="005F5E8B">
        <w:t>. Page 4</w:t>
      </w:r>
    </w:p>
  </w:footnote>
  <w:footnote w:id="32">
    <w:p w14:paraId="2740FCD5" w14:textId="77777777" w:rsidR="004962A4" w:rsidRDefault="004962A4" w:rsidP="00FF2330">
      <w:pPr>
        <w:pStyle w:val="Footer"/>
      </w:pPr>
      <w:r>
        <w:rPr>
          <w:rStyle w:val="FootnoteReference"/>
          <w:rFonts w:eastAsiaTheme="majorEastAsia"/>
        </w:rPr>
        <w:footnoteRef/>
      </w:r>
      <w:r>
        <w:t xml:space="preserve"> Sustainable Development Report 2021 The Decade of Action for the Sustainable Development Goal</w:t>
      </w:r>
    </w:p>
  </w:footnote>
  <w:footnote w:id="33">
    <w:p w14:paraId="423E008D" w14:textId="77777777" w:rsidR="004962A4" w:rsidRPr="00941E7B" w:rsidRDefault="004962A4" w:rsidP="00FF2330">
      <w:pPr>
        <w:pStyle w:val="Footer"/>
      </w:pPr>
      <w:r w:rsidRPr="00941E7B">
        <w:rPr>
          <w:rStyle w:val="FootnoteReference"/>
        </w:rPr>
        <w:footnoteRef/>
      </w:r>
      <w:r w:rsidRPr="00941E7B">
        <w:t xml:space="preserve"> Ibid. Project Document and Letter of Agreement.</w:t>
      </w:r>
    </w:p>
  </w:footnote>
  <w:footnote w:id="34">
    <w:p w14:paraId="28B8F693" w14:textId="77777777" w:rsidR="004962A4" w:rsidRPr="005474E3" w:rsidRDefault="004962A4" w:rsidP="00070A1A">
      <w:pPr>
        <w:rPr>
          <w:sz w:val="20"/>
          <w:szCs w:val="20"/>
        </w:rPr>
      </w:pPr>
      <w:r w:rsidRPr="005474E3">
        <w:rPr>
          <w:rStyle w:val="FootnoteReference"/>
          <w:sz w:val="20"/>
          <w:szCs w:val="20"/>
        </w:rPr>
        <w:footnoteRef/>
      </w:r>
      <w:r w:rsidRPr="005474E3">
        <w:rPr>
          <w:sz w:val="20"/>
          <w:szCs w:val="20"/>
        </w:rPr>
        <w:t xml:space="preserve"> The State of Food and Agriculture 2010-2011. Women in Agriculture. Closing the Gender Gap for Development. Rome</w:t>
      </w:r>
    </w:p>
  </w:footnote>
  <w:footnote w:id="35">
    <w:p w14:paraId="5AD830A1" w14:textId="77777777" w:rsidR="004962A4" w:rsidRPr="005474E3" w:rsidRDefault="004962A4" w:rsidP="00070A1A">
      <w:pPr>
        <w:rPr>
          <w:sz w:val="20"/>
          <w:szCs w:val="20"/>
        </w:rPr>
      </w:pPr>
      <w:r w:rsidRPr="005474E3">
        <w:rPr>
          <w:rStyle w:val="FootnoteReference"/>
          <w:sz w:val="20"/>
          <w:szCs w:val="20"/>
        </w:rPr>
        <w:footnoteRef/>
      </w:r>
      <w:r w:rsidRPr="005474E3">
        <w:rPr>
          <w:sz w:val="20"/>
          <w:szCs w:val="20"/>
        </w:rPr>
        <w:t xml:space="preserve"> </w:t>
      </w:r>
      <w:hyperlink r:id="rId20" w:history="1">
        <w:r w:rsidRPr="005474E3">
          <w:rPr>
            <w:rStyle w:val="Hyperlink"/>
            <w:sz w:val="20"/>
            <w:szCs w:val="20"/>
          </w:rPr>
          <w:t>https://openknowledge.worldbank.org/handle/10986/22770 accessed 28th December 2017</w:t>
        </w:r>
      </w:hyperlink>
    </w:p>
    <w:p w14:paraId="32CE786A" w14:textId="77777777" w:rsidR="004962A4" w:rsidRPr="005474E3" w:rsidRDefault="004962A4" w:rsidP="00070A1A">
      <w:pPr>
        <w:rPr>
          <w:sz w:val="20"/>
          <w:szCs w:val="20"/>
        </w:rPr>
      </w:pPr>
      <w:r w:rsidRPr="005474E3">
        <w:rPr>
          <w:sz w:val="20"/>
          <w:szCs w:val="20"/>
        </w:rPr>
        <w:t>Also see: FAO 2011; World Bank and ONE, 2014</w:t>
      </w:r>
    </w:p>
  </w:footnote>
  <w:footnote w:id="36">
    <w:p w14:paraId="35EE51E0" w14:textId="77777777" w:rsidR="004962A4" w:rsidRPr="005474E3" w:rsidRDefault="004962A4" w:rsidP="00070A1A">
      <w:pPr>
        <w:rPr>
          <w:sz w:val="20"/>
          <w:szCs w:val="20"/>
        </w:rPr>
      </w:pPr>
      <w:r w:rsidRPr="005474E3">
        <w:rPr>
          <w:rStyle w:val="FootnoteReference"/>
          <w:sz w:val="20"/>
          <w:szCs w:val="20"/>
        </w:rPr>
        <w:footnoteRef/>
      </w:r>
      <w:r w:rsidRPr="005474E3">
        <w:rPr>
          <w:sz w:val="20"/>
          <w:szCs w:val="20"/>
        </w:rPr>
        <w:t xml:space="preserve"> Additional information about the role of agriculture in the project countries, is annexed to this report</w:t>
      </w:r>
    </w:p>
    <w:p w14:paraId="12C7D046" w14:textId="77777777" w:rsidR="004962A4" w:rsidRPr="005474E3" w:rsidRDefault="004962A4" w:rsidP="00070A1A">
      <w:pPr>
        <w:pStyle w:val="FootnoteText"/>
      </w:pPr>
    </w:p>
  </w:footnote>
  <w:footnote w:id="37">
    <w:p w14:paraId="545F16A7" w14:textId="77777777" w:rsidR="004962A4" w:rsidRDefault="004962A4" w:rsidP="002231F7">
      <w:pPr>
        <w:pStyle w:val="FootnoteText"/>
      </w:pPr>
      <w:r>
        <w:rPr>
          <w:rStyle w:val="FootnoteReference"/>
        </w:rPr>
        <w:footnoteRef/>
      </w:r>
      <w:r>
        <w:t xml:space="preserve"> Project Proposal Document, 2019.</w:t>
      </w:r>
    </w:p>
  </w:footnote>
  <w:footnote w:id="38">
    <w:p w14:paraId="44D4B82B" w14:textId="6C763C0B" w:rsidR="004962A4" w:rsidRDefault="004962A4">
      <w:pPr>
        <w:pStyle w:val="FootnoteText"/>
      </w:pPr>
      <w:r>
        <w:rPr>
          <w:rStyle w:val="FootnoteReference"/>
        </w:rPr>
        <w:footnoteRef/>
      </w:r>
      <w:r>
        <w:t xml:space="preserve"> The budget for Uganda project was 773,000; out of which th</w:t>
      </w:r>
      <w:r w:rsidRPr="0027620D">
        <w:t xml:space="preserve">e Standard Bank Group, </w:t>
      </w:r>
      <w:r>
        <w:t>contributed</w:t>
      </w:r>
      <w:r w:rsidRPr="0027620D">
        <w:t xml:space="preserve"> USD 600,000</w:t>
      </w:r>
      <w:r>
        <w:t>.</w:t>
      </w:r>
    </w:p>
  </w:footnote>
  <w:footnote w:id="39">
    <w:p w14:paraId="29955BC4" w14:textId="77777777" w:rsidR="004962A4" w:rsidRDefault="004962A4" w:rsidP="0072276A">
      <w:pPr>
        <w:pStyle w:val="FootnoteText"/>
      </w:pPr>
      <w:r>
        <w:rPr>
          <w:rStyle w:val="FootnoteReference"/>
        </w:rPr>
        <w:footnoteRef/>
      </w:r>
      <w:r>
        <w:t xml:space="preserve"> Under the Team Leader, the evaluation design, process and tools were discussed and agreed upon by the Evaluation Team. Each National Consultant used the same approach, process, and tools; adjusting them to suit local context.</w:t>
      </w:r>
    </w:p>
  </w:footnote>
  <w:footnote w:id="40">
    <w:p w14:paraId="0B9F5BB0" w14:textId="77777777" w:rsidR="004962A4" w:rsidRDefault="004962A4" w:rsidP="0096610A">
      <w:pPr>
        <w:pStyle w:val="FootnoteText"/>
      </w:pPr>
      <w:r>
        <w:rPr>
          <w:rStyle w:val="FootnoteReference"/>
        </w:rPr>
        <w:footnoteRef/>
      </w:r>
      <w:r>
        <w:t xml:space="preserve"> Due to COVID-19 restrictions, the Lead Consultant did not travel to the four countries where the project was implemented. Thus, most of the interviews and FGD were conducted virtually using appropriate platforms. Were visits were made to various institutions, health protocols were followed.</w:t>
      </w:r>
    </w:p>
  </w:footnote>
  <w:footnote w:id="41">
    <w:p w14:paraId="12AB938B" w14:textId="77777777" w:rsidR="004962A4" w:rsidRPr="008B4065" w:rsidRDefault="004962A4" w:rsidP="00D3670F">
      <w:pPr>
        <w:pStyle w:val="FootnoteText"/>
        <w:rPr>
          <w:rFonts w:ascii="Garamond" w:hAnsi="Garamond"/>
          <w:sz w:val="18"/>
          <w:szCs w:val="18"/>
        </w:rPr>
      </w:pPr>
      <w:r w:rsidRPr="008B4065">
        <w:rPr>
          <w:rStyle w:val="FootnoteReference"/>
          <w:rFonts w:ascii="Garamond" w:hAnsi="Garamond"/>
          <w:sz w:val="18"/>
          <w:szCs w:val="18"/>
        </w:rPr>
        <w:footnoteRef/>
      </w:r>
      <w:r w:rsidRPr="008B4065">
        <w:rPr>
          <w:rFonts w:ascii="Garamond" w:hAnsi="Garamond"/>
          <w:sz w:val="18"/>
          <w:szCs w:val="18"/>
        </w:rPr>
        <w:t xml:space="preserve"> How to manage Gender-responsive Evaluation- Evaluation Handbook, p76</w:t>
      </w:r>
    </w:p>
  </w:footnote>
  <w:footnote w:id="42">
    <w:p w14:paraId="37294EB3" w14:textId="4BD5983C" w:rsidR="004962A4" w:rsidRPr="00FE73EB" w:rsidRDefault="004962A4" w:rsidP="00FE73EB">
      <w:pPr>
        <w:rPr>
          <w:sz w:val="20"/>
          <w:szCs w:val="20"/>
        </w:rPr>
      </w:pPr>
      <w:r>
        <w:rPr>
          <w:rStyle w:val="FootnoteReference"/>
        </w:rPr>
        <w:footnoteRef/>
      </w:r>
      <w:r>
        <w:t xml:space="preserve"> </w:t>
      </w:r>
      <w:r w:rsidRPr="008F3638">
        <w:rPr>
          <w:sz w:val="20"/>
          <w:szCs w:val="20"/>
        </w:rPr>
        <w:t>OECD-DAC (20</w:t>
      </w:r>
      <w:r>
        <w:rPr>
          <w:sz w:val="20"/>
          <w:szCs w:val="20"/>
        </w:rPr>
        <w:t>02</w:t>
      </w:r>
      <w:r w:rsidRPr="008F3638">
        <w:rPr>
          <w:sz w:val="20"/>
          <w:szCs w:val="20"/>
        </w:rPr>
        <w:t>). Glossary of Key Terms in Evaluation and Results Based Management, Paris, OECD, pg. 32.</w:t>
      </w:r>
    </w:p>
  </w:footnote>
  <w:footnote w:id="43">
    <w:p w14:paraId="445FCC6C" w14:textId="35912745" w:rsidR="004962A4" w:rsidRPr="00772D39" w:rsidRDefault="004962A4" w:rsidP="00BC64F5">
      <w:pPr>
        <w:pStyle w:val="FootnoteText"/>
        <w:rPr>
          <w:rFonts w:ascii="Garamond" w:hAnsi="Garamond"/>
          <w:sz w:val="18"/>
          <w:szCs w:val="18"/>
        </w:rPr>
      </w:pPr>
      <w:r w:rsidRPr="00772D39">
        <w:rPr>
          <w:rStyle w:val="FootnoteReference"/>
          <w:rFonts w:ascii="Garamond" w:hAnsi="Garamond"/>
          <w:sz w:val="18"/>
          <w:szCs w:val="18"/>
        </w:rPr>
        <w:footnoteRef/>
      </w:r>
      <w:r w:rsidRPr="00772D39">
        <w:rPr>
          <w:rFonts w:ascii="Garamond" w:hAnsi="Garamond"/>
          <w:sz w:val="18"/>
          <w:szCs w:val="18"/>
        </w:rPr>
        <w:t xml:space="preserve"> </w:t>
      </w:r>
      <w:r>
        <w:rPr>
          <w:rStyle w:val="markedcontent"/>
          <w:rFonts w:ascii="Garamond" w:hAnsi="Garamond" w:cs="Arial"/>
          <w:sz w:val="18"/>
          <w:szCs w:val="18"/>
        </w:rPr>
        <w:t xml:space="preserve">The Evaluation Reports for each country cite relevant documents, </w:t>
      </w:r>
      <w:r>
        <w:rPr>
          <w:rStyle w:val="markedcontent"/>
          <w:rFonts w:ascii="Garamond" w:hAnsi="Garamond" w:cs="Arial"/>
          <w:sz w:val="18"/>
          <w:szCs w:val="18"/>
        </w:rPr>
        <w:t xml:space="preserve">studis and situation analysis reports that identify specific gaps, challenges and strategic interventions needed to empower women for effective participation in agricultural sector and increased productivity. </w:t>
      </w:r>
    </w:p>
  </w:footnote>
  <w:footnote w:id="44">
    <w:p w14:paraId="26B88F80" w14:textId="77777777" w:rsidR="004962A4" w:rsidRPr="00772D39" w:rsidRDefault="004962A4" w:rsidP="007834D2">
      <w:pPr>
        <w:pStyle w:val="FootnoteText"/>
        <w:rPr>
          <w:rFonts w:ascii="Garamond" w:hAnsi="Garamond"/>
          <w:sz w:val="18"/>
          <w:szCs w:val="18"/>
        </w:rPr>
      </w:pPr>
      <w:r w:rsidRPr="00772D39">
        <w:rPr>
          <w:rStyle w:val="FootnoteReference"/>
          <w:rFonts w:ascii="Garamond" w:hAnsi="Garamond"/>
          <w:sz w:val="18"/>
          <w:szCs w:val="18"/>
        </w:rPr>
        <w:footnoteRef/>
      </w:r>
      <w:r w:rsidRPr="00772D39">
        <w:rPr>
          <w:rFonts w:ascii="Garamond" w:hAnsi="Garamond"/>
          <w:sz w:val="18"/>
          <w:szCs w:val="18"/>
        </w:rPr>
        <w:t xml:space="preserve"> </w:t>
      </w:r>
      <w:r w:rsidRPr="00772D39">
        <w:rPr>
          <w:rStyle w:val="markedcontent"/>
          <w:rFonts w:ascii="Garamond" w:hAnsi="Garamond" w:cs="Arial"/>
          <w:sz w:val="18"/>
          <w:szCs w:val="18"/>
        </w:rPr>
        <w:t xml:space="preserve">Ejike et al, </w:t>
      </w:r>
      <w:r>
        <w:rPr>
          <w:rStyle w:val="markedcontent"/>
          <w:rFonts w:ascii="Garamond" w:hAnsi="Garamond" w:cs="Arial"/>
          <w:sz w:val="18"/>
          <w:szCs w:val="18"/>
        </w:rPr>
        <w:t>(</w:t>
      </w:r>
      <w:r w:rsidRPr="00772D39">
        <w:rPr>
          <w:rStyle w:val="markedcontent"/>
          <w:rFonts w:ascii="Garamond" w:hAnsi="Garamond" w:cs="Arial"/>
          <w:sz w:val="18"/>
          <w:szCs w:val="18"/>
        </w:rPr>
        <w:t>2018).</w:t>
      </w:r>
      <w:r w:rsidRPr="00772D39">
        <w:rPr>
          <w:rStyle w:val="Heading3Char"/>
          <w:rFonts w:ascii="Garamond" w:hAnsi="Garamond" w:cs="Arial"/>
          <w:sz w:val="18"/>
          <w:szCs w:val="18"/>
        </w:rPr>
        <w:t xml:space="preserve"> </w:t>
      </w:r>
      <w:r w:rsidRPr="00772D39">
        <w:rPr>
          <w:rStyle w:val="markedcontent"/>
          <w:rFonts w:ascii="Garamond" w:hAnsi="Garamond" w:cs="Arial"/>
          <w:sz w:val="18"/>
          <w:szCs w:val="18"/>
        </w:rPr>
        <w:t>Gender Dimension in Agricultural Food Value Chain Development in Nigeria: The Women Perspective. International Journal of Agriculture and Earth Science Vol. 4 No. 3</w:t>
      </w:r>
    </w:p>
  </w:footnote>
  <w:footnote w:id="45">
    <w:p w14:paraId="033D1EE0" w14:textId="77777777" w:rsidR="004962A4" w:rsidRPr="003622A2" w:rsidRDefault="004962A4" w:rsidP="00454D5F">
      <w:pPr>
        <w:pStyle w:val="Footer"/>
        <w:rPr>
          <w:rStyle w:val="FootnoteReference"/>
          <w:rFonts w:eastAsia="Calibri"/>
        </w:rPr>
      </w:pPr>
      <w:r>
        <w:rPr>
          <w:rStyle w:val="FootnoteReference"/>
          <w:rFonts w:eastAsia="Calibri"/>
        </w:rPr>
        <w:footnoteRef/>
      </w:r>
      <w:r w:rsidRPr="003622A2">
        <w:t xml:space="preserve"> </w:t>
      </w:r>
      <w:r w:rsidRPr="003622A2">
        <w:rPr>
          <w:rStyle w:val="FootnoteReference"/>
          <w:rFonts w:eastAsia="Calibri"/>
        </w:rPr>
        <w:t>http://repository.eac.int/handle/11671/1952</w:t>
      </w:r>
    </w:p>
  </w:footnote>
  <w:footnote w:id="46">
    <w:p w14:paraId="328E6804" w14:textId="7F723E8D" w:rsidR="004962A4" w:rsidRPr="00814EDF" w:rsidRDefault="004962A4" w:rsidP="00814EDF">
      <w:pPr>
        <w:rPr>
          <w:sz w:val="20"/>
          <w:szCs w:val="20"/>
        </w:rPr>
      </w:pPr>
      <w:r>
        <w:rPr>
          <w:rStyle w:val="FootnoteReference"/>
        </w:rPr>
        <w:footnoteRef/>
      </w:r>
      <w:r>
        <w:t xml:space="preserve"> </w:t>
      </w:r>
      <w:r w:rsidRPr="004D434B">
        <w:rPr>
          <w:sz w:val="20"/>
          <w:szCs w:val="20"/>
        </w:rPr>
        <w:t>OECD-DAC (2002). Glossary of Key Terms in Evaluation and Results Based Management, Paris, OECD, p.20</w:t>
      </w:r>
    </w:p>
  </w:footnote>
  <w:footnote w:id="47">
    <w:p w14:paraId="52616B3D" w14:textId="77777777" w:rsidR="004962A4" w:rsidRDefault="004962A4" w:rsidP="00E13A85">
      <w:pPr>
        <w:pStyle w:val="FootnoteText"/>
      </w:pPr>
      <w:r>
        <w:rPr>
          <w:rStyle w:val="FootnoteReference"/>
        </w:rPr>
        <w:footnoteRef/>
      </w:r>
      <w:r>
        <w:t xml:space="preserve"> </w:t>
      </w:r>
      <w:r w:rsidRPr="005E790B">
        <w:t>https://www.fao.org/documents/card/en/c/ca5411en/</w:t>
      </w:r>
    </w:p>
  </w:footnote>
  <w:footnote w:id="48">
    <w:p w14:paraId="343C7EF4" w14:textId="77777777" w:rsidR="004962A4" w:rsidRDefault="004962A4" w:rsidP="00E13A85">
      <w:pPr>
        <w:pStyle w:val="FootnoteText"/>
      </w:pPr>
      <w:r>
        <w:rPr>
          <w:rStyle w:val="FootnoteReference"/>
        </w:rPr>
        <w:footnoteRef/>
      </w:r>
      <w:r>
        <w:t xml:space="preserve"> </w:t>
      </w:r>
      <w:r w:rsidRPr="005E790B">
        <w:t>https://www.fao.org/nigeria/news/detail-events/en/c/1188031/</w:t>
      </w:r>
    </w:p>
  </w:footnote>
  <w:footnote w:id="49">
    <w:p w14:paraId="7462F232" w14:textId="77777777" w:rsidR="0086096F" w:rsidRPr="00992CF0" w:rsidRDefault="004962A4" w:rsidP="0086096F">
      <w:pPr>
        <w:rPr>
          <w:sz w:val="20"/>
          <w:szCs w:val="20"/>
        </w:rPr>
      </w:pPr>
      <w:r w:rsidRPr="000F4AE5">
        <w:rPr>
          <w:rStyle w:val="FootnoteReference"/>
          <w:sz w:val="20"/>
          <w:szCs w:val="20"/>
        </w:rPr>
        <w:footnoteRef/>
      </w:r>
      <w:r w:rsidRPr="000F4AE5">
        <w:rPr>
          <w:sz w:val="20"/>
          <w:szCs w:val="20"/>
        </w:rPr>
        <w:t xml:space="preserve"> </w:t>
      </w:r>
      <w:r w:rsidR="0086096F" w:rsidRPr="000F4AE5">
        <w:rPr>
          <w:sz w:val="20"/>
          <w:szCs w:val="20"/>
        </w:rPr>
        <w:t>OECD-DAC (2002). Glossary of Key Terms in Evaluation and Results Based Management, Paris, OECD, p.43</w:t>
      </w:r>
    </w:p>
    <w:p w14:paraId="72BCA74B" w14:textId="12F24D3F" w:rsidR="004962A4" w:rsidRPr="00992CF0" w:rsidRDefault="004962A4" w:rsidP="00F850FE">
      <w:pPr>
        <w:rPr>
          <w:sz w:val="20"/>
          <w:szCs w:val="20"/>
        </w:rPr>
      </w:pPr>
    </w:p>
  </w:footnote>
  <w:footnote w:id="50">
    <w:p w14:paraId="53412622" w14:textId="77777777" w:rsidR="008468E3" w:rsidRPr="006426D8" w:rsidRDefault="008468E3" w:rsidP="008468E3">
      <w:pPr>
        <w:jc w:val="both"/>
        <w:rPr>
          <w:lang w:val="en-GB"/>
        </w:rPr>
      </w:pPr>
      <w:r>
        <w:rPr>
          <w:rStyle w:val="FootnoteReference"/>
        </w:rPr>
        <w:footnoteRef/>
      </w:r>
      <w:r>
        <w:t xml:space="preserve"> During the evaluation, such data was not available in South Africa.</w:t>
      </w:r>
    </w:p>
  </w:footnote>
  <w:footnote w:id="51">
    <w:p w14:paraId="65ED2507" w14:textId="796E6DAF" w:rsidR="004962A4" w:rsidRDefault="004962A4" w:rsidP="00020310">
      <w:pPr>
        <w:pStyle w:val="Footer"/>
      </w:pPr>
      <w:r>
        <w:rPr>
          <w:rStyle w:val="FootnoteReference"/>
        </w:rPr>
        <w:footnoteRef/>
      </w:r>
      <w:r>
        <w:t xml:space="preserve"> Transition Concept: Cage Fish Farming By Women In </w:t>
      </w:r>
      <w:r>
        <w:t>Borinugiri District Project. Page. 1</w:t>
      </w:r>
    </w:p>
  </w:footnote>
  <w:footnote w:id="52">
    <w:p w14:paraId="7C3A1405" w14:textId="0F7B78EB" w:rsidR="004962A4" w:rsidRPr="009343FA" w:rsidRDefault="004962A4" w:rsidP="009343FA">
      <w:pPr>
        <w:pStyle w:val="FootnoteText"/>
        <w:jc w:val="both"/>
        <w:rPr>
          <w:sz w:val="21"/>
          <w:szCs w:val="21"/>
        </w:rPr>
      </w:pPr>
      <w:r w:rsidRPr="009343FA">
        <w:rPr>
          <w:rStyle w:val="FootnoteReference"/>
          <w:sz w:val="21"/>
          <w:szCs w:val="21"/>
        </w:rPr>
        <w:footnoteRef/>
      </w:r>
      <w:r w:rsidRPr="009343FA">
        <w:rPr>
          <w:sz w:val="21"/>
          <w:szCs w:val="21"/>
        </w:rPr>
        <w:t xml:space="preserve"> Business clusters or business groups are groups of farmers which helped farmers to acquire basic business skills such as record keeping, gross margin analysis for enterprise selection and commodity prices and development of business plans.</w:t>
      </w:r>
    </w:p>
  </w:footnote>
  <w:footnote w:id="53">
    <w:p w14:paraId="3966B7B7" w14:textId="1DE9DE68" w:rsidR="00755493" w:rsidRDefault="00755493" w:rsidP="00755493">
      <w:pPr>
        <w:pStyle w:val="FootnoteText"/>
      </w:pPr>
      <w:r>
        <w:rPr>
          <w:rStyle w:val="FootnoteReference"/>
        </w:rPr>
        <w:footnoteRef/>
      </w:r>
      <w:r>
        <w:t xml:space="preserve"> As indicated in Exhibit 5.2 above, the project target was 1400 women. And they were reached with training. Due to COVID-19 restrictions, women who lived a distance from the farm could not participate in CFF economic activities. It is estimated that 60% (840) of those trained  benefitted financially from the project. </w:t>
      </w:r>
    </w:p>
    <w:p w14:paraId="46E2425E" w14:textId="34A2C66A" w:rsidR="00755493" w:rsidRDefault="00755493">
      <w:pPr>
        <w:pStyle w:val="FootnoteText"/>
      </w:pPr>
    </w:p>
  </w:footnote>
  <w:footnote w:id="54">
    <w:p w14:paraId="24F1E976" w14:textId="77777777" w:rsidR="004962A4" w:rsidRPr="000F19AD" w:rsidRDefault="004962A4" w:rsidP="00A04C8E">
      <w:pPr>
        <w:pStyle w:val="Footer"/>
      </w:pPr>
      <w:r w:rsidRPr="000F19AD">
        <w:rPr>
          <w:rStyle w:val="FootnoteReference"/>
          <w:rFonts w:eastAsiaTheme="majorEastAsia"/>
        </w:rPr>
        <w:footnoteRef/>
      </w:r>
      <w:r w:rsidRPr="000F19AD">
        <w:t xml:space="preserve"> Key Informant Interviews, national and DLG level; Evaluation </w:t>
      </w:r>
      <w:r w:rsidRPr="000F19AD">
        <w:t>Bugiri Aquaculture Project, December 2021</w:t>
      </w:r>
    </w:p>
    <w:p w14:paraId="6F961CB2" w14:textId="77777777" w:rsidR="004962A4" w:rsidRPr="000F19AD" w:rsidRDefault="004962A4" w:rsidP="00A04C8E">
      <w:pPr>
        <w:pStyle w:val="Footer"/>
      </w:pPr>
    </w:p>
  </w:footnote>
  <w:footnote w:id="55">
    <w:p w14:paraId="6BB9762F" w14:textId="77777777" w:rsidR="004962A4" w:rsidRDefault="004962A4" w:rsidP="00E11C77">
      <w:pPr>
        <w:pStyle w:val="Footer"/>
        <w:rPr>
          <w:rStyle w:val="FootnoteReference"/>
          <w:rFonts w:eastAsia="Calibri"/>
        </w:rPr>
      </w:pPr>
      <w:r>
        <w:rPr>
          <w:rStyle w:val="FootnoteReference"/>
        </w:rPr>
        <w:footnoteRef/>
      </w:r>
      <w:r>
        <w:t xml:space="preserve"> </w:t>
      </w:r>
      <w:hyperlink r:id="rId21" w:history="1">
        <w:r w:rsidRPr="00B55F21">
          <w:rPr>
            <w:rStyle w:val="Hyperlink"/>
            <w:rFonts w:eastAsia="Calibri"/>
            <w:vertAlign w:val="superscript"/>
          </w:rPr>
          <w:t>https://journals.plos.org/plosone/article?id=10.1371/journal.pone.0249465</w:t>
        </w:r>
      </w:hyperlink>
    </w:p>
    <w:p w14:paraId="44F7CDC7" w14:textId="77777777" w:rsidR="004962A4" w:rsidRDefault="004962A4" w:rsidP="00E11C77">
      <w:pPr>
        <w:pStyle w:val="Footer"/>
        <w:rPr>
          <w:rFonts w:eastAsia="Calibri"/>
        </w:rPr>
      </w:pPr>
      <w:r>
        <w:rPr>
          <w:rFonts w:eastAsia="Calibri"/>
        </w:rPr>
        <w:t xml:space="preserve">Also see: </w:t>
      </w:r>
      <w:hyperlink r:id="rId22" w:history="1">
        <w:r w:rsidRPr="00B55F21">
          <w:rPr>
            <w:rStyle w:val="Hyperlink"/>
            <w:rFonts w:eastAsia="Calibri"/>
          </w:rPr>
          <w:t>https://au.int/en/agenda2063/overview</w:t>
        </w:r>
      </w:hyperlink>
      <w:r>
        <w:rPr>
          <w:rFonts w:eastAsia="Calibri"/>
        </w:rPr>
        <w:t xml:space="preserve"> </w:t>
      </w:r>
    </w:p>
    <w:p w14:paraId="719E29ED" w14:textId="77777777" w:rsidR="004962A4" w:rsidRDefault="005371B6" w:rsidP="00E11C77">
      <w:pPr>
        <w:pStyle w:val="Footer"/>
        <w:rPr>
          <w:rFonts w:eastAsia="Calibri"/>
        </w:rPr>
      </w:pPr>
      <w:hyperlink r:id="rId23" w:history="1">
        <w:r w:rsidR="004962A4" w:rsidRPr="00B55F21">
          <w:rPr>
            <w:rStyle w:val="Hyperlink"/>
            <w:rFonts w:eastAsia="Calibri"/>
          </w:rPr>
          <w:t>http://repository.eac.int/handle/11671/1952</w:t>
        </w:r>
      </w:hyperlink>
      <w:r w:rsidR="004962A4">
        <w:rPr>
          <w:rFonts w:eastAsia="Calibri"/>
        </w:rPr>
        <w:t xml:space="preserve"> </w:t>
      </w:r>
    </w:p>
    <w:p w14:paraId="5BBB52BF" w14:textId="343D25AE" w:rsidR="004962A4" w:rsidRPr="00AC6799" w:rsidRDefault="004962A4" w:rsidP="00E11C77">
      <w:pPr>
        <w:pStyle w:val="Footer"/>
        <w:rPr>
          <w:rStyle w:val="FootnoteReference"/>
          <w:rFonts w:eastAsia="Calibri"/>
        </w:rPr>
      </w:pPr>
      <w:r>
        <w:rPr>
          <w:rFonts w:eastAsia="Calibri"/>
        </w:rPr>
        <w:t xml:space="preserve">Key </w:t>
      </w:r>
      <w:r>
        <w:rPr>
          <w:rFonts w:eastAsia="Calibri"/>
        </w:rPr>
        <w:t>informeant interviews, December 2021, Evaluation Bugiri Aquaculture project</w:t>
      </w:r>
    </w:p>
  </w:footnote>
  <w:footnote w:id="56">
    <w:p w14:paraId="465C3265" w14:textId="52FED55B" w:rsidR="004962A4" w:rsidRPr="00AC6799" w:rsidRDefault="004962A4" w:rsidP="00E11C77">
      <w:pPr>
        <w:pStyle w:val="Footer"/>
        <w:rPr>
          <w:rStyle w:val="FootnoteReference"/>
          <w:rFonts w:eastAsia="Calibri"/>
        </w:rPr>
      </w:pPr>
      <w:r>
        <w:rPr>
          <w:rStyle w:val="FootnoteReference"/>
        </w:rPr>
        <w:footnoteRef/>
      </w:r>
      <w:r>
        <w:t xml:space="preserve"> Ibid. </w:t>
      </w:r>
      <w:r>
        <w:rPr>
          <w:rFonts w:eastAsia="Calibri"/>
        </w:rPr>
        <w:t xml:space="preserve">Key informant interviews, December 2021, Evaluation </w:t>
      </w:r>
      <w:r>
        <w:rPr>
          <w:rFonts w:eastAsia="Calibri"/>
        </w:rPr>
        <w:t>Bugiri Aquaculture project</w:t>
      </w:r>
    </w:p>
  </w:footnote>
  <w:footnote w:id="57">
    <w:p w14:paraId="32549B30" w14:textId="4B9E936C" w:rsidR="004962A4" w:rsidRDefault="004962A4">
      <w:pPr>
        <w:pStyle w:val="FootnoteText"/>
      </w:pPr>
      <w:r>
        <w:rPr>
          <w:rStyle w:val="FootnoteReference"/>
        </w:rPr>
        <w:footnoteRef/>
      </w:r>
      <w:r>
        <w:t xml:space="preserve"> The Evaluation Team asked UN Women Cos and ESARO for financial breakdown by activities per country, but it was not provided.</w:t>
      </w:r>
    </w:p>
  </w:footnote>
  <w:footnote w:id="58">
    <w:p w14:paraId="56DF7636" w14:textId="77777777" w:rsidR="00F640BF" w:rsidRDefault="00F640BF" w:rsidP="00F640BF">
      <w:pPr>
        <w:pStyle w:val="FootnoteText"/>
      </w:pPr>
      <w:r>
        <w:rPr>
          <w:rStyle w:val="FootnoteReference"/>
        </w:rPr>
        <w:footnoteRef/>
      </w:r>
      <w:r>
        <w:t xml:space="preserve"> </w:t>
      </w:r>
      <w:r w:rsidRPr="004D434B">
        <w:t>OECD-DAC (200</w:t>
      </w:r>
      <w:r>
        <w:t>8</w:t>
      </w:r>
      <w:r w:rsidRPr="004D434B">
        <w:t>). Glossary of Key Terms in Evaluation and Results Based Management, Paris, OECD, p.20</w:t>
      </w:r>
    </w:p>
  </w:footnote>
  <w:footnote w:id="59">
    <w:p w14:paraId="3D54FC21" w14:textId="4BB3C2CA" w:rsidR="004962A4" w:rsidRPr="009264C0" w:rsidRDefault="004962A4" w:rsidP="009264C0">
      <w:pPr>
        <w:rPr>
          <w:sz w:val="20"/>
          <w:szCs w:val="20"/>
        </w:rPr>
      </w:pPr>
      <w:r>
        <w:rPr>
          <w:rStyle w:val="FootnoteReference"/>
        </w:rPr>
        <w:footnoteRef/>
      </w:r>
      <w:r>
        <w:t xml:space="preserve"> </w:t>
      </w:r>
      <w:r w:rsidRPr="009264C0">
        <w:rPr>
          <w:sz w:val="20"/>
          <w:szCs w:val="20"/>
        </w:rPr>
        <w:t>OECD-DAC (20</w:t>
      </w:r>
      <w:r>
        <w:rPr>
          <w:sz w:val="20"/>
          <w:szCs w:val="20"/>
        </w:rPr>
        <w:t>10</w:t>
      </w:r>
      <w:r w:rsidRPr="009264C0">
        <w:rPr>
          <w:sz w:val="20"/>
          <w:szCs w:val="20"/>
        </w:rPr>
        <w:t>). Glossary of Key Terms in Evaluation and Results Based Management. Paris, OECD, P.36.</w:t>
      </w:r>
    </w:p>
    <w:p w14:paraId="0059611F" w14:textId="77777777" w:rsidR="004962A4" w:rsidRPr="009264C0" w:rsidRDefault="004962A4" w:rsidP="009264C0">
      <w:pPr>
        <w:rPr>
          <w:sz w:val="20"/>
          <w:szCs w:val="20"/>
        </w:rPr>
      </w:pPr>
    </w:p>
    <w:p w14:paraId="6ABB9C07" w14:textId="7FEFA1A6" w:rsidR="004962A4" w:rsidRDefault="004962A4">
      <w:pPr>
        <w:pStyle w:val="FootnoteText"/>
      </w:pPr>
    </w:p>
  </w:footnote>
  <w:footnote w:id="60">
    <w:p w14:paraId="7D385C28" w14:textId="77777777" w:rsidR="004962A4" w:rsidRPr="00934D89" w:rsidRDefault="004962A4" w:rsidP="00A95789">
      <w:pPr>
        <w:rPr>
          <w:sz w:val="20"/>
          <w:szCs w:val="20"/>
          <w:lang w:val="fr-BE"/>
        </w:rPr>
      </w:pPr>
      <w:r>
        <w:rPr>
          <w:rStyle w:val="FootnoteReference"/>
        </w:rPr>
        <w:footnoteRef/>
      </w:r>
      <w:r>
        <w:t xml:space="preserve"> </w:t>
      </w:r>
      <w:r w:rsidRPr="009264C0">
        <w:rPr>
          <w:sz w:val="20"/>
          <w:szCs w:val="20"/>
        </w:rPr>
        <w:t>OECD-DAC (20</w:t>
      </w:r>
      <w:r>
        <w:rPr>
          <w:sz w:val="20"/>
          <w:szCs w:val="20"/>
        </w:rPr>
        <w:t>10</w:t>
      </w:r>
      <w:r w:rsidRPr="009264C0">
        <w:rPr>
          <w:sz w:val="20"/>
          <w:szCs w:val="20"/>
        </w:rPr>
        <w:t xml:space="preserve">). Glossary of Key Terms in Evaluation and Results Based Management. </w:t>
      </w:r>
      <w:r w:rsidRPr="00934D89">
        <w:rPr>
          <w:sz w:val="20"/>
          <w:szCs w:val="20"/>
          <w:lang w:val="fr-BE"/>
        </w:rPr>
        <w:t>Paris, OECD, P.36.</w:t>
      </w:r>
    </w:p>
    <w:p w14:paraId="07EA24C9" w14:textId="76345BD2" w:rsidR="004962A4" w:rsidRPr="00934D89" w:rsidRDefault="004962A4">
      <w:pPr>
        <w:pStyle w:val="FootnoteText"/>
        <w:rPr>
          <w:sz w:val="22"/>
          <w:szCs w:val="22"/>
          <w:lang w:val="fr-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5B230" w14:textId="77777777" w:rsidR="004962A4" w:rsidRDefault="004962A4">
    <w:pPr>
      <w:pStyle w:val="Header"/>
    </w:pPr>
    <w:r>
      <w:rPr>
        <w:noProof/>
        <w:lang w:val="en-GB" w:eastAsia="en-GB"/>
      </w:rPr>
      <mc:AlternateContent>
        <mc:Choice Requires="wps">
          <w:drawing>
            <wp:anchor distT="0" distB="0" distL="0" distR="0" simplePos="0" relativeHeight="251661312" behindDoc="0" locked="0" layoutInCell="1" allowOverlap="1" wp14:anchorId="0E897A4D" wp14:editId="4B259C43">
              <wp:simplePos x="0" y="0"/>
              <wp:positionH relativeFrom="column">
                <wp:posOffset>-464820</wp:posOffset>
              </wp:positionH>
              <wp:positionV relativeFrom="paragraph">
                <wp:posOffset>8255</wp:posOffset>
              </wp:positionV>
              <wp:extent cx="0" cy="10099675"/>
              <wp:effectExtent l="0" t="0" r="38100" b="34925"/>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99675"/>
                      </a:xfrm>
                      <a:prstGeom prst="line">
                        <a:avLst/>
                      </a:prstGeom>
                      <a:noFill/>
                      <a:ln w="9525">
                        <a:solidFill>
                          <a:srgbClr val="0061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2CDE46F2">
            <v:line id="Straight Connector 184" style="position:absolute;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spid="_x0000_s1026" strokecolor="#0061a6" from="-36.6pt,.65pt" to="-36.6pt,795.9pt" w14:anchorId="646060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"/>
          </w:pict>
        </mc:Fallback>
      </mc:AlternateContent>
    </w:r>
    <w:r>
      <w:rPr>
        <w:noProof/>
        <w:lang w:val="en-GB" w:eastAsia="en-GB"/>
      </w:rPr>
      <mc:AlternateContent>
        <mc:Choice Requires="wps">
          <w:drawing>
            <wp:anchor distT="0" distB="0" distL="0" distR="0" simplePos="0" relativeHeight="251660288" behindDoc="0" locked="0" layoutInCell="1" allowOverlap="1" wp14:anchorId="7CE88A55" wp14:editId="000FD079">
              <wp:simplePos x="0" y="0"/>
              <wp:positionH relativeFrom="column">
                <wp:posOffset>-922020</wp:posOffset>
              </wp:positionH>
              <wp:positionV relativeFrom="paragraph">
                <wp:posOffset>7620</wp:posOffset>
              </wp:positionV>
              <wp:extent cx="0" cy="10099675"/>
              <wp:effectExtent l="13335" t="8890" r="5715" b="6985"/>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99675"/>
                      </a:xfrm>
                      <a:prstGeom prst="line">
                        <a:avLst/>
                      </a:prstGeom>
                      <a:noFill/>
                      <a:ln w="9525">
                        <a:solidFill>
                          <a:srgbClr val="0061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37E274C6">
            <v:line id="Straight Connector 185" style="position:absolute;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spid="_x0000_s1026" strokecolor="#0061a6" from="-72.6pt,.6pt" to="-72.6pt,795.85pt" w14:anchorId="140199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"/>
          </w:pict>
        </mc:Fallback>
      </mc:AlternateContent>
    </w:r>
    <w:r>
      <w:rPr>
        <w:noProof/>
        <w:lang w:val="en-GB" w:eastAsia="en-GB"/>
      </w:rPr>
      <mc:AlternateContent>
        <mc:Choice Requires="wps">
          <w:drawing>
            <wp:anchor distT="0" distB="0" distL="0" distR="0" simplePos="0" relativeHeight="251659264" behindDoc="0" locked="0" layoutInCell="1" allowOverlap="1" wp14:anchorId="79BD7384" wp14:editId="74058CAE">
              <wp:simplePos x="0" y="0"/>
              <wp:positionH relativeFrom="column">
                <wp:posOffset>-922019</wp:posOffset>
              </wp:positionH>
              <wp:positionV relativeFrom="paragraph">
                <wp:posOffset>7620</wp:posOffset>
              </wp:positionV>
              <wp:extent cx="7787640" cy="0"/>
              <wp:effectExtent l="0" t="0" r="0" b="0"/>
              <wp:wrapNone/>
              <wp:docPr id="186" name="Straight Connector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87640" cy="0"/>
                      </a:xfrm>
                      <a:prstGeom prst="line">
                        <a:avLst/>
                      </a:prstGeom>
                      <a:noFill/>
                      <a:ln w="9525">
                        <a:solidFill>
                          <a:srgbClr val="0063A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26076A13">
            <v:line id="Straight Connector 186" style="position:absolute;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 o:spid="_x0000_s1026" strokecolor="#0063a6" from="-72.6pt,.6pt" to="540.6pt,.6pt" w14:anchorId="22ED1F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30D2F" w14:textId="77777777" w:rsidR="004962A4" w:rsidRDefault="004962A4" w:rsidP="00502A84">
    <w:pPr>
      <w:pStyle w:val="Header"/>
    </w:pPr>
    <w:r>
      <w:rPr>
        <w:noProof/>
        <w:lang w:val="en-GB" w:eastAsia="en-GB"/>
      </w:rPr>
      <mc:AlternateContent>
        <mc:Choice Requires="wps">
          <w:drawing>
            <wp:anchor distT="0" distB="0" distL="0" distR="0" simplePos="0" relativeHeight="251663360" behindDoc="0" locked="0" layoutInCell="1" allowOverlap="1" wp14:anchorId="13F2F543" wp14:editId="6AB7BD2A">
              <wp:simplePos x="0" y="0"/>
              <wp:positionH relativeFrom="column">
                <wp:posOffset>-514350</wp:posOffset>
              </wp:positionH>
              <wp:positionV relativeFrom="paragraph">
                <wp:posOffset>8255</wp:posOffset>
              </wp:positionV>
              <wp:extent cx="0" cy="10099675"/>
              <wp:effectExtent l="0" t="0" r="38100" b="34925"/>
              <wp:wrapNone/>
              <wp:docPr id="187" name="Straight Connector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99675"/>
                      </a:xfrm>
                      <a:prstGeom prst="line">
                        <a:avLst/>
                      </a:prstGeom>
                      <a:noFill/>
                      <a:ln w="9525">
                        <a:solidFill>
                          <a:srgbClr val="0061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59030771">
            <v:line id="Straight Connector 187" style="position:absolute;z-index:2516633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spid="_x0000_s1026" strokecolor="#0061a6" from="-40.5pt,.65pt" to="-40.5pt,795.9pt" w14:anchorId="70C27F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"/>
          </w:pict>
        </mc:Fallback>
      </mc:AlternateContent>
    </w:r>
    <w:r>
      <w:rPr>
        <w:noProof/>
        <w:lang w:val="en-GB" w:eastAsia="en-GB"/>
      </w:rPr>
      <mc:AlternateContent>
        <mc:Choice Requires="wps">
          <w:drawing>
            <wp:anchor distT="0" distB="0" distL="0" distR="0" simplePos="0" relativeHeight="251662336" behindDoc="0" locked="0" layoutInCell="1" allowOverlap="1" wp14:anchorId="25E0EC72" wp14:editId="40DB9261">
              <wp:simplePos x="0" y="0"/>
              <wp:positionH relativeFrom="column">
                <wp:posOffset>-1152525</wp:posOffset>
              </wp:positionH>
              <wp:positionV relativeFrom="paragraph">
                <wp:posOffset>8890</wp:posOffset>
              </wp:positionV>
              <wp:extent cx="8018145" cy="0"/>
              <wp:effectExtent l="0" t="0" r="0" b="0"/>
              <wp:wrapNone/>
              <wp:docPr id="188" name="Straight Connector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8145" cy="0"/>
                      </a:xfrm>
                      <a:prstGeom prst="line">
                        <a:avLst/>
                      </a:prstGeom>
                      <a:noFill/>
                      <a:ln w="9525">
                        <a:solidFill>
                          <a:srgbClr val="0063A6"/>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w:pict w14:anchorId="6A5AD507">
            <v:line id="Straight Connector 188" style="position:absolute;z-index:2516623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 o:spid="_x0000_s1026" strokecolor="#0063a6" from="-90.75pt,.7pt" to="540.6pt,.7pt" w14:anchorId="0BC881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"/>
          </w:pict>
        </mc:Fallback>
      </mc:AlternateContent>
    </w:r>
  </w:p>
  <w:p w14:paraId="392D9153" w14:textId="77777777" w:rsidR="004962A4" w:rsidRPr="00496F5A" w:rsidRDefault="004962A4" w:rsidP="00502A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50C0F" w14:textId="77777777" w:rsidR="004962A4" w:rsidRDefault="004962A4">
    <w:pPr>
      <w:pStyle w:val="Header"/>
    </w:pPr>
  </w:p>
  <w:p w14:paraId="77EC6DDE" w14:textId="77777777" w:rsidR="004962A4" w:rsidRDefault="004962A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C42D2" w14:textId="77777777" w:rsidR="004962A4" w:rsidRDefault="004962A4">
    <w:pPr>
      <w:pStyle w:val="Header"/>
    </w:pPr>
  </w:p>
  <w:p w14:paraId="009C60AA" w14:textId="77777777" w:rsidR="004962A4" w:rsidRDefault="004962A4">
    <w:pPr>
      <w:pStyle w:val="Header"/>
    </w:pPr>
  </w:p>
</w:hdr>
</file>

<file path=word/intelligence.xml><?xml version="1.0" encoding="utf-8"?>
<int:Intelligence xmlns:int="http://schemas.microsoft.com/office/intelligence/2019/intelligence">
  <int:IntelligenceSettings/>
  <int:Manifest>
    <int:WordHash hashCode="5cEnj+BQkBZE21" id="cVC0xwhs"/>
    <int:WordHash hashCode="UpHj00l+3NInbU" id="aMtDSVtI"/>
    <int:ParagraphRange paragraphId="329259697" textId="1774767765" start="80" length="7" invalidationStart="80" invalidationLength="7" id="kWJxO5dL"/>
    <int:WordHash hashCode="VudC0iZq9zv1S6" id="nk5j9Tkr"/>
  </int:Manifest>
  <int:Observations>
    <int:Content id="cVC0xwhs">
      <int:Rejection type="AugLoop_Text_Critique"/>
    </int:Content>
    <int:Content id="aMtDSVtI">
      <int:Rejection type="LegacyProofing"/>
    </int:Content>
    <int:Content id="kWJxO5dL">
      <int:Rejection type="LegacyProofing"/>
    </int:Content>
    <int:Content id="nk5j9Tkr">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48D1"/>
      </v:shape>
    </w:pict>
  </w:numPicBullet>
  <w:numPicBullet w:numPicBulletId="1">
    <w:pict>
      <v:shape id="_x0000_i1027" type="#_x0000_t75" style="width:15pt;height:15pt" o:bullet="t">
        <v:imagedata r:id="rId2" o:title="msoDE73"/>
      </v:shape>
    </w:pict>
  </w:numPicBullet>
  <w:abstractNum w:abstractNumId="0" w15:restartNumberingAfterBreak="0">
    <w:nsid w:val="00462A7C"/>
    <w:multiLevelType w:val="hybridMultilevel"/>
    <w:tmpl w:val="240C68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475B1"/>
    <w:multiLevelType w:val="hybridMultilevel"/>
    <w:tmpl w:val="D578F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00475"/>
    <w:multiLevelType w:val="hybridMultilevel"/>
    <w:tmpl w:val="B0902B56"/>
    <w:lvl w:ilvl="0" w:tplc="FFFFFFFF">
      <w:start w:val="1"/>
      <w:numFmt w:val="decimal"/>
      <w:lvlText w:val="%1."/>
      <w:lvlJc w:val="left"/>
      <w:pPr>
        <w:ind w:left="450" w:hanging="360"/>
      </w:pPr>
      <w:rPr>
        <w:rFont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 w15:restartNumberingAfterBreak="0">
    <w:nsid w:val="12EE75B1"/>
    <w:multiLevelType w:val="hybridMultilevel"/>
    <w:tmpl w:val="B0902B56"/>
    <w:lvl w:ilvl="0" w:tplc="FFFFFFFF">
      <w:start w:val="1"/>
      <w:numFmt w:val="decimal"/>
      <w:lvlText w:val="%1."/>
      <w:lvlJc w:val="left"/>
      <w:pPr>
        <w:ind w:left="450" w:hanging="360"/>
      </w:pPr>
    </w:lvl>
    <w:lvl w:ilvl="1" w:tplc="FFFFFFFF">
      <w:start w:val="1"/>
      <w:numFmt w:val="bullet"/>
      <w:lvlText w:val="o"/>
      <w:lvlJc w:val="left"/>
      <w:pPr>
        <w:ind w:left="1260" w:hanging="360"/>
      </w:pPr>
      <w:rPr>
        <w:rFonts w:ascii="Courier New" w:hAnsi="Courier New" w:cs="Courier New" w:hint="default"/>
      </w:rPr>
    </w:lvl>
    <w:lvl w:ilvl="2" w:tplc="FFFFFFFF">
      <w:start w:val="1"/>
      <w:numFmt w:val="bullet"/>
      <w:lvlText w:val=""/>
      <w:lvlJc w:val="left"/>
      <w:pPr>
        <w:ind w:left="1980" w:hanging="360"/>
      </w:pPr>
      <w:rPr>
        <w:rFonts w:ascii="Wingdings" w:hAnsi="Wingdings" w:hint="default"/>
      </w:rPr>
    </w:lvl>
    <w:lvl w:ilvl="3" w:tplc="FFFFFFFF">
      <w:start w:val="1"/>
      <w:numFmt w:val="bullet"/>
      <w:lvlText w:val=""/>
      <w:lvlJc w:val="left"/>
      <w:pPr>
        <w:ind w:left="2700" w:hanging="360"/>
      </w:pPr>
      <w:rPr>
        <w:rFonts w:ascii="Symbol" w:hAnsi="Symbol" w:hint="default"/>
      </w:rPr>
    </w:lvl>
    <w:lvl w:ilvl="4" w:tplc="FFFFFFFF">
      <w:start w:val="1"/>
      <w:numFmt w:val="bullet"/>
      <w:lvlText w:val="o"/>
      <w:lvlJc w:val="left"/>
      <w:pPr>
        <w:ind w:left="3420" w:hanging="360"/>
      </w:pPr>
      <w:rPr>
        <w:rFonts w:ascii="Courier New" w:hAnsi="Courier New" w:cs="Courier New" w:hint="default"/>
      </w:rPr>
    </w:lvl>
    <w:lvl w:ilvl="5" w:tplc="FFFFFFFF">
      <w:start w:val="1"/>
      <w:numFmt w:val="bullet"/>
      <w:lvlText w:val=""/>
      <w:lvlJc w:val="left"/>
      <w:pPr>
        <w:ind w:left="4140" w:hanging="360"/>
      </w:pPr>
      <w:rPr>
        <w:rFonts w:ascii="Wingdings" w:hAnsi="Wingdings" w:hint="default"/>
      </w:rPr>
    </w:lvl>
    <w:lvl w:ilvl="6" w:tplc="FFFFFFFF">
      <w:start w:val="1"/>
      <w:numFmt w:val="bullet"/>
      <w:lvlText w:val=""/>
      <w:lvlJc w:val="left"/>
      <w:pPr>
        <w:ind w:left="4860" w:hanging="360"/>
      </w:pPr>
      <w:rPr>
        <w:rFonts w:ascii="Symbol" w:hAnsi="Symbol" w:hint="default"/>
      </w:rPr>
    </w:lvl>
    <w:lvl w:ilvl="7" w:tplc="FFFFFFFF">
      <w:start w:val="1"/>
      <w:numFmt w:val="bullet"/>
      <w:lvlText w:val="o"/>
      <w:lvlJc w:val="left"/>
      <w:pPr>
        <w:ind w:left="5580" w:hanging="360"/>
      </w:pPr>
      <w:rPr>
        <w:rFonts w:ascii="Courier New" w:hAnsi="Courier New" w:cs="Courier New" w:hint="default"/>
      </w:rPr>
    </w:lvl>
    <w:lvl w:ilvl="8" w:tplc="FFFFFFFF">
      <w:start w:val="1"/>
      <w:numFmt w:val="bullet"/>
      <w:lvlText w:val=""/>
      <w:lvlJc w:val="left"/>
      <w:pPr>
        <w:ind w:left="6300" w:hanging="360"/>
      </w:pPr>
      <w:rPr>
        <w:rFonts w:ascii="Wingdings" w:hAnsi="Wingdings" w:hint="default"/>
      </w:rPr>
    </w:lvl>
  </w:abstractNum>
  <w:abstractNum w:abstractNumId="4" w15:restartNumberingAfterBreak="0">
    <w:nsid w:val="144B22EA"/>
    <w:multiLevelType w:val="hybridMultilevel"/>
    <w:tmpl w:val="483812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66142FC"/>
    <w:multiLevelType w:val="hybridMultilevel"/>
    <w:tmpl w:val="E7703B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CC19B8"/>
    <w:multiLevelType w:val="hybridMultilevel"/>
    <w:tmpl w:val="31247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2E41B6"/>
    <w:multiLevelType w:val="hybridMultilevel"/>
    <w:tmpl w:val="BCF2392E"/>
    <w:lvl w:ilvl="0" w:tplc="5878668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ECB79C1"/>
    <w:multiLevelType w:val="hybridMultilevel"/>
    <w:tmpl w:val="6BD8D4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EA1D41"/>
    <w:multiLevelType w:val="hybridMultilevel"/>
    <w:tmpl w:val="50E60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0F3978"/>
    <w:multiLevelType w:val="hybridMultilevel"/>
    <w:tmpl w:val="F2B83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1E5E6A"/>
    <w:multiLevelType w:val="hybridMultilevel"/>
    <w:tmpl w:val="B1FCB6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80969"/>
    <w:multiLevelType w:val="hybridMultilevel"/>
    <w:tmpl w:val="438A852E"/>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15:restartNumberingAfterBreak="0">
    <w:nsid w:val="2A855A5A"/>
    <w:multiLevelType w:val="multilevel"/>
    <w:tmpl w:val="0AE2FA04"/>
    <w:lvl w:ilvl="0">
      <w:start w:val="1"/>
      <w:numFmt w:val="bullet"/>
      <w:lvlText w:val=""/>
      <w:lvlJc w:val="left"/>
      <w:pPr>
        <w:ind w:left="450" w:hanging="360"/>
      </w:pPr>
      <w:rPr>
        <w:rFonts w:ascii="Symbol" w:hAnsi="Symbol" w:hint="default"/>
      </w:rPr>
    </w:lvl>
    <w:lvl w:ilvl="1">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14" w15:restartNumberingAfterBreak="0">
    <w:nsid w:val="2ABC3B78"/>
    <w:multiLevelType w:val="hybridMultilevel"/>
    <w:tmpl w:val="73B8E79A"/>
    <w:lvl w:ilvl="0" w:tplc="91C80E66">
      <w:start w:val="1"/>
      <w:numFmt w:val="bullet"/>
      <w:lvlText w:val=""/>
      <w:lvlPicBulletId w:val="0"/>
      <w:lvlJc w:val="left"/>
      <w:pPr>
        <w:ind w:left="720" w:hanging="360"/>
      </w:pPr>
      <w:rPr>
        <w:rFonts w:ascii="Symbol" w:hAnsi="Symbol" w:hint="default"/>
      </w:rPr>
    </w:lvl>
    <w:lvl w:ilvl="1" w:tplc="CB90FB80" w:tentative="1">
      <w:start w:val="1"/>
      <w:numFmt w:val="bullet"/>
      <w:lvlText w:val="o"/>
      <w:lvlJc w:val="left"/>
      <w:pPr>
        <w:ind w:left="1440" w:hanging="360"/>
      </w:pPr>
      <w:rPr>
        <w:rFonts w:ascii="Courier New" w:hAnsi="Courier New" w:cs="Courier New" w:hint="default"/>
      </w:rPr>
    </w:lvl>
    <w:lvl w:ilvl="2" w:tplc="20C20D3C" w:tentative="1">
      <w:start w:val="1"/>
      <w:numFmt w:val="bullet"/>
      <w:lvlText w:val=""/>
      <w:lvlJc w:val="left"/>
      <w:pPr>
        <w:ind w:left="2160" w:hanging="360"/>
      </w:pPr>
      <w:rPr>
        <w:rFonts w:ascii="Wingdings" w:hAnsi="Wingdings" w:hint="default"/>
      </w:rPr>
    </w:lvl>
    <w:lvl w:ilvl="3" w:tplc="3066005E" w:tentative="1">
      <w:start w:val="1"/>
      <w:numFmt w:val="bullet"/>
      <w:lvlText w:val=""/>
      <w:lvlJc w:val="left"/>
      <w:pPr>
        <w:ind w:left="2880" w:hanging="360"/>
      </w:pPr>
      <w:rPr>
        <w:rFonts w:ascii="Symbol" w:hAnsi="Symbol" w:hint="default"/>
      </w:rPr>
    </w:lvl>
    <w:lvl w:ilvl="4" w:tplc="85DE27BC" w:tentative="1">
      <w:start w:val="1"/>
      <w:numFmt w:val="bullet"/>
      <w:lvlText w:val="o"/>
      <w:lvlJc w:val="left"/>
      <w:pPr>
        <w:ind w:left="3600" w:hanging="360"/>
      </w:pPr>
      <w:rPr>
        <w:rFonts w:ascii="Courier New" w:hAnsi="Courier New" w:cs="Courier New" w:hint="default"/>
      </w:rPr>
    </w:lvl>
    <w:lvl w:ilvl="5" w:tplc="9CFAC822" w:tentative="1">
      <w:start w:val="1"/>
      <w:numFmt w:val="bullet"/>
      <w:lvlText w:val=""/>
      <w:lvlJc w:val="left"/>
      <w:pPr>
        <w:ind w:left="4320" w:hanging="360"/>
      </w:pPr>
      <w:rPr>
        <w:rFonts w:ascii="Wingdings" w:hAnsi="Wingdings" w:hint="default"/>
      </w:rPr>
    </w:lvl>
    <w:lvl w:ilvl="6" w:tplc="4AF2A280" w:tentative="1">
      <w:start w:val="1"/>
      <w:numFmt w:val="bullet"/>
      <w:lvlText w:val=""/>
      <w:lvlJc w:val="left"/>
      <w:pPr>
        <w:ind w:left="5040" w:hanging="360"/>
      </w:pPr>
      <w:rPr>
        <w:rFonts w:ascii="Symbol" w:hAnsi="Symbol" w:hint="default"/>
      </w:rPr>
    </w:lvl>
    <w:lvl w:ilvl="7" w:tplc="79203934" w:tentative="1">
      <w:start w:val="1"/>
      <w:numFmt w:val="bullet"/>
      <w:lvlText w:val="o"/>
      <w:lvlJc w:val="left"/>
      <w:pPr>
        <w:ind w:left="5760" w:hanging="360"/>
      </w:pPr>
      <w:rPr>
        <w:rFonts w:ascii="Courier New" w:hAnsi="Courier New" w:cs="Courier New" w:hint="default"/>
      </w:rPr>
    </w:lvl>
    <w:lvl w:ilvl="8" w:tplc="F43E6EE8" w:tentative="1">
      <w:start w:val="1"/>
      <w:numFmt w:val="bullet"/>
      <w:lvlText w:val=""/>
      <w:lvlJc w:val="left"/>
      <w:pPr>
        <w:ind w:left="6480" w:hanging="360"/>
      </w:pPr>
      <w:rPr>
        <w:rFonts w:ascii="Wingdings" w:hAnsi="Wingdings" w:hint="default"/>
      </w:rPr>
    </w:lvl>
  </w:abstractNum>
  <w:abstractNum w:abstractNumId="15" w15:restartNumberingAfterBreak="0">
    <w:nsid w:val="2BAF03D3"/>
    <w:multiLevelType w:val="hybridMultilevel"/>
    <w:tmpl w:val="BEC413A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15:restartNumberingAfterBreak="0">
    <w:nsid w:val="2ED67C76"/>
    <w:multiLevelType w:val="hybridMultilevel"/>
    <w:tmpl w:val="413CF38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10243C5"/>
    <w:multiLevelType w:val="hybridMultilevel"/>
    <w:tmpl w:val="5D6A1C3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256587C"/>
    <w:multiLevelType w:val="hybridMultilevel"/>
    <w:tmpl w:val="D0F6E59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2A92DF0"/>
    <w:multiLevelType w:val="hybridMultilevel"/>
    <w:tmpl w:val="6EC03090"/>
    <w:lvl w:ilvl="0" w:tplc="A9FA7D68">
      <w:start w:val="1"/>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B7299B"/>
    <w:multiLevelType w:val="hybridMultilevel"/>
    <w:tmpl w:val="D50A8F5E"/>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1A5E2D"/>
    <w:multiLevelType w:val="multilevel"/>
    <w:tmpl w:val="0AC21652"/>
    <w:lvl w:ilvl="0">
      <w:start w:val="1"/>
      <w:numFmt w:val="decimal"/>
      <w:lvlText w:val="%1."/>
      <w:lvlJc w:val="left"/>
      <w:pPr>
        <w:ind w:left="450" w:hanging="360"/>
      </w:pPr>
      <w:rPr>
        <w:rFonts w:hint="default"/>
      </w:rPr>
    </w:lvl>
    <w:lvl w:ilvl="1">
      <w:start w:val="4"/>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22" w15:restartNumberingAfterBreak="0">
    <w:nsid w:val="35C75962"/>
    <w:multiLevelType w:val="hybridMultilevel"/>
    <w:tmpl w:val="91E4802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78777A5"/>
    <w:multiLevelType w:val="multilevel"/>
    <w:tmpl w:val="D900821A"/>
    <w:lvl w:ilvl="0">
      <w:start w:val="1"/>
      <w:numFmt w:val="decimal"/>
      <w:lvlText w:val="%1."/>
      <w:lvlJc w:val="left"/>
      <w:pPr>
        <w:ind w:left="450" w:hanging="360"/>
      </w:pPr>
      <w:rPr>
        <w:rFonts w:hint="default"/>
      </w:rPr>
    </w:lvl>
    <w:lvl w:ilvl="1">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24" w15:restartNumberingAfterBreak="0">
    <w:nsid w:val="386B2512"/>
    <w:multiLevelType w:val="hybridMultilevel"/>
    <w:tmpl w:val="B2F285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BF3B3C"/>
    <w:multiLevelType w:val="hybridMultilevel"/>
    <w:tmpl w:val="668C64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A19094F"/>
    <w:multiLevelType w:val="hybridMultilevel"/>
    <w:tmpl w:val="025A9AC6"/>
    <w:lvl w:ilvl="0" w:tplc="04090007">
      <w:start w:val="1"/>
      <w:numFmt w:val="bullet"/>
      <w:lvlText w:val=""/>
      <w:lvlPicBulletId w:val="1"/>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C5974F7"/>
    <w:multiLevelType w:val="multilevel"/>
    <w:tmpl w:val="D16C9CAA"/>
    <w:lvl w:ilvl="0">
      <w:start w:val="1"/>
      <w:numFmt w:val="bullet"/>
      <w:lvlText w:val="o"/>
      <w:lvlJc w:val="left"/>
      <w:pPr>
        <w:ind w:left="900" w:hanging="360"/>
      </w:pPr>
      <w:rPr>
        <w:rFonts w:ascii="Courier New" w:hAnsi="Courier New" w:cs="Courier New" w:hint="default"/>
      </w:rPr>
    </w:lvl>
    <w:lvl w:ilv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8" w15:restartNumberingAfterBreak="0">
    <w:nsid w:val="3C885EDF"/>
    <w:multiLevelType w:val="multilevel"/>
    <w:tmpl w:val="DB3C4B3E"/>
    <w:lvl w:ilvl="0">
      <w:start w:val="1"/>
      <w:numFmt w:val="bullet"/>
      <w:lvlText w:val=""/>
      <w:lvlJc w:val="left"/>
      <w:pPr>
        <w:ind w:left="450" w:hanging="360"/>
      </w:pPr>
      <w:rPr>
        <w:rFonts w:ascii="Symbol" w:hAnsi="Symbol" w:hint="default"/>
      </w:rPr>
    </w:lvl>
    <w:lvl w:ilvl="1">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29" w15:restartNumberingAfterBreak="0">
    <w:nsid w:val="3D4C3BEA"/>
    <w:multiLevelType w:val="hybridMultilevel"/>
    <w:tmpl w:val="7F74EF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D616A01"/>
    <w:multiLevelType w:val="hybridMultilevel"/>
    <w:tmpl w:val="F524E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5165D5"/>
    <w:multiLevelType w:val="hybridMultilevel"/>
    <w:tmpl w:val="BFCA52F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E5B6D76"/>
    <w:multiLevelType w:val="hybridMultilevel"/>
    <w:tmpl w:val="65BC560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3F752B40"/>
    <w:multiLevelType w:val="hybridMultilevel"/>
    <w:tmpl w:val="D76E4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283625C"/>
    <w:multiLevelType w:val="hybridMultilevel"/>
    <w:tmpl w:val="9F4C98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5" w15:restartNumberingAfterBreak="0">
    <w:nsid w:val="42EC2537"/>
    <w:multiLevelType w:val="hybridMultilevel"/>
    <w:tmpl w:val="CB366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3AB48EF"/>
    <w:multiLevelType w:val="multilevel"/>
    <w:tmpl w:val="224AB2B4"/>
    <w:lvl w:ilvl="0">
      <w:start w:val="1"/>
      <w:numFmt w:val="decimal"/>
      <w:lvlText w:val="%1."/>
      <w:lvlJc w:val="left"/>
      <w:pPr>
        <w:ind w:left="450" w:hanging="360"/>
      </w:pPr>
    </w:lvl>
    <w:lvl w:ilvl="1">
      <w:start w:val="3"/>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530" w:hanging="1440"/>
      </w:pPr>
      <w:rPr>
        <w:rFonts w:hint="default"/>
      </w:rPr>
    </w:lvl>
  </w:abstractNum>
  <w:abstractNum w:abstractNumId="37" w15:restartNumberingAfterBreak="0">
    <w:nsid w:val="470B4063"/>
    <w:multiLevelType w:val="multilevel"/>
    <w:tmpl w:val="224AB2B4"/>
    <w:lvl w:ilvl="0">
      <w:start w:val="1"/>
      <w:numFmt w:val="decimal"/>
      <w:lvlText w:val="%1."/>
      <w:lvlJc w:val="left"/>
      <w:pPr>
        <w:ind w:left="450" w:hanging="360"/>
      </w:pPr>
    </w:lvl>
    <w:lvl w:ilvl="1">
      <w:start w:val="3"/>
      <w:numFmt w:val="decimal"/>
      <w:isLgl/>
      <w:lvlText w:val="%1.%2"/>
      <w:lvlJc w:val="left"/>
      <w:pPr>
        <w:ind w:left="450" w:hanging="360"/>
      </w:pPr>
    </w:lvl>
    <w:lvl w:ilvl="2">
      <w:start w:val="1"/>
      <w:numFmt w:val="decimal"/>
      <w:isLgl/>
      <w:lvlText w:val="%1.%2.%3"/>
      <w:lvlJc w:val="left"/>
      <w:pPr>
        <w:ind w:left="810" w:hanging="720"/>
      </w:pPr>
    </w:lvl>
    <w:lvl w:ilvl="3">
      <w:start w:val="1"/>
      <w:numFmt w:val="decimal"/>
      <w:isLgl/>
      <w:lvlText w:val="%1.%2.%3.%4"/>
      <w:lvlJc w:val="left"/>
      <w:pPr>
        <w:ind w:left="810" w:hanging="720"/>
      </w:pPr>
    </w:lvl>
    <w:lvl w:ilvl="4">
      <w:start w:val="1"/>
      <w:numFmt w:val="decimal"/>
      <w:isLgl/>
      <w:lvlText w:val="%1.%2.%3.%4.%5"/>
      <w:lvlJc w:val="left"/>
      <w:pPr>
        <w:ind w:left="1170" w:hanging="1080"/>
      </w:pPr>
    </w:lvl>
    <w:lvl w:ilvl="5">
      <w:start w:val="1"/>
      <w:numFmt w:val="decimal"/>
      <w:isLgl/>
      <w:lvlText w:val="%1.%2.%3.%4.%5.%6"/>
      <w:lvlJc w:val="left"/>
      <w:pPr>
        <w:ind w:left="1170" w:hanging="1080"/>
      </w:pPr>
    </w:lvl>
    <w:lvl w:ilvl="6">
      <w:start w:val="1"/>
      <w:numFmt w:val="decimal"/>
      <w:isLgl/>
      <w:lvlText w:val="%1.%2.%3.%4.%5.%6.%7"/>
      <w:lvlJc w:val="left"/>
      <w:pPr>
        <w:ind w:left="1530" w:hanging="1440"/>
      </w:pPr>
    </w:lvl>
    <w:lvl w:ilvl="7">
      <w:start w:val="1"/>
      <w:numFmt w:val="decimal"/>
      <w:isLgl/>
      <w:lvlText w:val="%1.%2.%3.%4.%5.%6.%7.%8"/>
      <w:lvlJc w:val="left"/>
      <w:pPr>
        <w:ind w:left="1530" w:hanging="1440"/>
      </w:pPr>
    </w:lvl>
    <w:lvl w:ilvl="8">
      <w:start w:val="1"/>
      <w:numFmt w:val="decimal"/>
      <w:isLgl/>
      <w:lvlText w:val="%1.%2.%3.%4.%5.%6.%7.%8.%9"/>
      <w:lvlJc w:val="left"/>
      <w:pPr>
        <w:ind w:left="1530" w:hanging="1440"/>
      </w:pPr>
    </w:lvl>
  </w:abstractNum>
  <w:abstractNum w:abstractNumId="38" w15:restartNumberingAfterBreak="0">
    <w:nsid w:val="476C2EE2"/>
    <w:multiLevelType w:val="hybridMultilevel"/>
    <w:tmpl w:val="9A68FC4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9" w15:restartNumberingAfterBreak="0">
    <w:nsid w:val="4B583BD2"/>
    <w:multiLevelType w:val="hybridMultilevel"/>
    <w:tmpl w:val="64BE3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B509CE"/>
    <w:multiLevelType w:val="multilevel"/>
    <w:tmpl w:val="164488B2"/>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CC145D8"/>
    <w:multiLevelType w:val="hybridMultilevel"/>
    <w:tmpl w:val="79867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D6148A6"/>
    <w:multiLevelType w:val="hybridMultilevel"/>
    <w:tmpl w:val="87A0699A"/>
    <w:lvl w:ilvl="0" w:tplc="08090007">
      <w:start w:val="1"/>
      <w:numFmt w:val="bullet"/>
      <w:lvlText w:val=""/>
      <w:lvlPicBulletId w:val="1"/>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E1E25D2"/>
    <w:multiLevelType w:val="hybridMultilevel"/>
    <w:tmpl w:val="76AC1FCC"/>
    <w:lvl w:ilvl="0" w:tplc="F42AB886">
      <w:start w:val="1"/>
      <w:numFmt w:val="bullet"/>
      <w:lvlText w:val="-"/>
      <w:lvlJc w:val="left"/>
      <w:pPr>
        <w:ind w:left="720" w:hanging="360"/>
      </w:pPr>
      <w:rPr>
        <w:rFonts w:ascii="Garamond" w:eastAsia="Times New Roman"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3CE5EAF"/>
    <w:multiLevelType w:val="hybridMultilevel"/>
    <w:tmpl w:val="753AC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5AA2436"/>
    <w:multiLevelType w:val="hybridMultilevel"/>
    <w:tmpl w:val="B0902B56"/>
    <w:lvl w:ilvl="0" w:tplc="0409000F">
      <w:start w:val="1"/>
      <w:numFmt w:val="decimal"/>
      <w:lvlText w:val="%1."/>
      <w:lvlJc w:val="left"/>
      <w:pPr>
        <w:ind w:left="450" w:hanging="360"/>
      </w:pPr>
      <w:rPr>
        <w:rFonts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46" w15:restartNumberingAfterBreak="0">
    <w:nsid w:val="55EB52F5"/>
    <w:multiLevelType w:val="hybridMultilevel"/>
    <w:tmpl w:val="AE7EC0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7" w15:restartNumberingAfterBreak="0">
    <w:nsid w:val="567462F6"/>
    <w:multiLevelType w:val="hybridMultilevel"/>
    <w:tmpl w:val="65DAE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451FC8"/>
    <w:multiLevelType w:val="hybridMultilevel"/>
    <w:tmpl w:val="FB0A4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AF95283"/>
    <w:multiLevelType w:val="hybridMultilevel"/>
    <w:tmpl w:val="A34E951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0" w15:restartNumberingAfterBreak="0">
    <w:nsid w:val="5E4D00C5"/>
    <w:multiLevelType w:val="hybridMultilevel"/>
    <w:tmpl w:val="650880A6"/>
    <w:lvl w:ilvl="0" w:tplc="04090007">
      <w:start w:val="1"/>
      <w:numFmt w:val="bullet"/>
      <w:lvlText w:val=""/>
      <w:lvlPicBulletId w:val="1"/>
      <w:lvlJc w:val="left"/>
      <w:pPr>
        <w:ind w:left="360" w:hanging="360"/>
      </w:pPr>
      <w:rPr>
        <w:rFonts w:ascii="Symbol" w:hAnsi="Symbol" w:hint="default"/>
        <w:sz w:val="22"/>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1" w15:restartNumberingAfterBreak="0">
    <w:nsid w:val="5F2D034A"/>
    <w:multiLevelType w:val="hybridMultilevel"/>
    <w:tmpl w:val="AAB0A83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2" w15:restartNumberingAfterBreak="0">
    <w:nsid w:val="5FBD1AEB"/>
    <w:multiLevelType w:val="hybridMultilevel"/>
    <w:tmpl w:val="A7A00E5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3557EE7"/>
    <w:multiLevelType w:val="multilevel"/>
    <w:tmpl w:val="87569376"/>
    <w:lvl w:ilvl="0">
      <w:start w:val="1"/>
      <w:numFmt w:val="upperRoman"/>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99550E0"/>
    <w:multiLevelType w:val="hybridMultilevel"/>
    <w:tmpl w:val="E5BA8B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6B12529F"/>
    <w:multiLevelType w:val="hybridMultilevel"/>
    <w:tmpl w:val="21C4BBBE"/>
    <w:lvl w:ilvl="0" w:tplc="54A4AFAE">
      <w:start w:val="1"/>
      <w:numFmt w:val="bullet"/>
      <w:lvlText w:val="-"/>
      <w:lvlJc w:val="left"/>
      <w:pPr>
        <w:ind w:left="720" w:hanging="360"/>
      </w:pPr>
      <w:rPr>
        <w:rFonts w:ascii="Times New Roman" w:eastAsia="Times New Roman" w:hAnsi="Times New Roman" w:cs="Times New Roman" w:hint="default"/>
        <w:i w:val="0"/>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E3C3180"/>
    <w:multiLevelType w:val="hybridMultilevel"/>
    <w:tmpl w:val="579C4C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EA873DC"/>
    <w:multiLevelType w:val="hybridMultilevel"/>
    <w:tmpl w:val="0E20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703858D5"/>
    <w:multiLevelType w:val="hybridMultilevel"/>
    <w:tmpl w:val="5152189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9" w15:restartNumberingAfterBreak="0">
    <w:nsid w:val="72EF7A01"/>
    <w:multiLevelType w:val="hybridMultilevel"/>
    <w:tmpl w:val="9BB60E9A"/>
    <w:lvl w:ilvl="0" w:tplc="0409000F">
      <w:start w:val="1"/>
      <w:numFmt w:val="decimal"/>
      <w:lvlText w:val="%1."/>
      <w:lvlJc w:val="left"/>
      <w:pPr>
        <w:ind w:left="450" w:hanging="360"/>
      </w:pPr>
      <w:rPr>
        <w:rFonts w:hint="default"/>
      </w:rPr>
    </w:lvl>
    <w:lvl w:ilvl="1" w:tplc="FFFFFFFF" w:tentative="1">
      <w:start w:val="1"/>
      <w:numFmt w:val="bullet"/>
      <w:lvlText w:val="o"/>
      <w:lvlJc w:val="left"/>
      <w:pPr>
        <w:ind w:left="1170" w:hanging="360"/>
      </w:pPr>
      <w:rPr>
        <w:rFonts w:ascii="Courier New" w:hAnsi="Courier New" w:cs="Courier New" w:hint="default"/>
      </w:rPr>
    </w:lvl>
    <w:lvl w:ilvl="2" w:tplc="FFFFFFFF" w:tentative="1">
      <w:start w:val="1"/>
      <w:numFmt w:val="bullet"/>
      <w:lvlText w:val=""/>
      <w:lvlJc w:val="left"/>
      <w:pPr>
        <w:ind w:left="1890" w:hanging="360"/>
      </w:pPr>
      <w:rPr>
        <w:rFonts w:ascii="Wingdings" w:hAnsi="Wingdings" w:hint="default"/>
      </w:rPr>
    </w:lvl>
    <w:lvl w:ilvl="3" w:tplc="FFFFFFFF" w:tentative="1">
      <w:start w:val="1"/>
      <w:numFmt w:val="bullet"/>
      <w:lvlText w:val=""/>
      <w:lvlJc w:val="left"/>
      <w:pPr>
        <w:ind w:left="2610" w:hanging="360"/>
      </w:pPr>
      <w:rPr>
        <w:rFonts w:ascii="Symbol" w:hAnsi="Symbol" w:hint="default"/>
      </w:rPr>
    </w:lvl>
    <w:lvl w:ilvl="4" w:tplc="FFFFFFFF" w:tentative="1">
      <w:start w:val="1"/>
      <w:numFmt w:val="bullet"/>
      <w:lvlText w:val="o"/>
      <w:lvlJc w:val="left"/>
      <w:pPr>
        <w:ind w:left="3330" w:hanging="360"/>
      </w:pPr>
      <w:rPr>
        <w:rFonts w:ascii="Courier New" w:hAnsi="Courier New" w:cs="Courier New" w:hint="default"/>
      </w:rPr>
    </w:lvl>
    <w:lvl w:ilvl="5" w:tplc="FFFFFFFF" w:tentative="1">
      <w:start w:val="1"/>
      <w:numFmt w:val="bullet"/>
      <w:lvlText w:val=""/>
      <w:lvlJc w:val="left"/>
      <w:pPr>
        <w:ind w:left="4050" w:hanging="360"/>
      </w:pPr>
      <w:rPr>
        <w:rFonts w:ascii="Wingdings" w:hAnsi="Wingdings" w:hint="default"/>
      </w:rPr>
    </w:lvl>
    <w:lvl w:ilvl="6" w:tplc="FFFFFFFF" w:tentative="1">
      <w:start w:val="1"/>
      <w:numFmt w:val="bullet"/>
      <w:lvlText w:val=""/>
      <w:lvlJc w:val="left"/>
      <w:pPr>
        <w:ind w:left="4770" w:hanging="360"/>
      </w:pPr>
      <w:rPr>
        <w:rFonts w:ascii="Symbol" w:hAnsi="Symbol" w:hint="default"/>
      </w:rPr>
    </w:lvl>
    <w:lvl w:ilvl="7" w:tplc="FFFFFFFF" w:tentative="1">
      <w:start w:val="1"/>
      <w:numFmt w:val="bullet"/>
      <w:lvlText w:val="o"/>
      <w:lvlJc w:val="left"/>
      <w:pPr>
        <w:ind w:left="5490" w:hanging="360"/>
      </w:pPr>
      <w:rPr>
        <w:rFonts w:ascii="Courier New" w:hAnsi="Courier New" w:cs="Courier New" w:hint="default"/>
      </w:rPr>
    </w:lvl>
    <w:lvl w:ilvl="8" w:tplc="FFFFFFFF" w:tentative="1">
      <w:start w:val="1"/>
      <w:numFmt w:val="bullet"/>
      <w:lvlText w:val=""/>
      <w:lvlJc w:val="left"/>
      <w:pPr>
        <w:ind w:left="6210" w:hanging="360"/>
      </w:pPr>
      <w:rPr>
        <w:rFonts w:ascii="Wingdings" w:hAnsi="Wingdings" w:hint="default"/>
      </w:rPr>
    </w:lvl>
  </w:abstractNum>
  <w:abstractNum w:abstractNumId="60" w15:restartNumberingAfterBreak="0">
    <w:nsid w:val="77DF7CAF"/>
    <w:multiLevelType w:val="multilevel"/>
    <w:tmpl w:val="3FF61E7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7C0B7239"/>
    <w:multiLevelType w:val="multilevel"/>
    <w:tmpl w:val="87569376"/>
    <w:lvl w:ilvl="0">
      <w:start w:val="1"/>
      <w:numFmt w:val="upperRoman"/>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C936AC9"/>
    <w:multiLevelType w:val="hybridMultilevel"/>
    <w:tmpl w:val="E8AC9196"/>
    <w:lvl w:ilvl="0" w:tplc="04090007">
      <w:start w:val="1"/>
      <w:numFmt w:val="bullet"/>
      <w:lvlText w:val=""/>
      <w:lvlPicBulletId w:val="1"/>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CB46220"/>
    <w:multiLevelType w:val="multilevel"/>
    <w:tmpl w:val="63A8A9F2"/>
    <w:lvl w:ilvl="0">
      <w:start w:val="1"/>
      <w:numFmt w:val="decimal"/>
      <w:lvlText w:val="%1."/>
      <w:lvlJc w:val="left"/>
      <w:pPr>
        <w:ind w:left="450" w:hanging="360"/>
      </w:pPr>
      <w:rPr>
        <w:rFonts w:hint="default"/>
      </w:rPr>
    </w:lvl>
    <w:lvl w:ilvl="1">
      <w:numFmt w:val="decimal"/>
      <w:isLgl/>
      <w:lvlText w:val="%1.%2"/>
      <w:lvlJc w:val="left"/>
      <w:pPr>
        <w:ind w:left="45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170" w:hanging="1080"/>
      </w:pPr>
      <w:rPr>
        <w:rFonts w:hint="default"/>
      </w:rPr>
    </w:lvl>
    <w:lvl w:ilvl="5">
      <w:start w:val="1"/>
      <w:numFmt w:val="decimal"/>
      <w:isLgl/>
      <w:lvlText w:val="%1.%2.%3.%4.%5.%6"/>
      <w:lvlJc w:val="left"/>
      <w:pPr>
        <w:ind w:left="1170" w:hanging="1080"/>
      </w:pPr>
      <w:rPr>
        <w:rFonts w:hint="default"/>
      </w:rPr>
    </w:lvl>
    <w:lvl w:ilvl="6">
      <w:start w:val="1"/>
      <w:numFmt w:val="decimal"/>
      <w:isLgl/>
      <w:lvlText w:val="%1.%2.%3.%4.%5.%6.%7"/>
      <w:lvlJc w:val="left"/>
      <w:pPr>
        <w:ind w:left="1530" w:hanging="1440"/>
      </w:pPr>
      <w:rPr>
        <w:rFonts w:hint="default"/>
      </w:rPr>
    </w:lvl>
    <w:lvl w:ilvl="7">
      <w:start w:val="1"/>
      <w:numFmt w:val="decimal"/>
      <w:isLgl/>
      <w:lvlText w:val="%1.%2.%3.%4.%5.%6.%7.%8"/>
      <w:lvlJc w:val="left"/>
      <w:pPr>
        <w:ind w:left="1530" w:hanging="1440"/>
      </w:pPr>
      <w:rPr>
        <w:rFonts w:hint="default"/>
      </w:rPr>
    </w:lvl>
    <w:lvl w:ilvl="8">
      <w:start w:val="1"/>
      <w:numFmt w:val="decimal"/>
      <w:isLgl/>
      <w:lvlText w:val="%1.%2.%3.%4.%5.%6.%7.%8.%9"/>
      <w:lvlJc w:val="left"/>
      <w:pPr>
        <w:ind w:left="1890" w:hanging="1800"/>
      </w:pPr>
      <w:rPr>
        <w:rFonts w:hint="default"/>
      </w:rPr>
    </w:lvl>
  </w:abstractNum>
  <w:abstractNum w:abstractNumId="64" w15:restartNumberingAfterBreak="0">
    <w:nsid w:val="7CEA6D9E"/>
    <w:multiLevelType w:val="hybridMultilevel"/>
    <w:tmpl w:val="252C71F4"/>
    <w:lvl w:ilvl="0" w:tplc="FFFFFFFF">
      <w:start w:val="1"/>
      <w:numFmt w:val="lowerRoman"/>
      <w:lvlText w:val="%1."/>
      <w:lvlJc w:val="right"/>
      <w:pPr>
        <w:ind w:left="990" w:hanging="360"/>
      </w:pPr>
    </w:lvl>
    <w:lvl w:ilvl="1" w:tplc="FFFFFFFF">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65" w15:restartNumberingAfterBreak="0">
    <w:nsid w:val="7ECC2306"/>
    <w:multiLevelType w:val="hybridMultilevel"/>
    <w:tmpl w:val="BF00E254"/>
    <w:lvl w:ilvl="0" w:tplc="04090003">
      <w:start w:val="1"/>
      <w:numFmt w:val="bullet"/>
      <w:lvlText w:val="o"/>
      <w:lvlJc w:val="left"/>
      <w:pPr>
        <w:ind w:left="360" w:hanging="360"/>
      </w:pPr>
      <w:rPr>
        <w:rFonts w:ascii="Courier New" w:hAnsi="Courier New" w:cs="Courier New" w:hint="default"/>
      </w:rPr>
    </w:lvl>
    <w:lvl w:ilvl="1" w:tplc="6CD2389A">
      <w:start w:val="11"/>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F320659"/>
    <w:multiLevelType w:val="hybridMultilevel"/>
    <w:tmpl w:val="4F6E98C0"/>
    <w:lvl w:ilvl="0" w:tplc="9F68E5D2">
      <w:start w:val="1"/>
      <w:numFmt w:val="bullet"/>
      <w:lvlText w:val="•"/>
      <w:lvlJc w:val="left"/>
      <w:pPr>
        <w:tabs>
          <w:tab w:val="num" w:pos="720"/>
        </w:tabs>
        <w:ind w:left="720" w:hanging="360"/>
      </w:pPr>
      <w:rPr>
        <w:rFonts w:ascii="Arial" w:hAnsi="Arial" w:hint="default"/>
      </w:rPr>
    </w:lvl>
    <w:lvl w:ilvl="1" w:tplc="360CD348" w:tentative="1">
      <w:start w:val="1"/>
      <w:numFmt w:val="bullet"/>
      <w:lvlText w:val="•"/>
      <w:lvlJc w:val="left"/>
      <w:pPr>
        <w:tabs>
          <w:tab w:val="num" w:pos="1440"/>
        </w:tabs>
        <w:ind w:left="1440" w:hanging="360"/>
      </w:pPr>
      <w:rPr>
        <w:rFonts w:ascii="Arial" w:hAnsi="Arial" w:hint="default"/>
      </w:rPr>
    </w:lvl>
    <w:lvl w:ilvl="2" w:tplc="2BF6DAFA" w:tentative="1">
      <w:start w:val="1"/>
      <w:numFmt w:val="bullet"/>
      <w:lvlText w:val="•"/>
      <w:lvlJc w:val="left"/>
      <w:pPr>
        <w:tabs>
          <w:tab w:val="num" w:pos="2160"/>
        </w:tabs>
        <w:ind w:left="2160" w:hanging="360"/>
      </w:pPr>
      <w:rPr>
        <w:rFonts w:ascii="Arial" w:hAnsi="Arial" w:hint="default"/>
      </w:rPr>
    </w:lvl>
    <w:lvl w:ilvl="3" w:tplc="3104D494" w:tentative="1">
      <w:start w:val="1"/>
      <w:numFmt w:val="bullet"/>
      <w:lvlText w:val="•"/>
      <w:lvlJc w:val="left"/>
      <w:pPr>
        <w:tabs>
          <w:tab w:val="num" w:pos="2880"/>
        </w:tabs>
        <w:ind w:left="2880" w:hanging="360"/>
      </w:pPr>
      <w:rPr>
        <w:rFonts w:ascii="Arial" w:hAnsi="Arial" w:hint="default"/>
      </w:rPr>
    </w:lvl>
    <w:lvl w:ilvl="4" w:tplc="D88AA652" w:tentative="1">
      <w:start w:val="1"/>
      <w:numFmt w:val="bullet"/>
      <w:lvlText w:val="•"/>
      <w:lvlJc w:val="left"/>
      <w:pPr>
        <w:tabs>
          <w:tab w:val="num" w:pos="3600"/>
        </w:tabs>
        <w:ind w:left="3600" w:hanging="360"/>
      </w:pPr>
      <w:rPr>
        <w:rFonts w:ascii="Arial" w:hAnsi="Arial" w:hint="default"/>
      </w:rPr>
    </w:lvl>
    <w:lvl w:ilvl="5" w:tplc="2F1226DE" w:tentative="1">
      <w:start w:val="1"/>
      <w:numFmt w:val="bullet"/>
      <w:lvlText w:val="•"/>
      <w:lvlJc w:val="left"/>
      <w:pPr>
        <w:tabs>
          <w:tab w:val="num" w:pos="4320"/>
        </w:tabs>
        <w:ind w:left="4320" w:hanging="360"/>
      </w:pPr>
      <w:rPr>
        <w:rFonts w:ascii="Arial" w:hAnsi="Arial" w:hint="default"/>
      </w:rPr>
    </w:lvl>
    <w:lvl w:ilvl="6" w:tplc="5AC00622" w:tentative="1">
      <w:start w:val="1"/>
      <w:numFmt w:val="bullet"/>
      <w:lvlText w:val="•"/>
      <w:lvlJc w:val="left"/>
      <w:pPr>
        <w:tabs>
          <w:tab w:val="num" w:pos="5040"/>
        </w:tabs>
        <w:ind w:left="5040" w:hanging="360"/>
      </w:pPr>
      <w:rPr>
        <w:rFonts w:ascii="Arial" w:hAnsi="Arial" w:hint="default"/>
      </w:rPr>
    </w:lvl>
    <w:lvl w:ilvl="7" w:tplc="C414ACD6" w:tentative="1">
      <w:start w:val="1"/>
      <w:numFmt w:val="bullet"/>
      <w:lvlText w:val="•"/>
      <w:lvlJc w:val="left"/>
      <w:pPr>
        <w:tabs>
          <w:tab w:val="num" w:pos="5760"/>
        </w:tabs>
        <w:ind w:left="5760" w:hanging="360"/>
      </w:pPr>
      <w:rPr>
        <w:rFonts w:ascii="Arial" w:hAnsi="Arial" w:hint="default"/>
      </w:rPr>
    </w:lvl>
    <w:lvl w:ilvl="8" w:tplc="0A6C4448"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F7343E2"/>
    <w:multiLevelType w:val="hybridMultilevel"/>
    <w:tmpl w:val="13A890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4"/>
  </w:num>
  <w:num w:numId="2">
    <w:abstractNumId w:val="53"/>
  </w:num>
  <w:num w:numId="3">
    <w:abstractNumId w:val="54"/>
  </w:num>
  <w:num w:numId="4">
    <w:abstractNumId w:val="14"/>
  </w:num>
  <w:num w:numId="5">
    <w:abstractNumId w:val="66"/>
  </w:num>
  <w:num w:numId="6">
    <w:abstractNumId w:val="9"/>
  </w:num>
  <w:num w:numId="7">
    <w:abstractNumId w:val="40"/>
  </w:num>
  <w:num w:numId="8">
    <w:abstractNumId w:val="35"/>
  </w:num>
  <w:num w:numId="9">
    <w:abstractNumId w:val="39"/>
  </w:num>
  <w:num w:numId="10">
    <w:abstractNumId w:val="62"/>
  </w:num>
  <w:num w:numId="11">
    <w:abstractNumId w:val="50"/>
  </w:num>
  <w:num w:numId="12">
    <w:abstractNumId w:val="47"/>
  </w:num>
  <w:num w:numId="13">
    <w:abstractNumId w:val="12"/>
  </w:num>
  <w:num w:numId="14">
    <w:abstractNumId w:val="16"/>
  </w:num>
  <w:num w:numId="15">
    <w:abstractNumId w:val="51"/>
  </w:num>
  <w:num w:numId="16">
    <w:abstractNumId w:val="6"/>
  </w:num>
  <w:num w:numId="17">
    <w:abstractNumId w:val="48"/>
  </w:num>
  <w:num w:numId="18">
    <w:abstractNumId w:val="42"/>
  </w:num>
  <w:num w:numId="19">
    <w:abstractNumId w:val="41"/>
  </w:num>
  <w:num w:numId="20">
    <w:abstractNumId w:val="52"/>
  </w:num>
  <w:num w:numId="21">
    <w:abstractNumId w:val="65"/>
  </w:num>
  <w:num w:numId="22">
    <w:abstractNumId w:val="18"/>
  </w:num>
  <w:num w:numId="23">
    <w:abstractNumId w:val="31"/>
  </w:num>
  <w:num w:numId="24">
    <w:abstractNumId w:val="26"/>
  </w:num>
  <w:num w:numId="25">
    <w:abstractNumId w:val="29"/>
  </w:num>
  <w:num w:numId="26">
    <w:abstractNumId w:val="61"/>
  </w:num>
  <w:num w:numId="27">
    <w:abstractNumId w:val="20"/>
  </w:num>
  <w:num w:numId="28">
    <w:abstractNumId w:val="44"/>
  </w:num>
  <w:num w:numId="29">
    <w:abstractNumId w:val="33"/>
  </w:num>
  <w:num w:numId="30">
    <w:abstractNumId w:val="15"/>
  </w:num>
  <w:num w:numId="31">
    <w:abstractNumId w:val="49"/>
  </w:num>
  <w:num w:numId="32">
    <w:abstractNumId w:val="34"/>
  </w:num>
  <w:num w:numId="33">
    <w:abstractNumId w:val="59"/>
  </w:num>
  <w:num w:numId="34">
    <w:abstractNumId w:val="45"/>
  </w:num>
  <w:num w:numId="35">
    <w:abstractNumId w:val="58"/>
  </w:num>
  <w:num w:numId="36">
    <w:abstractNumId w:val="25"/>
  </w:num>
  <w:num w:numId="37">
    <w:abstractNumId w:val="22"/>
  </w:num>
  <w:num w:numId="38">
    <w:abstractNumId w:val="23"/>
  </w:num>
  <w:num w:numId="39">
    <w:abstractNumId w:val="17"/>
  </w:num>
  <w:num w:numId="40">
    <w:abstractNumId w:val="46"/>
  </w:num>
  <w:num w:numId="41">
    <w:abstractNumId w:val="32"/>
  </w:num>
  <w:num w:numId="42">
    <w:abstractNumId w:val="7"/>
  </w:num>
  <w:num w:numId="43">
    <w:abstractNumId w:val="21"/>
  </w:num>
  <w:num w:numId="44">
    <w:abstractNumId w:val="13"/>
  </w:num>
  <w:num w:numId="45">
    <w:abstractNumId w:val="63"/>
  </w:num>
  <w:num w:numId="46">
    <w:abstractNumId w:val="4"/>
  </w:num>
  <w:num w:numId="47">
    <w:abstractNumId w:val="43"/>
  </w:num>
  <w:num w:numId="48">
    <w:abstractNumId w:val="19"/>
  </w:num>
  <w:num w:numId="49">
    <w:abstractNumId w:val="55"/>
  </w:num>
  <w:num w:numId="50">
    <w:abstractNumId w:val="38"/>
  </w:num>
  <w:num w:numId="51">
    <w:abstractNumId w:val="57"/>
  </w:num>
  <w:num w:numId="52">
    <w:abstractNumId w:val="59"/>
    <w:lvlOverride w:ilvl="0">
      <w:startOverride w:val="1"/>
    </w:lvlOverride>
    <w:lvlOverride w:ilvl="1"/>
    <w:lvlOverride w:ilvl="2"/>
    <w:lvlOverride w:ilvl="3"/>
    <w:lvlOverride w:ilvl="4"/>
    <w:lvlOverride w:ilvl="5"/>
    <w:lvlOverride w:ilvl="6"/>
    <w:lvlOverride w:ilvl="7"/>
    <w:lvlOverride w:ilvl="8"/>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
    <w:lvlOverride w:ilvl="0">
      <w:startOverride w:val="1"/>
    </w:lvlOverride>
    <w:lvlOverride w:ilvl="1"/>
    <w:lvlOverride w:ilvl="2"/>
    <w:lvlOverride w:ilvl="3"/>
    <w:lvlOverride w:ilvl="4"/>
    <w:lvlOverride w:ilvl="5"/>
    <w:lvlOverride w:ilvl="6"/>
    <w:lvlOverride w:ilvl="7"/>
    <w:lvlOverride w:ilvl="8"/>
  </w:num>
  <w:num w:numId="55">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num>
  <w:num w:numId="59">
    <w:abstractNumId w:val="3"/>
  </w:num>
  <w:num w:numId="60">
    <w:abstractNumId w:val="28"/>
  </w:num>
  <w:num w:numId="61">
    <w:abstractNumId w:val="30"/>
  </w:num>
  <w:num w:numId="62">
    <w:abstractNumId w:val="1"/>
  </w:num>
  <w:num w:numId="63">
    <w:abstractNumId w:val="8"/>
  </w:num>
  <w:num w:numId="64">
    <w:abstractNumId w:val="60"/>
  </w:num>
  <w:num w:numId="65">
    <w:abstractNumId w:val="0"/>
  </w:num>
  <w:num w:numId="66">
    <w:abstractNumId w:val="56"/>
  </w:num>
  <w:num w:numId="67">
    <w:abstractNumId w:val="5"/>
  </w:num>
  <w:num w:numId="68">
    <w:abstractNumId w:val="11"/>
  </w:num>
  <w:num w:numId="69">
    <w:abstractNumId w:val="10"/>
  </w:num>
  <w:num w:numId="70">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2MzM3MzcxNDWxMDBX0lEKTi0uzszPAykwqQUAmVDokCwAAAA="/>
  </w:docVars>
  <w:rsids>
    <w:rsidRoot w:val="00447B71"/>
    <w:rsid w:val="00000798"/>
    <w:rsid w:val="00001CA3"/>
    <w:rsid w:val="000059AE"/>
    <w:rsid w:val="00005B5C"/>
    <w:rsid w:val="000100BD"/>
    <w:rsid w:val="000118CE"/>
    <w:rsid w:val="00011922"/>
    <w:rsid w:val="00015E1C"/>
    <w:rsid w:val="00017320"/>
    <w:rsid w:val="00017C62"/>
    <w:rsid w:val="00020310"/>
    <w:rsid w:val="00021657"/>
    <w:rsid w:val="0002190C"/>
    <w:rsid w:val="00022B2D"/>
    <w:rsid w:val="0002307C"/>
    <w:rsid w:val="000256EC"/>
    <w:rsid w:val="00026EE9"/>
    <w:rsid w:val="000271CD"/>
    <w:rsid w:val="000275AB"/>
    <w:rsid w:val="00027D3A"/>
    <w:rsid w:val="000305F2"/>
    <w:rsid w:val="000307F3"/>
    <w:rsid w:val="0003080C"/>
    <w:rsid w:val="00030D61"/>
    <w:rsid w:val="000356C1"/>
    <w:rsid w:val="00036BFD"/>
    <w:rsid w:val="0003708D"/>
    <w:rsid w:val="0003718E"/>
    <w:rsid w:val="00041FF7"/>
    <w:rsid w:val="00043C98"/>
    <w:rsid w:val="00044562"/>
    <w:rsid w:val="000449B3"/>
    <w:rsid w:val="00046DF1"/>
    <w:rsid w:val="000516F4"/>
    <w:rsid w:val="00051733"/>
    <w:rsid w:val="00052105"/>
    <w:rsid w:val="00054C37"/>
    <w:rsid w:val="000552DE"/>
    <w:rsid w:val="0005698C"/>
    <w:rsid w:val="0005768C"/>
    <w:rsid w:val="000576FB"/>
    <w:rsid w:val="000630D4"/>
    <w:rsid w:val="00064A2B"/>
    <w:rsid w:val="000657B3"/>
    <w:rsid w:val="00066C7A"/>
    <w:rsid w:val="00070A1A"/>
    <w:rsid w:val="000752F8"/>
    <w:rsid w:val="00076375"/>
    <w:rsid w:val="00076630"/>
    <w:rsid w:val="00076B25"/>
    <w:rsid w:val="00076F26"/>
    <w:rsid w:val="00081CBB"/>
    <w:rsid w:val="00081D1C"/>
    <w:rsid w:val="000840D4"/>
    <w:rsid w:val="00086326"/>
    <w:rsid w:val="00087CD5"/>
    <w:rsid w:val="00090699"/>
    <w:rsid w:val="00090BB6"/>
    <w:rsid w:val="0009169E"/>
    <w:rsid w:val="0009299A"/>
    <w:rsid w:val="00094C26"/>
    <w:rsid w:val="000962F0"/>
    <w:rsid w:val="00097C7F"/>
    <w:rsid w:val="000A1849"/>
    <w:rsid w:val="000A35E3"/>
    <w:rsid w:val="000A3D8F"/>
    <w:rsid w:val="000A42AD"/>
    <w:rsid w:val="000A733E"/>
    <w:rsid w:val="000B043F"/>
    <w:rsid w:val="000B5475"/>
    <w:rsid w:val="000B5603"/>
    <w:rsid w:val="000B753B"/>
    <w:rsid w:val="000B79F3"/>
    <w:rsid w:val="000C5058"/>
    <w:rsid w:val="000C6801"/>
    <w:rsid w:val="000C68F8"/>
    <w:rsid w:val="000C7C55"/>
    <w:rsid w:val="000D053D"/>
    <w:rsid w:val="000D16D8"/>
    <w:rsid w:val="000D1EE2"/>
    <w:rsid w:val="000D2AB6"/>
    <w:rsid w:val="000D3C28"/>
    <w:rsid w:val="000D3E6D"/>
    <w:rsid w:val="000D4471"/>
    <w:rsid w:val="000D63A7"/>
    <w:rsid w:val="000E07F6"/>
    <w:rsid w:val="000E2866"/>
    <w:rsid w:val="000E4FBD"/>
    <w:rsid w:val="000E73DC"/>
    <w:rsid w:val="000F0321"/>
    <w:rsid w:val="000F4AE5"/>
    <w:rsid w:val="000F702E"/>
    <w:rsid w:val="000F71E1"/>
    <w:rsid w:val="0010037E"/>
    <w:rsid w:val="0010298B"/>
    <w:rsid w:val="00103B5B"/>
    <w:rsid w:val="00103EAD"/>
    <w:rsid w:val="001069B9"/>
    <w:rsid w:val="00107608"/>
    <w:rsid w:val="001078AC"/>
    <w:rsid w:val="0011184E"/>
    <w:rsid w:val="001118D0"/>
    <w:rsid w:val="001142F1"/>
    <w:rsid w:val="001151F1"/>
    <w:rsid w:val="00125B7C"/>
    <w:rsid w:val="001274B6"/>
    <w:rsid w:val="0012765B"/>
    <w:rsid w:val="00127A43"/>
    <w:rsid w:val="00132099"/>
    <w:rsid w:val="0013242D"/>
    <w:rsid w:val="0014037C"/>
    <w:rsid w:val="0014445E"/>
    <w:rsid w:val="00144AE5"/>
    <w:rsid w:val="001466E1"/>
    <w:rsid w:val="001503AA"/>
    <w:rsid w:val="00153108"/>
    <w:rsid w:val="00154B64"/>
    <w:rsid w:val="00154E33"/>
    <w:rsid w:val="00156EC9"/>
    <w:rsid w:val="0016042E"/>
    <w:rsid w:val="00160FED"/>
    <w:rsid w:val="0016409F"/>
    <w:rsid w:val="00165A8A"/>
    <w:rsid w:val="00167D1F"/>
    <w:rsid w:val="00170CED"/>
    <w:rsid w:val="0017265E"/>
    <w:rsid w:val="0017293A"/>
    <w:rsid w:val="001734FA"/>
    <w:rsid w:val="00174DB2"/>
    <w:rsid w:val="00175EE2"/>
    <w:rsid w:val="00180781"/>
    <w:rsid w:val="0018378B"/>
    <w:rsid w:val="001860AA"/>
    <w:rsid w:val="00186F97"/>
    <w:rsid w:val="001877CD"/>
    <w:rsid w:val="0018792B"/>
    <w:rsid w:val="00187C18"/>
    <w:rsid w:val="00191BA5"/>
    <w:rsid w:val="00191CC9"/>
    <w:rsid w:val="001940BD"/>
    <w:rsid w:val="001951CE"/>
    <w:rsid w:val="00195954"/>
    <w:rsid w:val="00196A5B"/>
    <w:rsid w:val="001973F9"/>
    <w:rsid w:val="00197550"/>
    <w:rsid w:val="001976CF"/>
    <w:rsid w:val="001A1054"/>
    <w:rsid w:val="001A3732"/>
    <w:rsid w:val="001A67A7"/>
    <w:rsid w:val="001B1BE9"/>
    <w:rsid w:val="001B2CC5"/>
    <w:rsid w:val="001B4C3F"/>
    <w:rsid w:val="001B739E"/>
    <w:rsid w:val="001B7438"/>
    <w:rsid w:val="001B75C5"/>
    <w:rsid w:val="001B76AF"/>
    <w:rsid w:val="001C2C49"/>
    <w:rsid w:val="001C2F52"/>
    <w:rsid w:val="001C33C7"/>
    <w:rsid w:val="001C43F2"/>
    <w:rsid w:val="001C5CDC"/>
    <w:rsid w:val="001D50F8"/>
    <w:rsid w:val="001D5128"/>
    <w:rsid w:val="001D6DBD"/>
    <w:rsid w:val="001D6F95"/>
    <w:rsid w:val="001D74DC"/>
    <w:rsid w:val="001E2D4F"/>
    <w:rsid w:val="001E473D"/>
    <w:rsid w:val="001E47B8"/>
    <w:rsid w:val="001E6E75"/>
    <w:rsid w:val="001E79E0"/>
    <w:rsid w:val="001F2488"/>
    <w:rsid w:val="001F27B5"/>
    <w:rsid w:val="001F41E0"/>
    <w:rsid w:val="001F7BB7"/>
    <w:rsid w:val="0020050D"/>
    <w:rsid w:val="00203EFD"/>
    <w:rsid w:val="0020525E"/>
    <w:rsid w:val="00206873"/>
    <w:rsid w:val="00207768"/>
    <w:rsid w:val="00216B2F"/>
    <w:rsid w:val="002171AC"/>
    <w:rsid w:val="0021748A"/>
    <w:rsid w:val="0021764A"/>
    <w:rsid w:val="0022220B"/>
    <w:rsid w:val="002231F7"/>
    <w:rsid w:val="0022569E"/>
    <w:rsid w:val="00225EAC"/>
    <w:rsid w:val="0022761B"/>
    <w:rsid w:val="00232602"/>
    <w:rsid w:val="002357FE"/>
    <w:rsid w:val="00240CD1"/>
    <w:rsid w:val="00241FFD"/>
    <w:rsid w:val="002427DD"/>
    <w:rsid w:val="0024337A"/>
    <w:rsid w:val="00246A07"/>
    <w:rsid w:val="00247214"/>
    <w:rsid w:val="00247697"/>
    <w:rsid w:val="00250F57"/>
    <w:rsid w:val="00251AFA"/>
    <w:rsid w:val="002543DB"/>
    <w:rsid w:val="00254E43"/>
    <w:rsid w:val="0026180E"/>
    <w:rsid w:val="00263634"/>
    <w:rsid w:val="00265828"/>
    <w:rsid w:val="00266E8B"/>
    <w:rsid w:val="00271CE5"/>
    <w:rsid w:val="0027231B"/>
    <w:rsid w:val="00275618"/>
    <w:rsid w:val="00275949"/>
    <w:rsid w:val="00281673"/>
    <w:rsid w:val="002818FE"/>
    <w:rsid w:val="002840A2"/>
    <w:rsid w:val="00286FC6"/>
    <w:rsid w:val="00287C9E"/>
    <w:rsid w:val="00291B1D"/>
    <w:rsid w:val="00295310"/>
    <w:rsid w:val="0029798D"/>
    <w:rsid w:val="002A5450"/>
    <w:rsid w:val="002B14AA"/>
    <w:rsid w:val="002B302D"/>
    <w:rsid w:val="002B3381"/>
    <w:rsid w:val="002B618C"/>
    <w:rsid w:val="002B75CC"/>
    <w:rsid w:val="002B7D67"/>
    <w:rsid w:val="002C0EB4"/>
    <w:rsid w:val="002C16EC"/>
    <w:rsid w:val="002C37FF"/>
    <w:rsid w:val="002C3913"/>
    <w:rsid w:val="002D5195"/>
    <w:rsid w:val="002D6755"/>
    <w:rsid w:val="002D6921"/>
    <w:rsid w:val="002E2493"/>
    <w:rsid w:val="002E3281"/>
    <w:rsid w:val="002E417E"/>
    <w:rsid w:val="002E4BB4"/>
    <w:rsid w:val="002E68DC"/>
    <w:rsid w:val="002F1BC0"/>
    <w:rsid w:val="002F6FB2"/>
    <w:rsid w:val="002F78AE"/>
    <w:rsid w:val="00303A0A"/>
    <w:rsid w:val="0030697A"/>
    <w:rsid w:val="003076EE"/>
    <w:rsid w:val="003128D5"/>
    <w:rsid w:val="00312D6D"/>
    <w:rsid w:val="003131AD"/>
    <w:rsid w:val="00314B4E"/>
    <w:rsid w:val="00314C33"/>
    <w:rsid w:val="00314D49"/>
    <w:rsid w:val="0031726D"/>
    <w:rsid w:val="003234D2"/>
    <w:rsid w:val="003238AB"/>
    <w:rsid w:val="003243FA"/>
    <w:rsid w:val="00324CA2"/>
    <w:rsid w:val="003250B2"/>
    <w:rsid w:val="003256B6"/>
    <w:rsid w:val="003262FA"/>
    <w:rsid w:val="00327ED0"/>
    <w:rsid w:val="0033071A"/>
    <w:rsid w:val="00331737"/>
    <w:rsid w:val="00332F39"/>
    <w:rsid w:val="00333692"/>
    <w:rsid w:val="003341A0"/>
    <w:rsid w:val="0034087B"/>
    <w:rsid w:val="00341AC9"/>
    <w:rsid w:val="00343885"/>
    <w:rsid w:val="00346BDA"/>
    <w:rsid w:val="00350C3D"/>
    <w:rsid w:val="00350E2D"/>
    <w:rsid w:val="00354B74"/>
    <w:rsid w:val="00360031"/>
    <w:rsid w:val="003614D4"/>
    <w:rsid w:val="0036205C"/>
    <w:rsid w:val="00362CA4"/>
    <w:rsid w:val="00363CC0"/>
    <w:rsid w:val="00364DBC"/>
    <w:rsid w:val="003705BF"/>
    <w:rsid w:val="00370E26"/>
    <w:rsid w:val="00372585"/>
    <w:rsid w:val="003735A6"/>
    <w:rsid w:val="003744BE"/>
    <w:rsid w:val="003751A4"/>
    <w:rsid w:val="003816EB"/>
    <w:rsid w:val="00383580"/>
    <w:rsid w:val="003851DB"/>
    <w:rsid w:val="00385E4C"/>
    <w:rsid w:val="00386A14"/>
    <w:rsid w:val="00387FF4"/>
    <w:rsid w:val="00390B14"/>
    <w:rsid w:val="00390B3C"/>
    <w:rsid w:val="00395C4F"/>
    <w:rsid w:val="00396346"/>
    <w:rsid w:val="003A0619"/>
    <w:rsid w:val="003A1818"/>
    <w:rsid w:val="003A25C9"/>
    <w:rsid w:val="003A2CA4"/>
    <w:rsid w:val="003A37FE"/>
    <w:rsid w:val="003A6175"/>
    <w:rsid w:val="003A631F"/>
    <w:rsid w:val="003A7B4E"/>
    <w:rsid w:val="003B225B"/>
    <w:rsid w:val="003B41DA"/>
    <w:rsid w:val="003B4AFA"/>
    <w:rsid w:val="003B5EE5"/>
    <w:rsid w:val="003B7004"/>
    <w:rsid w:val="003B7613"/>
    <w:rsid w:val="003C129A"/>
    <w:rsid w:val="003C164B"/>
    <w:rsid w:val="003C1920"/>
    <w:rsid w:val="003C20A5"/>
    <w:rsid w:val="003C40F4"/>
    <w:rsid w:val="003C6D90"/>
    <w:rsid w:val="003C74AE"/>
    <w:rsid w:val="003D4D35"/>
    <w:rsid w:val="003D5A46"/>
    <w:rsid w:val="003D5DAC"/>
    <w:rsid w:val="003D5EB0"/>
    <w:rsid w:val="003D60F7"/>
    <w:rsid w:val="003E0853"/>
    <w:rsid w:val="003E1F74"/>
    <w:rsid w:val="003E450F"/>
    <w:rsid w:val="003E453F"/>
    <w:rsid w:val="003E4935"/>
    <w:rsid w:val="003E4A3D"/>
    <w:rsid w:val="003E51E2"/>
    <w:rsid w:val="003F2305"/>
    <w:rsid w:val="003F3D75"/>
    <w:rsid w:val="003F49B7"/>
    <w:rsid w:val="003F564D"/>
    <w:rsid w:val="003F6011"/>
    <w:rsid w:val="003F703C"/>
    <w:rsid w:val="00401DF3"/>
    <w:rsid w:val="0040217D"/>
    <w:rsid w:val="004028CA"/>
    <w:rsid w:val="00402C73"/>
    <w:rsid w:val="00402E63"/>
    <w:rsid w:val="004032FB"/>
    <w:rsid w:val="004058A5"/>
    <w:rsid w:val="0040595F"/>
    <w:rsid w:val="004063AB"/>
    <w:rsid w:val="00407889"/>
    <w:rsid w:val="00410710"/>
    <w:rsid w:val="004131C4"/>
    <w:rsid w:val="00424AE9"/>
    <w:rsid w:val="00432631"/>
    <w:rsid w:val="00434CAB"/>
    <w:rsid w:val="0043627B"/>
    <w:rsid w:val="00436A49"/>
    <w:rsid w:val="00437A4D"/>
    <w:rsid w:val="004431D7"/>
    <w:rsid w:val="0044588B"/>
    <w:rsid w:val="00447388"/>
    <w:rsid w:val="00447618"/>
    <w:rsid w:val="004479D5"/>
    <w:rsid w:val="00447B71"/>
    <w:rsid w:val="00450619"/>
    <w:rsid w:val="00451888"/>
    <w:rsid w:val="00452DDA"/>
    <w:rsid w:val="00453A88"/>
    <w:rsid w:val="00454D5F"/>
    <w:rsid w:val="0045534C"/>
    <w:rsid w:val="0046665F"/>
    <w:rsid w:val="00471325"/>
    <w:rsid w:val="00473201"/>
    <w:rsid w:val="00473597"/>
    <w:rsid w:val="00474B14"/>
    <w:rsid w:val="0047658D"/>
    <w:rsid w:val="00477F57"/>
    <w:rsid w:val="0048038D"/>
    <w:rsid w:val="0048146E"/>
    <w:rsid w:val="00481F58"/>
    <w:rsid w:val="00481F86"/>
    <w:rsid w:val="0048644A"/>
    <w:rsid w:val="00490B61"/>
    <w:rsid w:val="00494B5F"/>
    <w:rsid w:val="00494CAA"/>
    <w:rsid w:val="004954BB"/>
    <w:rsid w:val="00495C2F"/>
    <w:rsid w:val="00495CCC"/>
    <w:rsid w:val="004962A4"/>
    <w:rsid w:val="0049652F"/>
    <w:rsid w:val="004A08EF"/>
    <w:rsid w:val="004A2E90"/>
    <w:rsid w:val="004A3A60"/>
    <w:rsid w:val="004A6A71"/>
    <w:rsid w:val="004A7859"/>
    <w:rsid w:val="004B0858"/>
    <w:rsid w:val="004B315F"/>
    <w:rsid w:val="004B63B3"/>
    <w:rsid w:val="004C0B78"/>
    <w:rsid w:val="004C12FA"/>
    <w:rsid w:val="004C1310"/>
    <w:rsid w:val="004C38D0"/>
    <w:rsid w:val="004C65E9"/>
    <w:rsid w:val="004C6BD6"/>
    <w:rsid w:val="004D11D7"/>
    <w:rsid w:val="004D14A1"/>
    <w:rsid w:val="004D1710"/>
    <w:rsid w:val="004D2AF6"/>
    <w:rsid w:val="004D3E26"/>
    <w:rsid w:val="004D4FE5"/>
    <w:rsid w:val="004D5A0C"/>
    <w:rsid w:val="004D6A1B"/>
    <w:rsid w:val="004E00B1"/>
    <w:rsid w:val="004E1779"/>
    <w:rsid w:val="004E3460"/>
    <w:rsid w:val="004E6F36"/>
    <w:rsid w:val="004E7AF5"/>
    <w:rsid w:val="004F0CDF"/>
    <w:rsid w:val="004F0E8E"/>
    <w:rsid w:val="004F6B73"/>
    <w:rsid w:val="004F7945"/>
    <w:rsid w:val="00502A84"/>
    <w:rsid w:val="00507196"/>
    <w:rsid w:val="00507BF6"/>
    <w:rsid w:val="00512CDB"/>
    <w:rsid w:val="00513D95"/>
    <w:rsid w:val="00516E0F"/>
    <w:rsid w:val="00517376"/>
    <w:rsid w:val="00517484"/>
    <w:rsid w:val="00517F79"/>
    <w:rsid w:val="00520027"/>
    <w:rsid w:val="00520067"/>
    <w:rsid w:val="00520A13"/>
    <w:rsid w:val="00520C3E"/>
    <w:rsid w:val="00524529"/>
    <w:rsid w:val="00525167"/>
    <w:rsid w:val="00525614"/>
    <w:rsid w:val="00525A1F"/>
    <w:rsid w:val="00525D77"/>
    <w:rsid w:val="00531A82"/>
    <w:rsid w:val="00533021"/>
    <w:rsid w:val="005330F3"/>
    <w:rsid w:val="005371B6"/>
    <w:rsid w:val="0054000E"/>
    <w:rsid w:val="00540436"/>
    <w:rsid w:val="00540A04"/>
    <w:rsid w:val="0054132A"/>
    <w:rsid w:val="005428E7"/>
    <w:rsid w:val="005456EC"/>
    <w:rsid w:val="00546133"/>
    <w:rsid w:val="005529DB"/>
    <w:rsid w:val="00552AF1"/>
    <w:rsid w:val="00553C12"/>
    <w:rsid w:val="00555031"/>
    <w:rsid w:val="0055548C"/>
    <w:rsid w:val="005566A4"/>
    <w:rsid w:val="00560001"/>
    <w:rsid w:val="00561235"/>
    <w:rsid w:val="00562A9D"/>
    <w:rsid w:val="0056640D"/>
    <w:rsid w:val="0056690D"/>
    <w:rsid w:val="00566A87"/>
    <w:rsid w:val="00567AC9"/>
    <w:rsid w:val="005702AD"/>
    <w:rsid w:val="00571675"/>
    <w:rsid w:val="00572AE6"/>
    <w:rsid w:val="005775DE"/>
    <w:rsid w:val="00583220"/>
    <w:rsid w:val="00584938"/>
    <w:rsid w:val="00585063"/>
    <w:rsid w:val="00587A1E"/>
    <w:rsid w:val="005909C4"/>
    <w:rsid w:val="005948B3"/>
    <w:rsid w:val="0059664A"/>
    <w:rsid w:val="005968E2"/>
    <w:rsid w:val="005978F7"/>
    <w:rsid w:val="005A0B01"/>
    <w:rsid w:val="005A50DB"/>
    <w:rsid w:val="005A59C5"/>
    <w:rsid w:val="005A6021"/>
    <w:rsid w:val="005A65C7"/>
    <w:rsid w:val="005A7500"/>
    <w:rsid w:val="005B0D67"/>
    <w:rsid w:val="005B2B42"/>
    <w:rsid w:val="005B76FF"/>
    <w:rsid w:val="005C264D"/>
    <w:rsid w:val="005C3897"/>
    <w:rsid w:val="005C5D1A"/>
    <w:rsid w:val="005C5DE2"/>
    <w:rsid w:val="005C6ED1"/>
    <w:rsid w:val="005C781A"/>
    <w:rsid w:val="005D0277"/>
    <w:rsid w:val="005D1C41"/>
    <w:rsid w:val="005D2C48"/>
    <w:rsid w:val="005D4C30"/>
    <w:rsid w:val="005D5A8F"/>
    <w:rsid w:val="005D6839"/>
    <w:rsid w:val="005D687D"/>
    <w:rsid w:val="005E0E7E"/>
    <w:rsid w:val="005E0F5A"/>
    <w:rsid w:val="005E1323"/>
    <w:rsid w:val="005E1928"/>
    <w:rsid w:val="005E4B81"/>
    <w:rsid w:val="005E63F4"/>
    <w:rsid w:val="005E74C0"/>
    <w:rsid w:val="005F0F66"/>
    <w:rsid w:val="005F2787"/>
    <w:rsid w:val="005F295F"/>
    <w:rsid w:val="005F4C0F"/>
    <w:rsid w:val="005F7C5F"/>
    <w:rsid w:val="006015A4"/>
    <w:rsid w:val="006042E1"/>
    <w:rsid w:val="00605932"/>
    <w:rsid w:val="00606B94"/>
    <w:rsid w:val="00606E3F"/>
    <w:rsid w:val="00607F88"/>
    <w:rsid w:val="00610BBE"/>
    <w:rsid w:val="0061262E"/>
    <w:rsid w:val="00612636"/>
    <w:rsid w:val="00612EC1"/>
    <w:rsid w:val="00615248"/>
    <w:rsid w:val="00621806"/>
    <w:rsid w:val="00621C55"/>
    <w:rsid w:val="00622F9A"/>
    <w:rsid w:val="00624440"/>
    <w:rsid w:val="00624F64"/>
    <w:rsid w:val="00625433"/>
    <w:rsid w:val="00630FA3"/>
    <w:rsid w:val="00631A99"/>
    <w:rsid w:val="00634684"/>
    <w:rsid w:val="00637496"/>
    <w:rsid w:val="00640B71"/>
    <w:rsid w:val="00641871"/>
    <w:rsid w:val="006426D8"/>
    <w:rsid w:val="00642862"/>
    <w:rsid w:val="006441CF"/>
    <w:rsid w:val="006441FF"/>
    <w:rsid w:val="006443F5"/>
    <w:rsid w:val="00644574"/>
    <w:rsid w:val="00644F59"/>
    <w:rsid w:val="00646EE4"/>
    <w:rsid w:val="006503C2"/>
    <w:rsid w:val="00650AD7"/>
    <w:rsid w:val="0065115A"/>
    <w:rsid w:val="00660008"/>
    <w:rsid w:val="00661CAD"/>
    <w:rsid w:val="006630DC"/>
    <w:rsid w:val="006649EE"/>
    <w:rsid w:val="006654EE"/>
    <w:rsid w:val="00667AB9"/>
    <w:rsid w:val="0067144E"/>
    <w:rsid w:val="00672C83"/>
    <w:rsid w:val="00673ACB"/>
    <w:rsid w:val="00673C49"/>
    <w:rsid w:val="00675287"/>
    <w:rsid w:val="006752AF"/>
    <w:rsid w:val="00676E40"/>
    <w:rsid w:val="006800EF"/>
    <w:rsid w:val="0068071A"/>
    <w:rsid w:val="006807F7"/>
    <w:rsid w:val="00681578"/>
    <w:rsid w:val="00683DBB"/>
    <w:rsid w:val="006873C3"/>
    <w:rsid w:val="006903B4"/>
    <w:rsid w:val="006914C2"/>
    <w:rsid w:val="00693B87"/>
    <w:rsid w:val="00694730"/>
    <w:rsid w:val="00697BC9"/>
    <w:rsid w:val="006A06B3"/>
    <w:rsid w:val="006A0D16"/>
    <w:rsid w:val="006A2AAA"/>
    <w:rsid w:val="006A2FFA"/>
    <w:rsid w:val="006A3711"/>
    <w:rsid w:val="006A3ABB"/>
    <w:rsid w:val="006A6886"/>
    <w:rsid w:val="006A6C28"/>
    <w:rsid w:val="006A7E9F"/>
    <w:rsid w:val="006B22D4"/>
    <w:rsid w:val="006B295C"/>
    <w:rsid w:val="006C3CEF"/>
    <w:rsid w:val="006C46A0"/>
    <w:rsid w:val="006C4C52"/>
    <w:rsid w:val="006C5604"/>
    <w:rsid w:val="006C7E02"/>
    <w:rsid w:val="006D134A"/>
    <w:rsid w:val="006D26F3"/>
    <w:rsid w:val="006D2A38"/>
    <w:rsid w:val="006D2C8B"/>
    <w:rsid w:val="006D41EB"/>
    <w:rsid w:val="006D4CA0"/>
    <w:rsid w:val="006D4DA5"/>
    <w:rsid w:val="006D675B"/>
    <w:rsid w:val="006D6EB7"/>
    <w:rsid w:val="006E06B1"/>
    <w:rsid w:val="006E0E65"/>
    <w:rsid w:val="006E135E"/>
    <w:rsid w:val="006E605A"/>
    <w:rsid w:val="006E7910"/>
    <w:rsid w:val="006F06AF"/>
    <w:rsid w:val="006F07E8"/>
    <w:rsid w:val="006F104D"/>
    <w:rsid w:val="006F32ED"/>
    <w:rsid w:val="006F43A8"/>
    <w:rsid w:val="006F51DC"/>
    <w:rsid w:val="006F6F22"/>
    <w:rsid w:val="0070361E"/>
    <w:rsid w:val="00707A93"/>
    <w:rsid w:val="00714224"/>
    <w:rsid w:val="00715947"/>
    <w:rsid w:val="00716D87"/>
    <w:rsid w:val="00717473"/>
    <w:rsid w:val="007179FC"/>
    <w:rsid w:val="007204B9"/>
    <w:rsid w:val="0072276A"/>
    <w:rsid w:val="007233BB"/>
    <w:rsid w:val="007263E5"/>
    <w:rsid w:val="00726699"/>
    <w:rsid w:val="00726D81"/>
    <w:rsid w:val="00727987"/>
    <w:rsid w:val="00730277"/>
    <w:rsid w:val="00732118"/>
    <w:rsid w:val="007353F8"/>
    <w:rsid w:val="00735CA8"/>
    <w:rsid w:val="0074235D"/>
    <w:rsid w:val="00745734"/>
    <w:rsid w:val="00747848"/>
    <w:rsid w:val="007503B1"/>
    <w:rsid w:val="007515BF"/>
    <w:rsid w:val="00751CB5"/>
    <w:rsid w:val="0075489E"/>
    <w:rsid w:val="007549C6"/>
    <w:rsid w:val="00755493"/>
    <w:rsid w:val="007600CE"/>
    <w:rsid w:val="0076014B"/>
    <w:rsid w:val="00761696"/>
    <w:rsid w:val="00762270"/>
    <w:rsid w:val="007629DE"/>
    <w:rsid w:val="0076385D"/>
    <w:rsid w:val="00764510"/>
    <w:rsid w:val="00764964"/>
    <w:rsid w:val="00765A8A"/>
    <w:rsid w:val="00770201"/>
    <w:rsid w:val="0077081A"/>
    <w:rsid w:val="00771982"/>
    <w:rsid w:val="007748A6"/>
    <w:rsid w:val="007753CB"/>
    <w:rsid w:val="00775983"/>
    <w:rsid w:val="0078097F"/>
    <w:rsid w:val="00782343"/>
    <w:rsid w:val="007828B0"/>
    <w:rsid w:val="007834D2"/>
    <w:rsid w:val="00786A33"/>
    <w:rsid w:val="00786C50"/>
    <w:rsid w:val="007917B2"/>
    <w:rsid w:val="0079186D"/>
    <w:rsid w:val="00791ADF"/>
    <w:rsid w:val="00793A7D"/>
    <w:rsid w:val="00796B11"/>
    <w:rsid w:val="007A01C9"/>
    <w:rsid w:val="007A297A"/>
    <w:rsid w:val="007A48C0"/>
    <w:rsid w:val="007A5BF8"/>
    <w:rsid w:val="007A7819"/>
    <w:rsid w:val="007A78C1"/>
    <w:rsid w:val="007A7C12"/>
    <w:rsid w:val="007B178C"/>
    <w:rsid w:val="007B39BC"/>
    <w:rsid w:val="007B453B"/>
    <w:rsid w:val="007B579B"/>
    <w:rsid w:val="007C1A4D"/>
    <w:rsid w:val="007C31D7"/>
    <w:rsid w:val="007C3F90"/>
    <w:rsid w:val="007C49EF"/>
    <w:rsid w:val="007C5650"/>
    <w:rsid w:val="007C66B6"/>
    <w:rsid w:val="007C73C7"/>
    <w:rsid w:val="007C751A"/>
    <w:rsid w:val="007D0101"/>
    <w:rsid w:val="007D10DD"/>
    <w:rsid w:val="007D351B"/>
    <w:rsid w:val="007D365E"/>
    <w:rsid w:val="007D579F"/>
    <w:rsid w:val="007D707E"/>
    <w:rsid w:val="007D7563"/>
    <w:rsid w:val="007E1112"/>
    <w:rsid w:val="007E3F41"/>
    <w:rsid w:val="007E58D2"/>
    <w:rsid w:val="007F022C"/>
    <w:rsid w:val="007F1C57"/>
    <w:rsid w:val="007F4A29"/>
    <w:rsid w:val="007F7BAB"/>
    <w:rsid w:val="007F7CCE"/>
    <w:rsid w:val="00800375"/>
    <w:rsid w:val="00805193"/>
    <w:rsid w:val="008067F1"/>
    <w:rsid w:val="008077C0"/>
    <w:rsid w:val="00810D31"/>
    <w:rsid w:val="008139CE"/>
    <w:rsid w:val="00814890"/>
    <w:rsid w:val="00814EDF"/>
    <w:rsid w:val="00815549"/>
    <w:rsid w:val="00816B02"/>
    <w:rsid w:val="00816B23"/>
    <w:rsid w:val="00823383"/>
    <w:rsid w:val="00823D19"/>
    <w:rsid w:val="00824720"/>
    <w:rsid w:val="008259CA"/>
    <w:rsid w:val="00830815"/>
    <w:rsid w:val="00832F27"/>
    <w:rsid w:val="00835E50"/>
    <w:rsid w:val="008435E2"/>
    <w:rsid w:val="00843AB0"/>
    <w:rsid w:val="0084484A"/>
    <w:rsid w:val="008468E3"/>
    <w:rsid w:val="00847E5D"/>
    <w:rsid w:val="00850663"/>
    <w:rsid w:val="00854074"/>
    <w:rsid w:val="0085607D"/>
    <w:rsid w:val="008567C8"/>
    <w:rsid w:val="0086096F"/>
    <w:rsid w:val="00861398"/>
    <w:rsid w:val="00863FE2"/>
    <w:rsid w:val="00865F9D"/>
    <w:rsid w:val="0086664F"/>
    <w:rsid w:val="008668DF"/>
    <w:rsid w:val="00867678"/>
    <w:rsid w:val="00867A63"/>
    <w:rsid w:val="00871656"/>
    <w:rsid w:val="00875C73"/>
    <w:rsid w:val="00877184"/>
    <w:rsid w:val="00880279"/>
    <w:rsid w:val="00881555"/>
    <w:rsid w:val="00881928"/>
    <w:rsid w:val="0088298D"/>
    <w:rsid w:val="00882990"/>
    <w:rsid w:val="00882FA1"/>
    <w:rsid w:val="00884858"/>
    <w:rsid w:val="00885FE9"/>
    <w:rsid w:val="008866CC"/>
    <w:rsid w:val="00890FA9"/>
    <w:rsid w:val="008920E1"/>
    <w:rsid w:val="008928B5"/>
    <w:rsid w:val="00895022"/>
    <w:rsid w:val="008953C5"/>
    <w:rsid w:val="00895FF1"/>
    <w:rsid w:val="00897D6C"/>
    <w:rsid w:val="008A1076"/>
    <w:rsid w:val="008A2346"/>
    <w:rsid w:val="008A26C6"/>
    <w:rsid w:val="008A3E38"/>
    <w:rsid w:val="008A44F2"/>
    <w:rsid w:val="008A63AF"/>
    <w:rsid w:val="008A78C0"/>
    <w:rsid w:val="008B1335"/>
    <w:rsid w:val="008B4DEB"/>
    <w:rsid w:val="008B5310"/>
    <w:rsid w:val="008C0AAA"/>
    <w:rsid w:val="008C10FC"/>
    <w:rsid w:val="008C1DDD"/>
    <w:rsid w:val="008C2AD4"/>
    <w:rsid w:val="008C363E"/>
    <w:rsid w:val="008C3D77"/>
    <w:rsid w:val="008C501B"/>
    <w:rsid w:val="008C559C"/>
    <w:rsid w:val="008D0C16"/>
    <w:rsid w:val="008D3FDA"/>
    <w:rsid w:val="008D4995"/>
    <w:rsid w:val="008D5C54"/>
    <w:rsid w:val="008D5CFB"/>
    <w:rsid w:val="008E07E3"/>
    <w:rsid w:val="008E0B39"/>
    <w:rsid w:val="008E20C2"/>
    <w:rsid w:val="008E479C"/>
    <w:rsid w:val="008E5BBD"/>
    <w:rsid w:val="008E7ADC"/>
    <w:rsid w:val="008F1073"/>
    <w:rsid w:val="008F6E21"/>
    <w:rsid w:val="008F7EBB"/>
    <w:rsid w:val="00901190"/>
    <w:rsid w:val="00902A2F"/>
    <w:rsid w:val="0090470B"/>
    <w:rsid w:val="00904898"/>
    <w:rsid w:val="00904A0E"/>
    <w:rsid w:val="00912326"/>
    <w:rsid w:val="00912D3F"/>
    <w:rsid w:val="009138C1"/>
    <w:rsid w:val="00914C7C"/>
    <w:rsid w:val="00915ED5"/>
    <w:rsid w:val="0091622F"/>
    <w:rsid w:val="00920051"/>
    <w:rsid w:val="00920FAE"/>
    <w:rsid w:val="00923134"/>
    <w:rsid w:val="00924C57"/>
    <w:rsid w:val="0092542B"/>
    <w:rsid w:val="009264C0"/>
    <w:rsid w:val="0092796C"/>
    <w:rsid w:val="0093280B"/>
    <w:rsid w:val="009336B8"/>
    <w:rsid w:val="009343FA"/>
    <w:rsid w:val="00934D89"/>
    <w:rsid w:val="00935CA6"/>
    <w:rsid w:val="00935E3A"/>
    <w:rsid w:val="0093650C"/>
    <w:rsid w:val="00946A61"/>
    <w:rsid w:val="009505AC"/>
    <w:rsid w:val="00950800"/>
    <w:rsid w:val="009511A9"/>
    <w:rsid w:val="00954441"/>
    <w:rsid w:val="00957E7B"/>
    <w:rsid w:val="00960A22"/>
    <w:rsid w:val="00961F00"/>
    <w:rsid w:val="009625C8"/>
    <w:rsid w:val="009631EA"/>
    <w:rsid w:val="00963830"/>
    <w:rsid w:val="0096601A"/>
    <w:rsid w:val="0096610A"/>
    <w:rsid w:val="00967145"/>
    <w:rsid w:val="0096781C"/>
    <w:rsid w:val="00980276"/>
    <w:rsid w:val="00981B13"/>
    <w:rsid w:val="009838FB"/>
    <w:rsid w:val="009845FA"/>
    <w:rsid w:val="00984983"/>
    <w:rsid w:val="009856B9"/>
    <w:rsid w:val="009875CB"/>
    <w:rsid w:val="00990AC7"/>
    <w:rsid w:val="0099228F"/>
    <w:rsid w:val="00992A83"/>
    <w:rsid w:val="00992CF0"/>
    <w:rsid w:val="0099456F"/>
    <w:rsid w:val="0099483A"/>
    <w:rsid w:val="009963D2"/>
    <w:rsid w:val="00997D4F"/>
    <w:rsid w:val="009A3E85"/>
    <w:rsid w:val="009B0727"/>
    <w:rsid w:val="009B14A0"/>
    <w:rsid w:val="009B335B"/>
    <w:rsid w:val="009B4C3F"/>
    <w:rsid w:val="009B5DCE"/>
    <w:rsid w:val="009B6613"/>
    <w:rsid w:val="009B7466"/>
    <w:rsid w:val="009C3253"/>
    <w:rsid w:val="009C40A0"/>
    <w:rsid w:val="009C4176"/>
    <w:rsid w:val="009C5487"/>
    <w:rsid w:val="009D10CC"/>
    <w:rsid w:val="009D1EB1"/>
    <w:rsid w:val="009D216E"/>
    <w:rsid w:val="009D2472"/>
    <w:rsid w:val="009D5E0B"/>
    <w:rsid w:val="009D7445"/>
    <w:rsid w:val="009D7CCB"/>
    <w:rsid w:val="009E2E50"/>
    <w:rsid w:val="009E398A"/>
    <w:rsid w:val="009E3A37"/>
    <w:rsid w:val="009E4E30"/>
    <w:rsid w:val="009E6F13"/>
    <w:rsid w:val="009F15CA"/>
    <w:rsid w:val="009F2BA5"/>
    <w:rsid w:val="009F4683"/>
    <w:rsid w:val="009F61CB"/>
    <w:rsid w:val="009F65F0"/>
    <w:rsid w:val="009F66B8"/>
    <w:rsid w:val="009F68AB"/>
    <w:rsid w:val="00A00171"/>
    <w:rsid w:val="00A00A59"/>
    <w:rsid w:val="00A01351"/>
    <w:rsid w:val="00A01AD9"/>
    <w:rsid w:val="00A022E6"/>
    <w:rsid w:val="00A0263D"/>
    <w:rsid w:val="00A02C03"/>
    <w:rsid w:val="00A033EC"/>
    <w:rsid w:val="00A04C8E"/>
    <w:rsid w:val="00A04EEC"/>
    <w:rsid w:val="00A052F4"/>
    <w:rsid w:val="00A079B2"/>
    <w:rsid w:val="00A07E47"/>
    <w:rsid w:val="00A116A3"/>
    <w:rsid w:val="00A117B3"/>
    <w:rsid w:val="00A12788"/>
    <w:rsid w:val="00A129DA"/>
    <w:rsid w:val="00A130B8"/>
    <w:rsid w:val="00A20CD7"/>
    <w:rsid w:val="00A21133"/>
    <w:rsid w:val="00A2155C"/>
    <w:rsid w:val="00A2532B"/>
    <w:rsid w:val="00A25861"/>
    <w:rsid w:val="00A26644"/>
    <w:rsid w:val="00A278C4"/>
    <w:rsid w:val="00A3095B"/>
    <w:rsid w:val="00A33125"/>
    <w:rsid w:val="00A337C1"/>
    <w:rsid w:val="00A33BF2"/>
    <w:rsid w:val="00A33D14"/>
    <w:rsid w:val="00A35887"/>
    <w:rsid w:val="00A35AE8"/>
    <w:rsid w:val="00A35FEB"/>
    <w:rsid w:val="00A3678D"/>
    <w:rsid w:val="00A36B12"/>
    <w:rsid w:val="00A40ADA"/>
    <w:rsid w:val="00A40F77"/>
    <w:rsid w:val="00A4269A"/>
    <w:rsid w:val="00A42AA8"/>
    <w:rsid w:val="00A43D7E"/>
    <w:rsid w:val="00A45FA8"/>
    <w:rsid w:val="00A51B1A"/>
    <w:rsid w:val="00A529D2"/>
    <w:rsid w:val="00A53F89"/>
    <w:rsid w:val="00A54840"/>
    <w:rsid w:val="00A5527D"/>
    <w:rsid w:val="00A557CA"/>
    <w:rsid w:val="00A56544"/>
    <w:rsid w:val="00A5696A"/>
    <w:rsid w:val="00A65399"/>
    <w:rsid w:val="00A703D5"/>
    <w:rsid w:val="00A703DA"/>
    <w:rsid w:val="00A73EF5"/>
    <w:rsid w:val="00A74DA7"/>
    <w:rsid w:val="00A757C0"/>
    <w:rsid w:val="00A75844"/>
    <w:rsid w:val="00A82DE0"/>
    <w:rsid w:val="00A84C0A"/>
    <w:rsid w:val="00A84ECD"/>
    <w:rsid w:val="00A85A74"/>
    <w:rsid w:val="00A86ABF"/>
    <w:rsid w:val="00A86B73"/>
    <w:rsid w:val="00A9000C"/>
    <w:rsid w:val="00A938C3"/>
    <w:rsid w:val="00A93ABF"/>
    <w:rsid w:val="00A947B1"/>
    <w:rsid w:val="00A94BF4"/>
    <w:rsid w:val="00A95789"/>
    <w:rsid w:val="00A95CB0"/>
    <w:rsid w:val="00A95E50"/>
    <w:rsid w:val="00A96C87"/>
    <w:rsid w:val="00AA1190"/>
    <w:rsid w:val="00AA1C3E"/>
    <w:rsid w:val="00AA24A4"/>
    <w:rsid w:val="00AA3541"/>
    <w:rsid w:val="00AA41F5"/>
    <w:rsid w:val="00AA6C9D"/>
    <w:rsid w:val="00AA79AE"/>
    <w:rsid w:val="00AB0C5C"/>
    <w:rsid w:val="00AB2AF6"/>
    <w:rsid w:val="00AB417B"/>
    <w:rsid w:val="00AB45ED"/>
    <w:rsid w:val="00AB613F"/>
    <w:rsid w:val="00AC103A"/>
    <w:rsid w:val="00AC17E3"/>
    <w:rsid w:val="00AC3031"/>
    <w:rsid w:val="00AC7FA7"/>
    <w:rsid w:val="00AD05B3"/>
    <w:rsid w:val="00AD1C74"/>
    <w:rsid w:val="00AD1D35"/>
    <w:rsid w:val="00AD3999"/>
    <w:rsid w:val="00AD48D9"/>
    <w:rsid w:val="00AD75A7"/>
    <w:rsid w:val="00AD770F"/>
    <w:rsid w:val="00AD7CDA"/>
    <w:rsid w:val="00AE03B0"/>
    <w:rsid w:val="00AE156F"/>
    <w:rsid w:val="00AE23EC"/>
    <w:rsid w:val="00AE4665"/>
    <w:rsid w:val="00AE4FE2"/>
    <w:rsid w:val="00AE54B2"/>
    <w:rsid w:val="00AE58A0"/>
    <w:rsid w:val="00AE61AF"/>
    <w:rsid w:val="00AF092A"/>
    <w:rsid w:val="00AF0C2A"/>
    <w:rsid w:val="00AF1BC2"/>
    <w:rsid w:val="00AF1F06"/>
    <w:rsid w:val="00AF2D1E"/>
    <w:rsid w:val="00AF3260"/>
    <w:rsid w:val="00AF5AB2"/>
    <w:rsid w:val="00B0223C"/>
    <w:rsid w:val="00B03434"/>
    <w:rsid w:val="00B03D9C"/>
    <w:rsid w:val="00B061E3"/>
    <w:rsid w:val="00B0729A"/>
    <w:rsid w:val="00B104C0"/>
    <w:rsid w:val="00B1119A"/>
    <w:rsid w:val="00B1217B"/>
    <w:rsid w:val="00B12CB2"/>
    <w:rsid w:val="00B13566"/>
    <w:rsid w:val="00B14A09"/>
    <w:rsid w:val="00B20517"/>
    <w:rsid w:val="00B217B8"/>
    <w:rsid w:val="00B21EE8"/>
    <w:rsid w:val="00B2503B"/>
    <w:rsid w:val="00B2641B"/>
    <w:rsid w:val="00B2694C"/>
    <w:rsid w:val="00B27E21"/>
    <w:rsid w:val="00B30957"/>
    <w:rsid w:val="00B30A5A"/>
    <w:rsid w:val="00B30B51"/>
    <w:rsid w:val="00B32288"/>
    <w:rsid w:val="00B33887"/>
    <w:rsid w:val="00B34EAB"/>
    <w:rsid w:val="00B41824"/>
    <w:rsid w:val="00B45F22"/>
    <w:rsid w:val="00B45F53"/>
    <w:rsid w:val="00B47A72"/>
    <w:rsid w:val="00B5088A"/>
    <w:rsid w:val="00B51732"/>
    <w:rsid w:val="00B51D04"/>
    <w:rsid w:val="00B527EB"/>
    <w:rsid w:val="00B542F1"/>
    <w:rsid w:val="00B55097"/>
    <w:rsid w:val="00B60641"/>
    <w:rsid w:val="00B621C5"/>
    <w:rsid w:val="00B62C79"/>
    <w:rsid w:val="00B62E83"/>
    <w:rsid w:val="00B6477D"/>
    <w:rsid w:val="00B64B17"/>
    <w:rsid w:val="00B64FBA"/>
    <w:rsid w:val="00B67375"/>
    <w:rsid w:val="00B67A0B"/>
    <w:rsid w:val="00B706D1"/>
    <w:rsid w:val="00B73FCA"/>
    <w:rsid w:val="00B76AF2"/>
    <w:rsid w:val="00B77660"/>
    <w:rsid w:val="00B77B0E"/>
    <w:rsid w:val="00B77DB8"/>
    <w:rsid w:val="00B809C1"/>
    <w:rsid w:val="00B817A6"/>
    <w:rsid w:val="00B840BC"/>
    <w:rsid w:val="00B848FF"/>
    <w:rsid w:val="00B85D78"/>
    <w:rsid w:val="00B87C7C"/>
    <w:rsid w:val="00B900A0"/>
    <w:rsid w:val="00B93188"/>
    <w:rsid w:val="00B97570"/>
    <w:rsid w:val="00BA15C8"/>
    <w:rsid w:val="00BA2077"/>
    <w:rsid w:val="00BA2635"/>
    <w:rsid w:val="00BA2B3D"/>
    <w:rsid w:val="00BA4759"/>
    <w:rsid w:val="00BA513C"/>
    <w:rsid w:val="00BA73AA"/>
    <w:rsid w:val="00BA7B83"/>
    <w:rsid w:val="00BB0198"/>
    <w:rsid w:val="00BB07F3"/>
    <w:rsid w:val="00BB2B18"/>
    <w:rsid w:val="00BB2F13"/>
    <w:rsid w:val="00BB2FA6"/>
    <w:rsid w:val="00BB3EF0"/>
    <w:rsid w:val="00BB4922"/>
    <w:rsid w:val="00BB66AC"/>
    <w:rsid w:val="00BB774D"/>
    <w:rsid w:val="00BC05F8"/>
    <w:rsid w:val="00BC3519"/>
    <w:rsid w:val="00BC4ECE"/>
    <w:rsid w:val="00BC4F8B"/>
    <w:rsid w:val="00BC64F5"/>
    <w:rsid w:val="00BD0207"/>
    <w:rsid w:val="00BD2231"/>
    <w:rsid w:val="00BD4356"/>
    <w:rsid w:val="00BD4874"/>
    <w:rsid w:val="00BD5148"/>
    <w:rsid w:val="00BD7622"/>
    <w:rsid w:val="00BD7720"/>
    <w:rsid w:val="00BE0203"/>
    <w:rsid w:val="00BE1685"/>
    <w:rsid w:val="00BE1698"/>
    <w:rsid w:val="00BE20B6"/>
    <w:rsid w:val="00BE2730"/>
    <w:rsid w:val="00BE2877"/>
    <w:rsid w:val="00BE3164"/>
    <w:rsid w:val="00BE31B3"/>
    <w:rsid w:val="00BE4601"/>
    <w:rsid w:val="00BF13E2"/>
    <w:rsid w:val="00BF1454"/>
    <w:rsid w:val="00BF2B64"/>
    <w:rsid w:val="00BF35DD"/>
    <w:rsid w:val="00BF3CA2"/>
    <w:rsid w:val="00BF43EB"/>
    <w:rsid w:val="00BF4746"/>
    <w:rsid w:val="00BF604A"/>
    <w:rsid w:val="00BF6AE6"/>
    <w:rsid w:val="00BF7314"/>
    <w:rsid w:val="00C007E4"/>
    <w:rsid w:val="00C03793"/>
    <w:rsid w:val="00C0409D"/>
    <w:rsid w:val="00C0618F"/>
    <w:rsid w:val="00C13C91"/>
    <w:rsid w:val="00C13D08"/>
    <w:rsid w:val="00C149DB"/>
    <w:rsid w:val="00C15067"/>
    <w:rsid w:val="00C151B7"/>
    <w:rsid w:val="00C15514"/>
    <w:rsid w:val="00C15851"/>
    <w:rsid w:val="00C15D67"/>
    <w:rsid w:val="00C203FE"/>
    <w:rsid w:val="00C23E2D"/>
    <w:rsid w:val="00C23FB1"/>
    <w:rsid w:val="00C2489F"/>
    <w:rsid w:val="00C26373"/>
    <w:rsid w:val="00C2733A"/>
    <w:rsid w:val="00C327FE"/>
    <w:rsid w:val="00C34D52"/>
    <w:rsid w:val="00C402BD"/>
    <w:rsid w:val="00C407BB"/>
    <w:rsid w:val="00C41D06"/>
    <w:rsid w:val="00C4365B"/>
    <w:rsid w:val="00C44609"/>
    <w:rsid w:val="00C47148"/>
    <w:rsid w:val="00C47578"/>
    <w:rsid w:val="00C51FD6"/>
    <w:rsid w:val="00C533AF"/>
    <w:rsid w:val="00C539B6"/>
    <w:rsid w:val="00C6340B"/>
    <w:rsid w:val="00C6471D"/>
    <w:rsid w:val="00C70400"/>
    <w:rsid w:val="00C709EB"/>
    <w:rsid w:val="00C72BE7"/>
    <w:rsid w:val="00C733AA"/>
    <w:rsid w:val="00C76460"/>
    <w:rsid w:val="00C77365"/>
    <w:rsid w:val="00C82758"/>
    <w:rsid w:val="00C83E37"/>
    <w:rsid w:val="00C84E13"/>
    <w:rsid w:val="00C85DBE"/>
    <w:rsid w:val="00C872FC"/>
    <w:rsid w:val="00C901B6"/>
    <w:rsid w:val="00C90D42"/>
    <w:rsid w:val="00C92252"/>
    <w:rsid w:val="00C93334"/>
    <w:rsid w:val="00C947DA"/>
    <w:rsid w:val="00CA41CB"/>
    <w:rsid w:val="00CA4811"/>
    <w:rsid w:val="00CA51FF"/>
    <w:rsid w:val="00CA68EC"/>
    <w:rsid w:val="00CB0E41"/>
    <w:rsid w:val="00CC0317"/>
    <w:rsid w:val="00CC4590"/>
    <w:rsid w:val="00CC5827"/>
    <w:rsid w:val="00CD172B"/>
    <w:rsid w:val="00CD2653"/>
    <w:rsid w:val="00CD2E6E"/>
    <w:rsid w:val="00CD53B1"/>
    <w:rsid w:val="00CD7AC8"/>
    <w:rsid w:val="00CE0126"/>
    <w:rsid w:val="00CE1C87"/>
    <w:rsid w:val="00CF0606"/>
    <w:rsid w:val="00CF067C"/>
    <w:rsid w:val="00CF0D40"/>
    <w:rsid w:val="00CF2025"/>
    <w:rsid w:val="00CF4DB2"/>
    <w:rsid w:val="00CF634C"/>
    <w:rsid w:val="00CF701B"/>
    <w:rsid w:val="00D00430"/>
    <w:rsid w:val="00D02910"/>
    <w:rsid w:val="00D03F7A"/>
    <w:rsid w:val="00D03FE5"/>
    <w:rsid w:val="00D04BB3"/>
    <w:rsid w:val="00D05F67"/>
    <w:rsid w:val="00D07470"/>
    <w:rsid w:val="00D0748B"/>
    <w:rsid w:val="00D1052D"/>
    <w:rsid w:val="00D1094F"/>
    <w:rsid w:val="00D12E90"/>
    <w:rsid w:val="00D15655"/>
    <w:rsid w:val="00D162F1"/>
    <w:rsid w:val="00D16679"/>
    <w:rsid w:val="00D20092"/>
    <w:rsid w:val="00D227DF"/>
    <w:rsid w:val="00D229FB"/>
    <w:rsid w:val="00D2521E"/>
    <w:rsid w:val="00D25535"/>
    <w:rsid w:val="00D276E5"/>
    <w:rsid w:val="00D278D8"/>
    <w:rsid w:val="00D319A7"/>
    <w:rsid w:val="00D31B48"/>
    <w:rsid w:val="00D3250C"/>
    <w:rsid w:val="00D3295F"/>
    <w:rsid w:val="00D3670F"/>
    <w:rsid w:val="00D37EED"/>
    <w:rsid w:val="00D40E2C"/>
    <w:rsid w:val="00D411E6"/>
    <w:rsid w:val="00D4300E"/>
    <w:rsid w:val="00D438DF"/>
    <w:rsid w:val="00D452F9"/>
    <w:rsid w:val="00D50021"/>
    <w:rsid w:val="00D50C75"/>
    <w:rsid w:val="00D50DAD"/>
    <w:rsid w:val="00D51D74"/>
    <w:rsid w:val="00D528F9"/>
    <w:rsid w:val="00D53756"/>
    <w:rsid w:val="00D53E1B"/>
    <w:rsid w:val="00D57D94"/>
    <w:rsid w:val="00D6075A"/>
    <w:rsid w:val="00D6115C"/>
    <w:rsid w:val="00D6178B"/>
    <w:rsid w:val="00D61A21"/>
    <w:rsid w:val="00D61D7A"/>
    <w:rsid w:val="00D64172"/>
    <w:rsid w:val="00D65B08"/>
    <w:rsid w:val="00D75853"/>
    <w:rsid w:val="00D75A3D"/>
    <w:rsid w:val="00D80335"/>
    <w:rsid w:val="00D808E8"/>
    <w:rsid w:val="00D8260E"/>
    <w:rsid w:val="00D8425F"/>
    <w:rsid w:val="00D84956"/>
    <w:rsid w:val="00D855AF"/>
    <w:rsid w:val="00D90129"/>
    <w:rsid w:val="00D9106C"/>
    <w:rsid w:val="00D92597"/>
    <w:rsid w:val="00D927E0"/>
    <w:rsid w:val="00D92AC0"/>
    <w:rsid w:val="00D93C0C"/>
    <w:rsid w:val="00D95054"/>
    <w:rsid w:val="00D95A40"/>
    <w:rsid w:val="00DA0D80"/>
    <w:rsid w:val="00DA6400"/>
    <w:rsid w:val="00DA76D4"/>
    <w:rsid w:val="00DB2F09"/>
    <w:rsid w:val="00DB326F"/>
    <w:rsid w:val="00DB3538"/>
    <w:rsid w:val="00DB4636"/>
    <w:rsid w:val="00DB4B89"/>
    <w:rsid w:val="00DB6E10"/>
    <w:rsid w:val="00DB6EE8"/>
    <w:rsid w:val="00DC2825"/>
    <w:rsid w:val="00DC459B"/>
    <w:rsid w:val="00DC749D"/>
    <w:rsid w:val="00DD4363"/>
    <w:rsid w:val="00DD4FA4"/>
    <w:rsid w:val="00DD61CC"/>
    <w:rsid w:val="00DD78E1"/>
    <w:rsid w:val="00DE3917"/>
    <w:rsid w:val="00DE39C3"/>
    <w:rsid w:val="00DE5EE0"/>
    <w:rsid w:val="00DE6C61"/>
    <w:rsid w:val="00DF050B"/>
    <w:rsid w:val="00DF05D1"/>
    <w:rsid w:val="00DF3C75"/>
    <w:rsid w:val="00DF6197"/>
    <w:rsid w:val="00E014ED"/>
    <w:rsid w:val="00E01D02"/>
    <w:rsid w:val="00E03243"/>
    <w:rsid w:val="00E036FD"/>
    <w:rsid w:val="00E04758"/>
    <w:rsid w:val="00E04A84"/>
    <w:rsid w:val="00E04E5A"/>
    <w:rsid w:val="00E07DDB"/>
    <w:rsid w:val="00E10C54"/>
    <w:rsid w:val="00E11C77"/>
    <w:rsid w:val="00E13A85"/>
    <w:rsid w:val="00E140D8"/>
    <w:rsid w:val="00E153ED"/>
    <w:rsid w:val="00E15DDE"/>
    <w:rsid w:val="00E17643"/>
    <w:rsid w:val="00E176C0"/>
    <w:rsid w:val="00E20EA1"/>
    <w:rsid w:val="00E2405B"/>
    <w:rsid w:val="00E240CD"/>
    <w:rsid w:val="00E24117"/>
    <w:rsid w:val="00E2571F"/>
    <w:rsid w:val="00E25F89"/>
    <w:rsid w:val="00E2618B"/>
    <w:rsid w:val="00E30E89"/>
    <w:rsid w:val="00E33381"/>
    <w:rsid w:val="00E33B86"/>
    <w:rsid w:val="00E36F79"/>
    <w:rsid w:val="00E37325"/>
    <w:rsid w:val="00E378B2"/>
    <w:rsid w:val="00E417F7"/>
    <w:rsid w:val="00E4225A"/>
    <w:rsid w:val="00E42446"/>
    <w:rsid w:val="00E441F1"/>
    <w:rsid w:val="00E46CCB"/>
    <w:rsid w:val="00E506C1"/>
    <w:rsid w:val="00E51C77"/>
    <w:rsid w:val="00E51ECC"/>
    <w:rsid w:val="00E54144"/>
    <w:rsid w:val="00E564D7"/>
    <w:rsid w:val="00E61436"/>
    <w:rsid w:val="00E61849"/>
    <w:rsid w:val="00E631B8"/>
    <w:rsid w:val="00E65608"/>
    <w:rsid w:val="00E65B3B"/>
    <w:rsid w:val="00E665DE"/>
    <w:rsid w:val="00E70924"/>
    <w:rsid w:val="00E7794E"/>
    <w:rsid w:val="00E8167F"/>
    <w:rsid w:val="00E81F48"/>
    <w:rsid w:val="00E94653"/>
    <w:rsid w:val="00E9637C"/>
    <w:rsid w:val="00EA0F52"/>
    <w:rsid w:val="00EA1B58"/>
    <w:rsid w:val="00EA21E0"/>
    <w:rsid w:val="00EA2F12"/>
    <w:rsid w:val="00EA5D6B"/>
    <w:rsid w:val="00EA5F8A"/>
    <w:rsid w:val="00EB0F91"/>
    <w:rsid w:val="00EB127F"/>
    <w:rsid w:val="00EB175E"/>
    <w:rsid w:val="00EB27E4"/>
    <w:rsid w:val="00EB3C09"/>
    <w:rsid w:val="00EB4DDC"/>
    <w:rsid w:val="00EC09EB"/>
    <w:rsid w:val="00EC0F56"/>
    <w:rsid w:val="00EC3BBC"/>
    <w:rsid w:val="00EC3EDB"/>
    <w:rsid w:val="00EC5DC8"/>
    <w:rsid w:val="00ED057D"/>
    <w:rsid w:val="00ED5BBD"/>
    <w:rsid w:val="00ED7F66"/>
    <w:rsid w:val="00EE108D"/>
    <w:rsid w:val="00EE302A"/>
    <w:rsid w:val="00EE3290"/>
    <w:rsid w:val="00EE39A4"/>
    <w:rsid w:val="00EE42F5"/>
    <w:rsid w:val="00EE52D2"/>
    <w:rsid w:val="00EF1707"/>
    <w:rsid w:val="00EF2942"/>
    <w:rsid w:val="00EF317D"/>
    <w:rsid w:val="00EF39CA"/>
    <w:rsid w:val="00EF3E68"/>
    <w:rsid w:val="00EF4707"/>
    <w:rsid w:val="00EF584D"/>
    <w:rsid w:val="00EF7084"/>
    <w:rsid w:val="00F02E8C"/>
    <w:rsid w:val="00F046AE"/>
    <w:rsid w:val="00F04E6D"/>
    <w:rsid w:val="00F0672D"/>
    <w:rsid w:val="00F0731E"/>
    <w:rsid w:val="00F07F4B"/>
    <w:rsid w:val="00F11988"/>
    <w:rsid w:val="00F15988"/>
    <w:rsid w:val="00F15AA1"/>
    <w:rsid w:val="00F15BE6"/>
    <w:rsid w:val="00F16D14"/>
    <w:rsid w:val="00F16D5D"/>
    <w:rsid w:val="00F16F38"/>
    <w:rsid w:val="00F203B9"/>
    <w:rsid w:val="00F209FD"/>
    <w:rsid w:val="00F24455"/>
    <w:rsid w:val="00F24E17"/>
    <w:rsid w:val="00F24E3F"/>
    <w:rsid w:val="00F2502C"/>
    <w:rsid w:val="00F25A7C"/>
    <w:rsid w:val="00F26905"/>
    <w:rsid w:val="00F27157"/>
    <w:rsid w:val="00F273D0"/>
    <w:rsid w:val="00F27F32"/>
    <w:rsid w:val="00F30368"/>
    <w:rsid w:val="00F32161"/>
    <w:rsid w:val="00F34515"/>
    <w:rsid w:val="00F34CE0"/>
    <w:rsid w:val="00F35BB8"/>
    <w:rsid w:val="00F37D64"/>
    <w:rsid w:val="00F40DA6"/>
    <w:rsid w:val="00F418E9"/>
    <w:rsid w:val="00F41F61"/>
    <w:rsid w:val="00F429C3"/>
    <w:rsid w:val="00F42C3B"/>
    <w:rsid w:val="00F43219"/>
    <w:rsid w:val="00F459FA"/>
    <w:rsid w:val="00F51416"/>
    <w:rsid w:val="00F516F1"/>
    <w:rsid w:val="00F530F7"/>
    <w:rsid w:val="00F531D6"/>
    <w:rsid w:val="00F55860"/>
    <w:rsid w:val="00F56B35"/>
    <w:rsid w:val="00F60780"/>
    <w:rsid w:val="00F6113F"/>
    <w:rsid w:val="00F612D0"/>
    <w:rsid w:val="00F61DF3"/>
    <w:rsid w:val="00F620E2"/>
    <w:rsid w:val="00F640BF"/>
    <w:rsid w:val="00F67B07"/>
    <w:rsid w:val="00F70F17"/>
    <w:rsid w:val="00F743B1"/>
    <w:rsid w:val="00F74585"/>
    <w:rsid w:val="00F75100"/>
    <w:rsid w:val="00F808BE"/>
    <w:rsid w:val="00F80A2A"/>
    <w:rsid w:val="00F83B7A"/>
    <w:rsid w:val="00F850FE"/>
    <w:rsid w:val="00F865E6"/>
    <w:rsid w:val="00F90243"/>
    <w:rsid w:val="00F91D5E"/>
    <w:rsid w:val="00F94298"/>
    <w:rsid w:val="00F94A01"/>
    <w:rsid w:val="00F960BB"/>
    <w:rsid w:val="00F96B46"/>
    <w:rsid w:val="00FA2692"/>
    <w:rsid w:val="00FA31A5"/>
    <w:rsid w:val="00FA567A"/>
    <w:rsid w:val="00FA7131"/>
    <w:rsid w:val="00FB02AD"/>
    <w:rsid w:val="00FB1D48"/>
    <w:rsid w:val="00FB6FF1"/>
    <w:rsid w:val="00FC0478"/>
    <w:rsid w:val="00FC1559"/>
    <w:rsid w:val="00FC2BBE"/>
    <w:rsid w:val="00FC419D"/>
    <w:rsid w:val="00FC41B4"/>
    <w:rsid w:val="00FC4A57"/>
    <w:rsid w:val="00FC4D99"/>
    <w:rsid w:val="00FC565C"/>
    <w:rsid w:val="00FC5942"/>
    <w:rsid w:val="00FC75CC"/>
    <w:rsid w:val="00FC7D80"/>
    <w:rsid w:val="00FD24EE"/>
    <w:rsid w:val="00FD2889"/>
    <w:rsid w:val="00FD5E74"/>
    <w:rsid w:val="00FD7D6D"/>
    <w:rsid w:val="00FE0761"/>
    <w:rsid w:val="00FE0E2B"/>
    <w:rsid w:val="00FE130F"/>
    <w:rsid w:val="00FE1D46"/>
    <w:rsid w:val="00FE3696"/>
    <w:rsid w:val="00FE692F"/>
    <w:rsid w:val="00FE73EB"/>
    <w:rsid w:val="00FF2330"/>
    <w:rsid w:val="00FF3321"/>
    <w:rsid w:val="00FF5950"/>
    <w:rsid w:val="00FF73E8"/>
    <w:rsid w:val="00FF7BFD"/>
    <w:rsid w:val="08EFECE3"/>
    <w:rsid w:val="0C6ABF27"/>
    <w:rsid w:val="0E068F88"/>
    <w:rsid w:val="1368E5BC"/>
    <w:rsid w:val="1B689BE7"/>
    <w:rsid w:val="21685077"/>
    <w:rsid w:val="22270124"/>
    <w:rsid w:val="25F7090F"/>
    <w:rsid w:val="2924C40D"/>
    <w:rsid w:val="2CC1A65D"/>
    <w:rsid w:val="2D71A151"/>
    <w:rsid w:val="2E19AEBF"/>
    <w:rsid w:val="2E3BFD2F"/>
    <w:rsid w:val="319D0506"/>
    <w:rsid w:val="32FC89B9"/>
    <w:rsid w:val="380C468A"/>
    <w:rsid w:val="3816E9C2"/>
    <w:rsid w:val="381E2371"/>
    <w:rsid w:val="3C703F0A"/>
    <w:rsid w:val="3C8D1C54"/>
    <w:rsid w:val="4017586F"/>
    <w:rsid w:val="4210886B"/>
    <w:rsid w:val="43D490F1"/>
    <w:rsid w:val="4C1B7D4F"/>
    <w:rsid w:val="4CABF6F2"/>
    <w:rsid w:val="54D68A28"/>
    <w:rsid w:val="57697680"/>
    <w:rsid w:val="5A95D0B8"/>
    <w:rsid w:val="5DCD717A"/>
    <w:rsid w:val="601BD71D"/>
    <w:rsid w:val="6444A084"/>
    <w:rsid w:val="66926417"/>
    <w:rsid w:val="67390FC4"/>
    <w:rsid w:val="677C4146"/>
    <w:rsid w:val="691811A7"/>
    <w:rsid w:val="6F826595"/>
    <w:rsid w:val="708CC034"/>
    <w:rsid w:val="7109FB2F"/>
    <w:rsid w:val="74E9A95F"/>
    <w:rsid w:val="7A863DD3"/>
    <w:rsid w:val="7C65D633"/>
    <w:rsid w:val="7F9D7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02F260D"/>
  <w15:chartTrackingRefBased/>
  <w15:docId w15:val="{887B1784-DD22-8E4C-879E-3618A6FD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53F8"/>
    <w:rPr>
      <w:rFonts w:ascii="Times New Roman" w:eastAsia="Times New Roman" w:hAnsi="Times New Roman" w:cs="Times New Roman"/>
    </w:rPr>
  </w:style>
  <w:style w:type="paragraph" w:styleId="Heading1">
    <w:name w:val="heading 1"/>
    <w:basedOn w:val="Normal"/>
    <w:next w:val="Normal"/>
    <w:link w:val="Heading1Char"/>
    <w:uiPriority w:val="9"/>
    <w:qFormat/>
    <w:rsid w:val="001604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42E"/>
    <w:pPr>
      <w:keepNext/>
      <w:keepLines/>
      <w:tabs>
        <w:tab w:val="left" w:pos="5552"/>
      </w:tabs>
      <w:spacing w:before="40"/>
      <w:outlineLvl w:val="1"/>
    </w:pPr>
    <w:rPr>
      <w:rFonts w:eastAsiaTheme="majorEastAsia"/>
      <w:b/>
      <w:bCs/>
      <w:color w:val="000000" w:themeColor="text1"/>
      <w:sz w:val="22"/>
      <w:szCs w:val="22"/>
      <w:lang w:val="en-GB"/>
    </w:rPr>
  </w:style>
  <w:style w:type="paragraph" w:styleId="Heading3">
    <w:name w:val="heading 3"/>
    <w:basedOn w:val="Normal"/>
    <w:next w:val="Normal"/>
    <w:link w:val="Heading3Char"/>
    <w:uiPriority w:val="9"/>
    <w:unhideWhenUsed/>
    <w:qFormat/>
    <w:rsid w:val="00401DF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List Paragraph Char Char Char,Indicator Text,Colorful List - Accent 11,Numbered Para 1,Bullet 1,Bullet Points,List Paragraph2,MAIN CONTENT,List Paragraph12,Normal numbered,Recommendati,OBC Bullet"/>
    <w:basedOn w:val="Normal"/>
    <w:link w:val="ListParagraphChar"/>
    <w:uiPriority w:val="34"/>
    <w:qFormat/>
    <w:rsid w:val="0016042E"/>
    <w:pPr>
      <w:ind w:left="720"/>
      <w:contextualSpacing/>
    </w:pPr>
  </w:style>
  <w:style w:type="character" w:customStyle="1" w:styleId="Heading1Char">
    <w:name w:val="Heading 1 Char"/>
    <w:basedOn w:val="DefaultParagraphFont"/>
    <w:link w:val="Heading1"/>
    <w:uiPriority w:val="9"/>
    <w:rsid w:val="0016042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042E"/>
    <w:rPr>
      <w:rFonts w:ascii="Times New Roman" w:eastAsiaTheme="majorEastAsia" w:hAnsi="Times New Roman" w:cs="Times New Roman"/>
      <w:b/>
      <w:bCs/>
      <w:color w:val="000000" w:themeColor="text1"/>
      <w:sz w:val="22"/>
      <w:szCs w:val="22"/>
      <w:lang w:val="en-GB"/>
    </w:rPr>
  </w:style>
  <w:style w:type="paragraph" w:styleId="FootnoteText">
    <w:name w:val="footnote text"/>
    <w:aliases w:val="FOOTNOTES,fn,single space,Footnote Text Char Char Char Char Char Char,Footnote Text Char Char Char Char,Footnote Text Char Char Char,Footnote Text Char Char Char Char Char Char Char Char Char,ft,Footnote Text1 Char Char Char,f"/>
    <w:basedOn w:val="Normal"/>
    <w:link w:val="FootnoteTextChar"/>
    <w:uiPriority w:val="99"/>
    <w:unhideWhenUsed/>
    <w:qFormat/>
    <w:rsid w:val="00A20CD7"/>
    <w:rPr>
      <w:sz w:val="20"/>
      <w:szCs w:val="20"/>
    </w:rPr>
  </w:style>
  <w:style w:type="character" w:customStyle="1" w:styleId="FootnoteTextChar">
    <w:name w:val="Footnote Text Char"/>
    <w:aliases w:val="FOOTNOTES Char,fn Char,single space Char,Footnote Text Char Char Char Char Char Char Char,Footnote Text Char Char Char Char Char,Footnote Text Char Char Char Char1,Footnote Text Char Char Char Char Char Char Char Char Char Char,f Char"/>
    <w:basedOn w:val="DefaultParagraphFont"/>
    <w:link w:val="FootnoteText"/>
    <w:uiPriority w:val="99"/>
    <w:qFormat/>
    <w:rsid w:val="00A20CD7"/>
    <w:rPr>
      <w:sz w:val="20"/>
      <w:szCs w:val="20"/>
    </w:rPr>
  </w:style>
  <w:style w:type="character" w:styleId="FootnoteReference">
    <w:name w:val="footnote reference"/>
    <w:aliases w:val="BVI fnr,16 Point,Superscript 6 Point,ftref, BVI fnr,Texto de nota al pie,Carattere Char1,Carattere Char Char Carattere Carattere Char Char,fr,Footnote,Знак сноски 1,Ref,de nota al pie,Char Char Char Char Car Char, Char Char,Char Char"/>
    <w:basedOn w:val="DefaultParagraphFont"/>
    <w:link w:val="BVIfnrCharCharCharCharCharCharCharCharCharCharChar"/>
    <w:uiPriority w:val="99"/>
    <w:unhideWhenUsed/>
    <w:qFormat/>
    <w:rsid w:val="00A20CD7"/>
    <w:rPr>
      <w:vertAlign w:val="superscript"/>
    </w:rPr>
  </w:style>
  <w:style w:type="character" w:customStyle="1" w:styleId="Heading3Char">
    <w:name w:val="Heading 3 Char"/>
    <w:basedOn w:val="DefaultParagraphFont"/>
    <w:link w:val="Heading3"/>
    <w:uiPriority w:val="9"/>
    <w:rsid w:val="00401DF3"/>
    <w:rPr>
      <w:rFonts w:asciiTheme="majorHAnsi" w:eastAsiaTheme="majorEastAsia" w:hAnsiTheme="majorHAnsi" w:cstheme="majorBidi"/>
      <w:color w:val="1F3763" w:themeColor="accent1" w:themeShade="7F"/>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OBC Bullet Char"/>
    <w:link w:val="ListParagraph"/>
    <w:uiPriority w:val="34"/>
    <w:qFormat/>
    <w:locked/>
    <w:rsid w:val="00401DF3"/>
  </w:style>
  <w:style w:type="character" w:styleId="Hyperlink">
    <w:name w:val="Hyperlink"/>
    <w:basedOn w:val="DefaultParagraphFont"/>
    <w:uiPriority w:val="99"/>
    <w:unhideWhenUsed/>
    <w:rsid w:val="00070A1A"/>
    <w:rPr>
      <w:color w:val="0563C1" w:themeColor="hyperlink"/>
      <w:u w:val="single"/>
    </w:rPr>
  </w:style>
  <w:style w:type="paragraph" w:customStyle="1" w:styleId="BVIfnrCharCharCharCharCharCharCharCharCharCharChar">
    <w:name w:val="BVI fnr Char Char Char Char Char Char Char Char Char Char Char"/>
    <w:aliases w:val="BVI fnr Car Car Char Char Char Char Char Char Char Char Char Char Char Char,16 Point Char Char Char,Superscript 6 Point Char Char Char,ftref Char Char Char1,ftref Ch,ftref Char Char1"/>
    <w:basedOn w:val="Normal"/>
    <w:link w:val="FootnoteReference"/>
    <w:uiPriority w:val="99"/>
    <w:rsid w:val="00070A1A"/>
    <w:pPr>
      <w:spacing w:before="40" w:after="160" w:line="240" w:lineRule="exact"/>
      <w:jc w:val="both"/>
    </w:pPr>
    <w:rPr>
      <w:rFonts w:asciiTheme="minorHAnsi" w:eastAsiaTheme="minorHAnsi" w:hAnsiTheme="minorHAnsi" w:cstheme="minorBidi"/>
      <w:vertAlign w:val="superscript"/>
    </w:rPr>
  </w:style>
  <w:style w:type="table" w:styleId="TableGrid">
    <w:name w:val="Table Grid"/>
    <w:aliases w:val="TabelEcorys,Smart Text Table,IT Park_Citation"/>
    <w:basedOn w:val="TableNormal"/>
    <w:uiPriority w:val="39"/>
    <w:rsid w:val="00070A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Caption Char2,Caption Char1 Char,Caption Char Char Char1,Caption Char Char1,Caption Char Char Char Char,Para"/>
    <w:basedOn w:val="Normal"/>
    <w:next w:val="Normal"/>
    <w:link w:val="CaptionChar"/>
    <w:uiPriority w:val="35"/>
    <w:unhideWhenUsed/>
    <w:qFormat/>
    <w:rsid w:val="00070A1A"/>
    <w:pPr>
      <w:spacing w:before="40" w:after="200"/>
      <w:jc w:val="both"/>
    </w:pPr>
    <w:rPr>
      <w:rFonts w:asciiTheme="minorHAnsi" w:eastAsiaTheme="minorEastAsia" w:hAnsiTheme="minorHAnsi" w:cstheme="minorBidi"/>
      <w:b/>
      <w:bCs/>
      <w:color w:val="4472C4" w:themeColor="accent1"/>
      <w:sz w:val="18"/>
      <w:szCs w:val="18"/>
      <w:lang w:val="en-GB" w:eastAsia="es-ES"/>
    </w:rPr>
  </w:style>
  <w:style w:type="paragraph" w:customStyle="1" w:styleId="BVIfnrCarCar">
    <w:name w:val="BVI fnr Car Car"/>
    <w:aliases w:val="BVI fnr Car,BVI fnr Car Car Car Car,BVI fnr Char Char Char Char Char Char Char"/>
    <w:basedOn w:val="Normal"/>
    <w:uiPriority w:val="99"/>
    <w:rsid w:val="00DE6C61"/>
    <w:pPr>
      <w:spacing w:before="120" w:after="160" w:line="240" w:lineRule="exact"/>
    </w:pPr>
    <w:rPr>
      <w:rFonts w:asciiTheme="minorHAnsi" w:eastAsiaTheme="minorHAnsi" w:hAnsiTheme="minorHAnsi" w:cstheme="minorBidi"/>
      <w:vertAlign w:val="superscript"/>
    </w:rPr>
  </w:style>
  <w:style w:type="table" w:styleId="GridTable5Dark-Accent1">
    <w:name w:val="Grid Table 5 Dark Accent 1"/>
    <w:basedOn w:val="TableNormal"/>
    <w:uiPriority w:val="50"/>
    <w:rsid w:val="006F07E8"/>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gkelc">
    <w:name w:val="hgkelc"/>
    <w:basedOn w:val="DefaultParagraphFont"/>
    <w:rsid w:val="005D5A8F"/>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uiPriority w:val="99"/>
    <w:rsid w:val="00D3670F"/>
    <w:pPr>
      <w:spacing w:before="240" w:after="160" w:line="240" w:lineRule="exact"/>
      <w:jc w:val="both"/>
    </w:pPr>
    <w:rPr>
      <w:rFonts w:asciiTheme="minorHAnsi" w:eastAsiaTheme="minorHAnsi" w:hAnsiTheme="minorHAnsi" w:cstheme="minorBidi"/>
      <w:sz w:val="22"/>
      <w:szCs w:val="22"/>
      <w:vertAlign w:val="superscript"/>
    </w:rPr>
  </w:style>
  <w:style w:type="character" w:customStyle="1" w:styleId="markedcontent">
    <w:name w:val="markedcontent"/>
    <w:basedOn w:val="DefaultParagraphFont"/>
    <w:rsid w:val="00001CA3"/>
  </w:style>
  <w:style w:type="paragraph" w:styleId="NoSpacing">
    <w:name w:val="No Spacing"/>
    <w:link w:val="NoSpacingChar"/>
    <w:uiPriority w:val="1"/>
    <w:qFormat/>
    <w:rsid w:val="0078097F"/>
    <w:rPr>
      <w:rFonts w:ascii="Times New Roman" w:eastAsia="Calibri" w:hAnsi="Times New Roman" w:cs="Times New Roman"/>
      <w:szCs w:val="22"/>
      <w:lang w:val="en-GB"/>
    </w:rPr>
  </w:style>
  <w:style w:type="character" w:customStyle="1" w:styleId="NoSpacingChar">
    <w:name w:val="No Spacing Char"/>
    <w:link w:val="NoSpacing"/>
    <w:uiPriority w:val="1"/>
    <w:qFormat/>
    <w:locked/>
    <w:rsid w:val="0078097F"/>
    <w:rPr>
      <w:rFonts w:ascii="Times New Roman" w:eastAsia="Calibri" w:hAnsi="Times New Roman" w:cs="Times New Roman"/>
      <w:szCs w:val="22"/>
      <w:lang w:val="en-GB"/>
    </w:rPr>
  </w:style>
  <w:style w:type="character" w:customStyle="1" w:styleId="CaptionChar">
    <w:name w:val="Caption Char"/>
    <w:aliases w:val="Caption Char2 Char,Caption Char1 Char Char,Caption Char Char Char1 Char,Caption Char Char1 Char,Caption Char Char Char Char Char,Para Char"/>
    <w:link w:val="Caption"/>
    <w:uiPriority w:val="35"/>
    <w:rsid w:val="003F2305"/>
    <w:rPr>
      <w:rFonts w:eastAsiaTheme="minorEastAsia"/>
      <w:b/>
      <w:bCs/>
      <w:color w:val="4472C4" w:themeColor="accent1"/>
      <w:sz w:val="18"/>
      <w:szCs w:val="18"/>
      <w:lang w:val="en-GB" w:eastAsia="es-ES"/>
    </w:rPr>
  </w:style>
  <w:style w:type="table" w:styleId="GridTable4-Accent6">
    <w:name w:val="Grid Table 4 Accent 6"/>
    <w:basedOn w:val="TableNormal"/>
    <w:uiPriority w:val="49"/>
    <w:rsid w:val="003F2305"/>
    <w:rPr>
      <w:rFonts w:eastAsiaTheme="minorEastAsia"/>
      <w:sz w:val="21"/>
      <w:szCs w:val="21"/>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Default">
    <w:name w:val="Default"/>
    <w:rsid w:val="000B5475"/>
    <w:pPr>
      <w:autoSpaceDE w:val="0"/>
      <w:autoSpaceDN w:val="0"/>
      <w:adjustRightInd w:val="0"/>
    </w:pPr>
    <w:rPr>
      <w:rFonts w:ascii="Times New Roman" w:eastAsiaTheme="minorEastAsia" w:hAnsi="Times New Roman" w:cs="Times New Roman"/>
      <w:color w:val="000000"/>
      <w:lang w:val="tr-TR"/>
    </w:rPr>
  </w:style>
  <w:style w:type="table" w:styleId="ListTable4-Accent6">
    <w:name w:val="List Table 4 Accent 6"/>
    <w:basedOn w:val="TableNormal"/>
    <w:uiPriority w:val="49"/>
    <w:rsid w:val="00A00A59"/>
    <w:rPr>
      <w:rFonts w:eastAsiaTheme="minorEastAsia"/>
      <w:sz w:val="21"/>
      <w:szCs w:val="21"/>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1F27B5"/>
    <w:pPr>
      <w:tabs>
        <w:tab w:val="center" w:pos="4680"/>
        <w:tab w:val="right" w:pos="9360"/>
      </w:tabs>
    </w:pPr>
  </w:style>
  <w:style w:type="character" w:customStyle="1" w:styleId="HeaderChar">
    <w:name w:val="Header Char"/>
    <w:basedOn w:val="DefaultParagraphFont"/>
    <w:link w:val="Header"/>
    <w:uiPriority w:val="99"/>
    <w:rsid w:val="001F27B5"/>
    <w:rPr>
      <w:rFonts w:ascii="Times New Roman" w:eastAsia="Times New Roman" w:hAnsi="Times New Roman" w:cs="Times New Roman"/>
    </w:rPr>
  </w:style>
  <w:style w:type="paragraph" w:styleId="Footer">
    <w:name w:val="footer"/>
    <w:basedOn w:val="Normal"/>
    <w:link w:val="FooterChar"/>
    <w:uiPriority w:val="99"/>
    <w:unhideWhenUsed/>
    <w:rsid w:val="001F27B5"/>
    <w:pPr>
      <w:tabs>
        <w:tab w:val="center" w:pos="4680"/>
        <w:tab w:val="right" w:pos="9360"/>
      </w:tabs>
    </w:pPr>
  </w:style>
  <w:style w:type="character" w:customStyle="1" w:styleId="FooterChar">
    <w:name w:val="Footer Char"/>
    <w:basedOn w:val="DefaultParagraphFont"/>
    <w:link w:val="Footer"/>
    <w:uiPriority w:val="99"/>
    <w:rsid w:val="001F27B5"/>
    <w:rPr>
      <w:rFonts w:ascii="Times New Roman" w:eastAsia="Times New Roman" w:hAnsi="Times New Roman" w:cs="Times New Roman"/>
    </w:rPr>
  </w:style>
  <w:style w:type="character" w:customStyle="1" w:styleId="d2edcug0">
    <w:name w:val="d2edcug0"/>
    <w:basedOn w:val="DefaultParagraphFont"/>
    <w:rsid w:val="00F24E17"/>
  </w:style>
  <w:style w:type="character" w:customStyle="1" w:styleId="t">
    <w:name w:val="t"/>
    <w:basedOn w:val="DefaultParagraphFont"/>
    <w:rsid w:val="001973F9"/>
  </w:style>
  <w:style w:type="character" w:styleId="PageNumber">
    <w:name w:val="page number"/>
    <w:basedOn w:val="DefaultParagraphFont"/>
    <w:uiPriority w:val="99"/>
    <w:semiHidden/>
    <w:unhideWhenUsed/>
    <w:rsid w:val="00021657"/>
  </w:style>
  <w:style w:type="paragraph" w:styleId="TOCHeading">
    <w:name w:val="TOC Heading"/>
    <w:basedOn w:val="Heading1"/>
    <w:next w:val="Normal"/>
    <w:uiPriority w:val="39"/>
    <w:unhideWhenUsed/>
    <w:qFormat/>
    <w:rsid w:val="006807F7"/>
    <w:pPr>
      <w:spacing w:before="480" w:line="276" w:lineRule="auto"/>
      <w:outlineLvl w:val="9"/>
    </w:pPr>
    <w:rPr>
      <w:b/>
      <w:bCs/>
      <w:sz w:val="28"/>
      <w:szCs w:val="28"/>
    </w:rPr>
  </w:style>
  <w:style w:type="paragraph" w:styleId="TOC1">
    <w:name w:val="toc 1"/>
    <w:basedOn w:val="Normal"/>
    <w:next w:val="Normal"/>
    <w:autoRedefine/>
    <w:uiPriority w:val="39"/>
    <w:unhideWhenUsed/>
    <w:rsid w:val="006807F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807F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6807F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807F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807F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807F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807F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807F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807F7"/>
    <w:pPr>
      <w:ind w:left="1920"/>
    </w:pPr>
    <w:rPr>
      <w:rFonts w:asciiTheme="minorHAnsi" w:hAnsiTheme="minorHAnsi" w:cstheme="minorHAnsi"/>
      <w:sz w:val="20"/>
      <w:szCs w:val="20"/>
    </w:rPr>
  </w:style>
  <w:style w:type="paragraph" w:styleId="BalloonText">
    <w:name w:val="Balloon Text"/>
    <w:basedOn w:val="Normal"/>
    <w:link w:val="BalloonTextChar"/>
    <w:uiPriority w:val="99"/>
    <w:semiHidden/>
    <w:unhideWhenUsed/>
    <w:rsid w:val="001E6E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E75"/>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C327FE"/>
    <w:rPr>
      <w:sz w:val="16"/>
      <w:szCs w:val="16"/>
    </w:rPr>
  </w:style>
  <w:style w:type="paragraph" w:styleId="CommentText">
    <w:name w:val="annotation text"/>
    <w:basedOn w:val="Normal"/>
    <w:link w:val="CommentTextChar"/>
    <w:uiPriority w:val="99"/>
    <w:unhideWhenUsed/>
    <w:rsid w:val="00C327FE"/>
    <w:rPr>
      <w:sz w:val="20"/>
      <w:szCs w:val="20"/>
    </w:rPr>
  </w:style>
  <w:style w:type="character" w:customStyle="1" w:styleId="CommentTextChar">
    <w:name w:val="Comment Text Char"/>
    <w:basedOn w:val="DefaultParagraphFont"/>
    <w:link w:val="CommentText"/>
    <w:uiPriority w:val="99"/>
    <w:rsid w:val="00C327F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27FE"/>
    <w:rPr>
      <w:b/>
      <w:bCs/>
    </w:rPr>
  </w:style>
  <w:style w:type="character" w:customStyle="1" w:styleId="CommentSubjectChar">
    <w:name w:val="Comment Subject Char"/>
    <w:basedOn w:val="CommentTextChar"/>
    <w:link w:val="CommentSubject"/>
    <w:uiPriority w:val="99"/>
    <w:semiHidden/>
    <w:rsid w:val="00C327FE"/>
    <w:rPr>
      <w:rFonts w:ascii="Times New Roman" w:eastAsia="Times New Roman" w:hAnsi="Times New Roman" w:cs="Times New Roman"/>
      <w:b/>
      <w:bCs/>
      <w:sz w:val="20"/>
      <w:szCs w:val="20"/>
    </w:rPr>
  </w:style>
  <w:style w:type="paragraph" w:styleId="Revision">
    <w:name w:val="Revision"/>
    <w:hidden/>
    <w:uiPriority w:val="99"/>
    <w:semiHidden/>
    <w:rsid w:val="009F2BA5"/>
    <w:rPr>
      <w:rFonts w:ascii="Times New Roman" w:eastAsia="Times New Roman" w:hAnsi="Times New Roman" w:cs="Times New Roman"/>
    </w:rPr>
  </w:style>
  <w:style w:type="paragraph" w:styleId="IntenseQuote">
    <w:name w:val="Intense Quote"/>
    <w:basedOn w:val="Normal"/>
    <w:next w:val="Normal"/>
    <w:link w:val="IntenseQuoteChar"/>
    <w:uiPriority w:val="30"/>
    <w:qFormat/>
    <w:rsid w:val="00981B13"/>
    <w:pPr>
      <w:pBdr>
        <w:top w:val="single" w:sz="4" w:space="10" w:color="4472C4" w:themeColor="accent1"/>
        <w:bottom w:val="single" w:sz="4" w:space="10" w:color="4472C4" w:themeColor="accent1"/>
      </w:pBdr>
      <w:jc w:val="both"/>
    </w:pPr>
    <w:rPr>
      <w:i/>
      <w:iCs/>
      <w:color w:val="4472C4" w:themeColor="accent1"/>
      <w:sz w:val="20"/>
    </w:rPr>
  </w:style>
  <w:style w:type="character" w:customStyle="1" w:styleId="IntenseQuoteChar">
    <w:name w:val="Intense Quote Char"/>
    <w:basedOn w:val="DefaultParagraphFont"/>
    <w:link w:val="IntenseQuote"/>
    <w:uiPriority w:val="30"/>
    <w:rsid w:val="00981B13"/>
    <w:rPr>
      <w:rFonts w:ascii="Times New Roman" w:eastAsia="Times New Roman" w:hAnsi="Times New Roman" w:cs="Times New Roman"/>
      <w:i/>
      <w:iCs/>
      <w:color w:val="4472C4" w:themeColor="accent1"/>
      <w:sz w:val="20"/>
    </w:rPr>
  </w:style>
  <w:style w:type="paragraph" w:styleId="NormalWeb">
    <w:name w:val="Normal (Web)"/>
    <w:basedOn w:val="Normal"/>
    <w:uiPriority w:val="99"/>
    <w:unhideWhenUsed/>
    <w:rsid w:val="00693B87"/>
    <w:pPr>
      <w:spacing w:before="100" w:beforeAutospacing="1" w:after="100" w:afterAutospacing="1"/>
      <w:jc w:val="both"/>
    </w:pPr>
  </w:style>
  <w:style w:type="character" w:customStyle="1" w:styleId="cf01">
    <w:name w:val="cf01"/>
    <w:basedOn w:val="DefaultParagraphFont"/>
    <w:rsid w:val="00621806"/>
    <w:rPr>
      <w:rFonts w:ascii="Segoe UI" w:hAnsi="Segoe UI" w:cs="Segoe UI" w:hint="default"/>
      <w:sz w:val="18"/>
      <w:szCs w:val="18"/>
    </w:rPr>
  </w:style>
  <w:style w:type="paragraph" w:customStyle="1" w:styleId="Pa0">
    <w:name w:val="Pa0"/>
    <w:basedOn w:val="Normal"/>
    <w:next w:val="Normal"/>
    <w:uiPriority w:val="99"/>
    <w:rsid w:val="00630FA3"/>
    <w:pPr>
      <w:autoSpaceDE w:val="0"/>
      <w:autoSpaceDN w:val="0"/>
      <w:adjustRightInd w:val="0"/>
      <w:spacing w:line="241" w:lineRule="atLeast"/>
    </w:pPr>
    <w:rPr>
      <w:rFonts w:ascii="Arial" w:eastAsiaTheme="minorHAnsi" w:hAnsi="Arial" w:cs="Arial"/>
    </w:rPr>
  </w:style>
  <w:style w:type="paragraph" w:customStyle="1" w:styleId="footnotedescription">
    <w:name w:val="footnote description"/>
    <w:next w:val="Normal"/>
    <w:link w:val="footnotedescriptionChar"/>
    <w:hidden/>
    <w:rsid w:val="00CD2E6E"/>
    <w:pPr>
      <w:spacing w:line="243" w:lineRule="auto"/>
      <w:ind w:right="396"/>
      <w:jc w:val="both"/>
    </w:pPr>
    <w:rPr>
      <w:rFonts w:ascii="Times New Roman" w:eastAsia="Times New Roman" w:hAnsi="Times New Roman" w:cs="Times New Roman"/>
      <w:color w:val="0563C1"/>
      <w:sz w:val="20"/>
      <w:szCs w:val="22"/>
      <w:u w:val="single" w:color="0563C1"/>
      <w:lang w:val="en-GB" w:eastAsia="en-GB"/>
    </w:rPr>
  </w:style>
  <w:style w:type="character" w:customStyle="1" w:styleId="footnotedescriptionChar">
    <w:name w:val="footnote description Char"/>
    <w:link w:val="footnotedescription"/>
    <w:rsid w:val="00CD2E6E"/>
    <w:rPr>
      <w:rFonts w:ascii="Times New Roman" w:eastAsia="Times New Roman" w:hAnsi="Times New Roman" w:cs="Times New Roman"/>
      <w:color w:val="0563C1"/>
      <w:sz w:val="20"/>
      <w:szCs w:val="22"/>
      <w:u w:val="single" w:color="0563C1"/>
      <w:lang w:val="en-GB" w:eastAsia="en-GB"/>
    </w:rPr>
  </w:style>
  <w:style w:type="character" w:customStyle="1" w:styleId="footnotemark">
    <w:name w:val="footnote mark"/>
    <w:hidden/>
    <w:rsid w:val="00CD2E6E"/>
    <w:rPr>
      <w:rFonts w:ascii="Times New Roman" w:eastAsia="Times New Roman" w:hAnsi="Times New Roman" w:cs="Times New Roman"/>
      <w:color w:val="000000"/>
      <w:sz w:val="20"/>
      <w:vertAlign w:val="superscript"/>
    </w:rPr>
  </w:style>
  <w:style w:type="character" w:customStyle="1" w:styleId="akn-p">
    <w:name w:val="akn-p"/>
    <w:basedOn w:val="DefaultParagraphFont"/>
    <w:rsid w:val="008A26C6"/>
  </w:style>
  <w:style w:type="character" w:customStyle="1" w:styleId="highlight">
    <w:name w:val="highlight"/>
    <w:basedOn w:val="DefaultParagraphFont"/>
    <w:rsid w:val="00447388"/>
  </w:style>
  <w:style w:type="paragraph" w:customStyle="1" w:styleId="articleheadlinedesc">
    <w:name w:val="article__headline__desc"/>
    <w:basedOn w:val="Normal"/>
    <w:rsid w:val="00FC4A57"/>
    <w:pPr>
      <w:spacing w:before="100" w:beforeAutospacing="1" w:after="100" w:afterAutospacing="1"/>
    </w:pPr>
  </w:style>
  <w:style w:type="character" w:customStyle="1" w:styleId="bylinebycopy">
    <w:name w:val="byline__bycopy"/>
    <w:basedOn w:val="DefaultParagraphFont"/>
    <w:rsid w:val="00FC4A57"/>
  </w:style>
  <w:style w:type="character" w:customStyle="1" w:styleId="bylineauthor">
    <w:name w:val="byline__author"/>
    <w:basedOn w:val="DefaultParagraphFont"/>
    <w:rsid w:val="00FC4A57"/>
  </w:style>
  <w:style w:type="character" w:customStyle="1" w:styleId="bylinebullet">
    <w:name w:val="byline__bullet"/>
    <w:basedOn w:val="DefaultParagraphFont"/>
    <w:rsid w:val="00FC4A57"/>
  </w:style>
  <w:style w:type="character" w:styleId="Emphasis">
    <w:name w:val="Emphasis"/>
    <w:basedOn w:val="DefaultParagraphFont"/>
    <w:uiPriority w:val="20"/>
    <w:qFormat/>
    <w:rsid w:val="00507BF6"/>
    <w:rPr>
      <w:i/>
      <w:iCs/>
    </w:rPr>
  </w:style>
  <w:style w:type="character" w:customStyle="1" w:styleId="yrbpuc">
    <w:name w:val="yrbpuc"/>
    <w:basedOn w:val="DefaultParagraphFont"/>
    <w:rsid w:val="00507BF6"/>
  </w:style>
  <w:style w:type="character" w:customStyle="1" w:styleId="whyltd">
    <w:name w:val="whyltd"/>
    <w:basedOn w:val="DefaultParagraphFont"/>
    <w:rsid w:val="00507BF6"/>
  </w:style>
  <w:style w:type="character" w:customStyle="1" w:styleId="ehaqd">
    <w:name w:val="ehaqd"/>
    <w:basedOn w:val="DefaultParagraphFont"/>
    <w:rsid w:val="00507BF6"/>
  </w:style>
  <w:style w:type="character" w:customStyle="1" w:styleId="Mention1">
    <w:name w:val="Mention1"/>
    <w:basedOn w:val="DefaultParagraphFont"/>
    <w:uiPriority w:val="99"/>
    <w:unhideWhenUsed/>
    <w:rsid w:val="003A25C9"/>
    <w:rPr>
      <w:color w:val="2B579A"/>
      <w:shd w:val="clear" w:color="auto" w:fill="E1DFDD"/>
    </w:rPr>
  </w:style>
  <w:style w:type="paragraph" w:customStyle="1" w:styleId="pf0">
    <w:name w:val="pf0"/>
    <w:basedOn w:val="Normal"/>
    <w:rsid w:val="003B4A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2209">
      <w:bodyDiv w:val="1"/>
      <w:marLeft w:val="0"/>
      <w:marRight w:val="0"/>
      <w:marTop w:val="0"/>
      <w:marBottom w:val="0"/>
      <w:divBdr>
        <w:top w:val="none" w:sz="0" w:space="0" w:color="auto"/>
        <w:left w:val="none" w:sz="0" w:space="0" w:color="auto"/>
        <w:bottom w:val="none" w:sz="0" w:space="0" w:color="auto"/>
        <w:right w:val="none" w:sz="0" w:space="0" w:color="auto"/>
      </w:divBdr>
    </w:div>
    <w:div w:id="17703442">
      <w:bodyDiv w:val="1"/>
      <w:marLeft w:val="0"/>
      <w:marRight w:val="0"/>
      <w:marTop w:val="0"/>
      <w:marBottom w:val="0"/>
      <w:divBdr>
        <w:top w:val="none" w:sz="0" w:space="0" w:color="auto"/>
        <w:left w:val="none" w:sz="0" w:space="0" w:color="auto"/>
        <w:bottom w:val="none" w:sz="0" w:space="0" w:color="auto"/>
        <w:right w:val="none" w:sz="0" w:space="0" w:color="auto"/>
      </w:divBdr>
    </w:div>
    <w:div w:id="31541621">
      <w:bodyDiv w:val="1"/>
      <w:marLeft w:val="0"/>
      <w:marRight w:val="0"/>
      <w:marTop w:val="0"/>
      <w:marBottom w:val="0"/>
      <w:divBdr>
        <w:top w:val="none" w:sz="0" w:space="0" w:color="auto"/>
        <w:left w:val="none" w:sz="0" w:space="0" w:color="auto"/>
        <w:bottom w:val="none" w:sz="0" w:space="0" w:color="auto"/>
        <w:right w:val="none" w:sz="0" w:space="0" w:color="auto"/>
      </w:divBdr>
    </w:div>
    <w:div w:id="35476489">
      <w:bodyDiv w:val="1"/>
      <w:marLeft w:val="0"/>
      <w:marRight w:val="0"/>
      <w:marTop w:val="0"/>
      <w:marBottom w:val="0"/>
      <w:divBdr>
        <w:top w:val="none" w:sz="0" w:space="0" w:color="auto"/>
        <w:left w:val="none" w:sz="0" w:space="0" w:color="auto"/>
        <w:bottom w:val="none" w:sz="0" w:space="0" w:color="auto"/>
        <w:right w:val="none" w:sz="0" w:space="0" w:color="auto"/>
      </w:divBdr>
    </w:div>
    <w:div w:id="49043800">
      <w:bodyDiv w:val="1"/>
      <w:marLeft w:val="0"/>
      <w:marRight w:val="0"/>
      <w:marTop w:val="0"/>
      <w:marBottom w:val="0"/>
      <w:divBdr>
        <w:top w:val="none" w:sz="0" w:space="0" w:color="auto"/>
        <w:left w:val="none" w:sz="0" w:space="0" w:color="auto"/>
        <w:bottom w:val="none" w:sz="0" w:space="0" w:color="auto"/>
        <w:right w:val="none" w:sz="0" w:space="0" w:color="auto"/>
      </w:divBdr>
    </w:div>
    <w:div w:id="83455255">
      <w:bodyDiv w:val="1"/>
      <w:marLeft w:val="0"/>
      <w:marRight w:val="0"/>
      <w:marTop w:val="0"/>
      <w:marBottom w:val="0"/>
      <w:divBdr>
        <w:top w:val="none" w:sz="0" w:space="0" w:color="auto"/>
        <w:left w:val="none" w:sz="0" w:space="0" w:color="auto"/>
        <w:bottom w:val="none" w:sz="0" w:space="0" w:color="auto"/>
        <w:right w:val="none" w:sz="0" w:space="0" w:color="auto"/>
      </w:divBdr>
    </w:div>
    <w:div w:id="99569425">
      <w:bodyDiv w:val="1"/>
      <w:marLeft w:val="0"/>
      <w:marRight w:val="0"/>
      <w:marTop w:val="0"/>
      <w:marBottom w:val="0"/>
      <w:divBdr>
        <w:top w:val="none" w:sz="0" w:space="0" w:color="auto"/>
        <w:left w:val="none" w:sz="0" w:space="0" w:color="auto"/>
        <w:bottom w:val="none" w:sz="0" w:space="0" w:color="auto"/>
        <w:right w:val="none" w:sz="0" w:space="0" w:color="auto"/>
      </w:divBdr>
    </w:div>
    <w:div w:id="100995791">
      <w:bodyDiv w:val="1"/>
      <w:marLeft w:val="0"/>
      <w:marRight w:val="0"/>
      <w:marTop w:val="0"/>
      <w:marBottom w:val="0"/>
      <w:divBdr>
        <w:top w:val="none" w:sz="0" w:space="0" w:color="auto"/>
        <w:left w:val="none" w:sz="0" w:space="0" w:color="auto"/>
        <w:bottom w:val="none" w:sz="0" w:space="0" w:color="auto"/>
        <w:right w:val="none" w:sz="0" w:space="0" w:color="auto"/>
      </w:divBdr>
      <w:divsChild>
        <w:div w:id="1474567126">
          <w:marLeft w:val="806"/>
          <w:marRight w:val="0"/>
          <w:marTop w:val="200"/>
          <w:marBottom w:val="0"/>
          <w:divBdr>
            <w:top w:val="none" w:sz="0" w:space="0" w:color="auto"/>
            <w:left w:val="none" w:sz="0" w:space="0" w:color="auto"/>
            <w:bottom w:val="none" w:sz="0" w:space="0" w:color="auto"/>
            <w:right w:val="none" w:sz="0" w:space="0" w:color="auto"/>
          </w:divBdr>
        </w:div>
        <w:div w:id="1478914828">
          <w:marLeft w:val="806"/>
          <w:marRight w:val="0"/>
          <w:marTop w:val="200"/>
          <w:marBottom w:val="0"/>
          <w:divBdr>
            <w:top w:val="none" w:sz="0" w:space="0" w:color="auto"/>
            <w:left w:val="none" w:sz="0" w:space="0" w:color="auto"/>
            <w:bottom w:val="none" w:sz="0" w:space="0" w:color="auto"/>
            <w:right w:val="none" w:sz="0" w:space="0" w:color="auto"/>
          </w:divBdr>
        </w:div>
        <w:div w:id="303968326">
          <w:marLeft w:val="806"/>
          <w:marRight w:val="0"/>
          <w:marTop w:val="200"/>
          <w:marBottom w:val="0"/>
          <w:divBdr>
            <w:top w:val="none" w:sz="0" w:space="0" w:color="auto"/>
            <w:left w:val="none" w:sz="0" w:space="0" w:color="auto"/>
            <w:bottom w:val="none" w:sz="0" w:space="0" w:color="auto"/>
            <w:right w:val="none" w:sz="0" w:space="0" w:color="auto"/>
          </w:divBdr>
        </w:div>
        <w:div w:id="1129980060">
          <w:marLeft w:val="806"/>
          <w:marRight w:val="0"/>
          <w:marTop w:val="200"/>
          <w:marBottom w:val="0"/>
          <w:divBdr>
            <w:top w:val="none" w:sz="0" w:space="0" w:color="auto"/>
            <w:left w:val="none" w:sz="0" w:space="0" w:color="auto"/>
            <w:bottom w:val="none" w:sz="0" w:space="0" w:color="auto"/>
            <w:right w:val="none" w:sz="0" w:space="0" w:color="auto"/>
          </w:divBdr>
        </w:div>
      </w:divsChild>
    </w:div>
    <w:div w:id="104539717">
      <w:bodyDiv w:val="1"/>
      <w:marLeft w:val="0"/>
      <w:marRight w:val="0"/>
      <w:marTop w:val="0"/>
      <w:marBottom w:val="0"/>
      <w:divBdr>
        <w:top w:val="none" w:sz="0" w:space="0" w:color="auto"/>
        <w:left w:val="none" w:sz="0" w:space="0" w:color="auto"/>
        <w:bottom w:val="none" w:sz="0" w:space="0" w:color="auto"/>
        <w:right w:val="none" w:sz="0" w:space="0" w:color="auto"/>
      </w:divBdr>
    </w:div>
    <w:div w:id="187723189">
      <w:bodyDiv w:val="1"/>
      <w:marLeft w:val="0"/>
      <w:marRight w:val="0"/>
      <w:marTop w:val="0"/>
      <w:marBottom w:val="0"/>
      <w:divBdr>
        <w:top w:val="none" w:sz="0" w:space="0" w:color="auto"/>
        <w:left w:val="none" w:sz="0" w:space="0" w:color="auto"/>
        <w:bottom w:val="none" w:sz="0" w:space="0" w:color="auto"/>
        <w:right w:val="none" w:sz="0" w:space="0" w:color="auto"/>
      </w:divBdr>
    </w:div>
    <w:div w:id="190925847">
      <w:bodyDiv w:val="1"/>
      <w:marLeft w:val="0"/>
      <w:marRight w:val="0"/>
      <w:marTop w:val="0"/>
      <w:marBottom w:val="0"/>
      <w:divBdr>
        <w:top w:val="none" w:sz="0" w:space="0" w:color="auto"/>
        <w:left w:val="none" w:sz="0" w:space="0" w:color="auto"/>
        <w:bottom w:val="none" w:sz="0" w:space="0" w:color="auto"/>
        <w:right w:val="none" w:sz="0" w:space="0" w:color="auto"/>
      </w:divBdr>
    </w:div>
    <w:div w:id="201401541">
      <w:bodyDiv w:val="1"/>
      <w:marLeft w:val="0"/>
      <w:marRight w:val="0"/>
      <w:marTop w:val="0"/>
      <w:marBottom w:val="0"/>
      <w:divBdr>
        <w:top w:val="none" w:sz="0" w:space="0" w:color="auto"/>
        <w:left w:val="none" w:sz="0" w:space="0" w:color="auto"/>
        <w:bottom w:val="none" w:sz="0" w:space="0" w:color="auto"/>
        <w:right w:val="none" w:sz="0" w:space="0" w:color="auto"/>
      </w:divBdr>
    </w:div>
    <w:div w:id="218131549">
      <w:bodyDiv w:val="1"/>
      <w:marLeft w:val="0"/>
      <w:marRight w:val="0"/>
      <w:marTop w:val="0"/>
      <w:marBottom w:val="0"/>
      <w:divBdr>
        <w:top w:val="none" w:sz="0" w:space="0" w:color="auto"/>
        <w:left w:val="none" w:sz="0" w:space="0" w:color="auto"/>
        <w:bottom w:val="none" w:sz="0" w:space="0" w:color="auto"/>
        <w:right w:val="none" w:sz="0" w:space="0" w:color="auto"/>
      </w:divBdr>
    </w:div>
    <w:div w:id="248268898">
      <w:bodyDiv w:val="1"/>
      <w:marLeft w:val="0"/>
      <w:marRight w:val="0"/>
      <w:marTop w:val="0"/>
      <w:marBottom w:val="0"/>
      <w:divBdr>
        <w:top w:val="none" w:sz="0" w:space="0" w:color="auto"/>
        <w:left w:val="none" w:sz="0" w:space="0" w:color="auto"/>
        <w:bottom w:val="none" w:sz="0" w:space="0" w:color="auto"/>
        <w:right w:val="none" w:sz="0" w:space="0" w:color="auto"/>
      </w:divBdr>
    </w:div>
    <w:div w:id="260528028">
      <w:bodyDiv w:val="1"/>
      <w:marLeft w:val="0"/>
      <w:marRight w:val="0"/>
      <w:marTop w:val="0"/>
      <w:marBottom w:val="0"/>
      <w:divBdr>
        <w:top w:val="none" w:sz="0" w:space="0" w:color="auto"/>
        <w:left w:val="none" w:sz="0" w:space="0" w:color="auto"/>
        <w:bottom w:val="none" w:sz="0" w:space="0" w:color="auto"/>
        <w:right w:val="none" w:sz="0" w:space="0" w:color="auto"/>
      </w:divBdr>
    </w:div>
    <w:div w:id="268440286">
      <w:bodyDiv w:val="1"/>
      <w:marLeft w:val="0"/>
      <w:marRight w:val="0"/>
      <w:marTop w:val="0"/>
      <w:marBottom w:val="0"/>
      <w:divBdr>
        <w:top w:val="none" w:sz="0" w:space="0" w:color="auto"/>
        <w:left w:val="none" w:sz="0" w:space="0" w:color="auto"/>
        <w:bottom w:val="none" w:sz="0" w:space="0" w:color="auto"/>
        <w:right w:val="none" w:sz="0" w:space="0" w:color="auto"/>
      </w:divBdr>
    </w:div>
    <w:div w:id="274338519">
      <w:bodyDiv w:val="1"/>
      <w:marLeft w:val="0"/>
      <w:marRight w:val="0"/>
      <w:marTop w:val="0"/>
      <w:marBottom w:val="0"/>
      <w:divBdr>
        <w:top w:val="none" w:sz="0" w:space="0" w:color="auto"/>
        <w:left w:val="none" w:sz="0" w:space="0" w:color="auto"/>
        <w:bottom w:val="none" w:sz="0" w:space="0" w:color="auto"/>
        <w:right w:val="none" w:sz="0" w:space="0" w:color="auto"/>
      </w:divBdr>
    </w:div>
    <w:div w:id="305209458">
      <w:bodyDiv w:val="1"/>
      <w:marLeft w:val="0"/>
      <w:marRight w:val="0"/>
      <w:marTop w:val="0"/>
      <w:marBottom w:val="0"/>
      <w:divBdr>
        <w:top w:val="none" w:sz="0" w:space="0" w:color="auto"/>
        <w:left w:val="none" w:sz="0" w:space="0" w:color="auto"/>
        <w:bottom w:val="none" w:sz="0" w:space="0" w:color="auto"/>
        <w:right w:val="none" w:sz="0" w:space="0" w:color="auto"/>
      </w:divBdr>
    </w:div>
    <w:div w:id="318464151">
      <w:bodyDiv w:val="1"/>
      <w:marLeft w:val="0"/>
      <w:marRight w:val="0"/>
      <w:marTop w:val="0"/>
      <w:marBottom w:val="0"/>
      <w:divBdr>
        <w:top w:val="none" w:sz="0" w:space="0" w:color="auto"/>
        <w:left w:val="none" w:sz="0" w:space="0" w:color="auto"/>
        <w:bottom w:val="none" w:sz="0" w:space="0" w:color="auto"/>
        <w:right w:val="none" w:sz="0" w:space="0" w:color="auto"/>
      </w:divBdr>
    </w:div>
    <w:div w:id="329450268">
      <w:bodyDiv w:val="1"/>
      <w:marLeft w:val="0"/>
      <w:marRight w:val="0"/>
      <w:marTop w:val="0"/>
      <w:marBottom w:val="0"/>
      <w:divBdr>
        <w:top w:val="none" w:sz="0" w:space="0" w:color="auto"/>
        <w:left w:val="none" w:sz="0" w:space="0" w:color="auto"/>
        <w:bottom w:val="none" w:sz="0" w:space="0" w:color="auto"/>
        <w:right w:val="none" w:sz="0" w:space="0" w:color="auto"/>
      </w:divBdr>
      <w:divsChild>
        <w:div w:id="313147117">
          <w:marLeft w:val="360"/>
          <w:marRight w:val="0"/>
          <w:marTop w:val="200"/>
          <w:marBottom w:val="0"/>
          <w:divBdr>
            <w:top w:val="none" w:sz="0" w:space="0" w:color="auto"/>
            <w:left w:val="none" w:sz="0" w:space="0" w:color="auto"/>
            <w:bottom w:val="none" w:sz="0" w:space="0" w:color="auto"/>
            <w:right w:val="none" w:sz="0" w:space="0" w:color="auto"/>
          </w:divBdr>
        </w:div>
      </w:divsChild>
    </w:div>
    <w:div w:id="352345627">
      <w:bodyDiv w:val="1"/>
      <w:marLeft w:val="0"/>
      <w:marRight w:val="0"/>
      <w:marTop w:val="0"/>
      <w:marBottom w:val="0"/>
      <w:divBdr>
        <w:top w:val="none" w:sz="0" w:space="0" w:color="auto"/>
        <w:left w:val="none" w:sz="0" w:space="0" w:color="auto"/>
        <w:bottom w:val="none" w:sz="0" w:space="0" w:color="auto"/>
        <w:right w:val="none" w:sz="0" w:space="0" w:color="auto"/>
      </w:divBdr>
    </w:div>
    <w:div w:id="352533241">
      <w:bodyDiv w:val="1"/>
      <w:marLeft w:val="0"/>
      <w:marRight w:val="0"/>
      <w:marTop w:val="0"/>
      <w:marBottom w:val="0"/>
      <w:divBdr>
        <w:top w:val="none" w:sz="0" w:space="0" w:color="auto"/>
        <w:left w:val="none" w:sz="0" w:space="0" w:color="auto"/>
        <w:bottom w:val="none" w:sz="0" w:space="0" w:color="auto"/>
        <w:right w:val="none" w:sz="0" w:space="0" w:color="auto"/>
      </w:divBdr>
    </w:div>
    <w:div w:id="352923940">
      <w:bodyDiv w:val="1"/>
      <w:marLeft w:val="0"/>
      <w:marRight w:val="0"/>
      <w:marTop w:val="0"/>
      <w:marBottom w:val="0"/>
      <w:divBdr>
        <w:top w:val="none" w:sz="0" w:space="0" w:color="auto"/>
        <w:left w:val="none" w:sz="0" w:space="0" w:color="auto"/>
        <w:bottom w:val="none" w:sz="0" w:space="0" w:color="auto"/>
        <w:right w:val="none" w:sz="0" w:space="0" w:color="auto"/>
      </w:divBdr>
    </w:div>
    <w:div w:id="357896416">
      <w:bodyDiv w:val="1"/>
      <w:marLeft w:val="0"/>
      <w:marRight w:val="0"/>
      <w:marTop w:val="0"/>
      <w:marBottom w:val="0"/>
      <w:divBdr>
        <w:top w:val="none" w:sz="0" w:space="0" w:color="auto"/>
        <w:left w:val="none" w:sz="0" w:space="0" w:color="auto"/>
        <w:bottom w:val="none" w:sz="0" w:space="0" w:color="auto"/>
        <w:right w:val="none" w:sz="0" w:space="0" w:color="auto"/>
      </w:divBdr>
    </w:div>
    <w:div w:id="373122774">
      <w:bodyDiv w:val="1"/>
      <w:marLeft w:val="0"/>
      <w:marRight w:val="0"/>
      <w:marTop w:val="0"/>
      <w:marBottom w:val="0"/>
      <w:divBdr>
        <w:top w:val="none" w:sz="0" w:space="0" w:color="auto"/>
        <w:left w:val="none" w:sz="0" w:space="0" w:color="auto"/>
        <w:bottom w:val="none" w:sz="0" w:space="0" w:color="auto"/>
        <w:right w:val="none" w:sz="0" w:space="0" w:color="auto"/>
      </w:divBdr>
    </w:div>
    <w:div w:id="382019404">
      <w:bodyDiv w:val="1"/>
      <w:marLeft w:val="0"/>
      <w:marRight w:val="0"/>
      <w:marTop w:val="0"/>
      <w:marBottom w:val="0"/>
      <w:divBdr>
        <w:top w:val="none" w:sz="0" w:space="0" w:color="auto"/>
        <w:left w:val="none" w:sz="0" w:space="0" w:color="auto"/>
        <w:bottom w:val="none" w:sz="0" w:space="0" w:color="auto"/>
        <w:right w:val="none" w:sz="0" w:space="0" w:color="auto"/>
      </w:divBdr>
    </w:div>
    <w:div w:id="410588312">
      <w:bodyDiv w:val="1"/>
      <w:marLeft w:val="0"/>
      <w:marRight w:val="0"/>
      <w:marTop w:val="0"/>
      <w:marBottom w:val="0"/>
      <w:divBdr>
        <w:top w:val="none" w:sz="0" w:space="0" w:color="auto"/>
        <w:left w:val="none" w:sz="0" w:space="0" w:color="auto"/>
        <w:bottom w:val="none" w:sz="0" w:space="0" w:color="auto"/>
        <w:right w:val="none" w:sz="0" w:space="0" w:color="auto"/>
      </w:divBdr>
    </w:div>
    <w:div w:id="412700068">
      <w:bodyDiv w:val="1"/>
      <w:marLeft w:val="0"/>
      <w:marRight w:val="0"/>
      <w:marTop w:val="0"/>
      <w:marBottom w:val="0"/>
      <w:divBdr>
        <w:top w:val="none" w:sz="0" w:space="0" w:color="auto"/>
        <w:left w:val="none" w:sz="0" w:space="0" w:color="auto"/>
        <w:bottom w:val="none" w:sz="0" w:space="0" w:color="auto"/>
        <w:right w:val="none" w:sz="0" w:space="0" w:color="auto"/>
      </w:divBdr>
    </w:div>
    <w:div w:id="415251125">
      <w:bodyDiv w:val="1"/>
      <w:marLeft w:val="0"/>
      <w:marRight w:val="0"/>
      <w:marTop w:val="0"/>
      <w:marBottom w:val="0"/>
      <w:divBdr>
        <w:top w:val="none" w:sz="0" w:space="0" w:color="auto"/>
        <w:left w:val="none" w:sz="0" w:space="0" w:color="auto"/>
        <w:bottom w:val="none" w:sz="0" w:space="0" w:color="auto"/>
        <w:right w:val="none" w:sz="0" w:space="0" w:color="auto"/>
      </w:divBdr>
    </w:div>
    <w:div w:id="456604544">
      <w:bodyDiv w:val="1"/>
      <w:marLeft w:val="0"/>
      <w:marRight w:val="0"/>
      <w:marTop w:val="0"/>
      <w:marBottom w:val="0"/>
      <w:divBdr>
        <w:top w:val="none" w:sz="0" w:space="0" w:color="auto"/>
        <w:left w:val="none" w:sz="0" w:space="0" w:color="auto"/>
        <w:bottom w:val="none" w:sz="0" w:space="0" w:color="auto"/>
        <w:right w:val="none" w:sz="0" w:space="0" w:color="auto"/>
      </w:divBdr>
    </w:div>
    <w:div w:id="459106544">
      <w:bodyDiv w:val="1"/>
      <w:marLeft w:val="0"/>
      <w:marRight w:val="0"/>
      <w:marTop w:val="0"/>
      <w:marBottom w:val="0"/>
      <w:divBdr>
        <w:top w:val="none" w:sz="0" w:space="0" w:color="auto"/>
        <w:left w:val="none" w:sz="0" w:space="0" w:color="auto"/>
        <w:bottom w:val="none" w:sz="0" w:space="0" w:color="auto"/>
        <w:right w:val="none" w:sz="0" w:space="0" w:color="auto"/>
      </w:divBdr>
    </w:div>
    <w:div w:id="471367197">
      <w:bodyDiv w:val="1"/>
      <w:marLeft w:val="0"/>
      <w:marRight w:val="0"/>
      <w:marTop w:val="0"/>
      <w:marBottom w:val="0"/>
      <w:divBdr>
        <w:top w:val="none" w:sz="0" w:space="0" w:color="auto"/>
        <w:left w:val="none" w:sz="0" w:space="0" w:color="auto"/>
        <w:bottom w:val="none" w:sz="0" w:space="0" w:color="auto"/>
        <w:right w:val="none" w:sz="0" w:space="0" w:color="auto"/>
      </w:divBdr>
    </w:div>
    <w:div w:id="483278888">
      <w:bodyDiv w:val="1"/>
      <w:marLeft w:val="0"/>
      <w:marRight w:val="0"/>
      <w:marTop w:val="0"/>
      <w:marBottom w:val="0"/>
      <w:divBdr>
        <w:top w:val="none" w:sz="0" w:space="0" w:color="auto"/>
        <w:left w:val="none" w:sz="0" w:space="0" w:color="auto"/>
        <w:bottom w:val="none" w:sz="0" w:space="0" w:color="auto"/>
        <w:right w:val="none" w:sz="0" w:space="0" w:color="auto"/>
      </w:divBdr>
    </w:div>
    <w:div w:id="501970378">
      <w:bodyDiv w:val="1"/>
      <w:marLeft w:val="0"/>
      <w:marRight w:val="0"/>
      <w:marTop w:val="0"/>
      <w:marBottom w:val="0"/>
      <w:divBdr>
        <w:top w:val="none" w:sz="0" w:space="0" w:color="auto"/>
        <w:left w:val="none" w:sz="0" w:space="0" w:color="auto"/>
        <w:bottom w:val="none" w:sz="0" w:space="0" w:color="auto"/>
        <w:right w:val="none" w:sz="0" w:space="0" w:color="auto"/>
      </w:divBdr>
    </w:div>
    <w:div w:id="510142910">
      <w:bodyDiv w:val="1"/>
      <w:marLeft w:val="0"/>
      <w:marRight w:val="0"/>
      <w:marTop w:val="0"/>
      <w:marBottom w:val="0"/>
      <w:divBdr>
        <w:top w:val="none" w:sz="0" w:space="0" w:color="auto"/>
        <w:left w:val="none" w:sz="0" w:space="0" w:color="auto"/>
        <w:bottom w:val="none" w:sz="0" w:space="0" w:color="auto"/>
        <w:right w:val="none" w:sz="0" w:space="0" w:color="auto"/>
      </w:divBdr>
    </w:div>
    <w:div w:id="515846279">
      <w:bodyDiv w:val="1"/>
      <w:marLeft w:val="0"/>
      <w:marRight w:val="0"/>
      <w:marTop w:val="0"/>
      <w:marBottom w:val="0"/>
      <w:divBdr>
        <w:top w:val="none" w:sz="0" w:space="0" w:color="auto"/>
        <w:left w:val="none" w:sz="0" w:space="0" w:color="auto"/>
        <w:bottom w:val="none" w:sz="0" w:space="0" w:color="auto"/>
        <w:right w:val="none" w:sz="0" w:space="0" w:color="auto"/>
      </w:divBdr>
    </w:div>
    <w:div w:id="516769227">
      <w:bodyDiv w:val="1"/>
      <w:marLeft w:val="0"/>
      <w:marRight w:val="0"/>
      <w:marTop w:val="0"/>
      <w:marBottom w:val="0"/>
      <w:divBdr>
        <w:top w:val="none" w:sz="0" w:space="0" w:color="auto"/>
        <w:left w:val="none" w:sz="0" w:space="0" w:color="auto"/>
        <w:bottom w:val="none" w:sz="0" w:space="0" w:color="auto"/>
        <w:right w:val="none" w:sz="0" w:space="0" w:color="auto"/>
      </w:divBdr>
    </w:div>
    <w:div w:id="524909030">
      <w:bodyDiv w:val="1"/>
      <w:marLeft w:val="0"/>
      <w:marRight w:val="0"/>
      <w:marTop w:val="0"/>
      <w:marBottom w:val="0"/>
      <w:divBdr>
        <w:top w:val="none" w:sz="0" w:space="0" w:color="auto"/>
        <w:left w:val="none" w:sz="0" w:space="0" w:color="auto"/>
        <w:bottom w:val="none" w:sz="0" w:space="0" w:color="auto"/>
        <w:right w:val="none" w:sz="0" w:space="0" w:color="auto"/>
      </w:divBdr>
    </w:div>
    <w:div w:id="531575874">
      <w:bodyDiv w:val="1"/>
      <w:marLeft w:val="0"/>
      <w:marRight w:val="0"/>
      <w:marTop w:val="0"/>
      <w:marBottom w:val="0"/>
      <w:divBdr>
        <w:top w:val="none" w:sz="0" w:space="0" w:color="auto"/>
        <w:left w:val="none" w:sz="0" w:space="0" w:color="auto"/>
        <w:bottom w:val="none" w:sz="0" w:space="0" w:color="auto"/>
        <w:right w:val="none" w:sz="0" w:space="0" w:color="auto"/>
      </w:divBdr>
      <w:divsChild>
        <w:div w:id="161359172">
          <w:marLeft w:val="547"/>
          <w:marRight w:val="0"/>
          <w:marTop w:val="200"/>
          <w:marBottom w:val="240"/>
          <w:divBdr>
            <w:top w:val="none" w:sz="0" w:space="0" w:color="auto"/>
            <w:left w:val="none" w:sz="0" w:space="0" w:color="auto"/>
            <w:bottom w:val="none" w:sz="0" w:space="0" w:color="auto"/>
            <w:right w:val="none" w:sz="0" w:space="0" w:color="auto"/>
          </w:divBdr>
        </w:div>
        <w:div w:id="1746226214">
          <w:marLeft w:val="547"/>
          <w:marRight w:val="0"/>
          <w:marTop w:val="200"/>
          <w:marBottom w:val="240"/>
          <w:divBdr>
            <w:top w:val="none" w:sz="0" w:space="0" w:color="auto"/>
            <w:left w:val="none" w:sz="0" w:space="0" w:color="auto"/>
            <w:bottom w:val="none" w:sz="0" w:space="0" w:color="auto"/>
            <w:right w:val="none" w:sz="0" w:space="0" w:color="auto"/>
          </w:divBdr>
        </w:div>
        <w:div w:id="97874753">
          <w:marLeft w:val="547"/>
          <w:marRight w:val="0"/>
          <w:marTop w:val="200"/>
          <w:marBottom w:val="240"/>
          <w:divBdr>
            <w:top w:val="none" w:sz="0" w:space="0" w:color="auto"/>
            <w:left w:val="none" w:sz="0" w:space="0" w:color="auto"/>
            <w:bottom w:val="none" w:sz="0" w:space="0" w:color="auto"/>
            <w:right w:val="none" w:sz="0" w:space="0" w:color="auto"/>
          </w:divBdr>
        </w:div>
        <w:div w:id="915558272">
          <w:marLeft w:val="547"/>
          <w:marRight w:val="0"/>
          <w:marTop w:val="200"/>
          <w:marBottom w:val="240"/>
          <w:divBdr>
            <w:top w:val="none" w:sz="0" w:space="0" w:color="auto"/>
            <w:left w:val="none" w:sz="0" w:space="0" w:color="auto"/>
            <w:bottom w:val="none" w:sz="0" w:space="0" w:color="auto"/>
            <w:right w:val="none" w:sz="0" w:space="0" w:color="auto"/>
          </w:divBdr>
        </w:div>
        <w:div w:id="421413550">
          <w:marLeft w:val="547"/>
          <w:marRight w:val="0"/>
          <w:marTop w:val="200"/>
          <w:marBottom w:val="240"/>
          <w:divBdr>
            <w:top w:val="none" w:sz="0" w:space="0" w:color="auto"/>
            <w:left w:val="none" w:sz="0" w:space="0" w:color="auto"/>
            <w:bottom w:val="none" w:sz="0" w:space="0" w:color="auto"/>
            <w:right w:val="none" w:sz="0" w:space="0" w:color="auto"/>
          </w:divBdr>
        </w:div>
      </w:divsChild>
    </w:div>
    <w:div w:id="544220310">
      <w:bodyDiv w:val="1"/>
      <w:marLeft w:val="0"/>
      <w:marRight w:val="0"/>
      <w:marTop w:val="0"/>
      <w:marBottom w:val="0"/>
      <w:divBdr>
        <w:top w:val="none" w:sz="0" w:space="0" w:color="auto"/>
        <w:left w:val="none" w:sz="0" w:space="0" w:color="auto"/>
        <w:bottom w:val="none" w:sz="0" w:space="0" w:color="auto"/>
        <w:right w:val="none" w:sz="0" w:space="0" w:color="auto"/>
      </w:divBdr>
    </w:div>
    <w:div w:id="556671263">
      <w:bodyDiv w:val="1"/>
      <w:marLeft w:val="0"/>
      <w:marRight w:val="0"/>
      <w:marTop w:val="0"/>
      <w:marBottom w:val="0"/>
      <w:divBdr>
        <w:top w:val="none" w:sz="0" w:space="0" w:color="auto"/>
        <w:left w:val="none" w:sz="0" w:space="0" w:color="auto"/>
        <w:bottom w:val="none" w:sz="0" w:space="0" w:color="auto"/>
        <w:right w:val="none" w:sz="0" w:space="0" w:color="auto"/>
      </w:divBdr>
    </w:div>
    <w:div w:id="559288631">
      <w:bodyDiv w:val="1"/>
      <w:marLeft w:val="0"/>
      <w:marRight w:val="0"/>
      <w:marTop w:val="0"/>
      <w:marBottom w:val="0"/>
      <w:divBdr>
        <w:top w:val="none" w:sz="0" w:space="0" w:color="auto"/>
        <w:left w:val="none" w:sz="0" w:space="0" w:color="auto"/>
        <w:bottom w:val="none" w:sz="0" w:space="0" w:color="auto"/>
        <w:right w:val="none" w:sz="0" w:space="0" w:color="auto"/>
      </w:divBdr>
    </w:div>
    <w:div w:id="591398104">
      <w:bodyDiv w:val="1"/>
      <w:marLeft w:val="0"/>
      <w:marRight w:val="0"/>
      <w:marTop w:val="0"/>
      <w:marBottom w:val="0"/>
      <w:divBdr>
        <w:top w:val="none" w:sz="0" w:space="0" w:color="auto"/>
        <w:left w:val="none" w:sz="0" w:space="0" w:color="auto"/>
        <w:bottom w:val="none" w:sz="0" w:space="0" w:color="auto"/>
        <w:right w:val="none" w:sz="0" w:space="0" w:color="auto"/>
      </w:divBdr>
    </w:div>
    <w:div w:id="598027291">
      <w:bodyDiv w:val="1"/>
      <w:marLeft w:val="0"/>
      <w:marRight w:val="0"/>
      <w:marTop w:val="0"/>
      <w:marBottom w:val="0"/>
      <w:divBdr>
        <w:top w:val="none" w:sz="0" w:space="0" w:color="auto"/>
        <w:left w:val="none" w:sz="0" w:space="0" w:color="auto"/>
        <w:bottom w:val="none" w:sz="0" w:space="0" w:color="auto"/>
        <w:right w:val="none" w:sz="0" w:space="0" w:color="auto"/>
      </w:divBdr>
    </w:div>
    <w:div w:id="642078166">
      <w:bodyDiv w:val="1"/>
      <w:marLeft w:val="0"/>
      <w:marRight w:val="0"/>
      <w:marTop w:val="0"/>
      <w:marBottom w:val="0"/>
      <w:divBdr>
        <w:top w:val="none" w:sz="0" w:space="0" w:color="auto"/>
        <w:left w:val="none" w:sz="0" w:space="0" w:color="auto"/>
        <w:bottom w:val="none" w:sz="0" w:space="0" w:color="auto"/>
        <w:right w:val="none" w:sz="0" w:space="0" w:color="auto"/>
      </w:divBdr>
    </w:div>
    <w:div w:id="644969455">
      <w:bodyDiv w:val="1"/>
      <w:marLeft w:val="0"/>
      <w:marRight w:val="0"/>
      <w:marTop w:val="0"/>
      <w:marBottom w:val="0"/>
      <w:divBdr>
        <w:top w:val="none" w:sz="0" w:space="0" w:color="auto"/>
        <w:left w:val="none" w:sz="0" w:space="0" w:color="auto"/>
        <w:bottom w:val="none" w:sz="0" w:space="0" w:color="auto"/>
        <w:right w:val="none" w:sz="0" w:space="0" w:color="auto"/>
      </w:divBdr>
    </w:div>
    <w:div w:id="650451030">
      <w:bodyDiv w:val="1"/>
      <w:marLeft w:val="0"/>
      <w:marRight w:val="0"/>
      <w:marTop w:val="0"/>
      <w:marBottom w:val="0"/>
      <w:divBdr>
        <w:top w:val="none" w:sz="0" w:space="0" w:color="auto"/>
        <w:left w:val="none" w:sz="0" w:space="0" w:color="auto"/>
        <w:bottom w:val="none" w:sz="0" w:space="0" w:color="auto"/>
        <w:right w:val="none" w:sz="0" w:space="0" w:color="auto"/>
      </w:divBdr>
    </w:div>
    <w:div w:id="685444210">
      <w:bodyDiv w:val="1"/>
      <w:marLeft w:val="0"/>
      <w:marRight w:val="0"/>
      <w:marTop w:val="0"/>
      <w:marBottom w:val="0"/>
      <w:divBdr>
        <w:top w:val="none" w:sz="0" w:space="0" w:color="auto"/>
        <w:left w:val="none" w:sz="0" w:space="0" w:color="auto"/>
        <w:bottom w:val="none" w:sz="0" w:space="0" w:color="auto"/>
        <w:right w:val="none" w:sz="0" w:space="0" w:color="auto"/>
      </w:divBdr>
    </w:div>
    <w:div w:id="687028290">
      <w:bodyDiv w:val="1"/>
      <w:marLeft w:val="0"/>
      <w:marRight w:val="0"/>
      <w:marTop w:val="0"/>
      <w:marBottom w:val="0"/>
      <w:divBdr>
        <w:top w:val="none" w:sz="0" w:space="0" w:color="auto"/>
        <w:left w:val="none" w:sz="0" w:space="0" w:color="auto"/>
        <w:bottom w:val="none" w:sz="0" w:space="0" w:color="auto"/>
        <w:right w:val="none" w:sz="0" w:space="0" w:color="auto"/>
      </w:divBdr>
    </w:div>
    <w:div w:id="712996399">
      <w:bodyDiv w:val="1"/>
      <w:marLeft w:val="0"/>
      <w:marRight w:val="0"/>
      <w:marTop w:val="0"/>
      <w:marBottom w:val="0"/>
      <w:divBdr>
        <w:top w:val="none" w:sz="0" w:space="0" w:color="auto"/>
        <w:left w:val="none" w:sz="0" w:space="0" w:color="auto"/>
        <w:bottom w:val="none" w:sz="0" w:space="0" w:color="auto"/>
        <w:right w:val="none" w:sz="0" w:space="0" w:color="auto"/>
      </w:divBdr>
    </w:div>
    <w:div w:id="724372498">
      <w:bodyDiv w:val="1"/>
      <w:marLeft w:val="0"/>
      <w:marRight w:val="0"/>
      <w:marTop w:val="0"/>
      <w:marBottom w:val="0"/>
      <w:divBdr>
        <w:top w:val="none" w:sz="0" w:space="0" w:color="auto"/>
        <w:left w:val="none" w:sz="0" w:space="0" w:color="auto"/>
        <w:bottom w:val="none" w:sz="0" w:space="0" w:color="auto"/>
        <w:right w:val="none" w:sz="0" w:space="0" w:color="auto"/>
      </w:divBdr>
    </w:div>
    <w:div w:id="747120028">
      <w:bodyDiv w:val="1"/>
      <w:marLeft w:val="0"/>
      <w:marRight w:val="0"/>
      <w:marTop w:val="0"/>
      <w:marBottom w:val="0"/>
      <w:divBdr>
        <w:top w:val="none" w:sz="0" w:space="0" w:color="auto"/>
        <w:left w:val="none" w:sz="0" w:space="0" w:color="auto"/>
        <w:bottom w:val="none" w:sz="0" w:space="0" w:color="auto"/>
        <w:right w:val="none" w:sz="0" w:space="0" w:color="auto"/>
      </w:divBdr>
    </w:div>
    <w:div w:id="750125367">
      <w:bodyDiv w:val="1"/>
      <w:marLeft w:val="0"/>
      <w:marRight w:val="0"/>
      <w:marTop w:val="0"/>
      <w:marBottom w:val="0"/>
      <w:divBdr>
        <w:top w:val="none" w:sz="0" w:space="0" w:color="auto"/>
        <w:left w:val="none" w:sz="0" w:space="0" w:color="auto"/>
        <w:bottom w:val="none" w:sz="0" w:space="0" w:color="auto"/>
        <w:right w:val="none" w:sz="0" w:space="0" w:color="auto"/>
      </w:divBdr>
    </w:div>
    <w:div w:id="761801107">
      <w:bodyDiv w:val="1"/>
      <w:marLeft w:val="0"/>
      <w:marRight w:val="0"/>
      <w:marTop w:val="0"/>
      <w:marBottom w:val="0"/>
      <w:divBdr>
        <w:top w:val="none" w:sz="0" w:space="0" w:color="auto"/>
        <w:left w:val="none" w:sz="0" w:space="0" w:color="auto"/>
        <w:bottom w:val="none" w:sz="0" w:space="0" w:color="auto"/>
        <w:right w:val="none" w:sz="0" w:space="0" w:color="auto"/>
      </w:divBdr>
    </w:div>
    <w:div w:id="792556147">
      <w:bodyDiv w:val="1"/>
      <w:marLeft w:val="0"/>
      <w:marRight w:val="0"/>
      <w:marTop w:val="0"/>
      <w:marBottom w:val="0"/>
      <w:divBdr>
        <w:top w:val="none" w:sz="0" w:space="0" w:color="auto"/>
        <w:left w:val="none" w:sz="0" w:space="0" w:color="auto"/>
        <w:bottom w:val="none" w:sz="0" w:space="0" w:color="auto"/>
        <w:right w:val="none" w:sz="0" w:space="0" w:color="auto"/>
      </w:divBdr>
    </w:div>
    <w:div w:id="798110727">
      <w:bodyDiv w:val="1"/>
      <w:marLeft w:val="0"/>
      <w:marRight w:val="0"/>
      <w:marTop w:val="0"/>
      <w:marBottom w:val="0"/>
      <w:divBdr>
        <w:top w:val="none" w:sz="0" w:space="0" w:color="auto"/>
        <w:left w:val="none" w:sz="0" w:space="0" w:color="auto"/>
        <w:bottom w:val="none" w:sz="0" w:space="0" w:color="auto"/>
        <w:right w:val="none" w:sz="0" w:space="0" w:color="auto"/>
      </w:divBdr>
    </w:div>
    <w:div w:id="811559079">
      <w:bodyDiv w:val="1"/>
      <w:marLeft w:val="0"/>
      <w:marRight w:val="0"/>
      <w:marTop w:val="0"/>
      <w:marBottom w:val="0"/>
      <w:divBdr>
        <w:top w:val="none" w:sz="0" w:space="0" w:color="auto"/>
        <w:left w:val="none" w:sz="0" w:space="0" w:color="auto"/>
        <w:bottom w:val="none" w:sz="0" w:space="0" w:color="auto"/>
        <w:right w:val="none" w:sz="0" w:space="0" w:color="auto"/>
      </w:divBdr>
    </w:div>
    <w:div w:id="818545965">
      <w:bodyDiv w:val="1"/>
      <w:marLeft w:val="0"/>
      <w:marRight w:val="0"/>
      <w:marTop w:val="0"/>
      <w:marBottom w:val="0"/>
      <w:divBdr>
        <w:top w:val="none" w:sz="0" w:space="0" w:color="auto"/>
        <w:left w:val="none" w:sz="0" w:space="0" w:color="auto"/>
        <w:bottom w:val="none" w:sz="0" w:space="0" w:color="auto"/>
        <w:right w:val="none" w:sz="0" w:space="0" w:color="auto"/>
      </w:divBdr>
    </w:div>
    <w:div w:id="827019418">
      <w:bodyDiv w:val="1"/>
      <w:marLeft w:val="0"/>
      <w:marRight w:val="0"/>
      <w:marTop w:val="0"/>
      <w:marBottom w:val="0"/>
      <w:divBdr>
        <w:top w:val="none" w:sz="0" w:space="0" w:color="auto"/>
        <w:left w:val="none" w:sz="0" w:space="0" w:color="auto"/>
        <w:bottom w:val="none" w:sz="0" w:space="0" w:color="auto"/>
        <w:right w:val="none" w:sz="0" w:space="0" w:color="auto"/>
      </w:divBdr>
    </w:div>
    <w:div w:id="855848088">
      <w:bodyDiv w:val="1"/>
      <w:marLeft w:val="0"/>
      <w:marRight w:val="0"/>
      <w:marTop w:val="0"/>
      <w:marBottom w:val="0"/>
      <w:divBdr>
        <w:top w:val="none" w:sz="0" w:space="0" w:color="auto"/>
        <w:left w:val="none" w:sz="0" w:space="0" w:color="auto"/>
        <w:bottom w:val="none" w:sz="0" w:space="0" w:color="auto"/>
        <w:right w:val="none" w:sz="0" w:space="0" w:color="auto"/>
      </w:divBdr>
    </w:div>
    <w:div w:id="865480196">
      <w:bodyDiv w:val="1"/>
      <w:marLeft w:val="0"/>
      <w:marRight w:val="0"/>
      <w:marTop w:val="0"/>
      <w:marBottom w:val="0"/>
      <w:divBdr>
        <w:top w:val="none" w:sz="0" w:space="0" w:color="auto"/>
        <w:left w:val="none" w:sz="0" w:space="0" w:color="auto"/>
        <w:bottom w:val="none" w:sz="0" w:space="0" w:color="auto"/>
        <w:right w:val="none" w:sz="0" w:space="0" w:color="auto"/>
      </w:divBdr>
    </w:div>
    <w:div w:id="898369241">
      <w:bodyDiv w:val="1"/>
      <w:marLeft w:val="0"/>
      <w:marRight w:val="0"/>
      <w:marTop w:val="0"/>
      <w:marBottom w:val="0"/>
      <w:divBdr>
        <w:top w:val="none" w:sz="0" w:space="0" w:color="auto"/>
        <w:left w:val="none" w:sz="0" w:space="0" w:color="auto"/>
        <w:bottom w:val="none" w:sz="0" w:space="0" w:color="auto"/>
        <w:right w:val="none" w:sz="0" w:space="0" w:color="auto"/>
      </w:divBdr>
    </w:div>
    <w:div w:id="899825363">
      <w:bodyDiv w:val="1"/>
      <w:marLeft w:val="0"/>
      <w:marRight w:val="0"/>
      <w:marTop w:val="0"/>
      <w:marBottom w:val="0"/>
      <w:divBdr>
        <w:top w:val="none" w:sz="0" w:space="0" w:color="auto"/>
        <w:left w:val="none" w:sz="0" w:space="0" w:color="auto"/>
        <w:bottom w:val="none" w:sz="0" w:space="0" w:color="auto"/>
        <w:right w:val="none" w:sz="0" w:space="0" w:color="auto"/>
      </w:divBdr>
    </w:div>
    <w:div w:id="903105056">
      <w:bodyDiv w:val="1"/>
      <w:marLeft w:val="0"/>
      <w:marRight w:val="0"/>
      <w:marTop w:val="0"/>
      <w:marBottom w:val="0"/>
      <w:divBdr>
        <w:top w:val="none" w:sz="0" w:space="0" w:color="auto"/>
        <w:left w:val="none" w:sz="0" w:space="0" w:color="auto"/>
        <w:bottom w:val="none" w:sz="0" w:space="0" w:color="auto"/>
        <w:right w:val="none" w:sz="0" w:space="0" w:color="auto"/>
      </w:divBdr>
    </w:div>
    <w:div w:id="927424918">
      <w:bodyDiv w:val="1"/>
      <w:marLeft w:val="0"/>
      <w:marRight w:val="0"/>
      <w:marTop w:val="0"/>
      <w:marBottom w:val="0"/>
      <w:divBdr>
        <w:top w:val="none" w:sz="0" w:space="0" w:color="auto"/>
        <w:left w:val="none" w:sz="0" w:space="0" w:color="auto"/>
        <w:bottom w:val="none" w:sz="0" w:space="0" w:color="auto"/>
        <w:right w:val="none" w:sz="0" w:space="0" w:color="auto"/>
      </w:divBdr>
    </w:div>
    <w:div w:id="940527372">
      <w:bodyDiv w:val="1"/>
      <w:marLeft w:val="0"/>
      <w:marRight w:val="0"/>
      <w:marTop w:val="0"/>
      <w:marBottom w:val="0"/>
      <w:divBdr>
        <w:top w:val="none" w:sz="0" w:space="0" w:color="auto"/>
        <w:left w:val="none" w:sz="0" w:space="0" w:color="auto"/>
        <w:bottom w:val="none" w:sz="0" w:space="0" w:color="auto"/>
        <w:right w:val="none" w:sz="0" w:space="0" w:color="auto"/>
      </w:divBdr>
    </w:div>
    <w:div w:id="947199214">
      <w:bodyDiv w:val="1"/>
      <w:marLeft w:val="0"/>
      <w:marRight w:val="0"/>
      <w:marTop w:val="0"/>
      <w:marBottom w:val="0"/>
      <w:divBdr>
        <w:top w:val="none" w:sz="0" w:space="0" w:color="auto"/>
        <w:left w:val="none" w:sz="0" w:space="0" w:color="auto"/>
        <w:bottom w:val="none" w:sz="0" w:space="0" w:color="auto"/>
        <w:right w:val="none" w:sz="0" w:space="0" w:color="auto"/>
      </w:divBdr>
    </w:div>
    <w:div w:id="960648054">
      <w:bodyDiv w:val="1"/>
      <w:marLeft w:val="0"/>
      <w:marRight w:val="0"/>
      <w:marTop w:val="0"/>
      <w:marBottom w:val="0"/>
      <w:divBdr>
        <w:top w:val="none" w:sz="0" w:space="0" w:color="auto"/>
        <w:left w:val="none" w:sz="0" w:space="0" w:color="auto"/>
        <w:bottom w:val="none" w:sz="0" w:space="0" w:color="auto"/>
        <w:right w:val="none" w:sz="0" w:space="0" w:color="auto"/>
      </w:divBdr>
    </w:div>
    <w:div w:id="976566674">
      <w:bodyDiv w:val="1"/>
      <w:marLeft w:val="0"/>
      <w:marRight w:val="0"/>
      <w:marTop w:val="0"/>
      <w:marBottom w:val="0"/>
      <w:divBdr>
        <w:top w:val="none" w:sz="0" w:space="0" w:color="auto"/>
        <w:left w:val="none" w:sz="0" w:space="0" w:color="auto"/>
        <w:bottom w:val="none" w:sz="0" w:space="0" w:color="auto"/>
        <w:right w:val="none" w:sz="0" w:space="0" w:color="auto"/>
      </w:divBdr>
    </w:div>
    <w:div w:id="976691136">
      <w:bodyDiv w:val="1"/>
      <w:marLeft w:val="0"/>
      <w:marRight w:val="0"/>
      <w:marTop w:val="0"/>
      <w:marBottom w:val="0"/>
      <w:divBdr>
        <w:top w:val="none" w:sz="0" w:space="0" w:color="auto"/>
        <w:left w:val="none" w:sz="0" w:space="0" w:color="auto"/>
        <w:bottom w:val="none" w:sz="0" w:space="0" w:color="auto"/>
        <w:right w:val="none" w:sz="0" w:space="0" w:color="auto"/>
      </w:divBdr>
    </w:div>
    <w:div w:id="989558141">
      <w:bodyDiv w:val="1"/>
      <w:marLeft w:val="0"/>
      <w:marRight w:val="0"/>
      <w:marTop w:val="0"/>
      <w:marBottom w:val="0"/>
      <w:divBdr>
        <w:top w:val="none" w:sz="0" w:space="0" w:color="auto"/>
        <w:left w:val="none" w:sz="0" w:space="0" w:color="auto"/>
        <w:bottom w:val="none" w:sz="0" w:space="0" w:color="auto"/>
        <w:right w:val="none" w:sz="0" w:space="0" w:color="auto"/>
      </w:divBdr>
      <w:divsChild>
        <w:div w:id="1657371404">
          <w:marLeft w:val="0"/>
          <w:marRight w:val="0"/>
          <w:marTop w:val="0"/>
          <w:marBottom w:val="300"/>
          <w:divBdr>
            <w:top w:val="none" w:sz="0" w:space="0" w:color="auto"/>
            <w:left w:val="none" w:sz="0" w:space="0" w:color="auto"/>
            <w:bottom w:val="none" w:sz="0" w:space="0" w:color="auto"/>
            <w:right w:val="none" w:sz="0" w:space="0" w:color="auto"/>
          </w:divBdr>
        </w:div>
        <w:div w:id="525483898">
          <w:marLeft w:val="0"/>
          <w:marRight w:val="0"/>
          <w:marTop w:val="0"/>
          <w:marBottom w:val="0"/>
          <w:divBdr>
            <w:top w:val="none" w:sz="0" w:space="0" w:color="auto"/>
            <w:left w:val="none" w:sz="0" w:space="0" w:color="auto"/>
            <w:bottom w:val="none" w:sz="0" w:space="0" w:color="auto"/>
            <w:right w:val="none" w:sz="0" w:space="0" w:color="auto"/>
          </w:divBdr>
          <w:divsChild>
            <w:div w:id="434056649">
              <w:marLeft w:val="0"/>
              <w:marRight w:val="0"/>
              <w:marTop w:val="0"/>
              <w:marBottom w:val="0"/>
              <w:divBdr>
                <w:top w:val="none" w:sz="0" w:space="0" w:color="auto"/>
                <w:left w:val="none" w:sz="0" w:space="0" w:color="auto"/>
                <w:bottom w:val="none" w:sz="0" w:space="0" w:color="auto"/>
                <w:right w:val="none" w:sz="0" w:space="0" w:color="auto"/>
              </w:divBdr>
              <w:divsChild>
                <w:div w:id="817383181">
                  <w:marLeft w:val="0"/>
                  <w:marRight w:val="0"/>
                  <w:marTop w:val="0"/>
                  <w:marBottom w:val="0"/>
                  <w:divBdr>
                    <w:top w:val="none" w:sz="0" w:space="0" w:color="auto"/>
                    <w:left w:val="none" w:sz="0" w:space="0" w:color="auto"/>
                    <w:bottom w:val="none" w:sz="0" w:space="0" w:color="auto"/>
                    <w:right w:val="none" w:sz="0" w:space="0" w:color="auto"/>
                  </w:divBdr>
                </w:div>
                <w:div w:id="1111434360">
                  <w:marLeft w:val="0"/>
                  <w:marRight w:val="0"/>
                  <w:marTop w:val="0"/>
                  <w:marBottom w:val="0"/>
                  <w:divBdr>
                    <w:top w:val="none" w:sz="0" w:space="0" w:color="auto"/>
                    <w:left w:val="none" w:sz="0" w:space="0" w:color="auto"/>
                    <w:bottom w:val="none" w:sz="0" w:space="0" w:color="auto"/>
                    <w:right w:val="none" w:sz="0" w:space="0" w:color="auto"/>
                  </w:divBdr>
                  <w:divsChild>
                    <w:div w:id="1446266407">
                      <w:marLeft w:val="0"/>
                      <w:marRight w:val="0"/>
                      <w:marTop w:val="0"/>
                      <w:marBottom w:val="0"/>
                      <w:divBdr>
                        <w:top w:val="none" w:sz="0" w:space="0" w:color="auto"/>
                        <w:left w:val="none" w:sz="0" w:space="0" w:color="auto"/>
                        <w:bottom w:val="none" w:sz="0" w:space="0" w:color="auto"/>
                        <w:right w:val="none" w:sz="0" w:space="0" w:color="auto"/>
                      </w:divBdr>
                    </w:div>
                    <w:div w:id="14081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286017">
      <w:bodyDiv w:val="1"/>
      <w:marLeft w:val="0"/>
      <w:marRight w:val="0"/>
      <w:marTop w:val="0"/>
      <w:marBottom w:val="0"/>
      <w:divBdr>
        <w:top w:val="none" w:sz="0" w:space="0" w:color="auto"/>
        <w:left w:val="none" w:sz="0" w:space="0" w:color="auto"/>
        <w:bottom w:val="none" w:sz="0" w:space="0" w:color="auto"/>
        <w:right w:val="none" w:sz="0" w:space="0" w:color="auto"/>
      </w:divBdr>
    </w:div>
    <w:div w:id="1007753356">
      <w:bodyDiv w:val="1"/>
      <w:marLeft w:val="0"/>
      <w:marRight w:val="0"/>
      <w:marTop w:val="0"/>
      <w:marBottom w:val="0"/>
      <w:divBdr>
        <w:top w:val="none" w:sz="0" w:space="0" w:color="auto"/>
        <w:left w:val="none" w:sz="0" w:space="0" w:color="auto"/>
        <w:bottom w:val="none" w:sz="0" w:space="0" w:color="auto"/>
        <w:right w:val="none" w:sz="0" w:space="0" w:color="auto"/>
      </w:divBdr>
    </w:div>
    <w:div w:id="1012101706">
      <w:bodyDiv w:val="1"/>
      <w:marLeft w:val="0"/>
      <w:marRight w:val="0"/>
      <w:marTop w:val="0"/>
      <w:marBottom w:val="0"/>
      <w:divBdr>
        <w:top w:val="none" w:sz="0" w:space="0" w:color="auto"/>
        <w:left w:val="none" w:sz="0" w:space="0" w:color="auto"/>
        <w:bottom w:val="none" w:sz="0" w:space="0" w:color="auto"/>
        <w:right w:val="none" w:sz="0" w:space="0" w:color="auto"/>
      </w:divBdr>
    </w:div>
    <w:div w:id="1034769913">
      <w:bodyDiv w:val="1"/>
      <w:marLeft w:val="0"/>
      <w:marRight w:val="0"/>
      <w:marTop w:val="0"/>
      <w:marBottom w:val="0"/>
      <w:divBdr>
        <w:top w:val="none" w:sz="0" w:space="0" w:color="auto"/>
        <w:left w:val="none" w:sz="0" w:space="0" w:color="auto"/>
        <w:bottom w:val="none" w:sz="0" w:space="0" w:color="auto"/>
        <w:right w:val="none" w:sz="0" w:space="0" w:color="auto"/>
      </w:divBdr>
    </w:div>
    <w:div w:id="1086612838">
      <w:bodyDiv w:val="1"/>
      <w:marLeft w:val="0"/>
      <w:marRight w:val="0"/>
      <w:marTop w:val="0"/>
      <w:marBottom w:val="0"/>
      <w:divBdr>
        <w:top w:val="none" w:sz="0" w:space="0" w:color="auto"/>
        <w:left w:val="none" w:sz="0" w:space="0" w:color="auto"/>
        <w:bottom w:val="none" w:sz="0" w:space="0" w:color="auto"/>
        <w:right w:val="none" w:sz="0" w:space="0" w:color="auto"/>
      </w:divBdr>
    </w:div>
    <w:div w:id="1090471396">
      <w:bodyDiv w:val="1"/>
      <w:marLeft w:val="0"/>
      <w:marRight w:val="0"/>
      <w:marTop w:val="0"/>
      <w:marBottom w:val="0"/>
      <w:divBdr>
        <w:top w:val="none" w:sz="0" w:space="0" w:color="auto"/>
        <w:left w:val="none" w:sz="0" w:space="0" w:color="auto"/>
        <w:bottom w:val="none" w:sz="0" w:space="0" w:color="auto"/>
        <w:right w:val="none" w:sz="0" w:space="0" w:color="auto"/>
      </w:divBdr>
    </w:div>
    <w:div w:id="1091855037">
      <w:bodyDiv w:val="1"/>
      <w:marLeft w:val="0"/>
      <w:marRight w:val="0"/>
      <w:marTop w:val="0"/>
      <w:marBottom w:val="0"/>
      <w:divBdr>
        <w:top w:val="none" w:sz="0" w:space="0" w:color="auto"/>
        <w:left w:val="none" w:sz="0" w:space="0" w:color="auto"/>
        <w:bottom w:val="none" w:sz="0" w:space="0" w:color="auto"/>
        <w:right w:val="none" w:sz="0" w:space="0" w:color="auto"/>
      </w:divBdr>
    </w:div>
    <w:div w:id="1199202539">
      <w:bodyDiv w:val="1"/>
      <w:marLeft w:val="0"/>
      <w:marRight w:val="0"/>
      <w:marTop w:val="0"/>
      <w:marBottom w:val="0"/>
      <w:divBdr>
        <w:top w:val="none" w:sz="0" w:space="0" w:color="auto"/>
        <w:left w:val="none" w:sz="0" w:space="0" w:color="auto"/>
        <w:bottom w:val="none" w:sz="0" w:space="0" w:color="auto"/>
        <w:right w:val="none" w:sz="0" w:space="0" w:color="auto"/>
      </w:divBdr>
    </w:div>
    <w:div w:id="1210998509">
      <w:bodyDiv w:val="1"/>
      <w:marLeft w:val="0"/>
      <w:marRight w:val="0"/>
      <w:marTop w:val="0"/>
      <w:marBottom w:val="0"/>
      <w:divBdr>
        <w:top w:val="none" w:sz="0" w:space="0" w:color="auto"/>
        <w:left w:val="none" w:sz="0" w:space="0" w:color="auto"/>
        <w:bottom w:val="none" w:sz="0" w:space="0" w:color="auto"/>
        <w:right w:val="none" w:sz="0" w:space="0" w:color="auto"/>
      </w:divBdr>
    </w:div>
    <w:div w:id="1218474567">
      <w:bodyDiv w:val="1"/>
      <w:marLeft w:val="0"/>
      <w:marRight w:val="0"/>
      <w:marTop w:val="0"/>
      <w:marBottom w:val="0"/>
      <w:divBdr>
        <w:top w:val="none" w:sz="0" w:space="0" w:color="auto"/>
        <w:left w:val="none" w:sz="0" w:space="0" w:color="auto"/>
        <w:bottom w:val="none" w:sz="0" w:space="0" w:color="auto"/>
        <w:right w:val="none" w:sz="0" w:space="0" w:color="auto"/>
      </w:divBdr>
    </w:div>
    <w:div w:id="1223251677">
      <w:bodyDiv w:val="1"/>
      <w:marLeft w:val="0"/>
      <w:marRight w:val="0"/>
      <w:marTop w:val="0"/>
      <w:marBottom w:val="0"/>
      <w:divBdr>
        <w:top w:val="none" w:sz="0" w:space="0" w:color="auto"/>
        <w:left w:val="none" w:sz="0" w:space="0" w:color="auto"/>
        <w:bottom w:val="none" w:sz="0" w:space="0" w:color="auto"/>
        <w:right w:val="none" w:sz="0" w:space="0" w:color="auto"/>
      </w:divBdr>
    </w:div>
    <w:div w:id="1223635973">
      <w:bodyDiv w:val="1"/>
      <w:marLeft w:val="0"/>
      <w:marRight w:val="0"/>
      <w:marTop w:val="0"/>
      <w:marBottom w:val="0"/>
      <w:divBdr>
        <w:top w:val="none" w:sz="0" w:space="0" w:color="auto"/>
        <w:left w:val="none" w:sz="0" w:space="0" w:color="auto"/>
        <w:bottom w:val="none" w:sz="0" w:space="0" w:color="auto"/>
        <w:right w:val="none" w:sz="0" w:space="0" w:color="auto"/>
      </w:divBdr>
    </w:div>
    <w:div w:id="1241449312">
      <w:bodyDiv w:val="1"/>
      <w:marLeft w:val="0"/>
      <w:marRight w:val="0"/>
      <w:marTop w:val="0"/>
      <w:marBottom w:val="0"/>
      <w:divBdr>
        <w:top w:val="none" w:sz="0" w:space="0" w:color="auto"/>
        <w:left w:val="none" w:sz="0" w:space="0" w:color="auto"/>
        <w:bottom w:val="none" w:sz="0" w:space="0" w:color="auto"/>
        <w:right w:val="none" w:sz="0" w:space="0" w:color="auto"/>
      </w:divBdr>
    </w:div>
    <w:div w:id="1244679717">
      <w:bodyDiv w:val="1"/>
      <w:marLeft w:val="0"/>
      <w:marRight w:val="0"/>
      <w:marTop w:val="0"/>
      <w:marBottom w:val="0"/>
      <w:divBdr>
        <w:top w:val="none" w:sz="0" w:space="0" w:color="auto"/>
        <w:left w:val="none" w:sz="0" w:space="0" w:color="auto"/>
        <w:bottom w:val="none" w:sz="0" w:space="0" w:color="auto"/>
        <w:right w:val="none" w:sz="0" w:space="0" w:color="auto"/>
      </w:divBdr>
    </w:div>
    <w:div w:id="1246233098">
      <w:bodyDiv w:val="1"/>
      <w:marLeft w:val="0"/>
      <w:marRight w:val="0"/>
      <w:marTop w:val="0"/>
      <w:marBottom w:val="0"/>
      <w:divBdr>
        <w:top w:val="none" w:sz="0" w:space="0" w:color="auto"/>
        <w:left w:val="none" w:sz="0" w:space="0" w:color="auto"/>
        <w:bottom w:val="none" w:sz="0" w:space="0" w:color="auto"/>
        <w:right w:val="none" w:sz="0" w:space="0" w:color="auto"/>
      </w:divBdr>
      <w:divsChild>
        <w:div w:id="33775007">
          <w:marLeft w:val="360"/>
          <w:marRight w:val="0"/>
          <w:marTop w:val="200"/>
          <w:marBottom w:val="0"/>
          <w:divBdr>
            <w:top w:val="none" w:sz="0" w:space="0" w:color="auto"/>
            <w:left w:val="none" w:sz="0" w:space="0" w:color="auto"/>
            <w:bottom w:val="none" w:sz="0" w:space="0" w:color="auto"/>
            <w:right w:val="none" w:sz="0" w:space="0" w:color="auto"/>
          </w:divBdr>
        </w:div>
      </w:divsChild>
    </w:div>
    <w:div w:id="1257636966">
      <w:bodyDiv w:val="1"/>
      <w:marLeft w:val="0"/>
      <w:marRight w:val="0"/>
      <w:marTop w:val="0"/>
      <w:marBottom w:val="0"/>
      <w:divBdr>
        <w:top w:val="none" w:sz="0" w:space="0" w:color="auto"/>
        <w:left w:val="none" w:sz="0" w:space="0" w:color="auto"/>
        <w:bottom w:val="none" w:sz="0" w:space="0" w:color="auto"/>
        <w:right w:val="none" w:sz="0" w:space="0" w:color="auto"/>
      </w:divBdr>
    </w:div>
    <w:div w:id="1265310270">
      <w:bodyDiv w:val="1"/>
      <w:marLeft w:val="0"/>
      <w:marRight w:val="0"/>
      <w:marTop w:val="0"/>
      <w:marBottom w:val="0"/>
      <w:divBdr>
        <w:top w:val="none" w:sz="0" w:space="0" w:color="auto"/>
        <w:left w:val="none" w:sz="0" w:space="0" w:color="auto"/>
        <w:bottom w:val="none" w:sz="0" w:space="0" w:color="auto"/>
        <w:right w:val="none" w:sz="0" w:space="0" w:color="auto"/>
      </w:divBdr>
    </w:div>
    <w:div w:id="1275864810">
      <w:bodyDiv w:val="1"/>
      <w:marLeft w:val="0"/>
      <w:marRight w:val="0"/>
      <w:marTop w:val="0"/>
      <w:marBottom w:val="0"/>
      <w:divBdr>
        <w:top w:val="none" w:sz="0" w:space="0" w:color="auto"/>
        <w:left w:val="none" w:sz="0" w:space="0" w:color="auto"/>
        <w:bottom w:val="none" w:sz="0" w:space="0" w:color="auto"/>
        <w:right w:val="none" w:sz="0" w:space="0" w:color="auto"/>
      </w:divBdr>
    </w:div>
    <w:div w:id="1277567459">
      <w:bodyDiv w:val="1"/>
      <w:marLeft w:val="0"/>
      <w:marRight w:val="0"/>
      <w:marTop w:val="0"/>
      <w:marBottom w:val="0"/>
      <w:divBdr>
        <w:top w:val="none" w:sz="0" w:space="0" w:color="auto"/>
        <w:left w:val="none" w:sz="0" w:space="0" w:color="auto"/>
        <w:bottom w:val="none" w:sz="0" w:space="0" w:color="auto"/>
        <w:right w:val="none" w:sz="0" w:space="0" w:color="auto"/>
      </w:divBdr>
    </w:div>
    <w:div w:id="1288272500">
      <w:bodyDiv w:val="1"/>
      <w:marLeft w:val="0"/>
      <w:marRight w:val="0"/>
      <w:marTop w:val="0"/>
      <w:marBottom w:val="0"/>
      <w:divBdr>
        <w:top w:val="none" w:sz="0" w:space="0" w:color="auto"/>
        <w:left w:val="none" w:sz="0" w:space="0" w:color="auto"/>
        <w:bottom w:val="none" w:sz="0" w:space="0" w:color="auto"/>
        <w:right w:val="none" w:sz="0" w:space="0" w:color="auto"/>
      </w:divBdr>
    </w:div>
    <w:div w:id="1340112148">
      <w:bodyDiv w:val="1"/>
      <w:marLeft w:val="0"/>
      <w:marRight w:val="0"/>
      <w:marTop w:val="0"/>
      <w:marBottom w:val="0"/>
      <w:divBdr>
        <w:top w:val="none" w:sz="0" w:space="0" w:color="auto"/>
        <w:left w:val="none" w:sz="0" w:space="0" w:color="auto"/>
        <w:bottom w:val="none" w:sz="0" w:space="0" w:color="auto"/>
        <w:right w:val="none" w:sz="0" w:space="0" w:color="auto"/>
      </w:divBdr>
    </w:div>
    <w:div w:id="1341663895">
      <w:bodyDiv w:val="1"/>
      <w:marLeft w:val="0"/>
      <w:marRight w:val="0"/>
      <w:marTop w:val="0"/>
      <w:marBottom w:val="0"/>
      <w:divBdr>
        <w:top w:val="none" w:sz="0" w:space="0" w:color="auto"/>
        <w:left w:val="none" w:sz="0" w:space="0" w:color="auto"/>
        <w:bottom w:val="none" w:sz="0" w:space="0" w:color="auto"/>
        <w:right w:val="none" w:sz="0" w:space="0" w:color="auto"/>
      </w:divBdr>
    </w:div>
    <w:div w:id="1348750402">
      <w:bodyDiv w:val="1"/>
      <w:marLeft w:val="0"/>
      <w:marRight w:val="0"/>
      <w:marTop w:val="0"/>
      <w:marBottom w:val="0"/>
      <w:divBdr>
        <w:top w:val="none" w:sz="0" w:space="0" w:color="auto"/>
        <w:left w:val="none" w:sz="0" w:space="0" w:color="auto"/>
        <w:bottom w:val="none" w:sz="0" w:space="0" w:color="auto"/>
        <w:right w:val="none" w:sz="0" w:space="0" w:color="auto"/>
      </w:divBdr>
    </w:div>
    <w:div w:id="1353410464">
      <w:bodyDiv w:val="1"/>
      <w:marLeft w:val="0"/>
      <w:marRight w:val="0"/>
      <w:marTop w:val="0"/>
      <w:marBottom w:val="0"/>
      <w:divBdr>
        <w:top w:val="none" w:sz="0" w:space="0" w:color="auto"/>
        <w:left w:val="none" w:sz="0" w:space="0" w:color="auto"/>
        <w:bottom w:val="none" w:sz="0" w:space="0" w:color="auto"/>
        <w:right w:val="none" w:sz="0" w:space="0" w:color="auto"/>
      </w:divBdr>
    </w:div>
    <w:div w:id="1385566523">
      <w:bodyDiv w:val="1"/>
      <w:marLeft w:val="0"/>
      <w:marRight w:val="0"/>
      <w:marTop w:val="0"/>
      <w:marBottom w:val="0"/>
      <w:divBdr>
        <w:top w:val="none" w:sz="0" w:space="0" w:color="auto"/>
        <w:left w:val="none" w:sz="0" w:space="0" w:color="auto"/>
        <w:bottom w:val="none" w:sz="0" w:space="0" w:color="auto"/>
        <w:right w:val="none" w:sz="0" w:space="0" w:color="auto"/>
      </w:divBdr>
      <w:divsChild>
        <w:div w:id="2088920519">
          <w:marLeft w:val="0"/>
          <w:marRight w:val="0"/>
          <w:marTop w:val="0"/>
          <w:marBottom w:val="0"/>
          <w:divBdr>
            <w:top w:val="none" w:sz="0" w:space="0" w:color="auto"/>
            <w:left w:val="none" w:sz="0" w:space="0" w:color="auto"/>
            <w:bottom w:val="none" w:sz="0" w:space="0" w:color="auto"/>
            <w:right w:val="none" w:sz="0" w:space="0" w:color="auto"/>
          </w:divBdr>
        </w:div>
        <w:div w:id="1951475019">
          <w:marLeft w:val="0"/>
          <w:marRight w:val="0"/>
          <w:marTop w:val="0"/>
          <w:marBottom w:val="0"/>
          <w:divBdr>
            <w:top w:val="none" w:sz="0" w:space="0" w:color="auto"/>
            <w:left w:val="none" w:sz="0" w:space="0" w:color="auto"/>
            <w:bottom w:val="none" w:sz="0" w:space="0" w:color="auto"/>
            <w:right w:val="none" w:sz="0" w:space="0" w:color="auto"/>
          </w:divBdr>
          <w:divsChild>
            <w:div w:id="2086755003">
              <w:marLeft w:val="0"/>
              <w:marRight w:val="0"/>
              <w:marTop w:val="0"/>
              <w:marBottom w:val="0"/>
              <w:divBdr>
                <w:top w:val="none" w:sz="0" w:space="0" w:color="auto"/>
                <w:left w:val="none" w:sz="0" w:space="0" w:color="auto"/>
                <w:bottom w:val="none" w:sz="0" w:space="0" w:color="auto"/>
                <w:right w:val="none" w:sz="0" w:space="0" w:color="auto"/>
              </w:divBdr>
              <w:divsChild>
                <w:div w:id="2095130804">
                  <w:marLeft w:val="0"/>
                  <w:marRight w:val="0"/>
                  <w:marTop w:val="0"/>
                  <w:marBottom w:val="0"/>
                  <w:divBdr>
                    <w:top w:val="none" w:sz="0" w:space="0" w:color="auto"/>
                    <w:left w:val="none" w:sz="0" w:space="0" w:color="auto"/>
                    <w:bottom w:val="none" w:sz="0" w:space="0" w:color="auto"/>
                    <w:right w:val="none" w:sz="0" w:space="0" w:color="auto"/>
                  </w:divBdr>
                  <w:divsChild>
                    <w:div w:id="819617722">
                      <w:marLeft w:val="0"/>
                      <w:marRight w:val="0"/>
                      <w:marTop w:val="0"/>
                      <w:marBottom w:val="0"/>
                      <w:divBdr>
                        <w:top w:val="none" w:sz="0" w:space="0" w:color="auto"/>
                        <w:left w:val="none" w:sz="0" w:space="0" w:color="auto"/>
                        <w:bottom w:val="none" w:sz="0" w:space="0" w:color="auto"/>
                        <w:right w:val="none" w:sz="0" w:space="0" w:color="auto"/>
                      </w:divBdr>
                    </w:div>
                  </w:divsChild>
                </w:div>
                <w:div w:id="1279994743">
                  <w:marLeft w:val="0"/>
                  <w:marRight w:val="0"/>
                  <w:marTop w:val="0"/>
                  <w:marBottom w:val="0"/>
                  <w:divBdr>
                    <w:top w:val="none" w:sz="0" w:space="0" w:color="auto"/>
                    <w:left w:val="none" w:sz="0" w:space="0" w:color="auto"/>
                    <w:bottom w:val="none" w:sz="0" w:space="0" w:color="auto"/>
                    <w:right w:val="none" w:sz="0" w:space="0" w:color="auto"/>
                  </w:divBdr>
                  <w:divsChild>
                    <w:div w:id="4620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25551">
              <w:marLeft w:val="0"/>
              <w:marRight w:val="0"/>
              <w:marTop w:val="0"/>
              <w:marBottom w:val="0"/>
              <w:divBdr>
                <w:top w:val="none" w:sz="0" w:space="0" w:color="auto"/>
                <w:left w:val="none" w:sz="0" w:space="0" w:color="auto"/>
                <w:bottom w:val="none" w:sz="0" w:space="0" w:color="auto"/>
                <w:right w:val="none" w:sz="0" w:space="0" w:color="auto"/>
              </w:divBdr>
              <w:divsChild>
                <w:div w:id="1610312782">
                  <w:marLeft w:val="0"/>
                  <w:marRight w:val="0"/>
                  <w:marTop w:val="0"/>
                  <w:marBottom w:val="0"/>
                  <w:divBdr>
                    <w:top w:val="none" w:sz="0" w:space="0" w:color="auto"/>
                    <w:left w:val="none" w:sz="0" w:space="0" w:color="auto"/>
                    <w:bottom w:val="none" w:sz="0" w:space="0" w:color="auto"/>
                    <w:right w:val="none" w:sz="0" w:space="0" w:color="auto"/>
                  </w:divBdr>
                  <w:divsChild>
                    <w:div w:id="126013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951798">
      <w:bodyDiv w:val="1"/>
      <w:marLeft w:val="0"/>
      <w:marRight w:val="0"/>
      <w:marTop w:val="0"/>
      <w:marBottom w:val="0"/>
      <w:divBdr>
        <w:top w:val="none" w:sz="0" w:space="0" w:color="auto"/>
        <w:left w:val="none" w:sz="0" w:space="0" w:color="auto"/>
        <w:bottom w:val="none" w:sz="0" w:space="0" w:color="auto"/>
        <w:right w:val="none" w:sz="0" w:space="0" w:color="auto"/>
      </w:divBdr>
    </w:div>
    <w:div w:id="1417433173">
      <w:bodyDiv w:val="1"/>
      <w:marLeft w:val="0"/>
      <w:marRight w:val="0"/>
      <w:marTop w:val="0"/>
      <w:marBottom w:val="0"/>
      <w:divBdr>
        <w:top w:val="none" w:sz="0" w:space="0" w:color="auto"/>
        <w:left w:val="none" w:sz="0" w:space="0" w:color="auto"/>
        <w:bottom w:val="none" w:sz="0" w:space="0" w:color="auto"/>
        <w:right w:val="none" w:sz="0" w:space="0" w:color="auto"/>
      </w:divBdr>
    </w:div>
    <w:div w:id="1418165683">
      <w:bodyDiv w:val="1"/>
      <w:marLeft w:val="0"/>
      <w:marRight w:val="0"/>
      <w:marTop w:val="0"/>
      <w:marBottom w:val="0"/>
      <w:divBdr>
        <w:top w:val="none" w:sz="0" w:space="0" w:color="auto"/>
        <w:left w:val="none" w:sz="0" w:space="0" w:color="auto"/>
        <w:bottom w:val="none" w:sz="0" w:space="0" w:color="auto"/>
        <w:right w:val="none" w:sz="0" w:space="0" w:color="auto"/>
      </w:divBdr>
    </w:div>
    <w:div w:id="1427582088">
      <w:bodyDiv w:val="1"/>
      <w:marLeft w:val="0"/>
      <w:marRight w:val="0"/>
      <w:marTop w:val="0"/>
      <w:marBottom w:val="0"/>
      <w:divBdr>
        <w:top w:val="none" w:sz="0" w:space="0" w:color="auto"/>
        <w:left w:val="none" w:sz="0" w:space="0" w:color="auto"/>
        <w:bottom w:val="none" w:sz="0" w:space="0" w:color="auto"/>
        <w:right w:val="none" w:sz="0" w:space="0" w:color="auto"/>
      </w:divBdr>
    </w:div>
    <w:div w:id="1434059764">
      <w:bodyDiv w:val="1"/>
      <w:marLeft w:val="0"/>
      <w:marRight w:val="0"/>
      <w:marTop w:val="0"/>
      <w:marBottom w:val="0"/>
      <w:divBdr>
        <w:top w:val="none" w:sz="0" w:space="0" w:color="auto"/>
        <w:left w:val="none" w:sz="0" w:space="0" w:color="auto"/>
        <w:bottom w:val="none" w:sz="0" w:space="0" w:color="auto"/>
        <w:right w:val="none" w:sz="0" w:space="0" w:color="auto"/>
      </w:divBdr>
    </w:div>
    <w:div w:id="1453286172">
      <w:bodyDiv w:val="1"/>
      <w:marLeft w:val="0"/>
      <w:marRight w:val="0"/>
      <w:marTop w:val="0"/>
      <w:marBottom w:val="0"/>
      <w:divBdr>
        <w:top w:val="none" w:sz="0" w:space="0" w:color="auto"/>
        <w:left w:val="none" w:sz="0" w:space="0" w:color="auto"/>
        <w:bottom w:val="none" w:sz="0" w:space="0" w:color="auto"/>
        <w:right w:val="none" w:sz="0" w:space="0" w:color="auto"/>
      </w:divBdr>
    </w:div>
    <w:div w:id="1469014191">
      <w:bodyDiv w:val="1"/>
      <w:marLeft w:val="0"/>
      <w:marRight w:val="0"/>
      <w:marTop w:val="0"/>
      <w:marBottom w:val="0"/>
      <w:divBdr>
        <w:top w:val="none" w:sz="0" w:space="0" w:color="auto"/>
        <w:left w:val="none" w:sz="0" w:space="0" w:color="auto"/>
        <w:bottom w:val="none" w:sz="0" w:space="0" w:color="auto"/>
        <w:right w:val="none" w:sz="0" w:space="0" w:color="auto"/>
      </w:divBdr>
    </w:div>
    <w:div w:id="1489051974">
      <w:bodyDiv w:val="1"/>
      <w:marLeft w:val="0"/>
      <w:marRight w:val="0"/>
      <w:marTop w:val="0"/>
      <w:marBottom w:val="0"/>
      <w:divBdr>
        <w:top w:val="none" w:sz="0" w:space="0" w:color="auto"/>
        <w:left w:val="none" w:sz="0" w:space="0" w:color="auto"/>
        <w:bottom w:val="none" w:sz="0" w:space="0" w:color="auto"/>
        <w:right w:val="none" w:sz="0" w:space="0" w:color="auto"/>
      </w:divBdr>
    </w:div>
    <w:div w:id="1499926331">
      <w:bodyDiv w:val="1"/>
      <w:marLeft w:val="0"/>
      <w:marRight w:val="0"/>
      <w:marTop w:val="0"/>
      <w:marBottom w:val="0"/>
      <w:divBdr>
        <w:top w:val="none" w:sz="0" w:space="0" w:color="auto"/>
        <w:left w:val="none" w:sz="0" w:space="0" w:color="auto"/>
        <w:bottom w:val="none" w:sz="0" w:space="0" w:color="auto"/>
        <w:right w:val="none" w:sz="0" w:space="0" w:color="auto"/>
      </w:divBdr>
    </w:div>
    <w:div w:id="1506898799">
      <w:bodyDiv w:val="1"/>
      <w:marLeft w:val="0"/>
      <w:marRight w:val="0"/>
      <w:marTop w:val="0"/>
      <w:marBottom w:val="0"/>
      <w:divBdr>
        <w:top w:val="none" w:sz="0" w:space="0" w:color="auto"/>
        <w:left w:val="none" w:sz="0" w:space="0" w:color="auto"/>
        <w:bottom w:val="none" w:sz="0" w:space="0" w:color="auto"/>
        <w:right w:val="none" w:sz="0" w:space="0" w:color="auto"/>
      </w:divBdr>
      <w:divsChild>
        <w:div w:id="846213503">
          <w:marLeft w:val="360"/>
          <w:marRight w:val="0"/>
          <w:marTop w:val="200"/>
          <w:marBottom w:val="0"/>
          <w:divBdr>
            <w:top w:val="none" w:sz="0" w:space="0" w:color="auto"/>
            <w:left w:val="none" w:sz="0" w:space="0" w:color="auto"/>
            <w:bottom w:val="none" w:sz="0" w:space="0" w:color="auto"/>
            <w:right w:val="none" w:sz="0" w:space="0" w:color="auto"/>
          </w:divBdr>
        </w:div>
      </w:divsChild>
    </w:div>
    <w:div w:id="1511945672">
      <w:bodyDiv w:val="1"/>
      <w:marLeft w:val="0"/>
      <w:marRight w:val="0"/>
      <w:marTop w:val="0"/>
      <w:marBottom w:val="0"/>
      <w:divBdr>
        <w:top w:val="none" w:sz="0" w:space="0" w:color="auto"/>
        <w:left w:val="none" w:sz="0" w:space="0" w:color="auto"/>
        <w:bottom w:val="none" w:sz="0" w:space="0" w:color="auto"/>
        <w:right w:val="none" w:sz="0" w:space="0" w:color="auto"/>
      </w:divBdr>
    </w:div>
    <w:div w:id="1512374445">
      <w:bodyDiv w:val="1"/>
      <w:marLeft w:val="0"/>
      <w:marRight w:val="0"/>
      <w:marTop w:val="0"/>
      <w:marBottom w:val="0"/>
      <w:divBdr>
        <w:top w:val="none" w:sz="0" w:space="0" w:color="auto"/>
        <w:left w:val="none" w:sz="0" w:space="0" w:color="auto"/>
        <w:bottom w:val="none" w:sz="0" w:space="0" w:color="auto"/>
        <w:right w:val="none" w:sz="0" w:space="0" w:color="auto"/>
      </w:divBdr>
    </w:div>
    <w:div w:id="1526747821">
      <w:bodyDiv w:val="1"/>
      <w:marLeft w:val="0"/>
      <w:marRight w:val="0"/>
      <w:marTop w:val="0"/>
      <w:marBottom w:val="0"/>
      <w:divBdr>
        <w:top w:val="none" w:sz="0" w:space="0" w:color="auto"/>
        <w:left w:val="none" w:sz="0" w:space="0" w:color="auto"/>
        <w:bottom w:val="none" w:sz="0" w:space="0" w:color="auto"/>
        <w:right w:val="none" w:sz="0" w:space="0" w:color="auto"/>
      </w:divBdr>
    </w:div>
    <w:div w:id="1544829443">
      <w:bodyDiv w:val="1"/>
      <w:marLeft w:val="0"/>
      <w:marRight w:val="0"/>
      <w:marTop w:val="0"/>
      <w:marBottom w:val="0"/>
      <w:divBdr>
        <w:top w:val="none" w:sz="0" w:space="0" w:color="auto"/>
        <w:left w:val="none" w:sz="0" w:space="0" w:color="auto"/>
        <w:bottom w:val="none" w:sz="0" w:space="0" w:color="auto"/>
        <w:right w:val="none" w:sz="0" w:space="0" w:color="auto"/>
      </w:divBdr>
    </w:div>
    <w:div w:id="1550069739">
      <w:bodyDiv w:val="1"/>
      <w:marLeft w:val="0"/>
      <w:marRight w:val="0"/>
      <w:marTop w:val="0"/>
      <w:marBottom w:val="0"/>
      <w:divBdr>
        <w:top w:val="none" w:sz="0" w:space="0" w:color="auto"/>
        <w:left w:val="none" w:sz="0" w:space="0" w:color="auto"/>
        <w:bottom w:val="none" w:sz="0" w:space="0" w:color="auto"/>
        <w:right w:val="none" w:sz="0" w:space="0" w:color="auto"/>
      </w:divBdr>
    </w:div>
    <w:div w:id="1558665264">
      <w:bodyDiv w:val="1"/>
      <w:marLeft w:val="0"/>
      <w:marRight w:val="0"/>
      <w:marTop w:val="0"/>
      <w:marBottom w:val="0"/>
      <w:divBdr>
        <w:top w:val="none" w:sz="0" w:space="0" w:color="auto"/>
        <w:left w:val="none" w:sz="0" w:space="0" w:color="auto"/>
        <w:bottom w:val="none" w:sz="0" w:space="0" w:color="auto"/>
        <w:right w:val="none" w:sz="0" w:space="0" w:color="auto"/>
      </w:divBdr>
    </w:div>
    <w:div w:id="1567256786">
      <w:bodyDiv w:val="1"/>
      <w:marLeft w:val="0"/>
      <w:marRight w:val="0"/>
      <w:marTop w:val="0"/>
      <w:marBottom w:val="0"/>
      <w:divBdr>
        <w:top w:val="none" w:sz="0" w:space="0" w:color="auto"/>
        <w:left w:val="none" w:sz="0" w:space="0" w:color="auto"/>
        <w:bottom w:val="none" w:sz="0" w:space="0" w:color="auto"/>
        <w:right w:val="none" w:sz="0" w:space="0" w:color="auto"/>
      </w:divBdr>
    </w:div>
    <w:div w:id="1576548788">
      <w:bodyDiv w:val="1"/>
      <w:marLeft w:val="0"/>
      <w:marRight w:val="0"/>
      <w:marTop w:val="0"/>
      <w:marBottom w:val="0"/>
      <w:divBdr>
        <w:top w:val="none" w:sz="0" w:space="0" w:color="auto"/>
        <w:left w:val="none" w:sz="0" w:space="0" w:color="auto"/>
        <w:bottom w:val="none" w:sz="0" w:space="0" w:color="auto"/>
        <w:right w:val="none" w:sz="0" w:space="0" w:color="auto"/>
      </w:divBdr>
    </w:div>
    <w:div w:id="1591542286">
      <w:bodyDiv w:val="1"/>
      <w:marLeft w:val="0"/>
      <w:marRight w:val="0"/>
      <w:marTop w:val="0"/>
      <w:marBottom w:val="0"/>
      <w:divBdr>
        <w:top w:val="none" w:sz="0" w:space="0" w:color="auto"/>
        <w:left w:val="none" w:sz="0" w:space="0" w:color="auto"/>
        <w:bottom w:val="none" w:sz="0" w:space="0" w:color="auto"/>
        <w:right w:val="none" w:sz="0" w:space="0" w:color="auto"/>
      </w:divBdr>
    </w:div>
    <w:div w:id="1594240953">
      <w:bodyDiv w:val="1"/>
      <w:marLeft w:val="0"/>
      <w:marRight w:val="0"/>
      <w:marTop w:val="0"/>
      <w:marBottom w:val="0"/>
      <w:divBdr>
        <w:top w:val="none" w:sz="0" w:space="0" w:color="auto"/>
        <w:left w:val="none" w:sz="0" w:space="0" w:color="auto"/>
        <w:bottom w:val="none" w:sz="0" w:space="0" w:color="auto"/>
        <w:right w:val="none" w:sz="0" w:space="0" w:color="auto"/>
      </w:divBdr>
    </w:div>
    <w:div w:id="1601987111">
      <w:bodyDiv w:val="1"/>
      <w:marLeft w:val="0"/>
      <w:marRight w:val="0"/>
      <w:marTop w:val="0"/>
      <w:marBottom w:val="0"/>
      <w:divBdr>
        <w:top w:val="none" w:sz="0" w:space="0" w:color="auto"/>
        <w:left w:val="none" w:sz="0" w:space="0" w:color="auto"/>
        <w:bottom w:val="none" w:sz="0" w:space="0" w:color="auto"/>
        <w:right w:val="none" w:sz="0" w:space="0" w:color="auto"/>
      </w:divBdr>
    </w:div>
    <w:div w:id="1615601592">
      <w:bodyDiv w:val="1"/>
      <w:marLeft w:val="0"/>
      <w:marRight w:val="0"/>
      <w:marTop w:val="0"/>
      <w:marBottom w:val="0"/>
      <w:divBdr>
        <w:top w:val="none" w:sz="0" w:space="0" w:color="auto"/>
        <w:left w:val="none" w:sz="0" w:space="0" w:color="auto"/>
        <w:bottom w:val="none" w:sz="0" w:space="0" w:color="auto"/>
        <w:right w:val="none" w:sz="0" w:space="0" w:color="auto"/>
      </w:divBdr>
    </w:div>
    <w:div w:id="1629629053">
      <w:bodyDiv w:val="1"/>
      <w:marLeft w:val="0"/>
      <w:marRight w:val="0"/>
      <w:marTop w:val="0"/>
      <w:marBottom w:val="0"/>
      <w:divBdr>
        <w:top w:val="none" w:sz="0" w:space="0" w:color="auto"/>
        <w:left w:val="none" w:sz="0" w:space="0" w:color="auto"/>
        <w:bottom w:val="none" w:sz="0" w:space="0" w:color="auto"/>
        <w:right w:val="none" w:sz="0" w:space="0" w:color="auto"/>
      </w:divBdr>
    </w:div>
    <w:div w:id="1642885395">
      <w:bodyDiv w:val="1"/>
      <w:marLeft w:val="0"/>
      <w:marRight w:val="0"/>
      <w:marTop w:val="0"/>
      <w:marBottom w:val="0"/>
      <w:divBdr>
        <w:top w:val="none" w:sz="0" w:space="0" w:color="auto"/>
        <w:left w:val="none" w:sz="0" w:space="0" w:color="auto"/>
        <w:bottom w:val="none" w:sz="0" w:space="0" w:color="auto"/>
        <w:right w:val="none" w:sz="0" w:space="0" w:color="auto"/>
      </w:divBdr>
    </w:div>
    <w:div w:id="1650094079">
      <w:bodyDiv w:val="1"/>
      <w:marLeft w:val="0"/>
      <w:marRight w:val="0"/>
      <w:marTop w:val="0"/>
      <w:marBottom w:val="0"/>
      <w:divBdr>
        <w:top w:val="none" w:sz="0" w:space="0" w:color="auto"/>
        <w:left w:val="none" w:sz="0" w:space="0" w:color="auto"/>
        <w:bottom w:val="none" w:sz="0" w:space="0" w:color="auto"/>
        <w:right w:val="none" w:sz="0" w:space="0" w:color="auto"/>
      </w:divBdr>
    </w:div>
    <w:div w:id="1676613179">
      <w:bodyDiv w:val="1"/>
      <w:marLeft w:val="0"/>
      <w:marRight w:val="0"/>
      <w:marTop w:val="0"/>
      <w:marBottom w:val="0"/>
      <w:divBdr>
        <w:top w:val="none" w:sz="0" w:space="0" w:color="auto"/>
        <w:left w:val="none" w:sz="0" w:space="0" w:color="auto"/>
        <w:bottom w:val="none" w:sz="0" w:space="0" w:color="auto"/>
        <w:right w:val="none" w:sz="0" w:space="0" w:color="auto"/>
      </w:divBdr>
    </w:div>
    <w:div w:id="1679965223">
      <w:bodyDiv w:val="1"/>
      <w:marLeft w:val="0"/>
      <w:marRight w:val="0"/>
      <w:marTop w:val="0"/>
      <w:marBottom w:val="0"/>
      <w:divBdr>
        <w:top w:val="none" w:sz="0" w:space="0" w:color="auto"/>
        <w:left w:val="none" w:sz="0" w:space="0" w:color="auto"/>
        <w:bottom w:val="none" w:sz="0" w:space="0" w:color="auto"/>
        <w:right w:val="none" w:sz="0" w:space="0" w:color="auto"/>
      </w:divBdr>
    </w:div>
    <w:div w:id="1681159253">
      <w:bodyDiv w:val="1"/>
      <w:marLeft w:val="0"/>
      <w:marRight w:val="0"/>
      <w:marTop w:val="0"/>
      <w:marBottom w:val="0"/>
      <w:divBdr>
        <w:top w:val="none" w:sz="0" w:space="0" w:color="auto"/>
        <w:left w:val="none" w:sz="0" w:space="0" w:color="auto"/>
        <w:bottom w:val="none" w:sz="0" w:space="0" w:color="auto"/>
        <w:right w:val="none" w:sz="0" w:space="0" w:color="auto"/>
      </w:divBdr>
    </w:div>
    <w:div w:id="1681852634">
      <w:bodyDiv w:val="1"/>
      <w:marLeft w:val="0"/>
      <w:marRight w:val="0"/>
      <w:marTop w:val="0"/>
      <w:marBottom w:val="0"/>
      <w:divBdr>
        <w:top w:val="none" w:sz="0" w:space="0" w:color="auto"/>
        <w:left w:val="none" w:sz="0" w:space="0" w:color="auto"/>
        <w:bottom w:val="none" w:sz="0" w:space="0" w:color="auto"/>
        <w:right w:val="none" w:sz="0" w:space="0" w:color="auto"/>
      </w:divBdr>
    </w:div>
    <w:div w:id="1681925979">
      <w:bodyDiv w:val="1"/>
      <w:marLeft w:val="0"/>
      <w:marRight w:val="0"/>
      <w:marTop w:val="0"/>
      <w:marBottom w:val="0"/>
      <w:divBdr>
        <w:top w:val="none" w:sz="0" w:space="0" w:color="auto"/>
        <w:left w:val="none" w:sz="0" w:space="0" w:color="auto"/>
        <w:bottom w:val="none" w:sz="0" w:space="0" w:color="auto"/>
        <w:right w:val="none" w:sz="0" w:space="0" w:color="auto"/>
      </w:divBdr>
    </w:div>
    <w:div w:id="1698773998">
      <w:bodyDiv w:val="1"/>
      <w:marLeft w:val="0"/>
      <w:marRight w:val="0"/>
      <w:marTop w:val="0"/>
      <w:marBottom w:val="0"/>
      <w:divBdr>
        <w:top w:val="none" w:sz="0" w:space="0" w:color="auto"/>
        <w:left w:val="none" w:sz="0" w:space="0" w:color="auto"/>
        <w:bottom w:val="none" w:sz="0" w:space="0" w:color="auto"/>
        <w:right w:val="none" w:sz="0" w:space="0" w:color="auto"/>
      </w:divBdr>
    </w:div>
    <w:div w:id="1717122244">
      <w:bodyDiv w:val="1"/>
      <w:marLeft w:val="0"/>
      <w:marRight w:val="0"/>
      <w:marTop w:val="0"/>
      <w:marBottom w:val="0"/>
      <w:divBdr>
        <w:top w:val="none" w:sz="0" w:space="0" w:color="auto"/>
        <w:left w:val="none" w:sz="0" w:space="0" w:color="auto"/>
        <w:bottom w:val="none" w:sz="0" w:space="0" w:color="auto"/>
        <w:right w:val="none" w:sz="0" w:space="0" w:color="auto"/>
      </w:divBdr>
    </w:div>
    <w:div w:id="1722711940">
      <w:bodyDiv w:val="1"/>
      <w:marLeft w:val="0"/>
      <w:marRight w:val="0"/>
      <w:marTop w:val="0"/>
      <w:marBottom w:val="0"/>
      <w:divBdr>
        <w:top w:val="none" w:sz="0" w:space="0" w:color="auto"/>
        <w:left w:val="none" w:sz="0" w:space="0" w:color="auto"/>
        <w:bottom w:val="none" w:sz="0" w:space="0" w:color="auto"/>
        <w:right w:val="none" w:sz="0" w:space="0" w:color="auto"/>
      </w:divBdr>
    </w:div>
    <w:div w:id="1758400232">
      <w:bodyDiv w:val="1"/>
      <w:marLeft w:val="0"/>
      <w:marRight w:val="0"/>
      <w:marTop w:val="0"/>
      <w:marBottom w:val="0"/>
      <w:divBdr>
        <w:top w:val="none" w:sz="0" w:space="0" w:color="auto"/>
        <w:left w:val="none" w:sz="0" w:space="0" w:color="auto"/>
        <w:bottom w:val="none" w:sz="0" w:space="0" w:color="auto"/>
        <w:right w:val="none" w:sz="0" w:space="0" w:color="auto"/>
      </w:divBdr>
    </w:div>
    <w:div w:id="1778014321">
      <w:bodyDiv w:val="1"/>
      <w:marLeft w:val="0"/>
      <w:marRight w:val="0"/>
      <w:marTop w:val="0"/>
      <w:marBottom w:val="0"/>
      <w:divBdr>
        <w:top w:val="none" w:sz="0" w:space="0" w:color="auto"/>
        <w:left w:val="none" w:sz="0" w:space="0" w:color="auto"/>
        <w:bottom w:val="none" w:sz="0" w:space="0" w:color="auto"/>
        <w:right w:val="none" w:sz="0" w:space="0" w:color="auto"/>
      </w:divBdr>
    </w:div>
    <w:div w:id="1785491635">
      <w:bodyDiv w:val="1"/>
      <w:marLeft w:val="0"/>
      <w:marRight w:val="0"/>
      <w:marTop w:val="0"/>
      <w:marBottom w:val="0"/>
      <w:divBdr>
        <w:top w:val="none" w:sz="0" w:space="0" w:color="auto"/>
        <w:left w:val="none" w:sz="0" w:space="0" w:color="auto"/>
        <w:bottom w:val="none" w:sz="0" w:space="0" w:color="auto"/>
        <w:right w:val="none" w:sz="0" w:space="0" w:color="auto"/>
      </w:divBdr>
    </w:div>
    <w:div w:id="1790584751">
      <w:bodyDiv w:val="1"/>
      <w:marLeft w:val="0"/>
      <w:marRight w:val="0"/>
      <w:marTop w:val="0"/>
      <w:marBottom w:val="0"/>
      <w:divBdr>
        <w:top w:val="none" w:sz="0" w:space="0" w:color="auto"/>
        <w:left w:val="none" w:sz="0" w:space="0" w:color="auto"/>
        <w:bottom w:val="none" w:sz="0" w:space="0" w:color="auto"/>
        <w:right w:val="none" w:sz="0" w:space="0" w:color="auto"/>
      </w:divBdr>
    </w:div>
    <w:div w:id="1815950318">
      <w:bodyDiv w:val="1"/>
      <w:marLeft w:val="0"/>
      <w:marRight w:val="0"/>
      <w:marTop w:val="0"/>
      <w:marBottom w:val="0"/>
      <w:divBdr>
        <w:top w:val="none" w:sz="0" w:space="0" w:color="auto"/>
        <w:left w:val="none" w:sz="0" w:space="0" w:color="auto"/>
        <w:bottom w:val="none" w:sz="0" w:space="0" w:color="auto"/>
        <w:right w:val="none" w:sz="0" w:space="0" w:color="auto"/>
      </w:divBdr>
    </w:div>
    <w:div w:id="1857887803">
      <w:bodyDiv w:val="1"/>
      <w:marLeft w:val="0"/>
      <w:marRight w:val="0"/>
      <w:marTop w:val="0"/>
      <w:marBottom w:val="0"/>
      <w:divBdr>
        <w:top w:val="none" w:sz="0" w:space="0" w:color="auto"/>
        <w:left w:val="none" w:sz="0" w:space="0" w:color="auto"/>
        <w:bottom w:val="none" w:sz="0" w:space="0" w:color="auto"/>
        <w:right w:val="none" w:sz="0" w:space="0" w:color="auto"/>
      </w:divBdr>
    </w:div>
    <w:div w:id="1887177528">
      <w:bodyDiv w:val="1"/>
      <w:marLeft w:val="0"/>
      <w:marRight w:val="0"/>
      <w:marTop w:val="0"/>
      <w:marBottom w:val="0"/>
      <w:divBdr>
        <w:top w:val="none" w:sz="0" w:space="0" w:color="auto"/>
        <w:left w:val="none" w:sz="0" w:space="0" w:color="auto"/>
        <w:bottom w:val="none" w:sz="0" w:space="0" w:color="auto"/>
        <w:right w:val="none" w:sz="0" w:space="0" w:color="auto"/>
      </w:divBdr>
    </w:div>
    <w:div w:id="1901207710">
      <w:bodyDiv w:val="1"/>
      <w:marLeft w:val="0"/>
      <w:marRight w:val="0"/>
      <w:marTop w:val="0"/>
      <w:marBottom w:val="0"/>
      <w:divBdr>
        <w:top w:val="none" w:sz="0" w:space="0" w:color="auto"/>
        <w:left w:val="none" w:sz="0" w:space="0" w:color="auto"/>
        <w:bottom w:val="none" w:sz="0" w:space="0" w:color="auto"/>
        <w:right w:val="none" w:sz="0" w:space="0" w:color="auto"/>
      </w:divBdr>
    </w:div>
    <w:div w:id="1910338150">
      <w:bodyDiv w:val="1"/>
      <w:marLeft w:val="0"/>
      <w:marRight w:val="0"/>
      <w:marTop w:val="0"/>
      <w:marBottom w:val="0"/>
      <w:divBdr>
        <w:top w:val="none" w:sz="0" w:space="0" w:color="auto"/>
        <w:left w:val="none" w:sz="0" w:space="0" w:color="auto"/>
        <w:bottom w:val="none" w:sz="0" w:space="0" w:color="auto"/>
        <w:right w:val="none" w:sz="0" w:space="0" w:color="auto"/>
      </w:divBdr>
    </w:div>
    <w:div w:id="1921719290">
      <w:bodyDiv w:val="1"/>
      <w:marLeft w:val="0"/>
      <w:marRight w:val="0"/>
      <w:marTop w:val="0"/>
      <w:marBottom w:val="0"/>
      <w:divBdr>
        <w:top w:val="none" w:sz="0" w:space="0" w:color="auto"/>
        <w:left w:val="none" w:sz="0" w:space="0" w:color="auto"/>
        <w:bottom w:val="none" w:sz="0" w:space="0" w:color="auto"/>
        <w:right w:val="none" w:sz="0" w:space="0" w:color="auto"/>
      </w:divBdr>
    </w:div>
    <w:div w:id="1934051472">
      <w:bodyDiv w:val="1"/>
      <w:marLeft w:val="0"/>
      <w:marRight w:val="0"/>
      <w:marTop w:val="0"/>
      <w:marBottom w:val="0"/>
      <w:divBdr>
        <w:top w:val="none" w:sz="0" w:space="0" w:color="auto"/>
        <w:left w:val="none" w:sz="0" w:space="0" w:color="auto"/>
        <w:bottom w:val="none" w:sz="0" w:space="0" w:color="auto"/>
        <w:right w:val="none" w:sz="0" w:space="0" w:color="auto"/>
      </w:divBdr>
    </w:div>
    <w:div w:id="1937009770">
      <w:bodyDiv w:val="1"/>
      <w:marLeft w:val="0"/>
      <w:marRight w:val="0"/>
      <w:marTop w:val="0"/>
      <w:marBottom w:val="0"/>
      <w:divBdr>
        <w:top w:val="none" w:sz="0" w:space="0" w:color="auto"/>
        <w:left w:val="none" w:sz="0" w:space="0" w:color="auto"/>
        <w:bottom w:val="none" w:sz="0" w:space="0" w:color="auto"/>
        <w:right w:val="none" w:sz="0" w:space="0" w:color="auto"/>
      </w:divBdr>
    </w:div>
    <w:div w:id="1937329010">
      <w:bodyDiv w:val="1"/>
      <w:marLeft w:val="0"/>
      <w:marRight w:val="0"/>
      <w:marTop w:val="0"/>
      <w:marBottom w:val="0"/>
      <w:divBdr>
        <w:top w:val="none" w:sz="0" w:space="0" w:color="auto"/>
        <w:left w:val="none" w:sz="0" w:space="0" w:color="auto"/>
        <w:bottom w:val="none" w:sz="0" w:space="0" w:color="auto"/>
        <w:right w:val="none" w:sz="0" w:space="0" w:color="auto"/>
      </w:divBdr>
      <w:divsChild>
        <w:div w:id="46465120">
          <w:marLeft w:val="360"/>
          <w:marRight w:val="0"/>
          <w:marTop w:val="200"/>
          <w:marBottom w:val="0"/>
          <w:divBdr>
            <w:top w:val="none" w:sz="0" w:space="0" w:color="auto"/>
            <w:left w:val="none" w:sz="0" w:space="0" w:color="auto"/>
            <w:bottom w:val="none" w:sz="0" w:space="0" w:color="auto"/>
            <w:right w:val="none" w:sz="0" w:space="0" w:color="auto"/>
          </w:divBdr>
        </w:div>
      </w:divsChild>
    </w:div>
    <w:div w:id="1951862963">
      <w:bodyDiv w:val="1"/>
      <w:marLeft w:val="0"/>
      <w:marRight w:val="0"/>
      <w:marTop w:val="0"/>
      <w:marBottom w:val="0"/>
      <w:divBdr>
        <w:top w:val="none" w:sz="0" w:space="0" w:color="auto"/>
        <w:left w:val="none" w:sz="0" w:space="0" w:color="auto"/>
        <w:bottom w:val="none" w:sz="0" w:space="0" w:color="auto"/>
        <w:right w:val="none" w:sz="0" w:space="0" w:color="auto"/>
      </w:divBdr>
    </w:div>
    <w:div w:id="1955165201">
      <w:bodyDiv w:val="1"/>
      <w:marLeft w:val="0"/>
      <w:marRight w:val="0"/>
      <w:marTop w:val="0"/>
      <w:marBottom w:val="0"/>
      <w:divBdr>
        <w:top w:val="none" w:sz="0" w:space="0" w:color="auto"/>
        <w:left w:val="none" w:sz="0" w:space="0" w:color="auto"/>
        <w:bottom w:val="none" w:sz="0" w:space="0" w:color="auto"/>
        <w:right w:val="none" w:sz="0" w:space="0" w:color="auto"/>
      </w:divBdr>
    </w:div>
    <w:div w:id="1972052978">
      <w:bodyDiv w:val="1"/>
      <w:marLeft w:val="0"/>
      <w:marRight w:val="0"/>
      <w:marTop w:val="0"/>
      <w:marBottom w:val="0"/>
      <w:divBdr>
        <w:top w:val="none" w:sz="0" w:space="0" w:color="auto"/>
        <w:left w:val="none" w:sz="0" w:space="0" w:color="auto"/>
        <w:bottom w:val="none" w:sz="0" w:space="0" w:color="auto"/>
        <w:right w:val="none" w:sz="0" w:space="0" w:color="auto"/>
      </w:divBdr>
    </w:div>
    <w:div w:id="1985814333">
      <w:bodyDiv w:val="1"/>
      <w:marLeft w:val="0"/>
      <w:marRight w:val="0"/>
      <w:marTop w:val="0"/>
      <w:marBottom w:val="0"/>
      <w:divBdr>
        <w:top w:val="none" w:sz="0" w:space="0" w:color="auto"/>
        <w:left w:val="none" w:sz="0" w:space="0" w:color="auto"/>
        <w:bottom w:val="none" w:sz="0" w:space="0" w:color="auto"/>
        <w:right w:val="none" w:sz="0" w:space="0" w:color="auto"/>
      </w:divBdr>
    </w:div>
    <w:div w:id="1986659798">
      <w:bodyDiv w:val="1"/>
      <w:marLeft w:val="0"/>
      <w:marRight w:val="0"/>
      <w:marTop w:val="0"/>
      <w:marBottom w:val="0"/>
      <w:divBdr>
        <w:top w:val="none" w:sz="0" w:space="0" w:color="auto"/>
        <w:left w:val="none" w:sz="0" w:space="0" w:color="auto"/>
        <w:bottom w:val="none" w:sz="0" w:space="0" w:color="auto"/>
        <w:right w:val="none" w:sz="0" w:space="0" w:color="auto"/>
      </w:divBdr>
    </w:div>
    <w:div w:id="1986738777">
      <w:bodyDiv w:val="1"/>
      <w:marLeft w:val="0"/>
      <w:marRight w:val="0"/>
      <w:marTop w:val="0"/>
      <w:marBottom w:val="0"/>
      <w:divBdr>
        <w:top w:val="none" w:sz="0" w:space="0" w:color="auto"/>
        <w:left w:val="none" w:sz="0" w:space="0" w:color="auto"/>
        <w:bottom w:val="none" w:sz="0" w:space="0" w:color="auto"/>
        <w:right w:val="none" w:sz="0" w:space="0" w:color="auto"/>
      </w:divBdr>
    </w:div>
    <w:div w:id="2007442598">
      <w:bodyDiv w:val="1"/>
      <w:marLeft w:val="0"/>
      <w:marRight w:val="0"/>
      <w:marTop w:val="0"/>
      <w:marBottom w:val="0"/>
      <w:divBdr>
        <w:top w:val="none" w:sz="0" w:space="0" w:color="auto"/>
        <w:left w:val="none" w:sz="0" w:space="0" w:color="auto"/>
        <w:bottom w:val="none" w:sz="0" w:space="0" w:color="auto"/>
        <w:right w:val="none" w:sz="0" w:space="0" w:color="auto"/>
      </w:divBdr>
    </w:div>
    <w:div w:id="2007710302">
      <w:bodyDiv w:val="1"/>
      <w:marLeft w:val="0"/>
      <w:marRight w:val="0"/>
      <w:marTop w:val="0"/>
      <w:marBottom w:val="0"/>
      <w:divBdr>
        <w:top w:val="none" w:sz="0" w:space="0" w:color="auto"/>
        <w:left w:val="none" w:sz="0" w:space="0" w:color="auto"/>
        <w:bottom w:val="none" w:sz="0" w:space="0" w:color="auto"/>
        <w:right w:val="none" w:sz="0" w:space="0" w:color="auto"/>
      </w:divBdr>
    </w:div>
    <w:div w:id="2018921029">
      <w:bodyDiv w:val="1"/>
      <w:marLeft w:val="0"/>
      <w:marRight w:val="0"/>
      <w:marTop w:val="0"/>
      <w:marBottom w:val="0"/>
      <w:divBdr>
        <w:top w:val="none" w:sz="0" w:space="0" w:color="auto"/>
        <w:left w:val="none" w:sz="0" w:space="0" w:color="auto"/>
        <w:bottom w:val="none" w:sz="0" w:space="0" w:color="auto"/>
        <w:right w:val="none" w:sz="0" w:space="0" w:color="auto"/>
      </w:divBdr>
      <w:divsChild>
        <w:div w:id="101264841">
          <w:marLeft w:val="360"/>
          <w:marRight w:val="0"/>
          <w:marTop w:val="200"/>
          <w:marBottom w:val="0"/>
          <w:divBdr>
            <w:top w:val="none" w:sz="0" w:space="0" w:color="auto"/>
            <w:left w:val="none" w:sz="0" w:space="0" w:color="auto"/>
            <w:bottom w:val="none" w:sz="0" w:space="0" w:color="auto"/>
            <w:right w:val="none" w:sz="0" w:space="0" w:color="auto"/>
          </w:divBdr>
        </w:div>
        <w:div w:id="411859596">
          <w:marLeft w:val="360"/>
          <w:marRight w:val="0"/>
          <w:marTop w:val="200"/>
          <w:marBottom w:val="0"/>
          <w:divBdr>
            <w:top w:val="none" w:sz="0" w:space="0" w:color="auto"/>
            <w:left w:val="none" w:sz="0" w:space="0" w:color="auto"/>
            <w:bottom w:val="none" w:sz="0" w:space="0" w:color="auto"/>
            <w:right w:val="none" w:sz="0" w:space="0" w:color="auto"/>
          </w:divBdr>
        </w:div>
        <w:div w:id="1818258896">
          <w:marLeft w:val="360"/>
          <w:marRight w:val="0"/>
          <w:marTop w:val="200"/>
          <w:marBottom w:val="0"/>
          <w:divBdr>
            <w:top w:val="none" w:sz="0" w:space="0" w:color="auto"/>
            <w:left w:val="none" w:sz="0" w:space="0" w:color="auto"/>
            <w:bottom w:val="none" w:sz="0" w:space="0" w:color="auto"/>
            <w:right w:val="none" w:sz="0" w:space="0" w:color="auto"/>
          </w:divBdr>
        </w:div>
      </w:divsChild>
    </w:div>
    <w:div w:id="2025787092">
      <w:bodyDiv w:val="1"/>
      <w:marLeft w:val="0"/>
      <w:marRight w:val="0"/>
      <w:marTop w:val="0"/>
      <w:marBottom w:val="0"/>
      <w:divBdr>
        <w:top w:val="none" w:sz="0" w:space="0" w:color="auto"/>
        <w:left w:val="none" w:sz="0" w:space="0" w:color="auto"/>
        <w:bottom w:val="none" w:sz="0" w:space="0" w:color="auto"/>
        <w:right w:val="none" w:sz="0" w:space="0" w:color="auto"/>
      </w:divBdr>
    </w:div>
    <w:div w:id="2052925098">
      <w:bodyDiv w:val="1"/>
      <w:marLeft w:val="0"/>
      <w:marRight w:val="0"/>
      <w:marTop w:val="0"/>
      <w:marBottom w:val="0"/>
      <w:divBdr>
        <w:top w:val="none" w:sz="0" w:space="0" w:color="auto"/>
        <w:left w:val="none" w:sz="0" w:space="0" w:color="auto"/>
        <w:bottom w:val="none" w:sz="0" w:space="0" w:color="auto"/>
        <w:right w:val="none" w:sz="0" w:space="0" w:color="auto"/>
      </w:divBdr>
    </w:div>
    <w:div w:id="2072380551">
      <w:bodyDiv w:val="1"/>
      <w:marLeft w:val="0"/>
      <w:marRight w:val="0"/>
      <w:marTop w:val="0"/>
      <w:marBottom w:val="0"/>
      <w:divBdr>
        <w:top w:val="none" w:sz="0" w:space="0" w:color="auto"/>
        <w:left w:val="none" w:sz="0" w:space="0" w:color="auto"/>
        <w:bottom w:val="none" w:sz="0" w:space="0" w:color="auto"/>
        <w:right w:val="none" w:sz="0" w:space="0" w:color="auto"/>
      </w:divBdr>
    </w:div>
    <w:div w:id="211924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29" Type="http://schemas.microsoft.com/office/2019/05/relationships/documenttasks" Target="documenttasks/documenttasks1.xml"/><Relationship Id="R9981dcb21385404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6.xml"/><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solidaridadnetwork.org/solidaridad-stories/linking-women-farmers-to-high-value-markets" TargetMode="External"/><Relationship Id="rId13" Type="http://schemas.openxmlformats.org/officeDocument/2006/relationships/hyperlink" Target="https://www.solidaridadnetwork.org/solidaridad-stories/linking-women-farmers-to-high-value-markets" TargetMode="External"/><Relationship Id="rId18" Type="http://schemas.openxmlformats.org/officeDocument/2006/relationships/hyperlink" Target="http://www3.weforum.org/docs/WEF_GGGR_2020.pdf%20H%20Kivumbi.%2029.08.2020" TargetMode="External"/><Relationship Id="rId3" Type="http://schemas.openxmlformats.org/officeDocument/2006/relationships/hyperlink" Target="https://www.solidaridadnetwork.org/solidaridad-stories/linking-women-farmers-to-high-value-markets" TargetMode="External"/><Relationship Id="rId21" Type="http://schemas.openxmlformats.org/officeDocument/2006/relationships/hyperlink" Target="https://journals.plos.org/plosone/article?id=10.1371/journal.pone.0249465" TargetMode="External"/><Relationship Id="rId7" Type="http://schemas.openxmlformats.org/officeDocument/2006/relationships/hyperlink" Target="https://www.solidaridadnetwork.org/solidaridad-stories/linking-women-farmers-to-high-value-markets" TargetMode="External"/><Relationship Id="rId12" Type="http://schemas.openxmlformats.org/officeDocument/2006/relationships/hyperlink" Target="https://www.solidaridadnetwork.org/solidaridad-stories/linking-women-farmers-to-high-value-markets" TargetMode="External"/><Relationship Id="rId17" Type="http://schemas.openxmlformats.org/officeDocument/2006/relationships/hyperlink" Target="https://www.solidaridadnetwork.org/solidaridad-stories/linking-women-farmers-to-high-value-markets" TargetMode="External"/><Relationship Id="rId2" Type="http://schemas.openxmlformats.org/officeDocument/2006/relationships/hyperlink" Target="https://www.engineeringnews.co.za/article/agriculture-remains-a-star-performer-in-the-economy-but-still-needs-govt-support-2021-06-03" TargetMode="External"/><Relationship Id="rId16" Type="http://schemas.openxmlformats.org/officeDocument/2006/relationships/hyperlink" Target="https://www.solidaridadnetwork.org/solidaridad-stories/linking-women-farmers-to-high-value-markets" TargetMode="External"/><Relationship Id="rId20" Type="http://schemas.openxmlformats.org/officeDocument/2006/relationships/hyperlink" Target="https://openknowledge.worldbank.org/handle/10986/22770%20accessed%2028th%20December%202017" TargetMode="External"/><Relationship Id="rId1" Type="http://schemas.openxmlformats.org/officeDocument/2006/relationships/hyperlink" Target="https://www.businesswomenconnect.org/nigeria/" TargetMode="External"/><Relationship Id="rId6" Type="http://schemas.openxmlformats.org/officeDocument/2006/relationships/hyperlink" Target="https://www.solidaridadnetwork.org/solidaridad-stories/linking-women-farmers-to-high-value-markets" TargetMode="External"/><Relationship Id="rId11" Type="http://schemas.openxmlformats.org/officeDocument/2006/relationships/hyperlink" Target="https://www.solidaridadnetwork.org/solidaridad-stories/linking-women-farmers-to-high-value-markets" TargetMode="External"/><Relationship Id="rId5" Type="http://schemas.openxmlformats.org/officeDocument/2006/relationships/hyperlink" Target="https://www.solidaridadnetwork.org/solidaridad-stories/linking-women-farmers-to-high-value-markets" TargetMode="External"/><Relationship Id="rId15" Type="http://schemas.openxmlformats.org/officeDocument/2006/relationships/hyperlink" Target="https://www.solidaridadnetwork.org/solidaridad-stories/linking-women-farmers-to-high-value-markets" TargetMode="External"/><Relationship Id="rId23" Type="http://schemas.openxmlformats.org/officeDocument/2006/relationships/hyperlink" Target="http://repository.eac.int/handle/11671/1952" TargetMode="External"/><Relationship Id="rId10" Type="http://schemas.openxmlformats.org/officeDocument/2006/relationships/hyperlink" Target="https://www.solidaridadnetwork.org/solidaridad-stories/linking-women-farmers-to-high-value-markets" TargetMode="External"/><Relationship Id="rId19" Type="http://schemas.openxmlformats.org/officeDocument/2006/relationships/hyperlink" Target="https://www.unicef.org/esa/media/6146/file/UNICEF-Uganda-Multi-dimensional-child-poverty-2020.pdf" TargetMode="External"/><Relationship Id="rId4" Type="http://schemas.openxmlformats.org/officeDocument/2006/relationships/hyperlink" Target="https://www.solidaridadnetwork.org/solidaridad-stories/linking-women-farmers-to-high-value-markets" TargetMode="External"/><Relationship Id="rId9" Type="http://schemas.openxmlformats.org/officeDocument/2006/relationships/hyperlink" Target="https://www.solidaridadnetwork.org/solidaridad-stories/linking-women-farmers-to-high-value-markets" TargetMode="External"/><Relationship Id="rId14" Type="http://schemas.openxmlformats.org/officeDocument/2006/relationships/hyperlink" Target="https://www.solidaridadnetwork.org/solidaridad-stories/linking-women-farmers-to-high-value-markets" TargetMode="External"/><Relationship Id="rId22" Type="http://schemas.openxmlformats.org/officeDocument/2006/relationships/hyperlink" Target="https://au.int/en/agenda2063/overview"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97C5E565-8C61-445F-A2D6-9EE79D37FCEC}">
    <t:Anchor>
      <t:Comment id="2040990412"/>
    </t:Anchor>
    <t:History>
      <t:Event id="{EBA2CB0E-03A6-4CFE-8FD7-083F795E2FC0}" time="2022-04-19T08:11:44.461Z">
        <t:Attribution userId="S::eric.waweru@unwomen.org::cf573f1d-bd21-42f3-aea1-279277080b15" userProvider="AD" userName="Eric Waweru"/>
        <t:Anchor>
          <t:Comment id="115173897"/>
        </t:Anchor>
        <t:Create/>
      </t:Event>
      <t:Event id="{2DEF40B3-1840-4851-87B1-E58CF56D1F45}" time="2022-04-19T08:11:44.461Z">
        <t:Attribution userId="S::eric.waweru@unwomen.org::cf573f1d-bd21-42f3-aea1-279277080b15" userProvider="AD" userName="Eric Waweru"/>
        <t:Anchor>
          <t:Comment id="115173897"/>
        </t:Anchor>
        <t:Assign userId="S::patricia.elotueiyo@unwomen.org::eb4d92ef-0e3e-40b8-90d7-88d65c7d539d" userProvider="AD" userName="Patricia Elotu Eiyo"/>
      </t:Event>
      <t:Event id="{B43A2F12-515A-4B26-9C78-E7BF6D37D0F7}" time="2022-04-19T08:11:44.461Z">
        <t:Attribution userId="S::eric.waweru@unwomen.org::cf573f1d-bd21-42f3-aea1-279277080b15" userProvider="AD" userName="Eric Waweru"/>
        <t:Anchor>
          <t:Comment id="115173897"/>
        </t:Anchor>
        <t:SetTitle title="@Paul Collins Okello and @Patricia Elotu Eiyo you can verify if this is the case"/>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7431CD0A-7C21-4BDA-8647-EB051419FC5E}"/>
      </w:docPartPr>
      <w:docPartBody>
        <w:p w:rsidR="003555F7" w:rsidRDefault="003555F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imesNewRomanPS-BoldMT">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555F7"/>
    <w:rsid w:val="00242080"/>
    <w:rsid w:val="003555F7"/>
    <w:rsid w:val="004730E3"/>
    <w:rsid w:val="00562361"/>
    <w:rsid w:val="007C3D19"/>
    <w:rsid w:val="008B0CFB"/>
    <w:rsid w:val="009F5AE3"/>
    <w:rsid w:val="00A05D74"/>
    <w:rsid w:val="00B74163"/>
    <w:rsid w:val="00E01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63805AAF32AA43B06590CCA7C67CCE" ma:contentTypeVersion="13" ma:contentTypeDescription="Create a new document." ma:contentTypeScope="" ma:versionID="ae3e501fe9fc430472abd1e9979ae727">
  <xsd:schema xmlns:xsd="http://www.w3.org/2001/XMLSchema" xmlns:xs="http://www.w3.org/2001/XMLSchema" xmlns:p="http://schemas.microsoft.com/office/2006/metadata/properties" xmlns:ns3="cbecdc1b-af39-436d-a003-75abd4f95ae6" xmlns:ns4="c2caa337-dd8d-4119-8d4a-6d4b7f8742df" targetNamespace="http://schemas.microsoft.com/office/2006/metadata/properties" ma:root="true" ma:fieldsID="3fd8bd638415406035f74907bf607f2e" ns3:_="" ns4:_="">
    <xsd:import namespace="cbecdc1b-af39-436d-a003-75abd4f95ae6"/>
    <xsd:import namespace="c2caa337-dd8d-4119-8d4a-6d4b7f8742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ecdc1b-af39-436d-a003-75abd4f95a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caa337-dd8d-4119-8d4a-6d4b7f8742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becdc1b-af39-436d-a003-75abd4f95ae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UnW17</b:Tag>
    <b:SourceType>Report</b:SourceType>
    <b:Guid>{6E2AFB10-54DE-437E-BDA5-BE53B0B6B3C2}</b:Guid>
    <b:Author>
      <b:Author>
        <b:Corporate>UN Women</b:Corporate>
      </b:Author>
    </b:Author>
    <b:Title>Strategic Plan 2018-2021</b:Title>
    <b:Year>2017</b:Year>
    <b:Publisher>Un Women</b:Publisher>
    <b:City>New York</b:City>
    <b:RefOrder>14</b:RefOrder>
  </b:Source>
  <b:Source>
    <b:Tag>UND22</b:Tag>
    <b:SourceType>Report</b:SourceType>
    <b:Guid>{2415961E-BB50-4CA7-92F5-154256933D34}</b:Guid>
    <b:Author>
      <b:Author>
        <b:Corporate>UNDP Malawi</b:Corporate>
      </b:Author>
    </b:Author>
    <b:Title>Midterm Evaluation of the Country Programme Document, 2019-2023</b:Title>
    <b:Year>2022</b:Year>
    <b:Publisher>UNDP</b:Publisher>
    <b:City>Lilongwe</b:City>
    <b:RefOrder>16</b:RefOrder>
  </b:Source>
  <b:Source>
    <b:Tag>IEO21</b:Tag>
    <b:SourceType>Report</b:SourceType>
    <b:Guid>{A259168D-FCDB-4125-BE2A-B2D609ED65B4}</b:Guid>
    <b:Author>
      <b:Author>
        <b:Corporate>IEO</b:Corporate>
      </b:Author>
    </b:Author>
    <b:Title>UNDP Evaluation Guidelines, Revised Edition, June 2021</b:Title>
    <b:Year>2021</b:Year>
    <b:Publisher>UNDP</b:Publisher>
    <b:City>New York</b:City>
    <b:RefOrder>9</b:RefOrder>
  </b:Source>
  <b:Source>
    <b:Tag>GoM172</b:Tag>
    <b:SourceType>Report</b:SourceType>
    <b:Guid>{7BB8B0EC-9B1A-4187-BF3E-3C9AFB3A9696}</b:Guid>
    <b:Author>
      <b:Author>
        <b:Corporate>GoM</b:Corporate>
      </b:Author>
    </b:Author>
    <b:Title>The Malawi Growth and Development Strategy III</b:Title>
    <b:Year>2017</b:Year>
    <b:Publisher>Malawi Government</b:Publisher>
    <b:City>Lilongwe</b:City>
    <b:RefOrder>1</b:RefOrder>
  </b:Source>
  <b:Source>
    <b:Tag>Pet18</b:Tag>
    <b:SourceType>Report</b:SourceType>
    <b:Guid>{07D35F69-E49D-41BD-AB2F-F8529E09234C}</b:Guid>
    <b:Author>
      <b:Author>
        <b:NameList>
          <b:Person>
            <b:Last>Rasmussen</b:Last>
            <b:First>Peter</b:First>
            <b:Middle>Engbo</b:Middle>
          </b:Person>
        </b:NameList>
      </b:Author>
    </b:Author>
    <b:Title>2018 African Economic Outlook Country Note for Malawi</b:Title>
    <b:Year>2018</b:Year>
    <b:Publisher>African Development Bank</b:Publisher>
    <b:City>Abidjan</b:City>
    <b:RefOrder>2</b:RefOrder>
  </b:Source>
  <b:Source>
    <b:Tag>NSO181</b:Tag>
    <b:SourceType>Report</b:SourceType>
    <b:Guid>{1240020D-39B5-4F34-BB49-A1B1CD5B6B87}</b:Guid>
    <b:Author>
      <b:Author>
        <b:Corporate>NSO</b:Corporate>
      </b:Author>
    </b:Author>
    <b:Title>Preliminary results of the 2018 Malawi Population and Housing Census 2018</b:Title>
    <b:Year>2018</b:Year>
    <b:Publisher>NSO</b:Publisher>
    <b:City>Zomba</b:City>
    <b:RefOrder>3</b:RefOrder>
  </b:Source>
  <b:Source>
    <b:Tag>Bri20</b:Tag>
    <b:SourceType>Report</b:SourceType>
    <b:Guid>{8609179F-A089-423B-8166-B426C8A507C8}</b:Guid>
    <b:Author>
      <b:Author>
        <b:NameList>
          <b:Person>
            <b:Last>Sibale</b:Last>
            <b:First>Bright</b:First>
          </b:Person>
          <b:Person>
            <b:Last>Maganga</b:Last>
            <b:First>Assa</b:First>
          </b:Person>
        </b:NameList>
      </b:Author>
    </b:Author>
    <b:Title>Assessment of effectiveness of Cas-Top -Ups on Social Cash Transfer beneficiaries in Malawi</b:Title>
    <b:Year>2020</b:Year>
    <b:Publisher>United Purpose and Christian AID</b:Publisher>
    <b:City>Lilongwe</b:City>
    <b:RefOrder>4</b:RefOrder>
  </b:Source>
</b:Sources>
</file>

<file path=customXml/itemProps1.xml><?xml version="1.0" encoding="utf-8"?>
<ds:datastoreItem xmlns:ds="http://schemas.openxmlformats.org/officeDocument/2006/customXml" ds:itemID="{C15AB433-8413-4A29-B57D-D8D74FB41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ecdc1b-af39-436d-a003-75abd4f95ae6"/>
    <ds:schemaRef ds:uri="c2caa337-dd8d-4119-8d4a-6d4b7f8742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A55677-4023-4087-98F9-81596C02E946}">
  <ds:schemaRefs>
    <ds:schemaRef ds:uri="http://schemas.microsoft.com/sharepoint/v3/contenttype/forms"/>
  </ds:schemaRefs>
</ds:datastoreItem>
</file>

<file path=customXml/itemProps3.xml><?xml version="1.0" encoding="utf-8"?>
<ds:datastoreItem xmlns:ds="http://schemas.openxmlformats.org/officeDocument/2006/customXml" ds:itemID="{B10DC746-D1B4-415C-8941-16D4F91D6CF7}">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c2caa337-dd8d-4119-8d4a-6d4b7f8742df"/>
    <ds:schemaRef ds:uri="cbecdc1b-af39-436d-a003-75abd4f95ae6"/>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7DC90630-C638-4B76-AB26-F1A25046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33794</Words>
  <Characters>192629</Characters>
  <Application>Microsoft Office Word</Application>
  <DocSecurity>4</DocSecurity>
  <Lines>1605</Lines>
  <Paragraphs>451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Erick Onduru</cp:lastModifiedBy>
  <cp:revision>2</cp:revision>
  <dcterms:created xsi:type="dcterms:W3CDTF">2022-12-12T08:27:00Z</dcterms:created>
  <dcterms:modified xsi:type="dcterms:W3CDTF">2022-12-12T08:27:00Z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0x0101000463805AAF32AA43B06590CCA7C67CCE</vt:lpwstr>
  </property>
</Properties>
</file>