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53BC5" w:rsidRPr="00702552" w:rsidRDefault="00253226"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rPr>
        <w:tab/>
      </w:r>
      <w:r w:rsidRPr="00702552">
        <w:rPr>
          <w:rFonts w:asciiTheme="minorHAnsi" w:hAnsiTheme="minorHAnsi" w:cstheme="minorHAnsi"/>
          <w:noProof/>
        </w:rPr>
        <w:drawing>
          <wp:anchor distT="0" distB="0" distL="114300" distR="114300" simplePos="0" relativeHeight="251658240" behindDoc="0" locked="0" layoutInCell="1" hidden="0" allowOverlap="1" wp14:anchorId="4DEC4517" wp14:editId="7C23735F">
            <wp:simplePos x="0" y="0"/>
            <wp:positionH relativeFrom="column">
              <wp:posOffset>1302026</wp:posOffset>
            </wp:positionH>
            <wp:positionV relativeFrom="paragraph">
              <wp:posOffset>0</wp:posOffset>
            </wp:positionV>
            <wp:extent cx="1883410" cy="600075"/>
            <wp:effectExtent l="0" t="0" r="0" b="0"/>
            <wp:wrapSquare wrapText="bothSides" distT="0" distB="0" distL="114300" distR="114300"/>
            <wp:docPr id="27" name="image3.png" descr="Macintosh HD:Users:udamm:Dropbox:   **clients:UNWOMEN:   Evaluation-HANDBOOK:PRINT:Word etc:logo.png"/>
            <wp:cNvGraphicFramePr/>
            <a:graphic xmlns:a="http://schemas.openxmlformats.org/drawingml/2006/main">
              <a:graphicData uri="http://schemas.openxmlformats.org/drawingml/2006/picture">
                <pic:pic xmlns:pic="http://schemas.openxmlformats.org/drawingml/2006/picture">
                  <pic:nvPicPr>
                    <pic:cNvPr id="0" name="image3.png" descr="Macintosh HD:Users:udamm:Dropbox:   **clients:UNWOMEN:   Evaluation-HANDBOOK:PRINT:Word etc:logo.png"/>
                    <pic:cNvPicPr preferRelativeResize="0"/>
                  </pic:nvPicPr>
                  <pic:blipFill>
                    <a:blip r:embed="rId9"/>
                    <a:srcRect r="45924"/>
                    <a:stretch>
                      <a:fillRect/>
                    </a:stretch>
                  </pic:blipFill>
                  <pic:spPr>
                    <a:xfrm>
                      <a:off x="0" y="0"/>
                      <a:ext cx="1883410" cy="600075"/>
                    </a:xfrm>
                    <a:prstGeom prst="rect">
                      <a:avLst/>
                    </a:prstGeom>
                    <a:ln/>
                  </pic:spPr>
                </pic:pic>
              </a:graphicData>
            </a:graphic>
          </wp:anchor>
        </w:drawing>
      </w:r>
    </w:p>
    <w:p w14:paraId="00000002" w14:textId="77777777" w:rsidR="00153BC5" w:rsidRPr="00702552" w:rsidRDefault="00153BC5" w:rsidP="00CD681D">
      <w:pPr>
        <w:spacing w:before="120" w:after="120" w:line="360" w:lineRule="auto"/>
        <w:rPr>
          <w:rFonts w:asciiTheme="minorHAnsi" w:eastAsia="Calibri" w:hAnsiTheme="minorHAnsi" w:cstheme="minorHAnsi"/>
        </w:rPr>
      </w:pPr>
    </w:p>
    <w:p w14:paraId="212331BD" w14:textId="15E95E61" w:rsidR="00F3399F" w:rsidRPr="00C5646A" w:rsidRDefault="00F3399F" w:rsidP="00CD681D">
      <w:pPr>
        <w:spacing w:before="120" w:after="120" w:line="360" w:lineRule="auto"/>
        <w:rPr>
          <w:rFonts w:asciiTheme="minorHAnsi" w:hAnsiTheme="minorHAnsi" w:cstheme="minorHAnsi"/>
        </w:rPr>
      </w:pPr>
      <w:r w:rsidRPr="00C5646A">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25D32CE9" wp14:editId="316E9C5F">
                <wp:simplePos x="0" y="0"/>
                <wp:positionH relativeFrom="column">
                  <wp:posOffset>-327991</wp:posOffset>
                </wp:positionH>
                <wp:positionV relativeFrom="paragraph">
                  <wp:posOffset>4013670</wp:posOffset>
                </wp:positionV>
                <wp:extent cx="6107430" cy="1560443"/>
                <wp:effectExtent l="0" t="0" r="0" b="0"/>
                <wp:wrapNone/>
                <wp:docPr id="7" name="Text Box 7"/>
                <wp:cNvGraphicFramePr/>
                <a:graphic xmlns:a="http://schemas.openxmlformats.org/drawingml/2006/main">
                  <a:graphicData uri="http://schemas.microsoft.com/office/word/2010/wordprocessingShape">
                    <wps:wsp>
                      <wps:cNvSpPr txBox="1"/>
                      <wps:spPr>
                        <a:xfrm>
                          <a:off x="0" y="0"/>
                          <a:ext cx="6107430" cy="1560443"/>
                        </a:xfrm>
                        <a:prstGeom prst="rect">
                          <a:avLst/>
                        </a:prstGeom>
                        <a:noFill/>
                        <a:ln w="6350">
                          <a:noFill/>
                        </a:ln>
                      </wps:spPr>
                      <wps:txbx>
                        <w:txbxContent>
                          <w:p w14:paraId="44156E99" w14:textId="77777777" w:rsidR="006307F1" w:rsidRPr="008564D1" w:rsidRDefault="006307F1" w:rsidP="00F3399F">
                            <w:pPr>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Program Evaluation</w:t>
                            </w:r>
                          </w:p>
                          <w:p w14:paraId="0540AD8A" w14:textId="77777777" w:rsidR="006307F1" w:rsidRPr="008564D1" w:rsidRDefault="006307F1" w:rsidP="00F3399F">
                            <w:pPr>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“Preventing Violence Against Women and Girls and Delivering Essential Services to Survivors in Ethiopia”</w:t>
                            </w:r>
                          </w:p>
                          <w:p w14:paraId="1D4E4553" w14:textId="77777777" w:rsidR="006307F1" w:rsidRDefault="006307F1" w:rsidP="00F3399F">
                            <w:pPr>
                              <w:jc w:val="center"/>
                              <w:rPr>
                                <w:rFonts w:asciiTheme="minorHAnsi" w:hAnsiTheme="minorHAnsi" w:cstheme="minorHAnsi"/>
                                <w:b/>
                                <w:bCs/>
                                <w:color w:val="FFFFFF" w:themeColor="background1"/>
                                <w:sz w:val="48"/>
                                <w:szCs w:val="48"/>
                              </w:rPr>
                            </w:pPr>
                          </w:p>
                          <w:p w14:paraId="5EC651D9" w14:textId="77777777" w:rsidR="006307F1" w:rsidRPr="00002F0A" w:rsidRDefault="006307F1" w:rsidP="00F3399F">
                            <w:pPr>
                              <w:jc w:val="center"/>
                              <w:rPr>
                                <w:rFonts w:asciiTheme="minorHAnsi" w:hAnsiTheme="minorHAnsi" w:cstheme="minorHAnsi"/>
                                <w:b/>
                                <w:bCs/>
                                <w:color w:val="FFFFFF" w:themeColor="background1"/>
                                <w:sz w:val="48"/>
                                <w:szCs w:val="48"/>
                              </w:rPr>
                            </w:pPr>
                          </w:p>
                          <w:p w14:paraId="793EE3B8" w14:textId="77777777" w:rsidR="006307F1" w:rsidRDefault="006307F1" w:rsidP="00F3399F">
                            <w:pPr>
                              <w:pStyle w:val="CoverPageLine1"/>
                              <w:rPr>
                                <w:color w:val="FFFFFF" w:themeColor="background1"/>
                              </w:rPr>
                            </w:pPr>
                          </w:p>
                          <w:p w14:paraId="7CB30DA4" w14:textId="77777777" w:rsidR="006307F1" w:rsidRPr="00A618F6" w:rsidRDefault="006307F1" w:rsidP="00F3399F">
                            <w:pPr>
                              <w:pStyle w:val="CoverPageLine1"/>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D32CE9" id="_x0000_t202" coordsize="21600,21600" o:spt="202" path="m,l,21600r21600,l21600,xe">
                <v:stroke joinstyle="miter"/>
                <v:path gradientshapeok="t" o:connecttype="rect"/>
              </v:shapetype>
              <v:shape id="Text Box 7" o:spid="_x0000_s1026" type="#_x0000_t202" style="position:absolute;margin-left:-25.85pt;margin-top:316.05pt;width:480.9pt;height:122.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" filled="f" stroked="f" strokeweight=".5pt">
                <v:textbox>
                  <w:txbxContent>
                    <w:p w14:paraId="44156E99" w14:textId="77777777" w:rsidR="006307F1" w:rsidRPr="008564D1" w:rsidRDefault="006307F1" w:rsidP="00F3399F">
                      <w:pPr>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Program Evaluation</w:t>
                      </w:r>
                    </w:p>
                    <w:p w14:paraId="0540AD8A" w14:textId="77777777" w:rsidR="006307F1" w:rsidRPr="008564D1" w:rsidRDefault="006307F1" w:rsidP="00F3399F">
                      <w:pPr>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“Preventing Violence Against Women and Girls and Delivering Essential Services to Survivors in Ethiopia”</w:t>
                      </w:r>
                    </w:p>
                    <w:p w14:paraId="1D4E4553" w14:textId="77777777" w:rsidR="006307F1" w:rsidRDefault="006307F1" w:rsidP="00F3399F">
                      <w:pPr>
                        <w:jc w:val="center"/>
                        <w:rPr>
                          <w:rFonts w:asciiTheme="minorHAnsi" w:hAnsiTheme="minorHAnsi" w:cstheme="minorHAnsi"/>
                          <w:b/>
                          <w:bCs/>
                          <w:color w:val="FFFFFF" w:themeColor="background1"/>
                          <w:sz w:val="48"/>
                          <w:szCs w:val="48"/>
                        </w:rPr>
                      </w:pPr>
                    </w:p>
                    <w:p w14:paraId="5EC651D9" w14:textId="77777777" w:rsidR="006307F1" w:rsidRPr="00002F0A" w:rsidRDefault="006307F1" w:rsidP="00F3399F">
                      <w:pPr>
                        <w:jc w:val="center"/>
                        <w:rPr>
                          <w:rFonts w:asciiTheme="minorHAnsi" w:hAnsiTheme="minorHAnsi" w:cstheme="minorHAnsi"/>
                          <w:b/>
                          <w:bCs/>
                          <w:color w:val="FFFFFF" w:themeColor="background1"/>
                          <w:sz w:val="48"/>
                          <w:szCs w:val="48"/>
                        </w:rPr>
                      </w:pPr>
                    </w:p>
                    <w:p w14:paraId="793EE3B8" w14:textId="77777777" w:rsidR="006307F1" w:rsidRDefault="006307F1" w:rsidP="00F3399F">
                      <w:pPr>
                        <w:pStyle w:val="CoverPageLine1"/>
                        <w:rPr>
                          <w:color w:val="FFFFFF" w:themeColor="background1"/>
                        </w:rPr>
                      </w:pPr>
                    </w:p>
                    <w:p w14:paraId="7CB30DA4" w14:textId="77777777" w:rsidR="006307F1" w:rsidRPr="00A618F6" w:rsidRDefault="006307F1" w:rsidP="00F3399F">
                      <w:pPr>
                        <w:pStyle w:val="CoverPageLine1"/>
                        <w:rPr>
                          <w:color w:val="FFFFFF" w:themeColor="background1"/>
                        </w:rPr>
                      </w:pPr>
                    </w:p>
                  </w:txbxContent>
                </v:textbox>
              </v:shape>
            </w:pict>
          </mc:Fallback>
        </mc:AlternateContent>
      </w:r>
      <w:r w:rsidRPr="00C5646A">
        <w:rPr>
          <w:rFonts w:asciiTheme="minorHAnsi" w:hAnsiTheme="minorHAnsi" w:cstheme="minorHAnsi"/>
          <w:noProof/>
        </w:rPr>
        <mc:AlternateContent>
          <mc:Choice Requires="wpg">
            <w:drawing>
              <wp:anchor distT="0" distB="0" distL="114300" distR="114300" simplePos="0" relativeHeight="251661312" behindDoc="0" locked="0" layoutInCell="1" allowOverlap="1" wp14:anchorId="7B71A50D" wp14:editId="51D5DAEF">
                <wp:simplePos x="0" y="0"/>
                <wp:positionH relativeFrom="column">
                  <wp:posOffset>-904875</wp:posOffset>
                </wp:positionH>
                <wp:positionV relativeFrom="paragraph">
                  <wp:posOffset>323408</wp:posOffset>
                </wp:positionV>
                <wp:extent cx="7588250" cy="9782175"/>
                <wp:effectExtent l="0" t="0" r="19050" b="9525"/>
                <wp:wrapNone/>
                <wp:docPr id="21" name="Group 21"/>
                <wp:cNvGraphicFramePr/>
                <a:graphic xmlns:a="http://schemas.openxmlformats.org/drawingml/2006/main">
                  <a:graphicData uri="http://schemas.microsoft.com/office/word/2010/wordprocessingGroup">
                    <wpg:wgp>
                      <wpg:cNvGrpSpPr/>
                      <wpg:grpSpPr>
                        <a:xfrm>
                          <a:off x="0" y="0"/>
                          <a:ext cx="7588250" cy="9782175"/>
                          <a:chOff x="32062" y="-175224"/>
                          <a:chExt cx="7589209" cy="9783283"/>
                        </a:xfrm>
                      </wpg:grpSpPr>
                      <wpg:grpSp>
                        <wpg:cNvPr id="15" name="Group 15"/>
                        <wpg:cNvGrpSpPr/>
                        <wpg:grpSpPr>
                          <a:xfrm>
                            <a:off x="32062" y="-175224"/>
                            <a:ext cx="7589209" cy="9783283"/>
                            <a:chOff x="32062" y="-175224"/>
                            <a:chExt cx="7589209" cy="9783283"/>
                          </a:xfrm>
                        </wpg:grpSpPr>
                        <wpg:grpSp>
                          <wpg:cNvPr id="10" name="Group 10"/>
                          <wpg:cNvGrpSpPr/>
                          <wpg:grpSpPr>
                            <a:xfrm>
                              <a:off x="32062" y="-175224"/>
                              <a:ext cx="7589209" cy="9783283"/>
                              <a:chOff x="32062" y="-175224"/>
                              <a:chExt cx="7589209" cy="9783283"/>
                            </a:xfrm>
                          </wpg:grpSpPr>
                          <wps:wsp>
                            <wps:cNvPr id="8" name="Text Box 8"/>
                            <wps:cNvSpPr txBox="1"/>
                            <wps:spPr>
                              <a:xfrm>
                                <a:off x="32067" y="-175224"/>
                                <a:ext cx="7589204" cy="2830791"/>
                              </a:xfrm>
                              <a:prstGeom prst="rect">
                                <a:avLst/>
                              </a:prstGeom>
                              <a:solidFill>
                                <a:srgbClr val="0070C0"/>
                              </a:solidFill>
                              <a:ln w="6350">
                                <a:solidFill>
                                  <a:schemeClr val="tx1"/>
                                </a:solidFill>
                              </a:ln>
                            </wps:spPr>
                            <wps:txbx>
                              <w:txbxContent>
                                <w:p w14:paraId="54FD06FE" w14:textId="77777777" w:rsidR="006307F1" w:rsidRPr="00A618F6" w:rsidRDefault="006307F1" w:rsidP="00F3399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2062" y="2726246"/>
                                <a:ext cx="7557770" cy="6881813"/>
                              </a:xfrm>
                              <a:prstGeom prst="rect">
                                <a:avLst/>
                              </a:prstGeom>
                              <a:solidFill>
                                <a:schemeClr val="accent3"/>
                              </a:solidFill>
                              <a:ln w="6350">
                                <a:solidFill>
                                  <a:schemeClr val="accent3"/>
                                </a:solidFill>
                              </a:ln>
                            </wps:spPr>
                            <wps:txbx>
                              <w:txbxContent>
                                <w:p w14:paraId="0EC8522D" w14:textId="77777777" w:rsidR="006307F1" w:rsidRDefault="006307F1" w:rsidP="00F3399F">
                                  <w:pPr>
                                    <w:rPr>
                                      <w:rFonts w:ascii="Verdana" w:hAnsi="Verdana" w:cstheme="minorHAnsi"/>
                                      <w:b/>
                                      <w:bCs/>
                                      <w:noProof/>
                                      <w:sz w:val="32"/>
                                      <w:szCs w:val="32"/>
                                    </w:rPr>
                                  </w:pPr>
                                </w:p>
                                <w:p w14:paraId="36052F16" w14:textId="77777777" w:rsidR="006307F1" w:rsidRDefault="006307F1" w:rsidP="00F3399F"/>
                                <w:p w14:paraId="7FEC354E" w14:textId="77777777" w:rsidR="006307F1" w:rsidRDefault="006307F1" w:rsidP="00F3399F"/>
                                <w:p w14:paraId="23C5FB22" w14:textId="77777777" w:rsidR="006307F1" w:rsidRDefault="006307F1" w:rsidP="00F3399F"/>
                                <w:p w14:paraId="7D3FFC53" w14:textId="77777777" w:rsidR="006307F1" w:rsidRDefault="006307F1" w:rsidP="00F3399F"/>
                                <w:p w14:paraId="1ABFE61B" w14:textId="77777777" w:rsidR="006307F1" w:rsidRDefault="006307F1" w:rsidP="00F3399F"/>
                                <w:p w14:paraId="4EEB474A" w14:textId="77777777" w:rsidR="006307F1" w:rsidRDefault="006307F1" w:rsidP="00F3399F"/>
                                <w:p w14:paraId="331AC58A" w14:textId="77777777" w:rsidR="006307F1" w:rsidRDefault="006307F1" w:rsidP="00F3399F"/>
                                <w:p w14:paraId="251908F0" w14:textId="77777777" w:rsidR="006307F1" w:rsidRDefault="006307F1" w:rsidP="00F3399F"/>
                                <w:p w14:paraId="4C78B5CE" w14:textId="77777777" w:rsidR="006307F1" w:rsidRPr="00002F0A" w:rsidRDefault="006307F1" w:rsidP="00F3399F">
                                  <w:pPr>
                                    <w:rPr>
                                      <w:rFonts w:asciiTheme="minorHAnsi" w:hAnsiTheme="minorHAnsi" w:cstheme="minorHAnsi"/>
                                      <w:sz w:val="32"/>
                                      <w:szCs w:val="32"/>
                                    </w:rPr>
                                  </w:pPr>
                                </w:p>
                                <w:p w14:paraId="4DE378C6" w14:textId="77777777" w:rsidR="006307F1" w:rsidRDefault="006307F1" w:rsidP="00F3399F">
                                  <w:pPr>
                                    <w:ind w:left="1349" w:right="1253"/>
                                    <w:rPr>
                                      <w:rFonts w:asciiTheme="minorHAnsi" w:hAnsiTheme="minorHAnsi" w:cstheme="minorHAnsi"/>
                                      <w:b/>
                                      <w:color w:val="FFFFFF" w:themeColor="background1"/>
                                      <w:sz w:val="32"/>
                                      <w:szCs w:val="32"/>
                                    </w:rPr>
                                  </w:pPr>
                                </w:p>
                                <w:p w14:paraId="2A9D3513" w14:textId="77777777" w:rsidR="006307F1" w:rsidRDefault="006307F1" w:rsidP="00F3399F">
                                  <w:pPr>
                                    <w:ind w:left="1349" w:right="1253"/>
                                    <w:rPr>
                                      <w:rFonts w:asciiTheme="minorHAnsi" w:hAnsiTheme="minorHAnsi" w:cstheme="minorHAnsi"/>
                                      <w:b/>
                                      <w:color w:val="FFFFFF" w:themeColor="background1"/>
                                      <w:sz w:val="32"/>
                                      <w:szCs w:val="32"/>
                                    </w:rPr>
                                  </w:pPr>
                                </w:p>
                                <w:p w14:paraId="6C09D804" w14:textId="77777777" w:rsidR="006307F1" w:rsidRDefault="006307F1" w:rsidP="00F3399F">
                                  <w:pPr>
                                    <w:ind w:left="1349" w:right="1253"/>
                                    <w:rPr>
                                      <w:rFonts w:asciiTheme="minorHAnsi" w:hAnsiTheme="minorHAnsi" w:cstheme="minorHAnsi"/>
                                      <w:b/>
                                      <w:color w:val="FFFFFF" w:themeColor="background1"/>
                                      <w:sz w:val="32"/>
                                      <w:szCs w:val="32"/>
                                    </w:rPr>
                                  </w:pPr>
                                </w:p>
                                <w:p w14:paraId="50B1018C" w14:textId="77777777" w:rsidR="006307F1" w:rsidRDefault="006307F1" w:rsidP="00F3399F">
                                  <w:pPr>
                                    <w:ind w:left="1349" w:right="1253"/>
                                    <w:rPr>
                                      <w:rFonts w:asciiTheme="minorHAnsi" w:hAnsiTheme="minorHAnsi" w:cstheme="minorHAnsi"/>
                                      <w:b/>
                                      <w:color w:val="FFFFFF" w:themeColor="background1"/>
                                      <w:sz w:val="32"/>
                                      <w:szCs w:val="32"/>
                                    </w:rPr>
                                  </w:pPr>
                                </w:p>
                                <w:p w14:paraId="7E465ADD" w14:textId="77777777"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 xml:space="preserve">Submitted by: </w:t>
                                  </w:r>
                                </w:p>
                                <w:p w14:paraId="171309D3" w14:textId="67C9720E"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Leonard Maveneka (International Consultant) &amp;</w:t>
                                  </w:r>
                                </w:p>
                                <w:p w14:paraId="439BF671" w14:textId="506C99AD"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Martha Nemera (National Consultant)</w:t>
                                  </w:r>
                                </w:p>
                                <w:p w14:paraId="6D6B6FEC" w14:textId="77777777" w:rsidR="006307F1" w:rsidRDefault="006307F1" w:rsidP="00F3399F">
                                  <w:pPr>
                                    <w:ind w:left="1349" w:right="1253"/>
                                    <w:rPr>
                                      <w:rFonts w:ascii="Arial" w:hAnsi="Arial" w:cs="Arial"/>
                                      <w:b/>
                                      <w:color w:val="FFFFFF" w:themeColor="background1"/>
                                      <w:sz w:val="32"/>
                                      <w:szCs w:val="32"/>
                                    </w:rPr>
                                  </w:pPr>
                                </w:p>
                                <w:p w14:paraId="31952782" w14:textId="00A32E05"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 xml:space="preserve">December </w:t>
                                  </w:r>
                                  <w:r w:rsidR="00F46C59">
                                    <w:rPr>
                                      <w:rFonts w:ascii="Arial" w:hAnsi="Arial" w:cs="Arial"/>
                                      <w:b/>
                                      <w:color w:val="FFFFFF" w:themeColor="background1"/>
                                      <w:sz w:val="32"/>
                                      <w:szCs w:val="32"/>
                                    </w:rPr>
                                    <w:t>19/</w:t>
                                  </w:r>
                                  <w:r w:rsidRPr="008564D1">
                                    <w:rPr>
                                      <w:rFonts w:ascii="Arial" w:hAnsi="Arial" w:cs="Arial"/>
                                      <w:b/>
                                      <w:color w:val="FFFFFF" w:themeColor="background1"/>
                                      <w:sz w:val="32"/>
                                      <w:szCs w:val="32"/>
                                    </w:rPr>
                                    <w:t>2022</w:t>
                                  </w:r>
                                </w:p>
                                <w:p w14:paraId="4219834A" w14:textId="77777777"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Addis Ababa</w:t>
                                  </w:r>
                                </w:p>
                                <w:p w14:paraId="67CE7849" w14:textId="77777777"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Ethiopia</w:t>
                                  </w:r>
                                </w:p>
                                <w:p w14:paraId="76E97084" w14:textId="77777777" w:rsidR="006307F1" w:rsidRDefault="006307F1" w:rsidP="00F3399F"/>
                                <w:p w14:paraId="748E7CA6" w14:textId="77777777" w:rsidR="006307F1" w:rsidRDefault="006307F1" w:rsidP="00F3399F"/>
                                <w:p w14:paraId="1950E085" w14:textId="77777777" w:rsidR="006307F1" w:rsidRDefault="006307F1" w:rsidP="00F3399F"/>
                                <w:p w14:paraId="4EC21DAA" w14:textId="77777777" w:rsidR="006307F1" w:rsidRDefault="006307F1" w:rsidP="00F3399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 name="Group 14"/>
                          <wpg:cNvGrpSpPr/>
                          <wpg:grpSpPr>
                            <a:xfrm>
                              <a:off x="32062" y="1752461"/>
                              <a:ext cx="7588572" cy="1011521"/>
                              <a:chOff x="312" y="-387489"/>
                              <a:chExt cx="7588572" cy="1011521"/>
                            </a:xfrm>
                          </wpg:grpSpPr>
                          <wps:wsp>
                            <wps:cNvPr id="11" name="Text Box 11"/>
                            <wps:cNvSpPr txBox="1"/>
                            <wps:spPr>
                              <a:xfrm>
                                <a:off x="312" y="287400"/>
                                <a:ext cx="7588572" cy="336632"/>
                              </a:xfrm>
                              <a:prstGeom prst="rect">
                                <a:avLst/>
                              </a:prstGeom>
                              <a:solidFill>
                                <a:schemeClr val="bg1"/>
                              </a:solidFill>
                              <a:ln w="6350">
                                <a:solidFill>
                                  <a:schemeClr val="bg1"/>
                                </a:solidFill>
                              </a:ln>
                            </wps:spPr>
                            <wps:txbx>
                              <w:txbxContent>
                                <w:p w14:paraId="7341B396" w14:textId="77777777" w:rsidR="006307F1" w:rsidRDefault="006307F1" w:rsidP="00F339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Flowchart: Alternate Process 13"/>
                            <wps:cNvSpPr/>
                            <wps:spPr>
                              <a:xfrm>
                                <a:off x="5003147" y="-387489"/>
                                <a:ext cx="2554601" cy="825237"/>
                              </a:xfrm>
                              <a:prstGeom prst="flowChartAlternateProcess">
                                <a:avLst/>
                              </a:prstGeom>
                              <a:solidFill>
                                <a:schemeClr val="bg1"/>
                              </a:solidFill>
                              <a:ln>
                                <a:solidFill>
                                  <a:schemeClr val="bg1"/>
                                </a:solidFill>
                              </a:ln>
                              <a:effectLst/>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0" name="Group 20"/>
                        <wpg:cNvGrpSpPr/>
                        <wpg:grpSpPr>
                          <a:xfrm>
                            <a:off x="863531" y="-6248"/>
                            <a:ext cx="6717005" cy="2661816"/>
                            <a:chOff x="-69" y="-323748"/>
                            <a:chExt cx="6717005" cy="2661816"/>
                          </a:xfrm>
                        </wpg:grpSpPr>
                        <wps:wsp>
                          <wps:cNvPr id="16" name="Text Box 16"/>
                          <wps:cNvSpPr txBox="1"/>
                          <wps:spPr>
                            <a:xfrm>
                              <a:off x="-69" y="-323748"/>
                              <a:ext cx="6108700" cy="1842032"/>
                            </a:xfrm>
                            <a:prstGeom prst="rect">
                              <a:avLst/>
                            </a:prstGeom>
                            <a:noFill/>
                            <a:ln w="6350">
                              <a:noFill/>
                            </a:ln>
                          </wps:spPr>
                          <wps:txbx>
                            <w:txbxContent>
                              <w:p w14:paraId="440967B2" w14:textId="77777777" w:rsidR="006307F1" w:rsidRPr="008564D1" w:rsidRDefault="006307F1" w:rsidP="00F3399F">
                                <w:pPr>
                                  <w:ind w:left="720"/>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United Nations Entity for Gender Equality and Empowerment of Women</w:t>
                                </w:r>
                              </w:p>
                              <w:p w14:paraId="37DBEB23" w14:textId="77777777" w:rsidR="006307F1" w:rsidRPr="008564D1" w:rsidRDefault="006307F1" w:rsidP="00F3399F">
                                <w:pPr>
                                  <w:pStyle w:val="CoverPageLine1"/>
                                  <w:jc w:val="center"/>
                                  <w:rPr>
                                    <w:rFonts w:ascii="Arial" w:hAnsi="Arial"/>
                                    <w:color w:val="FFFFFF" w:themeColor="background1"/>
                                    <w:szCs w:val="44"/>
                                  </w:rPr>
                                </w:pPr>
                                <w:r w:rsidRPr="008564D1">
                                  <w:rPr>
                                    <w:rFonts w:ascii="Arial" w:hAnsi="Arial"/>
                                    <w:color w:val="FFFFFF" w:themeColor="background1"/>
                                    <w:szCs w:val="44"/>
                                  </w:rPr>
                                  <w:t>UN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4170879" y="1434852"/>
                              <a:ext cx="2546057" cy="903216"/>
                            </a:xfrm>
                            <a:prstGeom prst="rect">
                              <a:avLst/>
                            </a:prstGeom>
                            <a:noFill/>
                            <a:ln w="6350">
                              <a:noFill/>
                            </a:ln>
                          </wps:spPr>
                          <wps:txbx>
                            <w:txbxContent>
                              <w:p w14:paraId="29AF3F74" w14:textId="77777777" w:rsidR="006307F1" w:rsidRPr="008564D1" w:rsidRDefault="006307F1" w:rsidP="00F3399F">
                                <w:pPr>
                                  <w:pStyle w:val="CoverPageLine2redtab"/>
                                  <w:jc w:val="center"/>
                                  <w:rPr>
                                    <w:rFonts w:ascii="Arial" w:hAnsi="Arial" w:cs="Arial"/>
                                    <w:color w:val="000000" w:themeColor="text1"/>
                                    <w:sz w:val="36"/>
                                    <w:szCs w:val="36"/>
                                  </w:rPr>
                                </w:pPr>
                                <w:r w:rsidRPr="008564D1">
                                  <w:rPr>
                                    <w:rFonts w:ascii="Arial" w:hAnsi="Arial" w:cs="Arial"/>
                                    <w:color w:val="000000" w:themeColor="text1"/>
                                    <w:sz w:val="36"/>
                                    <w:szCs w:val="36"/>
                                  </w:rPr>
                                  <w:t>Inception Report</w:t>
                                </w:r>
                              </w:p>
                              <w:p w14:paraId="432219E2" w14:textId="21193F54" w:rsidR="006307F1" w:rsidRPr="008564D1" w:rsidRDefault="006307F1" w:rsidP="00F3399F">
                                <w:pPr>
                                  <w:pStyle w:val="CoverPageLine2redtab"/>
                                  <w:jc w:val="center"/>
                                  <w:rPr>
                                    <w:rFonts w:ascii="Arial" w:hAnsi="Arial" w:cs="Arial"/>
                                    <w:color w:val="000000" w:themeColor="text1"/>
                                    <w:sz w:val="36"/>
                                    <w:szCs w:val="36"/>
                                  </w:rPr>
                                </w:pPr>
                                <w:r w:rsidRPr="008564D1">
                                  <w:rPr>
                                    <w:rFonts w:ascii="Arial" w:hAnsi="Arial" w:cs="Arial"/>
                                    <w:color w:val="000000" w:themeColor="text1"/>
                                    <w:sz w:val="36"/>
                                    <w:szCs w:val="36"/>
                                  </w:rPr>
                                  <w:t>Version-</w:t>
                                </w:r>
                                <w:r>
                                  <w:rPr>
                                    <w:rFonts w:ascii="Arial" w:hAnsi="Arial" w:cs="Arial"/>
                                    <w:color w:val="000000" w:themeColor="text1"/>
                                    <w:sz w:val="36"/>
                                    <w:szCs w:val="36"/>
                                  </w:rPr>
                                  <w:t>2</w:t>
                                </w:r>
                                <w:r w:rsidRPr="008564D1">
                                  <w:rPr>
                                    <w:rFonts w:ascii="Arial" w:hAnsi="Arial" w:cs="Arial"/>
                                    <w:color w:val="000000" w:themeColor="text1"/>
                                    <w:sz w:val="36"/>
                                    <w:szCs w:val="36"/>
                                  </w:rPr>
                                  <w:t xml:space="preserve"> </w:t>
                                </w:r>
                                <w:r>
                                  <w:rPr>
                                    <w:rFonts w:ascii="Arial" w:hAnsi="Arial" w:cs="Arial"/>
                                    <w:color w:val="000000" w:themeColor="text1"/>
                                    <w:sz w:val="36"/>
                                    <w:szCs w:val="36"/>
                                  </w:rPr>
                                  <w:t xml:space="preserve">Second </w:t>
                                </w:r>
                                <w:r w:rsidRPr="008564D1">
                                  <w:rPr>
                                    <w:rFonts w:ascii="Arial" w:hAnsi="Arial" w:cs="Arial"/>
                                    <w:color w:val="000000" w:themeColor="text1"/>
                                    <w:sz w:val="36"/>
                                    <w:szCs w:val="36"/>
                                  </w:rPr>
                                  <w:t>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B71A50D" id="Group 21" o:spid="_x0000_s1027" style="position:absolute;margin-left:-71.25pt;margin-top:25.45pt;width:597.5pt;height:770.25pt;z-index:251661312;mso-width-relative:margin;mso-height-relative:margin" coordorigin="320,-1752" coordsize="75892,9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">
                <v:group id="Group 15" o:spid="_x0000_s1028" style="position:absolute;left:320;top:-1752;width:75892;height:97832" coordorigin="320,-1752" coordsize="75892,97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">
                  <v:group id="Group 10" o:spid="_x0000_s1029" style="position:absolute;left:320;top:-1752;width:75892;height:97832" coordorigin="320,-1752" coordsize="75892,97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shape id="Text Box 8" o:spid="_x0000_s1030" type="#_x0000_t202" style="position:absolute;left:320;top:-1752;width:75892;height:28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" fillcolor="#0070c0" strokecolor="black [3213]" strokeweight=".5pt">
                      <v:textbox>
                        <w:txbxContent>
                          <w:p w14:paraId="54FD06FE" w14:textId="77777777" w:rsidR="006307F1" w:rsidRPr="00A618F6" w:rsidRDefault="006307F1" w:rsidP="00F3399F">
                            <w:pPr>
                              <w:rPr>
                                <w:color w:val="FFFFFF" w:themeColor="background1"/>
                              </w:rPr>
                            </w:pPr>
                          </w:p>
                        </w:txbxContent>
                      </v:textbox>
                    </v:shape>
                    <v:shape id="Text Box 9" o:spid="_x0000_s1031" type="#_x0000_t202" style="position:absolute;left:320;top:27262;width:75578;height:68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" fillcolor="#a5a5a5 [3206]" strokecolor="#a5a5a5 [3206]" strokeweight=".5pt">
                      <v:textbox>
                        <w:txbxContent>
                          <w:p w14:paraId="0EC8522D" w14:textId="77777777" w:rsidR="006307F1" w:rsidRDefault="006307F1" w:rsidP="00F3399F">
                            <w:pPr>
                              <w:rPr>
                                <w:rFonts w:ascii="Verdana" w:hAnsi="Verdana" w:cstheme="minorHAnsi"/>
                                <w:b/>
                                <w:bCs/>
                                <w:noProof/>
                                <w:sz w:val="32"/>
                                <w:szCs w:val="32"/>
                              </w:rPr>
                            </w:pPr>
                          </w:p>
                          <w:p w14:paraId="36052F16" w14:textId="77777777" w:rsidR="006307F1" w:rsidRDefault="006307F1" w:rsidP="00F3399F"/>
                          <w:p w14:paraId="7FEC354E" w14:textId="77777777" w:rsidR="006307F1" w:rsidRDefault="006307F1" w:rsidP="00F3399F"/>
                          <w:p w14:paraId="23C5FB22" w14:textId="77777777" w:rsidR="006307F1" w:rsidRDefault="006307F1" w:rsidP="00F3399F"/>
                          <w:p w14:paraId="7D3FFC53" w14:textId="77777777" w:rsidR="006307F1" w:rsidRDefault="006307F1" w:rsidP="00F3399F"/>
                          <w:p w14:paraId="1ABFE61B" w14:textId="77777777" w:rsidR="006307F1" w:rsidRDefault="006307F1" w:rsidP="00F3399F"/>
                          <w:p w14:paraId="4EEB474A" w14:textId="77777777" w:rsidR="006307F1" w:rsidRDefault="006307F1" w:rsidP="00F3399F"/>
                          <w:p w14:paraId="331AC58A" w14:textId="77777777" w:rsidR="006307F1" w:rsidRDefault="006307F1" w:rsidP="00F3399F"/>
                          <w:p w14:paraId="251908F0" w14:textId="77777777" w:rsidR="006307F1" w:rsidRDefault="006307F1" w:rsidP="00F3399F"/>
                          <w:p w14:paraId="4C78B5CE" w14:textId="77777777" w:rsidR="006307F1" w:rsidRPr="00002F0A" w:rsidRDefault="006307F1" w:rsidP="00F3399F">
                            <w:pPr>
                              <w:rPr>
                                <w:rFonts w:asciiTheme="minorHAnsi" w:hAnsiTheme="minorHAnsi" w:cstheme="minorHAnsi"/>
                                <w:sz w:val="32"/>
                                <w:szCs w:val="32"/>
                              </w:rPr>
                            </w:pPr>
                          </w:p>
                          <w:p w14:paraId="4DE378C6" w14:textId="77777777" w:rsidR="006307F1" w:rsidRDefault="006307F1" w:rsidP="00F3399F">
                            <w:pPr>
                              <w:ind w:left="1349" w:right="1253"/>
                              <w:rPr>
                                <w:rFonts w:asciiTheme="minorHAnsi" w:hAnsiTheme="minorHAnsi" w:cstheme="minorHAnsi"/>
                                <w:b/>
                                <w:color w:val="FFFFFF" w:themeColor="background1"/>
                                <w:sz w:val="32"/>
                                <w:szCs w:val="32"/>
                              </w:rPr>
                            </w:pPr>
                          </w:p>
                          <w:p w14:paraId="2A9D3513" w14:textId="77777777" w:rsidR="006307F1" w:rsidRDefault="006307F1" w:rsidP="00F3399F">
                            <w:pPr>
                              <w:ind w:left="1349" w:right="1253"/>
                              <w:rPr>
                                <w:rFonts w:asciiTheme="minorHAnsi" w:hAnsiTheme="minorHAnsi" w:cstheme="minorHAnsi"/>
                                <w:b/>
                                <w:color w:val="FFFFFF" w:themeColor="background1"/>
                                <w:sz w:val="32"/>
                                <w:szCs w:val="32"/>
                              </w:rPr>
                            </w:pPr>
                          </w:p>
                          <w:p w14:paraId="6C09D804" w14:textId="77777777" w:rsidR="006307F1" w:rsidRDefault="006307F1" w:rsidP="00F3399F">
                            <w:pPr>
                              <w:ind w:left="1349" w:right="1253"/>
                              <w:rPr>
                                <w:rFonts w:asciiTheme="minorHAnsi" w:hAnsiTheme="minorHAnsi" w:cstheme="minorHAnsi"/>
                                <w:b/>
                                <w:color w:val="FFFFFF" w:themeColor="background1"/>
                                <w:sz w:val="32"/>
                                <w:szCs w:val="32"/>
                              </w:rPr>
                            </w:pPr>
                          </w:p>
                          <w:p w14:paraId="50B1018C" w14:textId="77777777" w:rsidR="006307F1" w:rsidRDefault="006307F1" w:rsidP="00F3399F">
                            <w:pPr>
                              <w:ind w:left="1349" w:right="1253"/>
                              <w:rPr>
                                <w:rFonts w:asciiTheme="minorHAnsi" w:hAnsiTheme="minorHAnsi" w:cstheme="minorHAnsi"/>
                                <w:b/>
                                <w:color w:val="FFFFFF" w:themeColor="background1"/>
                                <w:sz w:val="32"/>
                                <w:szCs w:val="32"/>
                              </w:rPr>
                            </w:pPr>
                          </w:p>
                          <w:p w14:paraId="7E465ADD" w14:textId="77777777"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 xml:space="preserve">Submitted by: </w:t>
                            </w:r>
                          </w:p>
                          <w:p w14:paraId="171309D3" w14:textId="67C9720E"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 xml:space="preserve">Leonard </w:t>
                            </w:r>
                            <w:proofErr w:type="spellStart"/>
                            <w:r>
                              <w:rPr>
                                <w:rFonts w:ascii="Arial" w:hAnsi="Arial" w:cs="Arial"/>
                                <w:b/>
                                <w:color w:val="FFFFFF" w:themeColor="background1"/>
                                <w:sz w:val="32"/>
                                <w:szCs w:val="32"/>
                              </w:rPr>
                              <w:t>Maveneka</w:t>
                            </w:r>
                            <w:proofErr w:type="spellEnd"/>
                            <w:r>
                              <w:rPr>
                                <w:rFonts w:ascii="Arial" w:hAnsi="Arial" w:cs="Arial"/>
                                <w:b/>
                                <w:color w:val="FFFFFF" w:themeColor="background1"/>
                                <w:sz w:val="32"/>
                                <w:szCs w:val="32"/>
                              </w:rPr>
                              <w:t xml:space="preserve"> (International Consultant) &amp;</w:t>
                            </w:r>
                          </w:p>
                          <w:p w14:paraId="439BF671" w14:textId="506C99AD" w:rsidR="006307F1" w:rsidRDefault="006307F1" w:rsidP="00F3399F">
                            <w:pPr>
                              <w:ind w:left="1349" w:right="1253"/>
                              <w:rPr>
                                <w:rFonts w:ascii="Arial" w:hAnsi="Arial" w:cs="Arial"/>
                                <w:b/>
                                <w:color w:val="FFFFFF" w:themeColor="background1"/>
                                <w:sz w:val="32"/>
                                <w:szCs w:val="32"/>
                              </w:rPr>
                            </w:pPr>
                            <w:r>
                              <w:rPr>
                                <w:rFonts w:ascii="Arial" w:hAnsi="Arial" w:cs="Arial"/>
                                <w:b/>
                                <w:color w:val="FFFFFF" w:themeColor="background1"/>
                                <w:sz w:val="32"/>
                                <w:szCs w:val="32"/>
                              </w:rPr>
                              <w:t>Martha Nemera (National Consultant)</w:t>
                            </w:r>
                          </w:p>
                          <w:p w14:paraId="6D6B6FEC" w14:textId="77777777" w:rsidR="006307F1" w:rsidRDefault="006307F1" w:rsidP="00F3399F">
                            <w:pPr>
                              <w:ind w:left="1349" w:right="1253"/>
                              <w:rPr>
                                <w:rFonts w:ascii="Arial" w:hAnsi="Arial" w:cs="Arial"/>
                                <w:b/>
                                <w:color w:val="FFFFFF" w:themeColor="background1"/>
                                <w:sz w:val="32"/>
                                <w:szCs w:val="32"/>
                              </w:rPr>
                            </w:pPr>
                          </w:p>
                          <w:p w14:paraId="31952782" w14:textId="00A32E05"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 xml:space="preserve">December </w:t>
                            </w:r>
                            <w:r w:rsidR="00F46C59">
                              <w:rPr>
                                <w:rFonts w:ascii="Arial" w:hAnsi="Arial" w:cs="Arial"/>
                                <w:b/>
                                <w:color w:val="FFFFFF" w:themeColor="background1"/>
                                <w:sz w:val="32"/>
                                <w:szCs w:val="32"/>
                              </w:rPr>
                              <w:t>19/</w:t>
                            </w:r>
                            <w:r w:rsidRPr="008564D1">
                              <w:rPr>
                                <w:rFonts w:ascii="Arial" w:hAnsi="Arial" w:cs="Arial"/>
                                <w:b/>
                                <w:color w:val="FFFFFF" w:themeColor="background1"/>
                                <w:sz w:val="32"/>
                                <w:szCs w:val="32"/>
                              </w:rPr>
                              <w:t>2022</w:t>
                            </w:r>
                          </w:p>
                          <w:p w14:paraId="4219834A" w14:textId="77777777"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Addis Ababa</w:t>
                            </w:r>
                          </w:p>
                          <w:p w14:paraId="67CE7849" w14:textId="77777777" w:rsidR="006307F1" w:rsidRPr="008564D1" w:rsidRDefault="006307F1" w:rsidP="00F3399F">
                            <w:pPr>
                              <w:ind w:left="1349" w:right="1253"/>
                              <w:rPr>
                                <w:rFonts w:ascii="Arial" w:hAnsi="Arial" w:cs="Arial"/>
                                <w:b/>
                                <w:color w:val="FFFFFF" w:themeColor="background1"/>
                                <w:sz w:val="32"/>
                                <w:szCs w:val="32"/>
                              </w:rPr>
                            </w:pPr>
                            <w:r w:rsidRPr="008564D1">
                              <w:rPr>
                                <w:rFonts w:ascii="Arial" w:hAnsi="Arial" w:cs="Arial"/>
                                <w:b/>
                                <w:color w:val="FFFFFF" w:themeColor="background1"/>
                                <w:sz w:val="32"/>
                                <w:szCs w:val="32"/>
                              </w:rPr>
                              <w:t>Ethiopia</w:t>
                            </w:r>
                          </w:p>
                          <w:p w14:paraId="76E97084" w14:textId="77777777" w:rsidR="006307F1" w:rsidRDefault="006307F1" w:rsidP="00F3399F"/>
                          <w:p w14:paraId="748E7CA6" w14:textId="77777777" w:rsidR="006307F1" w:rsidRDefault="006307F1" w:rsidP="00F3399F"/>
                          <w:p w14:paraId="1950E085" w14:textId="77777777" w:rsidR="006307F1" w:rsidRDefault="006307F1" w:rsidP="00F3399F"/>
                          <w:p w14:paraId="4EC21DAA" w14:textId="77777777" w:rsidR="006307F1" w:rsidRDefault="006307F1" w:rsidP="00F3399F">
                            <w:pPr>
                              <w:jc w:val="center"/>
                            </w:pPr>
                          </w:p>
                        </w:txbxContent>
                      </v:textbox>
                    </v:shape>
                  </v:group>
                  <v:group id="Group 14" o:spid="_x0000_s1032" style="position:absolute;left:320;top:17524;width:75886;height:10115" coordorigin="3,-3874" coordsize="75885,1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">
                    <v:shape id="Text Box 11" o:spid="_x0000_s1033" type="#_x0000_t202" style="position:absolute;left:3;top:2874;width:75885;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" fillcolor="white [3212]" strokecolor="white [3212]" strokeweight=".5pt">
                      <v:textbox>
                        <w:txbxContent>
                          <w:p w14:paraId="7341B396" w14:textId="77777777" w:rsidR="006307F1" w:rsidRDefault="006307F1" w:rsidP="00F3399F"/>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3" o:spid="_x0000_s1034" type="#_x0000_t176" style="position:absolute;left:50031;top:-3874;width:25546;height:8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" fillcolor="white [3212]" strokecolor="white [3212]" strokeweight=".5pt"/>
                  </v:group>
                </v:group>
                <v:group id="Group 20" o:spid="_x0000_s1035" style="position:absolute;left:8635;top:-62;width:67170;height:26617" coordorigin=",-3237" coordsize="67170,2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">
                  <v:shape id="Text Box 16" o:spid="_x0000_s1036" type="#_x0000_t202" style="position:absolute;top:-3237;width:61086;height:18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" filled="f" stroked="f" strokeweight=".5pt">
                    <v:textbox>
                      <w:txbxContent>
                        <w:p w14:paraId="440967B2" w14:textId="77777777" w:rsidR="006307F1" w:rsidRPr="008564D1" w:rsidRDefault="006307F1" w:rsidP="00F3399F">
                          <w:pPr>
                            <w:ind w:left="720"/>
                            <w:jc w:val="center"/>
                            <w:rPr>
                              <w:rFonts w:ascii="Arial" w:hAnsi="Arial" w:cs="Arial"/>
                              <w:b/>
                              <w:bCs/>
                              <w:color w:val="FFFFFF" w:themeColor="background1"/>
                              <w:sz w:val="44"/>
                              <w:szCs w:val="44"/>
                            </w:rPr>
                          </w:pPr>
                          <w:r w:rsidRPr="008564D1">
                            <w:rPr>
                              <w:rFonts w:ascii="Arial" w:hAnsi="Arial" w:cs="Arial"/>
                              <w:b/>
                              <w:bCs/>
                              <w:color w:val="FFFFFF" w:themeColor="background1"/>
                              <w:sz w:val="44"/>
                              <w:szCs w:val="44"/>
                            </w:rPr>
                            <w:t>United Nations Entity for Gender Equality and Empowerment of Women</w:t>
                          </w:r>
                        </w:p>
                        <w:p w14:paraId="37DBEB23" w14:textId="77777777" w:rsidR="006307F1" w:rsidRPr="008564D1" w:rsidRDefault="006307F1" w:rsidP="00F3399F">
                          <w:pPr>
                            <w:pStyle w:val="CoverPageLine1"/>
                            <w:jc w:val="center"/>
                            <w:rPr>
                              <w:rFonts w:ascii="Arial" w:hAnsi="Arial"/>
                              <w:color w:val="FFFFFF" w:themeColor="background1"/>
                              <w:szCs w:val="44"/>
                            </w:rPr>
                          </w:pPr>
                          <w:r w:rsidRPr="008564D1">
                            <w:rPr>
                              <w:rFonts w:ascii="Arial" w:hAnsi="Arial"/>
                              <w:color w:val="FFFFFF" w:themeColor="background1"/>
                              <w:szCs w:val="44"/>
                            </w:rPr>
                            <w:t>UN Women</w:t>
                          </w:r>
                        </w:p>
                      </w:txbxContent>
                    </v:textbox>
                  </v:shape>
                  <v:shape id="Text Box 18" o:spid="_x0000_s1037" type="#_x0000_t202" style="position:absolute;left:41708;top:14348;width:25461;height:9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" filled="f" stroked="f" strokeweight=".5pt">
                    <v:textbox>
                      <w:txbxContent>
                        <w:p w14:paraId="29AF3F74" w14:textId="77777777" w:rsidR="006307F1" w:rsidRPr="008564D1" w:rsidRDefault="006307F1" w:rsidP="00F3399F">
                          <w:pPr>
                            <w:pStyle w:val="CoverPageLine2redtab"/>
                            <w:jc w:val="center"/>
                            <w:rPr>
                              <w:rFonts w:ascii="Arial" w:hAnsi="Arial" w:cs="Arial"/>
                              <w:color w:val="000000" w:themeColor="text1"/>
                              <w:sz w:val="36"/>
                              <w:szCs w:val="36"/>
                            </w:rPr>
                          </w:pPr>
                          <w:r w:rsidRPr="008564D1">
                            <w:rPr>
                              <w:rFonts w:ascii="Arial" w:hAnsi="Arial" w:cs="Arial"/>
                              <w:color w:val="000000" w:themeColor="text1"/>
                              <w:sz w:val="36"/>
                              <w:szCs w:val="36"/>
                            </w:rPr>
                            <w:t>Inception Report</w:t>
                          </w:r>
                        </w:p>
                        <w:p w14:paraId="432219E2" w14:textId="21193F54" w:rsidR="006307F1" w:rsidRPr="008564D1" w:rsidRDefault="006307F1" w:rsidP="00F3399F">
                          <w:pPr>
                            <w:pStyle w:val="CoverPageLine2redtab"/>
                            <w:jc w:val="center"/>
                            <w:rPr>
                              <w:rFonts w:ascii="Arial" w:hAnsi="Arial" w:cs="Arial"/>
                              <w:color w:val="000000" w:themeColor="text1"/>
                              <w:sz w:val="36"/>
                              <w:szCs w:val="36"/>
                            </w:rPr>
                          </w:pPr>
                          <w:r w:rsidRPr="008564D1">
                            <w:rPr>
                              <w:rFonts w:ascii="Arial" w:hAnsi="Arial" w:cs="Arial"/>
                              <w:color w:val="000000" w:themeColor="text1"/>
                              <w:sz w:val="36"/>
                              <w:szCs w:val="36"/>
                            </w:rPr>
                            <w:t>Version-</w:t>
                          </w:r>
                          <w:r>
                            <w:rPr>
                              <w:rFonts w:ascii="Arial" w:hAnsi="Arial" w:cs="Arial"/>
                              <w:color w:val="000000" w:themeColor="text1"/>
                              <w:sz w:val="36"/>
                              <w:szCs w:val="36"/>
                            </w:rPr>
                            <w:t>2</w:t>
                          </w:r>
                          <w:r w:rsidRPr="008564D1">
                            <w:rPr>
                              <w:rFonts w:ascii="Arial" w:hAnsi="Arial" w:cs="Arial"/>
                              <w:color w:val="000000" w:themeColor="text1"/>
                              <w:sz w:val="36"/>
                              <w:szCs w:val="36"/>
                            </w:rPr>
                            <w:t xml:space="preserve"> </w:t>
                          </w:r>
                          <w:r>
                            <w:rPr>
                              <w:rFonts w:ascii="Arial" w:hAnsi="Arial" w:cs="Arial"/>
                              <w:color w:val="000000" w:themeColor="text1"/>
                              <w:sz w:val="36"/>
                              <w:szCs w:val="36"/>
                            </w:rPr>
                            <w:t xml:space="preserve">Second </w:t>
                          </w:r>
                          <w:r w:rsidRPr="008564D1">
                            <w:rPr>
                              <w:rFonts w:ascii="Arial" w:hAnsi="Arial" w:cs="Arial"/>
                              <w:color w:val="000000" w:themeColor="text1"/>
                              <w:sz w:val="36"/>
                              <w:szCs w:val="36"/>
                            </w:rPr>
                            <w:t>Draft</w:t>
                          </w:r>
                        </w:p>
                      </w:txbxContent>
                    </v:textbox>
                  </v:shape>
                </v:group>
              </v:group>
            </w:pict>
          </mc:Fallback>
        </mc:AlternateContent>
      </w:r>
    </w:p>
    <w:p w14:paraId="5E37F441" w14:textId="77777777" w:rsidR="002722EE" w:rsidRPr="00702552" w:rsidRDefault="002722EE" w:rsidP="00CD681D">
      <w:pPr>
        <w:spacing w:before="120" w:after="120" w:line="360" w:lineRule="auto"/>
        <w:jc w:val="center"/>
        <w:rPr>
          <w:rFonts w:asciiTheme="minorHAnsi" w:eastAsia="Arial" w:hAnsiTheme="minorHAnsi" w:cstheme="minorHAnsi"/>
          <w:b/>
          <w:i/>
          <w:color w:val="000000"/>
        </w:rPr>
        <w:sectPr w:rsidR="002722EE" w:rsidRPr="00702552" w:rsidSect="00B85C16">
          <w:footerReference w:type="even" r:id="rId10"/>
          <w:footerReference w:type="default" r:id="rId11"/>
          <w:pgSz w:w="11906" w:h="16838" w:code="9"/>
          <w:pgMar w:top="1440" w:right="1440" w:bottom="1440" w:left="1440" w:header="720" w:footer="720" w:gutter="0"/>
          <w:pgNumType w:start="1"/>
          <w:cols w:space="720"/>
          <w:titlePg/>
          <w:docGrid w:linePitch="299"/>
        </w:sectPr>
      </w:pPr>
    </w:p>
    <w:p w14:paraId="00000005" w14:textId="77777777" w:rsidR="00153BC5" w:rsidRPr="00C5646A" w:rsidRDefault="00253226" w:rsidP="00CD681D">
      <w:pPr>
        <w:keepNext/>
        <w:keepLines/>
        <w:pBdr>
          <w:top w:val="nil"/>
          <w:left w:val="nil"/>
          <w:bottom w:val="nil"/>
          <w:right w:val="nil"/>
          <w:between w:val="nil"/>
        </w:pBdr>
        <w:spacing w:before="120" w:after="120" w:line="360" w:lineRule="auto"/>
        <w:rPr>
          <w:rFonts w:asciiTheme="minorHAnsi" w:eastAsia="Calibri" w:hAnsiTheme="minorHAnsi" w:cstheme="minorHAnsi"/>
          <w:b/>
          <w:color w:val="2F5496"/>
        </w:rPr>
      </w:pPr>
      <w:r w:rsidRPr="00C5646A">
        <w:rPr>
          <w:rFonts w:asciiTheme="minorHAnsi" w:eastAsia="Calibri" w:hAnsiTheme="minorHAnsi" w:cstheme="minorHAnsi"/>
          <w:b/>
          <w:color w:val="2F5496"/>
        </w:rPr>
        <w:lastRenderedPageBreak/>
        <w:t>Table of Contents</w:t>
      </w:r>
    </w:p>
    <w:sdt>
      <w:sdtPr>
        <w:rPr>
          <w:rFonts w:ascii="Times New Roman" w:hAnsi="Times New Roman" w:cs="Times New Roman"/>
          <w:b w:val="0"/>
          <w:bCs w:val="0"/>
          <w:noProof w:val="0"/>
          <w:color w:val="auto"/>
          <w:lang w:val="en-US"/>
        </w:rPr>
        <w:id w:val="-1833137814"/>
        <w:docPartObj>
          <w:docPartGallery w:val="Table of Contents"/>
          <w:docPartUnique/>
        </w:docPartObj>
      </w:sdtPr>
      <w:sdtContent>
        <w:p w14:paraId="6C672698" w14:textId="3BFF3C6A" w:rsidR="00E21829" w:rsidRPr="00702552" w:rsidRDefault="00253226" w:rsidP="00CD681D">
          <w:pPr>
            <w:pStyle w:val="TOC1"/>
            <w:spacing w:before="120" w:after="120" w:line="360" w:lineRule="auto"/>
            <w:rPr>
              <w:rFonts w:eastAsiaTheme="minorEastAsia"/>
              <w:b w:val="0"/>
              <w:bCs w:val="0"/>
              <w:color w:val="auto"/>
            </w:rPr>
          </w:pPr>
          <w:r w:rsidRPr="00C5646A">
            <w:fldChar w:fldCharType="begin"/>
          </w:r>
          <w:r w:rsidRPr="00C5646A">
            <w:instrText xml:space="preserve"> TOC \h \u \z </w:instrText>
          </w:r>
          <w:r w:rsidRPr="00C5646A">
            <w:fldChar w:fldCharType="separate"/>
          </w:r>
          <w:hyperlink w:anchor="_Toc122187675" w:history="1">
            <w:r w:rsidR="00E21829" w:rsidRPr="00C5646A">
              <w:rPr>
                <w:rStyle w:val="Hyperlink"/>
                <w:rFonts w:eastAsia="Calibri"/>
              </w:rPr>
              <w:t>List of Tables</w:t>
            </w:r>
            <w:r w:rsidR="00E21829" w:rsidRPr="00C5646A">
              <w:rPr>
                <w:webHidden/>
              </w:rPr>
              <w:tab/>
            </w:r>
            <w:r w:rsidR="00E21829" w:rsidRPr="00C5646A">
              <w:rPr>
                <w:webHidden/>
              </w:rPr>
              <w:fldChar w:fldCharType="begin"/>
            </w:r>
            <w:r w:rsidR="00E21829" w:rsidRPr="00C5646A">
              <w:rPr>
                <w:webHidden/>
              </w:rPr>
              <w:instrText xml:space="preserve"> PAGEREF _Toc122187675 \h </w:instrText>
            </w:r>
            <w:r w:rsidR="00E21829" w:rsidRPr="00C5646A">
              <w:rPr>
                <w:webHidden/>
              </w:rPr>
            </w:r>
            <w:r w:rsidR="00E21829" w:rsidRPr="00C5646A">
              <w:rPr>
                <w:webHidden/>
              </w:rPr>
              <w:fldChar w:fldCharType="separate"/>
            </w:r>
            <w:r w:rsidR="00E03754">
              <w:rPr>
                <w:webHidden/>
              </w:rPr>
              <w:t>iii</w:t>
            </w:r>
            <w:r w:rsidR="00E21829" w:rsidRPr="00C5646A">
              <w:rPr>
                <w:webHidden/>
              </w:rPr>
              <w:fldChar w:fldCharType="end"/>
            </w:r>
          </w:hyperlink>
        </w:p>
        <w:p w14:paraId="4C407F3E" w14:textId="7B4B44B9" w:rsidR="00E21829" w:rsidRPr="00C5646A" w:rsidRDefault="00000000" w:rsidP="00CD681D">
          <w:pPr>
            <w:pStyle w:val="TOC1"/>
            <w:spacing w:before="120" w:after="120" w:line="360" w:lineRule="auto"/>
            <w:rPr>
              <w:rFonts w:eastAsiaTheme="minorEastAsia"/>
              <w:b w:val="0"/>
              <w:bCs w:val="0"/>
              <w:color w:val="auto"/>
            </w:rPr>
          </w:pPr>
          <w:hyperlink w:anchor="_Toc122187676" w:history="1">
            <w:r w:rsidR="00E21829" w:rsidRPr="00C5646A">
              <w:rPr>
                <w:rStyle w:val="Hyperlink"/>
                <w:rFonts w:eastAsia="Calibri"/>
              </w:rPr>
              <w:t>List of Acronyms</w:t>
            </w:r>
            <w:r w:rsidR="00E21829" w:rsidRPr="00C5646A">
              <w:rPr>
                <w:webHidden/>
              </w:rPr>
              <w:tab/>
            </w:r>
            <w:r w:rsidR="00E21829" w:rsidRPr="00C5646A">
              <w:rPr>
                <w:webHidden/>
              </w:rPr>
              <w:fldChar w:fldCharType="begin"/>
            </w:r>
            <w:r w:rsidR="00E21829" w:rsidRPr="00C5646A">
              <w:rPr>
                <w:webHidden/>
              </w:rPr>
              <w:instrText xml:space="preserve"> PAGEREF _Toc122187676 \h </w:instrText>
            </w:r>
            <w:r w:rsidR="00E21829" w:rsidRPr="00C5646A">
              <w:rPr>
                <w:webHidden/>
              </w:rPr>
            </w:r>
            <w:r w:rsidR="00E21829" w:rsidRPr="00C5646A">
              <w:rPr>
                <w:webHidden/>
              </w:rPr>
              <w:fldChar w:fldCharType="separate"/>
            </w:r>
            <w:r w:rsidR="00E03754">
              <w:rPr>
                <w:webHidden/>
              </w:rPr>
              <w:t>iv</w:t>
            </w:r>
            <w:r w:rsidR="00E21829" w:rsidRPr="00C5646A">
              <w:rPr>
                <w:webHidden/>
              </w:rPr>
              <w:fldChar w:fldCharType="end"/>
            </w:r>
          </w:hyperlink>
        </w:p>
        <w:p w14:paraId="615E4843" w14:textId="5FABBA3A" w:rsidR="00E21829" w:rsidRPr="00C5646A" w:rsidRDefault="00000000" w:rsidP="00CD681D">
          <w:pPr>
            <w:pStyle w:val="TOC1"/>
            <w:spacing w:before="120" w:after="120" w:line="360" w:lineRule="auto"/>
            <w:rPr>
              <w:rFonts w:eastAsiaTheme="minorEastAsia"/>
              <w:b w:val="0"/>
              <w:bCs w:val="0"/>
              <w:color w:val="auto"/>
            </w:rPr>
          </w:pPr>
          <w:hyperlink w:anchor="_Toc122187677" w:history="1">
            <w:r w:rsidR="00E21829" w:rsidRPr="00C5646A">
              <w:rPr>
                <w:rStyle w:val="Hyperlink"/>
                <w:rFonts w:eastAsia="Calibri"/>
              </w:rPr>
              <w:t>1.Background and Contexts</w:t>
            </w:r>
            <w:r w:rsidR="00E21829" w:rsidRPr="00C5646A">
              <w:rPr>
                <w:webHidden/>
              </w:rPr>
              <w:tab/>
            </w:r>
            <w:r w:rsidR="00E21829" w:rsidRPr="00C5646A">
              <w:rPr>
                <w:webHidden/>
              </w:rPr>
              <w:fldChar w:fldCharType="begin"/>
            </w:r>
            <w:r w:rsidR="00E21829" w:rsidRPr="00C5646A">
              <w:rPr>
                <w:webHidden/>
              </w:rPr>
              <w:instrText xml:space="preserve"> PAGEREF _Toc122187677 \h </w:instrText>
            </w:r>
            <w:r w:rsidR="00E21829" w:rsidRPr="00C5646A">
              <w:rPr>
                <w:webHidden/>
              </w:rPr>
            </w:r>
            <w:r w:rsidR="00E21829" w:rsidRPr="00C5646A">
              <w:rPr>
                <w:webHidden/>
              </w:rPr>
              <w:fldChar w:fldCharType="separate"/>
            </w:r>
            <w:r w:rsidR="00E03754">
              <w:rPr>
                <w:webHidden/>
              </w:rPr>
              <w:t>1</w:t>
            </w:r>
            <w:r w:rsidR="00E21829" w:rsidRPr="00C5646A">
              <w:rPr>
                <w:webHidden/>
              </w:rPr>
              <w:fldChar w:fldCharType="end"/>
            </w:r>
          </w:hyperlink>
        </w:p>
        <w:p w14:paraId="79070AE7" w14:textId="77DC75A9" w:rsidR="00E21829" w:rsidRPr="003769DD" w:rsidRDefault="00000000" w:rsidP="00CD681D">
          <w:pPr>
            <w:pStyle w:val="TOC2"/>
            <w:spacing w:before="120" w:after="120" w:line="360" w:lineRule="auto"/>
            <w:rPr>
              <w:rFonts w:eastAsiaTheme="minorEastAsia"/>
              <w:color w:val="auto"/>
            </w:rPr>
          </w:pPr>
          <w:hyperlink w:anchor="_Toc122187678" w:history="1">
            <w:r w:rsidR="00E21829" w:rsidRPr="003769DD">
              <w:rPr>
                <w:rStyle w:val="Hyperlink"/>
                <w:rFonts w:asciiTheme="minorHAnsi" w:hAnsiTheme="minorHAnsi" w:cstheme="minorHAnsi"/>
                <w:b w:val="0"/>
                <w:bCs w:val="0"/>
              </w:rPr>
              <w:t>1.1 Introduction</w:t>
            </w:r>
            <w:r w:rsidR="00E21829" w:rsidRPr="003769DD">
              <w:rPr>
                <w:webHidden/>
              </w:rPr>
              <w:tab/>
            </w:r>
            <w:r w:rsidR="00E21829" w:rsidRPr="003769DD">
              <w:rPr>
                <w:webHidden/>
              </w:rPr>
              <w:fldChar w:fldCharType="begin"/>
            </w:r>
            <w:r w:rsidR="00E21829" w:rsidRPr="003769DD">
              <w:rPr>
                <w:webHidden/>
              </w:rPr>
              <w:instrText xml:space="preserve"> PAGEREF _Toc122187678 \h </w:instrText>
            </w:r>
            <w:r w:rsidR="00E21829" w:rsidRPr="003769DD">
              <w:rPr>
                <w:webHidden/>
              </w:rPr>
            </w:r>
            <w:r w:rsidR="00E21829" w:rsidRPr="003769DD">
              <w:rPr>
                <w:webHidden/>
              </w:rPr>
              <w:fldChar w:fldCharType="separate"/>
            </w:r>
            <w:r w:rsidR="00E03754">
              <w:rPr>
                <w:webHidden/>
              </w:rPr>
              <w:t>1</w:t>
            </w:r>
            <w:r w:rsidR="00E21829" w:rsidRPr="003769DD">
              <w:rPr>
                <w:webHidden/>
              </w:rPr>
              <w:fldChar w:fldCharType="end"/>
            </w:r>
          </w:hyperlink>
        </w:p>
        <w:p w14:paraId="1E3A3495" w14:textId="2F583CE9" w:rsidR="00E21829" w:rsidRPr="00C5646A" w:rsidRDefault="00000000" w:rsidP="00CD681D">
          <w:pPr>
            <w:pStyle w:val="TOC2"/>
            <w:spacing w:before="120" w:after="120" w:line="360" w:lineRule="auto"/>
            <w:rPr>
              <w:rFonts w:eastAsiaTheme="minorEastAsia"/>
              <w:color w:val="auto"/>
            </w:rPr>
          </w:pPr>
          <w:hyperlink w:anchor="_Toc122187679" w:history="1">
            <w:r w:rsidR="00E21829" w:rsidRPr="00C5646A">
              <w:rPr>
                <w:rStyle w:val="Hyperlink"/>
                <w:rFonts w:asciiTheme="minorHAnsi" w:hAnsiTheme="minorHAnsi" w:cstheme="minorHAnsi"/>
                <w:b w:val="0"/>
                <w:bCs w:val="0"/>
              </w:rPr>
              <w:t>1.2 Context of violence against women and girls (VAWG)</w:t>
            </w:r>
            <w:r w:rsidR="00E21829" w:rsidRPr="00C5646A">
              <w:rPr>
                <w:webHidden/>
              </w:rPr>
              <w:tab/>
            </w:r>
            <w:r w:rsidR="00E21829" w:rsidRPr="00C5646A">
              <w:rPr>
                <w:webHidden/>
              </w:rPr>
              <w:fldChar w:fldCharType="begin"/>
            </w:r>
            <w:r w:rsidR="00E21829" w:rsidRPr="00C5646A">
              <w:rPr>
                <w:webHidden/>
              </w:rPr>
              <w:instrText xml:space="preserve"> PAGEREF _Toc122187679 \h </w:instrText>
            </w:r>
            <w:r w:rsidR="00E21829" w:rsidRPr="00C5646A">
              <w:rPr>
                <w:webHidden/>
              </w:rPr>
            </w:r>
            <w:r w:rsidR="00E21829" w:rsidRPr="00C5646A">
              <w:rPr>
                <w:webHidden/>
              </w:rPr>
              <w:fldChar w:fldCharType="separate"/>
            </w:r>
            <w:r w:rsidR="00E03754">
              <w:rPr>
                <w:webHidden/>
              </w:rPr>
              <w:t>1</w:t>
            </w:r>
            <w:r w:rsidR="00E21829" w:rsidRPr="00C5646A">
              <w:rPr>
                <w:webHidden/>
              </w:rPr>
              <w:fldChar w:fldCharType="end"/>
            </w:r>
          </w:hyperlink>
        </w:p>
        <w:p w14:paraId="3A000AED" w14:textId="135BC914" w:rsidR="00E21829" w:rsidRPr="00C5646A" w:rsidRDefault="00000000" w:rsidP="00CD681D">
          <w:pPr>
            <w:pStyle w:val="TOC2"/>
            <w:spacing w:before="120" w:after="120" w:line="360" w:lineRule="auto"/>
            <w:rPr>
              <w:rFonts w:eastAsiaTheme="minorEastAsia"/>
              <w:color w:val="auto"/>
            </w:rPr>
          </w:pPr>
          <w:hyperlink w:anchor="_Toc122187680" w:history="1">
            <w:r w:rsidR="00E21829" w:rsidRPr="00C5646A">
              <w:rPr>
                <w:rStyle w:val="Hyperlink"/>
                <w:rFonts w:asciiTheme="minorHAnsi" w:hAnsiTheme="minorHAnsi" w:cstheme="minorHAnsi"/>
                <w:b w:val="0"/>
                <w:bCs w:val="0"/>
              </w:rPr>
              <w:t>1.3 Overview of the program</w:t>
            </w:r>
            <w:r w:rsidR="00E21829" w:rsidRPr="00C5646A">
              <w:rPr>
                <w:webHidden/>
              </w:rPr>
              <w:tab/>
            </w:r>
            <w:r w:rsidR="00E21829" w:rsidRPr="00C5646A">
              <w:rPr>
                <w:webHidden/>
              </w:rPr>
              <w:fldChar w:fldCharType="begin"/>
            </w:r>
            <w:r w:rsidR="00E21829" w:rsidRPr="00C5646A">
              <w:rPr>
                <w:webHidden/>
              </w:rPr>
              <w:instrText xml:space="preserve"> PAGEREF _Toc122187680 \h </w:instrText>
            </w:r>
            <w:r w:rsidR="00E21829" w:rsidRPr="00C5646A">
              <w:rPr>
                <w:webHidden/>
              </w:rPr>
            </w:r>
            <w:r w:rsidR="00E21829" w:rsidRPr="00C5646A">
              <w:rPr>
                <w:webHidden/>
              </w:rPr>
              <w:fldChar w:fldCharType="separate"/>
            </w:r>
            <w:r w:rsidR="00E03754">
              <w:rPr>
                <w:webHidden/>
              </w:rPr>
              <w:t>8</w:t>
            </w:r>
            <w:r w:rsidR="00E21829" w:rsidRPr="00C5646A">
              <w:rPr>
                <w:webHidden/>
              </w:rPr>
              <w:fldChar w:fldCharType="end"/>
            </w:r>
          </w:hyperlink>
        </w:p>
        <w:p w14:paraId="2EAFF4EC" w14:textId="4722FC3C" w:rsidR="00E21829" w:rsidRPr="00C5646A" w:rsidRDefault="00000000" w:rsidP="00CD681D">
          <w:pPr>
            <w:pStyle w:val="TOC2"/>
            <w:spacing w:before="120" w:after="120" w:line="360" w:lineRule="auto"/>
            <w:rPr>
              <w:rFonts w:eastAsiaTheme="minorEastAsia"/>
              <w:color w:val="auto"/>
            </w:rPr>
          </w:pPr>
          <w:hyperlink w:anchor="_Toc122187681" w:history="1">
            <w:r w:rsidR="00E21829" w:rsidRPr="00C5646A">
              <w:rPr>
                <w:rStyle w:val="Hyperlink"/>
                <w:rFonts w:asciiTheme="minorHAnsi" w:hAnsiTheme="minorHAnsi" w:cstheme="minorHAnsi"/>
                <w:b w:val="0"/>
                <w:bCs w:val="0"/>
              </w:rPr>
              <w:t>1.4 Theory of program change</w:t>
            </w:r>
            <w:r w:rsidR="00E21829" w:rsidRPr="00C5646A">
              <w:rPr>
                <w:webHidden/>
              </w:rPr>
              <w:tab/>
            </w:r>
            <w:r w:rsidR="00E21829" w:rsidRPr="00C5646A">
              <w:rPr>
                <w:webHidden/>
              </w:rPr>
              <w:fldChar w:fldCharType="begin"/>
            </w:r>
            <w:r w:rsidR="00E21829" w:rsidRPr="00C5646A">
              <w:rPr>
                <w:webHidden/>
              </w:rPr>
              <w:instrText xml:space="preserve"> PAGEREF _Toc122187681 \h </w:instrText>
            </w:r>
            <w:r w:rsidR="00E21829" w:rsidRPr="00C5646A">
              <w:rPr>
                <w:webHidden/>
              </w:rPr>
            </w:r>
            <w:r w:rsidR="00E21829" w:rsidRPr="00C5646A">
              <w:rPr>
                <w:webHidden/>
              </w:rPr>
              <w:fldChar w:fldCharType="separate"/>
            </w:r>
            <w:r w:rsidR="00E03754">
              <w:rPr>
                <w:webHidden/>
              </w:rPr>
              <w:t>10</w:t>
            </w:r>
            <w:r w:rsidR="00E21829" w:rsidRPr="00C5646A">
              <w:rPr>
                <w:webHidden/>
              </w:rPr>
              <w:fldChar w:fldCharType="end"/>
            </w:r>
          </w:hyperlink>
        </w:p>
        <w:p w14:paraId="3F99E262" w14:textId="48516706" w:rsidR="00E21829" w:rsidRPr="00C5646A" w:rsidRDefault="00000000" w:rsidP="00CD681D">
          <w:pPr>
            <w:pStyle w:val="TOC2"/>
            <w:spacing w:before="120" w:after="120" w:line="360" w:lineRule="auto"/>
            <w:rPr>
              <w:rFonts w:eastAsiaTheme="minorEastAsia"/>
              <w:color w:val="auto"/>
            </w:rPr>
          </w:pPr>
          <w:hyperlink w:anchor="_Toc122187683" w:history="1">
            <w:r w:rsidR="00E21829" w:rsidRPr="00C5646A">
              <w:rPr>
                <w:rStyle w:val="Hyperlink"/>
                <w:rFonts w:asciiTheme="minorHAnsi" w:hAnsiTheme="minorHAnsi" w:cstheme="minorHAnsi"/>
                <w:b w:val="0"/>
                <w:bCs w:val="0"/>
              </w:rPr>
              <w:t>1.5 Purpose and objectives</w:t>
            </w:r>
            <w:r w:rsidR="00E21829" w:rsidRPr="00C5646A">
              <w:rPr>
                <w:webHidden/>
              </w:rPr>
              <w:tab/>
            </w:r>
            <w:r w:rsidR="00E21829" w:rsidRPr="00C5646A">
              <w:rPr>
                <w:webHidden/>
              </w:rPr>
              <w:fldChar w:fldCharType="begin"/>
            </w:r>
            <w:r w:rsidR="00E21829" w:rsidRPr="00C5646A">
              <w:rPr>
                <w:webHidden/>
              </w:rPr>
              <w:instrText xml:space="preserve"> PAGEREF _Toc122187683 \h </w:instrText>
            </w:r>
            <w:r w:rsidR="00E21829" w:rsidRPr="00C5646A">
              <w:rPr>
                <w:webHidden/>
              </w:rPr>
            </w:r>
            <w:r w:rsidR="00E21829" w:rsidRPr="00C5646A">
              <w:rPr>
                <w:webHidden/>
              </w:rPr>
              <w:fldChar w:fldCharType="separate"/>
            </w:r>
            <w:r w:rsidR="00E03754">
              <w:rPr>
                <w:webHidden/>
              </w:rPr>
              <w:t>11</w:t>
            </w:r>
            <w:r w:rsidR="00E21829" w:rsidRPr="00C5646A">
              <w:rPr>
                <w:webHidden/>
              </w:rPr>
              <w:fldChar w:fldCharType="end"/>
            </w:r>
          </w:hyperlink>
        </w:p>
        <w:p w14:paraId="0D8EAD7C" w14:textId="3F2176D5" w:rsidR="00E21829" w:rsidRPr="00C5646A" w:rsidRDefault="00000000" w:rsidP="00CD681D">
          <w:pPr>
            <w:pStyle w:val="TOC2"/>
            <w:spacing w:before="120" w:after="120" w:line="360" w:lineRule="auto"/>
            <w:rPr>
              <w:rFonts w:eastAsiaTheme="minorEastAsia"/>
              <w:color w:val="auto"/>
            </w:rPr>
          </w:pPr>
          <w:hyperlink w:anchor="_Toc122187684" w:history="1">
            <w:r w:rsidR="00E21829" w:rsidRPr="00C5646A">
              <w:rPr>
                <w:rStyle w:val="Hyperlink"/>
                <w:rFonts w:asciiTheme="minorHAnsi" w:hAnsiTheme="minorHAnsi" w:cstheme="minorHAnsi"/>
                <w:b w:val="0"/>
                <w:bCs w:val="0"/>
              </w:rPr>
              <w:t>1.6 Scope of the program evaluation</w:t>
            </w:r>
            <w:r w:rsidR="00E21829" w:rsidRPr="00C5646A">
              <w:rPr>
                <w:webHidden/>
              </w:rPr>
              <w:tab/>
            </w:r>
            <w:r w:rsidR="00E21829" w:rsidRPr="00C5646A">
              <w:rPr>
                <w:webHidden/>
              </w:rPr>
              <w:fldChar w:fldCharType="begin"/>
            </w:r>
            <w:r w:rsidR="00E21829" w:rsidRPr="00C5646A">
              <w:rPr>
                <w:webHidden/>
              </w:rPr>
              <w:instrText xml:space="preserve"> PAGEREF _Toc122187684 \h </w:instrText>
            </w:r>
            <w:r w:rsidR="00E21829" w:rsidRPr="00C5646A">
              <w:rPr>
                <w:webHidden/>
              </w:rPr>
            </w:r>
            <w:r w:rsidR="00E21829" w:rsidRPr="00C5646A">
              <w:rPr>
                <w:webHidden/>
              </w:rPr>
              <w:fldChar w:fldCharType="separate"/>
            </w:r>
            <w:r w:rsidR="00E03754">
              <w:rPr>
                <w:webHidden/>
              </w:rPr>
              <w:t>13</w:t>
            </w:r>
            <w:r w:rsidR="00E21829" w:rsidRPr="00C5646A">
              <w:rPr>
                <w:webHidden/>
              </w:rPr>
              <w:fldChar w:fldCharType="end"/>
            </w:r>
          </w:hyperlink>
        </w:p>
        <w:p w14:paraId="28A7BAF2" w14:textId="1D989968" w:rsidR="00E21829" w:rsidRPr="00C5646A" w:rsidRDefault="00000000" w:rsidP="00CD681D">
          <w:pPr>
            <w:pStyle w:val="TOC2"/>
            <w:spacing w:before="120" w:after="120" w:line="360" w:lineRule="auto"/>
            <w:rPr>
              <w:rFonts w:eastAsiaTheme="minorEastAsia"/>
              <w:color w:val="auto"/>
            </w:rPr>
          </w:pPr>
          <w:hyperlink w:anchor="_Toc122187686" w:history="1">
            <w:r w:rsidR="00E21829" w:rsidRPr="00C5646A">
              <w:rPr>
                <w:rStyle w:val="Hyperlink"/>
                <w:rFonts w:asciiTheme="minorHAnsi" w:hAnsiTheme="minorHAnsi" w:cstheme="minorHAnsi"/>
                <w:b w:val="0"/>
                <w:bCs w:val="0"/>
              </w:rPr>
              <w:t>1.7 Expected use of the program evaluation</w:t>
            </w:r>
            <w:r w:rsidR="00E21829" w:rsidRPr="00C5646A">
              <w:rPr>
                <w:webHidden/>
              </w:rPr>
              <w:tab/>
            </w:r>
            <w:r w:rsidR="00E21829" w:rsidRPr="00C5646A">
              <w:rPr>
                <w:webHidden/>
              </w:rPr>
              <w:fldChar w:fldCharType="begin"/>
            </w:r>
            <w:r w:rsidR="00E21829" w:rsidRPr="00C5646A">
              <w:rPr>
                <w:webHidden/>
              </w:rPr>
              <w:instrText xml:space="preserve"> PAGEREF _Toc122187686 \h </w:instrText>
            </w:r>
            <w:r w:rsidR="00E21829" w:rsidRPr="00C5646A">
              <w:rPr>
                <w:webHidden/>
              </w:rPr>
            </w:r>
            <w:r w:rsidR="00E21829" w:rsidRPr="00C5646A">
              <w:rPr>
                <w:webHidden/>
              </w:rPr>
              <w:fldChar w:fldCharType="separate"/>
            </w:r>
            <w:r w:rsidR="00E03754">
              <w:rPr>
                <w:webHidden/>
              </w:rPr>
              <w:t>13</w:t>
            </w:r>
            <w:r w:rsidR="00E21829" w:rsidRPr="00C5646A">
              <w:rPr>
                <w:webHidden/>
              </w:rPr>
              <w:fldChar w:fldCharType="end"/>
            </w:r>
          </w:hyperlink>
        </w:p>
        <w:p w14:paraId="45BBAFFA" w14:textId="59837160" w:rsidR="00E21829" w:rsidRPr="00C5646A" w:rsidRDefault="00000000" w:rsidP="00CD681D">
          <w:pPr>
            <w:pStyle w:val="TOC1"/>
            <w:spacing w:before="120" w:after="120" w:line="360" w:lineRule="auto"/>
            <w:rPr>
              <w:rFonts w:eastAsiaTheme="minorEastAsia"/>
              <w:b w:val="0"/>
              <w:bCs w:val="0"/>
              <w:color w:val="auto"/>
            </w:rPr>
          </w:pPr>
          <w:hyperlink w:anchor="_Toc122187687" w:history="1">
            <w:r w:rsidR="00E21829" w:rsidRPr="00C5646A">
              <w:rPr>
                <w:rStyle w:val="Hyperlink"/>
                <w:rFonts w:eastAsia="Calibri"/>
              </w:rPr>
              <w:t>2. Methodology</w:t>
            </w:r>
            <w:r w:rsidR="00E21829" w:rsidRPr="00C5646A">
              <w:rPr>
                <w:webHidden/>
              </w:rPr>
              <w:tab/>
            </w:r>
            <w:r w:rsidR="00E21829" w:rsidRPr="00C5646A">
              <w:rPr>
                <w:webHidden/>
              </w:rPr>
              <w:fldChar w:fldCharType="begin"/>
            </w:r>
            <w:r w:rsidR="00E21829" w:rsidRPr="00C5646A">
              <w:rPr>
                <w:webHidden/>
              </w:rPr>
              <w:instrText xml:space="preserve"> PAGEREF _Toc122187687 \h </w:instrText>
            </w:r>
            <w:r w:rsidR="00E21829" w:rsidRPr="00C5646A">
              <w:rPr>
                <w:webHidden/>
              </w:rPr>
            </w:r>
            <w:r w:rsidR="00E21829" w:rsidRPr="00C5646A">
              <w:rPr>
                <w:webHidden/>
              </w:rPr>
              <w:fldChar w:fldCharType="separate"/>
            </w:r>
            <w:r w:rsidR="00E03754">
              <w:rPr>
                <w:webHidden/>
              </w:rPr>
              <w:t>13</w:t>
            </w:r>
            <w:r w:rsidR="00E21829" w:rsidRPr="00C5646A">
              <w:rPr>
                <w:webHidden/>
              </w:rPr>
              <w:fldChar w:fldCharType="end"/>
            </w:r>
          </w:hyperlink>
        </w:p>
        <w:p w14:paraId="4C5AF066" w14:textId="4BA0F79B" w:rsidR="00E21829" w:rsidRPr="00C5646A" w:rsidRDefault="00000000" w:rsidP="00CD681D">
          <w:pPr>
            <w:pStyle w:val="TOC2"/>
            <w:spacing w:before="120" w:after="120" w:line="360" w:lineRule="auto"/>
            <w:rPr>
              <w:rFonts w:eastAsiaTheme="minorEastAsia"/>
              <w:color w:val="auto"/>
            </w:rPr>
          </w:pPr>
          <w:hyperlink w:anchor="_Toc122187688" w:history="1">
            <w:r w:rsidR="00E21829" w:rsidRPr="00C5646A">
              <w:rPr>
                <w:rStyle w:val="Hyperlink"/>
                <w:rFonts w:asciiTheme="minorHAnsi" w:hAnsiTheme="minorHAnsi" w:cstheme="minorHAnsi"/>
                <w:b w:val="0"/>
                <w:bCs w:val="0"/>
              </w:rPr>
              <w:t>2.1</w:t>
            </w:r>
            <w:r w:rsidR="00E21829" w:rsidRPr="00C5646A">
              <w:rPr>
                <w:rFonts w:eastAsiaTheme="minorEastAsia"/>
                <w:color w:val="auto"/>
              </w:rPr>
              <w:t xml:space="preserve"> </w:t>
            </w:r>
            <w:r w:rsidR="00E21829" w:rsidRPr="00C5646A">
              <w:rPr>
                <w:rStyle w:val="Hyperlink"/>
                <w:rFonts w:asciiTheme="minorHAnsi" w:hAnsiTheme="minorHAnsi" w:cstheme="minorHAnsi"/>
                <w:b w:val="0"/>
                <w:bCs w:val="0"/>
              </w:rPr>
              <w:t>Evaluation criteria and elaboration of key questions</w:t>
            </w:r>
            <w:r w:rsidR="00E21829" w:rsidRPr="00C5646A">
              <w:rPr>
                <w:webHidden/>
              </w:rPr>
              <w:tab/>
            </w:r>
            <w:r w:rsidR="00E21829" w:rsidRPr="00C5646A">
              <w:rPr>
                <w:webHidden/>
              </w:rPr>
              <w:fldChar w:fldCharType="begin"/>
            </w:r>
            <w:r w:rsidR="00E21829" w:rsidRPr="00C5646A">
              <w:rPr>
                <w:webHidden/>
              </w:rPr>
              <w:instrText xml:space="preserve"> PAGEREF _Toc122187688 \h </w:instrText>
            </w:r>
            <w:r w:rsidR="00E21829" w:rsidRPr="00C5646A">
              <w:rPr>
                <w:webHidden/>
              </w:rPr>
            </w:r>
            <w:r w:rsidR="00E21829" w:rsidRPr="00C5646A">
              <w:rPr>
                <w:webHidden/>
              </w:rPr>
              <w:fldChar w:fldCharType="separate"/>
            </w:r>
            <w:r w:rsidR="00E03754">
              <w:rPr>
                <w:webHidden/>
              </w:rPr>
              <w:t>13</w:t>
            </w:r>
            <w:r w:rsidR="00E21829" w:rsidRPr="00C5646A">
              <w:rPr>
                <w:webHidden/>
              </w:rPr>
              <w:fldChar w:fldCharType="end"/>
            </w:r>
          </w:hyperlink>
        </w:p>
        <w:p w14:paraId="57C54614" w14:textId="115682CA" w:rsidR="00E21829" w:rsidRPr="00C5646A" w:rsidRDefault="00000000" w:rsidP="00CD681D">
          <w:pPr>
            <w:pStyle w:val="TOC2"/>
            <w:spacing w:before="120" w:after="120" w:line="360" w:lineRule="auto"/>
            <w:rPr>
              <w:rFonts w:eastAsiaTheme="minorEastAsia"/>
              <w:color w:val="auto"/>
            </w:rPr>
          </w:pPr>
          <w:hyperlink w:anchor="_Toc122187689" w:history="1">
            <w:r w:rsidR="00E21829" w:rsidRPr="00C5646A">
              <w:rPr>
                <w:rStyle w:val="Hyperlink"/>
                <w:rFonts w:asciiTheme="minorHAnsi" w:hAnsiTheme="minorHAnsi" w:cstheme="minorHAnsi"/>
                <w:b w:val="0"/>
                <w:bCs w:val="0"/>
              </w:rPr>
              <w:t>2.2 Indicators for measuring results</w:t>
            </w:r>
            <w:r w:rsidR="00E21829" w:rsidRPr="00C5646A">
              <w:rPr>
                <w:webHidden/>
              </w:rPr>
              <w:tab/>
            </w:r>
            <w:r w:rsidR="00E21829" w:rsidRPr="00C5646A">
              <w:rPr>
                <w:webHidden/>
              </w:rPr>
              <w:fldChar w:fldCharType="begin"/>
            </w:r>
            <w:r w:rsidR="00E21829" w:rsidRPr="00C5646A">
              <w:rPr>
                <w:webHidden/>
              </w:rPr>
              <w:instrText xml:space="preserve"> PAGEREF _Toc122187689 \h </w:instrText>
            </w:r>
            <w:r w:rsidR="00E21829" w:rsidRPr="00C5646A">
              <w:rPr>
                <w:webHidden/>
              </w:rPr>
            </w:r>
            <w:r w:rsidR="00E21829" w:rsidRPr="00C5646A">
              <w:rPr>
                <w:webHidden/>
              </w:rPr>
              <w:fldChar w:fldCharType="separate"/>
            </w:r>
            <w:r w:rsidR="00E03754">
              <w:rPr>
                <w:webHidden/>
              </w:rPr>
              <w:t>18</w:t>
            </w:r>
            <w:r w:rsidR="00E21829" w:rsidRPr="00C5646A">
              <w:rPr>
                <w:webHidden/>
              </w:rPr>
              <w:fldChar w:fldCharType="end"/>
            </w:r>
          </w:hyperlink>
        </w:p>
        <w:p w14:paraId="461E62FA" w14:textId="62ABFDB0" w:rsidR="00E21829" w:rsidRPr="00C5646A" w:rsidRDefault="00000000" w:rsidP="00CD681D">
          <w:pPr>
            <w:pStyle w:val="TOC2"/>
            <w:spacing w:before="120" w:after="120" w:line="360" w:lineRule="auto"/>
            <w:rPr>
              <w:rFonts w:eastAsiaTheme="minorEastAsia"/>
              <w:color w:val="auto"/>
            </w:rPr>
          </w:pPr>
          <w:hyperlink w:anchor="_Toc122187690" w:history="1">
            <w:r w:rsidR="00E21829" w:rsidRPr="00C5646A">
              <w:rPr>
                <w:rStyle w:val="Hyperlink"/>
                <w:rFonts w:asciiTheme="minorHAnsi" w:hAnsiTheme="minorHAnsi" w:cstheme="minorHAnsi"/>
                <w:b w:val="0"/>
                <w:bCs w:val="0"/>
              </w:rPr>
              <w:t>2.3 Evaluation design</w:t>
            </w:r>
            <w:r w:rsidR="00E21829" w:rsidRPr="00C5646A">
              <w:rPr>
                <w:webHidden/>
              </w:rPr>
              <w:tab/>
            </w:r>
            <w:r w:rsidR="00E21829" w:rsidRPr="00C5646A">
              <w:rPr>
                <w:webHidden/>
              </w:rPr>
              <w:fldChar w:fldCharType="begin"/>
            </w:r>
            <w:r w:rsidR="00E21829" w:rsidRPr="00C5646A">
              <w:rPr>
                <w:webHidden/>
              </w:rPr>
              <w:instrText xml:space="preserve"> PAGEREF _Toc122187690 \h </w:instrText>
            </w:r>
            <w:r w:rsidR="00E21829" w:rsidRPr="00C5646A">
              <w:rPr>
                <w:webHidden/>
              </w:rPr>
            </w:r>
            <w:r w:rsidR="00E21829" w:rsidRPr="00C5646A">
              <w:rPr>
                <w:webHidden/>
              </w:rPr>
              <w:fldChar w:fldCharType="separate"/>
            </w:r>
            <w:r w:rsidR="00E03754">
              <w:rPr>
                <w:webHidden/>
              </w:rPr>
              <w:t>22</w:t>
            </w:r>
            <w:r w:rsidR="00E21829" w:rsidRPr="00C5646A">
              <w:rPr>
                <w:webHidden/>
              </w:rPr>
              <w:fldChar w:fldCharType="end"/>
            </w:r>
          </w:hyperlink>
        </w:p>
        <w:p w14:paraId="16C7F860" w14:textId="6D0B177A"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1" w:history="1">
            <w:r w:rsidR="00E21829" w:rsidRPr="00C5646A">
              <w:rPr>
                <w:rStyle w:val="Hyperlink"/>
                <w:rFonts w:eastAsiaTheme="majorEastAsia"/>
                <w:i/>
                <w:iCs/>
                <w:noProof/>
                <w:sz w:val="24"/>
                <w:szCs w:val="24"/>
              </w:rPr>
              <w:t>2.3.1 Evaluation Approach and Method</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_Toc122187691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22</w:t>
            </w:r>
            <w:r w:rsidR="00E21829" w:rsidRPr="00C5646A">
              <w:rPr>
                <w:noProof/>
                <w:webHidden/>
                <w:sz w:val="24"/>
                <w:szCs w:val="24"/>
              </w:rPr>
              <w:fldChar w:fldCharType="end"/>
            </w:r>
          </w:hyperlink>
        </w:p>
        <w:p w14:paraId="10902F67" w14:textId="3887F87D"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2" w:history="1">
            <w:r w:rsidR="00E21829" w:rsidRPr="00C5646A">
              <w:rPr>
                <w:rStyle w:val="Hyperlink"/>
                <w:rFonts w:eastAsiaTheme="majorEastAsia"/>
                <w:i/>
                <w:iCs/>
                <w:noProof/>
                <w:sz w:val="24"/>
                <w:szCs w:val="24"/>
              </w:rPr>
              <w:t>2.3.2 Evaluation process</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_Toc122187692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23</w:t>
            </w:r>
            <w:r w:rsidR="00E21829" w:rsidRPr="00C5646A">
              <w:rPr>
                <w:noProof/>
                <w:webHidden/>
                <w:sz w:val="24"/>
                <w:szCs w:val="24"/>
              </w:rPr>
              <w:fldChar w:fldCharType="end"/>
            </w:r>
          </w:hyperlink>
        </w:p>
        <w:p w14:paraId="0677428F" w14:textId="5F9F4F77"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3" w:history="1">
            <w:r w:rsidR="00E21829" w:rsidRPr="00C5646A">
              <w:rPr>
                <w:rStyle w:val="Hyperlink"/>
                <w:rFonts w:eastAsiaTheme="majorEastAsia"/>
                <w:i/>
                <w:iCs/>
                <w:noProof/>
                <w:sz w:val="24"/>
                <w:szCs w:val="24"/>
              </w:rPr>
              <w:t>2.3.3 Data Collection Tools</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_Toc122187693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26</w:t>
            </w:r>
            <w:r w:rsidR="00E21829" w:rsidRPr="00C5646A">
              <w:rPr>
                <w:noProof/>
                <w:webHidden/>
                <w:sz w:val="24"/>
                <w:szCs w:val="24"/>
              </w:rPr>
              <w:fldChar w:fldCharType="end"/>
            </w:r>
          </w:hyperlink>
        </w:p>
        <w:p w14:paraId="28412E02" w14:textId="542754BC" w:rsidR="00E21829" w:rsidRPr="00C5646A" w:rsidRDefault="00000000" w:rsidP="00CD681D">
          <w:pPr>
            <w:pStyle w:val="TOC2"/>
            <w:spacing w:before="120" w:after="120" w:line="360" w:lineRule="auto"/>
            <w:rPr>
              <w:rFonts w:eastAsiaTheme="minorEastAsia"/>
              <w:color w:val="auto"/>
            </w:rPr>
          </w:pPr>
          <w:hyperlink w:anchor="_Toc122187694" w:history="1">
            <w:r w:rsidR="00E21829" w:rsidRPr="00C5646A">
              <w:rPr>
                <w:rStyle w:val="Hyperlink"/>
                <w:rFonts w:asciiTheme="minorHAnsi" w:hAnsiTheme="minorHAnsi" w:cstheme="minorHAnsi"/>
                <w:b w:val="0"/>
                <w:bCs w:val="0"/>
              </w:rPr>
              <w:t>2.4 Gender and Intersectionality</w:t>
            </w:r>
            <w:r w:rsidR="00E21829" w:rsidRPr="00C5646A">
              <w:rPr>
                <w:webHidden/>
              </w:rPr>
              <w:tab/>
            </w:r>
            <w:r w:rsidR="00E21829" w:rsidRPr="00C5646A">
              <w:rPr>
                <w:webHidden/>
              </w:rPr>
              <w:fldChar w:fldCharType="begin"/>
            </w:r>
            <w:r w:rsidR="00E21829" w:rsidRPr="00C5646A">
              <w:rPr>
                <w:webHidden/>
              </w:rPr>
              <w:instrText xml:space="preserve"> PAGEREF _Toc122187694 \h </w:instrText>
            </w:r>
            <w:r w:rsidR="00E21829" w:rsidRPr="00C5646A">
              <w:rPr>
                <w:webHidden/>
              </w:rPr>
            </w:r>
            <w:r w:rsidR="00E21829" w:rsidRPr="00C5646A">
              <w:rPr>
                <w:webHidden/>
              </w:rPr>
              <w:fldChar w:fldCharType="separate"/>
            </w:r>
            <w:r w:rsidR="00E03754">
              <w:rPr>
                <w:webHidden/>
              </w:rPr>
              <w:t>28</w:t>
            </w:r>
            <w:r w:rsidR="00E21829" w:rsidRPr="00C5646A">
              <w:rPr>
                <w:webHidden/>
              </w:rPr>
              <w:fldChar w:fldCharType="end"/>
            </w:r>
          </w:hyperlink>
        </w:p>
        <w:p w14:paraId="678ED632" w14:textId="24E5FFC6" w:rsidR="00E21829" w:rsidRPr="00C5646A" w:rsidRDefault="00000000" w:rsidP="00CD681D">
          <w:pPr>
            <w:pStyle w:val="TOC2"/>
            <w:spacing w:before="120" w:after="120" w:line="360" w:lineRule="auto"/>
            <w:rPr>
              <w:rFonts w:eastAsiaTheme="minorEastAsia"/>
              <w:color w:val="auto"/>
            </w:rPr>
          </w:pPr>
          <w:hyperlink w:anchor="_Toc122187695" w:history="1">
            <w:r w:rsidR="00E21829" w:rsidRPr="00C5646A">
              <w:rPr>
                <w:rStyle w:val="Hyperlink"/>
                <w:rFonts w:asciiTheme="minorHAnsi" w:hAnsiTheme="minorHAnsi" w:cstheme="minorHAnsi"/>
                <w:b w:val="0"/>
                <w:bCs w:val="0"/>
              </w:rPr>
              <w:t>2.5 Sample and sampling design</w:t>
            </w:r>
            <w:r w:rsidR="00E21829" w:rsidRPr="00C5646A">
              <w:rPr>
                <w:webHidden/>
              </w:rPr>
              <w:tab/>
            </w:r>
            <w:r w:rsidR="00E21829" w:rsidRPr="00C5646A">
              <w:rPr>
                <w:webHidden/>
              </w:rPr>
              <w:fldChar w:fldCharType="begin"/>
            </w:r>
            <w:r w:rsidR="00E21829" w:rsidRPr="00C5646A">
              <w:rPr>
                <w:webHidden/>
              </w:rPr>
              <w:instrText xml:space="preserve"> PAGEREF _Toc122187695 \h </w:instrText>
            </w:r>
            <w:r w:rsidR="00E21829" w:rsidRPr="00C5646A">
              <w:rPr>
                <w:webHidden/>
              </w:rPr>
            </w:r>
            <w:r w:rsidR="00E21829" w:rsidRPr="00C5646A">
              <w:rPr>
                <w:webHidden/>
              </w:rPr>
              <w:fldChar w:fldCharType="separate"/>
            </w:r>
            <w:r w:rsidR="00E03754">
              <w:rPr>
                <w:webHidden/>
              </w:rPr>
              <w:t>29</w:t>
            </w:r>
            <w:r w:rsidR="00E21829" w:rsidRPr="00C5646A">
              <w:rPr>
                <w:webHidden/>
              </w:rPr>
              <w:fldChar w:fldCharType="end"/>
            </w:r>
          </w:hyperlink>
        </w:p>
        <w:p w14:paraId="6DBC2356" w14:textId="53920E96" w:rsidR="00E21829" w:rsidRPr="00C5646A" w:rsidRDefault="00000000" w:rsidP="00CD681D">
          <w:pPr>
            <w:pStyle w:val="TOC2"/>
            <w:spacing w:before="120" w:after="120" w:line="360" w:lineRule="auto"/>
            <w:rPr>
              <w:rFonts w:eastAsiaTheme="minorEastAsia"/>
              <w:color w:val="auto"/>
            </w:rPr>
          </w:pPr>
          <w:hyperlink w:anchor="_Toc122187696" w:history="1">
            <w:r w:rsidR="00E21829" w:rsidRPr="00C5646A">
              <w:rPr>
                <w:rStyle w:val="Hyperlink"/>
                <w:rFonts w:asciiTheme="minorHAnsi" w:hAnsiTheme="minorHAnsi" w:cstheme="minorHAnsi"/>
                <w:b w:val="0"/>
                <w:bCs w:val="0"/>
              </w:rPr>
              <w:t>2.6</w:t>
            </w:r>
            <w:r w:rsidR="00E21829" w:rsidRPr="00C5646A">
              <w:rPr>
                <w:rFonts w:eastAsiaTheme="minorEastAsia"/>
                <w:color w:val="auto"/>
              </w:rPr>
              <w:t xml:space="preserve"> </w:t>
            </w:r>
            <w:r w:rsidR="00E21829" w:rsidRPr="00C5646A">
              <w:rPr>
                <w:rStyle w:val="Hyperlink"/>
                <w:rFonts w:asciiTheme="minorHAnsi" w:hAnsiTheme="minorHAnsi" w:cstheme="minorHAnsi"/>
                <w:b w:val="0"/>
                <w:bCs w:val="0"/>
              </w:rPr>
              <w:t>Data Analysis, Quality Assurances and Reporting</w:t>
            </w:r>
            <w:r w:rsidR="00E21829" w:rsidRPr="00C5646A">
              <w:rPr>
                <w:webHidden/>
              </w:rPr>
              <w:tab/>
            </w:r>
            <w:r w:rsidR="00E21829" w:rsidRPr="00C5646A">
              <w:rPr>
                <w:webHidden/>
              </w:rPr>
              <w:fldChar w:fldCharType="begin"/>
            </w:r>
            <w:r w:rsidR="00E21829" w:rsidRPr="00C5646A">
              <w:rPr>
                <w:webHidden/>
              </w:rPr>
              <w:instrText xml:space="preserve"> PAGEREF _Toc122187696 \h </w:instrText>
            </w:r>
            <w:r w:rsidR="00E21829" w:rsidRPr="00C5646A">
              <w:rPr>
                <w:webHidden/>
              </w:rPr>
            </w:r>
            <w:r w:rsidR="00E21829" w:rsidRPr="00C5646A">
              <w:rPr>
                <w:webHidden/>
              </w:rPr>
              <w:fldChar w:fldCharType="separate"/>
            </w:r>
            <w:r w:rsidR="00E03754">
              <w:rPr>
                <w:webHidden/>
              </w:rPr>
              <w:t>35</w:t>
            </w:r>
            <w:r w:rsidR="00E21829" w:rsidRPr="00C5646A">
              <w:rPr>
                <w:webHidden/>
              </w:rPr>
              <w:fldChar w:fldCharType="end"/>
            </w:r>
          </w:hyperlink>
        </w:p>
        <w:p w14:paraId="65A49F03" w14:textId="38530E01"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7" w:history="1">
            <w:r w:rsidR="00E21829" w:rsidRPr="00C5646A">
              <w:rPr>
                <w:rStyle w:val="Hyperlink"/>
                <w:rFonts w:eastAsiaTheme="majorEastAsia"/>
                <w:noProof/>
                <w:sz w:val="24"/>
                <w:szCs w:val="24"/>
              </w:rPr>
              <w:t>2.6.1 Data Analysis and Synthesis</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_Toc122187697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35</w:t>
            </w:r>
            <w:r w:rsidR="00E21829" w:rsidRPr="00C5646A">
              <w:rPr>
                <w:noProof/>
                <w:webHidden/>
                <w:sz w:val="24"/>
                <w:szCs w:val="24"/>
              </w:rPr>
              <w:fldChar w:fldCharType="end"/>
            </w:r>
          </w:hyperlink>
        </w:p>
        <w:p w14:paraId="77753132" w14:textId="5FB07DFA"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8" w:history="1">
            <w:r w:rsidR="00E21829" w:rsidRPr="00C5646A">
              <w:rPr>
                <w:rStyle w:val="Hyperlink"/>
                <w:rFonts w:eastAsiaTheme="majorEastAsia"/>
                <w:noProof/>
                <w:sz w:val="24"/>
                <w:szCs w:val="24"/>
              </w:rPr>
              <w:t>2.6.2 Quality Assurance</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_Toc122187698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36</w:t>
            </w:r>
            <w:r w:rsidR="00E21829" w:rsidRPr="00C5646A">
              <w:rPr>
                <w:noProof/>
                <w:webHidden/>
                <w:sz w:val="24"/>
                <w:szCs w:val="24"/>
              </w:rPr>
              <w:fldChar w:fldCharType="end"/>
            </w:r>
          </w:hyperlink>
        </w:p>
        <w:p w14:paraId="65ED35B6" w14:textId="77D321F0"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699" w:history="1">
            <w:r w:rsidR="00E21829" w:rsidRPr="00C5646A">
              <w:rPr>
                <w:rStyle w:val="Hyperlink"/>
                <w:rFonts w:eastAsiaTheme="majorEastAsia"/>
                <w:noProof/>
                <w:sz w:val="24"/>
                <w:szCs w:val="24"/>
              </w:rPr>
              <w:t>2.6.3 Program Evaluation Reporting</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_Toc122187699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37</w:t>
            </w:r>
            <w:r w:rsidR="00E21829" w:rsidRPr="00C5646A">
              <w:rPr>
                <w:noProof/>
                <w:webHidden/>
                <w:sz w:val="24"/>
                <w:szCs w:val="24"/>
              </w:rPr>
              <w:fldChar w:fldCharType="end"/>
            </w:r>
          </w:hyperlink>
        </w:p>
        <w:p w14:paraId="58326C58" w14:textId="403C1A14" w:rsidR="00E21829" w:rsidRPr="00C5646A" w:rsidRDefault="00000000" w:rsidP="00CD681D">
          <w:pPr>
            <w:pStyle w:val="TOC2"/>
            <w:spacing w:before="120" w:after="120" w:line="360" w:lineRule="auto"/>
            <w:rPr>
              <w:rFonts w:eastAsiaTheme="minorEastAsia"/>
              <w:color w:val="auto"/>
            </w:rPr>
          </w:pPr>
          <w:hyperlink w:anchor="_Toc122187700" w:history="1">
            <w:r w:rsidR="00E21829" w:rsidRPr="00C5646A">
              <w:rPr>
                <w:rStyle w:val="Hyperlink"/>
                <w:rFonts w:asciiTheme="minorHAnsi" w:hAnsiTheme="minorHAnsi" w:cstheme="minorHAnsi"/>
                <w:b w:val="0"/>
                <w:bCs w:val="0"/>
              </w:rPr>
              <w:t>2.7 Limitations to the evaluation</w:t>
            </w:r>
            <w:r w:rsidR="00E21829" w:rsidRPr="00C5646A">
              <w:rPr>
                <w:webHidden/>
              </w:rPr>
              <w:tab/>
            </w:r>
            <w:r w:rsidR="00E21829" w:rsidRPr="00C5646A">
              <w:rPr>
                <w:webHidden/>
              </w:rPr>
              <w:fldChar w:fldCharType="begin"/>
            </w:r>
            <w:r w:rsidR="00E21829" w:rsidRPr="00C5646A">
              <w:rPr>
                <w:webHidden/>
              </w:rPr>
              <w:instrText xml:space="preserve"> PAGEREF _Toc122187700 \h </w:instrText>
            </w:r>
            <w:r w:rsidR="00E21829" w:rsidRPr="00C5646A">
              <w:rPr>
                <w:webHidden/>
              </w:rPr>
            </w:r>
            <w:r w:rsidR="00E21829" w:rsidRPr="00C5646A">
              <w:rPr>
                <w:webHidden/>
              </w:rPr>
              <w:fldChar w:fldCharType="separate"/>
            </w:r>
            <w:r w:rsidR="00E03754">
              <w:rPr>
                <w:webHidden/>
              </w:rPr>
              <w:t>39</w:t>
            </w:r>
            <w:r w:rsidR="00E21829" w:rsidRPr="00C5646A">
              <w:rPr>
                <w:webHidden/>
              </w:rPr>
              <w:fldChar w:fldCharType="end"/>
            </w:r>
          </w:hyperlink>
        </w:p>
        <w:p w14:paraId="21735505" w14:textId="239B709E" w:rsidR="00E21829" w:rsidRPr="00C5646A" w:rsidRDefault="00000000" w:rsidP="00CD681D">
          <w:pPr>
            <w:pStyle w:val="TOC2"/>
            <w:spacing w:before="120" w:after="120" w:line="360" w:lineRule="auto"/>
            <w:rPr>
              <w:rFonts w:eastAsiaTheme="minorEastAsia"/>
              <w:color w:val="auto"/>
            </w:rPr>
          </w:pPr>
          <w:hyperlink w:anchor="_Toc122187701" w:history="1">
            <w:r w:rsidR="00E21829" w:rsidRPr="00C5646A">
              <w:rPr>
                <w:rStyle w:val="Hyperlink"/>
                <w:rFonts w:asciiTheme="minorHAnsi" w:hAnsiTheme="minorHAnsi" w:cstheme="minorHAnsi"/>
                <w:b w:val="0"/>
                <w:bCs w:val="0"/>
              </w:rPr>
              <w:t>2.8 Evaluation Ethics and safety consideration</w:t>
            </w:r>
            <w:r w:rsidR="00E21829" w:rsidRPr="00C5646A">
              <w:rPr>
                <w:webHidden/>
              </w:rPr>
              <w:tab/>
            </w:r>
            <w:r w:rsidR="00E21829" w:rsidRPr="00C5646A">
              <w:rPr>
                <w:webHidden/>
              </w:rPr>
              <w:fldChar w:fldCharType="begin"/>
            </w:r>
            <w:r w:rsidR="00E21829" w:rsidRPr="00C5646A">
              <w:rPr>
                <w:webHidden/>
              </w:rPr>
              <w:instrText xml:space="preserve"> PAGEREF _Toc122187701 \h </w:instrText>
            </w:r>
            <w:r w:rsidR="00E21829" w:rsidRPr="00C5646A">
              <w:rPr>
                <w:webHidden/>
              </w:rPr>
            </w:r>
            <w:r w:rsidR="00E21829" w:rsidRPr="00C5646A">
              <w:rPr>
                <w:webHidden/>
              </w:rPr>
              <w:fldChar w:fldCharType="separate"/>
            </w:r>
            <w:r w:rsidR="00E03754">
              <w:rPr>
                <w:webHidden/>
              </w:rPr>
              <w:t>40</w:t>
            </w:r>
            <w:r w:rsidR="00E21829" w:rsidRPr="00C5646A">
              <w:rPr>
                <w:webHidden/>
              </w:rPr>
              <w:fldChar w:fldCharType="end"/>
            </w:r>
          </w:hyperlink>
        </w:p>
        <w:p w14:paraId="60916D9E" w14:textId="79AF8E71" w:rsidR="00E21829" w:rsidRPr="00C5646A" w:rsidRDefault="00000000" w:rsidP="00CD681D">
          <w:pPr>
            <w:pStyle w:val="TOC1"/>
            <w:spacing w:before="120" w:after="120" w:line="360" w:lineRule="auto"/>
            <w:rPr>
              <w:rFonts w:eastAsiaTheme="minorEastAsia"/>
              <w:b w:val="0"/>
              <w:bCs w:val="0"/>
              <w:color w:val="auto"/>
            </w:rPr>
          </w:pPr>
          <w:hyperlink w:anchor="_Toc122187702" w:history="1">
            <w:r w:rsidR="00E21829" w:rsidRPr="00C5646A">
              <w:rPr>
                <w:rStyle w:val="Hyperlink"/>
                <w:rFonts w:eastAsia="Calibri"/>
              </w:rPr>
              <w:t>3. Evaluation Matrix</w:t>
            </w:r>
            <w:r w:rsidR="00E21829" w:rsidRPr="00C5646A">
              <w:rPr>
                <w:webHidden/>
              </w:rPr>
              <w:tab/>
            </w:r>
            <w:r w:rsidR="00E21829" w:rsidRPr="00C5646A">
              <w:rPr>
                <w:webHidden/>
              </w:rPr>
              <w:fldChar w:fldCharType="begin"/>
            </w:r>
            <w:r w:rsidR="00E21829" w:rsidRPr="00C5646A">
              <w:rPr>
                <w:webHidden/>
              </w:rPr>
              <w:instrText xml:space="preserve"> PAGEREF _Toc122187702 \h </w:instrText>
            </w:r>
            <w:r w:rsidR="00E21829" w:rsidRPr="00C5646A">
              <w:rPr>
                <w:webHidden/>
              </w:rPr>
            </w:r>
            <w:r w:rsidR="00E21829" w:rsidRPr="00C5646A">
              <w:rPr>
                <w:webHidden/>
              </w:rPr>
              <w:fldChar w:fldCharType="separate"/>
            </w:r>
            <w:r w:rsidR="00E03754">
              <w:rPr>
                <w:webHidden/>
              </w:rPr>
              <w:t>43</w:t>
            </w:r>
            <w:r w:rsidR="00E21829" w:rsidRPr="00C5646A">
              <w:rPr>
                <w:webHidden/>
              </w:rPr>
              <w:fldChar w:fldCharType="end"/>
            </w:r>
          </w:hyperlink>
        </w:p>
        <w:p w14:paraId="46272735" w14:textId="1419654C" w:rsidR="00E21829" w:rsidRPr="00C5646A" w:rsidRDefault="00000000" w:rsidP="00CD681D">
          <w:pPr>
            <w:pStyle w:val="TOC1"/>
            <w:spacing w:before="120" w:after="120" w:line="360" w:lineRule="auto"/>
            <w:rPr>
              <w:rFonts w:eastAsiaTheme="minorEastAsia"/>
              <w:b w:val="0"/>
              <w:bCs w:val="0"/>
              <w:color w:val="auto"/>
            </w:rPr>
          </w:pPr>
          <w:hyperlink w:anchor="_Toc122187703" w:history="1">
            <w:r w:rsidR="00E21829" w:rsidRPr="00C5646A">
              <w:rPr>
                <w:rStyle w:val="Hyperlink"/>
                <w:rFonts w:eastAsia="Calibri"/>
              </w:rPr>
              <w:t xml:space="preserve">4. </w:t>
            </w:r>
            <w:r w:rsidR="00E21829" w:rsidRPr="00C5646A">
              <w:rPr>
                <w:rStyle w:val="Hyperlink"/>
                <w:rFonts w:eastAsiaTheme="majorEastAsia"/>
              </w:rPr>
              <w:t>Work Plan</w:t>
            </w:r>
            <w:r w:rsidR="00E21829" w:rsidRPr="00C5646A">
              <w:rPr>
                <w:rStyle w:val="Hyperlink"/>
                <w:rFonts w:eastAsia="Calibri"/>
              </w:rPr>
              <w:t xml:space="preserve"> and milestones for deliverables</w:t>
            </w:r>
            <w:r w:rsidR="00E21829" w:rsidRPr="00C5646A">
              <w:rPr>
                <w:webHidden/>
              </w:rPr>
              <w:tab/>
            </w:r>
            <w:r w:rsidR="00E21829" w:rsidRPr="00C5646A">
              <w:rPr>
                <w:webHidden/>
              </w:rPr>
              <w:fldChar w:fldCharType="begin"/>
            </w:r>
            <w:r w:rsidR="00E21829" w:rsidRPr="00C5646A">
              <w:rPr>
                <w:webHidden/>
              </w:rPr>
              <w:instrText xml:space="preserve"> PAGEREF _Toc122187703 \h </w:instrText>
            </w:r>
            <w:r w:rsidR="00E21829" w:rsidRPr="00C5646A">
              <w:rPr>
                <w:webHidden/>
              </w:rPr>
            </w:r>
            <w:r w:rsidR="00E21829" w:rsidRPr="00C5646A">
              <w:rPr>
                <w:webHidden/>
              </w:rPr>
              <w:fldChar w:fldCharType="separate"/>
            </w:r>
            <w:r w:rsidR="00E03754">
              <w:rPr>
                <w:webHidden/>
              </w:rPr>
              <w:t>53</w:t>
            </w:r>
            <w:r w:rsidR="00E21829" w:rsidRPr="00C5646A">
              <w:rPr>
                <w:webHidden/>
              </w:rPr>
              <w:fldChar w:fldCharType="end"/>
            </w:r>
          </w:hyperlink>
        </w:p>
        <w:p w14:paraId="6717E9CD" w14:textId="438253D6" w:rsidR="00E21829" w:rsidRPr="00C5646A" w:rsidRDefault="00000000" w:rsidP="00CD681D">
          <w:pPr>
            <w:pStyle w:val="TOC1"/>
            <w:spacing w:before="120" w:after="120" w:line="360" w:lineRule="auto"/>
            <w:rPr>
              <w:rFonts w:eastAsiaTheme="minorEastAsia"/>
              <w:b w:val="0"/>
              <w:bCs w:val="0"/>
              <w:color w:val="auto"/>
            </w:rPr>
          </w:pPr>
          <w:hyperlink w:anchor="_Toc122187704" w:history="1">
            <w:r w:rsidR="00E21829" w:rsidRPr="00C5646A">
              <w:rPr>
                <w:rStyle w:val="Hyperlink"/>
                <w:rFonts w:eastAsia="Calibri"/>
              </w:rPr>
              <w:t>5. Responsibilities, logistic and support</w:t>
            </w:r>
            <w:r w:rsidR="00E21829" w:rsidRPr="00C5646A">
              <w:rPr>
                <w:webHidden/>
              </w:rPr>
              <w:tab/>
            </w:r>
            <w:r w:rsidR="00E21829" w:rsidRPr="00C5646A">
              <w:rPr>
                <w:webHidden/>
              </w:rPr>
              <w:fldChar w:fldCharType="begin"/>
            </w:r>
            <w:r w:rsidR="00E21829" w:rsidRPr="00C5646A">
              <w:rPr>
                <w:webHidden/>
              </w:rPr>
              <w:instrText xml:space="preserve"> PAGEREF _Toc122187704 \h </w:instrText>
            </w:r>
            <w:r w:rsidR="00E21829" w:rsidRPr="00C5646A">
              <w:rPr>
                <w:webHidden/>
              </w:rPr>
            </w:r>
            <w:r w:rsidR="00E21829" w:rsidRPr="00C5646A">
              <w:rPr>
                <w:webHidden/>
              </w:rPr>
              <w:fldChar w:fldCharType="separate"/>
            </w:r>
            <w:r w:rsidR="00E03754">
              <w:rPr>
                <w:webHidden/>
              </w:rPr>
              <w:t>56</w:t>
            </w:r>
            <w:r w:rsidR="00E21829" w:rsidRPr="00C5646A">
              <w:rPr>
                <w:webHidden/>
              </w:rPr>
              <w:fldChar w:fldCharType="end"/>
            </w:r>
          </w:hyperlink>
        </w:p>
        <w:p w14:paraId="1B715D9A" w14:textId="7A783655" w:rsidR="00E21829" w:rsidRPr="00C5646A" w:rsidRDefault="00000000" w:rsidP="00CD681D">
          <w:pPr>
            <w:pStyle w:val="TOC1"/>
            <w:spacing w:before="120" w:after="120" w:line="360" w:lineRule="auto"/>
            <w:rPr>
              <w:rFonts w:eastAsiaTheme="minorEastAsia"/>
              <w:b w:val="0"/>
              <w:bCs w:val="0"/>
              <w:color w:val="auto"/>
            </w:rPr>
          </w:pPr>
          <w:hyperlink w:anchor="_Toc122187705" w:history="1">
            <w:r w:rsidR="00E21829" w:rsidRPr="00C5646A">
              <w:rPr>
                <w:rStyle w:val="Hyperlink"/>
                <w:rFonts w:eastAsia="Calibri"/>
              </w:rPr>
              <w:t>6. Annexes</w:t>
            </w:r>
            <w:r w:rsidR="00E21829" w:rsidRPr="00C5646A">
              <w:rPr>
                <w:webHidden/>
              </w:rPr>
              <w:tab/>
            </w:r>
            <w:r w:rsidR="00E21829" w:rsidRPr="00C5646A">
              <w:rPr>
                <w:webHidden/>
              </w:rPr>
              <w:fldChar w:fldCharType="begin"/>
            </w:r>
            <w:r w:rsidR="00E21829" w:rsidRPr="00C5646A">
              <w:rPr>
                <w:webHidden/>
              </w:rPr>
              <w:instrText xml:space="preserve"> PAGEREF _Toc122187705 \h </w:instrText>
            </w:r>
            <w:r w:rsidR="00E21829" w:rsidRPr="00C5646A">
              <w:rPr>
                <w:webHidden/>
              </w:rPr>
            </w:r>
            <w:r w:rsidR="00E21829" w:rsidRPr="00C5646A">
              <w:rPr>
                <w:webHidden/>
              </w:rPr>
              <w:fldChar w:fldCharType="separate"/>
            </w:r>
            <w:r w:rsidR="00E03754">
              <w:rPr>
                <w:webHidden/>
              </w:rPr>
              <w:t>60</w:t>
            </w:r>
            <w:r w:rsidR="00E21829" w:rsidRPr="00C5646A">
              <w:rPr>
                <w:webHidden/>
              </w:rPr>
              <w:fldChar w:fldCharType="end"/>
            </w:r>
          </w:hyperlink>
        </w:p>
        <w:p w14:paraId="6720A7A6" w14:textId="369672EA" w:rsidR="00E21829" w:rsidRPr="00C5646A" w:rsidRDefault="00000000" w:rsidP="00CD681D">
          <w:pPr>
            <w:pStyle w:val="TOC2"/>
            <w:spacing w:before="120" w:after="120" w:line="360" w:lineRule="auto"/>
            <w:rPr>
              <w:rFonts w:eastAsiaTheme="minorEastAsia"/>
              <w:color w:val="auto"/>
            </w:rPr>
          </w:pPr>
          <w:hyperlink w:anchor="_Toc122187706" w:history="1">
            <w:r w:rsidR="00E21829" w:rsidRPr="00C5646A">
              <w:rPr>
                <w:rStyle w:val="Hyperlink"/>
                <w:rFonts w:asciiTheme="minorHAnsi" w:hAnsiTheme="minorHAnsi" w:cstheme="minorHAnsi"/>
                <w:b w:val="0"/>
                <w:bCs w:val="0"/>
              </w:rPr>
              <w:t xml:space="preserve">6.1 Proposed Data Collection Tools </w:t>
            </w:r>
            <w:r w:rsidR="00E21829" w:rsidRPr="00C5646A">
              <w:rPr>
                <w:webHidden/>
              </w:rPr>
              <w:tab/>
            </w:r>
            <w:r w:rsidR="00E21829" w:rsidRPr="00C5646A">
              <w:rPr>
                <w:webHidden/>
              </w:rPr>
              <w:fldChar w:fldCharType="begin"/>
            </w:r>
            <w:r w:rsidR="00E21829" w:rsidRPr="00C5646A">
              <w:rPr>
                <w:webHidden/>
              </w:rPr>
              <w:instrText xml:space="preserve"> PAGEREF _Toc122187706 \h </w:instrText>
            </w:r>
            <w:r w:rsidR="00E21829" w:rsidRPr="00C5646A">
              <w:rPr>
                <w:webHidden/>
              </w:rPr>
            </w:r>
            <w:r w:rsidR="00E21829" w:rsidRPr="00C5646A">
              <w:rPr>
                <w:webHidden/>
              </w:rPr>
              <w:fldChar w:fldCharType="separate"/>
            </w:r>
            <w:r w:rsidR="00E03754">
              <w:rPr>
                <w:webHidden/>
              </w:rPr>
              <w:t>60</w:t>
            </w:r>
            <w:r w:rsidR="00E21829" w:rsidRPr="00C5646A">
              <w:rPr>
                <w:webHidden/>
              </w:rPr>
              <w:fldChar w:fldCharType="end"/>
            </w:r>
          </w:hyperlink>
        </w:p>
        <w:p w14:paraId="6ACC68D0" w14:textId="6A574DA0"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707" w:history="1">
            <w:r w:rsidR="00E21829" w:rsidRPr="00C5646A">
              <w:rPr>
                <w:rStyle w:val="Hyperlink"/>
                <w:rFonts w:eastAsia="Calibri"/>
                <w:noProof/>
                <w:sz w:val="24"/>
                <w:szCs w:val="24"/>
              </w:rPr>
              <w:t>Tool-1: Key Informant Interview Guide</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_Toc122187707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60</w:t>
            </w:r>
            <w:r w:rsidR="00E21829" w:rsidRPr="00C5646A">
              <w:rPr>
                <w:noProof/>
                <w:webHidden/>
                <w:sz w:val="24"/>
                <w:szCs w:val="24"/>
              </w:rPr>
              <w:fldChar w:fldCharType="end"/>
            </w:r>
          </w:hyperlink>
        </w:p>
        <w:p w14:paraId="0C7040DB" w14:textId="52465488"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734" w:history="1">
            <w:r w:rsidR="00E21829" w:rsidRPr="00C5646A">
              <w:rPr>
                <w:rStyle w:val="Hyperlink"/>
                <w:rFonts w:eastAsia="Calibri"/>
                <w:noProof/>
                <w:sz w:val="24"/>
                <w:szCs w:val="24"/>
              </w:rPr>
              <w:t>Tool-2: Focused Group Discussion Guide</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_Toc122187734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76</w:t>
            </w:r>
            <w:r w:rsidR="00E21829" w:rsidRPr="00C5646A">
              <w:rPr>
                <w:noProof/>
                <w:webHidden/>
                <w:sz w:val="24"/>
                <w:szCs w:val="24"/>
              </w:rPr>
              <w:fldChar w:fldCharType="end"/>
            </w:r>
          </w:hyperlink>
        </w:p>
        <w:p w14:paraId="0C4154F6" w14:textId="0381199F"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739" w:history="1">
            <w:r w:rsidR="00E21829" w:rsidRPr="00C5646A">
              <w:rPr>
                <w:rStyle w:val="Hyperlink"/>
                <w:rFonts w:eastAsia="Calibri"/>
                <w:noProof/>
                <w:sz w:val="24"/>
                <w:szCs w:val="24"/>
              </w:rPr>
              <w:t>Tool-3: In-depth interview guide</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_Toc122187739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80</w:t>
            </w:r>
            <w:r w:rsidR="00E21829" w:rsidRPr="00C5646A">
              <w:rPr>
                <w:noProof/>
                <w:webHidden/>
                <w:sz w:val="24"/>
                <w:szCs w:val="24"/>
              </w:rPr>
              <w:fldChar w:fldCharType="end"/>
            </w:r>
          </w:hyperlink>
        </w:p>
        <w:p w14:paraId="5D4ADABC" w14:textId="7F33A238"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741" w:history="1">
            <w:r w:rsidR="00E21829" w:rsidRPr="00C5646A">
              <w:rPr>
                <w:rStyle w:val="Hyperlink"/>
                <w:rFonts w:eastAsia="Calibri"/>
                <w:noProof/>
                <w:sz w:val="24"/>
                <w:szCs w:val="24"/>
              </w:rPr>
              <w:t>Tool-4: Checklist for observation</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_Toc122187741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80</w:t>
            </w:r>
            <w:r w:rsidR="00E21829" w:rsidRPr="00C5646A">
              <w:rPr>
                <w:noProof/>
                <w:webHidden/>
                <w:sz w:val="24"/>
                <w:szCs w:val="24"/>
              </w:rPr>
              <w:fldChar w:fldCharType="end"/>
            </w:r>
          </w:hyperlink>
        </w:p>
        <w:p w14:paraId="3B43697A" w14:textId="54AAE361" w:rsidR="00E21829" w:rsidRPr="00C5646A" w:rsidRDefault="00000000" w:rsidP="00CD681D">
          <w:pPr>
            <w:pStyle w:val="TOC3"/>
            <w:tabs>
              <w:tab w:val="right" w:leader="dot" w:pos="9016"/>
            </w:tabs>
            <w:spacing w:before="120" w:after="120" w:line="360" w:lineRule="auto"/>
            <w:rPr>
              <w:rFonts w:eastAsiaTheme="minorEastAsia"/>
              <w:noProof/>
              <w:sz w:val="24"/>
              <w:szCs w:val="24"/>
            </w:rPr>
          </w:pPr>
          <w:hyperlink w:anchor="_Toc122187743" w:history="1">
            <w:r w:rsidR="00E21829" w:rsidRPr="00C5646A">
              <w:rPr>
                <w:rStyle w:val="Hyperlink"/>
                <w:rFonts w:eastAsia="Calibri"/>
                <w:noProof/>
                <w:sz w:val="24"/>
                <w:szCs w:val="24"/>
              </w:rPr>
              <w:t>Tool-5: Guiding questions for documentation Most significant change stories</w:t>
            </w:r>
            <w:r w:rsidR="00E21829" w:rsidRPr="00C5646A">
              <w:rPr>
                <w:noProof/>
                <w:webHidden/>
                <w:sz w:val="24"/>
                <w:szCs w:val="24"/>
              </w:rPr>
              <w:tab/>
            </w:r>
            <w:r w:rsidR="00E21829" w:rsidRPr="00C5646A">
              <w:rPr>
                <w:noProof/>
                <w:webHidden/>
                <w:sz w:val="24"/>
                <w:szCs w:val="24"/>
              </w:rPr>
              <w:fldChar w:fldCharType="begin"/>
            </w:r>
            <w:r w:rsidR="00E21829" w:rsidRPr="00C5646A">
              <w:rPr>
                <w:noProof/>
                <w:webHidden/>
                <w:sz w:val="24"/>
                <w:szCs w:val="24"/>
              </w:rPr>
              <w:instrText xml:space="preserve"> PAGEREF _Toc122187743 \h </w:instrText>
            </w:r>
            <w:r w:rsidR="00E21829" w:rsidRPr="00C5646A">
              <w:rPr>
                <w:noProof/>
                <w:webHidden/>
                <w:sz w:val="24"/>
                <w:szCs w:val="24"/>
              </w:rPr>
            </w:r>
            <w:r w:rsidR="00E21829" w:rsidRPr="00C5646A">
              <w:rPr>
                <w:noProof/>
                <w:webHidden/>
                <w:sz w:val="24"/>
                <w:szCs w:val="24"/>
              </w:rPr>
              <w:fldChar w:fldCharType="separate"/>
            </w:r>
            <w:r w:rsidR="00E03754">
              <w:rPr>
                <w:noProof/>
                <w:webHidden/>
                <w:sz w:val="24"/>
                <w:szCs w:val="24"/>
              </w:rPr>
              <w:t>81</w:t>
            </w:r>
            <w:r w:rsidR="00E21829" w:rsidRPr="00C5646A">
              <w:rPr>
                <w:noProof/>
                <w:webHidden/>
                <w:sz w:val="24"/>
                <w:szCs w:val="24"/>
              </w:rPr>
              <w:fldChar w:fldCharType="end"/>
            </w:r>
          </w:hyperlink>
        </w:p>
        <w:p w14:paraId="39AF8CBF" w14:textId="1BEDF396" w:rsidR="00E21829" w:rsidRPr="00C5646A" w:rsidRDefault="00000000" w:rsidP="00CD681D">
          <w:pPr>
            <w:pStyle w:val="TOC2"/>
            <w:spacing w:before="120" w:after="120" w:line="360" w:lineRule="auto"/>
            <w:rPr>
              <w:rFonts w:eastAsiaTheme="minorEastAsia"/>
              <w:color w:val="auto"/>
            </w:rPr>
          </w:pPr>
          <w:hyperlink w:anchor="_Toc122187745" w:history="1">
            <w:r w:rsidR="00E21829" w:rsidRPr="00C5646A">
              <w:rPr>
                <w:rStyle w:val="Hyperlink"/>
                <w:rFonts w:asciiTheme="minorHAnsi" w:hAnsiTheme="minorHAnsi" w:cstheme="minorHAnsi"/>
                <w:b w:val="0"/>
                <w:bCs w:val="0"/>
              </w:rPr>
              <w:t>6.2</w:t>
            </w:r>
            <w:r w:rsidR="00E21829" w:rsidRPr="00C5646A">
              <w:rPr>
                <w:rFonts w:eastAsiaTheme="minorEastAsia"/>
                <w:color w:val="auto"/>
              </w:rPr>
              <w:t xml:space="preserve"> </w:t>
            </w:r>
            <w:r w:rsidR="00E21829" w:rsidRPr="00C5646A">
              <w:rPr>
                <w:rStyle w:val="Hyperlink"/>
                <w:rFonts w:asciiTheme="minorHAnsi" w:hAnsiTheme="minorHAnsi" w:cstheme="minorHAnsi"/>
                <w:b w:val="0"/>
                <w:bCs w:val="0"/>
              </w:rPr>
              <w:t>List of documents reviewed</w:t>
            </w:r>
            <w:r w:rsidR="00E21829" w:rsidRPr="00C5646A">
              <w:rPr>
                <w:webHidden/>
              </w:rPr>
              <w:tab/>
            </w:r>
            <w:r w:rsidR="00E21829" w:rsidRPr="00C5646A">
              <w:rPr>
                <w:webHidden/>
              </w:rPr>
              <w:fldChar w:fldCharType="begin"/>
            </w:r>
            <w:r w:rsidR="00E21829" w:rsidRPr="00C5646A">
              <w:rPr>
                <w:webHidden/>
              </w:rPr>
              <w:instrText xml:space="preserve"> PAGEREF _Toc122187745 \h </w:instrText>
            </w:r>
            <w:r w:rsidR="00E21829" w:rsidRPr="00C5646A">
              <w:rPr>
                <w:webHidden/>
              </w:rPr>
            </w:r>
            <w:r w:rsidR="00E21829" w:rsidRPr="00C5646A">
              <w:rPr>
                <w:webHidden/>
              </w:rPr>
              <w:fldChar w:fldCharType="separate"/>
            </w:r>
            <w:r w:rsidR="00E03754">
              <w:rPr>
                <w:webHidden/>
              </w:rPr>
              <w:t>82</w:t>
            </w:r>
            <w:r w:rsidR="00E21829" w:rsidRPr="00C5646A">
              <w:rPr>
                <w:webHidden/>
              </w:rPr>
              <w:fldChar w:fldCharType="end"/>
            </w:r>
          </w:hyperlink>
        </w:p>
        <w:p w14:paraId="1EB74977" w14:textId="1C336982" w:rsidR="00E21829" w:rsidRPr="00C5646A" w:rsidRDefault="00000000" w:rsidP="00CD681D">
          <w:pPr>
            <w:pStyle w:val="TOC2"/>
            <w:spacing w:before="120" w:after="120" w:line="360" w:lineRule="auto"/>
            <w:rPr>
              <w:rFonts w:eastAsiaTheme="minorEastAsia"/>
              <w:color w:val="auto"/>
            </w:rPr>
          </w:pPr>
          <w:hyperlink w:anchor="_Toc122187746" w:history="1">
            <w:r w:rsidR="00E21829" w:rsidRPr="00C5646A">
              <w:rPr>
                <w:rStyle w:val="Hyperlink"/>
                <w:rFonts w:asciiTheme="minorHAnsi" w:hAnsiTheme="minorHAnsi" w:cstheme="minorHAnsi"/>
                <w:b w:val="0"/>
                <w:bCs w:val="0"/>
              </w:rPr>
              <w:t>6.3 Terms of References (TOR)</w:t>
            </w:r>
            <w:r w:rsidR="00E21829" w:rsidRPr="00C5646A">
              <w:rPr>
                <w:webHidden/>
              </w:rPr>
              <w:tab/>
            </w:r>
            <w:r w:rsidR="00E21829" w:rsidRPr="00C5646A">
              <w:rPr>
                <w:webHidden/>
              </w:rPr>
              <w:fldChar w:fldCharType="begin"/>
            </w:r>
            <w:r w:rsidR="00E21829" w:rsidRPr="00C5646A">
              <w:rPr>
                <w:webHidden/>
              </w:rPr>
              <w:instrText xml:space="preserve"> PAGEREF _Toc122187746 \h </w:instrText>
            </w:r>
            <w:r w:rsidR="00E21829" w:rsidRPr="00C5646A">
              <w:rPr>
                <w:webHidden/>
              </w:rPr>
            </w:r>
            <w:r w:rsidR="00E21829" w:rsidRPr="00C5646A">
              <w:rPr>
                <w:webHidden/>
              </w:rPr>
              <w:fldChar w:fldCharType="separate"/>
            </w:r>
            <w:r w:rsidR="00E03754">
              <w:rPr>
                <w:webHidden/>
              </w:rPr>
              <w:t>85</w:t>
            </w:r>
            <w:r w:rsidR="00E21829" w:rsidRPr="00C5646A">
              <w:rPr>
                <w:webHidden/>
              </w:rPr>
              <w:fldChar w:fldCharType="end"/>
            </w:r>
          </w:hyperlink>
        </w:p>
        <w:p w14:paraId="788A180B" w14:textId="6AFE728C" w:rsidR="00E21829" w:rsidRPr="00C5646A" w:rsidRDefault="00000000" w:rsidP="00CD681D">
          <w:pPr>
            <w:pStyle w:val="TOC2"/>
            <w:spacing w:before="120" w:after="120" w:line="360" w:lineRule="auto"/>
            <w:rPr>
              <w:rFonts w:eastAsiaTheme="minorEastAsia"/>
              <w:color w:val="auto"/>
            </w:rPr>
          </w:pPr>
          <w:hyperlink w:anchor="_Toc122187747" w:history="1">
            <w:r w:rsidR="00E21829" w:rsidRPr="00C5646A">
              <w:rPr>
                <w:rStyle w:val="Hyperlink"/>
                <w:rFonts w:asciiTheme="minorHAnsi" w:hAnsiTheme="minorHAnsi" w:cstheme="minorHAnsi"/>
                <w:b w:val="0"/>
                <w:bCs w:val="0"/>
              </w:rPr>
              <w:t>6.4 Evaluation management and reference group members</w:t>
            </w:r>
            <w:r w:rsidR="00E21829" w:rsidRPr="00C5646A">
              <w:rPr>
                <w:webHidden/>
              </w:rPr>
              <w:tab/>
            </w:r>
            <w:r w:rsidR="00E21829" w:rsidRPr="00C5646A">
              <w:rPr>
                <w:webHidden/>
              </w:rPr>
              <w:fldChar w:fldCharType="begin"/>
            </w:r>
            <w:r w:rsidR="00E21829" w:rsidRPr="00C5646A">
              <w:rPr>
                <w:webHidden/>
              </w:rPr>
              <w:instrText xml:space="preserve"> PAGEREF _Toc122187747 \h </w:instrText>
            </w:r>
            <w:r w:rsidR="00E21829" w:rsidRPr="00C5646A">
              <w:rPr>
                <w:webHidden/>
              </w:rPr>
            </w:r>
            <w:r w:rsidR="00E21829" w:rsidRPr="00C5646A">
              <w:rPr>
                <w:webHidden/>
              </w:rPr>
              <w:fldChar w:fldCharType="separate"/>
            </w:r>
            <w:r w:rsidR="00E03754">
              <w:rPr>
                <w:webHidden/>
              </w:rPr>
              <w:t>85</w:t>
            </w:r>
            <w:r w:rsidR="00E21829" w:rsidRPr="00C5646A">
              <w:rPr>
                <w:webHidden/>
              </w:rPr>
              <w:fldChar w:fldCharType="end"/>
            </w:r>
          </w:hyperlink>
        </w:p>
        <w:p w14:paraId="00000023" w14:textId="64C95894" w:rsidR="00153BC5" w:rsidRPr="00702552" w:rsidRDefault="00253226" w:rsidP="00CD681D">
          <w:pPr>
            <w:spacing w:before="120" w:after="120" w:line="360" w:lineRule="auto"/>
            <w:rPr>
              <w:rFonts w:asciiTheme="minorHAnsi" w:eastAsia="Calibri" w:hAnsiTheme="minorHAnsi" w:cstheme="minorHAnsi"/>
            </w:rPr>
          </w:pPr>
          <w:r w:rsidRPr="00C5646A">
            <w:rPr>
              <w:rFonts w:asciiTheme="minorHAnsi" w:hAnsiTheme="minorHAnsi" w:cstheme="minorHAnsi"/>
            </w:rPr>
            <w:fldChar w:fldCharType="end"/>
          </w:r>
        </w:p>
      </w:sdtContent>
    </w:sdt>
    <w:p w14:paraId="00000024" w14:textId="77777777" w:rsidR="002722EE" w:rsidRPr="00702552" w:rsidRDefault="002722EE" w:rsidP="00CD681D">
      <w:pPr>
        <w:pStyle w:val="Heading1"/>
        <w:spacing w:before="120" w:after="120" w:line="360" w:lineRule="auto"/>
        <w:rPr>
          <w:rFonts w:asciiTheme="minorHAnsi" w:eastAsia="Calibri" w:hAnsiTheme="minorHAnsi" w:cstheme="minorHAnsi"/>
          <w:sz w:val="24"/>
          <w:szCs w:val="24"/>
        </w:rPr>
        <w:sectPr w:rsidR="002722EE" w:rsidRPr="00702552" w:rsidSect="00F3399F">
          <w:footerReference w:type="even" r:id="rId12"/>
          <w:footerReference w:type="default" r:id="rId13"/>
          <w:pgSz w:w="11906" w:h="16838"/>
          <w:pgMar w:top="1440" w:right="1440" w:bottom="1440" w:left="1440" w:header="708" w:footer="708" w:gutter="0"/>
          <w:pgNumType w:fmt="lowerRoman" w:start="1"/>
          <w:cols w:space="720"/>
        </w:sectPr>
      </w:pPr>
    </w:p>
    <w:p w14:paraId="00000025" w14:textId="77777777" w:rsidR="00153BC5" w:rsidRDefault="00153BC5" w:rsidP="00CD681D">
      <w:pPr>
        <w:spacing w:before="120" w:after="120" w:line="360" w:lineRule="auto"/>
        <w:rPr>
          <w:rFonts w:asciiTheme="minorHAnsi" w:eastAsia="Calibri" w:hAnsiTheme="minorHAnsi" w:cstheme="minorHAnsi"/>
        </w:rPr>
      </w:pPr>
    </w:p>
    <w:p w14:paraId="3FF7879D" w14:textId="77777777" w:rsidR="00B85C16" w:rsidRDefault="00B85C16" w:rsidP="00CD681D">
      <w:pPr>
        <w:spacing w:before="120" w:after="120" w:line="360" w:lineRule="auto"/>
        <w:rPr>
          <w:rFonts w:asciiTheme="minorHAnsi" w:eastAsia="Calibri" w:hAnsiTheme="minorHAnsi" w:cstheme="minorHAnsi"/>
        </w:rPr>
      </w:pPr>
    </w:p>
    <w:p w14:paraId="161A5EEA" w14:textId="77777777" w:rsidR="00B85C16" w:rsidRDefault="00B85C16" w:rsidP="00CD681D">
      <w:pPr>
        <w:spacing w:before="120" w:after="120" w:line="360" w:lineRule="auto"/>
        <w:rPr>
          <w:rFonts w:asciiTheme="minorHAnsi" w:eastAsia="Calibri" w:hAnsiTheme="minorHAnsi" w:cstheme="minorHAnsi"/>
        </w:rPr>
      </w:pPr>
    </w:p>
    <w:p w14:paraId="0CB7F86C" w14:textId="77777777" w:rsidR="00B85C16" w:rsidRDefault="00B85C16" w:rsidP="00CD681D">
      <w:pPr>
        <w:spacing w:before="120" w:after="120" w:line="360" w:lineRule="auto"/>
        <w:rPr>
          <w:rFonts w:asciiTheme="minorHAnsi" w:eastAsia="Calibri" w:hAnsiTheme="minorHAnsi" w:cstheme="minorHAnsi"/>
        </w:rPr>
      </w:pPr>
    </w:p>
    <w:p w14:paraId="08C210AB" w14:textId="77777777" w:rsidR="00B85C16" w:rsidRDefault="00B85C16" w:rsidP="00CD681D">
      <w:pPr>
        <w:spacing w:before="120" w:after="120" w:line="360" w:lineRule="auto"/>
        <w:rPr>
          <w:rFonts w:asciiTheme="minorHAnsi" w:eastAsia="Calibri" w:hAnsiTheme="minorHAnsi" w:cstheme="minorHAnsi"/>
        </w:rPr>
      </w:pPr>
    </w:p>
    <w:p w14:paraId="180623E6" w14:textId="77777777" w:rsidR="00B85C16" w:rsidRDefault="00B85C16" w:rsidP="00CD681D">
      <w:pPr>
        <w:spacing w:before="120" w:after="120" w:line="360" w:lineRule="auto"/>
        <w:rPr>
          <w:rFonts w:asciiTheme="minorHAnsi" w:eastAsia="Calibri" w:hAnsiTheme="minorHAnsi" w:cstheme="minorHAnsi"/>
        </w:rPr>
      </w:pPr>
    </w:p>
    <w:p w14:paraId="3E9BF5BD" w14:textId="77777777" w:rsidR="00B85C16" w:rsidRDefault="00B85C16" w:rsidP="00CD681D">
      <w:pPr>
        <w:spacing w:before="120" w:after="120" w:line="360" w:lineRule="auto"/>
        <w:rPr>
          <w:rFonts w:asciiTheme="minorHAnsi" w:eastAsia="Calibri" w:hAnsiTheme="minorHAnsi" w:cstheme="minorHAnsi"/>
        </w:rPr>
      </w:pPr>
    </w:p>
    <w:p w14:paraId="002F1C92" w14:textId="77777777" w:rsidR="00B85C16" w:rsidRDefault="00B85C16" w:rsidP="00CD681D">
      <w:pPr>
        <w:spacing w:before="120" w:after="120" w:line="360" w:lineRule="auto"/>
        <w:rPr>
          <w:rFonts w:asciiTheme="minorHAnsi" w:eastAsia="Calibri" w:hAnsiTheme="minorHAnsi" w:cstheme="minorHAnsi"/>
        </w:rPr>
      </w:pPr>
    </w:p>
    <w:p w14:paraId="2A67B667" w14:textId="77777777" w:rsidR="00B85C16" w:rsidRPr="00702552" w:rsidRDefault="00B85C16" w:rsidP="00CD681D">
      <w:pPr>
        <w:spacing w:before="120" w:after="120" w:line="360" w:lineRule="auto"/>
        <w:rPr>
          <w:rFonts w:asciiTheme="minorHAnsi" w:eastAsia="Calibri" w:hAnsiTheme="minorHAnsi" w:cstheme="minorHAnsi"/>
        </w:rPr>
      </w:pPr>
    </w:p>
    <w:p w14:paraId="00000026" w14:textId="77777777" w:rsidR="00153BC5" w:rsidRPr="00702552" w:rsidRDefault="00253226" w:rsidP="00CD681D">
      <w:pPr>
        <w:pStyle w:val="Heading1"/>
        <w:spacing w:before="120" w:after="120" w:line="360" w:lineRule="auto"/>
        <w:rPr>
          <w:rFonts w:asciiTheme="minorHAnsi" w:eastAsia="Calibri" w:hAnsiTheme="minorHAnsi" w:cstheme="minorHAnsi"/>
          <w:b/>
          <w:color w:val="000000"/>
          <w:sz w:val="24"/>
          <w:szCs w:val="24"/>
        </w:rPr>
      </w:pPr>
      <w:bookmarkStart w:id="0" w:name="_Toc122187675"/>
      <w:r w:rsidRPr="00702552">
        <w:rPr>
          <w:rFonts w:asciiTheme="minorHAnsi" w:eastAsia="Calibri" w:hAnsiTheme="minorHAnsi" w:cstheme="minorHAnsi"/>
          <w:b/>
          <w:color w:val="000000"/>
          <w:sz w:val="24"/>
          <w:szCs w:val="24"/>
        </w:rPr>
        <w:lastRenderedPageBreak/>
        <w:t>List of Tables</w:t>
      </w:r>
      <w:bookmarkEnd w:id="0"/>
    </w:p>
    <w:sdt>
      <w:sdtPr>
        <w:rPr>
          <w:rFonts w:asciiTheme="minorHAnsi" w:hAnsiTheme="minorHAnsi" w:cstheme="minorHAnsi"/>
        </w:rPr>
        <w:id w:val="-75209684"/>
        <w:docPartObj>
          <w:docPartGallery w:val="Table of Contents"/>
          <w:docPartUnique/>
        </w:docPartObj>
      </w:sdtPr>
      <w:sdtContent>
        <w:p w14:paraId="00000027" w14:textId="77777777" w:rsidR="00153BC5" w:rsidRPr="00702552" w:rsidRDefault="00253226"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r w:rsidRPr="00702552">
            <w:rPr>
              <w:rFonts w:asciiTheme="minorHAnsi" w:hAnsiTheme="minorHAnsi" w:cstheme="minorHAnsi"/>
            </w:rPr>
            <w:fldChar w:fldCharType="begin"/>
          </w:r>
          <w:r w:rsidRPr="00702552">
            <w:rPr>
              <w:rFonts w:asciiTheme="minorHAnsi" w:hAnsiTheme="minorHAnsi" w:cstheme="minorHAnsi"/>
            </w:rPr>
            <w:instrText xml:space="preserve"> TOC \h \u \z </w:instrText>
          </w:r>
          <w:r w:rsidRPr="00702552">
            <w:rPr>
              <w:rFonts w:asciiTheme="minorHAnsi" w:hAnsiTheme="minorHAnsi" w:cstheme="minorHAnsi"/>
            </w:rPr>
            <w:fldChar w:fldCharType="separate"/>
          </w:r>
          <w:hyperlink w:anchor="_heading=h.4i7ojhp">
            <w:r w:rsidRPr="00702552">
              <w:rPr>
                <w:rFonts w:asciiTheme="minorHAnsi" w:eastAsia="Calibri" w:hAnsiTheme="minorHAnsi" w:cstheme="minorHAnsi"/>
                <w:color w:val="000000"/>
              </w:rPr>
              <w:t>Table 1: Evaluation Criteria and Questions</w:t>
            </w:r>
            <w:r w:rsidRPr="00702552">
              <w:rPr>
                <w:rFonts w:asciiTheme="minorHAnsi" w:eastAsia="Calibri" w:hAnsiTheme="minorHAnsi" w:cstheme="minorHAnsi"/>
                <w:color w:val="000000"/>
              </w:rPr>
              <w:tab/>
              <w:t>10</w:t>
            </w:r>
          </w:hyperlink>
        </w:p>
        <w:p w14:paraId="00000028"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1ci93xb">
            <w:r w:rsidR="00253226" w:rsidRPr="00702552">
              <w:rPr>
                <w:rFonts w:asciiTheme="minorHAnsi" w:eastAsia="Calibri" w:hAnsiTheme="minorHAnsi" w:cstheme="minorHAnsi"/>
                <w:color w:val="000000"/>
              </w:rPr>
              <w:t>Table 2: Program expected results and indicators of measures</w:t>
            </w:r>
            <w:r w:rsidR="00253226" w:rsidRPr="00702552">
              <w:rPr>
                <w:rFonts w:asciiTheme="minorHAnsi" w:eastAsia="Calibri" w:hAnsiTheme="minorHAnsi" w:cstheme="minorHAnsi"/>
                <w:color w:val="000000"/>
              </w:rPr>
              <w:tab/>
              <w:t>11</w:t>
            </w:r>
          </w:hyperlink>
        </w:p>
        <w:p w14:paraId="00000029"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qsh70q">
            <w:r w:rsidR="00253226" w:rsidRPr="00702552">
              <w:rPr>
                <w:rFonts w:asciiTheme="minorHAnsi" w:eastAsia="Calibri" w:hAnsiTheme="minorHAnsi" w:cstheme="minorHAnsi"/>
                <w:color w:val="000000"/>
              </w:rPr>
              <w:t>Table 3: List of program implementation actors</w:t>
            </w:r>
            <w:r w:rsidR="00253226" w:rsidRPr="00702552">
              <w:rPr>
                <w:rFonts w:asciiTheme="minorHAnsi" w:eastAsia="Calibri" w:hAnsiTheme="minorHAnsi" w:cstheme="minorHAnsi"/>
                <w:color w:val="000000"/>
              </w:rPr>
              <w:tab/>
              <w:t>15</w:t>
            </w:r>
          </w:hyperlink>
        </w:p>
        <w:p w14:paraId="0000002A"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1pxezwc">
            <w:r w:rsidR="00253226" w:rsidRPr="00702552">
              <w:rPr>
                <w:rFonts w:asciiTheme="minorHAnsi" w:eastAsia="Calibri" w:hAnsiTheme="minorHAnsi" w:cstheme="minorHAnsi"/>
                <w:color w:val="000000"/>
              </w:rPr>
              <w:t>Table 4: List of Key Informant Sampling</w:t>
            </w:r>
            <w:r w:rsidR="00253226" w:rsidRPr="00702552">
              <w:rPr>
                <w:rFonts w:asciiTheme="minorHAnsi" w:eastAsia="Calibri" w:hAnsiTheme="minorHAnsi" w:cstheme="minorHAnsi"/>
                <w:color w:val="000000"/>
              </w:rPr>
              <w:tab/>
              <w:t>16</w:t>
            </w:r>
          </w:hyperlink>
        </w:p>
        <w:p w14:paraId="0000002B"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49x2ik5">
            <w:r w:rsidR="00253226" w:rsidRPr="00702552">
              <w:rPr>
                <w:rFonts w:asciiTheme="minorHAnsi" w:eastAsia="Calibri" w:hAnsiTheme="minorHAnsi" w:cstheme="minorHAnsi"/>
                <w:color w:val="000000"/>
              </w:rPr>
              <w:t>Table 5: List of Focused Group Discussion Sampling</w:t>
            </w:r>
            <w:r w:rsidR="00253226" w:rsidRPr="00702552">
              <w:rPr>
                <w:rFonts w:asciiTheme="minorHAnsi" w:eastAsia="Calibri" w:hAnsiTheme="minorHAnsi" w:cstheme="minorHAnsi"/>
                <w:color w:val="000000"/>
              </w:rPr>
              <w:tab/>
              <w:t>17</w:t>
            </w:r>
          </w:hyperlink>
        </w:p>
        <w:p w14:paraId="0000002C"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2p2csry">
            <w:r w:rsidR="00253226" w:rsidRPr="00702552">
              <w:rPr>
                <w:rFonts w:asciiTheme="minorHAnsi" w:eastAsia="Calibri" w:hAnsiTheme="minorHAnsi" w:cstheme="minorHAnsi"/>
                <w:color w:val="000000"/>
              </w:rPr>
              <w:t>Table 6: List of samples for In-depth Interview Respondents</w:t>
            </w:r>
            <w:r w:rsidR="00253226" w:rsidRPr="00702552">
              <w:rPr>
                <w:rFonts w:asciiTheme="minorHAnsi" w:eastAsia="Calibri" w:hAnsiTheme="minorHAnsi" w:cstheme="minorHAnsi"/>
                <w:color w:val="000000"/>
              </w:rPr>
              <w:tab/>
              <w:t>17</w:t>
            </w:r>
          </w:hyperlink>
        </w:p>
        <w:p w14:paraId="0000002D"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3o7alnk">
            <w:r w:rsidR="00253226" w:rsidRPr="00702552">
              <w:rPr>
                <w:rFonts w:asciiTheme="minorHAnsi" w:eastAsia="Calibri" w:hAnsiTheme="minorHAnsi" w:cstheme="minorHAnsi"/>
                <w:color w:val="000000"/>
              </w:rPr>
              <w:t>Table 7: Qualitative data transcription template</w:t>
            </w:r>
            <w:r w:rsidR="00253226" w:rsidRPr="00702552">
              <w:rPr>
                <w:rFonts w:asciiTheme="minorHAnsi" w:eastAsia="Calibri" w:hAnsiTheme="minorHAnsi" w:cstheme="minorHAnsi"/>
                <w:color w:val="000000"/>
              </w:rPr>
              <w:tab/>
              <w:t>18</w:t>
            </w:r>
          </w:hyperlink>
        </w:p>
        <w:p w14:paraId="0000002E"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23ckvvd">
            <w:r w:rsidR="00253226" w:rsidRPr="00702552">
              <w:rPr>
                <w:rFonts w:asciiTheme="minorHAnsi" w:eastAsia="Calibri" w:hAnsiTheme="minorHAnsi" w:cstheme="minorHAnsi"/>
                <w:color w:val="000000"/>
              </w:rPr>
              <w:t>Table 8: Proposed program evaluation reporting  outline</w:t>
            </w:r>
            <w:r w:rsidR="00253226" w:rsidRPr="00702552">
              <w:rPr>
                <w:rFonts w:asciiTheme="minorHAnsi" w:eastAsia="Calibri" w:hAnsiTheme="minorHAnsi" w:cstheme="minorHAnsi"/>
                <w:color w:val="000000"/>
              </w:rPr>
              <w:tab/>
              <w:t>18</w:t>
            </w:r>
          </w:hyperlink>
        </w:p>
        <w:p w14:paraId="0000002F"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32hioqz">
            <w:r w:rsidR="00253226" w:rsidRPr="00702552">
              <w:rPr>
                <w:rFonts w:asciiTheme="minorHAnsi" w:eastAsia="Calibri" w:hAnsiTheme="minorHAnsi" w:cstheme="minorHAnsi"/>
                <w:color w:val="000000"/>
              </w:rPr>
              <w:t>Table 10:Risk assumption for potential limitations and mitigation measures</w:t>
            </w:r>
            <w:r w:rsidR="00253226" w:rsidRPr="00702552">
              <w:rPr>
                <w:rFonts w:asciiTheme="minorHAnsi" w:eastAsia="Calibri" w:hAnsiTheme="minorHAnsi" w:cstheme="minorHAnsi"/>
                <w:color w:val="000000"/>
              </w:rPr>
              <w:tab/>
              <w:t>19</w:t>
            </w:r>
          </w:hyperlink>
        </w:p>
        <w:p w14:paraId="00000030"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vx1227">
            <w:r w:rsidR="00253226" w:rsidRPr="00702552">
              <w:rPr>
                <w:rFonts w:asciiTheme="minorHAnsi" w:eastAsia="Calibri" w:hAnsiTheme="minorHAnsi" w:cstheme="minorHAnsi"/>
                <w:color w:val="000000"/>
              </w:rPr>
              <w:t>Table 11: Evaluation Matrix</w:t>
            </w:r>
            <w:r w:rsidR="00253226" w:rsidRPr="00702552">
              <w:rPr>
                <w:rFonts w:asciiTheme="minorHAnsi" w:eastAsia="Calibri" w:hAnsiTheme="minorHAnsi" w:cstheme="minorHAnsi"/>
                <w:color w:val="000000"/>
              </w:rPr>
              <w:tab/>
              <w:t>22</w:t>
            </w:r>
          </w:hyperlink>
        </w:p>
        <w:p w14:paraId="00000031"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28h4qwu">
            <w:r w:rsidR="00253226" w:rsidRPr="00702552">
              <w:rPr>
                <w:rFonts w:asciiTheme="minorHAnsi" w:eastAsia="Calibri" w:hAnsiTheme="minorHAnsi" w:cstheme="minorHAnsi"/>
                <w:color w:val="000000"/>
              </w:rPr>
              <w:t>Table 12: Program evaluation work plan and time schedule</w:t>
            </w:r>
            <w:r w:rsidR="00253226" w:rsidRPr="00702552">
              <w:rPr>
                <w:rFonts w:asciiTheme="minorHAnsi" w:eastAsia="Calibri" w:hAnsiTheme="minorHAnsi" w:cstheme="minorHAnsi"/>
                <w:color w:val="000000"/>
              </w:rPr>
              <w:tab/>
              <w:t>29</w:t>
            </w:r>
          </w:hyperlink>
        </w:p>
        <w:p w14:paraId="00000032" w14:textId="77777777" w:rsidR="00153BC5" w:rsidRPr="00702552" w:rsidRDefault="00000000"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hyperlink w:anchor="_heading=h.37m2jsg">
            <w:r w:rsidR="00253226" w:rsidRPr="00702552">
              <w:rPr>
                <w:rFonts w:asciiTheme="minorHAnsi" w:eastAsia="Calibri" w:hAnsiTheme="minorHAnsi" w:cstheme="minorHAnsi"/>
                <w:color w:val="000000"/>
              </w:rPr>
              <w:t>Table 13: Role and responsibilities of evaluation team</w:t>
            </w:r>
            <w:r w:rsidR="00253226" w:rsidRPr="00702552">
              <w:rPr>
                <w:rFonts w:asciiTheme="minorHAnsi" w:eastAsia="Calibri" w:hAnsiTheme="minorHAnsi" w:cstheme="minorHAnsi"/>
                <w:color w:val="000000"/>
              </w:rPr>
              <w:tab/>
              <w:t>30</w:t>
            </w:r>
          </w:hyperlink>
        </w:p>
        <w:p w14:paraId="00000033"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hAnsiTheme="minorHAnsi" w:cstheme="minorHAnsi"/>
            </w:rPr>
            <w:fldChar w:fldCharType="end"/>
          </w:r>
        </w:p>
      </w:sdtContent>
    </w:sdt>
    <w:p w14:paraId="00000034" w14:textId="77777777" w:rsidR="00153BC5" w:rsidRPr="00702552" w:rsidRDefault="00153BC5" w:rsidP="00CD681D">
      <w:pPr>
        <w:widowControl w:val="0"/>
        <w:pBdr>
          <w:top w:val="nil"/>
          <w:left w:val="nil"/>
          <w:bottom w:val="nil"/>
          <w:right w:val="nil"/>
          <w:between w:val="nil"/>
        </w:pBdr>
        <w:spacing w:before="120" w:after="120" w:line="360" w:lineRule="auto"/>
        <w:rPr>
          <w:rFonts w:asciiTheme="minorHAnsi" w:eastAsia="Calibri" w:hAnsiTheme="minorHAnsi" w:cstheme="minorHAnsi"/>
          <w:color w:val="000000"/>
        </w:rPr>
      </w:pPr>
    </w:p>
    <w:sdt>
      <w:sdtPr>
        <w:rPr>
          <w:rFonts w:asciiTheme="minorHAnsi" w:hAnsiTheme="minorHAnsi" w:cstheme="minorHAnsi"/>
        </w:rPr>
        <w:id w:val="1232039222"/>
        <w:docPartObj>
          <w:docPartGallery w:val="Table of Contents"/>
          <w:docPartUnique/>
        </w:docPartObj>
      </w:sdtPr>
      <w:sdtContent>
        <w:p w14:paraId="00000035" w14:textId="77777777" w:rsidR="00153BC5" w:rsidRPr="00702552" w:rsidRDefault="00253226" w:rsidP="00CD681D">
          <w:pPr>
            <w:pBdr>
              <w:top w:val="nil"/>
              <w:left w:val="nil"/>
              <w:bottom w:val="nil"/>
              <w:right w:val="nil"/>
              <w:between w:val="nil"/>
            </w:pBdr>
            <w:tabs>
              <w:tab w:val="right" w:pos="9016"/>
            </w:tabs>
            <w:spacing w:before="120" w:after="120" w:line="360" w:lineRule="auto"/>
            <w:rPr>
              <w:rFonts w:asciiTheme="minorHAnsi" w:eastAsia="Calibri" w:hAnsiTheme="minorHAnsi" w:cstheme="minorHAnsi"/>
              <w:color w:val="000000"/>
            </w:rPr>
          </w:pPr>
          <w:r w:rsidRPr="00702552">
            <w:rPr>
              <w:rFonts w:asciiTheme="minorHAnsi" w:hAnsiTheme="minorHAnsi" w:cstheme="minorHAnsi"/>
            </w:rPr>
            <w:fldChar w:fldCharType="begin"/>
          </w:r>
          <w:r w:rsidRPr="00702552">
            <w:rPr>
              <w:rFonts w:asciiTheme="minorHAnsi" w:hAnsiTheme="minorHAnsi" w:cstheme="minorHAnsi"/>
            </w:rPr>
            <w:instrText xml:space="preserve"> TOC \h \u \z </w:instrText>
          </w:r>
          <w:r w:rsidRPr="00702552">
            <w:rPr>
              <w:rFonts w:asciiTheme="minorHAnsi" w:hAnsiTheme="minorHAnsi" w:cstheme="minorHAnsi"/>
            </w:rPr>
            <w:fldChar w:fldCharType="separate"/>
          </w:r>
          <w:hyperlink w:anchor="_heading=h.3rdcrjn">
            <w:r w:rsidRPr="00702552">
              <w:rPr>
                <w:rFonts w:asciiTheme="minorHAnsi" w:eastAsia="Calibri" w:hAnsiTheme="minorHAnsi" w:cstheme="minorHAnsi"/>
                <w:color w:val="000000"/>
              </w:rPr>
              <w:t>Figure 1: Program Theory of change</w:t>
            </w:r>
            <w:r w:rsidRPr="00702552">
              <w:rPr>
                <w:rFonts w:asciiTheme="minorHAnsi" w:eastAsia="Calibri" w:hAnsiTheme="minorHAnsi" w:cstheme="minorHAnsi"/>
                <w:color w:val="000000"/>
              </w:rPr>
              <w:tab/>
              <w:t>8</w:t>
            </w:r>
          </w:hyperlink>
        </w:p>
        <w:p w14:paraId="00000036"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hAnsiTheme="minorHAnsi" w:cstheme="minorHAnsi"/>
            </w:rPr>
            <w:fldChar w:fldCharType="end"/>
          </w:r>
        </w:p>
      </w:sdtContent>
    </w:sdt>
    <w:p w14:paraId="00000037"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38"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39"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3A"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3B"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3C"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4B" w14:textId="77777777" w:rsidR="00153BC5" w:rsidRPr="00702552" w:rsidRDefault="00153BC5" w:rsidP="00CD681D">
      <w:pPr>
        <w:spacing w:before="120" w:after="120" w:line="360" w:lineRule="auto"/>
        <w:rPr>
          <w:rFonts w:asciiTheme="minorHAnsi" w:eastAsia="Calibri" w:hAnsiTheme="minorHAnsi" w:cstheme="minorHAnsi"/>
          <w:color w:val="000000"/>
        </w:rPr>
      </w:pPr>
    </w:p>
    <w:p w14:paraId="0000004C" w14:textId="77777777" w:rsidR="002722EE" w:rsidRPr="00702552" w:rsidRDefault="002722EE" w:rsidP="00CD681D">
      <w:pPr>
        <w:spacing w:before="120" w:after="120" w:line="360" w:lineRule="auto"/>
        <w:rPr>
          <w:rFonts w:asciiTheme="minorHAnsi" w:eastAsia="Calibri" w:hAnsiTheme="minorHAnsi" w:cstheme="minorHAnsi"/>
          <w:color w:val="000000"/>
        </w:rPr>
        <w:sectPr w:rsidR="002722EE" w:rsidRPr="00702552" w:rsidSect="00B85C16">
          <w:type w:val="continuous"/>
          <w:pgSz w:w="11906" w:h="16838"/>
          <w:pgMar w:top="1440" w:right="1440" w:bottom="1440" w:left="1440" w:header="720" w:footer="720" w:gutter="0"/>
          <w:pgNumType w:fmt="lowerRoman"/>
          <w:cols w:space="720"/>
        </w:sectPr>
      </w:pPr>
    </w:p>
    <w:p w14:paraId="0000004D" w14:textId="77777777" w:rsidR="00153BC5" w:rsidRPr="00702552" w:rsidRDefault="00253226" w:rsidP="00CD681D">
      <w:pPr>
        <w:pStyle w:val="Heading1"/>
        <w:spacing w:before="120" w:after="120" w:line="360" w:lineRule="auto"/>
        <w:rPr>
          <w:rFonts w:asciiTheme="minorHAnsi" w:eastAsia="Calibri" w:hAnsiTheme="minorHAnsi" w:cstheme="minorHAnsi"/>
          <w:b/>
          <w:sz w:val="24"/>
          <w:szCs w:val="24"/>
        </w:rPr>
      </w:pPr>
      <w:bookmarkStart w:id="1" w:name="_Toc122187676"/>
      <w:r w:rsidRPr="00702552">
        <w:rPr>
          <w:rFonts w:asciiTheme="minorHAnsi" w:eastAsia="Calibri" w:hAnsiTheme="minorHAnsi" w:cstheme="minorHAnsi"/>
          <w:b/>
          <w:sz w:val="24"/>
          <w:szCs w:val="24"/>
        </w:rPr>
        <w:lastRenderedPageBreak/>
        <w:t>List of Acronyms</w:t>
      </w:r>
      <w:bookmarkEnd w:id="1"/>
    </w:p>
    <w:p w14:paraId="0000004E" w14:textId="77777777" w:rsidR="00153BC5" w:rsidRPr="00702552" w:rsidRDefault="00153BC5" w:rsidP="00CD681D">
      <w:pPr>
        <w:spacing w:before="120" w:after="120" w:line="360" w:lineRule="auto"/>
        <w:rPr>
          <w:rFonts w:asciiTheme="minorHAnsi" w:eastAsia="Calibri" w:hAnsiTheme="minorHAnsi" w:cstheme="minorHAnsi"/>
        </w:rPr>
      </w:pPr>
    </w:p>
    <w:p w14:paraId="0000004F"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AWSAD</w:t>
      </w:r>
      <w:r w:rsidRPr="00702552">
        <w:rPr>
          <w:rFonts w:asciiTheme="minorHAnsi" w:eastAsia="Calibri" w:hAnsiTheme="minorHAnsi" w:cstheme="minorHAnsi"/>
        </w:rPr>
        <w:tab/>
        <w:t>Association of Women Sanctuary and Development</w:t>
      </w:r>
    </w:p>
    <w:p w14:paraId="00000050"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BoE</w:t>
      </w:r>
      <w:r w:rsidRPr="00702552">
        <w:rPr>
          <w:rFonts w:asciiTheme="minorHAnsi" w:eastAsia="Calibri" w:hAnsiTheme="minorHAnsi" w:cstheme="minorHAnsi"/>
        </w:rPr>
        <w:tab/>
      </w:r>
      <w:r w:rsidRPr="00702552">
        <w:rPr>
          <w:rFonts w:asciiTheme="minorHAnsi" w:eastAsia="Calibri" w:hAnsiTheme="minorHAnsi" w:cstheme="minorHAnsi"/>
        </w:rPr>
        <w:tab/>
        <w:t>Bureau of Education</w:t>
      </w:r>
    </w:p>
    <w:p w14:paraId="00000051"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BoJ</w:t>
      </w:r>
      <w:r w:rsidRPr="00702552">
        <w:rPr>
          <w:rFonts w:asciiTheme="minorHAnsi" w:eastAsia="Calibri" w:hAnsiTheme="minorHAnsi" w:cstheme="minorHAnsi"/>
          <w:b/>
          <w:color w:val="2F5496"/>
        </w:rPr>
        <w:tab/>
      </w:r>
      <w:r w:rsidRPr="00702552">
        <w:rPr>
          <w:rFonts w:asciiTheme="minorHAnsi" w:eastAsia="Calibri" w:hAnsiTheme="minorHAnsi" w:cstheme="minorHAnsi"/>
        </w:rPr>
        <w:tab/>
        <w:t>Bureau of Justice</w:t>
      </w:r>
    </w:p>
    <w:p w14:paraId="00000052" w14:textId="77777777" w:rsidR="00153BC5" w:rsidRPr="00702552" w:rsidRDefault="00253226" w:rsidP="00CD681D">
      <w:pPr>
        <w:spacing w:before="120" w:after="120" w:line="360" w:lineRule="auto"/>
        <w:rPr>
          <w:rFonts w:asciiTheme="minorHAnsi" w:eastAsia="Calibri" w:hAnsiTheme="minorHAnsi" w:cstheme="minorHAnsi"/>
        </w:rPr>
      </w:pPr>
      <w:proofErr w:type="spellStart"/>
      <w:r w:rsidRPr="00702552">
        <w:rPr>
          <w:rFonts w:asciiTheme="minorHAnsi" w:eastAsia="Calibri" w:hAnsiTheme="minorHAnsi" w:cstheme="minorHAnsi"/>
          <w:b/>
          <w:color w:val="2F5496"/>
        </w:rPr>
        <w:t>BoWCSA</w:t>
      </w:r>
      <w:proofErr w:type="spellEnd"/>
      <w:r w:rsidRPr="00702552">
        <w:rPr>
          <w:rFonts w:asciiTheme="minorHAnsi" w:eastAsia="Calibri" w:hAnsiTheme="minorHAnsi" w:cstheme="minorHAnsi"/>
        </w:rPr>
        <w:tab/>
        <w:t>Bureau of Women Children and Social Affairs</w:t>
      </w:r>
    </w:p>
    <w:p w14:paraId="00000053"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CEDAW</w:t>
      </w:r>
      <w:r w:rsidRPr="00702552">
        <w:rPr>
          <w:rFonts w:asciiTheme="minorHAnsi" w:eastAsia="Calibri" w:hAnsiTheme="minorHAnsi" w:cstheme="minorHAnsi"/>
          <w:color w:val="000000"/>
        </w:rPr>
        <w:tab/>
        <w:t>Convention on the Elimination of Discrimination against Women</w:t>
      </w:r>
    </w:p>
    <w:p w14:paraId="00000054"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EDHS</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Ethiopian Demographic and Health Survey</w:t>
      </w:r>
    </w:p>
    <w:p w14:paraId="00000055"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EMERDA</w:t>
      </w:r>
      <w:r w:rsidRPr="00702552">
        <w:rPr>
          <w:rFonts w:asciiTheme="minorHAnsi" w:eastAsia="Calibri" w:hAnsiTheme="minorHAnsi" w:cstheme="minorHAnsi"/>
          <w:color w:val="000000"/>
        </w:rPr>
        <w:tab/>
        <w:t xml:space="preserve">Ethiopia Muslims Relief and Development Association </w:t>
      </w:r>
    </w:p>
    <w:p w14:paraId="00000056" w14:textId="77777777" w:rsidR="00153BC5" w:rsidRPr="00702552" w:rsidRDefault="00253226" w:rsidP="00CD681D">
      <w:pPr>
        <w:spacing w:before="120" w:after="120" w:line="360" w:lineRule="auto"/>
        <w:ind w:left="1440" w:hanging="1440"/>
        <w:rPr>
          <w:rFonts w:asciiTheme="minorHAnsi" w:eastAsia="Calibri" w:hAnsiTheme="minorHAnsi" w:cstheme="minorHAnsi"/>
          <w:color w:val="000000"/>
        </w:rPr>
      </w:pPr>
      <w:r w:rsidRPr="00702552">
        <w:rPr>
          <w:rFonts w:asciiTheme="minorHAnsi" w:eastAsia="Calibri" w:hAnsiTheme="minorHAnsi" w:cstheme="minorHAnsi"/>
          <w:b/>
          <w:color w:val="2F5496"/>
        </w:rPr>
        <w:t>EOC-DICAC</w:t>
      </w:r>
      <w:r w:rsidRPr="00702552">
        <w:rPr>
          <w:rFonts w:asciiTheme="minorHAnsi" w:eastAsia="Calibri" w:hAnsiTheme="minorHAnsi" w:cstheme="minorHAnsi"/>
          <w:color w:val="000000"/>
        </w:rPr>
        <w:tab/>
        <w:t xml:space="preserve">Ethiopian Orthodox Church Development and Inter-Church Aid Commission </w:t>
      </w:r>
    </w:p>
    <w:p w14:paraId="00000057"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FGC</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Female Genital Cut</w:t>
      </w:r>
    </w:p>
    <w:p w14:paraId="00000058"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FGD</w:t>
      </w:r>
      <w:r w:rsidRPr="00702552">
        <w:rPr>
          <w:rFonts w:asciiTheme="minorHAnsi" w:eastAsia="Calibri" w:hAnsiTheme="minorHAnsi" w:cstheme="minorHAnsi"/>
        </w:rPr>
        <w:tab/>
      </w:r>
      <w:r w:rsidRPr="00702552">
        <w:rPr>
          <w:rFonts w:asciiTheme="minorHAnsi" w:eastAsia="Calibri" w:hAnsiTheme="minorHAnsi" w:cstheme="minorHAnsi"/>
        </w:rPr>
        <w:tab/>
      </w:r>
      <w:r w:rsidRPr="00702552">
        <w:rPr>
          <w:rFonts w:asciiTheme="minorHAnsi" w:eastAsia="Calibri" w:hAnsiTheme="minorHAnsi" w:cstheme="minorHAnsi"/>
          <w:color w:val="000000"/>
        </w:rPr>
        <w:t>Focused Group Discussion</w:t>
      </w:r>
    </w:p>
    <w:p w14:paraId="00000059"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FGM</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Female Genital Mutilation</w:t>
      </w:r>
    </w:p>
    <w:p w14:paraId="0000005A"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FOAG</w:t>
      </w:r>
      <w:r w:rsidRPr="00702552">
        <w:rPr>
          <w:rFonts w:asciiTheme="minorHAnsi" w:eastAsia="Calibri" w:hAnsiTheme="minorHAnsi" w:cstheme="minorHAnsi"/>
        </w:rPr>
        <w:tab/>
      </w:r>
      <w:r w:rsidRPr="00702552">
        <w:rPr>
          <w:rFonts w:asciiTheme="minorHAnsi" w:eastAsia="Calibri" w:hAnsiTheme="minorHAnsi" w:cstheme="minorHAnsi"/>
        </w:rPr>
        <w:tab/>
        <w:t xml:space="preserve">Federal Office of the Attorney General </w:t>
      </w:r>
    </w:p>
    <w:p w14:paraId="0000005B" w14:textId="5A1B092B" w:rsidR="00153BC5" w:rsidRPr="00702552"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2"/>
          <w:id w:val="1287394998"/>
        </w:sdtPr>
        <w:sdtContent>
          <w:r w:rsidR="00253226" w:rsidRPr="00702552">
            <w:rPr>
              <w:rFonts w:asciiTheme="minorHAnsi" w:eastAsia="Calibri" w:hAnsiTheme="minorHAnsi" w:cstheme="minorHAnsi"/>
              <w:b/>
              <w:color w:val="2F5496"/>
            </w:rPr>
            <w:t>VAWG</w:t>
          </w:r>
        </w:sdtContent>
      </w:sdt>
      <w:r w:rsidR="00253226" w:rsidRPr="00702552">
        <w:rPr>
          <w:rFonts w:asciiTheme="minorHAnsi" w:eastAsia="Calibri" w:hAnsiTheme="minorHAnsi" w:cstheme="minorHAnsi"/>
        </w:rPr>
        <w:tab/>
      </w:r>
      <w:r w:rsidR="009546E6" w:rsidRPr="00702552">
        <w:rPr>
          <w:rFonts w:asciiTheme="minorHAnsi" w:eastAsia="Calibri" w:hAnsiTheme="minorHAnsi" w:cstheme="minorHAnsi"/>
        </w:rPr>
        <w:tab/>
      </w:r>
      <w:r w:rsidR="00253226" w:rsidRPr="00702552">
        <w:rPr>
          <w:rFonts w:asciiTheme="minorHAnsi" w:eastAsia="Calibri" w:hAnsiTheme="minorHAnsi" w:cstheme="minorHAnsi"/>
        </w:rPr>
        <w:t>Violence Against Women and Girls</w:t>
      </w:r>
    </w:p>
    <w:p w14:paraId="0000005C"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HTP</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Harmful Traditional Practices</w:t>
      </w:r>
    </w:p>
    <w:p w14:paraId="0000005D"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IDI</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In-depth Interview</w:t>
      </w:r>
    </w:p>
    <w:p w14:paraId="0000005E"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IPV</w:t>
      </w:r>
      <w:r w:rsidRPr="00702552">
        <w:rPr>
          <w:rFonts w:asciiTheme="minorHAnsi" w:eastAsia="Calibri" w:hAnsiTheme="minorHAnsi" w:cstheme="minorHAnsi"/>
          <w:color w:val="000000"/>
        </w:rPr>
        <w:tab/>
      </w:r>
      <w:r w:rsidRPr="00702552">
        <w:rPr>
          <w:rFonts w:asciiTheme="minorHAnsi" w:eastAsia="Calibri" w:hAnsiTheme="minorHAnsi" w:cstheme="minorHAnsi"/>
          <w:color w:val="000000"/>
        </w:rPr>
        <w:tab/>
        <w:t xml:space="preserve">Intimate Partner Violence </w:t>
      </w:r>
    </w:p>
    <w:p w14:paraId="0000005F"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KII</w:t>
      </w:r>
      <w:r w:rsidRPr="00702552">
        <w:rPr>
          <w:rFonts w:asciiTheme="minorHAnsi" w:eastAsia="Calibri" w:hAnsiTheme="minorHAnsi" w:cstheme="minorHAnsi"/>
        </w:rPr>
        <w:tab/>
      </w:r>
      <w:r w:rsidRPr="00702552">
        <w:rPr>
          <w:rFonts w:asciiTheme="minorHAnsi" w:eastAsia="Calibri" w:hAnsiTheme="minorHAnsi" w:cstheme="minorHAnsi"/>
        </w:rPr>
        <w:tab/>
      </w:r>
      <w:r w:rsidRPr="00702552">
        <w:rPr>
          <w:rFonts w:asciiTheme="minorHAnsi" w:eastAsia="Calibri" w:hAnsiTheme="minorHAnsi" w:cstheme="minorHAnsi"/>
          <w:color w:val="000000"/>
        </w:rPr>
        <w:t>Key Informant Interview</w:t>
      </w:r>
    </w:p>
    <w:p w14:paraId="00000060" w14:textId="77777777" w:rsidR="00153BC5" w:rsidRPr="00702552" w:rsidRDefault="00253226" w:rsidP="00CD681D">
      <w:pPr>
        <w:spacing w:before="120" w:after="120" w:line="360" w:lineRule="auto"/>
        <w:rPr>
          <w:rFonts w:asciiTheme="minorHAnsi" w:eastAsia="Calibri" w:hAnsiTheme="minorHAnsi" w:cstheme="minorHAnsi"/>
        </w:rPr>
      </w:pPr>
      <w:proofErr w:type="spellStart"/>
      <w:r w:rsidRPr="00702552">
        <w:rPr>
          <w:rFonts w:asciiTheme="minorHAnsi" w:eastAsia="Calibri" w:hAnsiTheme="minorHAnsi" w:cstheme="minorHAnsi"/>
          <w:b/>
          <w:color w:val="2F5496"/>
        </w:rPr>
        <w:t>MoE</w:t>
      </w:r>
      <w:proofErr w:type="spellEnd"/>
      <w:r w:rsidRPr="00702552">
        <w:rPr>
          <w:rFonts w:asciiTheme="minorHAnsi" w:eastAsia="Calibri" w:hAnsiTheme="minorHAnsi" w:cstheme="minorHAnsi"/>
        </w:rPr>
        <w:tab/>
      </w:r>
      <w:r w:rsidRPr="00702552">
        <w:rPr>
          <w:rFonts w:asciiTheme="minorHAnsi" w:eastAsia="Calibri" w:hAnsiTheme="minorHAnsi" w:cstheme="minorHAnsi"/>
        </w:rPr>
        <w:tab/>
        <w:t xml:space="preserve">Ministry of Education </w:t>
      </w:r>
    </w:p>
    <w:p w14:paraId="00000061" w14:textId="77777777" w:rsidR="00153BC5" w:rsidRPr="00702552"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MOWSA</w:t>
      </w:r>
      <w:r w:rsidRPr="00702552">
        <w:rPr>
          <w:rFonts w:asciiTheme="minorHAnsi" w:eastAsia="Calibri" w:hAnsiTheme="minorHAnsi" w:cstheme="minorHAnsi"/>
          <w:color w:val="000000"/>
        </w:rPr>
        <w:tab/>
        <w:t xml:space="preserve">Ministry of Women, Children and Social Affairs </w:t>
      </w:r>
    </w:p>
    <w:p w14:paraId="00000062"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UNEG</w:t>
      </w:r>
      <w:r w:rsidRPr="00702552">
        <w:rPr>
          <w:rFonts w:asciiTheme="minorHAnsi" w:eastAsia="Calibri" w:hAnsiTheme="minorHAnsi" w:cstheme="minorHAnsi"/>
          <w:b/>
          <w:color w:val="2F5496"/>
        </w:rPr>
        <w:tab/>
      </w:r>
      <w:r w:rsidRPr="00702552">
        <w:rPr>
          <w:rFonts w:asciiTheme="minorHAnsi" w:eastAsia="Calibri" w:hAnsiTheme="minorHAnsi" w:cstheme="minorHAnsi"/>
        </w:rPr>
        <w:tab/>
        <w:t xml:space="preserve">United Nations Evaluation Group </w:t>
      </w:r>
    </w:p>
    <w:p w14:paraId="00000063" w14:textId="77777777" w:rsidR="00153BC5" w:rsidRPr="00702552" w:rsidRDefault="00253226" w:rsidP="00CD681D">
      <w:pPr>
        <w:spacing w:before="120" w:after="120" w:line="360" w:lineRule="auto"/>
        <w:rPr>
          <w:rFonts w:asciiTheme="minorHAnsi" w:eastAsia="Calibri" w:hAnsiTheme="minorHAnsi" w:cstheme="minorHAnsi"/>
        </w:rPr>
      </w:pPr>
      <w:r w:rsidRPr="00702552">
        <w:rPr>
          <w:rFonts w:asciiTheme="minorHAnsi" w:eastAsia="Calibri" w:hAnsiTheme="minorHAnsi" w:cstheme="minorHAnsi"/>
          <w:b/>
          <w:color w:val="2F5496"/>
        </w:rPr>
        <w:t>VAWC</w:t>
      </w:r>
      <w:r w:rsidRPr="00702552">
        <w:rPr>
          <w:rFonts w:asciiTheme="minorHAnsi" w:eastAsia="Calibri" w:hAnsiTheme="minorHAnsi" w:cstheme="minorHAnsi"/>
          <w:b/>
          <w:color w:val="2F5496"/>
        </w:rPr>
        <w:tab/>
      </w:r>
      <w:r w:rsidRPr="00702552">
        <w:rPr>
          <w:rFonts w:asciiTheme="minorHAnsi" w:eastAsia="Calibri" w:hAnsiTheme="minorHAnsi" w:cstheme="minorHAnsi"/>
        </w:rPr>
        <w:tab/>
        <w:t>Violence Against Women and Children</w:t>
      </w:r>
    </w:p>
    <w:p w14:paraId="30B0144E" w14:textId="77777777" w:rsidR="00153BC5" w:rsidRDefault="00253226" w:rsidP="00CD681D">
      <w:pPr>
        <w:spacing w:before="120" w:after="120" w:line="360" w:lineRule="auto"/>
        <w:rPr>
          <w:rFonts w:asciiTheme="minorHAnsi" w:eastAsia="Calibri" w:hAnsiTheme="minorHAnsi" w:cstheme="minorHAnsi"/>
          <w:color w:val="000000"/>
        </w:rPr>
      </w:pPr>
      <w:r w:rsidRPr="00702552">
        <w:rPr>
          <w:rFonts w:asciiTheme="minorHAnsi" w:eastAsia="Calibri" w:hAnsiTheme="minorHAnsi" w:cstheme="minorHAnsi"/>
          <w:b/>
          <w:color w:val="2F5496"/>
        </w:rPr>
        <w:t>VAWG</w:t>
      </w:r>
      <w:r w:rsidRPr="00702552">
        <w:rPr>
          <w:rFonts w:asciiTheme="minorHAnsi" w:eastAsia="Calibri" w:hAnsiTheme="minorHAnsi" w:cstheme="minorHAnsi"/>
          <w:b/>
          <w:color w:val="2F5496"/>
        </w:rPr>
        <w:tab/>
      </w:r>
      <w:r w:rsidRPr="00702552">
        <w:rPr>
          <w:rFonts w:asciiTheme="minorHAnsi" w:eastAsia="Calibri" w:hAnsiTheme="minorHAnsi" w:cstheme="minorHAnsi"/>
          <w:color w:val="000000"/>
        </w:rPr>
        <w:tab/>
        <w:t>Violence Against Women and Girls</w:t>
      </w:r>
    </w:p>
    <w:p w14:paraId="28F732B4" w14:textId="77777777" w:rsidR="00E03754" w:rsidRDefault="00E03754" w:rsidP="00CD681D">
      <w:pPr>
        <w:spacing w:before="120" w:after="120" w:line="360" w:lineRule="auto"/>
        <w:rPr>
          <w:rFonts w:asciiTheme="minorHAnsi" w:eastAsia="Calibri" w:hAnsiTheme="minorHAnsi" w:cstheme="minorHAnsi"/>
          <w:color w:val="000000"/>
        </w:rPr>
        <w:sectPr w:rsidR="00E03754" w:rsidSect="00E03754">
          <w:footerReference w:type="default" r:id="rId14"/>
          <w:type w:val="continuous"/>
          <w:pgSz w:w="11906" w:h="16838"/>
          <w:pgMar w:top="1440" w:right="1440" w:bottom="1440" w:left="1440" w:header="708" w:footer="708" w:gutter="0"/>
          <w:pgNumType w:fmt="lowerRoman"/>
          <w:cols w:space="720"/>
          <w:docGrid w:linePitch="326"/>
        </w:sectPr>
      </w:pPr>
    </w:p>
    <w:p w14:paraId="00000065" w14:textId="77777777" w:rsidR="00153BC5" w:rsidRPr="00702552" w:rsidRDefault="00253226" w:rsidP="00CD681D">
      <w:pPr>
        <w:pStyle w:val="Heading1"/>
        <w:spacing w:before="120" w:after="120" w:line="360" w:lineRule="auto"/>
        <w:rPr>
          <w:rFonts w:asciiTheme="minorHAnsi" w:eastAsia="Calibri" w:hAnsiTheme="minorHAnsi" w:cstheme="minorHAnsi"/>
          <w:b/>
          <w:sz w:val="24"/>
          <w:szCs w:val="24"/>
        </w:rPr>
      </w:pPr>
      <w:bookmarkStart w:id="2" w:name="_Toc122187677"/>
      <w:r w:rsidRPr="00702552">
        <w:rPr>
          <w:rFonts w:asciiTheme="minorHAnsi" w:eastAsia="Calibri" w:hAnsiTheme="minorHAnsi" w:cstheme="minorHAnsi"/>
          <w:b/>
          <w:sz w:val="24"/>
          <w:szCs w:val="24"/>
        </w:rPr>
        <w:lastRenderedPageBreak/>
        <w:t>1.Background and Contexts</w:t>
      </w:r>
      <w:bookmarkEnd w:id="2"/>
    </w:p>
    <w:bookmarkStart w:id="3" w:name="_Toc122187678"/>
    <w:p w14:paraId="00000066" w14:textId="650A4B1B" w:rsidR="00153BC5" w:rsidRPr="00702552" w:rsidRDefault="00000000" w:rsidP="00CD681D">
      <w:pPr>
        <w:pStyle w:val="Heading2"/>
        <w:spacing w:before="120" w:after="120" w:line="360" w:lineRule="auto"/>
        <w:rPr>
          <w:rFonts w:asciiTheme="minorHAnsi" w:eastAsia="Calibri" w:hAnsiTheme="minorHAnsi" w:cstheme="minorHAnsi"/>
          <w:b/>
          <w:sz w:val="24"/>
          <w:szCs w:val="24"/>
        </w:rPr>
      </w:pPr>
      <w:sdt>
        <w:sdtPr>
          <w:rPr>
            <w:rFonts w:asciiTheme="minorHAnsi" w:hAnsiTheme="minorHAnsi" w:cstheme="minorHAnsi"/>
            <w:sz w:val="24"/>
            <w:szCs w:val="24"/>
          </w:rPr>
          <w:tag w:val="goog_rdk_3"/>
          <w:id w:val="-1886792646"/>
        </w:sdtPr>
        <w:sdtContent/>
      </w:sdt>
      <w:r w:rsidR="00253226" w:rsidRPr="00702552">
        <w:rPr>
          <w:rFonts w:asciiTheme="minorHAnsi" w:eastAsia="Calibri" w:hAnsiTheme="minorHAnsi" w:cstheme="minorHAnsi"/>
          <w:b/>
          <w:sz w:val="24"/>
          <w:szCs w:val="24"/>
        </w:rPr>
        <w:t>1.1 Introduction</w:t>
      </w:r>
      <w:bookmarkEnd w:id="3"/>
    </w:p>
    <w:p w14:paraId="60D2D254" w14:textId="460B73B8" w:rsidR="00800F4C" w:rsidRPr="00C5646A" w:rsidRDefault="00800F4C" w:rsidP="00CD681D">
      <w:pPr>
        <w:spacing w:before="120" w:after="120" w:line="360" w:lineRule="auto"/>
        <w:jc w:val="both"/>
        <w:rPr>
          <w:rFonts w:asciiTheme="minorHAnsi" w:hAnsiTheme="minorHAnsi" w:cstheme="minorHAnsi"/>
        </w:rPr>
      </w:pPr>
      <w:bookmarkStart w:id="4" w:name="_heading=h.2et92p0" w:colFirst="0" w:colLast="0"/>
      <w:bookmarkEnd w:id="4"/>
      <w:r w:rsidRPr="00C5646A">
        <w:rPr>
          <w:rFonts w:asciiTheme="minorHAnsi" w:hAnsiTheme="minorHAnsi" w:cstheme="minorHAnsi"/>
        </w:rPr>
        <w:t>An external team of two consultants was hired to evaluate the program independently using UN Women evaluation guidelines, and an Evaluation Reference Group (ERG) was formed to provide quality assurance of the evaluation process. This Inception report describes in detail how the program "Preventing Violence Against Women and Girls and Delivering Essential Services to Survivors in Ethiopia" will be evaluated. Several activities were carried out during the development of this inception report, including an initial meeting with the UN Women team, an internal meeting of the consulting team, and document review. The activities carried out during the inception phase allowed us to better understand the quality expectations, roles, and responsibilities of the consulting team, and to pool the necessary documents for review.</w:t>
      </w:r>
    </w:p>
    <w:p w14:paraId="3FF4B820" w14:textId="45703E83" w:rsidR="00800F4C" w:rsidRPr="00C5646A" w:rsidRDefault="00800F4C" w:rsidP="00CD681D">
      <w:pPr>
        <w:spacing w:before="120" w:after="120" w:line="360" w:lineRule="auto"/>
        <w:jc w:val="both"/>
        <w:rPr>
          <w:rFonts w:asciiTheme="minorHAnsi" w:hAnsiTheme="minorHAnsi" w:cstheme="minorHAnsi"/>
        </w:rPr>
      </w:pPr>
      <w:r w:rsidRPr="00C5646A">
        <w:rPr>
          <w:rFonts w:asciiTheme="minorHAnsi" w:hAnsiTheme="minorHAnsi" w:cstheme="minorHAnsi"/>
        </w:rPr>
        <w:t>This inception report provides background information on Violence Against Women and Girls (VAWG) in Ethiopia, the proposed methodology, detail work plan as well as the tools that will be used for the program evaluation.</w:t>
      </w:r>
    </w:p>
    <w:p w14:paraId="001BD174" w14:textId="1D3FE544" w:rsidR="00F27E2C" w:rsidRPr="00CD681D" w:rsidRDefault="00253226" w:rsidP="00CD681D">
      <w:pPr>
        <w:pStyle w:val="Heading2"/>
        <w:spacing w:before="120" w:after="120" w:line="360" w:lineRule="auto"/>
        <w:rPr>
          <w:rFonts w:asciiTheme="minorHAnsi" w:eastAsia="Calibri" w:hAnsiTheme="minorHAnsi" w:cstheme="minorHAnsi"/>
          <w:b/>
          <w:sz w:val="24"/>
          <w:szCs w:val="24"/>
        </w:rPr>
      </w:pPr>
      <w:bookmarkStart w:id="5" w:name="_Toc122187679"/>
      <w:r w:rsidRPr="00702552">
        <w:rPr>
          <w:rFonts w:asciiTheme="minorHAnsi" w:eastAsia="Calibri" w:hAnsiTheme="minorHAnsi" w:cstheme="minorHAnsi"/>
          <w:b/>
          <w:sz w:val="24"/>
          <w:szCs w:val="24"/>
        </w:rPr>
        <w:t>1.2</w:t>
      </w:r>
      <w:sdt>
        <w:sdtPr>
          <w:rPr>
            <w:rFonts w:asciiTheme="minorHAnsi" w:hAnsiTheme="minorHAnsi" w:cstheme="minorHAnsi"/>
            <w:sz w:val="24"/>
            <w:szCs w:val="24"/>
          </w:rPr>
          <w:tag w:val="goog_rdk_30"/>
          <w:id w:val="-1550606963"/>
        </w:sdtPr>
        <w:sdtContent/>
      </w:sdt>
      <w:r w:rsidRPr="00702552">
        <w:rPr>
          <w:rFonts w:asciiTheme="minorHAnsi" w:eastAsia="Calibri" w:hAnsiTheme="minorHAnsi" w:cstheme="minorHAnsi"/>
          <w:b/>
          <w:sz w:val="24"/>
          <w:szCs w:val="24"/>
        </w:rPr>
        <w:t xml:space="preserve"> Co</w:t>
      </w:r>
      <w:r w:rsidRPr="00CE2F93">
        <w:rPr>
          <w:rFonts w:asciiTheme="minorHAnsi" w:eastAsia="Calibri" w:hAnsiTheme="minorHAnsi" w:cstheme="minorHAnsi"/>
          <w:b/>
          <w:sz w:val="24"/>
          <w:szCs w:val="24"/>
        </w:rPr>
        <w:t xml:space="preserve">ntext of </w:t>
      </w:r>
      <w:r w:rsidRPr="00CE2F93">
        <w:rPr>
          <w:rFonts w:asciiTheme="minorHAnsi" w:hAnsiTheme="minorHAnsi" w:cstheme="minorHAnsi"/>
          <w:b/>
          <w:sz w:val="24"/>
          <w:szCs w:val="24"/>
        </w:rPr>
        <w:t>violence against women and girls (VAWG)</w:t>
      </w:r>
      <w:bookmarkEnd w:id="5"/>
      <w:r w:rsidRPr="00CE2F93">
        <w:rPr>
          <w:rFonts w:asciiTheme="minorHAnsi" w:hAnsiTheme="minorHAnsi" w:cstheme="minorHAnsi"/>
          <w:b/>
          <w:sz w:val="24"/>
          <w:szCs w:val="24"/>
        </w:rPr>
        <w:t xml:space="preserve"> </w:t>
      </w:r>
      <w:bookmarkStart w:id="6" w:name="_heading=h.3dy6vkm" w:colFirst="0" w:colLast="0"/>
      <w:bookmarkEnd w:id="6"/>
    </w:p>
    <w:p w14:paraId="3278CD4F" w14:textId="52EB1F87" w:rsidR="002F1792" w:rsidRPr="003769DD" w:rsidRDefault="002F1792" w:rsidP="00CD681D">
      <w:pPr>
        <w:shd w:val="clear" w:color="auto" w:fill="FFFFFF"/>
        <w:spacing w:before="120" w:after="120" w:line="360" w:lineRule="auto"/>
        <w:jc w:val="both"/>
        <w:rPr>
          <w:rFonts w:asciiTheme="minorHAnsi" w:hAnsiTheme="minorHAnsi" w:cstheme="minorHAnsi"/>
          <w:color w:val="000000" w:themeColor="text1"/>
        </w:rPr>
      </w:pPr>
      <w:r w:rsidRPr="003769DD">
        <w:rPr>
          <w:rStyle w:val="Strong"/>
          <w:rFonts w:asciiTheme="minorHAnsi" w:hAnsiTheme="minorHAnsi" w:cstheme="minorHAnsi"/>
          <w:b w:val="0"/>
          <w:bCs w:val="0"/>
          <w:color w:val="000000" w:themeColor="text1"/>
        </w:rPr>
        <w:t xml:space="preserve"> </w:t>
      </w:r>
      <w:proofErr w:type="spellStart"/>
      <w:r w:rsidRPr="003769DD">
        <w:rPr>
          <w:rStyle w:val="Strong"/>
          <w:rFonts w:asciiTheme="minorHAnsi" w:hAnsiTheme="minorHAnsi" w:cstheme="minorHAnsi"/>
          <w:b w:val="0"/>
          <w:bCs w:val="0"/>
          <w:color w:val="000000" w:themeColor="text1"/>
        </w:rPr>
        <w:t>lobally</w:t>
      </w:r>
      <w:proofErr w:type="spellEnd"/>
      <w:r w:rsidRPr="003769DD">
        <w:rPr>
          <w:rStyle w:val="Strong"/>
          <w:rFonts w:asciiTheme="minorHAnsi" w:hAnsiTheme="minorHAnsi" w:cstheme="minorHAnsi"/>
          <w:b w:val="0"/>
          <w:bCs w:val="0"/>
          <w:color w:val="000000" w:themeColor="text1"/>
        </w:rPr>
        <w:t>, an estimated 736 million women—almost one in three—have been subjected to physical and/or sexual intimate partner violence, non-partner sexual violence, or both at least once in their life (30 per cent of women aged 15 and older). </w:t>
      </w:r>
      <w:r w:rsidRPr="003769DD">
        <w:rPr>
          <w:rFonts w:asciiTheme="minorHAnsi" w:hAnsiTheme="minorHAnsi" w:cstheme="minorHAnsi"/>
          <w:color w:val="000000" w:themeColor="text1"/>
        </w:rPr>
        <w:t>This figure does not include sexual harassment. The rates of depression, anxiety disorders, unplanned pregnancies, sexually transmitted infections and HIV are higher in women who have experienced violence compared to women who have not, as well as many other health problems that can last even after the violence has ended.</w:t>
      </w:r>
      <w:r w:rsidR="000A121F" w:rsidRPr="003769DD">
        <w:rPr>
          <w:rStyle w:val="FootnoteReference"/>
          <w:rFonts w:asciiTheme="minorHAnsi" w:hAnsiTheme="minorHAnsi" w:cstheme="minorHAnsi"/>
          <w:color w:val="000000" w:themeColor="text1"/>
        </w:rPr>
        <w:footnoteReference w:id="1"/>
      </w:r>
    </w:p>
    <w:p w14:paraId="0000006C" w14:textId="5F692471" w:rsidR="00153BC5" w:rsidRPr="00702552" w:rsidRDefault="00253226" w:rsidP="00CD681D">
      <w:pPr>
        <w:shd w:val="clear" w:color="auto" w:fill="FFFFFF"/>
        <w:spacing w:before="120" w:after="120" w:line="360" w:lineRule="auto"/>
        <w:rPr>
          <w:rFonts w:asciiTheme="minorHAnsi" w:eastAsia="Calibri" w:hAnsiTheme="minorHAnsi" w:cstheme="minorHAnsi"/>
          <w:color w:val="000000"/>
        </w:rPr>
      </w:pPr>
      <w:r w:rsidRPr="00CE2F93">
        <w:rPr>
          <w:rFonts w:asciiTheme="minorHAnsi" w:eastAsia="Calibri" w:hAnsiTheme="minorHAnsi" w:cstheme="minorHAnsi"/>
          <w:color w:val="000000"/>
        </w:rPr>
        <w:t xml:space="preserve">Gender-based violence (GBV) is the fourth leading cause of death worldwide for people aged 15-44 years (WHO, 2014). More than 1.3 million people die each year as a result of GBV, accounting for 2.5 </w:t>
      </w:r>
      <w:r w:rsidR="00800F4C" w:rsidRPr="00CE2F93">
        <w:rPr>
          <w:rFonts w:asciiTheme="minorHAnsi" w:eastAsia="Calibri" w:hAnsiTheme="minorHAnsi" w:cstheme="minorHAnsi"/>
          <w:color w:val="000000"/>
        </w:rPr>
        <w:t>percent of</w:t>
      </w:r>
      <w:r w:rsidRPr="00CE2F93">
        <w:rPr>
          <w:rFonts w:asciiTheme="minorHAnsi" w:eastAsia="Calibri" w:hAnsiTheme="minorHAnsi" w:cstheme="minorHAnsi"/>
          <w:color w:val="000000"/>
        </w:rPr>
        <w:t xml:space="preserve"> global mortality (WHO, 2014). It is estimated that </w:t>
      </w:r>
      <w:sdt>
        <w:sdtPr>
          <w:rPr>
            <w:rFonts w:asciiTheme="minorHAnsi" w:hAnsiTheme="minorHAnsi" w:cstheme="minorHAnsi"/>
          </w:rPr>
          <w:tag w:val="goog_rdk_31"/>
          <w:id w:val="1134911759"/>
        </w:sdtPr>
        <w:sdtContent/>
      </w:sdt>
      <w:r w:rsidRPr="00CE2F93">
        <w:rPr>
          <w:rFonts w:asciiTheme="minorHAnsi" w:eastAsia="Calibri" w:hAnsiTheme="minorHAnsi" w:cstheme="minorHAnsi"/>
          <w:color w:val="000000"/>
        </w:rPr>
        <w:t xml:space="preserve">one in </w:t>
      </w:r>
      <w:r w:rsidRPr="00702552">
        <w:rPr>
          <w:rFonts w:asciiTheme="minorHAnsi" w:eastAsia="Calibri" w:hAnsiTheme="minorHAnsi" w:cstheme="minorHAnsi"/>
          <w:color w:val="000000"/>
        </w:rPr>
        <w:t>three women experiences physical or sexual abuse in their lifetime (WHO,2014). Further, one in five women is sexually abused as a child (</w:t>
      </w:r>
      <w:proofErr w:type="spellStart"/>
      <w:r w:rsidRPr="00702552">
        <w:rPr>
          <w:rFonts w:asciiTheme="minorHAnsi" w:eastAsia="Calibri" w:hAnsiTheme="minorHAnsi" w:cstheme="minorHAnsi"/>
          <w:color w:val="000000"/>
        </w:rPr>
        <w:t>Mikton</w:t>
      </w:r>
      <w:proofErr w:type="spellEnd"/>
      <w:r w:rsidRPr="00702552">
        <w:rPr>
          <w:rFonts w:asciiTheme="minorHAnsi" w:eastAsia="Calibri" w:hAnsiTheme="minorHAnsi" w:cstheme="minorHAnsi"/>
          <w:color w:val="000000"/>
        </w:rPr>
        <w:t xml:space="preserve"> et al., 2016).</w:t>
      </w:r>
    </w:p>
    <w:p w14:paraId="3ECFC9BB" w14:textId="18D0CA63" w:rsidR="00CF608A" w:rsidRPr="00CD681D" w:rsidRDefault="00253226" w:rsidP="00CD681D">
      <w:pPr>
        <w:pBdr>
          <w:top w:val="nil"/>
          <w:left w:val="nil"/>
          <w:bottom w:val="nil"/>
          <w:right w:val="nil"/>
          <w:between w:val="nil"/>
        </w:pBdr>
        <w:shd w:val="clear" w:color="auto" w:fill="FFFFFF"/>
        <w:spacing w:before="120" w:after="120" w:line="360" w:lineRule="auto"/>
        <w:jc w:val="both"/>
        <w:rPr>
          <w:rFonts w:asciiTheme="minorHAnsi" w:hAnsiTheme="minorHAnsi" w:cstheme="minorHAnsi"/>
        </w:rPr>
      </w:pPr>
      <w:r w:rsidRPr="00702552">
        <w:rPr>
          <w:rFonts w:asciiTheme="minorHAnsi" w:eastAsia="Calibri" w:hAnsiTheme="minorHAnsi" w:cstheme="minorHAnsi"/>
          <w:color w:val="000000"/>
        </w:rPr>
        <w:lastRenderedPageBreak/>
        <w:t xml:space="preserve">In Ethiopia, violence against women and girls is still a serious problem that is </w:t>
      </w:r>
      <w:r w:rsidR="007102A1" w:rsidRPr="00702552">
        <w:rPr>
          <w:rFonts w:asciiTheme="minorHAnsi" w:eastAsia="Calibri" w:hAnsiTheme="minorHAnsi" w:cstheme="minorHAnsi"/>
          <w:color w:val="000000"/>
        </w:rPr>
        <w:t>fueled</w:t>
      </w:r>
      <w:r w:rsidRPr="00702552">
        <w:rPr>
          <w:rFonts w:asciiTheme="minorHAnsi" w:eastAsia="Calibri" w:hAnsiTheme="minorHAnsi" w:cstheme="minorHAnsi"/>
          <w:color w:val="000000"/>
        </w:rPr>
        <w:t xml:space="preserve"> by persistent gender-biased attitudes and practices.</w:t>
      </w:r>
      <w:r w:rsidR="00CF608A" w:rsidRPr="00702552">
        <w:rPr>
          <w:rFonts w:asciiTheme="minorHAnsi" w:eastAsia="Calibri" w:hAnsiTheme="minorHAnsi" w:cstheme="minorHAnsi"/>
          <w:color w:val="000000"/>
          <w:highlight w:val="white"/>
        </w:rPr>
        <w:t xml:space="preserve"> </w:t>
      </w:r>
      <w:r w:rsidRPr="00702552">
        <w:rPr>
          <w:rFonts w:asciiTheme="minorHAnsi" w:eastAsia="Calibri" w:hAnsiTheme="minorHAnsi" w:cstheme="minorHAnsi"/>
          <w:color w:val="000000"/>
          <w:highlight w:val="white"/>
        </w:rPr>
        <w:t xml:space="preserve">Domestic violence, child marriage, and </w:t>
      </w:r>
      <w:r w:rsidRPr="00CE2F93">
        <w:rPr>
          <w:rFonts w:asciiTheme="minorHAnsi" w:eastAsia="Calibri" w:hAnsiTheme="minorHAnsi" w:cstheme="minorHAnsi"/>
          <w:color w:val="000000"/>
          <w:highlight w:val="white"/>
        </w:rPr>
        <w:t xml:space="preserve">female genital cutting (FGC) are among the most common forms of </w:t>
      </w:r>
      <w:sdt>
        <w:sdtPr>
          <w:rPr>
            <w:rFonts w:asciiTheme="minorHAnsi" w:hAnsiTheme="minorHAnsi" w:cstheme="minorHAnsi"/>
          </w:rPr>
          <w:tag w:val="goog_rdk_37"/>
          <w:id w:val="-695470606"/>
        </w:sdtPr>
        <w:sdtContent>
          <w:r w:rsidRPr="00CE2F93">
            <w:rPr>
              <w:rFonts w:asciiTheme="minorHAnsi" w:eastAsia="Calibri" w:hAnsiTheme="minorHAnsi" w:cstheme="minorHAnsi"/>
              <w:color w:val="000000"/>
              <w:highlight w:val="white"/>
            </w:rPr>
            <w:t>VAWG</w:t>
          </w:r>
        </w:sdtContent>
      </w:sdt>
      <w:r w:rsidRPr="00CE2F93">
        <w:rPr>
          <w:rFonts w:asciiTheme="minorHAnsi" w:eastAsia="Calibri" w:hAnsiTheme="minorHAnsi" w:cstheme="minorHAnsi"/>
          <w:color w:val="000000"/>
          <w:highlight w:val="white"/>
        </w:rPr>
        <w:t xml:space="preserve"> that women face in Ethiopia. </w:t>
      </w:r>
      <w:r w:rsidR="00E65C1E" w:rsidRPr="00CE2F93">
        <w:rPr>
          <w:rFonts w:asciiTheme="minorHAnsi" w:eastAsia="Calibri" w:hAnsiTheme="minorHAnsi" w:cstheme="minorHAnsi"/>
          <w:color w:val="000000"/>
        </w:rPr>
        <w:t xml:space="preserve">Spousal violence is very high in Ethiopia. The 2016 EDHS found that 34 percent of </w:t>
      </w:r>
      <w:r w:rsidR="00E65C1E" w:rsidRPr="00CE2F93">
        <w:rPr>
          <w:rFonts w:asciiTheme="minorHAnsi" w:hAnsiTheme="minorHAnsi" w:cstheme="minorHAnsi"/>
        </w:rPr>
        <w:t xml:space="preserve">ever-married women age 15-49 </w:t>
      </w:r>
      <w:proofErr w:type="gramStart"/>
      <w:r w:rsidR="00E65C1E" w:rsidRPr="00CE2F93">
        <w:rPr>
          <w:rFonts w:asciiTheme="minorHAnsi" w:hAnsiTheme="minorHAnsi" w:cstheme="minorHAnsi"/>
        </w:rPr>
        <w:t>have  experienced</w:t>
      </w:r>
      <w:proofErr w:type="gramEnd"/>
      <w:r w:rsidR="00E65C1E" w:rsidRPr="00CE2F93">
        <w:rPr>
          <w:rFonts w:asciiTheme="minorHAnsi" w:hAnsiTheme="minorHAnsi" w:cstheme="minorHAnsi"/>
        </w:rPr>
        <w:t xml:space="preserve"> physical, sexual, or emotional violence by their current </w:t>
      </w:r>
      <w:r w:rsidR="00E65C1E" w:rsidRPr="00C5646A">
        <w:rPr>
          <w:rFonts w:asciiTheme="minorHAnsi" w:hAnsiTheme="minorHAnsi" w:cstheme="minorHAnsi"/>
        </w:rPr>
        <w:t>or former husband/</w:t>
      </w:r>
      <w:r w:rsidR="00E65C1E" w:rsidRPr="00CE2F93">
        <w:rPr>
          <w:rFonts w:asciiTheme="minorHAnsi" w:hAnsiTheme="minorHAnsi" w:cstheme="minorHAnsi"/>
        </w:rPr>
        <w:t>partner</w:t>
      </w:r>
      <w:r w:rsidR="00E65C1E" w:rsidRPr="00C5646A">
        <w:rPr>
          <w:rFonts w:asciiTheme="minorHAnsi" w:hAnsiTheme="minorHAnsi" w:cstheme="minorHAnsi"/>
        </w:rPr>
        <w:t xml:space="preserve">, while 27 percent </w:t>
      </w:r>
      <w:r w:rsidR="00E65C1E" w:rsidRPr="00CE2F93">
        <w:rPr>
          <w:rFonts w:asciiTheme="minorHAnsi" w:hAnsiTheme="minorHAnsi" w:cstheme="minorHAnsi"/>
        </w:rPr>
        <w:t xml:space="preserve">of ever-married women </w:t>
      </w:r>
      <w:r w:rsidR="00E65C1E" w:rsidRPr="00C5646A">
        <w:rPr>
          <w:rFonts w:asciiTheme="minorHAnsi" w:hAnsiTheme="minorHAnsi" w:cstheme="minorHAnsi"/>
        </w:rPr>
        <w:t xml:space="preserve">had </w:t>
      </w:r>
      <w:r w:rsidR="00E65C1E" w:rsidRPr="00CE2F93">
        <w:rPr>
          <w:rFonts w:asciiTheme="minorHAnsi" w:hAnsiTheme="minorHAnsi" w:cstheme="minorHAnsi"/>
        </w:rPr>
        <w:t>experienced physical, sexual, or emotional violence</w:t>
      </w:r>
      <w:r w:rsidR="00E65C1E" w:rsidRPr="00C5646A">
        <w:rPr>
          <w:rFonts w:asciiTheme="minorHAnsi" w:hAnsiTheme="minorHAnsi" w:cstheme="minorHAnsi"/>
        </w:rPr>
        <w:t xml:space="preserve">. </w:t>
      </w:r>
    </w:p>
    <w:p w14:paraId="0000007B" w14:textId="73CE99E3" w:rsidR="00153BC5" w:rsidRPr="00CD681D" w:rsidRDefault="00CD681D" w:rsidP="00CD681D">
      <w:pPr>
        <w:pBdr>
          <w:top w:val="nil"/>
          <w:left w:val="nil"/>
          <w:bottom w:val="nil"/>
          <w:right w:val="nil"/>
          <w:between w:val="nil"/>
        </w:pBdr>
        <w:shd w:val="clear" w:color="auto" w:fill="FFFFFF"/>
        <w:spacing w:before="120" w:after="120" w:line="360" w:lineRule="auto"/>
        <w:jc w:val="both"/>
        <w:rPr>
          <w:rFonts w:asciiTheme="minorHAnsi" w:eastAsia="Calibri" w:hAnsiTheme="minorHAnsi" w:cstheme="minorHAnsi"/>
          <w:color w:val="000000"/>
        </w:rPr>
      </w:pPr>
      <w:r>
        <w:rPr>
          <w:rFonts w:asciiTheme="minorHAnsi" w:eastAsia="Calibri" w:hAnsiTheme="minorHAnsi" w:cstheme="minorHAnsi"/>
          <w:color w:val="000000"/>
        </w:rPr>
        <w:t xml:space="preserve">VAWG </w:t>
      </w:r>
      <w:proofErr w:type="spellStart"/>
      <w:r w:rsidR="00253226" w:rsidRPr="00CE2F93">
        <w:rPr>
          <w:rFonts w:asciiTheme="minorHAnsi" w:eastAsia="Calibri" w:hAnsiTheme="minorHAnsi" w:cstheme="minorHAnsi"/>
          <w:color w:val="000000"/>
        </w:rPr>
        <w:t>nd</w:t>
      </w:r>
      <w:proofErr w:type="spellEnd"/>
      <w:r w:rsidR="00253226" w:rsidRPr="00CE2F93">
        <w:rPr>
          <w:rFonts w:asciiTheme="minorHAnsi" w:eastAsia="Calibri" w:hAnsiTheme="minorHAnsi" w:cstheme="minorHAnsi"/>
          <w:color w:val="000000"/>
        </w:rPr>
        <w:t xml:space="preserve"> Harmful Traditional Practices (HTP) against women in Ethiopia have their roots in the gender inequalities between men and women. Although violence against women has begun to receive more attention nationally over the last two decades, it is still largely hidden.</w:t>
      </w:r>
      <w:r w:rsidR="00253226" w:rsidRPr="00CE2F93">
        <w:rPr>
          <w:rFonts w:asciiTheme="minorHAnsi" w:eastAsia="Calibri" w:hAnsiTheme="minorHAnsi" w:cstheme="minorHAnsi"/>
          <w:color w:val="000000"/>
          <w:vertAlign w:val="superscript"/>
        </w:rPr>
        <w:footnoteReference w:id="2"/>
      </w:r>
      <w:r w:rsidR="00253226" w:rsidRPr="00CE2F93">
        <w:rPr>
          <w:rFonts w:asciiTheme="minorHAnsi" w:eastAsia="Calibri" w:hAnsiTheme="minorHAnsi" w:cstheme="minorHAnsi"/>
          <w:color w:val="000000"/>
        </w:rPr>
        <w:t xml:space="preserve"> According to UNECA and ACGS (2010), there are a number of reasons for this, including the predominance of the patriarchal system, the acceptance of violence against women as the cultural norm, the stigma attached to female victims of violence, and the very low rate of reporting by female victims of violence.</w:t>
      </w:r>
    </w:p>
    <w:p w14:paraId="0000007D" w14:textId="157B5F5A" w:rsidR="00153BC5" w:rsidRPr="00CE2F93" w:rsidRDefault="00253226"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 </w:t>
      </w:r>
      <w:r w:rsidR="00CD681D">
        <w:rPr>
          <w:rFonts w:asciiTheme="minorHAnsi" w:eastAsia="Calibri" w:hAnsiTheme="minorHAnsi" w:cstheme="minorHAnsi"/>
          <w:color w:val="000000"/>
        </w:rPr>
        <w:t xml:space="preserve">Female Genital Mutilation/Cutting (FGM/C) is </w:t>
      </w:r>
      <w:r w:rsidRPr="00CE2F93">
        <w:rPr>
          <w:rFonts w:asciiTheme="minorHAnsi" w:eastAsia="Calibri" w:hAnsiTheme="minorHAnsi" w:cstheme="minorHAnsi"/>
          <w:color w:val="000000"/>
        </w:rPr>
        <w:t xml:space="preserve">a form of </w:t>
      </w:r>
      <w:sdt>
        <w:sdtPr>
          <w:rPr>
            <w:rFonts w:asciiTheme="minorHAnsi" w:hAnsiTheme="minorHAnsi" w:cstheme="minorHAnsi"/>
          </w:rPr>
          <w:tag w:val="goog_rdk_63"/>
          <w:id w:val="-866903345"/>
        </w:sdtPr>
        <w:sdtContent>
          <w:r w:rsidRPr="00CE2F93">
            <w:rPr>
              <w:rFonts w:asciiTheme="minorHAnsi" w:eastAsia="Calibri" w:hAnsiTheme="minorHAnsi" w:cstheme="minorHAnsi"/>
              <w:color w:val="000000"/>
            </w:rPr>
            <w:t>VAWG</w:t>
          </w:r>
        </w:sdtContent>
      </w:sdt>
      <w:r w:rsidRPr="00CE2F93">
        <w:rPr>
          <w:rFonts w:asciiTheme="minorHAnsi" w:eastAsia="Calibri" w:hAnsiTheme="minorHAnsi" w:cstheme="minorHAnsi"/>
          <w:color w:val="000000"/>
        </w:rPr>
        <w:t xml:space="preserve"> which, although it is still highly prevalent, has decreased in recen</w:t>
      </w:r>
      <w:r w:rsidR="00953083" w:rsidRPr="00CE2F93">
        <w:rPr>
          <w:rFonts w:asciiTheme="minorHAnsi" w:eastAsia="Calibri" w:hAnsiTheme="minorHAnsi" w:cstheme="minorHAnsi"/>
          <w:color w:val="000000"/>
        </w:rPr>
        <w:t>t</w:t>
      </w:r>
      <w:r w:rsidR="00702552">
        <w:rPr>
          <w:rFonts w:asciiTheme="minorHAnsi" w:eastAsia="Calibri" w:hAnsiTheme="minorHAnsi" w:cstheme="minorHAnsi"/>
          <w:color w:val="000000"/>
        </w:rPr>
        <w:t xml:space="preserve"> </w:t>
      </w:r>
      <w:r w:rsidRPr="00CE2F93">
        <w:rPr>
          <w:rFonts w:asciiTheme="minorHAnsi" w:eastAsia="Calibri" w:hAnsiTheme="minorHAnsi" w:cstheme="minorHAnsi"/>
          <w:color w:val="000000"/>
        </w:rPr>
        <w:t>years, due in part to the legal efforts being taken against it. The prevalence of FGM/C varies greatly by region, with the highest prevalence being in Somali (99%) and the lowest in Tigray (23%)</w:t>
      </w:r>
      <w:r w:rsidRPr="00CE2F93">
        <w:rPr>
          <w:rFonts w:asciiTheme="minorHAnsi" w:eastAsia="Calibri" w:hAnsiTheme="minorHAnsi" w:cstheme="minorHAnsi"/>
          <w:color w:val="000000"/>
          <w:vertAlign w:val="superscript"/>
        </w:rPr>
        <w:footnoteReference w:id="3"/>
      </w:r>
      <w:r w:rsidRPr="00CE2F93">
        <w:rPr>
          <w:rFonts w:asciiTheme="minorHAnsi" w:eastAsia="Calibri" w:hAnsiTheme="minorHAnsi" w:cstheme="minorHAnsi"/>
          <w:color w:val="000000"/>
        </w:rPr>
        <w:t xml:space="preserve"> The prevalence of FGM/C has decreased in Ethiopia over the past 16 years, from 80% in 2000, 74% in 2005, and 65% in 2016.9 </w:t>
      </w:r>
      <w:r w:rsidRPr="00CE2F93">
        <w:rPr>
          <w:rFonts w:asciiTheme="minorHAnsi" w:eastAsia="Calibri" w:hAnsiTheme="minorHAnsi" w:cstheme="minorHAnsi"/>
          <w:color w:val="000000"/>
          <w:vertAlign w:val="superscript"/>
        </w:rPr>
        <w:footnoteReference w:id="4"/>
      </w:r>
      <w:r w:rsidRPr="00CE2F93">
        <w:rPr>
          <w:rFonts w:asciiTheme="minorHAnsi" w:eastAsia="Calibri" w:hAnsiTheme="minorHAnsi" w:cstheme="minorHAnsi"/>
          <w:color w:val="000000"/>
        </w:rPr>
        <w:t xml:space="preserve"> The decline is particularly evident among younger women, ages 15-19, since circumcision has decreased by 24% from 2005-2016 in this group.</w:t>
      </w:r>
      <w:r w:rsidRPr="00CE2F93">
        <w:rPr>
          <w:rFonts w:asciiTheme="minorHAnsi" w:eastAsia="Calibri" w:hAnsiTheme="minorHAnsi" w:cstheme="minorHAnsi"/>
          <w:color w:val="000000"/>
          <w:vertAlign w:val="superscript"/>
        </w:rPr>
        <w:footnoteReference w:id="5"/>
      </w:r>
      <w:r w:rsidRPr="00CE2F93">
        <w:rPr>
          <w:rFonts w:asciiTheme="minorHAnsi" w:eastAsia="Calibri" w:hAnsiTheme="minorHAnsi" w:cstheme="minorHAnsi"/>
          <w:color w:val="000000"/>
        </w:rPr>
        <w:t xml:space="preserve"> Data from 2013 indicate that more than 23.8 million girls and women have undergone the practice, placing Ethiopia among the top ten countries in Africa with the highest rates of circumcised women.</w:t>
      </w:r>
      <w:r w:rsidRPr="00CE2F93">
        <w:rPr>
          <w:rFonts w:asciiTheme="minorHAnsi" w:eastAsia="Calibri" w:hAnsiTheme="minorHAnsi" w:cstheme="minorHAnsi"/>
          <w:color w:val="000000"/>
          <w:vertAlign w:val="superscript"/>
        </w:rPr>
        <w:footnoteReference w:id="6"/>
      </w:r>
    </w:p>
    <w:p w14:paraId="58361C5F" w14:textId="3905AA41" w:rsidR="00F27E2C" w:rsidRPr="00CE2F93" w:rsidRDefault="00F27E2C"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lastRenderedPageBreak/>
        <w:t>FGM and child marriage are inextricably linked. Both are complex, traditional practices based on entrenched gender norms that seek to control girls and their sexuality. In many areas, FGM is either seen as a prerequisite or precursor to a good marriage.</w:t>
      </w:r>
      <w:r w:rsidRPr="00CE2F93">
        <w:rPr>
          <w:rFonts w:asciiTheme="minorHAnsi" w:eastAsia="Calibri" w:hAnsiTheme="minorHAnsi" w:cstheme="minorHAnsi"/>
          <w:color w:val="000000"/>
          <w:vertAlign w:val="superscript"/>
        </w:rPr>
        <w:footnoteReference w:id="7"/>
      </w:r>
    </w:p>
    <w:p w14:paraId="00000088" w14:textId="2961600C" w:rsidR="00153BC5" w:rsidRPr="00CE2F93" w:rsidRDefault="00702552" w:rsidP="00CD681D">
      <w:pPr>
        <w:spacing w:before="120" w:after="120" w:line="360" w:lineRule="auto"/>
        <w:jc w:val="both"/>
        <w:rPr>
          <w:rFonts w:asciiTheme="minorHAnsi" w:eastAsia="Calibri" w:hAnsiTheme="minorHAnsi" w:cstheme="minorHAnsi"/>
          <w:color w:val="000000"/>
        </w:rPr>
      </w:pPr>
      <w:r>
        <w:rPr>
          <w:rFonts w:asciiTheme="minorHAnsi" w:eastAsia="Calibri" w:hAnsiTheme="minorHAnsi" w:cstheme="minorHAnsi"/>
          <w:color w:val="000000"/>
        </w:rPr>
        <w:t>Al</w:t>
      </w:r>
      <w:r w:rsidR="00253226" w:rsidRPr="00CE2F93">
        <w:rPr>
          <w:rFonts w:asciiTheme="minorHAnsi" w:eastAsia="Calibri" w:hAnsiTheme="minorHAnsi" w:cstheme="minorHAnsi"/>
          <w:color w:val="000000"/>
        </w:rPr>
        <w:t>though marriage before the age of 18 years is illegal in Ethiopia, it is still widely practiced across the country. However Afar and Somali are unique among the country’s regions in that they have not yet revised their family codes to outlaw child marriage (McGavock, 2021). Reluctance to do so is evident in the very high rates of child marriage in both regions.</w:t>
      </w:r>
      <w:r w:rsidR="00253226" w:rsidRPr="00CE2F93">
        <w:rPr>
          <w:rFonts w:asciiTheme="minorHAnsi" w:eastAsia="Calibri" w:hAnsiTheme="minorHAnsi" w:cstheme="minorHAnsi"/>
          <w:color w:val="000000"/>
          <w:vertAlign w:val="superscript"/>
        </w:rPr>
        <w:footnoteReference w:id="8"/>
      </w:r>
      <w:r w:rsidR="00253226" w:rsidRPr="00CE2F93">
        <w:rPr>
          <w:rFonts w:asciiTheme="minorHAnsi" w:eastAsia="Calibri" w:hAnsiTheme="minorHAnsi" w:cstheme="minorHAnsi"/>
          <w:color w:val="000000"/>
        </w:rPr>
        <w:t xml:space="preserve"> Of women aged 20–24 years at the time of the 2016 DHS, UNICEF reports that 67 percent of those in Afar and 55 percent of those in Somali were married before the age of 18, compared to only 40 percent nationally. While the incidence of child marriage among girls aged 15–17 is declining on a national basis, it appears to be climbing in Afar and Somali. In 2000, at the national level, 20% of girls aged 15–17 was married. By 2016, that figure had dropped to 11%. In Afar and Somali, on the other hand, the rate of child marriage had climbed by six and seven percentage points respectively. </w:t>
      </w:r>
      <w:r w:rsidR="00253226" w:rsidRPr="00CE2F93">
        <w:rPr>
          <w:rFonts w:asciiTheme="minorHAnsi" w:eastAsia="Calibri" w:hAnsiTheme="minorHAnsi" w:cstheme="minorHAnsi"/>
          <w:color w:val="000000"/>
          <w:vertAlign w:val="superscript"/>
        </w:rPr>
        <w:footnoteReference w:id="9"/>
      </w:r>
    </w:p>
    <w:p w14:paraId="1515B31C" w14:textId="6E01FBAF" w:rsidR="00E57EB7" w:rsidRPr="00CE2F93" w:rsidRDefault="00253226"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Recent survey data highlights how much Afar and Somali girls and women have in common in terms of voice and agency. Not only are they more likely than their peers in other regions to be completely uneducated, to have undergone FGM/C, to be at increasing risk of child marriage and adolescent motherhood, and to lack access to productive assets, but they also have less input in decisions that affect their lives at the individual, household and community levels. </w:t>
      </w:r>
      <w:r w:rsidRPr="00CE2F93">
        <w:rPr>
          <w:rFonts w:asciiTheme="minorHAnsi" w:eastAsia="Calibri" w:hAnsiTheme="minorHAnsi" w:cstheme="minorHAnsi"/>
          <w:color w:val="000000"/>
          <w:vertAlign w:val="superscript"/>
        </w:rPr>
        <w:footnoteReference w:id="10"/>
      </w:r>
    </w:p>
    <w:p w14:paraId="00000090" w14:textId="17AE7D6F" w:rsidR="00153BC5" w:rsidRPr="00CD681D" w:rsidRDefault="00253226"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UN Women in partnership with the Ministry of Women, Children and Youth (MOWCY) commissioned an assessment on the Socio-economic status of women and girls in Somali and Afar regions and barriers hindering the adoption of Family Law. The assessment confirmed that women and girls in the two regions have very low socio-economic status compared to other regions such as access to education and employment, reproductive health rights and </w:t>
      </w:r>
      <w:r w:rsidRPr="00CE2F93">
        <w:rPr>
          <w:rFonts w:asciiTheme="minorHAnsi" w:eastAsia="Calibri" w:hAnsiTheme="minorHAnsi" w:cstheme="minorHAnsi"/>
          <w:color w:val="000000"/>
        </w:rPr>
        <w:lastRenderedPageBreak/>
        <w:t>women’s decision-making power. The finding also established the key barriers and controversial areas for adopting the law are marriageable age, bigamy, period of widowhood, irregular union, child adoption and paternity.</w:t>
      </w:r>
      <w:r w:rsidRPr="00CE2F93">
        <w:rPr>
          <w:rFonts w:asciiTheme="minorHAnsi" w:eastAsia="Calibri" w:hAnsiTheme="minorHAnsi" w:cstheme="minorHAnsi"/>
          <w:color w:val="000000"/>
          <w:vertAlign w:val="superscript"/>
        </w:rPr>
        <w:footnoteReference w:id="11"/>
      </w:r>
    </w:p>
    <w:p w14:paraId="7DFFC8C6" w14:textId="58C65F25" w:rsidR="00CD681D" w:rsidRPr="00CD681D" w:rsidRDefault="00253226"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Sexual violence against women and girls is devastating as it can result in reproductive health issues, poor academic performance, lack of self-esteem, impaired social relationships, depression, eating disorders, substance abuse, suicide attempts, and risky sexual </w:t>
      </w:r>
      <w:proofErr w:type="spellStart"/>
      <w:r w:rsidRPr="00CE2F93">
        <w:rPr>
          <w:rFonts w:asciiTheme="minorHAnsi" w:eastAsia="Calibri" w:hAnsiTheme="minorHAnsi" w:cstheme="minorHAnsi"/>
          <w:color w:val="000000"/>
        </w:rPr>
        <w:t>behaviours</w:t>
      </w:r>
      <w:proofErr w:type="spellEnd"/>
      <w:r w:rsidRPr="00CE2F93">
        <w:rPr>
          <w:rFonts w:asciiTheme="minorHAnsi" w:eastAsia="Calibri" w:hAnsiTheme="minorHAnsi" w:cstheme="minorHAnsi"/>
          <w:color w:val="000000"/>
        </w:rPr>
        <w:t>.</w:t>
      </w:r>
      <w:r w:rsidRPr="00CE2F93">
        <w:rPr>
          <w:rFonts w:asciiTheme="minorHAnsi" w:eastAsia="Calibri" w:hAnsiTheme="minorHAnsi" w:cstheme="minorHAnsi"/>
          <w:color w:val="000000"/>
          <w:vertAlign w:val="superscript"/>
        </w:rPr>
        <w:footnoteReference w:id="12"/>
      </w:r>
      <w:r w:rsidRPr="00CE2F93">
        <w:rPr>
          <w:rFonts w:asciiTheme="minorHAnsi" w:eastAsia="Calibri" w:hAnsiTheme="minorHAnsi" w:cstheme="minorHAnsi"/>
          <w:color w:val="000000"/>
        </w:rPr>
        <w:t xml:space="preserve"> According to the 2016 DHS data, 33 percent of women ages 15-49 had ever experienced physical or sexual violence.</w:t>
      </w:r>
      <w:r w:rsidRPr="00CE2F93">
        <w:rPr>
          <w:rFonts w:asciiTheme="minorHAnsi" w:eastAsia="Calibri" w:hAnsiTheme="minorHAnsi" w:cstheme="minorHAnsi"/>
          <w:color w:val="000000"/>
          <w:vertAlign w:val="superscript"/>
        </w:rPr>
        <w:footnoteReference w:id="13"/>
      </w:r>
      <w:r w:rsidRPr="00CE2F93">
        <w:rPr>
          <w:rFonts w:asciiTheme="minorHAnsi" w:eastAsia="Calibri" w:hAnsiTheme="minorHAnsi" w:cstheme="minorHAnsi"/>
          <w:color w:val="000000"/>
        </w:rPr>
        <w:t xml:space="preserve"> Domestic violence is the most common form of violence that women experience, which includes physical, sexual, and emotional violence. Among women aged 15-49, 10 percent reported having ever experienced sexual violence at some point in their </w:t>
      </w:r>
      <w:proofErr w:type="gramStart"/>
      <w:r w:rsidRPr="00CE2F93">
        <w:rPr>
          <w:rFonts w:asciiTheme="minorHAnsi" w:eastAsia="Calibri" w:hAnsiTheme="minorHAnsi" w:cstheme="minorHAnsi"/>
          <w:color w:val="000000"/>
        </w:rPr>
        <w:t>lives .</w:t>
      </w:r>
      <w:proofErr w:type="gramEnd"/>
      <w:r w:rsidRPr="00CE2F93">
        <w:rPr>
          <w:rFonts w:asciiTheme="minorHAnsi" w:eastAsia="Calibri" w:hAnsiTheme="minorHAnsi" w:cstheme="minorHAnsi"/>
          <w:color w:val="000000"/>
          <w:vertAlign w:val="superscript"/>
        </w:rPr>
        <w:footnoteReference w:id="14"/>
      </w:r>
      <w:r w:rsidRPr="00CE2F93">
        <w:rPr>
          <w:rFonts w:asciiTheme="minorHAnsi" w:eastAsia="Calibri" w:hAnsiTheme="minorHAnsi" w:cstheme="minorHAnsi"/>
          <w:color w:val="000000"/>
        </w:rPr>
        <w:t xml:space="preserve"> Community-based cross-sectional studies performed at universities or high schools have found that the rates of students reporting being sexually harassed or experiencing other types of sexual violence is as high as 74%.</w:t>
      </w:r>
      <w:r w:rsidRPr="00CE2F93">
        <w:rPr>
          <w:rFonts w:asciiTheme="minorHAnsi" w:eastAsia="Calibri" w:hAnsiTheme="minorHAnsi" w:cstheme="minorHAnsi"/>
          <w:color w:val="000000"/>
          <w:vertAlign w:val="superscript"/>
        </w:rPr>
        <w:footnoteReference w:id="15"/>
      </w:r>
      <w:r w:rsidRPr="00CE2F93">
        <w:rPr>
          <w:rFonts w:asciiTheme="minorHAnsi" w:eastAsia="Calibri" w:hAnsiTheme="minorHAnsi" w:cstheme="minorHAnsi"/>
          <w:color w:val="000000"/>
        </w:rPr>
        <w:t xml:space="preserve"> ,</w:t>
      </w:r>
      <w:r w:rsidRPr="00CE2F93">
        <w:rPr>
          <w:rFonts w:asciiTheme="minorHAnsi" w:eastAsia="Calibri" w:hAnsiTheme="minorHAnsi" w:cstheme="minorHAnsi"/>
          <w:color w:val="000000"/>
          <w:vertAlign w:val="superscript"/>
        </w:rPr>
        <w:footnoteReference w:id="16"/>
      </w:r>
      <w:r w:rsidRPr="00CE2F93">
        <w:rPr>
          <w:rFonts w:asciiTheme="minorHAnsi" w:eastAsia="Calibri" w:hAnsiTheme="minorHAnsi" w:cstheme="minorHAnsi"/>
          <w:color w:val="000000"/>
        </w:rPr>
        <w:t xml:space="preserve">. </w:t>
      </w:r>
      <w:r w:rsidRPr="00CE2F93">
        <w:rPr>
          <w:rFonts w:asciiTheme="minorHAnsi" w:eastAsia="Calibri" w:hAnsiTheme="minorHAnsi" w:cstheme="minorHAnsi"/>
          <w:color w:val="000000"/>
          <w:vertAlign w:val="superscript"/>
        </w:rPr>
        <w:footnoteReference w:id="17"/>
      </w:r>
      <w:r w:rsidR="00E57EB7" w:rsidRPr="00CE2F93">
        <w:rPr>
          <w:rFonts w:asciiTheme="minorHAnsi" w:eastAsia="Calibri" w:hAnsiTheme="minorHAnsi" w:cstheme="minorHAnsi"/>
          <w:color w:val="000000"/>
        </w:rPr>
        <w:t xml:space="preserve"> </w:t>
      </w:r>
    </w:p>
    <w:p w14:paraId="20AD0A69" w14:textId="65A4CAAA" w:rsidR="00953083" w:rsidRPr="00CD681D" w:rsidRDefault="00953083" w:rsidP="00CD681D">
      <w:pPr>
        <w:pStyle w:val="Heading2"/>
        <w:spacing w:before="120" w:after="120" w:line="360" w:lineRule="auto"/>
        <w:rPr>
          <w:rFonts w:asciiTheme="minorHAnsi" w:hAnsiTheme="minorHAnsi" w:cstheme="minorHAnsi"/>
          <w:b/>
          <w:bCs/>
          <w:color w:val="000000" w:themeColor="text1"/>
        </w:rPr>
      </w:pPr>
      <w:r w:rsidRPr="00CD681D">
        <w:rPr>
          <w:rFonts w:asciiTheme="minorHAnsi" w:hAnsiTheme="minorHAnsi" w:cstheme="minorHAnsi"/>
          <w:b/>
          <w:bCs/>
          <w:color w:val="000000" w:themeColor="text1"/>
          <w:sz w:val="24"/>
          <w:szCs w:val="24"/>
        </w:rPr>
        <w:t>The legal framework</w:t>
      </w:r>
      <w:r w:rsidR="000C00D4" w:rsidRPr="00CD681D">
        <w:rPr>
          <w:rFonts w:asciiTheme="minorHAnsi" w:hAnsiTheme="minorHAnsi" w:cstheme="minorHAnsi"/>
          <w:b/>
          <w:bCs/>
          <w:color w:val="000000" w:themeColor="text1"/>
          <w:sz w:val="24"/>
          <w:szCs w:val="24"/>
        </w:rPr>
        <w:t xml:space="preserve"> on VAWG</w:t>
      </w:r>
    </w:p>
    <w:p w14:paraId="66B9BD8B" w14:textId="7FCE2CB5" w:rsidR="000C00D4" w:rsidRPr="00CE2F93" w:rsidRDefault="000C00D4" w:rsidP="00CD681D">
      <w:pPr>
        <w:spacing w:before="120" w:after="120" w:line="360" w:lineRule="auto"/>
        <w:jc w:val="both"/>
        <w:rPr>
          <w:rFonts w:asciiTheme="minorHAnsi" w:hAnsiTheme="minorHAnsi" w:cstheme="minorHAnsi"/>
        </w:rPr>
      </w:pPr>
      <w:r w:rsidRPr="00CE2F93">
        <w:rPr>
          <w:rFonts w:asciiTheme="minorHAnsi" w:hAnsiTheme="minorHAnsi" w:cstheme="minorHAnsi"/>
        </w:rPr>
        <w:t>The government of Ethiopia has ratified international and regional conventions and normative frameworks that protect and promote the rights of women and gender equality. These include the Convention on the Political Rights of Women (CPRW) in 1953, the Convention on the Elimination of All Forms of Discrimination against Women (CEDAW) in 1981, and adoption of the principles of the 1995 Beijing Platform for Action and the Beijing +5 in 2000.</w:t>
      </w:r>
      <w:r w:rsidRPr="00CE2F93">
        <w:rPr>
          <w:rStyle w:val="FootnoteReference"/>
          <w:rFonts w:asciiTheme="minorHAnsi" w:hAnsiTheme="minorHAnsi" w:cstheme="minorHAnsi"/>
        </w:rPr>
        <w:footnoteReference w:id="18"/>
      </w:r>
      <w:r w:rsidRPr="00CE2F93">
        <w:rPr>
          <w:rFonts w:asciiTheme="minorHAnsi" w:hAnsiTheme="minorHAnsi" w:cstheme="minorHAnsi"/>
        </w:rPr>
        <w:t xml:space="preserve"> The Government has also ratified the African Charter on Human and Peoples’ Rights in 1998</w:t>
      </w:r>
      <w:r w:rsidR="00E57EB7" w:rsidRPr="00C5646A">
        <w:rPr>
          <w:rFonts w:asciiTheme="minorHAnsi" w:hAnsiTheme="minorHAnsi" w:cstheme="minorHAnsi"/>
        </w:rPr>
        <w:t>;</w:t>
      </w:r>
      <w:r w:rsidRPr="00CE2F93">
        <w:rPr>
          <w:rFonts w:asciiTheme="minorHAnsi" w:hAnsiTheme="minorHAnsi" w:cstheme="minorHAnsi"/>
        </w:rPr>
        <w:t xml:space="preserve"> the African Charter on the Rights and Welfare of the Child in 2000</w:t>
      </w:r>
      <w:r w:rsidR="001E1B89" w:rsidRPr="00C5646A">
        <w:rPr>
          <w:rFonts w:asciiTheme="minorHAnsi" w:hAnsiTheme="minorHAnsi" w:cstheme="minorHAnsi"/>
        </w:rPr>
        <w:t xml:space="preserve"> </w:t>
      </w:r>
      <w:r w:rsidRPr="00CE2F93">
        <w:rPr>
          <w:rFonts w:asciiTheme="minorHAnsi" w:hAnsiTheme="minorHAnsi" w:cstheme="minorHAnsi"/>
        </w:rPr>
        <w:t xml:space="preserve">and the </w:t>
      </w:r>
      <w:r w:rsidRPr="00CE2F93">
        <w:rPr>
          <w:rFonts w:asciiTheme="minorHAnsi" w:hAnsiTheme="minorHAnsi" w:cstheme="minorHAnsi"/>
        </w:rPr>
        <w:lastRenderedPageBreak/>
        <w:t xml:space="preserve">African Charter on Human and Peoples’ Rights on Rights of Women in Africa (Maputo Protocol) in 2018. The Maputo Protocol guarantees the rights of women, including rights to participate in political processes, sexual and reproductive </w:t>
      </w:r>
      <w:proofErr w:type="spellStart"/>
      <w:r w:rsidRPr="00CE2F93">
        <w:rPr>
          <w:rFonts w:asciiTheme="minorHAnsi" w:hAnsiTheme="minorHAnsi" w:cstheme="minorHAnsi"/>
        </w:rPr>
        <w:t>healt</w:t>
      </w:r>
      <w:proofErr w:type="spellEnd"/>
      <w:r w:rsidRPr="00CE2F93">
        <w:rPr>
          <w:rFonts w:asciiTheme="minorHAnsi" w:hAnsiTheme="minorHAnsi" w:cstheme="minorHAnsi"/>
        </w:rPr>
        <w:t xml:space="preserve"> rights and an end to violence and discrimination against women and girls, including female genital mutilation/cutting (FGM/C).</w:t>
      </w:r>
      <w:r w:rsidRPr="00CE2F93">
        <w:rPr>
          <w:rStyle w:val="FootnoteReference"/>
          <w:rFonts w:asciiTheme="minorHAnsi" w:hAnsiTheme="minorHAnsi" w:cstheme="minorHAnsi"/>
        </w:rPr>
        <w:footnoteReference w:id="19"/>
      </w:r>
    </w:p>
    <w:p w14:paraId="4761EC89" w14:textId="23960AE0" w:rsidR="000C00D4" w:rsidRPr="00CE2F93" w:rsidRDefault="000C00D4" w:rsidP="00CD681D">
      <w:pPr>
        <w:spacing w:before="120" w:after="120" w:line="360" w:lineRule="auto"/>
        <w:jc w:val="both"/>
        <w:rPr>
          <w:rFonts w:asciiTheme="minorHAnsi" w:hAnsiTheme="minorHAnsi" w:cstheme="minorHAnsi"/>
        </w:rPr>
      </w:pPr>
      <w:r w:rsidRPr="00CE2F93">
        <w:rPr>
          <w:rFonts w:asciiTheme="minorHAnsi" w:hAnsiTheme="minorHAnsi" w:cstheme="minorHAnsi"/>
        </w:rPr>
        <w:t>Ethiopia has established specific legal measures and actions to address violence, including the Revised Family Law in 2000 and the Revised Criminal Code in 2005 (UN Women 2016). The government has also put in place the requisite institutional mechanisms at federal and regional levels, including the establishment of (1) The Ministry of Women, Children and Youth Affairs Offices MOWCYA, (2) Child and Women Protection Units within the various police units, and (3) a Special Bench for violence Ethiopia’s second Growth and Transformational Plan (GTP II 2015) included ending violence against women as a priority</w:t>
      </w:r>
      <w:r w:rsidRPr="00CE2F93">
        <w:rPr>
          <w:rStyle w:val="FootnoteReference"/>
          <w:rFonts w:asciiTheme="minorHAnsi" w:hAnsiTheme="minorHAnsi" w:cstheme="minorHAnsi"/>
        </w:rPr>
        <w:footnoteReference w:id="20"/>
      </w:r>
      <w:r w:rsidRPr="00CE2F93">
        <w:rPr>
          <w:rFonts w:asciiTheme="minorHAnsi" w:hAnsiTheme="minorHAnsi" w:cstheme="minorHAnsi"/>
        </w:rPr>
        <w:t>.</w:t>
      </w:r>
    </w:p>
    <w:p w14:paraId="70CC2C19" w14:textId="4E2BF53D" w:rsidR="00F14672" w:rsidRPr="00CE2F93" w:rsidRDefault="001E1B89"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Although </w:t>
      </w:r>
      <w:r w:rsidR="00953083" w:rsidRPr="00CE2F93">
        <w:rPr>
          <w:rFonts w:asciiTheme="minorHAnsi" w:eastAsia="Calibri" w:hAnsiTheme="minorHAnsi" w:cstheme="minorHAnsi"/>
          <w:color w:val="000000"/>
        </w:rPr>
        <w:t xml:space="preserve">Ethiopia does not have a single, consolidated law on </w:t>
      </w:r>
      <w:sdt>
        <w:sdtPr>
          <w:rPr>
            <w:rFonts w:asciiTheme="minorHAnsi" w:hAnsiTheme="minorHAnsi" w:cstheme="minorHAnsi"/>
          </w:rPr>
          <w:tag w:val="goog_rdk_67"/>
          <w:id w:val="-91320602"/>
        </w:sdtPr>
        <w:sdtContent>
          <w:r w:rsidR="00953083" w:rsidRPr="00CE2F93">
            <w:rPr>
              <w:rFonts w:asciiTheme="minorHAnsi" w:eastAsia="Calibri" w:hAnsiTheme="minorHAnsi" w:cstheme="minorHAnsi"/>
              <w:color w:val="000000"/>
            </w:rPr>
            <w:t>VAWG</w:t>
          </w:r>
        </w:sdtContent>
      </w:sdt>
      <w:r w:rsidR="00953083" w:rsidRPr="00CE2F93">
        <w:rPr>
          <w:rFonts w:asciiTheme="minorHAnsi" w:eastAsia="Calibri" w:hAnsiTheme="minorHAnsi" w:cstheme="minorHAnsi"/>
          <w:color w:val="000000"/>
        </w:rPr>
        <w:t xml:space="preserve">, there are various provisions related to specific forms of </w:t>
      </w:r>
      <w:sdt>
        <w:sdtPr>
          <w:rPr>
            <w:rFonts w:asciiTheme="minorHAnsi" w:hAnsiTheme="minorHAnsi" w:cstheme="minorHAnsi"/>
          </w:rPr>
          <w:tag w:val="goog_rdk_69"/>
          <w:id w:val="1933860570"/>
        </w:sdtPr>
        <w:sdtContent>
          <w:r w:rsidR="00953083" w:rsidRPr="00CE2F93">
            <w:rPr>
              <w:rFonts w:asciiTheme="minorHAnsi" w:eastAsia="Calibri" w:hAnsiTheme="minorHAnsi" w:cstheme="minorHAnsi"/>
              <w:color w:val="000000"/>
            </w:rPr>
            <w:t>VAWG</w:t>
          </w:r>
        </w:sdtContent>
      </w:sdt>
      <w:r w:rsidR="00953083" w:rsidRPr="00CE2F93">
        <w:rPr>
          <w:rFonts w:asciiTheme="minorHAnsi" w:eastAsia="Calibri" w:hAnsiTheme="minorHAnsi" w:cstheme="minorHAnsi"/>
          <w:color w:val="000000"/>
        </w:rPr>
        <w:t xml:space="preserve">, general violence protections for women, and sweeping declarations of equality that can be interpreted as protecting women against </w:t>
      </w:r>
      <w:sdt>
        <w:sdtPr>
          <w:rPr>
            <w:rFonts w:asciiTheme="minorHAnsi" w:hAnsiTheme="minorHAnsi" w:cstheme="minorHAnsi"/>
          </w:rPr>
          <w:tag w:val="goog_rdk_71"/>
          <w:id w:val="-1180957570"/>
        </w:sdtPr>
        <w:sdtContent>
          <w:r w:rsidR="00953083" w:rsidRPr="00CE2F93">
            <w:rPr>
              <w:rFonts w:asciiTheme="minorHAnsi" w:eastAsia="Calibri" w:hAnsiTheme="minorHAnsi" w:cstheme="minorHAnsi"/>
              <w:color w:val="000000"/>
            </w:rPr>
            <w:t>VAWG</w:t>
          </w:r>
        </w:sdtContent>
      </w:sdt>
      <w:r w:rsidR="00953083" w:rsidRPr="00CE2F93">
        <w:rPr>
          <w:rFonts w:asciiTheme="minorHAnsi" w:eastAsia="Calibri" w:hAnsiTheme="minorHAnsi" w:cstheme="minorHAnsi"/>
          <w:color w:val="000000"/>
        </w:rPr>
        <w:t>.</w:t>
      </w:r>
      <w:r w:rsidRPr="00CE2F93">
        <w:rPr>
          <w:rFonts w:asciiTheme="minorHAnsi" w:eastAsia="Calibri" w:hAnsiTheme="minorHAnsi" w:cstheme="minorHAnsi"/>
          <w:color w:val="000000"/>
        </w:rPr>
        <w:t xml:space="preserve"> On </w:t>
      </w:r>
      <w:r w:rsidR="00953083" w:rsidRPr="00CE2F93">
        <w:rPr>
          <w:rFonts w:asciiTheme="minorHAnsi" w:eastAsia="Calibri" w:hAnsiTheme="minorHAnsi" w:cstheme="minorHAnsi"/>
          <w:color w:val="000000"/>
        </w:rPr>
        <w:t>FGM</w:t>
      </w:r>
      <w:r w:rsidRPr="00CE2F93">
        <w:rPr>
          <w:rFonts w:asciiTheme="minorHAnsi" w:eastAsia="Calibri" w:hAnsiTheme="minorHAnsi" w:cstheme="minorHAnsi"/>
          <w:color w:val="000000"/>
        </w:rPr>
        <w:t xml:space="preserve">, for instance, one of the most </w:t>
      </w:r>
      <w:r w:rsidR="00953083" w:rsidRPr="00CE2F93">
        <w:rPr>
          <w:rFonts w:asciiTheme="minorHAnsi" w:eastAsia="Calibri" w:hAnsiTheme="minorHAnsi" w:cstheme="minorHAnsi"/>
          <w:color w:val="000000"/>
        </w:rPr>
        <w:t xml:space="preserve">important </w:t>
      </w:r>
      <w:r w:rsidRPr="00CE2F93">
        <w:rPr>
          <w:rFonts w:asciiTheme="minorHAnsi" w:eastAsia="Calibri" w:hAnsiTheme="minorHAnsi" w:cstheme="minorHAnsi"/>
          <w:color w:val="000000"/>
        </w:rPr>
        <w:t xml:space="preserve">pieces of legislation is </w:t>
      </w:r>
      <w:r w:rsidR="00953083" w:rsidRPr="00CE2F93">
        <w:rPr>
          <w:rFonts w:asciiTheme="minorHAnsi" w:eastAsia="Calibri" w:hAnsiTheme="minorHAnsi" w:cstheme="minorHAnsi"/>
          <w:color w:val="000000"/>
        </w:rPr>
        <w:t>the 2005 Revised Criminal Code</w:t>
      </w:r>
      <w:r w:rsidRPr="00CE2F93">
        <w:rPr>
          <w:rFonts w:asciiTheme="minorHAnsi" w:eastAsia="Calibri" w:hAnsiTheme="minorHAnsi" w:cstheme="minorHAnsi"/>
          <w:color w:val="000000"/>
        </w:rPr>
        <w:t xml:space="preserve"> which </w:t>
      </w:r>
      <w:r w:rsidR="00953083" w:rsidRPr="00CE2F93">
        <w:rPr>
          <w:rFonts w:asciiTheme="minorHAnsi" w:eastAsia="Calibri" w:hAnsiTheme="minorHAnsi" w:cstheme="minorHAnsi"/>
          <w:color w:val="000000"/>
        </w:rPr>
        <w:t>outlaws the practice and sets the penalties for transgressors based on the severity of the FGM.</w:t>
      </w:r>
      <w:r w:rsidR="00953083" w:rsidRPr="00CE2F93">
        <w:rPr>
          <w:rFonts w:asciiTheme="minorHAnsi" w:eastAsia="Calibri" w:hAnsiTheme="minorHAnsi" w:cstheme="minorHAnsi"/>
          <w:color w:val="000000"/>
          <w:vertAlign w:val="superscript"/>
        </w:rPr>
        <w:footnoteReference w:id="21"/>
      </w:r>
      <w:r w:rsidR="00953083" w:rsidRPr="00CE2F93">
        <w:rPr>
          <w:rFonts w:asciiTheme="minorHAnsi" w:eastAsia="Calibri" w:hAnsiTheme="minorHAnsi" w:cstheme="minorHAnsi"/>
          <w:color w:val="000000"/>
        </w:rPr>
        <w:t xml:space="preserve"> There are also various national strategies in Ethiopia that set goals and make plans for the elimination of FGM, including Growth and Transformation Plan, National Alliance to End Child Marriage and FGM, and National Strategy and Action Plan on HTPs against Women and Children in Ethiopia.</w:t>
      </w:r>
      <w:r w:rsidR="00953083" w:rsidRPr="00CE2F93">
        <w:rPr>
          <w:rFonts w:asciiTheme="minorHAnsi" w:eastAsia="Calibri" w:hAnsiTheme="minorHAnsi" w:cstheme="minorHAnsi"/>
          <w:color w:val="000000"/>
          <w:vertAlign w:val="superscript"/>
        </w:rPr>
        <w:footnoteReference w:id="22"/>
      </w:r>
      <w:r w:rsidR="00953083" w:rsidRPr="00CE2F93">
        <w:rPr>
          <w:rFonts w:asciiTheme="minorHAnsi" w:eastAsia="Calibri" w:hAnsiTheme="minorHAnsi" w:cstheme="minorHAnsi"/>
          <w:color w:val="000000"/>
        </w:rPr>
        <w:t xml:space="preserve"> </w:t>
      </w:r>
      <w:r w:rsidR="00953083" w:rsidRPr="00CE2F93">
        <w:rPr>
          <w:rFonts w:asciiTheme="minorHAnsi" w:eastAsia="Calibri" w:hAnsiTheme="minorHAnsi" w:cstheme="minorHAnsi"/>
          <w:color w:val="000000"/>
          <w:vertAlign w:val="superscript"/>
        </w:rPr>
        <w:footnoteReference w:id="23"/>
      </w:r>
      <w:r w:rsidR="00953083" w:rsidRPr="00CE2F93">
        <w:rPr>
          <w:rFonts w:asciiTheme="minorHAnsi" w:eastAsia="Calibri" w:hAnsiTheme="minorHAnsi" w:cstheme="minorHAnsi"/>
          <w:color w:val="000000"/>
        </w:rPr>
        <w:t xml:space="preserve"> </w:t>
      </w:r>
      <w:r w:rsidR="00953083" w:rsidRPr="00CE2F93">
        <w:rPr>
          <w:rFonts w:asciiTheme="minorHAnsi" w:eastAsia="Calibri" w:hAnsiTheme="minorHAnsi" w:cstheme="minorHAnsi"/>
          <w:color w:val="000000"/>
          <w:vertAlign w:val="superscript"/>
        </w:rPr>
        <w:footnoteReference w:id="24"/>
      </w:r>
      <w:bookmarkStart w:id="7" w:name="_heading=h.1t3h5sf" w:colFirst="0" w:colLast="0"/>
      <w:bookmarkStart w:id="8" w:name="_heading=h.4d34og8" w:colFirst="0" w:colLast="0"/>
      <w:bookmarkEnd w:id="7"/>
      <w:bookmarkEnd w:id="8"/>
    </w:p>
    <w:p w14:paraId="2DFD49A4" w14:textId="076BF20A" w:rsidR="00F27E2C" w:rsidRPr="00CE2F93" w:rsidRDefault="00F27E2C" w:rsidP="00CD681D">
      <w:pPr>
        <w:pBdr>
          <w:top w:val="nil"/>
          <w:left w:val="nil"/>
          <w:bottom w:val="nil"/>
          <w:right w:val="nil"/>
          <w:between w:val="nil"/>
        </w:pBdr>
        <w:shd w:val="clear" w:color="auto" w:fill="FFFFFF"/>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The legal structures to deal with VAWG in Ethiopia include the formal legal systems at national and local levels as well as community-based and religious legal structures. However, these </w:t>
      </w:r>
      <w:r w:rsidRPr="00CE2F93">
        <w:rPr>
          <w:rFonts w:asciiTheme="minorHAnsi" w:eastAsia="Calibri" w:hAnsiTheme="minorHAnsi" w:cstheme="minorHAnsi"/>
          <w:color w:val="000000"/>
        </w:rPr>
        <w:lastRenderedPageBreak/>
        <w:t xml:space="preserve">systems often do not operate in tandem, which complicates the enforcement of </w:t>
      </w:r>
      <w:sdt>
        <w:sdtPr>
          <w:rPr>
            <w:rFonts w:asciiTheme="minorHAnsi" w:hAnsiTheme="minorHAnsi" w:cstheme="minorHAnsi"/>
          </w:rPr>
          <w:tag w:val="goog_rdk_49"/>
          <w:id w:val="129445635"/>
        </w:sdtPr>
        <w:sdtContent>
          <w:r w:rsidRPr="00CE2F93">
            <w:rPr>
              <w:rFonts w:asciiTheme="minorHAnsi" w:eastAsia="Calibri" w:hAnsiTheme="minorHAnsi" w:cstheme="minorHAnsi"/>
              <w:color w:val="000000"/>
            </w:rPr>
            <w:t>VAWG</w:t>
          </w:r>
        </w:sdtContent>
      </w:sdt>
      <w:r w:rsidRPr="00CE2F93">
        <w:rPr>
          <w:rFonts w:asciiTheme="minorHAnsi" w:eastAsia="Calibri" w:hAnsiTheme="minorHAnsi" w:cstheme="minorHAnsi"/>
          <w:color w:val="000000"/>
        </w:rPr>
        <w:t xml:space="preserve"> laws. Because of this complication, formal </w:t>
      </w:r>
      <w:r w:rsidRPr="00CE2F93">
        <w:rPr>
          <w:rFonts w:asciiTheme="minorHAnsi" w:eastAsia="Calibri" w:hAnsiTheme="minorHAnsi" w:cstheme="minorHAnsi"/>
          <w:i/>
          <w:color w:val="000000"/>
        </w:rPr>
        <w:t>Woreda</w:t>
      </w:r>
      <w:r w:rsidRPr="00CE2F93">
        <w:rPr>
          <w:rFonts w:asciiTheme="minorHAnsi" w:eastAsia="Calibri" w:hAnsiTheme="minorHAnsi" w:cstheme="minorHAnsi"/>
          <w:color w:val="000000"/>
        </w:rPr>
        <w:t xml:space="preserve"> courts are increasingly trying to work with these informal justice systems so that both can be more effective</w:t>
      </w:r>
      <w:r w:rsidRPr="00CE2F93">
        <w:rPr>
          <w:rFonts w:asciiTheme="minorHAnsi" w:eastAsia="Calibri" w:hAnsiTheme="minorHAnsi" w:cstheme="minorHAnsi"/>
          <w:color w:val="000000"/>
          <w:vertAlign w:val="superscript"/>
        </w:rPr>
        <w:footnoteReference w:id="25"/>
      </w:r>
    </w:p>
    <w:p w14:paraId="68FEE0F5" w14:textId="77777777" w:rsidR="00F27E2C" w:rsidRPr="00CE2F93" w:rsidRDefault="00F27E2C"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One of the most </w:t>
      </w:r>
      <w:r w:rsidRPr="00CE2F93">
        <w:rPr>
          <w:rFonts w:asciiTheme="minorHAnsi" w:eastAsia="Calibri" w:hAnsiTheme="minorHAnsi" w:cstheme="minorHAnsi"/>
        </w:rPr>
        <w:t>important federal</w:t>
      </w:r>
      <w:r w:rsidRPr="00CE2F93">
        <w:rPr>
          <w:rFonts w:asciiTheme="minorHAnsi" w:eastAsia="Calibri" w:hAnsiTheme="minorHAnsi" w:cstheme="minorHAnsi"/>
          <w:color w:val="000000"/>
        </w:rPr>
        <w:t xml:space="preserve"> </w:t>
      </w:r>
      <w:sdt>
        <w:sdtPr>
          <w:rPr>
            <w:rFonts w:asciiTheme="minorHAnsi" w:hAnsiTheme="minorHAnsi" w:cstheme="minorHAnsi"/>
          </w:rPr>
          <w:tag w:val="goog_rdk_50"/>
          <w:id w:val="-2007896196"/>
        </w:sdtPr>
        <w:sdtContent>
          <w:r w:rsidRPr="00CE2F93">
            <w:rPr>
              <w:rFonts w:asciiTheme="minorHAnsi" w:eastAsia="Calibri" w:hAnsiTheme="minorHAnsi" w:cstheme="minorHAnsi"/>
              <w:color w:val="000000"/>
            </w:rPr>
            <w:t>legislation</w:t>
          </w:r>
        </w:sdtContent>
      </w:sdt>
      <w:r w:rsidRPr="00CE2F93">
        <w:rPr>
          <w:rFonts w:asciiTheme="minorHAnsi" w:eastAsia="Calibri" w:hAnsiTheme="minorHAnsi" w:cstheme="minorHAnsi"/>
          <w:color w:val="000000"/>
        </w:rPr>
        <w:t xml:space="preserve"> on </w:t>
      </w:r>
      <w:sdt>
        <w:sdtPr>
          <w:rPr>
            <w:rFonts w:asciiTheme="minorHAnsi" w:hAnsiTheme="minorHAnsi" w:cstheme="minorHAnsi"/>
          </w:rPr>
          <w:tag w:val="goog_rdk_53"/>
          <w:id w:val="-1117604919"/>
        </w:sdtPr>
        <w:sdtContent>
          <w:r w:rsidRPr="00CE2F93">
            <w:rPr>
              <w:rFonts w:asciiTheme="minorHAnsi" w:eastAsia="Calibri" w:hAnsiTheme="minorHAnsi" w:cstheme="minorHAnsi"/>
              <w:color w:val="000000"/>
            </w:rPr>
            <w:t>VAWG</w:t>
          </w:r>
        </w:sdtContent>
      </w:sdt>
      <w:r w:rsidRPr="00CE2F93">
        <w:rPr>
          <w:rFonts w:asciiTheme="minorHAnsi" w:eastAsia="Calibri" w:hAnsiTheme="minorHAnsi" w:cstheme="minorHAnsi"/>
          <w:color w:val="000000"/>
        </w:rPr>
        <w:t xml:space="preserve"> in Ethiopia is the 2005 Revised Criminal Code. It includes prohibitions and penalties against </w:t>
      </w:r>
      <w:sdt>
        <w:sdtPr>
          <w:rPr>
            <w:rFonts w:asciiTheme="minorHAnsi" w:hAnsiTheme="minorHAnsi" w:cstheme="minorHAnsi"/>
          </w:rPr>
          <w:tag w:val="goog_rdk_54"/>
          <w:id w:val="2106151173"/>
        </w:sdtPr>
        <w:sdtContent>
          <w:r w:rsidRPr="00CE2F93">
            <w:rPr>
              <w:rFonts w:asciiTheme="minorHAnsi" w:eastAsia="Calibri" w:hAnsiTheme="minorHAnsi" w:cstheme="minorHAnsi"/>
              <w:color w:val="000000"/>
            </w:rPr>
            <w:t>most</w:t>
          </w:r>
        </w:sdtContent>
      </w:sdt>
      <w:r w:rsidRPr="00CE2F93">
        <w:rPr>
          <w:rFonts w:asciiTheme="minorHAnsi" w:eastAsia="Calibri" w:hAnsiTheme="minorHAnsi" w:cstheme="minorHAnsi"/>
          <w:color w:val="000000"/>
        </w:rPr>
        <w:t xml:space="preserve"> type</w:t>
      </w:r>
      <w:sdt>
        <w:sdtPr>
          <w:rPr>
            <w:rFonts w:asciiTheme="minorHAnsi" w:hAnsiTheme="minorHAnsi" w:cstheme="minorHAnsi"/>
          </w:rPr>
          <w:tag w:val="goog_rdk_56"/>
          <w:id w:val="-1238787247"/>
        </w:sdtPr>
        <w:sdtContent>
          <w:r w:rsidRPr="00CE2F93">
            <w:rPr>
              <w:rFonts w:asciiTheme="minorHAnsi" w:eastAsia="Calibri" w:hAnsiTheme="minorHAnsi" w:cstheme="minorHAnsi"/>
              <w:color w:val="000000"/>
            </w:rPr>
            <w:t>s</w:t>
          </w:r>
        </w:sdtContent>
      </w:sdt>
      <w:r w:rsidRPr="00CE2F93">
        <w:rPr>
          <w:rFonts w:asciiTheme="minorHAnsi" w:eastAsia="Calibri" w:hAnsiTheme="minorHAnsi" w:cstheme="minorHAnsi"/>
          <w:color w:val="000000"/>
        </w:rPr>
        <w:t xml:space="preserve"> of </w:t>
      </w:r>
      <w:sdt>
        <w:sdtPr>
          <w:rPr>
            <w:rFonts w:asciiTheme="minorHAnsi" w:hAnsiTheme="minorHAnsi" w:cstheme="minorHAnsi"/>
          </w:rPr>
          <w:tag w:val="goog_rdk_58"/>
          <w:id w:val="-740401966"/>
        </w:sdtPr>
        <w:sdtContent>
          <w:r w:rsidRPr="00CE2F93">
            <w:rPr>
              <w:rFonts w:asciiTheme="minorHAnsi" w:eastAsia="Calibri" w:hAnsiTheme="minorHAnsi" w:cstheme="minorHAnsi"/>
              <w:color w:val="000000"/>
            </w:rPr>
            <w:t>VAWG</w:t>
          </w:r>
        </w:sdtContent>
      </w:sdt>
      <w:r w:rsidRPr="00CE2F93">
        <w:rPr>
          <w:rFonts w:asciiTheme="minorHAnsi" w:eastAsia="Calibri" w:hAnsiTheme="minorHAnsi" w:cstheme="minorHAnsi"/>
          <w:color w:val="000000"/>
        </w:rPr>
        <w:t>.</w:t>
      </w:r>
      <w:r w:rsidRPr="00CE2F93">
        <w:rPr>
          <w:rFonts w:asciiTheme="minorHAnsi" w:eastAsia="Calibri" w:hAnsiTheme="minorHAnsi" w:cstheme="minorHAnsi"/>
          <w:color w:val="000000"/>
          <w:vertAlign w:val="superscript"/>
        </w:rPr>
        <w:footnoteReference w:id="26"/>
      </w:r>
      <w:r w:rsidRPr="00CE2F93">
        <w:rPr>
          <w:rFonts w:asciiTheme="minorHAnsi" w:eastAsia="Calibri" w:hAnsiTheme="minorHAnsi" w:cstheme="minorHAnsi"/>
          <w:color w:val="000000"/>
        </w:rPr>
        <w:t xml:space="preserve">  </w:t>
      </w:r>
      <w:r w:rsidRPr="00CE2F93">
        <w:rPr>
          <w:rFonts w:asciiTheme="minorHAnsi" w:eastAsia="Calibri" w:hAnsiTheme="minorHAnsi" w:cstheme="minorHAnsi"/>
          <w:color w:val="000000"/>
          <w:vertAlign w:val="superscript"/>
        </w:rPr>
        <w:footnoteReference w:id="27"/>
      </w:r>
      <w:r w:rsidRPr="00CE2F93">
        <w:rPr>
          <w:rFonts w:asciiTheme="minorHAnsi" w:eastAsia="Calibri" w:hAnsiTheme="minorHAnsi" w:cstheme="minorHAnsi"/>
          <w:color w:val="000000"/>
        </w:rPr>
        <w:t>However, laws alone often do not result in behavioral change, normative change, or even effective enforcement at the local levels. Often, it is the more targeted and local policies that have more of an impact on people’s lives.</w:t>
      </w:r>
      <w:r w:rsidRPr="00CE2F93">
        <w:rPr>
          <w:rFonts w:asciiTheme="minorHAnsi" w:eastAsia="Calibri" w:hAnsiTheme="minorHAnsi" w:cstheme="minorHAnsi"/>
          <w:color w:val="000000"/>
          <w:vertAlign w:val="superscript"/>
        </w:rPr>
        <w:footnoteReference w:id="28"/>
      </w:r>
    </w:p>
    <w:p w14:paraId="20A9EE95" w14:textId="53312B0B" w:rsidR="000C00D4" w:rsidRPr="00CD681D" w:rsidRDefault="007A38B7" w:rsidP="00CD681D">
      <w:pPr>
        <w:pStyle w:val="Heading4"/>
        <w:spacing w:before="120" w:after="120" w:line="360" w:lineRule="auto"/>
        <w:rPr>
          <w:rFonts w:asciiTheme="minorHAnsi" w:eastAsia="Calibri" w:hAnsiTheme="minorHAnsi" w:cstheme="minorHAnsi"/>
        </w:rPr>
      </w:pPr>
      <w:r w:rsidRPr="00CE2F93">
        <w:rPr>
          <w:rFonts w:asciiTheme="minorHAnsi" w:eastAsia="Calibri" w:hAnsiTheme="minorHAnsi" w:cstheme="minorHAnsi"/>
        </w:rPr>
        <w:t>Gaps in the fight against VAWG</w:t>
      </w:r>
    </w:p>
    <w:p w14:paraId="2FABE7AD" w14:textId="140723D1" w:rsidR="000C00D4" w:rsidRPr="00CE2F93" w:rsidRDefault="000C00D4"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Although acts of sexual violence, domestic violence, sexual harassment and harmful practices are illegal under the law, government enforcement of such laws is inconsistent. The challenge for VA</w:t>
      </w:r>
      <w:r w:rsidR="003769DD">
        <w:rPr>
          <w:rFonts w:asciiTheme="minorHAnsi" w:eastAsia="Calibri" w:hAnsiTheme="minorHAnsi" w:cstheme="minorHAnsi"/>
          <w:color w:val="000000"/>
        </w:rPr>
        <w:t>WG</w:t>
      </w:r>
      <w:r w:rsidRPr="00CE2F93">
        <w:rPr>
          <w:rFonts w:asciiTheme="minorHAnsi" w:eastAsia="Calibri" w:hAnsiTheme="minorHAnsi" w:cstheme="minorHAnsi"/>
          <w:color w:val="000000"/>
        </w:rPr>
        <w:t xml:space="preserve"> survivors is access to justice, as cases of domestic violence and rape are often given a low priority in the justice system and face significant delays due, in part, to poor documentation and inadequate investigation.</w:t>
      </w:r>
      <w:r w:rsidRPr="00CE2F93">
        <w:rPr>
          <w:rFonts w:asciiTheme="minorHAnsi" w:eastAsia="Calibri" w:hAnsiTheme="minorHAnsi" w:cstheme="minorHAnsi"/>
          <w:color w:val="000000"/>
          <w:vertAlign w:val="superscript"/>
        </w:rPr>
        <w:footnoteReference w:id="29"/>
      </w:r>
    </w:p>
    <w:p w14:paraId="0119FE42" w14:textId="204D34CB" w:rsidR="001E1B89" w:rsidRPr="00CE2F93" w:rsidRDefault="001E1B89" w:rsidP="00CD681D">
      <w:pPr>
        <w:pBdr>
          <w:top w:val="nil"/>
          <w:left w:val="nil"/>
          <w:bottom w:val="nil"/>
          <w:right w:val="nil"/>
          <w:between w:val="nil"/>
        </w:pBdr>
        <w:shd w:val="clear" w:color="auto" w:fill="FFFFFF"/>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At national level, Ethiopia has many laws that guarantee equal rights for women and prohibit most forms of </w:t>
      </w:r>
      <w:sdt>
        <w:sdtPr>
          <w:rPr>
            <w:rFonts w:asciiTheme="minorHAnsi" w:hAnsiTheme="minorHAnsi" w:cstheme="minorHAnsi"/>
          </w:rPr>
          <w:tag w:val="goog_rdk_33"/>
          <w:id w:val="1210688947"/>
        </w:sdtPr>
        <w:sdtContent>
          <w:r w:rsidRPr="00CE2F93">
            <w:rPr>
              <w:rFonts w:asciiTheme="minorHAnsi" w:eastAsia="Calibri" w:hAnsiTheme="minorHAnsi" w:cstheme="minorHAnsi"/>
              <w:color w:val="000000"/>
            </w:rPr>
            <w:t>VAWG</w:t>
          </w:r>
        </w:sdtContent>
      </w:sdt>
      <w:r w:rsidRPr="00CE2F93">
        <w:rPr>
          <w:rFonts w:asciiTheme="minorHAnsi" w:eastAsia="Calibri" w:hAnsiTheme="minorHAnsi" w:cstheme="minorHAnsi"/>
          <w:color w:val="000000"/>
        </w:rPr>
        <w:t>, including female genital mutilation (FGM), child marriage, most forms of rape, and some Intimate Partner Violence (IPV). However, for a variety of reasons, including the often-discordant levels of the formal and informal legal systems, the general culture of acceptance of VAWG the poor training of law enforcement officers and judges, and the lack of institutional support behind the enforcement of the bans, the policies are widely ineffective at preventing violence.</w:t>
      </w:r>
      <w:r w:rsidRPr="00CE2F93">
        <w:rPr>
          <w:rFonts w:asciiTheme="minorHAnsi" w:eastAsia="Calibri" w:hAnsiTheme="minorHAnsi" w:cstheme="minorHAnsi"/>
          <w:color w:val="000000"/>
          <w:vertAlign w:val="superscript"/>
        </w:rPr>
        <w:footnoteReference w:id="30"/>
      </w:r>
    </w:p>
    <w:p w14:paraId="33B3FF4A" w14:textId="4CEF0385" w:rsidR="00F14672" w:rsidRPr="00CE2F93" w:rsidRDefault="00F27E2C"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The existing national legal framework in Ethiopia fails to comprehensively address all forms and determinants of violence against women including the scattered provisions found in </w:t>
      </w:r>
      <w:r w:rsidRPr="00CE2F93">
        <w:rPr>
          <w:rFonts w:asciiTheme="minorHAnsi" w:eastAsia="Calibri" w:hAnsiTheme="minorHAnsi" w:cstheme="minorHAnsi"/>
          <w:color w:val="000000"/>
        </w:rPr>
        <w:lastRenderedPageBreak/>
        <w:t>different pieces of legislation and inadequacy of existing provisions to deal with all forms of violence in a comprehensive manner including domestic violence and sexual harassment.</w:t>
      </w:r>
      <w:r w:rsidRPr="00CE2F93">
        <w:rPr>
          <w:rFonts w:asciiTheme="minorHAnsi" w:eastAsia="Calibri" w:hAnsiTheme="minorHAnsi" w:cstheme="minorHAnsi"/>
          <w:color w:val="000000"/>
          <w:vertAlign w:val="superscript"/>
        </w:rPr>
        <w:footnoteReference w:id="31"/>
      </w:r>
    </w:p>
    <w:p w14:paraId="0BFF6F6A" w14:textId="0866F2DE" w:rsidR="007A38B7" w:rsidRPr="00CE2F93" w:rsidRDefault="007A38B7"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On early marriage, for instance, one of the main issues that has historically prevented the effectiveness of child marriage laws has been a lack of knowledge of the policies among average people (specifically poor, rural, uneducated populations). Fortunately, the knowledge that child marriage is illegal under national law is increasing across all populations, but many people still prioritize the tradition and the social and economic benefits of the practice.</w:t>
      </w:r>
      <w:r w:rsidRPr="00CE2F93">
        <w:rPr>
          <w:rFonts w:asciiTheme="minorHAnsi" w:eastAsia="Calibri" w:hAnsiTheme="minorHAnsi" w:cstheme="minorHAnsi"/>
          <w:color w:val="000000"/>
          <w:vertAlign w:val="superscript"/>
        </w:rPr>
        <w:footnoteReference w:id="32"/>
      </w:r>
      <w:r w:rsidRPr="00CE2F93">
        <w:rPr>
          <w:rFonts w:asciiTheme="minorHAnsi" w:eastAsia="Calibri" w:hAnsiTheme="minorHAnsi" w:cstheme="minorHAnsi"/>
          <w:color w:val="000000"/>
        </w:rPr>
        <w:t xml:space="preserve"> </w:t>
      </w:r>
    </w:p>
    <w:p w14:paraId="04A6D80D" w14:textId="707FD130" w:rsidR="007A38B7" w:rsidRPr="00CE2F93" w:rsidRDefault="007A38B7"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But ending the practice of early marriage is still difficult since, in many areas, the practice is not seen as harmful. It is seen as a way to expand girls’ reproductive years and secure advantageous spouses that can help them climb the socioeconomic ladder. Therefore, many people ignore the law, and due to poor enforcement, they do so with impunity.</w:t>
      </w:r>
      <w:r w:rsidRPr="00CE2F93">
        <w:rPr>
          <w:rFonts w:asciiTheme="minorHAnsi" w:eastAsia="Calibri" w:hAnsiTheme="minorHAnsi" w:cstheme="minorHAnsi"/>
          <w:color w:val="000000"/>
          <w:vertAlign w:val="superscript"/>
        </w:rPr>
        <w:footnoteReference w:id="33"/>
      </w:r>
    </w:p>
    <w:p w14:paraId="4CA28F31" w14:textId="72891486" w:rsidR="007A38B7" w:rsidRPr="00CE2F93" w:rsidRDefault="007A38B7"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In relation to FGM, many laws at different levels within Ethiopia now forbid the practice and impose penalties on transgressors. However, the coordination among the different levels of society and law enforcement is often far from effective. Studies also indicate that in societies which still firmly believe in the value of FGM, the new legal penalties may have caused the practice to go underground, making it more dangerous and harder to track.</w:t>
      </w:r>
      <w:r w:rsidRPr="00CE2F93">
        <w:rPr>
          <w:rFonts w:asciiTheme="minorHAnsi" w:eastAsia="Calibri" w:hAnsiTheme="minorHAnsi" w:cstheme="minorHAnsi"/>
          <w:color w:val="000000"/>
          <w:vertAlign w:val="superscript"/>
        </w:rPr>
        <w:footnoteReference w:id="34"/>
      </w:r>
      <w:r w:rsidRPr="00CE2F93">
        <w:rPr>
          <w:rFonts w:asciiTheme="minorHAnsi" w:eastAsia="Calibri" w:hAnsiTheme="minorHAnsi" w:cstheme="minorHAnsi"/>
          <w:color w:val="000000"/>
        </w:rPr>
        <w:t xml:space="preserve">, </w:t>
      </w:r>
      <w:r w:rsidRPr="00CE2F93">
        <w:rPr>
          <w:rFonts w:asciiTheme="minorHAnsi" w:eastAsia="Calibri" w:hAnsiTheme="minorHAnsi" w:cstheme="minorHAnsi"/>
          <w:color w:val="000000"/>
          <w:vertAlign w:val="superscript"/>
        </w:rPr>
        <w:footnoteReference w:id="35"/>
      </w:r>
    </w:p>
    <w:p w14:paraId="1F31B074" w14:textId="0FD2480C" w:rsidR="009B6B48" w:rsidRDefault="007A38B7" w:rsidP="00CD681D">
      <w:pPr>
        <w:spacing w:before="120" w:after="120" w:line="360" w:lineRule="auto"/>
        <w:jc w:val="both"/>
        <w:rPr>
          <w:rFonts w:asciiTheme="minorHAnsi" w:hAnsiTheme="minorHAnsi" w:cstheme="minorHAnsi"/>
        </w:rPr>
      </w:pPr>
      <w:r w:rsidRPr="00C5646A">
        <w:rPr>
          <w:rFonts w:asciiTheme="minorHAnsi" w:hAnsiTheme="minorHAnsi" w:cstheme="minorHAnsi"/>
        </w:rPr>
        <w:t xml:space="preserve">Another impediment is the low health seeking </w:t>
      </w:r>
      <w:proofErr w:type="spellStart"/>
      <w:r w:rsidRPr="00C5646A">
        <w:rPr>
          <w:rFonts w:asciiTheme="minorHAnsi" w:hAnsiTheme="minorHAnsi" w:cstheme="minorHAnsi"/>
        </w:rPr>
        <w:t>be</w:t>
      </w:r>
      <w:r w:rsidR="009B6B48" w:rsidRPr="00C5646A">
        <w:rPr>
          <w:rFonts w:asciiTheme="minorHAnsi" w:hAnsiTheme="minorHAnsi" w:cstheme="minorHAnsi"/>
        </w:rPr>
        <w:t>haviour</w:t>
      </w:r>
      <w:proofErr w:type="spellEnd"/>
      <w:r w:rsidR="009B6B48" w:rsidRPr="00C5646A">
        <w:rPr>
          <w:rFonts w:asciiTheme="minorHAnsi" w:hAnsiTheme="minorHAnsi" w:cstheme="minorHAnsi"/>
        </w:rPr>
        <w:t xml:space="preserve"> </w:t>
      </w:r>
      <w:r w:rsidR="009B6B48" w:rsidRPr="00CE2F93">
        <w:rPr>
          <w:rFonts w:asciiTheme="minorHAnsi" w:hAnsiTheme="minorHAnsi" w:cstheme="minorHAnsi"/>
        </w:rPr>
        <w:t xml:space="preserve">among </w:t>
      </w:r>
      <w:r w:rsidR="009B6B48" w:rsidRPr="00C5646A">
        <w:rPr>
          <w:rFonts w:asciiTheme="minorHAnsi" w:hAnsiTheme="minorHAnsi" w:cstheme="minorHAnsi"/>
        </w:rPr>
        <w:t>wo</w:t>
      </w:r>
      <w:r w:rsidR="009B6B48" w:rsidRPr="00CE2F93">
        <w:rPr>
          <w:rFonts w:asciiTheme="minorHAnsi" w:hAnsiTheme="minorHAnsi" w:cstheme="minorHAnsi"/>
        </w:rPr>
        <w:t xml:space="preserve">men </w:t>
      </w:r>
      <w:r w:rsidR="009B6B48" w:rsidRPr="00C5646A">
        <w:rPr>
          <w:rFonts w:asciiTheme="minorHAnsi" w:hAnsiTheme="minorHAnsi" w:cstheme="minorHAnsi"/>
        </w:rPr>
        <w:t>w</w:t>
      </w:r>
      <w:r w:rsidR="009B6B48" w:rsidRPr="00CE2F93">
        <w:rPr>
          <w:rFonts w:asciiTheme="minorHAnsi" w:hAnsiTheme="minorHAnsi" w:cstheme="minorHAnsi"/>
        </w:rPr>
        <w:t xml:space="preserve">ho </w:t>
      </w:r>
      <w:r w:rsidR="009B6B48" w:rsidRPr="00C5646A">
        <w:rPr>
          <w:rFonts w:asciiTheme="minorHAnsi" w:hAnsiTheme="minorHAnsi" w:cstheme="minorHAnsi"/>
        </w:rPr>
        <w:t>h</w:t>
      </w:r>
      <w:r w:rsidR="009B6B48" w:rsidRPr="00CE2F93">
        <w:rPr>
          <w:rFonts w:asciiTheme="minorHAnsi" w:hAnsiTheme="minorHAnsi" w:cstheme="minorHAnsi"/>
        </w:rPr>
        <w:t xml:space="preserve">ave </w:t>
      </w:r>
      <w:r w:rsidR="009B6B48" w:rsidRPr="00C5646A">
        <w:rPr>
          <w:rFonts w:asciiTheme="minorHAnsi" w:hAnsiTheme="minorHAnsi" w:cstheme="minorHAnsi"/>
        </w:rPr>
        <w:t>e</w:t>
      </w:r>
      <w:r w:rsidR="009B6B48" w:rsidRPr="00CE2F93">
        <w:rPr>
          <w:rFonts w:asciiTheme="minorHAnsi" w:hAnsiTheme="minorHAnsi" w:cstheme="minorHAnsi"/>
        </w:rPr>
        <w:t xml:space="preserve">xperienced </w:t>
      </w:r>
      <w:r w:rsidR="009B6B48" w:rsidRPr="00C5646A">
        <w:rPr>
          <w:rFonts w:asciiTheme="minorHAnsi" w:hAnsiTheme="minorHAnsi" w:cstheme="minorHAnsi"/>
        </w:rPr>
        <w:t>v</w:t>
      </w:r>
      <w:r w:rsidR="009B6B48" w:rsidRPr="00CE2F93">
        <w:rPr>
          <w:rFonts w:asciiTheme="minorHAnsi" w:hAnsiTheme="minorHAnsi" w:cstheme="minorHAnsi"/>
        </w:rPr>
        <w:t xml:space="preserve">iolence </w:t>
      </w:r>
      <w:r w:rsidR="009B6B48" w:rsidRPr="00C5646A">
        <w:rPr>
          <w:rFonts w:asciiTheme="minorHAnsi" w:hAnsiTheme="minorHAnsi" w:cstheme="minorHAnsi"/>
        </w:rPr>
        <w:t xml:space="preserve">in Ethiopia. </w:t>
      </w:r>
      <w:r w:rsidR="009B6B48" w:rsidRPr="00CE2F93">
        <w:rPr>
          <w:rFonts w:asciiTheme="minorHAnsi" w:hAnsiTheme="minorHAnsi" w:cstheme="minorHAnsi"/>
        </w:rPr>
        <w:t>Overall, only 23</w:t>
      </w:r>
      <w:r w:rsidR="009B6B48" w:rsidRPr="00C5646A">
        <w:rPr>
          <w:rFonts w:asciiTheme="minorHAnsi" w:hAnsiTheme="minorHAnsi" w:cstheme="minorHAnsi"/>
        </w:rPr>
        <w:t xml:space="preserve"> percent </w:t>
      </w:r>
      <w:r w:rsidR="009B6B48" w:rsidRPr="00CE2F93">
        <w:rPr>
          <w:rFonts w:asciiTheme="minorHAnsi" w:hAnsiTheme="minorHAnsi" w:cstheme="minorHAnsi"/>
        </w:rPr>
        <w:t>of women age</w:t>
      </w:r>
      <w:r w:rsidRPr="00C5646A">
        <w:rPr>
          <w:rFonts w:asciiTheme="minorHAnsi" w:hAnsiTheme="minorHAnsi" w:cstheme="minorHAnsi"/>
        </w:rPr>
        <w:t>d</w:t>
      </w:r>
      <w:r w:rsidR="009B6B48" w:rsidRPr="00CE2F93">
        <w:rPr>
          <w:rFonts w:asciiTheme="minorHAnsi" w:hAnsiTheme="minorHAnsi" w:cstheme="minorHAnsi"/>
        </w:rPr>
        <w:t xml:space="preserve"> 15-49 who have ever experienced any type of physical or sexual violence by anyone have sought help. Notably, 66</w:t>
      </w:r>
      <w:r w:rsidR="009B6B48" w:rsidRPr="00C5646A">
        <w:rPr>
          <w:rFonts w:asciiTheme="minorHAnsi" w:hAnsiTheme="minorHAnsi" w:cstheme="minorHAnsi"/>
        </w:rPr>
        <w:t xml:space="preserve"> percent </w:t>
      </w:r>
      <w:r w:rsidR="009B6B48" w:rsidRPr="00CE2F93">
        <w:rPr>
          <w:rFonts w:asciiTheme="minorHAnsi" w:hAnsiTheme="minorHAnsi" w:cstheme="minorHAnsi"/>
        </w:rPr>
        <w:t>have never sought help nor told anyone about the violence. Women who have experienced both physical and sexual violence are more likely to have sought help (27</w:t>
      </w:r>
      <w:r w:rsidR="009B6B48" w:rsidRPr="00C5646A">
        <w:rPr>
          <w:rFonts w:asciiTheme="minorHAnsi" w:hAnsiTheme="minorHAnsi" w:cstheme="minorHAnsi"/>
        </w:rPr>
        <w:t xml:space="preserve"> </w:t>
      </w:r>
      <w:r w:rsidR="009B6B48" w:rsidRPr="00C5646A">
        <w:rPr>
          <w:rFonts w:asciiTheme="minorHAnsi" w:hAnsiTheme="minorHAnsi" w:cstheme="minorHAnsi"/>
        </w:rPr>
        <w:lastRenderedPageBreak/>
        <w:t>percent</w:t>
      </w:r>
      <w:r w:rsidR="009B6B48" w:rsidRPr="00CE2F93">
        <w:rPr>
          <w:rFonts w:asciiTheme="minorHAnsi" w:hAnsiTheme="minorHAnsi" w:cstheme="minorHAnsi"/>
        </w:rPr>
        <w:t>) than women who have experienced only sexual violence (7</w:t>
      </w:r>
      <w:r w:rsidR="009B6B48" w:rsidRPr="00C5646A">
        <w:rPr>
          <w:rFonts w:asciiTheme="minorHAnsi" w:hAnsiTheme="minorHAnsi" w:cstheme="minorHAnsi"/>
        </w:rPr>
        <w:t xml:space="preserve"> percent</w:t>
      </w:r>
      <w:r w:rsidR="009B6B48" w:rsidRPr="00CE2F93">
        <w:rPr>
          <w:rFonts w:asciiTheme="minorHAnsi" w:hAnsiTheme="minorHAnsi" w:cstheme="minorHAnsi"/>
        </w:rPr>
        <w:t>) or only physical violence (23</w:t>
      </w:r>
      <w:r w:rsidR="009B6B48" w:rsidRPr="00C5646A">
        <w:rPr>
          <w:rFonts w:asciiTheme="minorHAnsi" w:hAnsiTheme="minorHAnsi" w:cstheme="minorHAnsi"/>
        </w:rPr>
        <w:t xml:space="preserve"> percent</w:t>
      </w:r>
      <w:r w:rsidR="009B6B48" w:rsidRPr="00CE2F93">
        <w:rPr>
          <w:rFonts w:asciiTheme="minorHAnsi" w:hAnsiTheme="minorHAnsi" w:cstheme="minorHAnsi"/>
        </w:rPr>
        <w:t>)</w:t>
      </w:r>
      <w:r w:rsidR="009B6B48" w:rsidRPr="00C5646A">
        <w:rPr>
          <w:rFonts w:asciiTheme="minorHAnsi" w:hAnsiTheme="minorHAnsi" w:cstheme="minorHAnsi"/>
        </w:rPr>
        <w:t>,</w:t>
      </w:r>
      <w:r w:rsidR="009B6B48" w:rsidRPr="00C5646A">
        <w:rPr>
          <w:rStyle w:val="FootnoteReference"/>
          <w:rFonts w:asciiTheme="minorHAnsi" w:hAnsiTheme="minorHAnsi" w:cstheme="minorHAnsi"/>
        </w:rPr>
        <w:footnoteReference w:id="36"/>
      </w:r>
    </w:p>
    <w:p w14:paraId="31C91013" w14:textId="0FE53CB6" w:rsidR="009B6B48" w:rsidRPr="00CE2F93" w:rsidRDefault="000D210B" w:rsidP="00CD681D">
      <w:pPr>
        <w:spacing w:before="120" w:after="120" w:line="360" w:lineRule="auto"/>
        <w:jc w:val="both"/>
        <w:rPr>
          <w:rFonts w:asciiTheme="minorHAnsi" w:hAnsiTheme="minorHAnsi" w:cstheme="minorHAnsi"/>
        </w:rPr>
      </w:pPr>
      <w:r w:rsidRPr="000D210B">
        <w:rPr>
          <w:rFonts w:asciiTheme="minorHAnsi" w:hAnsiTheme="minorHAnsi" w:cstheme="minorHAnsi"/>
        </w:rPr>
        <w:t xml:space="preserve">Furthermore, the CSO legislation </w:t>
      </w:r>
      <w:proofErr w:type="spellStart"/>
      <w:r w:rsidRPr="000D210B">
        <w:rPr>
          <w:rFonts w:asciiTheme="minorHAnsi" w:hAnsiTheme="minorHAnsi" w:cstheme="minorHAnsi"/>
        </w:rPr>
        <w:t>shrinked</w:t>
      </w:r>
      <w:proofErr w:type="spellEnd"/>
      <w:r w:rsidRPr="000D210B">
        <w:rPr>
          <w:rFonts w:asciiTheme="minorHAnsi" w:hAnsiTheme="minorHAnsi" w:cstheme="minorHAnsi"/>
        </w:rPr>
        <w:t xml:space="preserve"> the space for civil society organizations to engage in right-based approaches and limited their advocacy work on human rights in general. This posed significant challenges, particularly in terms of policy advocacy for the proper enforcement of legal provisions concerning VAWG and women's rights in general.</w:t>
      </w:r>
    </w:p>
    <w:p w14:paraId="63607B2F" w14:textId="015A21CD" w:rsidR="00F14672" w:rsidRPr="00CE2F93" w:rsidRDefault="00F14672"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It is against this background that UN Women Ethiopia sought the services of a team </w:t>
      </w:r>
      <w:proofErr w:type="gramStart"/>
      <w:r w:rsidRPr="00CE2F93">
        <w:rPr>
          <w:rFonts w:asciiTheme="minorHAnsi" w:eastAsia="Calibri" w:hAnsiTheme="minorHAnsi" w:cstheme="minorHAnsi"/>
          <w:color w:val="000000"/>
        </w:rPr>
        <w:t>of  consultants</w:t>
      </w:r>
      <w:proofErr w:type="gramEnd"/>
      <w:r w:rsidRPr="00CE2F93">
        <w:rPr>
          <w:rFonts w:asciiTheme="minorHAnsi" w:eastAsia="Calibri" w:hAnsiTheme="minorHAnsi" w:cstheme="minorHAnsi"/>
          <w:color w:val="000000"/>
        </w:rPr>
        <w:t xml:space="preserve"> to evaluate its Programme “Preventing Violence Against Women and Girls and Delivering Essential Services to Survivors in Ethiopia”</w:t>
      </w:r>
    </w:p>
    <w:bookmarkStart w:id="9" w:name="_Toc122187680"/>
    <w:p w14:paraId="023E1A2B" w14:textId="6856D879" w:rsidR="00E06353" w:rsidRPr="00CD681D" w:rsidRDefault="00000000" w:rsidP="00CD681D">
      <w:pPr>
        <w:pStyle w:val="Heading2"/>
        <w:spacing w:before="120" w:after="120" w:line="360" w:lineRule="auto"/>
        <w:jc w:val="both"/>
        <w:rPr>
          <w:rFonts w:asciiTheme="minorHAnsi" w:eastAsia="Calibri" w:hAnsiTheme="minorHAnsi" w:cstheme="minorHAnsi"/>
          <w:b/>
          <w:sz w:val="24"/>
          <w:szCs w:val="24"/>
        </w:rPr>
      </w:pPr>
      <w:sdt>
        <w:sdtPr>
          <w:tag w:val="goog_rdk_73"/>
          <w:id w:val="-647830222"/>
        </w:sdtPr>
        <w:sdtContent/>
      </w:sdt>
      <w:r w:rsidR="00E06353" w:rsidRPr="00BF013A">
        <w:rPr>
          <w:rFonts w:asciiTheme="minorHAnsi" w:eastAsia="Calibri" w:hAnsiTheme="minorHAnsi" w:cstheme="minorHAnsi"/>
          <w:b/>
          <w:sz w:val="24"/>
          <w:szCs w:val="24"/>
        </w:rPr>
        <w:t>1.3 Overview of the program</w:t>
      </w:r>
    </w:p>
    <w:p w14:paraId="237EA303" w14:textId="5167E89F" w:rsidR="00E06353" w:rsidRPr="00BF013A" w:rsidRDefault="00E06353" w:rsidP="00CD681D">
      <w:pPr>
        <w:spacing w:before="120" w:after="120" w:line="360" w:lineRule="auto"/>
        <w:ind w:right="62"/>
        <w:jc w:val="both"/>
        <w:rPr>
          <w:rFonts w:asciiTheme="minorHAnsi" w:hAnsiTheme="minorHAnsi" w:cstheme="minorHAnsi"/>
        </w:rPr>
      </w:pPr>
      <w:r w:rsidRPr="00BF013A">
        <w:rPr>
          <w:rFonts w:asciiTheme="minorHAnsi" w:hAnsiTheme="minorHAnsi" w:cstheme="minorHAnsi"/>
        </w:rPr>
        <w:t xml:space="preserve">The four- year program “Preventing Violence Against Women and Girls and Delivering Essential Services to Survivors in Ethiopia” </w:t>
      </w:r>
      <w:r w:rsidR="00E91BFF" w:rsidRPr="00BF013A">
        <w:rPr>
          <w:rFonts w:asciiTheme="minorHAnsi" w:hAnsiTheme="minorHAnsi" w:cstheme="minorHAnsi"/>
        </w:rPr>
        <w:t xml:space="preserve">that </w:t>
      </w:r>
      <w:proofErr w:type="gramStart"/>
      <w:r w:rsidR="00E91BFF" w:rsidRPr="00BF013A">
        <w:rPr>
          <w:rFonts w:asciiTheme="minorHAnsi" w:eastAsia="Calibri" w:hAnsiTheme="minorHAnsi" w:cstheme="minorHAnsi"/>
        </w:rPr>
        <w:t>aim  women</w:t>
      </w:r>
      <w:proofErr w:type="gramEnd"/>
      <w:r w:rsidR="00E91BFF" w:rsidRPr="00BF013A">
        <w:rPr>
          <w:rFonts w:asciiTheme="minorHAnsi" w:eastAsia="Calibri" w:hAnsiTheme="minorHAnsi" w:cstheme="minorHAnsi"/>
        </w:rPr>
        <w:t xml:space="preserve"> and girls living </w:t>
      </w:r>
      <w:sdt>
        <w:sdtPr>
          <w:rPr>
            <w:rFonts w:asciiTheme="minorHAnsi" w:hAnsiTheme="minorHAnsi" w:cstheme="minorHAnsi"/>
          </w:rPr>
          <w:tag w:val="goog_rdk_79"/>
          <w:id w:val="-1015148771"/>
        </w:sdtPr>
        <w:sdtContent>
          <w:r w:rsidR="00E91BFF" w:rsidRPr="00BF013A">
            <w:rPr>
              <w:rFonts w:asciiTheme="minorHAnsi" w:eastAsia="Calibri" w:hAnsiTheme="minorHAnsi" w:cstheme="minorHAnsi"/>
            </w:rPr>
            <w:t xml:space="preserve">a life </w:t>
          </w:r>
        </w:sdtContent>
      </w:sdt>
      <w:r w:rsidR="00E91BFF" w:rsidRPr="00BF013A">
        <w:rPr>
          <w:rFonts w:asciiTheme="minorHAnsi" w:eastAsia="Calibri" w:hAnsiTheme="minorHAnsi" w:cstheme="minorHAnsi"/>
        </w:rPr>
        <w:t>free of violence</w:t>
      </w:r>
      <w:r w:rsidR="00E91BFF" w:rsidRPr="00BF013A">
        <w:rPr>
          <w:rFonts w:asciiTheme="minorHAnsi" w:hAnsiTheme="minorHAnsi" w:cstheme="minorHAnsi"/>
        </w:rPr>
        <w:t xml:space="preserve"> </w:t>
      </w:r>
      <w:r w:rsidRPr="00BF013A">
        <w:rPr>
          <w:rFonts w:asciiTheme="minorHAnsi" w:hAnsiTheme="minorHAnsi" w:cstheme="minorHAnsi"/>
        </w:rPr>
        <w:t>is a continuation of a previous programme (2015-2017)</w:t>
      </w:r>
      <w:r w:rsidR="00CD681D">
        <w:rPr>
          <w:rFonts w:asciiTheme="minorHAnsi" w:hAnsiTheme="minorHAnsi" w:cstheme="minorHAnsi"/>
        </w:rPr>
        <w:t xml:space="preserve">. </w:t>
      </w:r>
      <w:r w:rsidRPr="00BF013A">
        <w:rPr>
          <w:rFonts w:asciiTheme="minorHAnsi" w:hAnsiTheme="minorHAnsi" w:cstheme="minorHAnsi"/>
        </w:rPr>
        <w:t xml:space="preserve">  </w:t>
      </w:r>
    </w:p>
    <w:p w14:paraId="4C407731" w14:textId="0F2F98A5" w:rsidR="00E06353" w:rsidRPr="00BF013A" w:rsidRDefault="00E06353" w:rsidP="00CD681D">
      <w:pPr>
        <w:shd w:val="clear" w:color="auto" w:fill="FFFFFF"/>
        <w:spacing w:before="120" w:after="120" w:line="360" w:lineRule="auto"/>
        <w:jc w:val="both"/>
        <w:textAlignment w:val="baseline"/>
        <w:rPr>
          <w:rFonts w:asciiTheme="minorHAnsi" w:hAnsiTheme="minorHAnsi" w:cstheme="minorHAnsi"/>
          <w:color w:val="000000" w:themeColor="text1"/>
        </w:rPr>
      </w:pPr>
      <w:r w:rsidRPr="00BF013A">
        <w:rPr>
          <w:rFonts w:asciiTheme="minorHAnsi" w:hAnsiTheme="minorHAnsi" w:cstheme="minorHAnsi"/>
          <w:color w:val="000000" w:themeColor="text1"/>
        </w:rPr>
        <w:t>The Programme responds to the Convention on Ending All Forms of Discrimination Against Women (CEDAW) general recommendation 35 (2017) which builds on general recommendation 19 (1992) and the concluding observations of the Committee on the Elimination of Discrimination against Women (</w:t>
      </w:r>
      <w:r w:rsidR="00BB392E">
        <w:rPr>
          <w:rFonts w:asciiTheme="minorHAnsi" w:hAnsiTheme="minorHAnsi" w:cstheme="minorHAnsi"/>
          <w:color w:val="000000" w:themeColor="text1"/>
        </w:rPr>
        <w:t>f</w:t>
      </w:r>
      <w:r w:rsidRPr="00BF013A">
        <w:rPr>
          <w:rFonts w:asciiTheme="minorHAnsi" w:hAnsiTheme="minorHAnsi" w:cstheme="minorHAnsi"/>
          <w:color w:val="000000" w:themeColor="text1"/>
        </w:rPr>
        <w:t>orty-ninth session 1</w:t>
      </w:r>
      <w:r>
        <w:rPr>
          <w:rFonts w:asciiTheme="minorHAnsi" w:hAnsiTheme="minorHAnsi" w:cstheme="minorHAnsi"/>
          <w:color w:val="000000" w:themeColor="text1"/>
        </w:rPr>
        <w:t>1-29</w:t>
      </w:r>
      <w:r w:rsidRPr="00BF013A">
        <w:rPr>
          <w:rFonts w:asciiTheme="minorHAnsi" w:hAnsiTheme="minorHAnsi" w:cstheme="minorHAnsi"/>
          <w:color w:val="000000" w:themeColor="text1"/>
        </w:rPr>
        <w:t xml:space="preserve"> July 2011). It also adheres to sustainable Development Goal 5 through the specific target on “Eliminate all forms of violence against all women and girls in the public and private spheres, including trafficking and sexual and other types of exploitation.”</w:t>
      </w:r>
    </w:p>
    <w:p w14:paraId="6029801F" w14:textId="2FFFB65A" w:rsidR="00E06353" w:rsidRPr="00BF013A" w:rsidRDefault="00E06353" w:rsidP="00CD681D">
      <w:pPr>
        <w:spacing w:before="120" w:after="120" w:line="360" w:lineRule="auto"/>
        <w:ind w:left="3"/>
        <w:jc w:val="both"/>
        <w:rPr>
          <w:rFonts w:asciiTheme="minorHAnsi" w:hAnsiTheme="minorHAnsi" w:cstheme="minorHAnsi"/>
          <w:color w:val="000000" w:themeColor="text1"/>
        </w:rPr>
      </w:pPr>
      <w:r w:rsidRPr="00BF013A">
        <w:rPr>
          <w:rFonts w:asciiTheme="minorHAnsi" w:hAnsiTheme="minorHAnsi" w:cstheme="minorHAnsi"/>
          <w:color w:val="000000" w:themeColor="text1"/>
          <w:lang w:val="en-GB"/>
        </w:rPr>
        <w:t xml:space="preserve">At the </w:t>
      </w:r>
      <w:r w:rsidR="00C26D07">
        <w:rPr>
          <w:rFonts w:asciiTheme="minorHAnsi" w:hAnsiTheme="minorHAnsi" w:cstheme="minorHAnsi"/>
          <w:color w:val="000000" w:themeColor="text1"/>
          <w:lang w:val="en-GB"/>
        </w:rPr>
        <w:t>global</w:t>
      </w:r>
      <w:r w:rsidR="00C26D07" w:rsidRPr="00BF013A">
        <w:rPr>
          <w:rFonts w:asciiTheme="minorHAnsi" w:hAnsiTheme="minorHAnsi" w:cstheme="minorHAnsi"/>
          <w:color w:val="000000" w:themeColor="text1"/>
          <w:lang w:val="en-GB"/>
        </w:rPr>
        <w:t xml:space="preserve"> </w:t>
      </w:r>
      <w:r w:rsidRPr="00BF013A">
        <w:rPr>
          <w:rFonts w:asciiTheme="minorHAnsi" w:hAnsiTheme="minorHAnsi" w:cstheme="minorHAnsi"/>
          <w:color w:val="000000" w:themeColor="text1"/>
          <w:lang w:val="en-GB"/>
        </w:rPr>
        <w:t xml:space="preserve">level, it is in alignment with </w:t>
      </w:r>
      <w:r w:rsidRPr="00BF013A">
        <w:rPr>
          <w:rFonts w:asciiTheme="minorHAnsi" w:hAnsiTheme="minorHAnsi" w:cstheme="minorHAnsi"/>
          <w:color w:val="000000" w:themeColor="text1"/>
        </w:rPr>
        <w:t xml:space="preserve">UN Women Strategic Plan, in particular the achievement of Impact 3 of the UN Women Strategic Plan 2017-2021 (i.e., that women and girls live a life free from violence), </w:t>
      </w:r>
      <w:r w:rsidR="007977E2">
        <w:rPr>
          <w:rFonts w:asciiTheme="minorHAnsi" w:hAnsiTheme="minorHAnsi" w:cstheme="minorHAnsi"/>
          <w:color w:val="000000" w:themeColor="text1"/>
        </w:rPr>
        <w:t xml:space="preserve">at the country level it </w:t>
      </w:r>
      <w:proofErr w:type="spellStart"/>
      <w:r w:rsidR="007977E2">
        <w:rPr>
          <w:rFonts w:asciiTheme="minorHAnsi" w:hAnsiTheme="minorHAnsi" w:cstheme="minorHAnsi"/>
          <w:color w:val="000000" w:themeColor="text1"/>
        </w:rPr>
        <w:t>si</w:t>
      </w:r>
      <w:proofErr w:type="spellEnd"/>
      <w:r w:rsidR="007977E2">
        <w:rPr>
          <w:rFonts w:asciiTheme="minorHAnsi" w:hAnsiTheme="minorHAnsi" w:cstheme="minorHAnsi"/>
          <w:color w:val="000000" w:themeColor="text1"/>
        </w:rPr>
        <w:t xml:space="preserve"> aligned to the UN Women Str</w:t>
      </w:r>
      <w:r w:rsidR="00F302D9">
        <w:rPr>
          <w:rFonts w:asciiTheme="minorHAnsi" w:hAnsiTheme="minorHAnsi" w:cstheme="minorHAnsi"/>
          <w:color w:val="000000" w:themeColor="text1"/>
        </w:rPr>
        <w:t xml:space="preserve">ategic Note 2017-2021, </w:t>
      </w:r>
      <w:r w:rsidRPr="00BF013A">
        <w:rPr>
          <w:rFonts w:asciiTheme="minorHAnsi" w:hAnsiTheme="minorHAnsi" w:cstheme="minorHAnsi"/>
          <w:color w:val="000000" w:themeColor="text1"/>
        </w:rPr>
        <w:t xml:space="preserve">the United Nations Development Assistance Framework (UNDAF) 2017-2020, and United Nations Sustainable Development Cooperation Framework (UNSDCF) 2020-2025; as well as the ten years development plan 2020/21-2029/30 where “eliminating violence against women and children and harmful practices” was an area of focus. </w:t>
      </w:r>
    </w:p>
    <w:p w14:paraId="3324FFA0" w14:textId="567E2183" w:rsidR="00E06353" w:rsidRPr="00BF013A" w:rsidRDefault="00E06353" w:rsidP="00CD681D">
      <w:pPr>
        <w:spacing w:before="120" w:after="120" w:line="360" w:lineRule="auto"/>
        <w:ind w:right="62"/>
        <w:jc w:val="both"/>
        <w:rPr>
          <w:rFonts w:asciiTheme="minorHAnsi" w:hAnsiTheme="minorHAnsi" w:cstheme="minorHAnsi"/>
        </w:rPr>
      </w:pPr>
      <w:r w:rsidRPr="00BF013A">
        <w:rPr>
          <w:rFonts w:asciiTheme="minorHAnsi" w:hAnsiTheme="minorHAnsi" w:cstheme="minorHAnsi"/>
          <w:color w:val="000000" w:themeColor="text1"/>
          <w:lang w:val="en-GB"/>
        </w:rPr>
        <w:lastRenderedPageBreak/>
        <w:t>To contribute to its ultimate goal “women</w:t>
      </w:r>
      <w:r w:rsidRPr="00BF013A">
        <w:rPr>
          <w:rFonts w:asciiTheme="minorHAnsi" w:eastAsia="Calibri" w:hAnsiTheme="minorHAnsi" w:cstheme="minorHAnsi"/>
        </w:rPr>
        <w:t xml:space="preserve"> and girls living </w:t>
      </w:r>
      <w:sdt>
        <w:sdtPr>
          <w:rPr>
            <w:rFonts w:asciiTheme="minorHAnsi" w:hAnsiTheme="minorHAnsi" w:cstheme="minorHAnsi"/>
          </w:rPr>
          <w:tag w:val="goog_rdk_79"/>
          <w:id w:val="-323514954"/>
        </w:sdtPr>
        <w:sdtContent>
          <w:r w:rsidRPr="00BF013A">
            <w:rPr>
              <w:rFonts w:asciiTheme="minorHAnsi" w:eastAsia="Calibri" w:hAnsiTheme="minorHAnsi" w:cstheme="minorHAnsi"/>
            </w:rPr>
            <w:t xml:space="preserve">a life </w:t>
          </w:r>
        </w:sdtContent>
      </w:sdt>
      <w:r w:rsidRPr="00BF013A">
        <w:rPr>
          <w:rFonts w:asciiTheme="minorHAnsi" w:eastAsia="Calibri" w:hAnsiTheme="minorHAnsi" w:cstheme="minorHAnsi"/>
        </w:rPr>
        <w:t>free of violence</w:t>
      </w:r>
      <w:r w:rsidR="00CD681D">
        <w:rPr>
          <w:rFonts w:asciiTheme="minorHAnsi" w:eastAsia="Calibri" w:hAnsiTheme="minorHAnsi" w:cstheme="minorHAnsi"/>
        </w:rPr>
        <w:t>”</w:t>
      </w:r>
      <w:r w:rsidRPr="00BF013A">
        <w:rPr>
          <w:rFonts w:asciiTheme="minorHAnsi" w:hAnsiTheme="minorHAnsi" w:cstheme="minorHAnsi"/>
        </w:rPr>
        <w:t xml:space="preserve"> the</w:t>
      </w:r>
      <w:r w:rsidRPr="00BF013A">
        <w:rPr>
          <w:rFonts w:asciiTheme="minorHAnsi" w:hAnsiTheme="minorHAnsi" w:cstheme="minorHAnsi"/>
          <w:color w:val="000000" w:themeColor="text1"/>
          <w:lang w:val="en-GB"/>
        </w:rPr>
        <w:t xml:space="preserve"> programme gave du focus for preventing VAWG and supporting women and girls' survivors </w:t>
      </w:r>
      <w:r w:rsidRPr="00BF013A">
        <w:rPr>
          <w:rFonts w:asciiTheme="minorHAnsi" w:hAnsiTheme="minorHAnsi" w:cstheme="minorHAnsi"/>
          <w:color w:val="000000" w:themeColor="text1"/>
        </w:rPr>
        <w:t>of</w:t>
      </w:r>
      <w:r w:rsidRPr="00BF013A">
        <w:rPr>
          <w:rFonts w:asciiTheme="minorHAnsi" w:hAnsiTheme="minorHAnsi" w:cstheme="minorHAnsi"/>
          <w:color w:val="000000" w:themeColor="text1"/>
          <w:lang w:val="en-GB"/>
        </w:rPr>
        <w:t xml:space="preserve"> violence and their access to justice, protection and quality essential services. </w:t>
      </w:r>
      <w:r w:rsidR="00CD681D">
        <w:rPr>
          <w:rFonts w:asciiTheme="minorHAnsi" w:hAnsiTheme="minorHAnsi" w:cstheme="minorHAnsi"/>
          <w:color w:val="000000" w:themeColor="text1"/>
          <w:lang w:val="en-GB"/>
        </w:rPr>
        <w:t xml:space="preserve">The Program aim to </w:t>
      </w:r>
      <w:proofErr w:type="spellStart"/>
      <w:r w:rsidR="00CD681D">
        <w:rPr>
          <w:rFonts w:asciiTheme="minorHAnsi" w:hAnsiTheme="minorHAnsi" w:cstheme="minorHAnsi"/>
          <w:color w:val="000000" w:themeColor="text1"/>
          <w:lang w:val="en-GB"/>
        </w:rPr>
        <w:t>achive</w:t>
      </w:r>
      <w:proofErr w:type="spellEnd"/>
      <w:r w:rsidR="00CD681D">
        <w:rPr>
          <w:rFonts w:asciiTheme="minorHAnsi" w:hAnsiTheme="minorHAnsi" w:cstheme="minorHAnsi"/>
          <w:color w:val="000000" w:themeColor="text1"/>
          <w:lang w:val="en-GB"/>
        </w:rPr>
        <w:t xml:space="preserve"> three different but interlinked below </w:t>
      </w:r>
      <w:r w:rsidRPr="00BF013A">
        <w:rPr>
          <w:rFonts w:asciiTheme="minorHAnsi" w:hAnsiTheme="minorHAnsi" w:cstheme="minorHAnsi"/>
          <w:color w:val="000000" w:themeColor="text1"/>
          <w:lang w:val="en-GB"/>
        </w:rPr>
        <w:t xml:space="preserve">outcomes: </w:t>
      </w:r>
      <w:bookmarkStart w:id="10" w:name="_Hlk507657651"/>
      <w:bookmarkStart w:id="11" w:name="_Hlk507411648"/>
    </w:p>
    <w:p w14:paraId="1C0C74B9" w14:textId="77777777" w:rsidR="00CD681D" w:rsidRDefault="00E06353" w:rsidP="005E60CB">
      <w:pPr>
        <w:pStyle w:val="MAIN"/>
        <w:numPr>
          <w:ilvl w:val="0"/>
          <w:numId w:val="39"/>
        </w:numPr>
        <w:spacing w:before="120" w:after="120" w:line="360" w:lineRule="auto"/>
        <w:rPr>
          <w:rFonts w:asciiTheme="minorHAnsi" w:hAnsiTheme="minorHAnsi" w:cstheme="minorHAnsi"/>
          <w:color w:val="000000" w:themeColor="text1"/>
          <w:sz w:val="24"/>
          <w:szCs w:val="24"/>
          <w:lang w:val="en-GB"/>
        </w:rPr>
      </w:pPr>
      <w:r w:rsidRPr="00BF013A">
        <w:rPr>
          <w:rFonts w:asciiTheme="minorHAnsi" w:hAnsiTheme="minorHAnsi" w:cstheme="minorHAnsi"/>
          <w:b/>
          <w:bCs/>
          <w:color w:val="000000" w:themeColor="text1"/>
          <w:sz w:val="24"/>
          <w:szCs w:val="24"/>
          <w:lang w:val="en-GB"/>
        </w:rPr>
        <w:t>Outcome 1:</w:t>
      </w:r>
      <w:r w:rsidRPr="00BF013A">
        <w:rPr>
          <w:rFonts w:asciiTheme="minorHAnsi" w:hAnsiTheme="minorHAnsi" w:cstheme="minorHAnsi"/>
          <w:color w:val="000000" w:themeColor="text1"/>
          <w:sz w:val="24"/>
          <w:szCs w:val="24"/>
          <w:lang w:val="en-GB"/>
        </w:rPr>
        <w:t xml:space="preserve"> </w:t>
      </w:r>
      <w:r w:rsidRPr="00BF013A">
        <w:rPr>
          <w:rFonts w:asciiTheme="minorHAnsi" w:hAnsiTheme="minorHAnsi" w:cstheme="minorHAnsi"/>
          <w:noProof/>
          <w:color w:val="000000" w:themeColor="text1"/>
          <w:sz w:val="24"/>
          <w:szCs w:val="24"/>
        </w:rPr>
        <w:drawing>
          <wp:inline distT="0" distB="0" distL="0" distR="0" wp14:anchorId="14B80D36" wp14:editId="73DF8597">
            <wp:extent cx="3048" cy="3049"/>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8659" name="Picture 8659"/>
                    <pic:cNvPicPr/>
                  </pic:nvPicPr>
                  <pic:blipFill>
                    <a:blip r:embed="rId15"/>
                    <a:stretch>
                      <a:fillRect/>
                    </a:stretch>
                  </pic:blipFill>
                  <pic:spPr>
                    <a:xfrm>
                      <a:off x="0" y="0"/>
                      <a:ext cx="3048" cy="3049"/>
                    </a:xfrm>
                    <a:prstGeom prst="rect">
                      <a:avLst/>
                    </a:prstGeom>
                  </pic:spPr>
                </pic:pic>
              </a:graphicData>
            </a:graphic>
          </wp:inline>
        </w:drawing>
      </w:r>
      <w:r w:rsidRPr="00BF013A">
        <w:rPr>
          <w:rFonts w:asciiTheme="minorHAnsi" w:hAnsiTheme="minorHAnsi" w:cstheme="minorHAnsi"/>
          <w:color w:val="000000" w:themeColor="text1"/>
          <w:sz w:val="24"/>
          <w:szCs w:val="24"/>
          <w:lang w:val="en-GB"/>
        </w:rPr>
        <w:t>An enabling legislation and policy environment in line with international standards on EVAWG and other forms of discrimination is in place and translated into action</w:t>
      </w:r>
      <w:bookmarkEnd w:id="10"/>
      <w:r w:rsidRPr="00BF013A">
        <w:rPr>
          <w:rFonts w:asciiTheme="minorHAnsi" w:hAnsiTheme="minorHAnsi" w:cstheme="minorHAnsi"/>
          <w:color w:val="000000" w:themeColor="text1"/>
          <w:sz w:val="24"/>
          <w:szCs w:val="24"/>
          <w:lang w:val="en-GB"/>
        </w:rPr>
        <w:t>;</w:t>
      </w:r>
    </w:p>
    <w:p w14:paraId="652DB543" w14:textId="77777777" w:rsidR="00CD681D" w:rsidRDefault="00E06353" w:rsidP="005E60CB">
      <w:pPr>
        <w:pStyle w:val="MAIN"/>
        <w:numPr>
          <w:ilvl w:val="0"/>
          <w:numId w:val="39"/>
        </w:numPr>
        <w:spacing w:before="120" w:after="120" w:line="360" w:lineRule="auto"/>
        <w:rPr>
          <w:rFonts w:asciiTheme="minorHAnsi" w:hAnsiTheme="minorHAnsi" w:cstheme="minorHAnsi"/>
          <w:color w:val="000000" w:themeColor="text1"/>
          <w:sz w:val="24"/>
          <w:szCs w:val="24"/>
          <w:lang w:val="en-GB"/>
        </w:rPr>
      </w:pPr>
      <w:r w:rsidRPr="00CD681D">
        <w:rPr>
          <w:rFonts w:asciiTheme="minorHAnsi" w:hAnsiTheme="minorHAnsi" w:cstheme="minorHAnsi"/>
          <w:b/>
          <w:bCs/>
          <w:color w:val="000000" w:themeColor="text1"/>
          <w:sz w:val="24"/>
          <w:szCs w:val="24"/>
          <w:lang w:val="en-GB"/>
        </w:rPr>
        <w:t>Outcome 2:</w:t>
      </w:r>
      <w:r w:rsidRPr="00CD681D">
        <w:rPr>
          <w:rFonts w:asciiTheme="minorHAnsi" w:hAnsiTheme="minorHAnsi" w:cstheme="minorHAnsi"/>
          <w:color w:val="000000" w:themeColor="text1"/>
          <w:sz w:val="24"/>
          <w:szCs w:val="24"/>
          <w:lang w:val="en-GB"/>
        </w:rPr>
        <w:t xml:space="preserve"> Favourable social norms, attitudes and behaviours are promoted at community and individual levels to prevent VAWG; </w:t>
      </w:r>
    </w:p>
    <w:p w14:paraId="52D1EC82" w14:textId="0B4D28AF" w:rsidR="00E06353" w:rsidRPr="00CD681D" w:rsidRDefault="00E06353" w:rsidP="005E60CB">
      <w:pPr>
        <w:pStyle w:val="MAIN"/>
        <w:numPr>
          <w:ilvl w:val="0"/>
          <w:numId w:val="39"/>
        </w:numPr>
        <w:spacing w:before="120" w:after="120" w:line="360" w:lineRule="auto"/>
        <w:rPr>
          <w:rFonts w:asciiTheme="minorHAnsi" w:hAnsiTheme="minorHAnsi" w:cstheme="minorHAnsi"/>
          <w:color w:val="000000" w:themeColor="text1"/>
          <w:sz w:val="24"/>
          <w:szCs w:val="24"/>
          <w:lang w:val="en-GB"/>
        </w:rPr>
      </w:pPr>
      <w:r w:rsidRPr="00CD681D">
        <w:rPr>
          <w:rFonts w:asciiTheme="minorHAnsi" w:hAnsiTheme="minorHAnsi" w:cstheme="minorHAnsi"/>
          <w:b/>
          <w:bCs/>
          <w:color w:val="000000" w:themeColor="text1"/>
          <w:sz w:val="24"/>
          <w:szCs w:val="24"/>
          <w:lang w:val="en-GB"/>
        </w:rPr>
        <w:t>Outcome 3:</w:t>
      </w:r>
      <w:r w:rsidRPr="00CD681D">
        <w:rPr>
          <w:rFonts w:asciiTheme="minorHAnsi" w:hAnsiTheme="minorHAnsi" w:cstheme="minorHAnsi"/>
          <w:color w:val="000000" w:themeColor="text1"/>
          <w:sz w:val="24"/>
          <w:szCs w:val="24"/>
          <w:lang w:val="en-GB"/>
        </w:rPr>
        <w:t xml:space="preserve"> Women and girls who experience violence can use available, accessible and quality essential services so the impacts of violence are addressed, and perpetrators are held accountable</w:t>
      </w:r>
      <w:bookmarkEnd w:id="11"/>
    </w:p>
    <w:p w14:paraId="2D46EBB3" w14:textId="3A457AE9" w:rsidR="00E06353" w:rsidRPr="005D6890" w:rsidRDefault="00E06353" w:rsidP="005D6890">
      <w:pPr>
        <w:spacing w:before="120" w:after="120" w:line="360" w:lineRule="auto"/>
        <w:jc w:val="both"/>
        <w:rPr>
          <w:rFonts w:asciiTheme="minorHAnsi" w:hAnsiTheme="minorHAnsi" w:cstheme="minorHAnsi"/>
          <w:color w:val="000000" w:themeColor="text1"/>
          <w:lang w:val="en-GB"/>
        </w:rPr>
      </w:pPr>
      <w:r w:rsidRPr="00BF013A">
        <w:rPr>
          <w:rFonts w:asciiTheme="minorHAnsi" w:hAnsiTheme="minorHAnsi" w:cstheme="minorHAnsi"/>
          <w:color w:val="000000" w:themeColor="text1"/>
          <w:lang w:val="en-GB"/>
        </w:rPr>
        <w:t>The program has deployed the following strategies:</w:t>
      </w:r>
      <w:r w:rsidR="005D6890">
        <w:rPr>
          <w:rFonts w:asciiTheme="minorHAnsi" w:hAnsiTheme="minorHAnsi" w:cstheme="minorHAnsi"/>
          <w:color w:val="000000" w:themeColor="text1"/>
          <w:lang w:val="en-GB"/>
        </w:rPr>
        <w:t xml:space="preserve"> </w:t>
      </w:r>
      <w:r w:rsidRPr="00BF013A">
        <w:rPr>
          <w:rFonts w:asciiTheme="minorHAnsi" w:hAnsiTheme="minorHAnsi" w:cstheme="minorHAnsi"/>
          <w:color w:val="000000" w:themeColor="text1"/>
          <w:lang w:val="en-GB"/>
        </w:rPr>
        <w:t>Knowledge generation, policy advocacy, and data collection and analysis</w:t>
      </w:r>
      <w:r w:rsidR="005D6890">
        <w:rPr>
          <w:rFonts w:asciiTheme="minorHAnsi" w:hAnsiTheme="minorHAnsi" w:cstheme="minorHAnsi"/>
          <w:color w:val="000000" w:themeColor="text1"/>
          <w:lang w:val="en-GB"/>
        </w:rPr>
        <w:t xml:space="preserve">, </w:t>
      </w:r>
      <w:r w:rsidRPr="00BF013A">
        <w:rPr>
          <w:rFonts w:asciiTheme="minorHAnsi" w:hAnsiTheme="minorHAnsi" w:cstheme="minorHAnsi"/>
          <w:color w:val="000000" w:themeColor="text1"/>
          <w:lang w:val="en-GB"/>
        </w:rPr>
        <w:t>Capacity development</w:t>
      </w:r>
      <w:r w:rsidR="005D6890">
        <w:rPr>
          <w:rFonts w:asciiTheme="minorHAnsi" w:hAnsiTheme="minorHAnsi" w:cstheme="minorHAnsi"/>
          <w:color w:val="000000" w:themeColor="text1"/>
          <w:lang w:val="en-GB"/>
        </w:rPr>
        <w:t xml:space="preserve">, </w:t>
      </w:r>
      <w:r w:rsidRPr="00BF013A">
        <w:rPr>
          <w:rFonts w:asciiTheme="minorHAnsi" w:hAnsiTheme="minorHAnsi" w:cstheme="minorHAnsi"/>
          <w:color w:val="000000" w:themeColor="text1"/>
          <w:lang w:val="en-GB"/>
        </w:rPr>
        <w:t>Community mobilization</w:t>
      </w:r>
      <w:r w:rsidR="005D6890">
        <w:rPr>
          <w:rFonts w:asciiTheme="minorHAnsi" w:hAnsiTheme="minorHAnsi" w:cstheme="minorHAnsi"/>
          <w:color w:val="000000" w:themeColor="text1"/>
          <w:lang w:val="en-GB"/>
        </w:rPr>
        <w:t xml:space="preserve"> and </w:t>
      </w:r>
      <w:proofErr w:type="gramStart"/>
      <w:r w:rsidRPr="00BF013A">
        <w:rPr>
          <w:rFonts w:asciiTheme="minorHAnsi" w:hAnsiTheme="minorHAnsi" w:cstheme="minorHAnsi"/>
          <w:color w:val="000000" w:themeColor="text1"/>
          <w:lang w:val="en-GB"/>
        </w:rPr>
        <w:t>Multi-sectoral</w:t>
      </w:r>
      <w:proofErr w:type="gramEnd"/>
      <w:r w:rsidRPr="00BF013A">
        <w:rPr>
          <w:rFonts w:asciiTheme="minorHAnsi" w:hAnsiTheme="minorHAnsi" w:cstheme="minorHAnsi"/>
          <w:color w:val="000000" w:themeColor="text1"/>
          <w:lang w:val="en-GB"/>
        </w:rPr>
        <w:t xml:space="preserve"> coordination</w:t>
      </w:r>
      <w:r w:rsidR="005D6890">
        <w:rPr>
          <w:rFonts w:asciiTheme="minorHAnsi" w:hAnsiTheme="minorHAnsi" w:cstheme="minorHAnsi"/>
          <w:color w:val="000000" w:themeColor="text1"/>
          <w:lang w:val="en-GB"/>
        </w:rPr>
        <w:t>.</w:t>
      </w:r>
    </w:p>
    <w:p w14:paraId="14CD098C" w14:textId="63EF8B84" w:rsidR="00E06353" w:rsidRPr="00BF013A" w:rsidRDefault="00E06353" w:rsidP="00CD681D">
      <w:pPr>
        <w:spacing w:before="120" w:after="120" w:line="360" w:lineRule="auto"/>
        <w:jc w:val="both"/>
        <w:rPr>
          <w:rFonts w:asciiTheme="minorHAnsi" w:hAnsiTheme="minorHAnsi" w:cstheme="minorHAnsi"/>
          <w:color w:val="000000" w:themeColor="text1"/>
          <w:lang w:val="en-GB"/>
        </w:rPr>
      </w:pPr>
      <w:r w:rsidRPr="00CD681D">
        <w:rPr>
          <w:rFonts w:asciiTheme="minorHAnsi" w:hAnsiTheme="minorHAnsi" w:cstheme="minorHAnsi"/>
          <w:color w:val="000000" w:themeColor="text1"/>
          <w:lang w:val="en-GB"/>
        </w:rPr>
        <w:t>The program has been implemented in partnership and collaboration of virous actors among</w:t>
      </w:r>
      <w:r w:rsidRPr="00BF013A">
        <w:rPr>
          <w:rFonts w:asciiTheme="minorHAnsi" w:hAnsiTheme="minorHAnsi" w:cstheme="minorHAnsi"/>
          <w:b/>
          <w:bCs/>
          <w:color w:val="000000" w:themeColor="text1"/>
          <w:lang w:val="en-GB"/>
        </w:rPr>
        <w:t xml:space="preserve"> </w:t>
      </w:r>
      <w:r w:rsidRPr="00BF013A">
        <w:rPr>
          <w:rFonts w:asciiTheme="minorHAnsi" w:hAnsiTheme="minorHAnsi" w:cstheme="minorHAnsi"/>
          <w:color w:val="000000" w:themeColor="text1"/>
          <w:lang w:val="en-GB"/>
        </w:rPr>
        <w:t xml:space="preserve">Ministry of Women and Social Affairs, regional Bureaus of women and children affairs, Ministry of Justice, regional Bureaus of Justices, Ethiopian Police University, Ministry of Education and Central Statistics Agency are </w:t>
      </w:r>
      <w:r w:rsidR="00CD681D">
        <w:rPr>
          <w:rFonts w:asciiTheme="minorHAnsi" w:hAnsiTheme="minorHAnsi" w:cstheme="minorHAnsi"/>
          <w:color w:val="000000" w:themeColor="text1"/>
          <w:lang w:val="en-GB"/>
        </w:rPr>
        <w:t xml:space="preserve">key partners representing </w:t>
      </w:r>
      <w:r w:rsidRPr="00BF013A">
        <w:rPr>
          <w:rFonts w:asciiTheme="minorHAnsi" w:hAnsiTheme="minorHAnsi" w:cstheme="minorHAnsi"/>
          <w:color w:val="000000" w:themeColor="text1"/>
          <w:lang w:val="en-GB"/>
        </w:rPr>
        <w:t xml:space="preserve">government stakeholders.   </w:t>
      </w:r>
      <w:r w:rsidR="00CD681D">
        <w:rPr>
          <w:rFonts w:asciiTheme="minorHAnsi" w:hAnsiTheme="minorHAnsi" w:cstheme="minorHAnsi"/>
          <w:color w:val="000000" w:themeColor="text1"/>
          <w:lang w:val="en-GB"/>
        </w:rPr>
        <w:t>The program</w:t>
      </w:r>
      <w:r w:rsidR="00E91BFF">
        <w:rPr>
          <w:rFonts w:asciiTheme="minorHAnsi" w:hAnsiTheme="minorHAnsi" w:cstheme="minorHAnsi"/>
          <w:color w:val="000000" w:themeColor="text1"/>
          <w:lang w:val="en-GB"/>
        </w:rPr>
        <w:t>’s</w:t>
      </w:r>
      <w:r w:rsidR="00CD681D">
        <w:rPr>
          <w:rFonts w:asciiTheme="minorHAnsi" w:hAnsiTheme="minorHAnsi" w:cstheme="minorHAnsi"/>
          <w:color w:val="000000" w:themeColor="text1"/>
          <w:lang w:val="en-GB"/>
        </w:rPr>
        <w:t xml:space="preserve"> partnership with the </w:t>
      </w:r>
      <w:r w:rsidRPr="00CD681D">
        <w:rPr>
          <w:rFonts w:asciiTheme="minorHAnsi" w:hAnsiTheme="minorHAnsi" w:cstheme="minorHAnsi"/>
          <w:color w:val="000000" w:themeColor="text1"/>
          <w:lang w:val="en-GB"/>
        </w:rPr>
        <w:t>Civil Society Organizations (CSOs)</w:t>
      </w:r>
      <w:r w:rsidRPr="00BF013A">
        <w:rPr>
          <w:rFonts w:asciiTheme="minorHAnsi" w:hAnsiTheme="minorHAnsi" w:cstheme="minorHAnsi"/>
          <w:color w:val="000000" w:themeColor="text1"/>
          <w:lang w:val="en-GB"/>
        </w:rPr>
        <w:t xml:space="preserve"> </w:t>
      </w:r>
      <w:proofErr w:type="gramStart"/>
      <w:r w:rsidR="00CD681D">
        <w:rPr>
          <w:rFonts w:asciiTheme="minorHAnsi" w:hAnsiTheme="minorHAnsi" w:cstheme="minorHAnsi"/>
          <w:color w:val="000000" w:themeColor="text1"/>
          <w:lang w:val="en-GB"/>
        </w:rPr>
        <w:t xml:space="preserve">includes </w:t>
      </w:r>
      <w:r w:rsidRPr="00BF013A">
        <w:rPr>
          <w:rFonts w:asciiTheme="minorHAnsi" w:hAnsiTheme="minorHAnsi" w:cstheme="minorHAnsi"/>
          <w:color w:val="000000" w:themeColor="text1"/>
          <w:lang w:val="en-GB"/>
        </w:rPr>
        <w:t xml:space="preserve"> Association</w:t>
      </w:r>
      <w:proofErr w:type="gramEnd"/>
      <w:r w:rsidRPr="00BF013A">
        <w:rPr>
          <w:rFonts w:asciiTheme="minorHAnsi" w:hAnsiTheme="minorHAnsi" w:cstheme="minorHAnsi"/>
          <w:color w:val="000000" w:themeColor="text1"/>
          <w:lang w:val="en-GB"/>
        </w:rPr>
        <w:t xml:space="preserve"> for Women's Sanctuary and Development (AWSAD), Agar Ethiopia Charitable Society, Ethiopia Orthodox Church-Development and Inter-Church Aid Commission (faith-based organization), Norwegian Church Aid, and </w:t>
      </w:r>
      <w:proofErr w:type="spellStart"/>
      <w:r w:rsidRPr="00BF013A">
        <w:rPr>
          <w:rFonts w:asciiTheme="minorHAnsi" w:hAnsiTheme="minorHAnsi" w:cstheme="minorHAnsi"/>
          <w:color w:val="000000" w:themeColor="text1"/>
          <w:lang w:val="en-GB"/>
        </w:rPr>
        <w:t>Setaweet</w:t>
      </w:r>
      <w:proofErr w:type="spellEnd"/>
      <w:r w:rsidRPr="00BF013A">
        <w:rPr>
          <w:rFonts w:asciiTheme="minorHAnsi" w:hAnsiTheme="minorHAnsi" w:cstheme="minorHAnsi"/>
          <w:color w:val="000000" w:themeColor="text1"/>
          <w:lang w:val="en-GB"/>
        </w:rPr>
        <w:t xml:space="preserve"> </w:t>
      </w:r>
      <w:proofErr w:type="spellStart"/>
      <w:r w:rsidRPr="00BF013A">
        <w:rPr>
          <w:rFonts w:asciiTheme="minorHAnsi" w:hAnsiTheme="minorHAnsi" w:cstheme="minorHAnsi"/>
          <w:color w:val="000000" w:themeColor="text1"/>
          <w:lang w:val="en-GB"/>
        </w:rPr>
        <w:t>Yebego</w:t>
      </w:r>
      <w:proofErr w:type="spellEnd"/>
      <w:r w:rsidRPr="00BF013A">
        <w:rPr>
          <w:rFonts w:asciiTheme="minorHAnsi" w:hAnsiTheme="minorHAnsi" w:cstheme="minorHAnsi"/>
          <w:color w:val="000000" w:themeColor="text1"/>
          <w:lang w:val="en-GB"/>
        </w:rPr>
        <w:t xml:space="preserve"> </w:t>
      </w:r>
      <w:proofErr w:type="spellStart"/>
      <w:r w:rsidRPr="00BF013A">
        <w:rPr>
          <w:rFonts w:asciiTheme="minorHAnsi" w:hAnsiTheme="minorHAnsi" w:cstheme="minorHAnsi"/>
          <w:color w:val="000000" w:themeColor="text1"/>
          <w:lang w:val="en-GB"/>
        </w:rPr>
        <w:t>Adiragot</w:t>
      </w:r>
      <w:proofErr w:type="spellEnd"/>
      <w:r w:rsidRPr="00BF013A">
        <w:rPr>
          <w:rFonts w:asciiTheme="minorHAnsi" w:hAnsiTheme="minorHAnsi" w:cstheme="minorHAnsi"/>
          <w:color w:val="000000" w:themeColor="text1"/>
          <w:lang w:val="en-GB"/>
        </w:rPr>
        <w:t xml:space="preserve"> </w:t>
      </w:r>
      <w:proofErr w:type="spellStart"/>
      <w:r w:rsidRPr="00BF013A">
        <w:rPr>
          <w:rFonts w:asciiTheme="minorHAnsi" w:hAnsiTheme="minorHAnsi" w:cstheme="minorHAnsi"/>
          <w:color w:val="000000" w:themeColor="text1"/>
          <w:lang w:val="en-GB"/>
        </w:rPr>
        <w:t>Dirijit</w:t>
      </w:r>
      <w:proofErr w:type="spellEnd"/>
      <w:r w:rsidRPr="00BF013A">
        <w:rPr>
          <w:rFonts w:asciiTheme="minorHAnsi" w:hAnsiTheme="minorHAnsi" w:cstheme="minorHAnsi"/>
          <w:color w:val="000000" w:themeColor="text1"/>
          <w:lang w:val="en-GB"/>
        </w:rPr>
        <w:t>.</w:t>
      </w:r>
    </w:p>
    <w:p w14:paraId="18F3F955" w14:textId="6928DA96" w:rsidR="00E06353" w:rsidRPr="00BF013A" w:rsidRDefault="00E06353" w:rsidP="000360A7">
      <w:pPr>
        <w:spacing w:before="120" w:after="120" w:line="360" w:lineRule="auto"/>
        <w:rPr>
          <w:rFonts w:asciiTheme="minorHAnsi" w:hAnsiTheme="minorHAnsi" w:cstheme="minorHAnsi"/>
          <w:color w:val="000000" w:themeColor="text1"/>
          <w:lang w:val="en-GB"/>
        </w:rPr>
      </w:pPr>
      <w:r w:rsidRPr="00BF013A">
        <w:rPr>
          <w:rFonts w:asciiTheme="minorHAnsi" w:hAnsiTheme="minorHAnsi" w:cstheme="minorHAnsi"/>
          <w:color w:val="000000" w:themeColor="text1"/>
          <w:lang w:val="en-GB"/>
        </w:rPr>
        <w:t xml:space="preserve">The program </w:t>
      </w:r>
      <w:r w:rsidR="00E91BFF">
        <w:rPr>
          <w:rFonts w:asciiTheme="minorHAnsi" w:hAnsiTheme="minorHAnsi" w:cstheme="minorHAnsi"/>
          <w:color w:val="000000" w:themeColor="text1"/>
          <w:lang w:val="en-GB"/>
        </w:rPr>
        <w:t xml:space="preserve">is a </w:t>
      </w:r>
      <w:proofErr w:type="spellStart"/>
      <w:proofErr w:type="gramStart"/>
      <w:r w:rsidR="00E91BFF">
        <w:rPr>
          <w:rFonts w:asciiTheme="minorHAnsi" w:hAnsiTheme="minorHAnsi" w:cstheme="minorHAnsi"/>
          <w:color w:val="000000" w:themeColor="text1"/>
          <w:lang w:val="en-GB"/>
        </w:rPr>
        <w:t xml:space="preserve">multi </w:t>
      </w:r>
      <w:r w:rsidRPr="00BF013A">
        <w:rPr>
          <w:rFonts w:asciiTheme="minorHAnsi" w:hAnsiTheme="minorHAnsi" w:cstheme="minorHAnsi"/>
          <w:color w:val="000000" w:themeColor="text1"/>
          <w:lang w:val="en-GB"/>
        </w:rPr>
        <w:t xml:space="preserve"> donors</w:t>
      </w:r>
      <w:proofErr w:type="spellEnd"/>
      <w:proofErr w:type="gramEnd"/>
      <w:r w:rsidRPr="00BF013A">
        <w:rPr>
          <w:rFonts w:asciiTheme="minorHAnsi" w:hAnsiTheme="minorHAnsi" w:cstheme="minorHAnsi"/>
          <w:color w:val="000000" w:themeColor="text1"/>
          <w:lang w:val="en-GB"/>
        </w:rPr>
        <w:t xml:space="preserve"> </w:t>
      </w:r>
      <w:r w:rsidR="00E91BFF">
        <w:rPr>
          <w:rFonts w:asciiTheme="minorHAnsi" w:hAnsiTheme="minorHAnsi" w:cstheme="minorHAnsi"/>
          <w:color w:val="000000" w:themeColor="text1"/>
          <w:lang w:val="en-GB"/>
        </w:rPr>
        <w:t>funded project  and the main funder of the program are</w:t>
      </w:r>
      <w:r w:rsidRPr="00BF013A">
        <w:rPr>
          <w:rFonts w:asciiTheme="minorHAnsi" w:hAnsiTheme="minorHAnsi" w:cstheme="minorHAnsi"/>
          <w:color w:val="000000" w:themeColor="text1"/>
          <w:lang w:val="en-GB"/>
        </w:rPr>
        <w:t>:</w:t>
      </w:r>
    </w:p>
    <w:p w14:paraId="62B0F191" w14:textId="77777777" w:rsidR="00E06353" w:rsidRPr="00BF013A" w:rsidRDefault="00E06353" w:rsidP="005E60CB">
      <w:pPr>
        <w:pStyle w:val="ListParagraph"/>
        <w:numPr>
          <w:ilvl w:val="0"/>
          <w:numId w:val="38"/>
        </w:numPr>
        <w:rPr>
          <w:lang w:val="en-GB"/>
        </w:rPr>
      </w:pPr>
      <w:r w:rsidRPr="00BF013A">
        <w:rPr>
          <w:lang w:val="en-GB"/>
        </w:rPr>
        <w:t>Government of Denmark, through the Royal Danish Embassy in Ethiopia</w:t>
      </w:r>
    </w:p>
    <w:p w14:paraId="393030A7" w14:textId="63299C6B" w:rsidR="00E06353" w:rsidRPr="00BF013A" w:rsidRDefault="00E06353" w:rsidP="005E60CB">
      <w:pPr>
        <w:pStyle w:val="ListParagraph"/>
        <w:numPr>
          <w:ilvl w:val="0"/>
          <w:numId w:val="38"/>
        </w:numPr>
        <w:rPr>
          <w:lang w:val="en-GB"/>
        </w:rPr>
      </w:pPr>
      <w:r w:rsidRPr="00BF013A">
        <w:rPr>
          <w:lang w:val="en-GB"/>
        </w:rPr>
        <w:t xml:space="preserve">Government of Sweden, </w:t>
      </w:r>
      <w:r w:rsidR="000360A7">
        <w:rPr>
          <w:lang w:val="en-GB"/>
        </w:rPr>
        <w:t xml:space="preserve">through </w:t>
      </w:r>
      <w:r w:rsidRPr="00BF013A">
        <w:rPr>
          <w:lang w:val="en-GB"/>
        </w:rPr>
        <w:t xml:space="preserve"> the Swedish International Development Agency (SIDA)</w:t>
      </w:r>
    </w:p>
    <w:p w14:paraId="08C73C81" w14:textId="77777777" w:rsidR="00E06353" w:rsidRPr="00BF013A" w:rsidRDefault="00E06353" w:rsidP="005E60CB">
      <w:pPr>
        <w:pStyle w:val="ListParagraph"/>
        <w:numPr>
          <w:ilvl w:val="0"/>
          <w:numId w:val="38"/>
        </w:numPr>
        <w:rPr>
          <w:lang w:val="en-GB"/>
        </w:rPr>
      </w:pPr>
      <w:r w:rsidRPr="00BF013A">
        <w:rPr>
          <w:lang w:val="en-GB"/>
        </w:rPr>
        <w:t>Government of Norway, through the Royal Norwegian Embassy in Ethiopia</w:t>
      </w:r>
    </w:p>
    <w:p w14:paraId="5E68DF6D" w14:textId="77777777" w:rsidR="00E06353" w:rsidRPr="00BF013A" w:rsidRDefault="00E06353" w:rsidP="005E60CB">
      <w:pPr>
        <w:pStyle w:val="ListParagraph"/>
        <w:numPr>
          <w:ilvl w:val="0"/>
          <w:numId w:val="38"/>
        </w:numPr>
        <w:rPr>
          <w:lang w:val="en-GB"/>
        </w:rPr>
      </w:pPr>
      <w:r w:rsidRPr="00BF013A">
        <w:rPr>
          <w:lang w:val="en-GB"/>
        </w:rPr>
        <w:t xml:space="preserve">Government of Netherlands, though the Embassy of Netherlands in Ethiopia </w:t>
      </w:r>
    </w:p>
    <w:p w14:paraId="78504C22" w14:textId="4E62A6B0" w:rsidR="00E06353" w:rsidRPr="00BF013A" w:rsidRDefault="00E06353" w:rsidP="005E60CB">
      <w:pPr>
        <w:pStyle w:val="ListParagraph"/>
        <w:numPr>
          <w:ilvl w:val="0"/>
          <w:numId w:val="38"/>
        </w:numPr>
        <w:rPr>
          <w:lang w:val="en-GB"/>
        </w:rPr>
      </w:pPr>
      <w:r w:rsidRPr="00BF013A">
        <w:rPr>
          <w:lang w:val="en-GB"/>
        </w:rPr>
        <w:t>Irish Aid/the Embassy of Ireland in Ethiopia</w:t>
      </w:r>
      <w:r w:rsidR="000360A7">
        <w:rPr>
          <w:lang w:val="en-GB"/>
        </w:rPr>
        <w:t>.</w:t>
      </w:r>
    </w:p>
    <w:p w14:paraId="3B85B800" w14:textId="67A50631" w:rsidR="00E06353" w:rsidRPr="00BF013A" w:rsidRDefault="00E06353" w:rsidP="00CD681D">
      <w:pPr>
        <w:pStyle w:val="MAIN"/>
        <w:spacing w:before="120" w:after="120" w:line="360" w:lineRule="auto"/>
        <w:rPr>
          <w:rFonts w:asciiTheme="minorHAnsi" w:hAnsiTheme="minorHAnsi" w:cstheme="minorHAnsi"/>
          <w:color w:val="000000" w:themeColor="text1"/>
          <w:sz w:val="24"/>
          <w:szCs w:val="24"/>
          <w:lang w:val="en-GB"/>
        </w:rPr>
      </w:pPr>
      <w:r w:rsidRPr="00BF013A">
        <w:rPr>
          <w:rFonts w:asciiTheme="minorHAnsi" w:hAnsiTheme="minorHAnsi" w:cstheme="minorHAnsi"/>
          <w:color w:val="000000" w:themeColor="text1"/>
          <w:sz w:val="24"/>
          <w:szCs w:val="24"/>
          <w:lang w:val="en-GB"/>
        </w:rPr>
        <w:t xml:space="preserve">The programme has been implemented </w:t>
      </w:r>
      <w:proofErr w:type="gramStart"/>
      <w:r w:rsidR="000360A7">
        <w:rPr>
          <w:rFonts w:asciiTheme="minorHAnsi" w:hAnsiTheme="minorHAnsi" w:cstheme="minorHAnsi"/>
          <w:color w:val="000000" w:themeColor="text1"/>
          <w:sz w:val="24"/>
          <w:szCs w:val="24"/>
          <w:lang w:val="en-GB"/>
        </w:rPr>
        <w:t>starting  from</w:t>
      </w:r>
      <w:proofErr w:type="gramEnd"/>
      <w:r w:rsidR="000360A7">
        <w:rPr>
          <w:rFonts w:asciiTheme="minorHAnsi" w:hAnsiTheme="minorHAnsi" w:cstheme="minorHAnsi"/>
          <w:color w:val="000000" w:themeColor="text1"/>
          <w:sz w:val="24"/>
          <w:szCs w:val="24"/>
          <w:lang w:val="en-GB"/>
        </w:rPr>
        <w:t xml:space="preserve"> </w:t>
      </w:r>
      <w:r w:rsidRPr="00BF013A">
        <w:rPr>
          <w:rFonts w:asciiTheme="minorHAnsi" w:hAnsiTheme="minorHAnsi" w:cstheme="minorHAnsi"/>
          <w:color w:val="000000" w:themeColor="text1"/>
          <w:sz w:val="24"/>
          <w:szCs w:val="24"/>
          <w:lang w:val="en-GB"/>
        </w:rPr>
        <w:t xml:space="preserve">01 January 2019 with an end date of </w:t>
      </w:r>
      <w:r w:rsidRPr="00BF013A">
        <w:rPr>
          <w:rFonts w:asciiTheme="minorHAnsi" w:hAnsiTheme="minorHAnsi" w:cstheme="minorHAnsi"/>
          <w:color w:val="000000" w:themeColor="text1"/>
          <w:sz w:val="24"/>
          <w:szCs w:val="24"/>
          <w:lang w:val="en-GB"/>
        </w:rPr>
        <w:lastRenderedPageBreak/>
        <w:t xml:space="preserve">31 December 2021 followed by a no cost extension until 31 December 2022. The total estimated budget was for the four years </w:t>
      </w:r>
      <w:bookmarkStart w:id="12" w:name="_Hlk19712178"/>
      <w:r w:rsidRPr="00BF013A">
        <w:rPr>
          <w:rFonts w:asciiTheme="minorHAnsi" w:hAnsiTheme="minorHAnsi" w:cstheme="minorHAnsi"/>
          <w:color w:val="000000" w:themeColor="text1"/>
          <w:sz w:val="24"/>
          <w:szCs w:val="24"/>
          <w:lang w:val="en-GB"/>
        </w:rPr>
        <w:t>was 4,488,140</w:t>
      </w:r>
      <w:r w:rsidRPr="00BF013A">
        <w:rPr>
          <w:rFonts w:asciiTheme="minorHAnsi" w:hAnsiTheme="minorHAnsi" w:cstheme="minorHAnsi"/>
          <w:color w:val="000000" w:themeColor="text1"/>
          <w:sz w:val="24"/>
          <w:szCs w:val="24"/>
        </w:rPr>
        <w:t xml:space="preserve"> USD </w:t>
      </w:r>
      <w:r w:rsidRPr="00BF013A">
        <w:rPr>
          <w:rFonts w:asciiTheme="minorHAnsi" w:hAnsiTheme="minorHAnsi" w:cstheme="minorHAnsi"/>
          <w:color w:val="000000" w:themeColor="text1"/>
          <w:sz w:val="24"/>
          <w:szCs w:val="24"/>
          <w:lang w:val="en-GB"/>
        </w:rPr>
        <w:t>and actual expenditure as of April 2022 was 4,270,723 USD</w:t>
      </w:r>
      <w:bookmarkEnd w:id="12"/>
      <w:r w:rsidRPr="00BF013A">
        <w:rPr>
          <w:rFonts w:asciiTheme="minorHAnsi" w:hAnsiTheme="minorHAnsi" w:cstheme="minorHAnsi"/>
          <w:color w:val="000000" w:themeColor="text1"/>
          <w:sz w:val="24"/>
          <w:szCs w:val="24"/>
          <w:lang w:val="en-GB"/>
        </w:rPr>
        <w:t xml:space="preserve">. </w:t>
      </w:r>
    </w:p>
    <w:p w14:paraId="13F0B763" w14:textId="013C4074" w:rsidR="00E06353" w:rsidRPr="00BF013A" w:rsidRDefault="00E06353" w:rsidP="00CD681D">
      <w:pPr>
        <w:pStyle w:val="MAIN"/>
        <w:spacing w:before="120" w:after="120" w:line="360" w:lineRule="auto"/>
        <w:rPr>
          <w:rFonts w:asciiTheme="minorHAnsi" w:hAnsiTheme="minorHAnsi" w:cstheme="minorHAnsi"/>
          <w:color w:val="000000" w:themeColor="text1"/>
          <w:sz w:val="24"/>
          <w:szCs w:val="24"/>
          <w:lang w:val="en-GB"/>
        </w:rPr>
      </w:pPr>
      <w:r w:rsidRPr="00BF013A">
        <w:rPr>
          <w:rFonts w:asciiTheme="minorHAnsi" w:hAnsiTheme="minorHAnsi" w:cstheme="minorHAnsi"/>
          <w:color w:val="000000" w:themeColor="text1"/>
          <w:sz w:val="24"/>
          <w:szCs w:val="24"/>
          <w:lang w:val="en-GB"/>
        </w:rPr>
        <w:t xml:space="preserve">The program intervention covered </w:t>
      </w:r>
      <w:proofErr w:type="gramStart"/>
      <w:r w:rsidRPr="00BF013A">
        <w:rPr>
          <w:rFonts w:asciiTheme="minorHAnsi" w:hAnsiTheme="minorHAnsi" w:cstheme="minorHAnsi"/>
          <w:color w:val="000000" w:themeColor="text1"/>
          <w:sz w:val="24"/>
          <w:szCs w:val="24"/>
          <w:lang w:val="en-GB"/>
        </w:rPr>
        <w:t xml:space="preserve">federal </w:t>
      </w:r>
      <w:r w:rsidR="000360A7">
        <w:rPr>
          <w:rFonts w:asciiTheme="minorHAnsi" w:hAnsiTheme="minorHAnsi" w:cstheme="minorHAnsi"/>
          <w:color w:val="000000" w:themeColor="text1"/>
          <w:sz w:val="24"/>
          <w:szCs w:val="24"/>
          <w:lang w:val="en-GB"/>
        </w:rPr>
        <w:t xml:space="preserve"> level</w:t>
      </w:r>
      <w:proofErr w:type="gramEnd"/>
      <w:r w:rsidR="000360A7">
        <w:rPr>
          <w:rFonts w:asciiTheme="minorHAnsi" w:hAnsiTheme="minorHAnsi" w:cstheme="minorHAnsi"/>
          <w:color w:val="000000" w:themeColor="text1"/>
          <w:sz w:val="24"/>
          <w:szCs w:val="24"/>
          <w:lang w:val="en-GB"/>
        </w:rPr>
        <w:t xml:space="preserve"> and selected regions </w:t>
      </w:r>
      <w:r w:rsidRPr="00BF013A">
        <w:rPr>
          <w:rFonts w:asciiTheme="minorHAnsi" w:hAnsiTheme="minorHAnsi" w:cstheme="minorHAnsi"/>
          <w:color w:val="000000" w:themeColor="text1"/>
          <w:sz w:val="24"/>
          <w:szCs w:val="24"/>
          <w:lang w:val="en-GB"/>
        </w:rPr>
        <w:t xml:space="preserve">of Ethiopia: Afar, Amhara, Oromia, </w:t>
      </w:r>
      <w:proofErr w:type="spellStart"/>
      <w:r w:rsidRPr="00BF013A">
        <w:rPr>
          <w:rFonts w:asciiTheme="minorHAnsi" w:hAnsiTheme="minorHAnsi" w:cstheme="minorHAnsi"/>
          <w:color w:val="000000" w:themeColor="text1"/>
          <w:sz w:val="24"/>
          <w:szCs w:val="24"/>
          <w:lang w:val="en-GB"/>
        </w:rPr>
        <w:t>Gambella</w:t>
      </w:r>
      <w:proofErr w:type="spellEnd"/>
      <w:r w:rsidRPr="00BF013A">
        <w:rPr>
          <w:rFonts w:asciiTheme="minorHAnsi" w:hAnsiTheme="minorHAnsi" w:cstheme="minorHAnsi"/>
          <w:color w:val="000000" w:themeColor="text1"/>
          <w:sz w:val="24"/>
          <w:szCs w:val="24"/>
          <w:lang w:val="en-GB"/>
        </w:rPr>
        <w:t xml:space="preserve">, </w:t>
      </w:r>
      <w:proofErr w:type="spellStart"/>
      <w:r w:rsidRPr="00BF013A">
        <w:rPr>
          <w:rFonts w:asciiTheme="minorHAnsi" w:hAnsiTheme="minorHAnsi" w:cstheme="minorHAnsi"/>
          <w:color w:val="000000" w:themeColor="text1"/>
          <w:sz w:val="24"/>
          <w:szCs w:val="24"/>
          <w:lang w:val="en-GB"/>
        </w:rPr>
        <w:t>Sidama</w:t>
      </w:r>
      <w:proofErr w:type="spellEnd"/>
      <w:r w:rsidRPr="00BF013A">
        <w:rPr>
          <w:rFonts w:asciiTheme="minorHAnsi" w:hAnsiTheme="minorHAnsi" w:cstheme="minorHAnsi"/>
          <w:color w:val="000000" w:themeColor="text1"/>
          <w:sz w:val="24"/>
          <w:szCs w:val="24"/>
          <w:lang w:val="en-GB"/>
        </w:rPr>
        <w:t xml:space="preserve">, and Somali. During its implementation period, major unforeseen events had happened such as the COVID 19 pandemic and the ongoing armed conflict that broke out on November 2022 and this had resulted   changes in the geographic coverage and accordingly programme was not implemented in Tigray, </w:t>
      </w:r>
      <w:proofErr w:type="spellStart"/>
      <w:r w:rsidRPr="00BF013A">
        <w:rPr>
          <w:rFonts w:asciiTheme="minorHAnsi" w:hAnsiTheme="minorHAnsi" w:cstheme="minorHAnsi"/>
          <w:color w:val="000000" w:themeColor="text1"/>
          <w:sz w:val="24"/>
          <w:szCs w:val="24"/>
          <w:lang w:val="en-GB"/>
        </w:rPr>
        <w:t>Diredawa</w:t>
      </w:r>
      <w:proofErr w:type="spellEnd"/>
      <w:r w:rsidRPr="00BF013A">
        <w:rPr>
          <w:rFonts w:asciiTheme="minorHAnsi" w:hAnsiTheme="minorHAnsi" w:cstheme="minorHAnsi"/>
          <w:color w:val="000000" w:themeColor="text1"/>
          <w:sz w:val="24"/>
          <w:szCs w:val="24"/>
          <w:lang w:val="en-GB"/>
        </w:rPr>
        <w:t xml:space="preserve"> and </w:t>
      </w:r>
      <w:proofErr w:type="spellStart"/>
      <w:r w:rsidRPr="00BF013A">
        <w:rPr>
          <w:rFonts w:asciiTheme="minorHAnsi" w:hAnsiTheme="minorHAnsi" w:cstheme="minorHAnsi"/>
          <w:color w:val="000000" w:themeColor="text1"/>
          <w:sz w:val="24"/>
          <w:szCs w:val="24"/>
          <w:lang w:val="en-GB"/>
        </w:rPr>
        <w:t>Gambela</w:t>
      </w:r>
      <w:proofErr w:type="spellEnd"/>
      <w:r w:rsidRPr="00BF013A">
        <w:rPr>
          <w:rFonts w:asciiTheme="minorHAnsi" w:hAnsiTheme="minorHAnsi" w:cstheme="minorHAnsi"/>
          <w:color w:val="000000" w:themeColor="text1"/>
          <w:sz w:val="24"/>
          <w:szCs w:val="24"/>
          <w:lang w:val="en-GB"/>
        </w:rPr>
        <w:t xml:space="preserve"> regions as per original plan while new regions like Afar and SNNPR were targeted.  </w:t>
      </w:r>
    </w:p>
    <w:p w14:paraId="000000B3" w14:textId="42B88EC2" w:rsidR="00153BC5" w:rsidRPr="00C5646A" w:rsidRDefault="00253226" w:rsidP="00CD681D">
      <w:pPr>
        <w:pStyle w:val="Heading2"/>
        <w:spacing w:before="120" w:after="120" w:line="360" w:lineRule="auto"/>
        <w:jc w:val="both"/>
        <w:rPr>
          <w:rFonts w:asciiTheme="minorHAnsi" w:eastAsia="Calibri" w:hAnsiTheme="minorHAnsi" w:cstheme="minorHAnsi"/>
          <w:b/>
          <w:sz w:val="24"/>
          <w:szCs w:val="24"/>
        </w:rPr>
      </w:pPr>
      <w:bookmarkStart w:id="13" w:name="_Toc122187681"/>
      <w:bookmarkEnd w:id="9"/>
      <w:r w:rsidRPr="00C5646A">
        <w:rPr>
          <w:rFonts w:asciiTheme="minorHAnsi" w:eastAsia="Calibri" w:hAnsiTheme="minorHAnsi" w:cstheme="minorHAnsi"/>
          <w:b/>
          <w:sz w:val="24"/>
          <w:szCs w:val="24"/>
        </w:rPr>
        <w:t>1.4 Theory of program change</w:t>
      </w:r>
      <w:bookmarkEnd w:id="13"/>
    </w:p>
    <w:p w14:paraId="000000B4" w14:textId="024AB909" w:rsidR="00153BC5" w:rsidRPr="00C5646A" w:rsidRDefault="00253226" w:rsidP="00CD681D">
      <w:pPr>
        <w:spacing w:before="120" w:after="120" w:line="360" w:lineRule="auto"/>
        <w:jc w:val="both"/>
        <w:rPr>
          <w:rFonts w:asciiTheme="minorHAnsi" w:hAnsiTheme="minorHAnsi" w:cstheme="minorHAnsi"/>
          <w:color w:val="000000" w:themeColor="text1"/>
        </w:rPr>
      </w:pPr>
      <w:r w:rsidRPr="00C5646A">
        <w:rPr>
          <w:rFonts w:asciiTheme="minorHAnsi" w:eastAsia="Calibri" w:hAnsiTheme="minorHAnsi" w:cstheme="minorHAnsi"/>
        </w:rPr>
        <w:t xml:space="preserve">The program hypothesizes that </w:t>
      </w:r>
      <w:r w:rsidR="00C96F7B" w:rsidRPr="00C5646A">
        <w:rPr>
          <w:rFonts w:asciiTheme="minorHAnsi" w:hAnsiTheme="minorHAnsi" w:cstheme="minorHAnsi"/>
          <w:color w:val="000000" w:themeColor="text1"/>
        </w:rPr>
        <w:t>if</w:t>
      </w:r>
      <w:r w:rsidR="00181127" w:rsidRPr="00C5646A">
        <w:rPr>
          <w:rFonts w:asciiTheme="minorHAnsi" w:hAnsiTheme="minorHAnsi" w:cstheme="minorHAnsi"/>
          <w:color w:val="000000" w:themeColor="text1"/>
        </w:rPr>
        <w:t xml:space="preserve"> (1) an enabling legislative and policy environment in line with international standards on EVAWG, including for ending impunity and other forms of discrimination is in place and translated into action; </w:t>
      </w:r>
      <w:bookmarkStart w:id="14" w:name="_Hlk103000333"/>
      <w:r w:rsidR="00181127" w:rsidRPr="00C5646A">
        <w:rPr>
          <w:rFonts w:asciiTheme="minorHAnsi" w:hAnsiTheme="minorHAnsi" w:cstheme="minorHAnsi"/>
          <w:color w:val="000000" w:themeColor="text1"/>
        </w:rPr>
        <w:t xml:space="preserve"> if policies and programmes are informed by the evidence of what works and quality and comparable data on violence against women and girls; </w:t>
      </w:r>
      <w:bookmarkEnd w:id="14"/>
      <w:r w:rsidR="00181127" w:rsidRPr="00C5646A">
        <w:rPr>
          <w:rFonts w:asciiTheme="minorHAnsi" w:hAnsiTheme="minorHAnsi" w:cstheme="minorHAnsi"/>
          <w:color w:val="000000" w:themeColor="text1"/>
        </w:rPr>
        <w:t xml:space="preserve"> if favorable social norms, attitudes and behaviors are promoted at institutional, community and individual levels to prevent VAWG;  if women and girls who experience violence can use available, accessible and quality essential services so the impacts of violence are addressed and perpetrators of VAWG are duly prosecuted; then (2) there will be a substantial reduction in violence against women and girls; because (3) better responses to VAWG are available, violence is being prevented before happens, or before it re-occurs, and those experiencing violence, as well as their dependents, can recover and rebuild their lives with appropriate assistance and support. The program theory of change is illustrated</w:t>
      </w:r>
      <w:r w:rsidRPr="00C5646A">
        <w:rPr>
          <w:rFonts w:asciiTheme="minorHAnsi" w:eastAsia="Calibri" w:hAnsiTheme="minorHAnsi" w:cstheme="minorHAnsi"/>
        </w:rPr>
        <w:t xml:space="preserve"> in figure -1 below.</w:t>
      </w:r>
    </w:p>
    <w:p w14:paraId="000000B5" w14:textId="77777777" w:rsidR="00153BC5" w:rsidRPr="00CE2F93" w:rsidRDefault="00153BC5" w:rsidP="00CD681D">
      <w:pPr>
        <w:spacing w:before="120" w:after="120" w:line="360" w:lineRule="auto"/>
        <w:jc w:val="both"/>
        <w:rPr>
          <w:rFonts w:asciiTheme="minorHAnsi" w:eastAsia="Calibri" w:hAnsiTheme="minorHAnsi" w:cstheme="minorHAnsi"/>
          <w:color w:val="000000"/>
        </w:rPr>
      </w:pPr>
    </w:p>
    <w:p w14:paraId="000000B6" w14:textId="5A5D79B2" w:rsidR="00153BC5" w:rsidRPr="00CE2F93"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15" w:name="_heading=h.3rdcrjn" w:colFirst="0" w:colLast="0"/>
      <w:bookmarkEnd w:id="15"/>
      <w:r w:rsidRPr="00CE2F93">
        <w:rPr>
          <w:rFonts w:asciiTheme="minorHAnsi" w:eastAsia="Calibri" w:hAnsiTheme="minorHAnsi" w:cstheme="minorHAnsi"/>
          <w:i/>
          <w:color w:val="44546A"/>
        </w:rPr>
        <w:lastRenderedPageBreak/>
        <w:t>Figure 1: Program Theory of change</w:t>
      </w:r>
    </w:p>
    <w:p w14:paraId="6974F097" w14:textId="21394588" w:rsidR="00061D42" w:rsidRPr="00CE2F93" w:rsidRDefault="00061D42" w:rsidP="00CD681D">
      <w:pPr>
        <w:spacing w:before="120" w:after="120" w:line="360" w:lineRule="auto"/>
        <w:rPr>
          <w:rFonts w:asciiTheme="minorHAnsi" w:eastAsia="Calibri" w:hAnsiTheme="minorHAnsi" w:cstheme="minorHAnsi"/>
          <w:b/>
          <w:color w:val="2F5496" w:themeColor="accent1" w:themeShade="BF"/>
        </w:rPr>
      </w:pPr>
      <w:bookmarkStart w:id="16" w:name="_heading=h.26in1rg" w:colFirst="0" w:colLast="0"/>
      <w:bookmarkEnd w:id="16"/>
      <w:r w:rsidRPr="00CE2F93">
        <w:rPr>
          <w:rFonts w:asciiTheme="minorHAnsi" w:eastAsia="Calibri" w:hAnsiTheme="minorHAnsi" w:cstheme="minorHAnsi"/>
          <w:b/>
          <w:noProof/>
        </w:rPr>
        <w:drawing>
          <wp:inline distT="0" distB="0" distL="0" distR="0" wp14:anchorId="4034C0EE" wp14:editId="6A579BEE">
            <wp:extent cx="5730916" cy="5324622"/>
            <wp:effectExtent l="0" t="0" r="3175" b="9525"/>
            <wp:docPr id="2"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Table&#10;&#10;Description automatically generated"/>
                    <pic:cNvPicPr preferRelativeResize="0"/>
                  </pic:nvPicPr>
                  <pic:blipFill>
                    <a:blip r:embed="rId16"/>
                    <a:srcRect/>
                    <a:stretch>
                      <a:fillRect/>
                    </a:stretch>
                  </pic:blipFill>
                  <pic:spPr>
                    <a:xfrm>
                      <a:off x="0" y="0"/>
                      <a:ext cx="5761415" cy="5352959"/>
                    </a:xfrm>
                    <a:prstGeom prst="rect">
                      <a:avLst/>
                    </a:prstGeom>
                    <a:ln/>
                  </pic:spPr>
                </pic:pic>
              </a:graphicData>
            </a:graphic>
          </wp:inline>
        </w:drawing>
      </w:r>
    </w:p>
    <w:p w14:paraId="000000B9" w14:textId="1CE30A4F" w:rsidR="00153BC5" w:rsidRPr="00CE2F93" w:rsidRDefault="00253226" w:rsidP="00CD681D">
      <w:pPr>
        <w:pStyle w:val="Heading2"/>
        <w:spacing w:before="120" w:after="120" w:line="360" w:lineRule="auto"/>
        <w:rPr>
          <w:rFonts w:asciiTheme="minorHAnsi" w:eastAsia="Calibri" w:hAnsiTheme="minorHAnsi" w:cstheme="minorHAnsi"/>
          <w:b/>
          <w:sz w:val="24"/>
          <w:szCs w:val="24"/>
        </w:rPr>
      </w:pPr>
      <w:bookmarkStart w:id="17" w:name="_Toc122187683"/>
      <w:r w:rsidRPr="00CE2F93">
        <w:rPr>
          <w:rFonts w:asciiTheme="minorHAnsi" w:eastAsia="Calibri" w:hAnsiTheme="minorHAnsi" w:cstheme="minorHAnsi"/>
          <w:b/>
          <w:sz w:val="24"/>
          <w:szCs w:val="24"/>
        </w:rPr>
        <w:t>1.5 Purpose</w:t>
      </w:r>
      <w:r w:rsidRPr="00CE2F93">
        <w:rPr>
          <w:rFonts w:asciiTheme="minorHAnsi" w:hAnsiTheme="minorHAnsi" w:cstheme="minorHAnsi"/>
          <w:b/>
          <w:sz w:val="24"/>
          <w:szCs w:val="24"/>
        </w:rPr>
        <w:t xml:space="preserve"> </w:t>
      </w:r>
      <w:r w:rsidR="00D76152" w:rsidRPr="00CE2F93">
        <w:rPr>
          <w:rFonts w:asciiTheme="minorHAnsi" w:hAnsiTheme="minorHAnsi" w:cstheme="minorHAnsi"/>
          <w:b/>
          <w:sz w:val="24"/>
          <w:szCs w:val="24"/>
        </w:rPr>
        <w:t xml:space="preserve">and </w:t>
      </w:r>
      <w:r w:rsidR="00D76152" w:rsidRPr="00CE2F93">
        <w:rPr>
          <w:rFonts w:asciiTheme="minorHAnsi" w:eastAsia="Calibri" w:hAnsiTheme="minorHAnsi" w:cstheme="minorHAnsi"/>
          <w:b/>
          <w:sz w:val="24"/>
          <w:szCs w:val="24"/>
        </w:rPr>
        <w:t>objectives</w:t>
      </w:r>
      <w:bookmarkEnd w:id="17"/>
      <w:r w:rsidRPr="00CE2F93">
        <w:rPr>
          <w:rFonts w:asciiTheme="minorHAnsi" w:eastAsia="Calibri" w:hAnsiTheme="minorHAnsi" w:cstheme="minorHAnsi"/>
          <w:b/>
          <w:sz w:val="24"/>
          <w:szCs w:val="24"/>
        </w:rPr>
        <w:t xml:space="preserve"> </w:t>
      </w:r>
    </w:p>
    <w:p w14:paraId="7B2F0B10" w14:textId="5D214BED" w:rsidR="00D56262" w:rsidRPr="00CE2F93" w:rsidRDefault="00253226" w:rsidP="00CD681D">
      <w:pP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The overall purpose of the evaluation will be to assess the contributions made by the programme towards ending violence against women and girls in Ethiopia</w:t>
      </w:r>
      <w:sdt>
        <w:sdtPr>
          <w:rPr>
            <w:rFonts w:asciiTheme="minorHAnsi" w:hAnsiTheme="minorHAnsi" w:cstheme="minorHAnsi"/>
          </w:rPr>
          <w:tag w:val="goog_rdk_127"/>
          <w:id w:val="172684841"/>
        </w:sdtPr>
        <w:sdtContent>
          <w:r w:rsidRPr="00CE2F93">
            <w:rPr>
              <w:rFonts w:asciiTheme="minorHAnsi" w:eastAsia="Calibri" w:hAnsiTheme="minorHAnsi" w:cstheme="minorHAnsi"/>
              <w:color w:val="000000"/>
            </w:rPr>
            <w:t xml:space="preserve">. The evaluation is also expected to provide an in-depth assessment of the results against the </w:t>
          </w:r>
        </w:sdtContent>
      </w:sdt>
      <w:sdt>
        <w:sdtPr>
          <w:rPr>
            <w:rFonts w:asciiTheme="minorHAnsi" w:hAnsiTheme="minorHAnsi" w:cstheme="minorHAnsi"/>
          </w:rPr>
          <w:tag w:val="goog_rdk_128"/>
          <w:id w:val="-547303530"/>
        </w:sdtPr>
        <w:sdtContent>
          <w:r w:rsidRPr="00CE2F93">
            <w:rPr>
              <w:rFonts w:asciiTheme="minorHAnsi" w:eastAsia="Calibri" w:hAnsiTheme="minorHAnsi" w:cstheme="minorHAnsi"/>
              <w:color w:val="000000"/>
            </w:rPr>
            <w:t>three</w:t>
          </w:r>
        </w:sdtContent>
      </w:sdt>
      <w:r w:rsidR="00680EC0" w:rsidRPr="00CE2F93">
        <w:rPr>
          <w:rFonts w:asciiTheme="minorHAnsi" w:eastAsia="Calibri" w:hAnsiTheme="minorHAnsi" w:cstheme="minorHAnsi"/>
          <w:color w:val="000000"/>
        </w:rPr>
        <w:t xml:space="preserve"> outcomes of the programme and performance in terms of relevance, effectiveness, efficiency, sustainability, impact, inclusiveness, coherence, participation, equality, non-discrimination, and social transformation</w:t>
      </w:r>
      <w:r w:rsidR="00D56262" w:rsidRPr="00CE2F93">
        <w:rPr>
          <w:rFonts w:asciiTheme="minorHAnsi" w:eastAsia="Calibri" w:hAnsiTheme="minorHAnsi" w:cstheme="minorHAnsi"/>
          <w:color w:val="000000"/>
        </w:rPr>
        <w:t>.</w:t>
      </w:r>
    </w:p>
    <w:p w14:paraId="000000BB" w14:textId="3E953F19" w:rsidR="00153BC5" w:rsidRPr="00CE2F93" w:rsidRDefault="00253226" w:rsidP="00CD681D">
      <w:pPr>
        <w:spacing w:before="120" w:after="120" w:line="360" w:lineRule="auto"/>
        <w:jc w:val="both"/>
        <w:rPr>
          <w:rFonts w:asciiTheme="minorHAnsi" w:eastAsia="Calibri" w:hAnsiTheme="minorHAnsi" w:cstheme="minorHAnsi"/>
          <w:b/>
          <w:bCs/>
          <w:color w:val="000000"/>
        </w:rPr>
      </w:pPr>
      <w:bookmarkStart w:id="18" w:name="_heading=h.1ksv4uv" w:colFirst="0" w:colLast="0"/>
      <w:bookmarkEnd w:id="18"/>
      <w:r w:rsidRPr="00CE2F93">
        <w:rPr>
          <w:rFonts w:asciiTheme="minorHAnsi" w:eastAsia="Calibri" w:hAnsiTheme="minorHAnsi" w:cstheme="minorHAnsi"/>
          <w:b/>
          <w:bCs/>
          <w:color w:val="000000"/>
        </w:rPr>
        <w:t>Specific Objectives</w:t>
      </w:r>
    </w:p>
    <w:p w14:paraId="000000BC" w14:textId="77777777" w:rsidR="00153BC5" w:rsidRPr="00CE2F93" w:rsidRDefault="00253226" w:rsidP="00CD681D">
      <w:pPr>
        <w:spacing w:before="120" w:after="120" w:line="360" w:lineRule="auto"/>
        <w:jc w:val="both"/>
        <w:rPr>
          <w:rFonts w:asciiTheme="minorHAnsi" w:eastAsia="Calibri" w:hAnsiTheme="minorHAnsi" w:cstheme="minorHAnsi"/>
          <w:color w:val="000000"/>
        </w:rPr>
      </w:pPr>
      <w:bookmarkStart w:id="19" w:name="_heading=h.44sinio" w:colFirst="0" w:colLast="0"/>
      <w:bookmarkEnd w:id="19"/>
      <w:r w:rsidRPr="00CE2F93">
        <w:rPr>
          <w:rFonts w:asciiTheme="minorHAnsi" w:eastAsia="Calibri" w:hAnsiTheme="minorHAnsi" w:cstheme="minorHAnsi"/>
          <w:color w:val="000000"/>
        </w:rPr>
        <w:t>The specific objectives of the evaluation will be to:</w:t>
      </w:r>
    </w:p>
    <w:p w14:paraId="000000BE" w14:textId="7D5BFB64" w:rsidR="00153BC5" w:rsidRPr="00E06353" w:rsidRDefault="00253226" w:rsidP="005E60CB">
      <w:pPr>
        <w:pStyle w:val="ListParagraph"/>
        <w:numPr>
          <w:ilvl w:val="0"/>
          <w:numId w:val="26"/>
        </w:numPr>
      </w:pPr>
      <w:bookmarkStart w:id="20" w:name="_heading=h.2jxsxqh" w:colFirst="0" w:colLast="0"/>
      <w:bookmarkEnd w:id="20"/>
      <w:r w:rsidRPr="00CD681D">
        <w:lastRenderedPageBreak/>
        <w:t xml:space="preserve">Identify </w:t>
      </w:r>
      <w:r w:rsidR="00D76152" w:rsidRPr="00CD681D">
        <w:t xml:space="preserve">and document </w:t>
      </w:r>
      <w:r w:rsidRPr="00CD681D">
        <w:t>good practices and lessons learn</w:t>
      </w:r>
      <w:r w:rsidR="00D56262" w:rsidRPr="00CD681D">
        <w:t>t</w:t>
      </w:r>
      <w:r w:rsidRPr="00CD681D">
        <w:t xml:space="preserve"> to inform the next phase, including future programming and initiatives on EVAWG</w:t>
      </w:r>
      <w:r w:rsidR="00445DD1" w:rsidRPr="00CD681D">
        <w:t xml:space="preserve"> and support strategic policy decisions;</w:t>
      </w:r>
    </w:p>
    <w:p w14:paraId="000000BF" w14:textId="3B563473" w:rsidR="00153BC5" w:rsidRPr="00CE2F93" w:rsidRDefault="00445DD1"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 xml:space="preserve">Assess the extent to which the results of the programme </w:t>
      </w:r>
      <w:r w:rsidR="00D56262" w:rsidRPr="00CE2F93">
        <w:rPr>
          <w:rFonts w:asciiTheme="minorHAnsi" w:eastAsia="Calibri" w:hAnsiTheme="minorHAnsi" w:cstheme="minorHAnsi"/>
          <w:color w:val="000000"/>
        </w:rPr>
        <w:t>we</w:t>
      </w:r>
      <w:r w:rsidRPr="00CE2F93">
        <w:rPr>
          <w:rFonts w:asciiTheme="minorHAnsi" w:eastAsia="Calibri" w:hAnsiTheme="minorHAnsi" w:cstheme="minorHAnsi"/>
          <w:color w:val="000000"/>
        </w:rPr>
        <w:t>re achieved</w:t>
      </w:r>
      <w:r w:rsidR="00D56262" w:rsidRPr="00CE2F93">
        <w:rPr>
          <w:rFonts w:asciiTheme="minorHAnsi" w:eastAsia="Calibri" w:hAnsiTheme="minorHAnsi" w:cstheme="minorHAnsi"/>
          <w:color w:val="000000"/>
        </w:rPr>
        <w:t>,</w:t>
      </w:r>
      <w:r w:rsidRPr="00CE2F93">
        <w:rPr>
          <w:rFonts w:asciiTheme="minorHAnsi" w:eastAsia="Calibri" w:hAnsiTheme="minorHAnsi" w:cstheme="minorHAnsi"/>
          <w:color w:val="000000"/>
        </w:rPr>
        <w:t xml:space="preserve"> including unintended results and examine to what extent the programme responded to the country’s international commitments, national needs, government priorities as well as with the UNDAF/UNSDCF and UN Women pervious Strategic Plan and UN Women Ethiopia’s pervious Strategic Note.</w:t>
      </w:r>
    </w:p>
    <w:p w14:paraId="46CB3EB0" w14:textId="5D0683AB" w:rsidR="00445DD1" w:rsidRPr="00CE2F93" w:rsidRDefault="00445DD1"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 xml:space="preserve">Examine the </w:t>
      </w:r>
      <w:proofErr w:type="spellStart"/>
      <w:r w:rsidRPr="00CE2F93">
        <w:rPr>
          <w:rFonts w:asciiTheme="minorHAnsi" w:eastAsia="Calibri" w:hAnsiTheme="minorHAnsi" w:cstheme="minorHAnsi"/>
          <w:color w:val="000000"/>
        </w:rPr>
        <w:t>programme’s</w:t>
      </w:r>
      <w:proofErr w:type="spellEnd"/>
      <w:r w:rsidRPr="00CE2F93">
        <w:rPr>
          <w:rFonts w:asciiTheme="minorHAnsi" w:eastAsia="Calibri" w:hAnsiTheme="minorHAnsi" w:cstheme="minorHAnsi"/>
          <w:color w:val="000000"/>
        </w:rPr>
        <w:t xml:space="preserve"> contribution </w:t>
      </w:r>
      <w:r w:rsidR="00D56262" w:rsidRPr="00CE2F93">
        <w:rPr>
          <w:rFonts w:asciiTheme="minorHAnsi" w:eastAsia="Calibri" w:hAnsiTheme="minorHAnsi" w:cstheme="minorHAnsi"/>
          <w:color w:val="000000"/>
        </w:rPr>
        <w:t xml:space="preserve">to </w:t>
      </w:r>
      <w:r w:rsidRPr="00CE2F93">
        <w:rPr>
          <w:rFonts w:asciiTheme="minorHAnsi" w:eastAsia="Calibri" w:hAnsiTheme="minorHAnsi" w:cstheme="minorHAnsi"/>
          <w:color w:val="000000"/>
        </w:rPr>
        <w:t>strengthening federal and regional normative framework</w:t>
      </w:r>
      <w:r w:rsidR="009F2B88" w:rsidRPr="00CE2F93">
        <w:rPr>
          <w:rFonts w:asciiTheme="minorHAnsi" w:eastAsia="Calibri" w:hAnsiTheme="minorHAnsi" w:cstheme="minorHAnsi"/>
          <w:color w:val="000000"/>
        </w:rPr>
        <w:t>s</w:t>
      </w:r>
      <w:r w:rsidRPr="00CE2F93">
        <w:rPr>
          <w:rFonts w:asciiTheme="minorHAnsi" w:eastAsia="Calibri" w:hAnsiTheme="minorHAnsi" w:cstheme="minorHAnsi"/>
          <w:color w:val="000000"/>
        </w:rPr>
        <w:t xml:space="preserve"> and enforcement mechanisms to prevent and respond to VAWG </w:t>
      </w:r>
    </w:p>
    <w:p w14:paraId="6CCF6F88" w14:textId="60351F0F" w:rsidR="00445DD1" w:rsidRPr="00CE2F93" w:rsidRDefault="00445DD1"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Assess the relevance of the contribution of the programme to the protection of women and girls, prevention of VAWG and provisions of services for VAWG survivors.</w:t>
      </w:r>
    </w:p>
    <w:p w14:paraId="70F5661A" w14:textId="562B07D2" w:rsidR="00445DD1" w:rsidRPr="00CE2F93" w:rsidRDefault="00445DD1"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Review the programme design, implementation strategy, institutional arrangements as well as management and operational systems.</w:t>
      </w:r>
    </w:p>
    <w:p w14:paraId="4BD7D410" w14:textId="5DF6312E" w:rsidR="00445DD1" w:rsidRPr="00CE2F93" w:rsidRDefault="009F2B88"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proofErr w:type="spellStart"/>
      <w:r w:rsidRPr="00CE2F93">
        <w:rPr>
          <w:rFonts w:asciiTheme="minorHAnsi" w:eastAsia="Calibri" w:hAnsiTheme="minorHAnsi" w:cstheme="minorHAnsi"/>
          <w:color w:val="000000"/>
        </w:rPr>
        <w:t>A</w:t>
      </w:r>
      <w:r w:rsidR="00445DD1" w:rsidRPr="00CE2F93">
        <w:rPr>
          <w:rFonts w:asciiTheme="minorHAnsi" w:eastAsia="Calibri" w:hAnsiTheme="minorHAnsi" w:cstheme="minorHAnsi"/>
          <w:color w:val="000000"/>
        </w:rPr>
        <w:t>analyze</w:t>
      </w:r>
      <w:proofErr w:type="spellEnd"/>
      <w:r w:rsidR="00445DD1" w:rsidRPr="00CE2F93">
        <w:rPr>
          <w:rFonts w:asciiTheme="minorHAnsi" w:eastAsia="Calibri" w:hAnsiTheme="minorHAnsi" w:cstheme="minorHAnsi"/>
          <w:color w:val="000000"/>
        </w:rPr>
        <w:t xml:space="preserve"> and reflect on the overall progress of the programme and the validity of its TOC and identified </w:t>
      </w:r>
      <w:r w:rsidR="00A84632" w:rsidRPr="00CE2F93">
        <w:rPr>
          <w:rFonts w:asciiTheme="minorHAnsi" w:eastAsia="Calibri" w:hAnsiTheme="minorHAnsi" w:cstheme="minorHAnsi"/>
          <w:color w:val="000000"/>
        </w:rPr>
        <w:t>strategies</w:t>
      </w:r>
      <w:r w:rsidR="00445DD1" w:rsidRPr="00CE2F93">
        <w:rPr>
          <w:rFonts w:asciiTheme="minorHAnsi" w:eastAsia="Calibri" w:hAnsiTheme="minorHAnsi" w:cstheme="minorHAnsi"/>
          <w:color w:val="000000"/>
        </w:rPr>
        <w:t>.</w:t>
      </w:r>
    </w:p>
    <w:p w14:paraId="1BA55F39" w14:textId="2115AA29" w:rsidR="00445DD1" w:rsidRPr="00CE2F93" w:rsidRDefault="00445DD1"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 xml:space="preserve">Assess the effectiveness and organizational efficiency in progressing towards the achievement of gender equality and women’s empowerment </w:t>
      </w:r>
      <w:r w:rsidR="00A84632" w:rsidRPr="00CE2F93">
        <w:rPr>
          <w:rFonts w:asciiTheme="minorHAnsi" w:eastAsia="Calibri" w:hAnsiTheme="minorHAnsi" w:cstheme="minorHAnsi"/>
          <w:color w:val="000000"/>
        </w:rPr>
        <w:t>results</w:t>
      </w:r>
      <w:r w:rsidRPr="00CE2F93">
        <w:rPr>
          <w:rFonts w:asciiTheme="minorHAnsi" w:eastAsia="Calibri" w:hAnsiTheme="minorHAnsi" w:cstheme="minorHAnsi"/>
          <w:color w:val="000000"/>
        </w:rPr>
        <w:t xml:space="preserve"> as defined in the </w:t>
      </w:r>
      <w:r w:rsidR="00A84632" w:rsidRPr="00CE2F93">
        <w:rPr>
          <w:rFonts w:asciiTheme="minorHAnsi" w:eastAsia="Calibri" w:hAnsiTheme="minorHAnsi" w:cstheme="minorHAnsi"/>
          <w:color w:val="000000"/>
        </w:rPr>
        <w:t>intervention.</w:t>
      </w:r>
    </w:p>
    <w:p w14:paraId="572DBBA3" w14:textId="7526EED3" w:rsidR="00A84632" w:rsidRPr="00CE2F93" w:rsidRDefault="00A84632"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Assess the sustainability of the intervention in achieving sustained prevention and response to VAWG</w:t>
      </w:r>
      <w:r w:rsidR="000360A7">
        <w:rPr>
          <w:rFonts w:asciiTheme="minorHAnsi" w:eastAsia="Calibri" w:hAnsiTheme="minorHAnsi" w:cstheme="minorHAnsi"/>
          <w:color w:val="000000"/>
        </w:rPr>
        <w:t>.</w:t>
      </w:r>
    </w:p>
    <w:p w14:paraId="000000C9" w14:textId="6642D9AA" w:rsidR="00153BC5" w:rsidRPr="00CE2F93" w:rsidRDefault="00A84632" w:rsidP="005E60CB">
      <w:pPr>
        <w:numPr>
          <w:ilvl w:val="0"/>
          <w:numId w:val="26"/>
        </w:numPr>
        <w:pBdr>
          <w:top w:val="nil"/>
          <w:left w:val="nil"/>
          <w:bottom w:val="nil"/>
          <w:right w:val="nil"/>
          <w:between w:val="nil"/>
        </w:pBdr>
        <w:spacing w:before="120" w:after="120" w:line="360" w:lineRule="auto"/>
        <w:jc w:val="both"/>
        <w:rPr>
          <w:rFonts w:asciiTheme="minorHAnsi" w:hAnsiTheme="minorHAnsi" w:cstheme="minorHAnsi"/>
        </w:rPr>
      </w:pPr>
      <w:r w:rsidRPr="00CE2F93">
        <w:rPr>
          <w:rFonts w:asciiTheme="minorHAnsi" w:eastAsia="Calibri" w:hAnsiTheme="minorHAnsi" w:cstheme="minorHAnsi"/>
          <w:color w:val="000000"/>
        </w:rPr>
        <w:t>Determine the impact of the intervention in terms of ending violence against women and girls.</w:t>
      </w:r>
    </w:p>
    <w:p w14:paraId="02BDEDCE" w14:textId="1205DB7A" w:rsidR="00A84632" w:rsidRPr="00C5646A" w:rsidRDefault="00A84632" w:rsidP="00CD681D">
      <w:pPr>
        <w:pStyle w:val="Heading2"/>
        <w:spacing w:before="120" w:after="120" w:line="360" w:lineRule="auto"/>
        <w:rPr>
          <w:rFonts w:asciiTheme="minorHAnsi" w:eastAsia="Times New Roman" w:hAnsiTheme="minorHAnsi" w:cstheme="minorHAnsi"/>
          <w:b/>
          <w:bCs/>
          <w:color w:val="000000" w:themeColor="text1"/>
          <w:sz w:val="24"/>
          <w:szCs w:val="24"/>
        </w:rPr>
      </w:pPr>
      <w:bookmarkStart w:id="21" w:name="_Toc122187684"/>
      <w:r w:rsidRPr="00C5646A">
        <w:rPr>
          <w:rFonts w:asciiTheme="minorHAnsi" w:eastAsia="Calibri" w:hAnsiTheme="minorHAnsi" w:cstheme="minorHAnsi"/>
          <w:b/>
          <w:bCs/>
          <w:color w:val="000000" w:themeColor="text1"/>
          <w:sz w:val="24"/>
          <w:szCs w:val="24"/>
        </w:rPr>
        <w:lastRenderedPageBreak/>
        <w:t>1.6 Scope of the program</w:t>
      </w:r>
      <w:r w:rsidR="009F2B88" w:rsidRPr="00C5646A">
        <w:rPr>
          <w:rFonts w:asciiTheme="minorHAnsi" w:eastAsia="Calibri" w:hAnsiTheme="minorHAnsi" w:cstheme="minorHAnsi"/>
          <w:b/>
          <w:bCs/>
          <w:color w:val="000000" w:themeColor="text1"/>
          <w:sz w:val="24"/>
          <w:szCs w:val="24"/>
        </w:rPr>
        <w:t>me</w:t>
      </w:r>
      <w:r w:rsidRPr="00C5646A">
        <w:rPr>
          <w:rFonts w:asciiTheme="minorHAnsi" w:eastAsia="Calibri" w:hAnsiTheme="minorHAnsi" w:cstheme="minorHAnsi"/>
          <w:b/>
          <w:bCs/>
          <w:color w:val="000000" w:themeColor="text1"/>
          <w:sz w:val="24"/>
          <w:szCs w:val="24"/>
        </w:rPr>
        <w:t xml:space="preserve"> evaluation</w:t>
      </w:r>
      <w:bookmarkEnd w:id="21"/>
      <w:r w:rsidRPr="00C5646A">
        <w:rPr>
          <w:rFonts w:asciiTheme="minorHAnsi" w:eastAsia="Calibri" w:hAnsiTheme="minorHAnsi" w:cstheme="minorHAnsi"/>
          <w:b/>
          <w:bCs/>
          <w:color w:val="000000" w:themeColor="text1"/>
          <w:sz w:val="24"/>
          <w:szCs w:val="24"/>
        </w:rPr>
        <w:t xml:space="preserve"> </w:t>
      </w:r>
    </w:p>
    <w:p w14:paraId="7ECDFA08" w14:textId="5639945B" w:rsidR="00A84632" w:rsidRPr="00C5646A" w:rsidRDefault="00A84632" w:rsidP="00CD681D">
      <w:pPr>
        <w:pStyle w:val="Heading2"/>
        <w:spacing w:before="120" w:after="120" w:line="360" w:lineRule="auto"/>
        <w:jc w:val="both"/>
        <w:rPr>
          <w:rFonts w:asciiTheme="minorHAnsi" w:eastAsia="Calibri" w:hAnsiTheme="minorHAnsi" w:cstheme="minorHAnsi"/>
          <w:b/>
          <w:bCs/>
          <w:color w:val="000000" w:themeColor="text1"/>
          <w:sz w:val="24"/>
          <w:szCs w:val="24"/>
        </w:rPr>
      </w:pPr>
      <w:bookmarkStart w:id="22" w:name="_Toc122179505"/>
      <w:bookmarkStart w:id="23" w:name="_Toc122179611"/>
      <w:bookmarkStart w:id="24" w:name="_Toc122182991"/>
      <w:bookmarkStart w:id="25" w:name="_Toc122183978"/>
      <w:bookmarkStart w:id="26" w:name="_Toc122187685"/>
      <w:r w:rsidRPr="000360A7">
        <w:rPr>
          <w:rFonts w:asciiTheme="minorHAnsi" w:eastAsia="Calibri" w:hAnsiTheme="minorHAnsi" w:cstheme="minorHAnsi"/>
          <w:color w:val="000000" w:themeColor="text1"/>
          <w:sz w:val="24"/>
          <w:szCs w:val="24"/>
        </w:rPr>
        <w:t xml:space="preserve">The </w:t>
      </w:r>
      <w:r w:rsidR="009F2B88" w:rsidRPr="000360A7">
        <w:rPr>
          <w:rFonts w:asciiTheme="minorHAnsi" w:eastAsia="Calibri" w:hAnsiTheme="minorHAnsi" w:cstheme="minorHAnsi"/>
          <w:color w:val="000000" w:themeColor="text1"/>
          <w:sz w:val="24"/>
          <w:szCs w:val="24"/>
        </w:rPr>
        <w:t>end of</w:t>
      </w:r>
      <w:r w:rsidR="009F2B88" w:rsidRPr="00C5646A">
        <w:rPr>
          <w:rFonts w:asciiTheme="minorHAnsi" w:eastAsia="Calibri" w:hAnsiTheme="minorHAnsi" w:cstheme="minorHAnsi"/>
          <w:b/>
          <w:bCs/>
          <w:color w:val="000000" w:themeColor="text1"/>
          <w:sz w:val="24"/>
          <w:szCs w:val="24"/>
        </w:rPr>
        <w:t xml:space="preserve"> </w:t>
      </w:r>
      <w:r w:rsidRPr="00C5646A">
        <w:rPr>
          <w:rFonts w:asciiTheme="minorHAnsi" w:eastAsia="Calibri" w:hAnsiTheme="minorHAnsi" w:cstheme="minorHAnsi"/>
          <w:color w:val="000000" w:themeColor="text1"/>
          <w:sz w:val="24"/>
          <w:szCs w:val="24"/>
        </w:rPr>
        <w:t>programme evaluation will cover the implementation of the programme from</w:t>
      </w:r>
      <w:r w:rsidR="00181127" w:rsidRPr="00C5646A">
        <w:rPr>
          <w:rFonts w:asciiTheme="minorHAnsi" w:hAnsiTheme="minorHAnsi" w:cstheme="minorHAnsi"/>
          <w:color w:val="000000" w:themeColor="text1"/>
          <w:sz w:val="24"/>
          <w:szCs w:val="24"/>
          <w:lang w:val="en-GB"/>
        </w:rPr>
        <w:t xml:space="preserve"> 01 January 2019 - 31 December 2022</w:t>
      </w:r>
      <w:r w:rsidR="009F2B88" w:rsidRPr="00C5646A">
        <w:rPr>
          <w:rFonts w:asciiTheme="minorHAnsi" w:hAnsiTheme="minorHAnsi" w:cstheme="minorHAnsi"/>
          <w:color w:val="000000" w:themeColor="text1"/>
          <w:sz w:val="24"/>
          <w:szCs w:val="24"/>
          <w:lang w:val="en-GB"/>
        </w:rPr>
        <w:t xml:space="preserve">. This </w:t>
      </w:r>
      <w:r w:rsidR="00181127" w:rsidRPr="00C5646A">
        <w:rPr>
          <w:rFonts w:asciiTheme="minorHAnsi" w:hAnsiTheme="minorHAnsi" w:cstheme="minorHAnsi"/>
          <w:color w:val="000000" w:themeColor="text1"/>
          <w:sz w:val="24"/>
          <w:szCs w:val="24"/>
          <w:lang w:val="en-GB"/>
        </w:rPr>
        <w:t>includes the no cost extension period</w:t>
      </w:r>
      <w:r w:rsidRPr="00C5646A">
        <w:rPr>
          <w:rFonts w:asciiTheme="minorHAnsi" w:eastAsia="Calibri" w:hAnsiTheme="minorHAnsi" w:cstheme="minorHAnsi"/>
          <w:color w:val="000000" w:themeColor="text1"/>
          <w:sz w:val="24"/>
          <w:szCs w:val="24"/>
        </w:rPr>
        <w:t>. Th</w:t>
      </w:r>
      <w:r w:rsidR="009F2B88" w:rsidRPr="00C5646A">
        <w:rPr>
          <w:rFonts w:asciiTheme="minorHAnsi" w:eastAsia="Calibri" w:hAnsiTheme="minorHAnsi" w:cstheme="minorHAnsi"/>
          <w:color w:val="000000" w:themeColor="text1"/>
          <w:sz w:val="24"/>
          <w:szCs w:val="24"/>
        </w:rPr>
        <w:t>e</w:t>
      </w:r>
      <w:r w:rsidRPr="00C5646A">
        <w:rPr>
          <w:rFonts w:asciiTheme="minorHAnsi" w:eastAsia="Calibri" w:hAnsiTheme="minorHAnsi" w:cstheme="minorHAnsi"/>
          <w:color w:val="000000" w:themeColor="text1"/>
          <w:sz w:val="24"/>
          <w:szCs w:val="24"/>
        </w:rPr>
        <w:t xml:space="preserve"> final evaluation is expected to highlight the achievements as well as </w:t>
      </w:r>
      <w:r w:rsidR="009F2B88" w:rsidRPr="00C5646A">
        <w:rPr>
          <w:rFonts w:asciiTheme="minorHAnsi" w:eastAsia="Calibri" w:hAnsiTheme="minorHAnsi" w:cstheme="minorHAnsi"/>
          <w:color w:val="000000" w:themeColor="text1"/>
          <w:sz w:val="24"/>
          <w:szCs w:val="24"/>
        </w:rPr>
        <w:t xml:space="preserve">come up with </w:t>
      </w:r>
      <w:r w:rsidRPr="00C5646A">
        <w:rPr>
          <w:rFonts w:asciiTheme="minorHAnsi" w:eastAsia="Calibri" w:hAnsiTheme="minorHAnsi" w:cstheme="minorHAnsi"/>
          <w:color w:val="000000" w:themeColor="text1"/>
          <w:sz w:val="24"/>
          <w:szCs w:val="24"/>
        </w:rPr>
        <w:t xml:space="preserve">actionable recommendations for sustainability and improvement of future programme implementation. </w:t>
      </w:r>
      <w:sdt>
        <w:sdtPr>
          <w:rPr>
            <w:rFonts w:asciiTheme="minorHAnsi" w:hAnsiTheme="minorHAnsi" w:cstheme="minorHAnsi"/>
            <w:color w:val="000000" w:themeColor="text1"/>
            <w:sz w:val="24"/>
            <w:szCs w:val="24"/>
          </w:rPr>
          <w:tag w:val="goog_rdk_189"/>
          <w:id w:val="355863031"/>
          <w:showingPlcHdr/>
        </w:sdtPr>
        <w:sdtContent>
          <w:r w:rsidR="00061D42" w:rsidRPr="00C5646A">
            <w:rPr>
              <w:rFonts w:asciiTheme="minorHAnsi" w:hAnsiTheme="minorHAnsi" w:cstheme="minorHAnsi"/>
              <w:color w:val="000000" w:themeColor="text1"/>
              <w:sz w:val="24"/>
              <w:szCs w:val="24"/>
            </w:rPr>
            <w:t xml:space="preserve">     </w:t>
          </w:r>
        </w:sdtContent>
      </w:sdt>
      <w:r w:rsidRPr="00C5646A">
        <w:rPr>
          <w:rFonts w:asciiTheme="minorHAnsi" w:eastAsia="Calibri" w:hAnsiTheme="minorHAnsi" w:cstheme="minorHAnsi"/>
          <w:color w:val="000000" w:themeColor="text1"/>
          <w:sz w:val="24"/>
          <w:szCs w:val="24"/>
        </w:rPr>
        <w:t xml:space="preserve">The evaluation will focus on all activities undertaken and geographical locations covered by during the </w:t>
      </w:r>
      <w:r w:rsidR="009F2B88" w:rsidRPr="00C5646A">
        <w:rPr>
          <w:rFonts w:asciiTheme="minorHAnsi" w:eastAsia="Calibri" w:hAnsiTheme="minorHAnsi" w:cstheme="minorHAnsi"/>
          <w:color w:val="000000" w:themeColor="text1"/>
          <w:sz w:val="24"/>
          <w:szCs w:val="24"/>
        </w:rPr>
        <w:t>period</w:t>
      </w:r>
      <w:r w:rsidR="000360A7">
        <w:rPr>
          <w:rFonts w:asciiTheme="minorHAnsi" w:eastAsia="Calibri" w:hAnsiTheme="minorHAnsi" w:cstheme="minorHAnsi"/>
          <w:color w:val="000000" w:themeColor="text1"/>
          <w:sz w:val="24"/>
          <w:szCs w:val="24"/>
        </w:rPr>
        <w:t xml:space="preserve"> both </w:t>
      </w:r>
      <w:proofErr w:type="gramStart"/>
      <w:r w:rsidR="000360A7">
        <w:rPr>
          <w:rFonts w:asciiTheme="minorHAnsi" w:eastAsia="Calibri" w:hAnsiTheme="minorHAnsi" w:cstheme="minorHAnsi"/>
          <w:color w:val="000000" w:themeColor="text1"/>
          <w:sz w:val="24"/>
          <w:szCs w:val="24"/>
        </w:rPr>
        <w:t xml:space="preserve">at </w:t>
      </w:r>
      <w:r w:rsidRPr="00C5646A">
        <w:rPr>
          <w:rFonts w:asciiTheme="minorHAnsi" w:eastAsia="Calibri" w:hAnsiTheme="minorHAnsi" w:cstheme="minorHAnsi"/>
          <w:color w:val="000000" w:themeColor="text1"/>
          <w:sz w:val="24"/>
          <w:szCs w:val="24"/>
        </w:rPr>
        <w:t xml:space="preserve"> Federal</w:t>
      </w:r>
      <w:proofErr w:type="gramEnd"/>
      <w:r w:rsidRPr="00C5646A">
        <w:rPr>
          <w:rFonts w:asciiTheme="minorHAnsi" w:eastAsia="Calibri" w:hAnsiTheme="minorHAnsi" w:cstheme="minorHAnsi"/>
          <w:color w:val="000000" w:themeColor="text1"/>
          <w:sz w:val="24"/>
          <w:szCs w:val="24"/>
        </w:rPr>
        <w:t xml:space="preserve"> and Regional level</w:t>
      </w:r>
      <w:r w:rsidR="009F2B88" w:rsidRPr="00C5646A">
        <w:rPr>
          <w:rFonts w:asciiTheme="minorHAnsi" w:eastAsia="Calibri" w:hAnsiTheme="minorHAnsi" w:cstheme="minorHAnsi"/>
          <w:color w:val="000000" w:themeColor="text1"/>
          <w:sz w:val="24"/>
          <w:szCs w:val="24"/>
        </w:rPr>
        <w:t>s</w:t>
      </w:r>
      <w:r w:rsidRPr="00C5646A">
        <w:rPr>
          <w:rFonts w:asciiTheme="minorHAnsi" w:hAnsiTheme="minorHAnsi" w:cstheme="minorHAnsi"/>
          <w:color w:val="000000" w:themeColor="text1"/>
          <w:sz w:val="24"/>
          <w:szCs w:val="24"/>
        </w:rPr>
        <w:t xml:space="preserve">. </w:t>
      </w:r>
      <w:r w:rsidRPr="00C5646A">
        <w:rPr>
          <w:rFonts w:asciiTheme="minorHAnsi" w:eastAsia="Calibri" w:hAnsiTheme="minorHAnsi" w:cstheme="minorHAnsi"/>
          <w:color w:val="000000" w:themeColor="text1"/>
          <w:sz w:val="24"/>
          <w:szCs w:val="24"/>
        </w:rPr>
        <w:t xml:space="preserve"> The evaluation will be undertaken with the following key stakeholders in mind:  Federal, Regional and </w:t>
      </w:r>
      <w:r w:rsidR="000360A7">
        <w:rPr>
          <w:rFonts w:asciiTheme="minorHAnsi" w:eastAsia="Calibri" w:hAnsiTheme="minorHAnsi" w:cstheme="minorHAnsi"/>
          <w:color w:val="000000" w:themeColor="text1"/>
          <w:sz w:val="24"/>
          <w:szCs w:val="24"/>
        </w:rPr>
        <w:t>d</w:t>
      </w:r>
      <w:r w:rsidRPr="00C5646A">
        <w:rPr>
          <w:rFonts w:asciiTheme="minorHAnsi" w:eastAsia="Calibri" w:hAnsiTheme="minorHAnsi" w:cstheme="minorHAnsi"/>
          <w:color w:val="000000" w:themeColor="text1"/>
          <w:sz w:val="24"/>
          <w:szCs w:val="24"/>
        </w:rPr>
        <w:t xml:space="preserve">istrict level government sector offices, </w:t>
      </w:r>
      <w:r w:rsidR="009F2B88" w:rsidRPr="00C5646A">
        <w:rPr>
          <w:rFonts w:asciiTheme="minorHAnsi" w:eastAsia="Calibri" w:hAnsiTheme="minorHAnsi" w:cstheme="minorHAnsi"/>
          <w:color w:val="000000" w:themeColor="text1"/>
          <w:sz w:val="24"/>
          <w:szCs w:val="24"/>
        </w:rPr>
        <w:t>p</w:t>
      </w:r>
      <w:r w:rsidRPr="00C5646A">
        <w:rPr>
          <w:rFonts w:asciiTheme="minorHAnsi" w:eastAsia="Calibri" w:hAnsiTheme="minorHAnsi" w:cstheme="minorHAnsi"/>
          <w:color w:val="000000" w:themeColor="text1"/>
          <w:sz w:val="24"/>
          <w:szCs w:val="24"/>
        </w:rPr>
        <w:t>roject implementing CSO partners</w:t>
      </w:r>
      <w:bookmarkEnd w:id="22"/>
      <w:bookmarkEnd w:id="23"/>
      <w:bookmarkEnd w:id="24"/>
      <w:bookmarkEnd w:id="25"/>
      <w:bookmarkEnd w:id="26"/>
      <w:r w:rsidR="000360A7">
        <w:rPr>
          <w:rFonts w:asciiTheme="minorHAnsi" w:eastAsia="Calibri" w:hAnsiTheme="minorHAnsi" w:cstheme="minorHAnsi"/>
          <w:color w:val="000000" w:themeColor="text1"/>
          <w:sz w:val="24"/>
          <w:szCs w:val="24"/>
        </w:rPr>
        <w:t>.</w:t>
      </w:r>
      <w:r w:rsidRPr="00C5646A">
        <w:rPr>
          <w:rFonts w:asciiTheme="minorHAnsi" w:eastAsia="Calibri" w:hAnsiTheme="minorHAnsi" w:cstheme="minorHAnsi"/>
          <w:color w:val="000000" w:themeColor="text1"/>
          <w:sz w:val="24"/>
          <w:szCs w:val="24"/>
        </w:rPr>
        <w:t xml:space="preserve">  </w:t>
      </w:r>
    </w:p>
    <w:p w14:paraId="000000CD" w14:textId="0F380F07" w:rsidR="00153BC5" w:rsidRPr="00CE2F93" w:rsidRDefault="00253226" w:rsidP="00CD681D">
      <w:pPr>
        <w:pStyle w:val="Heading2"/>
        <w:spacing w:before="120" w:after="120" w:line="360" w:lineRule="auto"/>
        <w:rPr>
          <w:rFonts w:asciiTheme="minorHAnsi" w:eastAsia="Calibri" w:hAnsiTheme="minorHAnsi" w:cstheme="minorHAnsi"/>
          <w:b/>
          <w:bCs/>
          <w:color w:val="000000" w:themeColor="text1"/>
          <w:sz w:val="24"/>
          <w:szCs w:val="24"/>
        </w:rPr>
      </w:pPr>
      <w:bookmarkStart w:id="27" w:name="_Toc122187686"/>
      <w:r w:rsidRPr="00CE2F93">
        <w:rPr>
          <w:rFonts w:asciiTheme="minorHAnsi" w:eastAsia="Calibri" w:hAnsiTheme="minorHAnsi" w:cstheme="minorHAnsi"/>
          <w:b/>
          <w:bCs/>
          <w:color w:val="000000" w:themeColor="text1"/>
          <w:sz w:val="24"/>
          <w:szCs w:val="24"/>
        </w:rPr>
        <w:t xml:space="preserve">1.7 Expected use of the </w:t>
      </w:r>
      <w:r w:rsidR="00A84632" w:rsidRPr="00CE2F93">
        <w:rPr>
          <w:rFonts w:asciiTheme="minorHAnsi" w:eastAsia="Calibri" w:hAnsiTheme="minorHAnsi" w:cstheme="minorHAnsi"/>
          <w:b/>
          <w:bCs/>
          <w:color w:val="000000" w:themeColor="text1"/>
          <w:sz w:val="24"/>
          <w:szCs w:val="24"/>
        </w:rPr>
        <w:t xml:space="preserve">program </w:t>
      </w:r>
      <w:r w:rsidRPr="00CE2F93">
        <w:rPr>
          <w:rFonts w:asciiTheme="minorHAnsi" w:eastAsia="Calibri" w:hAnsiTheme="minorHAnsi" w:cstheme="minorHAnsi"/>
          <w:b/>
          <w:bCs/>
          <w:color w:val="000000" w:themeColor="text1"/>
          <w:sz w:val="24"/>
          <w:szCs w:val="24"/>
        </w:rPr>
        <w:t>evaluation</w:t>
      </w:r>
      <w:bookmarkEnd w:id="27"/>
    </w:p>
    <w:p w14:paraId="695CDDAC" w14:textId="77777777" w:rsidR="000360A7" w:rsidRPr="000360A7" w:rsidRDefault="000360A7" w:rsidP="000360A7">
      <w:pPr>
        <w:spacing w:line="360" w:lineRule="auto"/>
        <w:jc w:val="both"/>
        <w:rPr>
          <w:rFonts w:asciiTheme="minorHAnsi" w:hAnsiTheme="minorHAnsi" w:cstheme="minorHAnsi"/>
        </w:rPr>
      </w:pPr>
      <w:bookmarkStart w:id="28" w:name="_heading=h.35nkun2" w:colFirst="0" w:colLast="0"/>
      <w:bookmarkStart w:id="29" w:name="_Toc122187687"/>
      <w:bookmarkEnd w:id="28"/>
      <w:r w:rsidRPr="000360A7">
        <w:rPr>
          <w:rFonts w:asciiTheme="minorHAnsi" w:hAnsiTheme="minorHAnsi" w:cstheme="minorHAnsi"/>
        </w:rPr>
        <w:t>The UN Women Ethiopia Country Office will be the primary users of the evaluation, with the findings feeding into the new planning cycle for the period 2023-2025. The evaluation will also be used by national stakeholders, including implementing partners, to learn what worked well and what needs to be improved. The evaluation will also inform development partners on how and where they should continue to invest to achieve better results in terms of creating a life free of violence for Ethiopian women and girls.</w:t>
      </w:r>
    </w:p>
    <w:p w14:paraId="000000D0" w14:textId="53A63887" w:rsidR="00153BC5" w:rsidRPr="00CE2F93" w:rsidRDefault="00253226" w:rsidP="00CD681D">
      <w:pPr>
        <w:pStyle w:val="Heading1"/>
        <w:spacing w:before="120" w:after="120" w:line="360" w:lineRule="auto"/>
        <w:rPr>
          <w:rFonts w:asciiTheme="minorHAnsi" w:eastAsia="Calibri" w:hAnsiTheme="minorHAnsi" w:cstheme="minorHAnsi"/>
          <w:b/>
          <w:sz w:val="24"/>
          <w:szCs w:val="24"/>
        </w:rPr>
      </w:pPr>
      <w:r w:rsidRPr="00CE2F93">
        <w:rPr>
          <w:rFonts w:asciiTheme="minorHAnsi" w:eastAsia="Calibri" w:hAnsiTheme="minorHAnsi" w:cstheme="minorHAnsi"/>
          <w:b/>
          <w:sz w:val="24"/>
          <w:szCs w:val="24"/>
        </w:rPr>
        <w:t>2. Methodology</w:t>
      </w:r>
      <w:bookmarkEnd w:id="29"/>
    </w:p>
    <w:p w14:paraId="000000D3" w14:textId="77777777" w:rsidR="00153BC5" w:rsidRPr="00CE2F93" w:rsidRDefault="00253226" w:rsidP="005E60CB">
      <w:pPr>
        <w:pStyle w:val="Heading2"/>
        <w:numPr>
          <w:ilvl w:val="1"/>
          <w:numId w:val="25"/>
        </w:numPr>
        <w:spacing w:before="120" w:after="120" w:line="360" w:lineRule="auto"/>
        <w:rPr>
          <w:rFonts w:asciiTheme="minorHAnsi" w:eastAsia="Calibri" w:hAnsiTheme="minorHAnsi" w:cstheme="minorHAnsi"/>
          <w:b/>
          <w:sz w:val="24"/>
          <w:szCs w:val="24"/>
        </w:rPr>
      </w:pPr>
      <w:bookmarkStart w:id="30" w:name="_Toc122187688"/>
      <w:r w:rsidRPr="00CE2F93">
        <w:rPr>
          <w:rFonts w:asciiTheme="minorHAnsi" w:eastAsia="Calibri" w:hAnsiTheme="minorHAnsi" w:cstheme="minorHAnsi"/>
          <w:b/>
          <w:sz w:val="24"/>
          <w:szCs w:val="24"/>
        </w:rPr>
        <w:t>Evaluation criteria and elaboration of key questions</w:t>
      </w:r>
      <w:bookmarkEnd w:id="30"/>
    </w:p>
    <w:p w14:paraId="7BC165C1" w14:textId="2F6C15A3" w:rsidR="006B72E3" w:rsidRPr="004F3452" w:rsidRDefault="006B72E3" w:rsidP="004F3452">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Calibri" w:eastAsia="Calibri" w:hAnsi="Calibri" w:cs="Calibri"/>
          <w:color w:val="000000"/>
        </w:rPr>
        <w:t>The consultants will use the</w:t>
      </w:r>
      <w:sdt>
        <w:sdtPr>
          <w:tag w:val="goog_rdk_200"/>
          <w:id w:val="-1965884989"/>
        </w:sdtPr>
        <w:sdtContent/>
      </w:sdt>
      <w:r>
        <w:rPr>
          <w:rFonts w:ascii="Calibri" w:eastAsia="Calibri" w:hAnsi="Calibri" w:cs="Calibri"/>
          <w:color w:val="000000"/>
        </w:rPr>
        <w:t xml:space="preserve"> </w:t>
      </w:r>
      <w:r w:rsidRPr="00A84632">
        <w:rPr>
          <w:rFonts w:ascii="Arial" w:eastAsia="Arial" w:hAnsi="Arial" w:cs="Arial"/>
          <w:color w:val="000000"/>
          <w:sz w:val="22"/>
          <w:szCs w:val="22"/>
        </w:rPr>
        <w:t xml:space="preserve"> </w:t>
      </w:r>
      <w:r>
        <w:rPr>
          <w:rFonts w:ascii="Arial" w:eastAsia="Arial" w:hAnsi="Arial" w:cs="Arial"/>
          <w:color w:val="000000"/>
          <w:sz w:val="22"/>
          <w:szCs w:val="22"/>
        </w:rPr>
        <w:t xml:space="preserve">Organization for Economic Co-Operation and Development (OECD) and Development Assistance Committee (DAC) </w:t>
      </w:r>
      <w:r>
        <w:rPr>
          <w:rFonts w:ascii="Calibri" w:eastAsia="Calibri" w:hAnsi="Calibri" w:cs="Calibri"/>
          <w:color w:val="000000"/>
        </w:rPr>
        <w:t xml:space="preserve">evaluation criteria to assess all project components from conceptualization, implementation processes and proposed outcomes (results). The </w:t>
      </w:r>
      <w:r>
        <w:rPr>
          <w:rFonts w:ascii="Calibri" w:eastAsia="Calibri" w:hAnsi="Calibri" w:cs="Calibri"/>
        </w:rPr>
        <w:t xml:space="preserve">evaluation will also follow the United Nations Evaluation Group's (UNEG) Norms and Standards for Evaluation in the UN System and the </w:t>
      </w:r>
      <w:sdt>
        <w:sdtPr>
          <w:tag w:val="goog_rdk_202"/>
          <w:id w:val="-191076522"/>
        </w:sdtPr>
        <w:sdtContent/>
      </w:sdt>
      <w:r>
        <w:rPr>
          <w:rFonts w:ascii="Calibri" w:eastAsia="Calibri" w:hAnsi="Calibri" w:cs="Calibri"/>
        </w:rPr>
        <w:t xml:space="preserve">UN Women Evaluation policy. The evaluation criteria to be used include relevance, effectiveness, efficiency, sustainability, impact, </w:t>
      </w:r>
      <w:sdt>
        <w:sdtPr>
          <w:tag w:val="goog_rdk_204"/>
          <w:id w:val="492072367"/>
        </w:sdtPr>
        <w:sdtContent>
          <w:sdt>
            <w:sdtPr>
              <w:tag w:val="goog_rdk_205"/>
              <w:id w:val="658428346"/>
            </w:sdtPr>
            <w:sdtContent/>
          </w:sdt>
          <w:r>
            <w:rPr>
              <w:rFonts w:ascii="Calibri" w:eastAsia="Calibri" w:hAnsi="Calibri" w:cs="Calibri"/>
            </w:rPr>
            <w:t>c</w:t>
          </w:r>
        </w:sdtContent>
      </w:sdt>
      <w:r>
        <w:rPr>
          <w:rFonts w:ascii="Calibri" w:eastAsia="Calibri" w:hAnsi="Calibri" w:cs="Calibri"/>
        </w:rPr>
        <w:t xml:space="preserve">oherence, participation (inclusiveness equality, non-discrimination, and social transformation) </w:t>
      </w:r>
      <w:r>
        <w:rPr>
          <w:rFonts w:ascii="Calibri" w:eastAsia="Calibri" w:hAnsi="Calibri" w:cs="Calibri"/>
          <w:color w:val="000000"/>
        </w:rPr>
        <w:t xml:space="preserve">The </w:t>
      </w:r>
      <w:sdt>
        <w:sdtPr>
          <w:tag w:val="goog_rdk_207"/>
          <w:id w:val="590666408"/>
        </w:sdtPr>
        <w:sdtContent>
          <w:r>
            <w:rPr>
              <w:rFonts w:ascii="Calibri" w:eastAsia="Calibri" w:hAnsi="Calibri" w:cs="Calibri"/>
              <w:color w:val="000000"/>
            </w:rPr>
            <w:t>c</w:t>
          </w:r>
        </w:sdtContent>
      </w:sdt>
      <w:r>
        <w:rPr>
          <w:rFonts w:ascii="Calibri" w:eastAsia="Calibri" w:hAnsi="Calibri" w:cs="Calibri"/>
          <w:color w:val="000000"/>
        </w:rPr>
        <w:t xml:space="preserve">onsultants will specifically look at the project </w:t>
      </w:r>
    </w:p>
    <w:p w14:paraId="000000D4" w14:textId="3FDF7CBE" w:rsidR="00153BC5" w:rsidRPr="002662F5" w:rsidRDefault="00253226" w:rsidP="00CD681D">
      <w:pPr>
        <w:widowControl w:val="0"/>
        <w:pBdr>
          <w:top w:val="nil"/>
          <w:left w:val="nil"/>
          <w:bottom w:val="nil"/>
          <w:right w:val="nil"/>
          <w:between w:val="nil"/>
        </w:pBdr>
        <w:spacing w:before="120" w:after="120" w:line="360" w:lineRule="auto"/>
        <w:jc w:val="both"/>
        <w:rPr>
          <w:rFonts w:asciiTheme="minorHAnsi" w:eastAsia="Arial" w:hAnsiTheme="minorHAnsi" w:cstheme="minorHAnsi"/>
          <w:color w:val="000000"/>
        </w:rPr>
      </w:pPr>
      <w:r w:rsidRPr="002662F5">
        <w:rPr>
          <w:rFonts w:asciiTheme="minorHAnsi" w:eastAsia="Calibri" w:hAnsiTheme="minorHAnsi" w:cstheme="minorHAnsi"/>
          <w:color w:val="000000"/>
        </w:rPr>
        <w:t xml:space="preserve">The </w:t>
      </w:r>
      <w:sdt>
        <w:sdtPr>
          <w:rPr>
            <w:rFonts w:asciiTheme="minorHAnsi" w:hAnsiTheme="minorHAnsi" w:cstheme="minorHAnsi"/>
          </w:rPr>
          <w:tag w:val="goog_rdk_207"/>
          <w:id w:val="2141224446"/>
        </w:sdtPr>
        <w:sdtContent>
          <w:r w:rsidRPr="002662F5">
            <w:rPr>
              <w:rFonts w:asciiTheme="minorHAnsi" w:eastAsia="Calibri" w:hAnsiTheme="minorHAnsi" w:cstheme="minorHAnsi"/>
              <w:color w:val="000000"/>
            </w:rPr>
            <w:t>c</w:t>
          </w:r>
        </w:sdtContent>
      </w:sdt>
      <w:r w:rsidRPr="002662F5">
        <w:rPr>
          <w:rFonts w:asciiTheme="minorHAnsi" w:eastAsia="Calibri" w:hAnsiTheme="minorHAnsi" w:cstheme="minorHAnsi"/>
          <w:color w:val="000000"/>
        </w:rPr>
        <w:t xml:space="preserve">onsultants will specifically look at the project </w:t>
      </w:r>
    </w:p>
    <w:p w14:paraId="000000D8" w14:textId="64568525" w:rsidR="00153BC5" w:rsidRPr="000360A7" w:rsidRDefault="004A4A92"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b/>
          <w:color w:val="000000"/>
        </w:rPr>
        <w:t xml:space="preserve">Relevance: </w:t>
      </w:r>
      <w:r w:rsidRPr="002662F5">
        <w:rPr>
          <w:rFonts w:asciiTheme="minorHAnsi" w:eastAsia="Calibri" w:hAnsiTheme="minorHAnsi" w:cstheme="minorHAnsi"/>
          <w:color w:val="000000"/>
        </w:rPr>
        <w:t xml:space="preserve">Relevance will assess how successfully project objectives and implementation </w:t>
      </w:r>
      <w:r w:rsidRPr="002662F5">
        <w:rPr>
          <w:rFonts w:asciiTheme="minorHAnsi" w:eastAsia="Calibri" w:hAnsiTheme="minorHAnsi" w:cstheme="minorHAnsi"/>
        </w:rPr>
        <w:t>strategies are aligned</w:t>
      </w:r>
      <w:r w:rsidRPr="002662F5">
        <w:rPr>
          <w:rFonts w:asciiTheme="minorHAnsi" w:eastAsia="Calibri" w:hAnsiTheme="minorHAnsi" w:cstheme="minorHAnsi"/>
          <w:color w:val="000000"/>
        </w:rPr>
        <w:t xml:space="preserve"> with beneficiary </w:t>
      </w:r>
      <w:sdt>
        <w:sdtPr>
          <w:rPr>
            <w:rFonts w:asciiTheme="minorHAnsi" w:hAnsiTheme="minorHAnsi" w:cstheme="minorHAnsi"/>
          </w:rPr>
          <w:tag w:val="goog_rdk_209"/>
          <w:id w:val="-1140879067"/>
          <w:showingPlcHdr/>
        </w:sdtPr>
        <w:sdtContent>
          <w:r w:rsidR="00F67EFC" w:rsidRPr="002662F5">
            <w:rPr>
              <w:rFonts w:asciiTheme="minorHAnsi" w:hAnsiTheme="minorHAnsi" w:cstheme="minorHAnsi"/>
            </w:rPr>
            <w:t xml:space="preserve">     </w:t>
          </w:r>
        </w:sdtContent>
      </w:sdt>
      <w:sdt>
        <w:sdtPr>
          <w:rPr>
            <w:rFonts w:asciiTheme="minorHAnsi" w:hAnsiTheme="minorHAnsi" w:cstheme="minorHAnsi"/>
          </w:rPr>
          <w:tag w:val="goog_rdk_210"/>
          <w:id w:val="-1463188149"/>
        </w:sdtPr>
        <w:sdtContent>
          <w:r w:rsidRPr="002662F5">
            <w:rPr>
              <w:rFonts w:asciiTheme="minorHAnsi" w:eastAsia="Calibri" w:hAnsiTheme="minorHAnsi" w:cstheme="minorHAnsi"/>
              <w:color w:val="000000"/>
            </w:rPr>
            <w:t>needs</w:t>
          </w:r>
        </w:sdtContent>
      </w:sdt>
      <w:r w:rsidRPr="002662F5">
        <w:rPr>
          <w:rFonts w:asciiTheme="minorHAnsi" w:eastAsia="Calibri" w:hAnsiTheme="minorHAnsi" w:cstheme="minorHAnsi"/>
          <w:color w:val="000000"/>
        </w:rPr>
        <w:t xml:space="preserve"> and priorities, overall </w:t>
      </w:r>
      <w:r w:rsidRPr="002662F5">
        <w:rPr>
          <w:rFonts w:asciiTheme="minorHAnsi" w:eastAsia="Calibri" w:hAnsiTheme="minorHAnsi" w:cstheme="minorHAnsi"/>
          <w:color w:val="000000"/>
        </w:rPr>
        <w:lastRenderedPageBreak/>
        <w:t xml:space="preserve">organizational priorities, and levels of </w:t>
      </w:r>
      <w:sdt>
        <w:sdtPr>
          <w:rPr>
            <w:rFonts w:asciiTheme="minorHAnsi" w:hAnsiTheme="minorHAnsi" w:cstheme="minorHAnsi"/>
          </w:rPr>
          <w:tag w:val="goog_rdk_211"/>
          <w:id w:val="-146128036"/>
        </w:sdtPr>
        <w:sdtContent/>
      </w:sdt>
      <w:r w:rsidRPr="002662F5">
        <w:rPr>
          <w:rFonts w:asciiTheme="minorHAnsi" w:eastAsia="Calibri" w:hAnsiTheme="minorHAnsi" w:cstheme="minorHAnsi"/>
          <w:color w:val="000000"/>
        </w:rPr>
        <w:t>alignment to national and global (</w:t>
      </w:r>
      <w:sdt>
        <w:sdtPr>
          <w:rPr>
            <w:rFonts w:asciiTheme="minorHAnsi" w:hAnsiTheme="minorHAnsi" w:cstheme="minorHAnsi"/>
          </w:rPr>
          <w:tag w:val="goog_rdk_213"/>
          <w:id w:val="1755162281"/>
        </w:sdtPr>
        <w:sdtContent>
          <w:r w:rsidRPr="002662F5">
            <w:rPr>
              <w:rFonts w:asciiTheme="minorHAnsi" w:eastAsia="Calibri" w:hAnsiTheme="minorHAnsi" w:cstheme="minorHAnsi"/>
              <w:color w:val="000000"/>
            </w:rPr>
            <w:t>VAWG</w:t>
          </w:r>
        </w:sdtContent>
      </w:sdt>
      <w:r w:rsidRPr="002662F5">
        <w:rPr>
          <w:rFonts w:asciiTheme="minorHAnsi" w:eastAsia="Calibri" w:hAnsiTheme="minorHAnsi" w:cstheme="minorHAnsi"/>
          <w:color w:val="000000"/>
        </w:rPr>
        <w:t xml:space="preserve">) agendas. </w:t>
      </w:r>
      <w:r w:rsidRPr="002662F5">
        <w:rPr>
          <w:rFonts w:asciiTheme="minorHAnsi" w:eastAsia="Calibri" w:hAnsiTheme="minorHAnsi" w:cstheme="minorHAnsi"/>
        </w:rPr>
        <w:t>The Relevan</w:t>
      </w:r>
      <w:r w:rsidR="00F67EFC" w:rsidRPr="002662F5">
        <w:rPr>
          <w:rFonts w:asciiTheme="minorHAnsi" w:eastAsia="Calibri" w:hAnsiTheme="minorHAnsi" w:cstheme="minorHAnsi"/>
        </w:rPr>
        <w:t>ce</w:t>
      </w:r>
      <w:r w:rsidRPr="002662F5">
        <w:rPr>
          <w:rFonts w:asciiTheme="minorHAnsi" w:eastAsia="Calibri" w:hAnsiTheme="minorHAnsi" w:cstheme="minorHAnsi"/>
          <w:color w:val="000000"/>
        </w:rPr>
        <w:t xml:space="preserve"> </w:t>
      </w:r>
      <w:r w:rsidR="00F67EFC" w:rsidRPr="002662F5">
        <w:rPr>
          <w:rFonts w:asciiTheme="minorHAnsi" w:eastAsia="Calibri" w:hAnsiTheme="minorHAnsi" w:cstheme="minorHAnsi"/>
          <w:color w:val="000000"/>
        </w:rPr>
        <w:t xml:space="preserve">component </w:t>
      </w:r>
      <w:r w:rsidRPr="002662F5">
        <w:rPr>
          <w:rFonts w:asciiTheme="minorHAnsi" w:eastAsia="Calibri" w:hAnsiTheme="minorHAnsi" w:cstheme="minorHAnsi"/>
          <w:color w:val="000000"/>
        </w:rPr>
        <w:t xml:space="preserve">will investigate how well project activities were linked </w:t>
      </w:r>
      <w:r w:rsidR="00F67EFC" w:rsidRPr="002662F5">
        <w:rPr>
          <w:rFonts w:asciiTheme="minorHAnsi" w:eastAsia="Calibri" w:hAnsiTheme="minorHAnsi" w:cstheme="minorHAnsi"/>
          <w:color w:val="000000"/>
        </w:rPr>
        <w:t xml:space="preserve">to </w:t>
      </w:r>
      <w:r w:rsidRPr="002662F5">
        <w:rPr>
          <w:rFonts w:asciiTheme="minorHAnsi" w:eastAsia="Calibri" w:hAnsiTheme="minorHAnsi" w:cstheme="minorHAnsi"/>
          <w:color w:val="000000"/>
        </w:rPr>
        <w:t>the current Ethiopian context and how well they adapted to the country's changing situation. To what extent the programme aligned with and contributes to the relevant national, regional and international policies and normative frameworks on human rights, gender equality and women’s empowerment such as the  Convention  on  Elimination  of  all forms  of  Discrimination  Against  Women  (CEDAW),  the  Beijing  Platform for  Action, the SDGs  including Ethiopia country development priorities, GTP, 10 year development plan, UN Women SN 2018-2021, UNDAF Ethiopia 2016-2022 and UNSDCF 2022-2025</w:t>
      </w:r>
    </w:p>
    <w:p w14:paraId="0BE7A8A7" w14:textId="609EF877" w:rsidR="00F67EFC" w:rsidRPr="000360A7" w:rsidRDefault="00253226"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b/>
          <w:color w:val="000000"/>
        </w:rPr>
        <w:t>Effectiveness:</w:t>
      </w:r>
      <w:r w:rsidRPr="002662F5">
        <w:rPr>
          <w:rFonts w:asciiTheme="minorHAnsi" w:eastAsia="Calibri" w:hAnsiTheme="minorHAnsi" w:cstheme="minorHAnsi"/>
          <w:color w:val="000000"/>
        </w:rPr>
        <w:t xml:space="preserve"> This refers to the extent to which objectives of the</w:t>
      </w:r>
      <w:r w:rsidR="004A4A92" w:rsidRPr="002662F5">
        <w:rPr>
          <w:rFonts w:asciiTheme="minorHAnsi" w:eastAsia="Calibri" w:hAnsiTheme="minorHAnsi" w:cstheme="minorHAnsi"/>
          <w:color w:val="000000"/>
        </w:rPr>
        <w:t xml:space="preserve"> </w:t>
      </w:r>
      <w:r w:rsidR="00CF1C98" w:rsidRPr="002662F5">
        <w:rPr>
          <w:rFonts w:asciiTheme="minorHAnsi" w:eastAsia="Calibri" w:hAnsiTheme="minorHAnsi" w:cstheme="minorHAnsi"/>
          <w:color w:val="000000"/>
        </w:rPr>
        <w:t>programme were</w:t>
      </w:r>
      <w:r w:rsidRPr="002662F5">
        <w:rPr>
          <w:rFonts w:asciiTheme="minorHAnsi" w:eastAsia="Calibri" w:hAnsiTheme="minorHAnsi" w:cstheme="minorHAnsi"/>
          <w:color w:val="000000"/>
        </w:rPr>
        <w:t xml:space="preserve"> met. This will measure</w:t>
      </w:r>
      <w:r w:rsidR="004A4A92" w:rsidRPr="002662F5">
        <w:rPr>
          <w:rFonts w:asciiTheme="minorHAnsi" w:eastAsia="Calibri" w:hAnsiTheme="minorHAnsi" w:cstheme="minorHAnsi"/>
          <w:color w:val="000000"/>
        </w:rPr>
        <w:t xml:space="preserve"> </w:t>
      </w:r>
      <w:r w:rsidR="00CF1C98" w:rsidRPr="002662F5">
        <w:rPr>
          <w:rFonts w:asciiTheme="minorHAnsi" w:eastAsia="Calibri" w:hAnsiTheme="minorHAnsi" w:cstheme="minorHAnsi"/>
          <w:color w:val="000000"/>
        </w:rPr>
        <w:t>achieved</w:t>
      </w:r>
      <w:r w:rsidR="004A4A92" w:rsidRPr="002662F5">
        <w:rPr>
          <w:rFonts w:asciiTheme="minorHAnsi" w:eastAsia="Calibri" w:hAnsiTheme="minorHAnsi" w:cstheme="minorHAnsi"/>
          <w:color w:val="000000"/>
        </w:rPr>
        <w:t xml:space="preserve"> </w:t>
      </w:r>
      <w:r w:rsidR="00CF1C98" w:rsidRPr="002662F5">
        <w:rPr>
          <w:rFonts w:asciiTheme="minorHAnsi" w:eastAsia="Calibri" w:hAnsiTheme="minorHAnsi" w:cstheme="minorHAnsi"/>
          <w:color w:val="000000"/>
        </w:rPr>
        <w:t>results</w:t>
      </w:r>
      <w:r w:rsidR="004A4A92" w:rsidRPr="002662F5">
        <w:rPr>
          <w:rFonts w:asciiTheme="minorHAnsi" w:eastAsia="Calibri" w:hAnsiTheme="minorHAnsi" w:cstheme="minorHAnsi"/>
          <w:color w:val="000000"/>
        </w:rPr>
        <w:t xml:space="preserve"> </w:t>
      </w:r>
      <w:r w:rsidR="00CF1C98" w:rsidRPr="002662F5">
        <w:rPr>
          <w:rFonts w:asciiTheme="minorHAnsi" w:eastAsia="Calibri" w:hAnsiTheme="minorHAnsi" w:cstheme="minorHAnsi"/>
          <w:color w:val="000000"/>
        </w:rPr>
        <w:t>against</w:t>
      </w:r>
      <w:r w:rsidR="004A4A92" w:rsidRPr="002662F5">
        <w:rPr>
          <w:rFonts w:asciiTheme="minorHAnsi" w:eastAsia="Calibri" w:hAnsiTheme="minorHAnsi" w:cstheme="minorHAnsi"/>
          <w:color w:val="000000"/>
        </w:rPr>
        <w:t xml:space="preserve"> the result that the project expected to </w:t>
      </w:r>
      <w:r w:rsidR="00CF1C98" w:rsidRPr="002662F5">
        <w:rPr>
          <w:rFonts w:asciiTheme="minorHAnsi" w:eastAsia="Calibri" w:hAnsiTheme="minorHAnsi" w:cstheme="minorHAnsi"/>
          <w:color w:val="000000"/>
        </w:rPr>
        <w:t>achieve</w:t>
      </w:r>
      <w:r w:rsidRPr="002662F5">
        <w:rPr>
          <w:rFonts w:asciiTheme="minorHAnsi" w:eastAsia="Calibri" w:hAnsiTheme="minorHAnsi" w:cstheme="minorHAnsi"/>
          <w:color w:val="000000"/>
        </w:rPr>
        <w:t xml:space="preserve">. It will further </w:t>
      </w:r>
      <w:r w:rsidRPr="002662F5">
        <w:rPr>
          <w:rFonts w:asciiTheme="minorHAnsi" w:eastAsia="Calibri" w:hAnsiTheme="minorHAnsi" w:cstheme="minorHAnsi"/>
        </w:rPr>
        <w:t>analyze</w:t>
      </w:r>
      <w:r w:rsidRPr="002662F5">
        <w:rPr>
          <w:rFonts w:asciiTheme="minorHAnsi" w:eastAsia="Calibri" w:hAnsiTheme="minorHAnsi" w:cstheme="minorHAnsi"/>
          <w:color w:val="000000"/>
        </w:rPr>
        <w:t xml:space="preserve"> enablers and obstacles for achievement or non-achievement of project objectives. </w:t>
      </w:r>
      <w:r w:rsidR="00F67EFC" w:rsidRPr="002662F5">
        <w:rPr>
          <w:rFonts w:asciiTheme="minorHAnsi" w:eastAsia="Calibri" w:hAnsiTheme="minorHAnsi" w:cstheme="minorHAnsi"/>
          <w:color w:val="000000"/>
        </w:rPr>
        <w:t>The section</w:t>
      </w:r>
      <w:r w:rsidRPr="002662F5">
        <w:rPr>
          <w:rFonts w:asciiTheme="minorHAnsi" w:eastAsia="Calibri" w:hAnsiTheme="minorHAnsi" w:cstheme="minorHAnsi"/>
          <w:color w:val="000000"/>
        </w:rPr>
        <w:t xml:space="preserve"> will document progress against benchmarks as initially set out in the </w:t>
      </w:r>
      <w:proofErr w:type="spellStart"/>
      <w:r w:rsidRPr="002662F5">
        <w:rPr>
          <w:rFonts w:asciiTheme="minorHAnsi" w:eastAsia="Calibri" w:hAnsiTheme="minorHAnsi" w:cstheme="minorHAnsi"/>
          <w:color w:val="000000"/>
        </w:rPr>
        <w:t>logframe</w:t>
      </w:r>
      <w:proofErr w:type="spellEnd"/>
      <w:r w:rsidRPr="002662F5">
        <w:rPr>
          <w:rFonts w:asciiTheme="minorHAnsi" w:eastAsia="Calibri" w:hAnsiTheme="minorHAnsi" w:cstheme="minorHAnsi"/>
        </w:rPr>
        <w:t xml:space="preserve"> </w:t>
      </w:r>
      <w:r w:rsidR="00CF1C98" w:rsidRPr="002662F5">
        <w:rPr>
          <w:rFonts w:asciiTheme="minorHAnsi" w:eastAsia="Calibri" w:hAnsiTheme="minorHAnsi" w:cstheme="minorHAnsi"/>
        </w:rPr>
        <w:t xml:space="preserve">particularly </w:t>
      </w:r>
      <w:r w:rsidR="00CF1C98" w:rsidRPr="002662F5">
        <w:rPr>
          <w:rFonts w:asciiTheme="minorHAnsi" w:eastAsia="Calibri" w:hAnsiTheme="minorHAnsi" w:cstheme="minorHAnsi"/>
          <w:color w:val="000000"/>
        </w:rPr>
        <w:t>progress</w:t>
      </w:r>
      <w:r w:rsidRPr="002662F5">
        <w:rPr>
          <w:rFonts w:asciiTheme="minorHAnsi" w:eastAsia="Calibri" w:hAnsiTheme="minorHAnsi" w:cstheme="minorHAnsi"/>
        </w:rPr>
        <w:t xml:space="preserve"> made towards achievement of the expected outcomes in terms of preventing and responding to VAWG in Ethiopia</w:t>
      </w:r>
      <w:r w:rsidR="00F67EFC" w:rsidRPr="002662F5">
        <w:rPr>
          <w:rFonts w:asciiTheme="minorHAnsi" w:eastAsia="Calibri" w:hAnsiTheme="minorHAnsi" w:cstheme="minorHAnsi"/>
        </w:rPr>
        <w:t>;</w:t>
      </w:r>
      <w:r w:rsidRPr="002662F5">
        <w:rPr>
          <w:rFonts w:asciiTheme="minorHAnsi" w:eastAsia="Calibri" w:hAnsiTheme="minorHAnsi" w:cstheme="minorHAnsi"/>
        </w:rPr>
        <w:t xml:space="preserve"> extent to which the expected outcomes </w:t>
      </w:r>
      <w:r w:rsidR="00F67EFC" w:rsidRPr="002662F5">
        <w:rPr>
          <w:rFonts w:asciiTheme="minorHAnsi" w:eastAsia="Calibri" w:hAnsiTheme="minorHAnsi" w:cstheme="minorHAnsi"/>
        </w:rPr>
        <w:t xml:space="preserve">were </w:t>
      </w:r>
      <w:r w:rsidRPr="002662F5">
        <w:rPr>
          <w:rFonts w:asciiTheme="minorHAnsi" w:eastAsia="Calibri" w:hAnsiTheme="minorHAnsi" w:cstheme="minorHAnsi"/>
        </w:rPr>
        <w:t>achieved and how UN Women contribute</w:t>
      </w:r>
      <w:r w:rsidR="00F67EFC" w:rsidRPr="002662F5">
        <w:rPr>
          <w:rFonts w:asciiTheme="minorHAnsi" w:eastAsia="Calibri" w:hAnsiTheme="minorHAnsi" w:cstheme="minorHAnsi"/>
        </w:rPr>
        <w:t xml:space="preserve">d to the achievement of the </w:t>
      </w:r>
      <w:proofErr w:type="gramStart"/>
      <w:r w:rsidR="00F67EFC" w:rsidRPr="002662F5">
        <w:rPr>
          <w:rFonts w:asciiTheme="minorHAnsi" w:eastAsia="Calibri" w:hAnsiTheme="minorHAnsi" w:cstheme="minorHAnsi"/>
        </w:rPr>
        <w:t xml:space="preserve">outcomes; </w:t>
      </w:r>
      <w:r w:rsidRPr="002662F5">
        <w:rPr>
          <w:rFonts w:asciiTheme="minorHAnsi" w:eastAsia="Calibri" w:hAnsiTheme="minorHAnsi" w:cstheme="minorHAnsi"/>
        </w:rPr>
        <w:t xml:space="preserve"> how</w:t>
      </w:r>
      <w:proofErr w:type="gramEnd"/>
      <w:r w:rsidRPr="002662F5">
        <w:rPr>
          <w:rFonts w:asciiTheme="minorHAnsi" w:eastAsia="Calibri" w:hAnsiTheme="minorHAnsi" w:cstheme="minorHAnsi"/>
        </w:rPr>
        <w:t xml:space="preserve"> </w:t>
      </w:r>
      <w:r w:rsidR="00F67EFC" w:rsidRPr="002662F5">
        <w:rPr>
          <w:rFonts w:asciiTheme="minorHAnsi" w:eastAsia="Calibri" w:hAnsiTheme="minorHAnsi" w:cstheme="minorHAnsi"/>
        </w:rPr>
        <w:t>other</w:t>
      </w:r>
      <w:r w:rsidRPr="002662F5">
        <w:rPr>
          <w:rFonts w:asciiTheme="minorHAnsi" w:eastAsia="Calibri" w:hAnsiTheme="minorHAnsi" w:cstheme="minorHAnsi"/>
        </w:rPr>
        <w:t xml:space="preserve"> stakeholders </w:t>
      </w:r>
      <w:r w:rsidR="00F67EFC" w:rsidRPr="002662F5">
        <w:rPr>
          <w:rFonts w:asciiTheme="minorHAnsi" w:eastAsia="Calibri" w:hAnsiTheme="minorHAnsi" w:cstheme="minorHAnsi"/>
        </w:rPr>
        <w:t xml:space="preserve">were </w:t>
      </w:r>
      <w:r w:rsidRPr="002662F5">
        <w:rPr>
          <w:rFonts w:asciiTheme="minorHAnsi" w:eastAsia="Calibri" w:hAnsiTheme="minorHAnsi" w:cstheme="minorHAnsi"/>
        </w:rPr>
        <w:t xml:space="preserve">involved in the programme implementation, and how the programme has been monitored and reviewed. </w:t>
      </w:r>
      <w:r w:rsidRPr="002662F5">
        <w:rPr>
          <w:rFonts w:asciiTheme="minorHAnsi" w:eastAsia="Calibri" w:hAnsiTheme="minorHAnsi" w:cstheme="minorHAnsi"/>
          <w:color w:val="000000"/>
        </w:rPr>
        <w:t>The analysis will outline levels of progress and dynamics that influenced achievement of results.</w:t>
      </w:r>
    </w:p>
    <w:p w14:paraId="277208A2" w14:textId="69B7AA11" w:rsidR="00CF1C98" w:rsidRPr="002662F5" w:rsidRDefault="00253226"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b/>
          <w:color w:val="000000"/>
        </w:rPr>
        <w:t>Efficiency:</w:t>
      </w:r>
      <w:r w:rsidRPr="002662F5">
        <w:rPr>
          <w:rFonts w:asciiTheme="minorHAnsi" w:eastAsia="Calibri" w:hAnsiTheme="minorHAnsi" w:cstheme="minorHAnsi"/>
          <w:color w:val="000000"/>
        </w:rPr>
        <w:t xml:space="preserve"> The evaluation will investigate how well resources were translated into results. This will focus on the management and institutional arrangements, risk analysis, the quality of technical assistance as well as the quality of monitoring and evaluation.</w:t>
      </w:r>
    </w:p>
    <w:p w14:paraId="000000DE" w14:textId="2B3BE5B3" w:rsidR="00153BC5" w:rsidRPr="002662F5" w:rsidRDefault="00253226"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b/>
          <w:color w:val="000000"/>
        </w:rPr>
        <w:t>Impact:</w:t>
      </w:r>
      <w:r w:rsidRPr="002662F5">
        <w:rPr>
          <w:rFonts w:asciiTheme="minorHAnsi" w:eastAsia="Calibri" w:hAnsiTheme="minorHAnsi" w:cstheme="minorHAnsi"/>
          <w:color w:val="000000"/>
        </w:rPr>
        <w:t xml:space="preserve"> This will focus on the measurable changes in the lives of</w:t>
      </w:r>
      <w:r w:rsidR="00181127" w:rsidRPr="002662F5">
        <w:rPr>
          <w:rFonts w:asciiTheme="minorHAnsi" w:eastAsia="Calibri" w:hAnsiTheme="minorHAnsi" w:cstheme="minorHAnsi"/>
          <w:color w:val="000000"/>
        </w:rPr>
        <w:t xml:space="preserve"> women, girls, </w:t>
      </w:r>
      <w:r w:rsidR="002B4F63" w:rsidRPr="002662F5">
        <w:rPr>
          <w:rFonts w:asciiTheme="minorHAnsi" w:eastAsia="Calibri" w:hAnsiTheme="minorHAnsi" w:cstheme="minorHAnsi"/>
          <w:color w:val="000000"/>
        </w:rPr>
        <w:t>boys,</w:t>
      </w:r>
      <w:r w:rsidR="00181127" w:rsidRPr="002662F5">
        <w:rPr>
          <w:rFonts w:asciiTheme="minorHAnsi" w:eastAsia="Calibri" w:hAnsiTheme="minorHAnsi" w:cstheme="minorHAnsi"/>
          <w:color w:val="000000"/>
        </w:rPr>
        <w:t xml:space="preserve"> </w:t>
      </w:r>
      <w:r w:rsidR="00F67EFC" w:rsidRPr="002662F5">
        <w:rPr>
          <w:rFonts w:asciiTheme="minorHAnsi" w:eastAsia="Calibri" w:hAnsiTheme="minorHAnsi" w:cstheme="minorHAnsi"/>
          <w:color w:val="000000"/>
        </w:rPr>
        <w:t xml:space="preserve">and </w:t>
      </w:r>
      <w:r w:rsidR="00181127" w:rsidRPr="002662F5">
        <w:rPr>
          <w:rFonts w:asciiTheme="minorHAnsi" w:eastAsia="Calibri" w:hAnsiTheme="minorHAnsi" w:cstheme="minorHAnsi"/>
          <w:color w:val="000000"/>
        </w:rPr>
        <w:t>men</w:t>
      </w:r>
      <w:r w:rsidR="00F67EFC" w:rsidRPr="002662F5">
        <w:rPr>
          <w:rFonts w:asciiTheme="minorHAnsi" w:eastAsia="Calibri" w:hAnsiTheme="minorHAnsi" w:cstheme="minorHAnsi"/>
          <w:color w:val="000000"/>
        </w:rPr>
        <w:t xml:space="preserve">, including </w:t>
      </w:r>
      <w:r w:rsidR="00181127" w:rsidRPr="002662F5">
        <w:rPr>
          <w:rFonts w:asciiTheme="minorHAnsi" w:eastAsia="Calibri" w:hAnsiTheme="minorHAnsi" w:cstheme="minorHAnsi"/>
          <w:color w:val="000000"/>
        </w:rPr>
        <w:t>VAWG survivors</w:t>
      </w:r>
      <w:r w:rsidR="00F67EFC" w:rsidRPr="002662F5">
        <w:rPr>
          <w:rFonts w:asciiTheme="minorHAnsi" w:eastAsia="Calibri" w:hAnsiTheme="minorHAnsi" w:cstheme="minorHAnsi"/>
          <w:color w:val="000000"/>
        </w:rPr>
        <w:t>,</w:t>
      </w:r>
      <w:r w:rsidRPr="002662F5">
        <w:rPr>
          <w:rFonts w:asciiTheme="minorHAnsi" w:eastAsia="Calibri" w:hAnsiTheme="minorHAnsi" w:cstheme="minorHAnsi"/>
          <w:color w:val="000000"/>
        </w:rPr>
        <w:t xml:space="preserve"> </w:t>
      </w:r>
      <w:sdt>
        <w:sdtPr>
          <w:rPr>
            <w:rFonts w:asciiTheme="minorHAnsi" w:hAnsiTheme="minorHAnsi" w:cstheme="minorHAnsi"/>
          </w:rPr>
          <w:tag w:val="goog_rdk_222"/>
          <w:id w:val="-1973900953"/>
        </w:sdtPr>
        <w:sdtContent>
          <w:sdt>
            <w:sdtPr>
              <w:rPr>
                <w:rFonts w:asciiTheme="minorHAnsi" w:hAnsiTheme="minorHAnsi" w:cstheme="minorHAnsi"/>
              </w:rPr>
              <w:tag w:val="goog_rdk_223"/>
              <w:id w:val="1049116404"/>
            </w:sdtPr>
            <w:sdtContent/>
          </w:sdt>
        </w:sdtContent>
      </w:sdt>
      <w:r w:rsidRPr="002662F5">
        <w:rPr>
          <w:rFonts w:asciiTheme="minorHAnsi" w:eastAsia="Calibri" w:hAnsiTheme="minorHAnsi" w:cstheme="minorHAnsi"/>
          <w:color w:val="000000"/>
        </w:rPr>
        <w:t>which can be directly and indirectly linked to the project thus far. The analysis will focus on positive and negative as well as intended and unintended changes. Impact analysis will determine changes attributable to the pro</w:t>
      </w:r>
      <w:sdt>
        <w:sdtPr>
          <w:rPr>
            <w:rFonts w:asciiTheme="minorHAnsi" w:hAnsiTheme="minorHAnsi" w:cstheme="minorHAnsi"/>
          </w:rPr>
          <w:tag w:val="goog_rdk_226"/>
          <w:id w:val="1311669966"/>
        </w:sdtPr>
        <w:sdtContent>
          <w:r w:rsidRPr="002662F5">
            <w:rPr>
              <w:rFonts w:asciiTheme="minorHAnsi" w:eastAsia="Calibri" w:hAnsiTheme="minorHAnsi" w:cstheme="minorHAnsi"/>
              <w:color w:val="000000"/>
            </w:rPr>
            <w:t>gramme</w:t>
          </w:r>
        </w:sdtContent>
      </w:sdt>
      <w:r w:rsidRPr="002662F5">
        <w:rPr>
          <w:rFonts w:asciiTheme="minorHAnsi" w:eastAsia="Calibri" w:hAnsiTheme="minorHAnsi" w:cstheme="minorHAnsi"/>
          <w:color w:val="000000"/>
        </w:rPr>
        <w:t xml:space="preserve"> and changes for which the p</w:t>
      </w:r>
      <w:sdt>
        <w:sdtPr>
          <w:rPr>
            <w:rFonts w:asciiTheme="minorHAnsi" w:hAnsiTheme="minorHAnsi" w:cstheme="minorHAnsi"/>
          </w:rPr>
          <w:tag w:val="goog_rdk_228"/>
          <w:id w:val="379675313"/>
        </w:sdtPr>
        <w:sdtContent>
          <w:r w:rsidRPr="002662F5">
            <w:rPr>
              <w:rFonts w:asciiTheme="minorHAnsi" w:eastAsia="Calibri" w:hAnsiTheme="minorHAnsi" w:cstheme="minorHAnsi"/>
              <w:color w:val="000000"/>
            </w:rPr>
            <w:t>rogramme</w:t>
          </w:r>
        </w:sdtContent>
      </w:sdt>
      <w:r w:rsidRPr="002662F5">
        <w:rPr>
          <w:rFonts w:asciiTheme="minorHAnsi" w:eastAsia="Calibri" w:hAnsiTheme="minorHAnsi" w:cstheme="minorHAnsi"/>
          <w:color w:val="000000"/>
        </w:rPr>
        <w:t xml:space="preserve"> contributed (attribution and contribution).</w:t>
      </w:r>
    </w:p>
    <w:p w14:paraId="41213DBE" w14:textId="4703A2F6" w:rsidR="00F67EFC" w:rsidRPr="000360A7" w:rsidRDefault="00253226"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b/>
          <w:color w:val="000000"/>
        </w:rPr>
        <w:lastRenderedPageBreak/>
        <w:t>Sustainability:</w:t>
      </w:r>
      <w:r w:rsidRPr="002662F5">
        <w:rPr>
          <w:rFonts w:asciiTheme="minorHAnsi" w:eastAsia="Calibri" w:hAnsiTheme="minorHAnsi" w:cstheme="minorHAnsi"/>
          <w:color w:val="000000"/>
        </w:rPr>
        <w:t xml:space="preserve"> </w:t>
      </w:r>
      <w:sdt>
        <w:sdtPr>
          <w:rPr>
            <w:rFonts w:asciiTheme="minorHAnsi" w:hAnsiTheme="minorHAnsi" w:cstheme="minorHAnsi"/>
          </w:rPr>
          <w:tag w:val="goog_rdk_230"/>
          <w:id w:val="1182850797"/>
        </w:sdtPr>
        <w:sdtContent>
          <w:r w:rsidRPr="002662F5">
            <w:rPr>
              <w:rFonts w:asciiTheme="minorHAnsi" w:eastAsia="Calibri" w:hAnsiTheme="minorHAnsi" w:cstheme="minorHAnsi"/>
              <w:color w:val="000000"/>
            </w:rPr>
            <w:t>S</w:t>
          </w:r>
        </w:sdtContent>
      </w:sdt>
      <w:r w:rsidRPr="002662F5">
        <w:rPr>
          <w:rFonts w:asciiTheme="minorHAnsi" w:eastAsia="Calibri" w:hAnsiTheme="minorHAnsi" w:cstheme="minorHAnsi"/>
          <w:color w:val="000000"/>
        </w:rPr>
        <w:t>ustainability will determine the extent to which pro</w:t>
      </w:r>
      <w:sdt>
        <w:sdtPr>
          <w:rPr>
            <w:rFonts w:asciiTheme="minorHAnsi" w:hAnsiTheme="minorHAnsi" w:cstheme="minorHAnsi"/>
          </w:rPr>
          <w:tag w:val="goog_rdk_233"/>
          <w:id w:val="-1180044115"/>
        </w:sdtPr>
        <w:sdtContent>
          <w:r w:rsidRPr="002662F5">
            <w:rPr>
              <w:rFonts w:asciiTheme="minorHAnsi" w:eastAsia="Calibri" w:hAnsiTheme="minorHAnsi" w:cstheme="minorHAnsi"/>
              <w:color w:val="000000"/>
            </w:rPr>
            <w:t>gramme</w:t>
          </w:r>
        </w:sdtContent>
      </w:sdt>
      <w:r w:rsidRPr="002662F5">
        <w:rPr>
          <w:rFonts w:asciiTheme="minorHAnsi" w:eastAsia="Calibri" w:hAnsiTheme="minorHAnsi" w:cstheme="minorHAnsi"/>
          <w:color w:val="000000"/>
        </w:rPr>
        <w:t xml:space="preserve"> design and implementation ensured continuation, </w:t>
      </w:r>
      <w:r w:rsidRPr="002662F5">
        <w:rPr>
          <w:rFonts w:asciiTheme="minorHAnsi" w:eastAsia="Calibri" w:hAnsiTheme="minorHAnsi" w:cstheme="minorHAnsi"/>
        </w:rPr>
        <w:t>ownership</w:t>
      </w:r>
      <w:sdt>
        <w:sdtPr>
          <w:rPr>
            <w:rFonts w:asciiTheme="minorHAnsi" w:hAnsiTheme="minorHAnsi" w:cstheme="minorHAnsi"/>
          </w:rPr>
          <w:tag w:val="goog_rdk_234"/>
          <w:id w:val="169139491"/>
        </w:sdtPr>
        <w:sdtContent>
          <w:r w:rsidRPr="002662F5">
            <w:rPr>
              <w:rFonts w:asciiTheme="minorHAnsi" w:eastAsia="Calibri" w:hAnsiTheme="minorHAnsi" w:cstheme="minorHAnsi"/>
              <w:color w:val="000000"/>
            </w:rPr>
            <w:t xml:space="preserve">, </w:t>
          </w:r>
        </w:sdtContent>
      </w:sdt>
      <w:r w:rsidRPr="002662F5">
        <w:rPr>
          <w:rFonts w:asciiTheme="minorHAnsi" w:eastAsia="Calibri" w:hAnsiTheme="minorHAnsi" w:cstheme="minorHAnsi"/>
          <w:color w:val="000000"/>
        </w:rPr>
        <w:t>maintenance and replication of project activities beyond the supported phase. A four-tier sustainability analysis will be employed focusing on</w:t>
      </w:r>
      <w:r w:rsidR="00CF1C98" w:rsidRPr="002662F5">
        <w:rPr>
          <w:rFonts w:asciiTheme="minorHAnsi" w:eastAsia="Calibri" w:hAnsiTheme="minorHAnsi" w:cstheme="minorHAnsi"/>
          <w:color w:val="000000"/>
        </w:rPr>
        <w:t xml:space="preserve"> programmatic </w:t>
      </w:r>
      <w:r w:rsidRPr="002662F5">
        <w:rPr>
          <w:rFonts w:asciiTheme="minorHAnsi" w:eastAsia="Calibri" w:hAnsiTheme="minorHAnsi" w:cstheme="minorHAnsi"/>
          <w:color w:val="000000"/>
        </w:rPr>
        <w:t>organizational, technical and financial sustainability.</w:t>
      </w:r>
    </w:p>
    <w:p w14:paraId="1698EC8D" w14:textId="46340C68" w:rsidR="009F2B88" w:rsidRPr="000360A7" w:rsidRDefault="00CF1C98" w:rsidP="005E60CB">
      <w:pPr>
        <w:numPr>
          <w:ilvl w:val="0"/>
          <w:numId w:val="30"/>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hAnsiTheme="minorHAnsi" w:cstheme="minorHAnsi"/>
          <w:b/>
          <w:bCs/>
        </w:rPr>
        <w:t>Coherence:</w:t>
      </w:r>
      <w:r w:rsidRPr="002662F5">
        <w:rPr>
          <w:rFonts w:asciiTheme="minorHAnsi" w:hAnsiTheme="minorHAnsi" w:cstheme="minorHAnsi"/>
        </w:rPr>
        <w:t xml:space="preserve"> </w:t>
      </w:r>
      <w:r w:rsidRPr="002662F5">
        <w:rPr>
          <w:rFonts w:asciiTheme="minorHAnsi" w:eastAsia="Calibri" w:hAnsiTheme="minorHAnsi" w:cstheme="minorHAnsi"/>
          <w:color w:val="000000"/>
        </w:rPr>
        <w:t xml:space="preserve">Coherence will assess the compatibility of the UN Women </w:t>
      </w:r>
      <w:sdt>
        <w:sdtPr>
          <w:rPr>
            <w:rFonts w:asciiTheme="minorHAnsi" w:hAnsiTheme="minorHAnsi" w:cstheme="minorHAnsi"/>
          </w:rPr>
          <w:tag w:val="goog_rdk_240"/>
          <w:id w:val="-10453660"/>
        </w:sdtPr>
        <w:sdtContent>
          <w:sdt>
            <w:sdtPr>
              <w:rPr>
                <w:rFonts w:asciiTheme="minorHAnsi" w:hAnsiTheme="minorHAnsi" w:cstheme="minorHAnsi"/>
              </w:rPr>
              <w:tag w:val="goog_rdk_241"/>
              <w:id w:val="2077083454"/>
            </w:sdtPr>
            <w:sdtContent/>
          </w:sdt>
        </w:sdtContent>
      </w:sdt>
      <w:r w:rsidRPr="002662F5">
        <w:rPr>
          <w:rFonts w:asciiTheme="minorHAnsi" w:eastAsia="Calibri" w:hAnsiTheme="minorHAnsi" w:cstheme="minorHAnsi"/>
        </w:rPr>
        <w:t xml:space="preserve"> Preventing Violence Against Women and Girls and Delivering Essential Services to Survivors in Ethiopia" </w:t>
      </w:r>
      <w:r w:rsidRPr="002662F5">
        <w:rPr>
          <w:rFonts w:asciiTheme="minorHAnsi" w:eastAsia="Calibri" w:hAnsiTheme="minorHAnsi" w:cstheme="minorHAnsi"/>
          <w:color w:val="000000"/>
        </w:rPr>
        <w:t xml:space="preserve">with other interventions in Ethiopia </w:t>
      </w:r>
      <w:sdt>
        <w:sdtPr>
          <w:rPr>
            <w:rFonts w:asciiTheme="minorHAnsi" w:hAnsiTheme="minorHAnsi" w:cstheme="minorHAnsi"/>
          </w:rPr>
          <w:tag w:val="goog_rdk_243"/>
          <w:id w:val="1460915846"/>
        </w:sdtPr>
        <w:sdtContent/>
      </w:sdt>
      <w:r w:rsidRPr="002662F5">
        <w:rPr>
          <w:rFonts w:asciiTheme="minorHAnsi" w:eastAsia="Calibri" w:hAnsiTheme="minorHAnsi" w:cstheme="minorHAnsi"/>
          <w:color w:val="000000"/>
        </w:rPr>
        <w:t xml:space="preserve">focusing ending VAWG.  It will also assess the extent to which </w:t>
      </w:r>
      <w:sdt>
        <w:sdtPr>
          <w:rPr>
            <w:rFonts w:asciiTheme="minorHAnsi" w:hAnsiTheme="minorHAnsi" w:cstheme="minorHAnsi"/>
          </w:rPr>
          <w:tag w:val="goog_rdk_244"/>
          <w:id w:val="-384642394"/>
        </w:sdtPr>
        <w:sdtContent>
          <w:r w:rsidRPr="002662F5">
            <w:rPr>
              <w:rFonts w:asciiTheme="minorHAnsi" w:hAnsiTheme="minorHAnsi" w:cstheme="minorHAnsi"/>
            </w:rPr>
            <w:t>E</w:t>
          </w:r>
        </w:sdtContent>
      </w:sdt>
      <w:sdt>
        <w:sdtPr>
          <w:rPr>
            <w:rFonts w:asciiTheme="minorHAnsi" w:hAnsiTheme="minorHAnsi" w:cstheme="minorHAnsi"/>
          </w:rPr>
          <w:tag w:val="goog_rdk_245"/>
          <w:id w:val="-1514601526"/>
        </w:sdtPr>
        <w:sdtContent>
          <w:r w:rsidRPr="002662F5">
            <w:rPr>
              <w:rFonts w:asciiTheme="minorHAnsi" w:eastAsia="Calibri" w:hAnsiTheme="minorHAnsi" w:cstheme="minorHAnsi"/>
              <w:color w:val="000000"/>
            </w:rPr>
            <w:t>VAWG</w:t>
          </w:r>
        </w:sdtContent>
      </w:sdt>
      <w:r w:rsidRPr="002662F5">
        <w:rPr>
          <w:rFonts w:asciiTheme="minorHAnsi" w:eastAsia="Calibri" w:hAnsiTheme="minorHAnsi" w:cstheme="minorHAnsi"/>
          <w:color w:val="000000"/>
        </w:rPr>
        <w:t xml:space="preserve"> program interventions by other players (particularly policies) support or undermine the Programme and vice versa</w:t>
      </w:r>
    </w:p>
    <w:p w14:paraId="33DCEC78" w14:textId="7241DD3F" w:rsidR="009F2B88" w:rsidRPr="00E06353" w:rsidRDefault="009F2B88" w:rsidP="006307F1">
      <w:pPr>
        <w:pStyle w:val="ListParagraph"/>
      </w:pPr>
      <w:r w:rsidRPr="00CD681D">
        <w:rPr>
          <w:b/>
        </w:rPr>
        <w:t>Participation</w:t>
      </w:r>
      <w:r w:rsidRPr="00CD681D">
        <w:t>: Participation and inclusiveness will assess how the program engaged the multiple groups of actors and considered equality and non-discrimination in the participations and engagements.</w:t>
      </w:r>
    </w:p>
    <w:p w14:paraId="000000E3" w14:textId="3D6895A1" w:rsidR="00153BC5" w:rsidRPr="002662F5" w:rsidRDefault="00153BC5" w:rsidP="00CD681D">
      <w:pPr>
        <w:spacing w:before="120" w:after="120" w:line="360" w:lineRule="auto"/>
        <w:rPr>
          <w:rFonts w:asciiTheme="minorHAnsi" w:eastAsia="Calibri" w:hAnsiTheme="minorHAnsi" w:cstheme="minorHAnsi"/>
          <w:color w:val="000000"/>
        </w:rPr>
      </w:pPr>
    </w:p>
    <w:p w14:paraId="000000E6" w14:textId="77777777" w:rsidR="00153BC5" w:rsidRPr="002662F5"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31" w:name="_heading=h.4i7ojhp" w:colFirst="0" w:colLast="0"/>
      <w:bookmarkEnd w:id="31"/>
      <w:r w:rsidRPr="002662F5">
        <w:rPr>
          <w:rFonts w:asciiTheme="minorHAnsi" w:eastAsia="Calibri" w:hAnsiTheme="minorHAnsi" w:cstheme="minorHAnsi"/>
          <w:i/>
          <w:color w:val="44546A"/>
        </w:rPr>
        <w:t>Table 1: Evaluation Criteria and Questions</w:t>
      </w:r>
    </w:p>
    <w:tbl>
      <w:tblPr>
        <w:tblStyle w:val="TableGrid"/>
        <w:tblW w:w="9355" w:type="dxa"/>
        <w:tblLayout w:type="fixed"/>
        <w:tblLook w:val="04A0" w:firstRow="1" w:lastRow="0" w:firstColumn="1" w:lastColumn="0" w:noHBand="0" w:noVBand="1"/>
      </w:tblPr>
      <w:tblGrid>
        <w:gridCol w:w="1984"/>
        <w:gridCol w:w="7371"/>
      </w:tblGrid>
      <w:tr w:rsidR="00153BC5" w:rsidRPr="00C5646A" w14:paraId="26B2EDA2" w14:textId="77777777" w:rsidTr="002662F5">
        <w:tc>
          <w:tcPr>
            <w:tcW w:w="1984" w:type="dxa"/>
          </w:tcPr>
          <w:p w14:paraId="000000E7" w14:textId="268E9835"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Criteria</w:t>
            </w:r>
          </w:p>
        </w:tc>
        <w:tc>
          <w:tcPr>
            <w:tcW w:w="7371" w:type="dxa"/>
          </w:tcPr>
          <w:p w14:paraId="000000E8" w14:textId="4514FBE9" w:rsidR="00153BC5" w:rsidRPr="002662F5" w:rsidRDefault="00000000" w:rsidP="00CD681D">
            <w:pPr>
              <w:spacing w:before="120" w:after="120" w:line="360" w:lineRule="auto"/>
              <w:jc w:val="both"/>
              <w:rPr>
                <w:rFonts w:asciiTheme="minorHAnsi" w:eastAsia="Calibri" w:hAnsiTheme="minorHAnsi" w:cstheme="minorHAnsi"/>
                <w:color w:val="000000"/>
              </w:rPr>
            </w:pPr>
            <w:sdt>
              <w:sdtPr>
                <w:rPr>
                  <w:rFonts w:asciiTheme="minorHAnsi" w:hAnsiTheme="minorHAnsi" w:cstheme="minorHAnsi"/>
                </w:rPr>
                <w:tag w:val="goog_rdk_255"/>
                <w:id w:val="1275368741"/>
              </w:sdtPr>
              <w:sdtContent/>
            </w:sdt>
            <w:sdt>
              <w:sdtPr>
                <w:rPr>
                  <w:rFonts w:asciiTheme="minorHAnsi" w:hAnsiTheme="minorHAnsi" w:cstheme="minorHAnsi"/>
                </w:rPr>
                <w:tag w:val="goog_rdk_256"/>
                <w:id w:val="196668524"/>
                <w:showingPlcHdr/>
              </w:sdtPr>
              <w:sdtContent>
                <w:r w:rsidR="009F2B88" w:rsidRPr="002662F5">
                  <w:rPr>
                    <w:rFonts w:asciiTheme="minorHAnsi" w:hAnsiTheme="minorHAnsi" w:cstheme="minorHAnsi"/>
                  </w:rPr>
                  <w:t xml:space="preserve">     </w:t>
                </w:r>
              </w:sdtContent>
            </w:sdt>
            <w:r w:rsidR="00253226" w:rsidRPr="002662F5">
              <w:rPr>
                <w:rFonts w:asciiTheme="minorHAnsi" w:eastAsia="Calibri" w:hAnsiTheme="minorHAnsi" w:cstheme="minorHAnsi"/>
                <w:color w:val="000000"/>
              </w:rPr>
              <w:t>Key Evaluation Questions</w:t>
            </w:r>
          </w:p>
        </w:tc>
      </w:tr>
      <w:tr w:rsidR="00153BC5" w:rsidRPr="00C5646A" w14:paraId="57CB077A" w14:textId="77777777" w:rsidTr="002662F5">
        <w:tc>
          <w:tcPr>
            <w:tcW w:w="1984" w:type="dxa"/>
          </w:tcPr>
          <w:p w14:paraId="000000EC" w14:textId="77777777"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Relevance</w:t>
            </w:r>
          </w:p>
        </w:tc>
        <w:tc>
          <w:tcPr>
            <w:tcW w:w="7371" w:type="dxa"/>
          </w:tcPr>
          <w:p w14:paraId="000000ED" w14:textId="30AF9FAA" w:rsidR="00153BC5" w:rsidRPr="002662F5" w:rsidRDefault="00253226" w:rsidP="005E60CB">
            <w:pPr>
              <w:numPr>
                <w:ilvl w:val="0"/>
                <w:numId w:val="2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target and reach poor and marginalized women and children?</w:t>
            </w:r>
          </w:p>
          <w:p w14:paraId="000000EE" w14:textId="5C8D0A3B" w:rsidR="00153BC5" w:rsidRPr="002662F5" w:rsidRDefault="00253226" w:rsidP="005E60CB">
            <w:pPr>
              <w:numPr>
                <w:ilvl w:val="0"/>
                <w:numId w:val="2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mainstream gender equality in the design and delivery of activities?</w:t>
            </w:r>
          </w:p>
          <w:p w14:paraId="000000EF" w14:textId="29CE7298" w:rsidR="00153BC5" w:rsidRPr="002662F5" w:rsidRDefault="00253226" w:rsidP="005E60CB">
            <w:pPr>
              <w:numPr>
                <w:ilvl w:val="0"/>
                <w:numId w:val="2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factor in the changes brought in by the resumption of hostilities in Ethiopia during the implementation period</w:t>
            </w:r>
            <w:r w:rsidR="00753ECF" w:rsidRPr="002662F5">
              <w:rPr>
                <w:rFonts w:asciiTheme="minorHAnsi" w:eastAsia="Calibri" w:hAnsiTheme="minorHAnsi" w:cstheme="minorHAnsi"/>
                <w:color w:val="000000"/>
              </w:rPr>
              <w:t>?</w:t>
            </w:r>
          </w:p>
          <w:p w14:paraId="031C7A29" w14:textId="700F000A" w:rsidR="00753ECF" w:rsidRPr="002662F5" w:rsidRDefault="00753ECF" w:rsidP="005E60CB">
            <w:pPr>
              <w:numPr>
                <w:ilvl w:val="0"/>
                <w:numId w:val="2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How well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respond to the needs of target beneficiaries, including how these needs evolved over time?</w:t>
            </w:r>
          </w:p>
          <w:p w14:paraId="000000F1" w14:textId="4C4B98A4" w:rsidR="00153BC5" w:rsidRPr="002662F5" w:rsidRDefault="00753ECF" w:rsidP="005E60CB">
            <w:pPr>
              <w:numPr>
                <w:ilvl w:val="0"/>
                <w:numId w:val="2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What is the relevance in relation to the UN-Women Strategic Plan, the Human Rights-Based Approach </w:t>
            </w:r>
            <w:r w:rsidR="0061728D" w:rsidRPr="002662F5">
              <w:rPr>
                <w:rFonts w:asciiTheme="minorHAnsi" w:eastAsia="Calibri" w:hAnsiTheme="minorHAnsi" w:cstheme="minorHAnsi"/>
                <w:color w:val="000000"/>
              </w:rPr>
              <w:t>to Programming</w:t>
            </w:r>
            <w:r w:rsidRPr="002662F5">
              <w:rPr>
                <w:rFonts w:asciiTheme="minorHAnsi" w:eastAsia="Calibri" w:hAnsiTheme="minorHAnsi" w:cstheme="minorHAnsi"/>
                <w:color w:val="000000"/>
              </w:rPr>
              <w:t xml:space="preserve"> </w:t>
            </w:r>
            <w:r w:rsidR="0061728D" w:rsidRPr="002662F5">
              <w:rPr>
                <w:rFonts w:asciiTheme="minorHAnsi" w:eastAsia="Calibri" w:hAnsiTheme="minorHAnsi" w:cstheme="minorHAnsi"/>
                <w:color w:val="000000"/>
              </w:rPr>
              <w:t>and Results</w:t>
            </w:r>
            <w:r w:rsidRPr="002662F5">
              <w:rPr>
                <w:rFonts w:asciiTheme="minorHAnsi" w:eastAsia="Calibri" w:hAnsiTheme="minorHAnsi" w:cstheme="minorHAnsi"/>
                <w:color w:val="000000"/>
              </w:rPr>
              <w:t>-</w:t>
            </w:r>
            <w:r w:rsidR="002B4F63" w:rsidRPr="002662F5">
              <w:rPr>
                <w:rFonts w:asciiTheme="minorHAnsi" w:eastAsia="Calibri" w:hAnsiTheme="minorHAnsi" w:cstheme="minorHAnsi"/>
                <w:color w:val="000000"/>
              </w:rPr>
              <w:t>Based Management</w:t>
            </w:r>
            <w:r w:rsidRPr="002662F5">
              <w:rPr>
                <w:rFonts w:asciiTheme="minorHAnsi" w:hAnsiTheme="minorHAnsi" w:cstheme="minorHAnsi"/>
              </w:rPr>
              <w:t>?</w:t>
            </w:r>
          </w:p>
        </w:tc>
      </w:tr>
      <w:tr w:rsidR="00153BC5" w:rsidRPr="00C5646A" w14:paraId="22EABBB3" w14:textId="77777777" w:rsidTr="002662F5">
        <w:tc>
          <w:tcPr>
            <w:tcW w:w="1984" w:type="dxa"/>
          </w:tcPr>
          <w:p w14:paraId="000000F2" w14:textId="77777777"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lastRenderedPageBreak/>
              <w:t xml:space="preserve">Effectiveness </w:t>
            </w:r>
          </w:p>
        </w:tc>
        <w:tc>
          <w:tcPr>
            <w:tcW w:w="7371" w:type="dxa"/>
          </w:tcPr>
          <w:p w14:paraId="000000F3" w14:textId="77777777" w:rsidR="00153BC5" w:rsidRPr="002662F5" w:rsidRDefault="00253226" w:rsidP="005E60CB">
            <w:pPr>
              <w:numPr>
                <w:ilvl w:val="0"/>
                <w:numId w:val="27"/>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To what extent are the results that are reported a fair and accurate record of achievement?</w:t>
            </w:r>
          </w:p>
          <w:p w14:paraId="000000F4" w14:textId="0A818323" w:rsidR="00153BC5" w:rsidRPr="002662F5" w:rsidRDefault="00253226" w:rsidP="005E60CB">
            <w:pPr>
              <w:numPr>
                <w:ilvl w:val="0"/>
                <w:numId w:val="27"/>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has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delivered results that are value for money? </w:t>
            </w:r>
          </w:p>
          <w:p w14:paraId="000000F5" w14:textId="259080CD" w:rsidR="00153BC5" w:rsidRPr="002662F5" w:rsidRDefault="00253226" w:rsidP="005E60CB">
            <w:pPr>
              <w:numPr>
                <w:ilvl w:val="0"/>
                <w:numId w:val="27"/>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How well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apply value for money principles of effectiveness, economy, efficiency in relation to delivery of its outcome;</w:t>
            </w:r>
          </w:p>
          <w:p w14:paraId="000000F6" w14:textId="33A9FCF5" w:rsidR="00153BC5" w:rsidRPr="002662F5" w:rsidRDefault="00253226" w:rsidP="005E60CB">
            <w:pPr>
              <w:numPr>
                <w:ilvl w:val="0"/>
                <w:numId w:val="27"/>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has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used learning to improve delivery?</w:t>
            </w:r>
          </w:p>
          <w:p w14:paraId="000000F7" w14:textId="1B5A1D98" w:rsidR="00153BC5" w:rsidRPr="002662F5" w:rsidRDefault="00253226" w:rsidP="005E60CB">
            <w:pPr>
              <w:numPr>
                <w:ilvl w:val="0"/>
                <w:numId w:val="27"/>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What were the key drivers and barriers affecting the delivery of results for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w:t>
            </w:r>
          </w:p>
        </w:tc>
      </w:tr>
      <w:tr w:rsidR="00153BC5" w:rsidRPr="00C5646A" w14:paraId="00AA6CBE" w14:textId="77777777" w:rsidTr="002662F5">
        <w:tc>
          <w:tcPr>
            <w:tcW w:w="1984" w:type="dxa"/>
          </w:tcPr>
          <w:p w14:paraId="000000F8" w14:textId="77777777"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 xml:space="preserve">Efficiency- Approaches used by UN Women </w:t>
            </w:r>
          </w:p>
        </w:tc>
        <w:tc>
          <w:tcPr>
            <w:tcW w:w="7371" w:type="dxa"/>
          </w:tcPr>
          <w:p w14:paraId="5B5E827F" w14:textId="53C136B9" w:rsidR="00753ECF" w:rsidRPr="002662F5" w:rsidRDefault="00753ECF" w:rsidP="005E60CB">
            <w:pPr>
              <w:numPr>
                <w:ilvl w:val="0"/>
                <w:numId w:val="28"/>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To what extent did UN Women Ethiopia deliver results on time and on budget against agreed plans</w:t>
            </w:r>
          </w:p>
          <w:p w14:paraId="000000FA" w14:textId="6B2E1AD8" w:rsidR="00153BC5" w:rsidRPr="002662F5" w:rsidRDefault="00253226" w:rsidP="005E60CB">
            <w:pPr>
              <w:numPr>
                <w:ilvl w:val="0"/>
                <w:numId w:val="28"/>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 xml:space="preserve">To what extent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understand cost drivers and manage these in relation to performance requirements?</w:t>
            </w:r>
          </w:p>
          <w:p w14:paraId="000000FB" w14:textId="77777777" w:rsidR="00153BC5" w:rsidRPr="002662F5" w:rsidRDefault="00253226" w:rsidP="005E60CB">
            <w:pPr>
              <w:numPr>
                <w:ilvl w:val="0"/>
                <w:numId w:val="28"/>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Did the actual or expected results (outputs and outcomes) justify the costs incurred? Were the resources effectively utilized?</w:t>
            </w:r>
          </w:p>
          <w:p w14:paraId="000000FC" w14:textId="77777777" w:rsidR="00153BC5" w:rsidRPr="002662F5" w:rsidRDefault="00253226" w:rsidP="005E60CB">
            <w:pPr>
              <w:numPr>
                <w:ilvl w:val="0"/>
                <w:numId w:val="28"/>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What factors contributed to implementation efficiency?</w:t>
            </w:r>
          </w:p>
          <w:p w14:paraId="000000FD" w14:textId="1D2B8D1A" w:rsidR="00153BC5" w:rsidRPr="002662F5" w:rsidRDefault="00253226" w:rsidP="005E60CB">
            <w:pPr>
              <w:numPr>
                <w:ilvl w:val="0"/>
                <w:numId w:val="28"/>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Were there more efficient ways and means of delivering more and better results (outputs and outcomes) with the available inputs</w:t>
            </w:r>
            <w:r w:rsidR="00F86B2C" w:rsidRPr="002662F5">
              <w:rPr>
                <w:rFonts w:asciiTheme="minorHAnsi" w:eastAsia="Calibri" w:hAnsiTheme="minorHAnsi" w:cstheme="minorHAnsi"/>
                <w:color w:val="000000"/>
              </w:rPr>
              <w:t xml:space="preserve"> than were used</w:t>
            </w:r>
            <w:r w:rsidRPr="002662F5">
              <w:rPr>
                <w:rFonts w:asciiTheme="minorHAnsi" w:eastAsia="Calibri" w:hAnsiTheme="minorHAnsi" w:cstheme="minorHAnsi"/>
                <w:color w:val="000000"/>
              </w:rPr>
              <w:t xml:space="preserve">? </w:t>
            </w:r>
          </w:p>
          <w:p w14:paraId="000000FE" w14:textId="62C8CD5F" w:rsidR="00153BC5" w:rsidRPr="002662F5" w:rsidRDefault="00253226" w:rsidP="005E60CB">
            <w:pPr>
              <w:numPr>
                <w:ilvl w:val="0"/>
                <w:numId w:val="28"/>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Could a different approach have produced better results? How efficient were the management and accountability structures of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w:t>
            </w:r>
          </w:p>
        </w:tc>
      </w:tr>
      <w:tr w:rsidR="00153BC5" w:rsidRPr="00C5646A" w14:paraId="251A61C2" w14:textId="77777777" w:rsidTr="002662F5">
        <w:tc>
          <w:tcPr>
            <w:tcW w:w="1984" w:type="dxa"/>
          </w:tcPr>
          <w:p w14:paraId="000000FF" w14:textId="4C7BADEC"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 xml:space="preserve">Impact- What difference has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made </w:t>
            </w:r>
            <w:r w:rsidRPr="002662F5">
              <w:rPr>
                <w:rFonts w:asciiTheme="minorHAnsi" w:eastAsia="Calibri" w:hAnsiTheme="minorHAnsi" w:cstheme="minorHAnsi"/>
                <w:color w:val="000000"/>
              </w:rPr>
              <w:lastRenderedPageBreak/>
              <w:t>to lives of beneficiaries (what, who, where, when)?</w:t>
            </w:r>
          </w:p>
        </w:tc>
        <w:tc>
          <w:tcPr>
            <w:tcW w:w="7371" w:type="dxa"/>
          </w:tcPr>
          <w:p w14:paraId="00000100" w14:textId="3FCC0C9A" w:rsidR="00153BC5" w:rsidRPr="002662F5" w:rsidRDefault="00253226" w:rsidP="005E60CB">
            <w:pPr>
              <w:numPr>
                <w:ilvl w:val="0"/>
                <w:numId w:val="29"/>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lastRenderedPageBreak/>
              <w:t xml:space="preserve">What changes (long term and short term) in the lives of women and children can be directly attributed to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w:t>
            </w:r>
          </w:p>
          <w:p w14:paraId="00000101" w14:textId="120C4FEE" w:rsidR="00153BC5" w:rsidRPr="002662F5" w:rsidRDefault="00253226" w:rsidP="005E60CB">
            <w:pPr>
              <w:numPr>
                <w:ilvl w:val="0"/>
                <w:numId w:val="29"/>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lastRenderedPageBreak/>
              <w:t xml:space="preserve">To what extent and how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impact on the lives of beneficiaries</w:t>
            </w:r>
          </w:p>
          <w:p w14:paraId="00000102" w14:textId="7D632B15" w:rsidR="00153BC5" w:rsidRPr="002662F5" w:rsidRDefault="00253226" w:rsidP="005E60CB">
            <w:pPr>
              <w:numPr>
                <w:ilvl w:val="0"/>
                <w:numId w:val="29"/>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did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build the capacity of implementing partners?</w:t>
            </w:r>
          </w:p>
          <w:p w14:paraId="00000103" w14:textId="6078CBB9" w:rsidR="00153BC5" w:rsidRPr="002662F5" w:rsidRDefault="00253226" w:rsidP="005E60CB">
            <w:pPr>
              <w:numPr>
                <w:ilvl w:val="0"/>
                <w:numId w:val="29"/>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How many people received support from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that otherwise would not have received support?</w:t>
            </w:r>
          </w:p>
          <w:p w14:paraId="00000104" w14:textId="152C653B" w:rsidR="00153BC5" w:rsidRPr="002662F5" w:rsidRDefault="00253226" w:rsidP="005E60CB">
            <w:pPr>
              <w:numPr>
                <w:ilvl w:val="0"/>
                <w:numId w:val="29"/>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and how has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affected people in ways that were not originally intended?</w:t>
            </w:r>
          </w:p>
        </w:tc>
      </w:tr>
      <w:tr w:rsidR="00153BC5" w:rsidRPr="00C5646A" w14:paraId="002513D1" w14:textId="77777777" w:rsidTr="002662F5">
        <w:tc>
          <w:tcPr>
            <w:tcW w:w="1984" w:type="dxa"/>
          </w:tcPr>
          <w:p w14:paraId="00000105" w14:textId="77777777"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lastRenderedPageBreak/>
              <w:t xml:space="preserve">Sustainability </w:t>
            </w:r>
          </w:p>
        </w:tc>
        <w:tc>
          <w:tcPr>
            <w:tcW w:w="7371" w:type="dxa"/>
          </w:tcPr>
          <w:p w14:paraId="00000106" w14:textId="633446EC"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has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leveraged additional resources (financial and in-kind) from other sources?</w:t>
            </w:r>
          </w:p>
          <w:p w14:paraId="00000107" w14:textId="77777777"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What effect has this had on the scale, delivery or sustainability of activities?</w:t>
            </w:r>
          </w:p>
          <w:p w14:paraId="00000108" w14:textId="46DD7CF5"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What evidence is there to show that the benefits delivered by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will be sustained after the </w:t>
            </w:r>
            <w:proofErr w:type="spellStart"/>
            <w:r w:rsidR="00F86B2C" w:rsidRPr="002662F5">
              <w:rPr>
                <w:rFonts w:asciiTheme="minorHAnsi" w:eastAsia="Calibri" w:hAnsiTheme="minorHAnsi" w:cstheme="minorHAnsi"/>
                <w:color w:val="000000"/>
              </w:rPr>
              <w:t>fuinding</w:t>
            </w:r>
            <w:proofErr w:type="spellEnd"/>
            <w:r w:rsidR="00F86B2C" w:rsidRPr="002662F5">
              <w:rPr>
                <w:rFonts w:asciiTheme="minorHAnsi" w:eastAsia="Calibri" w:hAnsiTheme="minorHAnsi" w:cstheme="minorHAnsi"/>
                <w:color w:val="000000"/>
              </w:rPr>
              <w:t xml:space="preserve"> </w:t>
            </w:r>
            <w:r w:rsidRPr="002662F5">
              <w:rPr>
                <w:rFonts w:asciiTheme="minorHAnsi" w:eastAsia="Calibri" w:hAnsiTheme="minorHAnsi" w:cstheme="minorHAnsi"/>
                <w:color w:val="000000"/>
              </w:rPr>
              <w:t>ends?</w:t>
            </w:r>
          </w:p>
          <w:p w14:paraId="00000109" w14:textId="04CCF2F6"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 xml:space="preserve">What is the capacity of the </w:t>
            </w:r>
            <w:proofErr w:type="gramStart"/>
            <w:r w:rsidR="00F86B2C" w:rsidRPr="002662F5">
              <w:rPr>
                <w:rFonts w:asciiTheme="minorHAnsi" w:eastAsia="Calibri" w:hAnsiTheme="minorHAnsi" w:cstheme="minorHAnsi"/>
                <w:color w:val="000000"/>
              </w:rPr>
              <w:t xml:space="preserve">IPs </w:t>
            </w:r>
            <w:r w:rsidRPr="002662F5">
              <w:rPr>
                <w:rFonts w:asciiTheme="minorHAnsi" w:eastAsia="Calibri" w:hAnsiTheme="minorHAnsi" w:cstheme="minorHAnsi"/>
                <w:color w:val="000000"/>
              </w:rPr>
              <w:t xml:space="preserve"> to</w:t>
            </w:r>
            <w:proofErr w:type="gramEnd"/>
            <w:r w:rsidRPr="002662F5">
              <w:rPr>
                <w:rFonts w:asciiTheme="minorHAnsi" w:eastAsia="Calibri" w:hAnsiTheme="minorHAnsi" w:cstheme="minorHAnsi"/>
                <w:color w:val="000000"/>
              </w:rPr>
              <w:t xml:space="preserve"> sustain the </w:t>
            </w:r>
            <w:r w:rsidR="00F86B2C" w:rsidRPr="002662F5">
              <w:rPr>
                <w:rFonts w:asciiTheme="minorHAnsi" w:eastAsia="Calibri" w:hAnsiTheme="minorHAnsi" w:cstheme="minorHAnsi"/>
                <w:color w:val="000000"/>
              </w:rPr>
              <w:t>programme</w:t>
            </w:r>
            <w:r w:rsidRPr="002662F5">
              <w:rPr>
                <w:rFonts w:asciiTheme="minorHAnsi" w:eastAsia="Calibri" w:hAnsiTheme="minorHAnsi" w:cstheme="minorHAnsi"/>
                <w:color w:val="000000"/>
              </w:rPr>
              <w:t xml:space="preserve"> beyond the funded period?</w:t>
            </w:r>
          </w:p>
        </w:tc>
      </w:tr>
      <w:tr w:rsidR="00153BC5" w:rsidRPr="00C5646A" w14:paraId="79764124" w14:textId="77777777" w:rsidTr="002662F5">
        <w:tc>
          <w:tcPr>
            <w:tcW w:w="1984" w:type="dxa"/>
          </w:tcPr>
          <w:p w14:paraId="0000010A" w14:textId="77777777" w:rsidR="00153BC5" w:rsidRPr="002662F5" w:rsidRDefault="00253226" w:rsidP="00CD681D">
            <w:pPr>
              <w:spacing w:before="120" w:after="120" w:line="360" w:lineRule="auto"/>
              <w:jc w:val="both"/>
              <w:rPr>
                <w:rFonts w:asciiTheme="minorHAnsi" w:eastAsia="Calibri" w:hAnsiTheme="minorHAnsi" w:cstheme="minorHAnsi"/>
                <w:color w:val="000000"/>
              </w:rPr>
            </w:pPr>
            <w:r w:rsidRPr="002662F5">
              <w:rPr>
                <w:rFonts w:asciiTheme="minorHAnsi" w:eastAsia="Calibri" w:hAnsiTheme="minorHAnsi" w:cstheme="minorHAnsi"/>
                <w:color w:val="000000"/>
              </w:rPr>
              <w:t>Coherence</w:t>
            </w:r>
          </w:p>
        </w:tc>
        <w:tc>
          <w:tcPr>
            <w:tcW w:w="7371" w:type="dxa"/>
          </w:tcPr>
          <w:p w14:paraId="0000010B" w14:textId="7B364A36"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was </w:t>
            </w:r>
            <w:r w:rsidR="00F86B2C" w:rsidRPr="002662F5">
              <w:rPr>
                <w:rFonts w:asciiTheme="minorHAnsi" w:eastAsia="Calibri" w:hAnsiTheme="minorHAnsi" w:cstheme="minorHAnsi"/>
                <w:color w:val="000000"/>
              </w:rPr>
              <w:t xml:space="preserve">the </w:t>
            </w:r>
            <w:r w:rsidRPr="002662F5">
              <w:rPr>
                <w:rFonts w:asciiTheme="minorHAnsi" w:eastAsia="Calibri" w:hAnsiTheme="minorHAnsi" w:cstheme="minorHAnsi"/>
                <w:color w:val="000000"/>
              </w:rPr>
              <w:t xml:space="preserve">UN Women </w:t>
            </w:r>
            <w:sdt>
              <w:sdtPr>
                <w:rPr>
                  <w:rFonts w:asciiTheme="minorHAnsi" w:hAnsiTheme="minorHAnsi" w:cstheme="minorHAnsi"/>
                </w:rPr>
                <w:tag w:val="goog_rdk_266"/>
                <w:id w:val="1261950469"/>
              </w:sdtPr>
              <w:sdtContent>
                <w:r w:rsidRPr="002662F5">
                  <w:rPr>
                    <w:rFonts w:asciiTheme="minorHAnsi" w:eastAsia="Calibri" w:hAnsiTheme="minorHAnsi" w:cstheme="minorHAnsi"/>
                    <w:color w:val="000000"/>
                  </w:rPr>
                  <w:t>VAWG</w:t>
                </w:r>
              </w:sdtContent>
            </w:sdt>
            <w:r w:rsidRPr="002662F5">
              <w:rPr>
                <w:rFonts w:asciiTheme="minorHAnsi" w:eastAsia="Calibri" w:hAnsiTheme="minorHAnsi" w:cstheme="minorHAnsi"/>
                <w:color w:val="000000"/>
              </w:rPr>
              <w:t xml:space="preserve"> Programme compatible with similar interventions by the government or by CSOs</w:t>
            </w:r>
          </w:p>
          <w:p w14:paraId="0000010C" w14:textId="4F7F6B73"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Did the Programme duplicate interventions by other players in the </w:t>
            </w:r>
            <w:sdt>
              <w:sdtPr>
                <w:rPr>
                  <w:rFonts w:asciiTheme="minorHAnsi" w:hAnsiTheme="minorHAnsi" w:cstheme="minorHAnsi"/>
                </w:rPr>
                <w:tag w:val="goog_rdk_267"/>
                <w:id w:val="-410544952"/>
                <w:showingPlcHdr/>
              </w:sdtPr>
              <w:sdtContent>
                <w:r w:rsidR="00753ECF" w:rsidRPr="002662F5">
                  <w:rPr>
                    <w:rFonts w:asciiTheme="minorHAnsi" w:hAnsiTheme="minorHAnsi" w:cstheme="minorHAnsi"/>
                  </w:rPr>
                  <w:t xml:space="preserve">     </w:t>
                </w:r>
              </w:sdtContent>
            </w:sdt>
            <w:sdt>
              <w:sdtPr>
                <w:rPr>
                  <w:rFonts w:asciiTheme="minorHAnsi" w:hAnsiTheme="minorHAnsi" w:cstheme="minorHAnsi"/>
                </w:rPr>
                <w:tag w:val="goog_rdk_268"/>
                <w:id w:val="713154715"/>
              </w:sdtPr>
              <w:sdtContent>
                <w:r w:rsidRPr="002662F5">
                  <w:rPr>
                    <w:rFonts w:asciiTheme="minorHAnsi" w:eastAsia="Calibri" w:hAnsiTheme="minorHAnsi" w:cstheme="minorHAnsi"/>
                    <w:color w:val="000000"/>
                  </w:rPr>
                  <w:t>VAWG</w:t>
                </w:r>
              </w:sdtContent>
            </w:sdt>
            <w:r w:rsidRPr="002662F5">
              <w:rPr>
                <w:rFonts w:asciiTheme="minorHAnsi" w:eastAsia="Calibri" w:hAnsiTheme="minorHAnsi" w:cstheme="minorHAnsi"/>
                <w:color w:val="000000"/>
              </w:rPr>
              <w:t xml:space="preserve"> arena</w:t>
            </w:r>
          </w:p>
          <w:p w14:paraId="0000010D" w14:textId="4D28DA1E" w:rsidR="00153BC5" w:rsidRPr="002662F5" w:rsidRDefault="00253226" w:rsidP="005E60CB">
            <w:pPr>
              <w:numPr>
                <w:ilvl w:val="0"/>
                <w:numId w:val="13"/>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 xml:space="preserve">To what extent did the Programme fit in with similar </w:t>
            </w:r>
            <w:sdt>
              <w:sdtPr>
                <w:rPr>
                  <w:rFonts w:asciiTheme="minorHAnsi" w:hAnsiTheme="minorHAnsi" w:cstheme="minorHAnsi"/>
                </w:rPr>
                <w:tag w:val="goog_rdk_270"/>
                <w:id w:val="619341609"/>
              </w:sdtPr>
              <w:sdtContent>
                <w:r w:rsidRPr="002662F5">
                  <w:rPr>
                    <w:rFonts w:asciiTheme="minorHAnsi" w:eastAsia="Calibri" w:hAnsiTheme="minorHAnsi" w:cstheme="minorHAnsi"/>
                    <w:color w:val="000000"/>
                  </w:rPr>
                  <w:t>VAWG</w:t>
                </w:r>
              </w:sdtContent>
            </w:sdt>
            <w:r w:rsidRPr="002662F5">
              <w:rPr>
                <w:rFonts w:asciiTheme="minorHAnsi" w:eastAsia="Calibri" w:hAnsiTheme="minorHAnsi" w:cstheme="minorHAnsi"/>
                <w:color w:val="000000"/>
              </w:rPr>
              <w:t xml:space="preserve"> interventions being carried out at the global and at the local level.</w:t>
            </w:r>
          </w:p>
        </w:tc>
      </w:tr>
      <w:tr w:rsidR="00E06353" w:rsidRPr="00C5646A" w14:paraId="0465D484" w14:textId="77777777" w:rsidTr="00B85C16">
        <w:tc>
          <w:tcPr>
            <w:tcW w:w="1984" w:type="dxa"/>
          </w:tcPr>
          <w:p w14:paraId="77807D3B" w14:textId="77777777" w:rsidR="00E06353" w:rsidRPr="002662F5" w:rsidRDefault="00000000" w:rsidP="00CD681D">
            <w:pPr>
              <w:spacing w:before="120" w:after="120" w:line="360" w:lineRule="auto"/>
              <w:jc w:val="both"/>
              <w:rPr>
                <w:rFonts w:asciiTheme="minorHAnsi" w:eastAsia="Calibri" w:hAnsiTheme="minorHAnsi" w:cstheme="minorHAnsi"/>
                <w:color w:val="000000"/>
              </w:rPr>
            </w:pPr>
            <w:sdt>
              <w:sdtPr>
                <w:rPr>
                  <w:rFonts w:asciiTheme="minorHAnsi" w:hAnsiTheme="minorHAnsi" w:cstheme="minorHAnsi"/>
                </w:rPr>
                <w:tag w:val="goog_rdk_257"/>
                <w:id w:val="-263001369"/>
                <w:showingPlcHdr/>
              </w:sdtPr>
              <w:sdtContent>
                <w:r w:rsidR="00E06353">
                  <w:rPr>
                    <w:rFonts w:asciiTheme="minorHAnsi" w:hAnsiTheme="minorHAnsi" w:cstheme="minorHAnsi"/>
                  </w:rPr>
                  <w:t xml:space="preserve">     </w:t>
                </w:r>
              </w:sdtContent>
            </w:sdt>
            <w:r w:rsidR="00E06353" w:rsidRPr="002662F5">
              <w:rPr>
                <w:rFonts w:asciiTheme="minorHAnsi" w:eastAsia="Calibri" w:hAnsiTheme="minorHAnsi" w:cstheme="minorHAnsi"/>
                <w:color w:val="000000"/>
              </w:rPr>
              <w:t>Participation</w:t>
            </w:r>
          </w:p>
        </w:tc>
        <w:tc>
          <w:tcPr>
            <w:tcW w:w="7371" w:type="dxa"/>
          </w:tcPr>
          <w:p w14:paraId="175133AD" w14:textId="77777777" w:rsidR="00E06353" w:rsidRPr="002662F5" w:rsidRDefault="00000000" w:rsidP="005E60CB">
            <w:pPr>
              <w:numPr>
                <w:ilvl w:val="0"/>
                <w:numId w:val="22"/>
              </w:numPr>
              <w:pBdr>
                <w:top w:val="nil"/>
                <w:left w:val="nil"/>
                <w:bottom w:val="nil"/>
                <w:right w:val="nil"/>
                <w:between w:val="nil"/>
              </w:pBdr>
              <w:spacing w:before="120" w:after="120" w:line="360" w:lineRule="auto"/>
              <w:jc w:val="both"/>
              <w:rPr>
                <w:rFonts w:asciiTheme="minorHAnsi" w:hAnsiTheme="minorHAnsi" w:cstheme="minorHAnsi"/>
              </w:rPr>
            </w:pPr>
            <w:sdt>
              <w:sdtPr>
                <w:rPr>
                  <w:rFonts w:asciiTheme="minorHAnsi" w:hAnsiTheme="minorHAnsi" w:cstheme="minorHAnsi"/>
                </w:rPr>
                <w:tag w:val="goog_rdk_258"/>
                <w:id w:val="-32588285"/>
                <w:showingPlcHdr/>
              </w:sdtPr>
              <w:sdtContent>
                <w:r w:rsidR="00E06353" w:rsidRPr="002662F5">
                  <w:rPr>
                    <w:rFonts w:asciiTheme="minorHAnsi" w:hAnsiTheme="minorHAnsi" w:cstheme="minorHAnsi"/>
                  </w:rPr>
                  <w:t xml:space="preserve">     </w:t>
                </w:r>
              </w:sdtContent>
            </w:sdt>
            <w:r w:rsidR="00E06353" w:rsidRPr="002662F5">
              <w:rPr>
                <w:rFonts w:asciiTheme="minorHAnsi" w:eastAsia="Calibri" w:hAnsiTheme="minorHAnsi" w:cstheme="minorHAnsi"/>
                <w:color w:val="000000"/>
              </w:rPr>
              <w:t>To what extent was the programme inclusive and engaged different actors?</w:t>
            </w:r>
          </w:p>
          <w:p w14:paraId="2138356A" w14:textId="77777777" w:rsidR="00E06353" w:rsidRPr="002662F5" w:rsidRDefault="00E06353" w:rsidP="005E60CB">
            <w:pPr>
              <w:numPr>
                <w:ilvl w:val="0"/>
                <w:numId w:val="22"/>
              </w:numPr>
              <w:pBdr>
                <w:top w:val="nil"/>
                <w:left w:val="nil"/>
                <w:bottom w:val="nil"/>
                <w:right w:val="nil"/>
                <w:between w:val="nil"/>
              </w:pBdr>
              <w:spacing w:before="120" w:after="120" w:line="360" w:lineRule="auto"/>
              <w:jc w:val="both"/>
              <w:rPr>
                <w:rFonts w:asciiTheme="minorHAnsi" w:hAnsiTheme="minorHAnsi" w:cstheme="minorHAnsi"/>
              </w:rPr>
            </w:pPr>
            <w:r w:rsidRPr="002662F5">
              <w:rPr>
                <w:rFonts w:asciiTheme="minorHAnsi" w:eastAsia="Calibri" w:hAnsiTheme="minorHAnsi" w:cstheme="minorHAnsi"/>
                <w:color w:val="000000"/>
              </w:rPr>
              <w:t>What strategy was used by the programme to target and reach out to the most vulnerable?</w:t>
            </w:r>
          </w:p>
        </w:tc>
      </w:tr>
    </w:tbl>
    <w:p w14:paraId="00000110" w14:textId="77777777" w:rsidR="00153BC5" w:rsidRPr="00702552" w:rsidRDefault="00153BC5" w:rsidP="00CD681D">
      <w:pPr>
        <w:spacing w:before="120" w:after="120" w:line="360" w:lineRule="auto"/>
        <w:rPr>
          <w:rFonts w:asciiTheme="minorHAnsi" w:eastAsia="Calibri" w:hAnsiTheme="minorHAnsi" w:cstheme="minorHAnsi"/>
        </w:rPr>
      </w:pPr>
    </w:p>
    <w:bookmarkStart w:id="32" w:name="_Toc122187689"/>
    <w:p w14:paraId="00000111" w14:textId="553F5A25" w:rsidR="00153BC5" w:rsidRPr="00702552" w:rsidRDefault="00000000" w:rsidP="00CD681D">
      <w:pPr>
        <w:pStyle w:val="Heading2"/>
        <w:spacing w:before="120" w:after="120" w:line="360" w:lineRule="auto"/>
        <w:rPr>
          <w:rFonts w:asciiTheme="minorHAnsi" w:eastAsia="Calibri" w:hAnsiTheme="minorHAnsi" w:cstheme="minorHAnsi"/>
          <w:b/>
          <w:sz w:val="24"/>
          <w:szCs w:val="24"/>
        </w:rPr>
      </w:pPr>
      <w:sdt>
        <w:sdtPr>
          <w:rPr>
            <w:rFonts w:asciiTheme="minorHAnsi" w:hAnsiTheme="minorHAnsi" w:cstheme="minorHAnsi"/>
            <w:sz w:val="24"/>
            <w:szCs w:val="24"/>
          </w:rPr>
          <w:tag w:val="goog_rdk_276"/>
          <w:id w:val="1951503481"/>
          <w:showingPlcHdr/>
        </w:sdtPr>
        <w:sdtContent>
          <w:r w:rsidR="009B6B48" w:rsidRPr="00702552">
            <w:rPr>
              <w:rFonts w:asciiTheme="minorHAnsi" w:hAnsiTheme="minorHAnsi" w:cstheme="minorHAnsi"/>
              <w:sz w:val="24"/>
              <w:szCs w:val="24"/>
            </w:rPr>
            <w:t xml:space="preserve">     </w:t>
          </w:r>
        </w:sdtContent>
      </w:sdt>
      <w:r w:rsidR="00253226" w:rsidRPr="00702552">
        <w:rPr>
          <w:rFonts w:asciiTheme="minorHAnsi" w:eastAsia="Calibri" w:hAnsiTheme="minorHAnsi" w:cstheme="minorHAnsi"/>
          <w:b/>
          <w:sz w:val="24"/>
          <w:szCs w:val="24"/>
        </w:rPr>
        <w:t>2.2 Indicators for measuring results</w:t>
      </w:r>
      <w:bookmarkEnd w:id="32"/>
      <w:r w:rsidR="00253226" w:rsidRPr="00702552">
        <w:rPr>
          <w:rFonts w:asciiTheme="minorHAnsi" w:eastAsia="Calibri" w:hAnsiTheme="minorHAnsi" w:cstheme="minorHAnsi"/>
          <w:b/>
          <w:sz w:val="24"/>
          <w:szCs w:val="24"/>
        </w:rPr>
        <w:t xml:space="preserve"> </w:t>
      </w:r>
    </w:p>
    <w:p w14:paraId="00000112" w14:textId="77777777" w:rsidR="00153BC5" w:rsidRPr="00702552"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33" w:name="_heading=h.1ci93xb" w:colFirst="0" w:colLast="0"/>
      <w:bookmarkEnd w:id="33"/>
      <w:r w:rsidRPr="00702552">
        <w:rPr>
          <w:rFonts w:asciiTheme="minorHAnsi" w:eastAsia="Calibri" w:hAnsiTheme="minorHAnsi" w:cstheme="minorHAnsi"/>
          <w:i/>
          <w:color w:val="44546A"/>
        </w:rPr>
        <w:t xml:space="preserve">Table 2: Program expected results and </w:t>
      </w:r>
      <w:sdt>
        <w:sdtPr>
          <w:rPr>
            <w:rFonts w:asciiTheme="minorHAnsi" w:hAnsiTheme="minorHAnsi" w:cstheme="minorHAnsi"/>
          </w:rPr>
          <w:tag w:val="goog_rdk_277"/>
          <w:id w:val="1314365921"/>
        </w:sdtPr>
        <w:sdtContent/>
      </w:sdt>
      <w:r w:rsidRPr="00702552">
        <w:rPr>
          <w:rFonts w:asciiTheme="minorHAnsi" w:eastAsia="Calibri" w:hAnsiTheme="minorHAnsi" w:cstheme="minorHAnsi"/>
          <w:i/>
          <w:color w:val="44546A"/>
        </w:rPr>
        <w:t>indicators of measures</w:t>
      </w:r>
    </w:p>
    <w:tbl>
      <w:tblPr>
        <w:tblStyle w:val="TableGrid"/>
        <w:tblW w:w="9483" w:type="dxa"/>
        <w:tblLayout w:type="fixed"/>
        <w:tblLook w:val="04A0" w:firstRow="1" w:lastRow="0" w:firstColumn="1" w:lastColumn="0" w:noHBand="0" w:noVBand="1"/>
      </w:tblPr>
      <w:tblGrid>
        <w:gridCol w:w="2679"/>
        <w:gridCol w:w="3969"/>
        <w:gridCol w:w="2835"/>
      </w:tblGrid>
      <w:tr w:rsidR="00153BC5" w:rsidRPr="00C5646A" w14:paraId="6C1DB046" w14:textId="77777777" w:rsidTr="00702552">
        <w:trPr>
          <w:trHeight w:val="132"/>
        </w:trPr>
        <w:tc>
          <w:tcPr>
            <w:tcW w:w="2679" w:type="dxa"/>
          </w:tcPr>
          <w:p w14:paraId="00000113"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Program Expected Results</w:t>
            </w:r>
          </w:p>
        </w:tc>
        <w:tc>
          <w:tcPr>
            <w:tcW w:w="3969" w:type="dxa"/>
          </w:tcPr>
          <w:p w14:paraId="00000114"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Result indicators</w:t>
            </w:r>
          </w:p>
        </w:tc>
        <w:tc>
          <w:tcPr>
            <w:tcW w:w="2835" w:type="dxa"/>
          </w:tcPr>
          <w:p w14:paraId="00000115"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rPr>
              <w:t>Data Quality Verification</w:t>
            </w:r>
          </w:p>
        </w:tc>
      </w:tr>
      <w:tr w:rsidR="00153BC5" w:rsidRPr="00C5646A" w14:paraId="4A007054" w14:textId="77777777" w:rsidTr="00702552">
        <w:trPr>
          <w:trHeight w:val="424"/>
        </w:trPr>
        <w:tc>
          <w:tcPr>
            <w:tcW w:w="2679" w:type="dxa"/>
          </w:tcPr>
          <w:p w14:paraId="00000116" w14:textId="77777777" w:rsidR="00153BC5" w:rsidRPr="00702552" w:rsidRDefault="00253226" w:rsidP="00CD681D">
            <w:pPr>
              <w:spacing w:before="120" w:after="120" w:line="360" w:lineRule="auto"/>
              <w:jc w:val="both"/>
              <w:rPr>
                <w:rFonts w:asciiTheme="minorHAnsi" w:eastAsia="Calibri" w:hAnsiTheme="minorHAnsi" w:cstheme="minorHAnsi"/>
                <w:color w:val="000000"/>
                <w:u w:val="single"/>
              </w:rPr>
            </w:pPr>
            <w:r w:rsidRPr="00702552">
              <w:rPr>
                <w:rFonts w:asciiTheme="minorHAnsi" w:eastAsia="Calibri" w:hAnsiTheme="minorHAnsi" w:cstheme="minorHAnsi"/>
                <w:color w:val="000000"/>
                <w:u w:val="single"/>
              </w:rPr>
              <w:t xml:space="preserve">Goal: </w:t>
            </w:r>
            <w:r w:rsidRPr="00702552">
              <w:rPr>
                <w:rFonts w:asciiTheme="minorHAnsi" w:eastAsia="Calibri" w:hAnsiTheme="minorHAnsi" w:cstheme="minorHAnsi"/>
                <w:color w:val="000000"/>
              </w:rPr>
              <w:t xml:space="preserve">Women and Girls live a life free of violence </w:t>
            </w:r>
          </w:p>
        </w:tc>
        <w:tc>
          <w:tcPr>
            <w:tcW w:w="3969" w:type="dxa"/>
          </w:tcPr>
          <w:p w14:paraId="00000117"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Indicator: Percentage of women and girls aged 15-49 who have experienced violence in the past 12 months</w:t>
            </w:r>
          </w:p>
        </w:tc>
        <w:tc>
          <w:tcPr>
            <w:tcW w:w="2835" w:type="dxa"/>
          </w:tcPr>
          <w:p w14:paraId="00000118" w14:textId="77777777" w:rsidR="00153BC5" w:rsidRPr="00702552" w:rsidRDefault="00153BC5" w:rsidP="00CD681D">
            <w:pPr>
              <w:spacing w:before="120" w:after="120" w:line="360" w:lineRule="auto"/>
              <w:jc w:val="both"/>
              <w:rPr>
                <w:rFonts w:asciiTheme="minorHAnsi" w:eastAsia="Calibri" w:hAnsiTheme="minorHAnsi" w:cstheme="minorHAnsi"/>
                <w:color w:val="000000"/>
              </w:rPr>
            </w:pPr>
          </w:p>
        </w:tc>
      </w:tr>
      <w:tr w:rsidR="00153BC5" w:rsidRPr="00C5646A" w14:paraId="0DE22CF2" w14:textId="77777777" w:rsidTr="00702552">
        <w:trPr>
          <w:trHeight w:val="832"/>
        </w:trPr>
        <w:tc>
          <w:tcPr>
            <w:tcW w:w="2679" w:type="dxa"/>
            <w:vMerge w:val="restart"/>
          </w:tcPr>
          <w:p w14:paraId="00000119"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t>Outcome 1</w:t>
            </w:r>
            <w:r w:rsidRPr="00702552">
              <w:rPr>
                <w:rFonts w:asciiTheme="minorHAnsi" w:eastAsia="Calibri" w:hAnsiTheme="minorHAnsi" w:cstheme="minorHAnsi"/>
                <w:color w:val="000000"/>
              </w:rPr>
              <w:t xml:space="preserve"> </w:t>
            </w:r>
          </w:p>
          <w:p w14:paraId="0000011A"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An enabling legislation and policy environment in line with international standards on EVAWG and other forms of discrimination is in place and translated into action</w:t>
            </w:r>
          </w:p>
        </w:tc>
        <w:tc>
          <w:tcPr>
            <w:tcW w:w="3969" w:type="dxa"/>
          </w:tcPr>
          <w:p w14:paraId="0000011B"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1A: Number of regional family laws that are aligned with international Human Rights Standards, namely Maputo Protocol and CEDAW General Recommendation 35 on VAW.  </w:t>
            </w:r>
          </w:p>
        </w:tc>
        <w:tc>
          <w:tcPr>
            <w:tcW w:w="2835" w:type="dxa"/>
          </w:tcPr>
          <w:p w14:paraId="0000011C" w14:textId="77777777" w:rsidR="00153BC5" w:rsidRPr="00702552" w:rsidRDefault="00253226" w:rsidP="00CD681D">
            <w:pPr>
              <w:spacing w:before="120" w:after="120" w:line="360" w:lineRule="auto"/>
              <w:jc w:val="both"/>
              <w:rPr>
                <w:rFonts w:asciiTheme="minorHAnsi" w:eastAsia="Calibri" w:hAnsiTheme="minorHAnsi" w:cstheme="minorHAnsi"/>
              </w:rPr>
            </w:pPr>
            <w:r w:rsidRPr="00702552">
              <w:rPr>
                <w:rFonts w:asciiTheme="minorHAnsi" w:eastAsia="Calibri" w:hAnsiTheme="minorHAnsi" w:cstheme="minorHAnsi"/>
              </w:rPr>
              <w:t>Results collected from desk review and key informants will be verified with the project monitoring report.</w:t>
            </w:r>
          </w:p>
          <w:p w14:paraId="0000011D" w14:textId="77777777" w:rsidR="00153BC5" w:rsidRPr="00702552" w:rsidRDefault="00253226" w:rsidP="00CD681D">
            <w:pPr>
              <w:spacing w:before="120" w:after="120" w:line="360" w:lineRule="auto"/>
              <w:jc w:val="both"/>
              <w:rPr>
                <w:rFonts w:asciiTheme="minorHAnsi" w:eastAsia="Calibri" w:hAnsiTheme="minorHAnsi" w:cstheme="minorHAnsi"/>
              </w:rPr>
            </w:pPr>
            <w:r w:rsidRPr="00702552">
              <w:rPr>
                <w:rFonts w:asciiTheme="minorHAnsi" w:eastAsia="Calibri" w:hAnsiTheme="minorHAnsi" w:cstheme="minorHAnsi"/>
              </w:rPr>
              <w:t>The regional family laws will be verified against the international human right standards.</w:t>
            </w:r>
          </w:p>
        </w:tc>
      </w:tr>
      <w:tr w:rsidR="00153BC5" w:rsidRPr="00C5646A" w14:paraId="38E2FF01" w14:textId="77777777" w:rsidTr="00702552">
        <w:trPr>
          <w:trHeight w:val="417"/>
        </w:trPr>
        <w:tc>
          <w:tcPr>
            <w:tcW w:w="2679" w:type="dxa"/>
            <w:vMerge/>
          </w:tcPr>
          <w:p w14:paraId="0000011E"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1F"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1B: Percentage of cases of violence against women and girls filed in courts that have a verdict reached.</w:t>
            </w:r>
          </w:p>
        </w:tc>
        <w:tc>
          <w:tcPr>
            <w:tcW w:w="2835" w:type="dxa"/>
          </w:tcPr>
          <w:p w14:paraId="00000120" w14:textId="7C6BA4FD"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rPr>
              <w:t>Information collected from KI</w:t>
            </w:r>
            <w:r w:rsidR="00680EC0" w:rsidRPr="00702552">
              <w:rPr>
                <w:rFonts w:asciiTheme="minorHAnsi" w:eastAsia="Calibri" w:hAnsiTheme="minorHAnsi" w:cstheme="minorHAnsi"/>
              </w:rPr>
              <w:t>I</w:t>
            </w:r>
            <w:r w:rsidRPr="00702552">
              <w:rPr>
                <w:rFonts w:asciiTheme="minorHAnsi" w:eastAsia="Calibri" w:hAnsiTheme="minorHAnsi" w:cstheme="minorHAnsi"/>
              </w:rPr>
              <w:t xml:space="preserve"> from justice system regarding cases reported and got </w:t>
            </w:r>
            <w:r w:rsidR="001B2F0E" w:rsidRPr="00702552">
              <w:rPr>
                <w:rFonts w:asciiTheme="minorHAnsi" w:eastAsia="Calibri" w:hAnsiTheme="minorHAnsi" w:cstheme="minorHAnsi"/>
              </w:rPr>
              <w:t>decision and</w:t>
            </w:r>
            <w:r w:rsidRPr="00702552">
              <w:rPr>
                <w:rFonts w:asciiTheme="minorHAnsi" w:eastAsia="Calibri" w:hAnsiTheme="minorHAnsi" w:cstheme="minorHAnsi"/>
              </w:rPr>
              <w:t xml:space="preserve"> will be verified with the records in the system</w:t>
            </w:r>
            <w:r w:rsidR="00680EC0" w:rsidRPr="00702552">
              <w:rPr>
                <w:rFonts w:asciiTheme="minorHAnsi" w:eastAsia="Calibri" w:hAnsiTheme="minorHAnsi" w:cstheme="minorHAnsi"/>
              </w:rPr>
              <w:t>.</w:t>
            </w:r>
          </w:p>
        </w:tc>
      </w:tr>
      <w:tr w:rsidR="00153BC5" w:rsidRPr="00C5646A" w14:paraId="775DA0F4" w14:textId="77777777" w:rsidTr="00702552">
        <w:trPr>
          <w:trHeight w:val="1001"/>
        </w:trPr>
        <w:tc>
          <w:tcPr>
            <w:tcW w:w="2679" w:type="dxa"/>
          </w:tcPr>
          <w:p w14:paraId="00000121" w14:textId="77777777" w:rsidR="00153BC5" w:rsidRPr="00702552" w:rsidRDefault="00253226" w:rsidP="00CD681D">
            <w:pPr>
              <w:spacing w:before="120" w:after="120" w:line="360" w:lineRule="auto"/>
              <w:ind w:left="2" w:right="206" w:firstLine="4"/>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t>Output 1.1</w:t>
            </w:r>
            <w:r w:rsidRPr="00702552">
              <w:rPr>
                <w:rFonts w:asciiTheme="minorHAnsi" w:eastAsia="Calibri" w:hAnsiTheme="minorHAnsi" w:cstheme="minorHAnsi"/>
                <w:color w:val="000000"/>
              </w:rPr>
              <w:t xml:space="preserve">: Somali and Afar regions’ legislation framework enabled through advocacy on identified attitudes and barriers </w:t>
            </w:r>
            <w:r w:rsidRPr="00702552">
              <w:rPr>
                <w:rFonts w:asciiTheme="minorHAnsi" w:eastAsia="Calibri" w:hAnsiTheme="minorHAnsi" w:cstheme="minorHAnsi"/>
                <w:color w:val="000000"/>
              </w:rPr>
              <w:lastRenderedPageBreak/>
              <w:t xml:space="preserve">to adopt family laws in line with the Federal Family Code and international instruments on women's rights, namely Maputo Protocol and CEDAW </w:t>
            </w:r>
          </w:p>
        </w:tc>
        <w:tc>
          <w:tcPr>
            <w:tcW w:w="3969" w:type="dxa"/>
          </w:tcPr>
          <w:p w14:paraId="00000122"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lastRenderedPageBreak/>
              <w:t xml:space="preserve">1.1A: Number of women groups and parliamentarians with increased capacity through training to advocate for the adoption of family law in Somali and Afar regions. </w:t>
            </w:r>
          </w:p>
        </w:tc>
        <w:tc>
          <w:tcPr>
            <w:tcW w:w="2835" w:type="dxa"/>
          </w:tcPr>
          <w:p w14:paraId="00000123" w14:textId="6B9C4FA3"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rPr>
              <w:t xml:space="preserve">Information and data collected from key informants will be verified with the project records and any advocacy agenda </w:t>
            </w:r>
            <w:r w:rsidRPr="00702552">
              <w:rPr>
                <w:rFonts w:asciiTheme="minorHAnsi" w:eastAsia="Calibri" w:hAnsiTheme="minorHAnsi" w:cstheme="minorHAnsi"/>
              </w:rPr>
              <w:lastRenderedPageBreak/>
              <w:t>and plan developed by the parliamentarians.</w:t>
            </w:r>
          </w:p>
        </w:tc>
      </w:tr>
      <w:tr w:rsidR="00153BC5" w:rsidRPr="00C5646A" w14:paraId="5DF49771" w14:textId="77777777" w:rsidTr="00702552">
        <w:trPr>
          <w:trHeight w:val="691"/>
        </w:trPr>
        <w:tc>
          <w:tcPr>
            <w:tcW w:w="2679" w:type="dxa"/>
          </w:tcPr>
          <w:p w14:paraId="00000124"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lastRenderedPageBreak/>
              <w:t>Output 1.2:</w:t>
            </w:r>
            <w:r w:rsidRPr="00702552">
              <w:rPr>
                <w:rFonts w:asciiTheme="minorHAnsi" w:eastAsia="Calibri" w:hAnsiTheme="minorHAnsi" w:cstheme="minorHAnsi"/>
                <w:color w:val="000000"/>
              </w:rPr>
              <w:t xml:space="preserve"> Evidence-based data, information and analysis on VAWG and women's access to justice available</w:t>
            </w:r>
          </w:p>
        </w:tc>
        <w:tc>
          <w:tcPr>
            <w:tcW w:w="3969" w:type="dxa"/>
          </w:tcPr>
          <w:p w14:paraId="00000125"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1.2A: Number of evidence-based research studies and/or analyses of Ethiopian women's access to justice and prevalence and incidence of VAWG across regions produced</w:t>
            </w:r>
          </w:p>
        </w:tc>
        <w:tc>
          <w:tcPr>
            <w:tcW w:w="2835" w:type="dxa"/>
          </w:tcPr>
          <w:p w14:paraId="00000126" w14:textId="0B7A3DAA" w:rsidR="00153BC5" w:rsidRPr="00702552" w:rsidRDefault="00680EC0"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and data will be collected from KII and the documents produced by the program collected and reviewed and crossed check for the quality of the data collected</w:t>
            </w:r>
          </w:p>
        </w:tc>
      </w:tr>
      <w:tr w:rsidR="00153BC5" w:rsidRPr="00C5646A" w14:paraId="0B62ABFC" w14:textId="77777777" w:rsidTr="00702552">
        <w:trPr>
          <w:trHeight w:val="538"/>
        </w:trPr>
        <w:tc>
          <w:tcPr>
            <w:tcW w:w="2679" w:type="dxa"/>
            <w:vMerge w:val="restart"/>
          </w:tcPr>
          <w:p w14:paraId="00000127"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t>Output 1.3:</w:t>
            </w:r>
            <w:r w:rsidRPr="00702552">
              <w:rPr>
                <w:rFonts w:asciiTheme="minorHAnsi" w:eastAsia="Calibri" w:hAnsiTheme="minorHAnsi" w:cstheme="minorHAnsi"/>
                <w:color w:val="000000"/>
              </w:rPr>
              <w:t xml:space="preserve"> Capacity of law enforcement bodies strengthened to implement legislation on EVAWG and other forms of discrimination</w:t>
            </w:r>
          </w:p>
          <w:p w14:paraId="00000128" w14:textId="77777777" w:rsidR="00153BC5" w:rsidRPr="00702552" w:rsidRDefault="00153BC5" w:rsidP="00CD681D">
            <w:pPr>
              <w:spacing w:before="120" w:after="120" w:line="360" w:lineRule="auto"/>
              <w:jc w:val="both"/>
              <w:rPr>
                <w:rFonts w:asciiTheme="minorHAnsi" w:eastAsia="Calibri" w:hAnsiTheme="minorHAnsi" w:cstheme="minorHAnsi"/>
                <w:color w:val="000000"/>
              </w:rPr>
            </w:pPr>
          </w:p>
        </w:tc>
        <w:tc>
          <w:tcPr>
            <w:tcW w:w="3969" w:type="dxa"/>
          </w:tcPr>
          <w:p w14:paraId="00000129"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1.3A: Percentage of reported VAWG cases investigated and prosecuted in targeted areas</w:t>
            </w:r>
          </w:p>
        </w:tc>
        <w:tc>
          <w:tcPr>
            <w:tcW w:w="2835" w:type="dxa"/>
          </w:tcPr>
          <w:p w14:paraId="0000012A" w14:textId="7BA544C6" w:rsidR="00153BC5" w:rsidRPr="00702552" w:rsidRDefault="00680EC0"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Information from the, KII and ex- VAWG Survivors will be verified against the records of VAWG </w:t>
            </w:r>
          </w:p>
        </w:tc>
      </w:tr>
      <w:tr w:rsidR="00153BC5" w:rsidRPr="00C5646A" w14:paraId="636CA588" w14:textId="77777777" w:rsidTr="00702552">
        <w:trPr>
          <w:trHeight w:val="470"/>
        </w:trPr>
        <w:tc>
          <w:tcPr>
            <w:tcW w:w="2679" w:type="dxa"/>
            <w:vMerge/>
          </w:tcPr>
          <w:p w14:paraId="0000012B"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2C"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1.3B: Number of police officers, prosecutors, judges and health officers trained in gender-sensitive service delivery to survivors of violence</w:t>
            </w:r>
          </w:p>
        </w:tc>
        <w:tc>
          <w:tcPr>
            <w:tcW w:w="2835" w:type="dxa"/>
          </w:tcPr>
          <w:p w14:paraId="0000012D" w14:textId="00A52262" w:rsidR="00153BC5" w:rsidRPr="00702552" w:rsidRDefault="00680EC0"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 Information form KII received the training verified against the training registration and reports.</w:t>
            </w:r>
          </w:p>
        </w:tc>
      </w:tr>
      <w:tr w:rsidR="00153BC5" w:rsidRPr="00C5646A" w14:paraId="5A173B14" w14:textId="77777777" w:rsidTr="00702552">
        <w:trPr>
          <w:trHeight w:val="400"/>
        </w:trPr>
        <w:tc>
          <w:tcPr>
            <w:tcW w:w="2679" w:type="dxa"/>
          </w:tcPr>
          <w:p w14:paraId="0000012E" w14:textId="77777777" w:rsidR="00153BC5" w:rsidRPr="00702552" w:rsidRDefault="00253226" w:rsidP="00CD681D">
            <w:pPr>
              <w:spacing w:before="120" w:after="120" w:line="360" w:lineRule="auto"/>
              <w:jc w:val="both"/>
              <w:rPr>
                <w:rFonts w:asciiTheme="minorHAnsi" w:eastAsia="Calibri" w:hAnsiTheme="minorHAnsi" w:cstheme="minorHAnsi"/>
                <w:color w:val="000000"/>
                <w:u w:val="single"/>
              </w:rPr>
            </w:pPr>
            <w:r w:rsidRPr="00702552">
              <w:rPr>
                <w:rFonts w:asciiTheme="minorHAnsi" w:eastAsia="Calibri" w:hAnsiTheme="minorHAnsi" w:cstheme="minorHAnsi"/>
                <w:color w:val="000000"/>
                <w:u w:val="single"/>
              </w:rPr>
              <w:t xml:space="preserve">Outcome 2: </w:t>
            </w:r>
            <w:r w:rsidRPr="00702552">
              <w:rPr>
                <w:rFonts w:asciiTheme="minorHAnsi" w:eastAsia="Calibri" w:hAnsiTheme="minorHAnsi" w:cstheme="minorHAnsi"/>
                <w:color w:val="000000"/>
              </w:rPr>
              <w:t xml:space="preserve">Favorable social norms, attitudes and behaviors are promoted at community </w:t>
            </w:r>
            <w:r w:rsidRPr="00702552">
              <w:rPr>
                <w:rFonts w:asciiTheme="minorHAnsi" w:eastAsia="Calibri" w:hAnsiTheme="minorHAnsi" w:cstheme="minorHAnsi"/>
                <w:color w:val="000000"/>
              </w:rPr>
              <w:lastRenderedPageBreak/>
              <w:t>and individual levels to prevent VAWG</w:t>
            </w:r>
          </w:p>
        </w:tc>
        <w:tc>
          <w:tcPr>
            <w:tcW w:w="3969" w:type="dxa"/>
          </w:tcPr>
          <w:p w14:paraId="0000012F" w14:textId="77777777" w:rsidR="00153BC5" w:rsidRPr="00702552"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lastRenderedPageBreak/>
              <w:t xml:space="preserve">2A: % of women and men in SASA! Kebeles that change attitude towards spousal violence </w:t>
            </w:r>
          </w:p>
        </w:tc>
        <w:tc>
          <w:tcPr>
            <w:tcW w:w="2835" w:type="dxa"/>
          </w:tcPr>
          <w:p w14:paraId="00000130" w14:textId="0B51016F" w:rsidR="00153BC5" w:rsidRPr="00702552" w:rsidRDefault="00680EC0"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Information from FGD and KII will be verified with the records of SASA, studies conducted by the project and an in-depth interview </w:t>
            </w:r>
            <w:r w:rsidRPr="00702552">
              <w:rPr>
                <w:rFonts w:asciiTheme="minorHAnsi" w:eastAsia="Calibri" w:hAnsiTheme="minorHAnsi" w:cstheme="minorHAnsi"/>
                <w:color w:val="000000"/>
              </w:rPr>
              <w:lastRenderedPageBreak/>
              <w:t>made by the program evaluations</w:t>
            </w:r>
          </w:p>
        </w:tc>
      </w:tr>
      <w:tr w:rsidR="00153BC5" w:rsidRPr="00C5646A" w14:paraId="5A37EECE" w14:textId="77777777" w:rsidTr="00702552">
        <w:trPr>
          <w:trHeight w:val="435"/>
        </w:trPr>
        <w:tc>
          <w:tcPr>
            <w:tcW w:w="2679" w:type="dxa"/>
            <w:vMerge w:val="restart"/>
          </w:tcPr>
          <w:p w14:paraId="00000131"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lastRenderedPageBreak/>
              <w:t>Output 2.1</w:t>
            </w:r>
            <w:r w:rsidRPr="00702552">
              <w:rPr>
                <w:rFonts w:asciiTheme="minorHAnsi" w:eastAsia="Calibri" w:hAnsiTheme="minorHAnsi" w:cstheme="minorHAnsi"/>
                <w:color w:val="000000"/>
              </w:rPr>
              <w:t>: Women, girls, men and boys at community and individual levels are mobilized in favors of respectful relationships and gender equality</w:t>
            </w:r>
          </w:p>
        </w:tc>
        <w:tc>
          <w:tcPr>
            <w:tcW w:w="3969" w:type="dxa"/>
          </w:tcPr>
          <w:p w14:paraId="00000132" w14:textId="124111EF"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2.1A: Number of national media guide on gender responsive and sensitive reporting with a section on </w:t>
            </w:r>
            <w:sdt>
              <w:sdtPr>
                <w:rPr>
                  <w:rFonts w:asciiTheme="minorHAnsi" w:hAnsiTheme="minorHAnsi" w:cstheme="minorHAnsi"/>
                </w:rPr>
                <w:tag w:val="goog_rdk_279"/>
                <w:id w:val="1481269158"/>
              </w:sdtPr>
              <w:sdtContent>
                <w:r w:rsidRPr="00702552">
                  <w:rPr>
                    <w:rFonts w:asciiTheme="minorHAnsi" w:eastAsia="Calibri" w:hAnsiTheme="minorHAnsi" w:cstheme="minorHAnsi"/>
                    <w:color w:val="000000"/>
                  </w:rPr>
                  <w:t>VAWG</w:t>
                </w:r>
              </w:sdtContent>
            </w:sdt>
            <w:r w:rsidRPr="00702552">
              <w:rPr>
                <w:rFonts w:asciiTheme="minorHAnsi" w:eastAsia="Calibri" w:hAnsiTheme="minorHAnsi" w:cstheme="minorHAnsi"/>
                <w:color w:val="000000"/>
              </w:rPr>
              <w:t xml:space="preserve"> reporting produced and endorsed</w:t>
            </w:r>
          </w:p>
        </w:tc>
        <w:tc>
          <w:tcPr>
            <w:tcW w:w="2835" w:type="dxa"/>
          </w:tcPr>
          <w:p w14:paraId="00000133" w14:textId="64904127" w:rsidR="00153BC5" w:rsidRPr="00702552" w:rsidRDefault="00507A7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form KII will be verified with the program monitoring and records and document from the media agency.</w:t>
            </w:r>
          </w:p>
        </w:tc>
      </w:tr>
      <w:tr w:rsidR="00153BC5" w:rsidRPr="00C5646A" w14:paraId="2ED128FB" w14:textId="77777777" w:rsidTr="00702552">
        <w:trPr>
          <w:trHeight w:val="546"/>
        </w:trPr>
        <w:tc>
          <w:tcPr>
            <w:tcW w:w="2679" w:type="dxa"/>
            <w:vMerge/>
          </w:tcPr>
          <w:p w14:paraId="00000134"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35"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2.1.B: Percentage of people in communities that apply SASA! are mobilized in favors of respectful relationships and GE</w:t>
            </w:r>
          </w:p>
        </w:tc>
        <w:tc>
          <w:tcPr>
            <w:tcW w:w="2835" w:type="dxa"/>
          </w:tcPr>
          <w:p w14:paraId="00000136" w14:textId="1499E487"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from KII and FGD of SASA participants will be verified against the studies conducted on SASA</w:t>
            </w:r>
          </w:p>
        </w:tc>
      </w:tr>
      <w:tr w:rsidR="00153BC5" w:rsidRPr="00C5646A" w14:paraId="291DFE5A" w14:textId="77777777" w:rsidTr="00702552">
        <w:trPr>
          <w:trHeight w:val="459"/>
        </w:trPr>
        <w:tc>
          <w:tcPr>
            <w:tcW w:w="2679" w:type="dxa"/>
          </w:tcPr>
          <w:p w14:paraId="00000137"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t>Output 2.2:</w:t>
            </w:r>
            <w:r w:rsidRPr="00702552">
              <w:rPr>
                <w:rFonts w:asciiTheme="minorHAnsi" w:eastAsia="Calibri" w:hAnsiTheme="minorHAnsi" w:cstheme="minorHAnsi"/>
                <w:color w:val="000000"/>
              </w:rPr>
              <w:t xml:space="preserve"> Increased capacity of traditional and religious leaders in addressing VAWG</w:t>
            </w:r>
          </w:p>
        </w:tc>
        <w:tc>
          <w:tcPr>
            <w:tcW w:w="3969" w:type="dxa"/>
          </w:tcPr>
          <w:p w14:paraId="00000138"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2.2. A Number of religious and traditional leaders advocating for the promotion and protection of women's rights   </w:t>
            </w:r>
          </w:p>
        </w:tc>
        <w:tc>
          <w:tcPr>
            <w:tcW w:w="2835" w:type="dxa"/>
          </w:tcPr>
          <w:p w14:paraId="00000139" w14:textId="7F14B722"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from the religious key informants will be verified with the community FGD, project records</w:t>
            </w:r>
          </w:p>
        </w:tc>
      </w:tr>
      <w:tr w:rsidR="00153BC5" w:rsidRPr="00C5646A" w14:paraId="7EB37C03" w14:textId="77777777" w:rsidTr="00702552">
        <w:trPr>
          <w:trHeight w:val="557"/>
        </w:trPr>
        <w:tc>
          <w:tcPr>
            <w:tcW w:w="2679" w:type="dxa"/>
            <w:vMerge w:val="restart"/>
          </w:tcPr>
          <w:p w14:paraId="0000013A"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Output 2.3: Educational curricula and programmes addressing gender equality and VAWG are developed and integrated into formal and non-formal education</w:t>
            </w:r>
          </w:p>
        </w:tc>
        <w:tc>
          <w:tcPr>
            <w:tcW w:w="3969" w:type="dxa"/>
          </w:tcPr>
          <w:p w14:paraId="0000013B"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2.3A: Number of Standard teachers training manual on VAWG in schools developed </w:t>
            </w:r>
          </w:p>
        </w:tc>
        <w:tc>
          <w:tcPr>
            <w:tcW w:w="2835" w:type="dxa"/>
          </w:tcPr>
          <w:p w14:paraId="0000013C" w14:textId="1A709F2E"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from key informants of teachers and school administrators will be verified with the developed manuals and guidelines</w:t>
            </w:r>
          </w:p>
        </w:tc>
      </w:tr>
      <w:tr w:rsidR="00153BC5" w:rsidRPr="00C5646A" w14:paraId="46A97D92" w14:textId="77777777" w:rsidTr="00702552">
        <w:trPr>
          <w:trHeight w:val="557"/>
        </w:trPr>
        <w:tc>
          <w:tcPr>
            <w:tcW w:w="2679" w:type="dxa"/>
            <w:vMerge/>
          </w:tcPr>
          <w:p w14:paraId="0000013D"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3E"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2.3.B Number of Formal and non – formal education institutions that integrate standard teachers training manual</w:t>
            </w:r>
          </w:p>
        </w:tc>
        <w:tc>
          <w:tcPr>
            <w:tcW w:w="2835" w:type="dxa"/>
          </w:tcPr>
          <w:p w14:paraId="0000013F" w14:textId="58070B01"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for the key informant will be verified with the standards teacher training manual developed</w:t>
            </w:r>
          </w:p>
        </w:tc>
      </w:tr>
      <w:tr w:rsidR="00153BC5" w:rsidRPr="00C5646A" w14:paraId="6F4314E4" w14:textId="77777777" w:rsidTr="00702552">
        <w:trPr>
          <w:trHeight w:val="487"/>
        </w:trPr>
        <w:tc>
          <w:tcPr>
            <w:tcW w:w="2679" w:type="dxa"/>
          </w:tcPr>
          <w:p w14:paraId="00000140" w14:textId="77777777" w:rsidR="00153BC5" w:rsidRPr="00702552" w:rsidRDefault="00253226" w:rsidP="00CD681D">
            <w:pPr>
              <w:spacing w:before="120" w:after="120" w:line="360" w:lineRule="auto"/>
              <w:jc w:val="both"/>
              <w:rPr>
                <w:rFonts w:asciiTheme="minorHAnsi" w:eastAsia="Calibri" w:hAnsiTheme="minorHAnsi" w:cstheme="minorHAnsi"/>
                <w:color w:val="000000"/>
                <w:u w:val="single"/>
              </w:rPr>
            </w:pPr>
            <w:r w:rsidRPr="00702552">
              <w:rPr>
                <w:rFonts w:asciiTheme="minorHAnsi" w:eastAsia="Calibri" w:hAnsiTheme="minorHAnsi" w:cstheme="minorHAnsi"/>
                <w:color w:val="000000"/>
                <w:u w:val="single"/>
              </w:rPr>
              <w:t>Outcome 3:</w:t>
            </w:r>
            <w:r w:rsidRPr="00702552">
              <w:rPr>
                <w:rFonts w:asciiTheme="minorHAnsi" w:eastAsia="Calibri" w:hAnsiTheme="minorHAnsi" w:cstheme="minorHAnsi"/>
                <w:color w:val="000000"/>
              </w:rPr>
              <w:t xml:space="preserve"> Women and girls who experience </w:t>
            </w:r>
            <w:r w:rsidRPr="00702552">
              <w:rPr>
                <w:rFonts w:asciiTheme="minorHAnsi" w:eastAsia="Calibri" w:hAnsiTheme="minorHAnsi" w:cstheme="minorHAnsi"/>
                <w:color w:val="000000"/>
              </w:rPr>
              <w:lastRenderedPageBreak/>
              <w:t xml:space="preserve">violence use available, accessible and quality essential services </w:t>
            </w:r>
          </w:p>
        </w:tc>
        <w:tc>
          <w:tcPr>
            <w:tcW w:w="3969" w:type="dxa"/>
          </w:tcPr>
          <w:p w14:paraId="00000141"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lastRenderedPageBreak/>
              <w:t xml:space="preserve">3A: Number of VAWG survivors who have accessed comprehensive services </w:t>
            </w:r>
          </w:p>
        </w:tc>
        <w:tc>
          <w:tcPr>
            <w:tcW w:w="2835" w:type="dxa"/>
          </w:tcPr>
          <w:p w14:paraId="00000142" w14:textId="12737DE5"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Information from the service providers centers </w:t>
            </w:r>
            <w:r w:rsidRPr="00702552">
              <w:rPr>
                <w:rFonts w:asciiTheme="minorHAnsi" w:eastAsia="Calibri" w:hAnsiTheme="minorHAnsi" w:cstheme="minorHAnsi"/>
                <w:color w:val="000000"/>
              </w:rPr>
              <w:lastRenderedPageBreak/>
              <w:t xml:space="preserve">verified against the key informants of VAWG Survivors </w:t>
            </w:r>
          </w:p>
        </w:tc>
      </w:tr>
      <w:tr w:rsidR="00153BC5" w:rsidRPr="00C5646A" w14:paraId="7B855A46" w14:textId="77777777" w:rsidTr="002F68EE">
        <w:trPr>
          <w:trHeight w:val="3041"/>
        </w:trPr>
        <w:tc>
          <w:tcPr>
            <w:tcW w:w="2679" w:type="dxa"/>
            <w:vMerge w:val="restart"/>
          </w:tcPr>
          <w:p w14:paraId="00000143"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lastRenderedPageBreak/>
              <w:t>Output 3.1:</w:t>
            </w:r>
            <w:r w:rsidRPr="00702552">
              <w:rPr>
                <w:rFonts w:asciiTheme="minorHAnsi" w:eastAsia="Calibri" w:hAnsiTheme="minorHAnsi" w:cstheme="minorHAnsi"/>
                <w:color w:val="000000"/>
              </w:rPr>
              <w:t xml:space="preserve"> Strengthened capacity of service providers in providing quality coordinated and accessible essential services to women and girl’s survivors of violence in accordance with global essential services package </w:t>
            </w:r>
          </w:p>
        </w:tc>
        <w:tc>
          <w:tcPr>
            <w:tcW w:w="3969" w:type="dxa"/>
          </w:tcPr>
          <w:p w14:paraId="00000144"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3.1A: Number of joint standard operating procedure in line with global standards on essential services is developed</w:t>
            </w:r>
          </w:p>
        </w:tc>
        <w:tc>
          <w:tcPr>
            <w:tcW w:w="2835" w:type="dxa"/>
          </w:tcPr>
          <w:p w14:paraId="00000145" w14:textId="38D8DE66" w:rsidR="00153BC5" w:rsidRPr="00702552" w:rsidRDefault="00F25DC8"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Information form KII and FGD and existing project developed Standard Operating procedures of the safe house will be verified with the global </w:t>
            </w:r>
            <w:r w:rsidR="003159E9" w:rsidRPr="00702552">
              <w:rPr>
                <w:rFonts w:asciiTheme="minorHAnsi" w:eastAsia="Calibri" w:hAnsiTheme="minorHAnsi" w:cstheme="minorHAnsi"/>
                <w:color w:val="000000"/>
              </w:rPr>
              <w:t>standards</w:t>
            </w:r>
            <w:r w:rsidRPr="00702552">
              <w:rPr>
                <w:rFonts w:asciiTheme="minorHAnsi" w:eastAsia="Calibri" w:hAnsiTheme="minorHAnsi" w:cstheme="minorHAnsi"/>
                <w:color w:val="000000"/>
              </w:rPr>
              <w:t>.</w:t>
            </w:r>
          </w:p>
        </w:tc>
      </w:tr>
      <w:tr w:rsidR="00153BC5" w:rsidRPr="00C5646A" w14:paraId="45E51B8D" w14:textId="77777777" w:rsidTr="00702552">
        <w:trPr>
          <w:trHeight w:val="620"/>
        </w:trPr>
        <w:tc>
          <w:tcPr>
            <w:tcW w:w="2679" w:type="dxa"/>
            <w:vMerge/>
          </w:tcPr>
          <w:p w14:paraId="00000146"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47"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3.1B: Number of members of the Network of Ethiopian women shelters that are using standardized operating procedure</w:t>
            </w:r>
          </w:p>
        </w:tc>
        <w:tc>
          <w:tcPr>
            <w:tcW w:w="2835" w:type="dxa"/>
          </w:tcPr>
          <w:p w14:paraId="00000148" w14:textId="7593E038" w:rsidR="00153BC5" w:rsidRPr="00702552" w:rsidRDefault="003159E9"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 xml:space="preserve">Information from the Network members interview will be verified against the standardized operating procedures expected to be received. </w:t>
            </w:r>
          </w:p>
        </w:tc>
      </w:tr>
      <w:tr w:rsidR="00153BC5" w:rsidRPr="00C5646A" w14:paraId="015ECE43" w14:textId="77777777" w:rsidTr="00702552">
        <w:trPr>
          <w:trHeight w:val="525"/>
        </w:trPr>
        <w:tc>
          <w:tcPr>
            <w:tcW w:w="2679" w:type="dxa"/>
            <w:vMerge w:val="restart"/>
          </w:tcPr>
          <w:p w14:paraId="00000149"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u w:val="single"/>
              </w:rPr>
              <w:t>Output 3.2</w:t>
            </w:r>
            <w:r w:rsidRPr="00702552">
              <w:rPr>
                <w:rFonts w:asciiTheme="minorHAnsi" w:eastAsia="Calibri" w:hAnsiTheme="minorHAnsi" w:cstheme="minorHAnsi"/>
                <w:color w:val="000000"/>
              </w:rPr>
              <w:t>: Availability and accessibility of quality essential services for women and girls’ survivors increased</w:t>
            </w:r>
          </w:p>
        </w:tc>
        <w:tc>
          <w:tcPr>
            <w:tcW w:w="3969" w:type="dxa"/>
          </w:tcPr>
          <w:p w14:paraId="0000014A"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3.2A: Number of shelters available and providing quality, accessible, multi sectoral survivors-based services for women and girl survivors of violence</w:t>
            </w:r>
          </w:p>
        </w:tc>
        <w:tc>
          <w:tcPr>
            <w:tcW w:w="2835" w:type="dxa"/>
          </w:tcPr>
          <w:p w14:paraId="0000014B" w14:textId="655CE47E" w:rsidR="00153BC5" w:rsidRPr="00702552" w:rsidRDefault="003159E9"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from KII will be verified against the records of Shelter network coordinators and against the quality standards operating procedures.</w:t>
            </w:r>
          </w:p>
        </w:tc>
      </w:tr>
      <w:tr w:rsidR="00153BC5" w:rsidRPr="00C5646A" w14:paraId="2D1B923E" w14:textId="77777777" w:rsidTr="00702552">
        <w:trPr>
          <w:trHeight w:val="73"/>
        </w:trPr>
        <w:tc>
          <w:tcPr>
            <w:tcW w:w="2679" w:type="dxa"/>
            <w:vMerge/>
          </w:tcPr>
          <w:p w14:paraId="0000014C" w14:textId="77777777" w:rsidR="00153BC5" w:rsidRPr="00702552" w:rsidRDefault="00153BC5" w:rsidP="00CD681D">
            <w:pPr>
              <w:widowControl w:val="0"/>
              <w:pBdr>
                <w:top w:val="nil"/>
                <w:left w:val="nil"/>
                <w:bottom w:val="nil"/>
                <w:right w:val="nil"/>
                <w:between w:val="nil"/>
              </w:pBdr>
              <w:spacing w:before="120" w:after="120" w:line="360" w:lineRule="auto"/>
              <w:jc w:val="both"/>
              <w:rPr>
                <w:rFonts w:asciiTheme="minorHAnsi" w:eastAsia="Calibri" w:hAnsiTheme="minorHAnsi" w:cstheme="minorHAnsi"/>
                <w:color w:val="000000"/>
              </w:rPr>
            </w:pPr>
          </w:p>
        </w:tc>
        <w:tc>
          <w:tcPr>
            <w:tcW w:w="3969" w:type="dxa"/>
          </w:tcPr>
          <w:p w14:paraId="0000014D" w14:textId="77777777" w:rsidR="00153BC5" w:rsidRPr="00702552"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3.2B: Number of shelters using the Essential Services package</w:t>
            </w:r>
          </w:p>
        </w:tc>
        <w:tc>
          <w:tcPr>
            <w:tcW w:w="2835" w:type="dxa"/>
          </w:tcPr>
          <w:p w14:paraId="0000014E" w14:textId="50E630F3" w:rsidR="00153BC5" w:rsidRPr="00702552" w:rsidRDefault="003159E9"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color w:val="000000"/>
              </w:rPr>
              <w:t>Information from observation and KII with the shelter staff will be verified with the VAWG Survivors and standards operative procedures and service packages provided.</w:t>
            </w:r>
          </w:p>
        </w:tc>
      </w:tr>
    </w:tbl>
    <w:p w14:paraId="00000152" w14:textId="550BB26D" w:rsidR="00153BC5" w:rsidRPr="00702552" w:rsidRDefault="00253226" w:rsidP="00CD681D">
      <w:pPr>
        <w:pStyle w:val="Heading2"/>
        <w:spacing w:before="120" w:after="120" w:line="360" w:lineRule="auto"/>
        <w:rPr>
          <w:rFonts w:asciiTheme="minorHAnsi" w:eastAsia="Calibri" w:hAnsiTheme="minorHAnsi" w:cstheme="minorHAnsi"/>
          <w:b/>
          <w:sz w:val="24"/>
          <w:szCs w:val="24"/>
        </w:rPr>
      </w:pPr>
      <w:bookmarkStart w:id="34" w:name="_Toc122187690"/>
      <w:r w:rsidRPr="00702552">
        <w:rPr>
          <w:rFonts w:asciiTheme="minorHAnsi" w:eastAsia="Calibri" w:hAnsiTheme="minorHAnsi" w:cstheme="minorHAnsi"/>
          <w:b/>
          <w:sz w:val="24"/>
          <w:szCs w:val="24"/>
        </w:rPr>
        <w:lastRenderedPageBreak/>
        <w:t>2.3 Evaluation design</w:t>
      </w:r>
      <w:bookmarkEnd w:id="34"/>
      <w:r w:rsidRPr="00702552">
        <w:rPr>
          <w:rFonts w:asciiTheme="minorHAnsi" w:eastAsia="Calibri" w:hAnsiTheme="minorHAnsi" w:cstheme="minorHAnsi"/>
          <w:b/>
          <w:sz w:val="24"/>
          <w:szCs w:val="24"/>
        </w:rPr>
        <w:t xml:space="preserve"> </w:t>
      </w:r>
    </w:p>
    <w:p w14:paraId="00000153" w14:textId="77777777" w:rsidR="00153BC5" w:rsidRPr="00C5646A" w:rsidRDefault="00253226" w:rsidP="00CD681D">
      <w:pPr>
        <w:pStyle w:val="Heading3"/>
        <w:spacing w:before="120" w:after="120" w:line="360" w:lineRule="auto"/>
        <w:rPr>
          <w:rFonts w:asciiTheme="minorHAnsi" w:hAnsiTheme="minorHAnsi" w:cstheme="minorHAnsi"/>
          <w:b/>
          <w:bCs/>
          <w:i/>
          <w:iCs/>
          <w:sz w:val="24"/>
          <w:szCs w:val="24"/>
        </w:rPr>
      </w:pPr>
      <w:bookmarkStart w:id="35" w:name="_Toc122187691"/>
      <w:r w:rsidRPr="00C5646A">
        <w:rPr>
          <w:rFonts w:asciiTheme="minorHAnsi" w:hAnsiTheme="minorHAnsi" w:cstheme="minorHAnsi"/>
          <w:b/>
          <w:bCs/>
          <w:i/>
          <w:iCs/>
          <w:sz w:val="24"/>
          <w:szCs w:val="24"/>
        </w:rPr>
        <w:t>2.3.1 Evaluation Approach and Method</w:t>
      </w:r>
      <w:bookmarkEnd w:id="35"/>
    </w:p>
    <w:p w14:paraId="72039B60" w14:textId="1869AB70" w:rsidR="00DA73DE" w:rsidRDefault="00253226" w:rsidP="00CD681D">
      <w:pPr>
        <w:spacing w:before="120" w:after="120" w:line="360" w:lineRule="auto"/>
        <w:jc w:val="both"/>
        <w:rPr>
          <w:rFonts w:asciiTheme="minorHAnsi" w:eastAsia="Calibri" w:hAnsiTheme="minorHAnsi" w:cstheme="minorHAnsi"/>
          <w:color w:val="000000"/>
        </w:rPr>
      </w:pPr>
      <w:r w:rsidRPr="00702552">
        <w:rPr>
          <w:rFonts w:asciiTheme="minorHAnsi" w:eastAsia="Calibri" w:hAnsiTheme="minorHAnsi" w:cstheme="minorHAnsi"/>
        </w:rPr>
        <w:t xml:space="preserve">To inform and direct the evaluation design the evaluation will follow a </w:t>
      </w:r>
      <w:r w:rsidRPr="00702552">
        <w:rPr>
          <w:rFonts w:asciiTheme="minorHAnsi" w:eastAsia="Calibri" w:hAnsiTheme="minorHAnsi" w:cstheme="minorHAnsi"/>
          <w:b/>
        </w:rPr>
        <w:t>“</w:t>
      </w:r>
      <w:r w:rsidRPr="00702552">
        <w:rPr>
          <w:rFonts w:asciiTheme="minorHAnsi" w:eastAsia="Calibri" w:hAnsiTheme="minorHAnsi" w:cstheme="minorHAnsi"/>
          <w:b/>
          <w:color w:val="000000"/>
        </w:rPr>
        <w:t>Programme Theory of Change (Toc) Evaluation approach</w:t>
      </w:r>
      <w:r w:rsidRPr="00702552">
        <w:rPr>
          <w:rFonts w:asciiTheme="minorHAnsi" w:eastAsia="Calibri" w:hAnsiTheme="minorHAnsi" w:cstheme="minorHAnsi"/>
          <w:color w:val="000000"/>
        </w:rPr>
        <w:t xml:space="preserve">”, the </w:t>
      </w:r>
      <w:proofErr w:type="spellStart"/>
      <w:r w:rsidRPr="00702552">
        <w:rPr>
          <w:rFonts w:asciiTheme="minorHAnsi" w:eastAsia="Calibri" w:hAnsiTheme="minorHAnsi" w:cstheme="minorHAnsi"/>
          <w:color w:val="000000"/>
        </w:rPr>
        <w:t>ToC</w:t>
      </w:r>
      <w:proofErr w:type="spellEnd"/>
      <w:r w:rsidRPr="00702552">
        <w:rPr>
          <w:rFonts w:asciiTheme="minorHAnsi" w:eastAsia="Calibri" w:hAnsiTheme="minorHAnsi" w:cstheme="minorHAnsi"/>
          <w:color w:val="000000"/>
        </w:rPr>
        <w:t xml:space="preserve"> is found in figure -1, and developed, pathways to program goal focusing on the assumptions and risks stated in the program document. </w:t>
      </w:r>
      <w:r w:rsidRPr="00702552">
        <w:rPr>
          <w:rFonts w:asciiTheme="minorHAnsi" w:eastAsia="Calibri" w:hAnsiTheme="minorHAnsi" w:cstheme="minorHAnsi"/>
        </w:rPr>
        <w:t xml:space="preserve">The </w:t>
      </w:r>
      <w:sdt>
        <w:sdtPr>
          <w:rPr>
            <w:rFonts w:asciiTheme="minorHAnsi" w:hAnsiTheme="minorHAnsi" w:cstheme="minorHAnsi"/>
          </w:rPr>
          <w:tag w:val="goog_rdk_280"/>
          <w:id w:val="730652041"/>
        </w:sdtPr>
        <w:sdtContent/>
      </w:sdt>
      <w:proofErr w:type="spellStart"/>
      <w:r w:rsidRPr="00702552">
        <w:rPr>
          <w:rFonts w:asciiTheme="minorHAnsi" w:eastAsia="Calibri" w:hAnsiTheme="minorHAnsi" w:cstheme="minorHAnsi"/>
        </w:rPr>
        <w:t>ToC</w:t>
      </w:r>
      <w:proofErr w:type="spellEnd"/>
      <w:r w:rsidRPr="00702552">
        <w:rPr>
          <w:rFonts w:asciiTheme="minorHAnsi" w:eastAsia="Calibri" w:hAnsiTheme="minorHAnsi" w:cstheme="minorHAnsi"/>
        </w:rPr>
        <w:t xml:space="preserve"> outlines the program system of concepts, assumptions, expectations, beliefs, the </w:t>
      </w:r>
      <w:r w:rsidRPr="00255EE7">
        <w:rPr>
          <w:rFonts w:asciiTheme="minorHAnsi" w:eastAsia="Calibri" w:hAnsiTheme="minorHAnsi" w:cstheme="minorHAnsi"/>
        </w:rPr>
        <w:t>presumed relationships among them and what is going on with these things and why. The approach helps to analyze the program evaluation findings. Meaning, t</w:t>
      </w:r>
      <w:r w:rsidRPr="00255EE7">
        <w:rPr>
          <w:rFonts w:asciiTheme="minorHAnsi" w:eastAsia="Calibri" w:hAnsiTheme="minorHAnsi" w:cstheme="minorHAnsi"/>
          <w:color w:val="000000"/>
        </w:rPr>
        <w:t xml:space="preserve">he approach helps us to see the programme impact, the cross-cutting issues across the program, thereby showing the links between causes and effects, to see the program wider effect at higher level, extract learning and make recommendations. </w:t>
      </w:r>
    </w:p>
    <w:p w14:paraId="00000154" w14:textId="53D01D5F"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color w:val="000000"/>
        </w:rPr>
        <w:t xml:space="preserve">Furthermore, </w:t>
      </w:r>
      <w:r w:rsidR="0061728D" w:rsidRPr="00255EE7">
        <w:rPr>
          <w:rFonts w:asciiTheme="minorHAnsi" w:eastAsia="Calibri" w:hAnsiTheme="minorHAnsi" w:cstheme="minorHAnsi"/>
        </w:rPr>
        <w:t>the</w:t>
      </w:r>
      <w:r w:rsidRPr="00255EE7">
        <w:rPr>
          <w:rFonts w:asciiTheme="minorHAnsi" w:eastAsia="Calibri" w:hAnsiTheme="minorHAnsi" w:cstheme="minorHAnsi"/>
        </w:rPr>
        <w:t xml:space="preserve"> approached is designed to answer the question of what worked (by measuring or assessing the changes brought about by program), but also why and how it worked (by examining the processes that led to those changes). This also helps to generally examine wider contributions to change, such as the actions of other interventions or changes in the wider vision of VAWG free environment, the approach work with an explicit theory, a theory of change or logic model that underpins the program</w:t>
      </w:r>
    </w:p>
    <w:p w14:paraId="00000155" w14:textId="3974B32E"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 xml:space="preserve">In summary, the approach is based on two distinct parts: a conceptual part, which concentrates on developing the theory of change or logic model and using it to guide the evaluation; and a second part that involves collecting evidence to establish whether and/or how </w:t>
      </w:r>
      <w:r w:rsidR="0061728D" w:rsidRPr="00255EE7">
        <w:rPr>
          <w:rFonts w:asciiTheme="minorHAnsi" w:eastAsia="Calibri" w:hAnsiTheme="minorHAnsi" w:cstheme="minorHAnsi"/>
        </w:rPr>
        <w:t>a</w:t>
      </w:r>
      <w:r w:rsidRPr="00255EE7">
        <w:rPr>
          <w:rFonts w:asciiTheme="minorHAnsi" w:eastAsia="Calibri" w:hAnsiTheme="minorHAnsi" w:cstheme="minorHAnsi"/>
        </w:rPr>
        <w:t xml:space="preserve"> </w:t>
      </w:r>
      <w:r w:rsidR="001B2F0E" w:rsidRPr="00255EE7">
        <w:rPr>
          <w:rFonts w:asciiTheme="minorHAnsi" w:eastAsia="Calibri" w:hAnsiTheme="minorHAnsi" w:cstheme="minorHAnsi"/>
        </w:rPr>
        <w:t>program intervention</w:t>
      </w:r>
      <w:r w:rsidRPr="00255EE7">
        <w:rPr>
          <w:rFonts w:asciiTheme="minorHAnsi" w:eastAsia="Calibri" w:hAnsiTheme="minorHAnsi" w:cstheme="minorHAnsi"/>
        </w:rPr>
        <w:t xml:space="preserve"> produced the desired changes.</w:t>
      </w:r>
    </w:p>
    <w:p w14:paraId="00000156" w14:textId="08D68380"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 xml:space="preserve">Besides </w:t>
      </w:r>
      <w:proofErr w:type="spellStart"/>
      <w:r w:rsidRPr="00255EE7">
        <w:rPr>
          <w:rFonts w:asciiTheme="minorHAnsi" w:eastAsia="Calibri" w:hAnsiTheme="minorHAnsi" w:cstheme="minorHAnsi"/>
        </w:rPr>
        <w:t>ToC</w:t>
      </w:r>
      <w:proofErr w:type="spellEnd"/>
      <w:r w:rsidRPr="00255EE7">
        <w:rPr>
          <w:rFonts w:asciiTheme="minorHAnsi" w:eastAsia="Calibri" w:hAnsiTheme="minorHAnsi" w:cstheme="minorHAnsi"/>
        </w:rPr>
        <w:t xml:space="preserve"> framework that helps for analysis, to further organize the data and information and to better understand the change at programme level, a “</w:t>
      </w:r>
      <w:r w:rsidRPr="00255EE7">
        <w:rPr>
          <w:rFonts w:asciiTheme="minorHAnsi" w:eastAsia="Calibri" w:hAnsiTheme="minorHAnsi" w:cstheme="minorHAnsi"/>
          <w:b/>
        </w:rPr>
        <w:t>Program evaluation framework”</w:t>
      </w:r>
      <w:r w:rsidRPr="00255EE7">
        <w:rPr>
          <w:rFonts w:asciiTheme="minorHAnsi" w:eastAsia="Calibri" w:hAnsiTheme="minorHAnsi" w:cstheme="minorHAnsi"/>
        </w:rPr>
        <w:t xml:space="preserve"> will </w:t>
      </w:r>
      <w:r w:rsidR="00DA73DE">
        <w:rPr>
          <w:rFonts w:asciiTheme="minorHAnsi" w:eastAsia="Calibri" w:hAnsiTheme="minorHAnsi" w:cstheme="minorHAnsi"/>
        </w:rPr>
        <w:t xml:space="preserve">also </w:t>
      </w:r>
      <w:r w:rsidRPr="00255EE7">
        <w:rPr>
          <w:rFonts w:asciiTheme="minorHAnsi" w:eastAsia="Calibri" w:hAnsiTheme="minorHAnsi" w:cstheme="minorHAnsi"/>
        </w:rPr>
        <w:t>be used. Th</w:t>
      </w:r>
      <w:r w:rsidR="00DA73DE">
        <w:rPr>
          <w:rFonts w:asciiTheme="minorHAnsi" w:eastAsia="Calibri" w:hAnsiTheme="minorHAnsi" w:cstheme="minorHAnsi"/>
        </w:rPr>
        <w:t>e</w:t>
      </w:r>
      <w:r w:rsidRPr="00255EE7">
        <w:rPr>
          <w:rFonts w:asciiTheme="minorHAnsi" w:eastAsia="Calibri" w:hAnsiTheme="minorHAnsi" w:cstheme="minorHAnsi"/>
        </w:rPr>
        <w:t xml:space="preserve"> framework organizes the project data and findings to program</w:t>
      </w:r>
      <w:r w:rsidR="00DA73DE">
        <w:rPr>
          <w:rFonts w:asciiTheme="minorHAnsi" w:eastAsia="Calibri" w:hAnsiTheme="minorHAnsi" w:cstheme="minorHAnsi"/>
        </w:rPr>
        <w:t>me</w:t>
      </w:r>
      <w:r w:rsidRPr="00255EE7">
        <w:rPr>
          <w:rFonts w:asciiTheme="minorHAnsi" w:eastAsia="Calibri" w:hAnsiTheme="minorHAnsi" w:cstheme="minorHAnsi"/>
        </w:rPr>
        <w:t xml:space="preserve"> strategic components. The framework is found in table-11.</w:t>
      </w:r>
    </w:p>
    <w:p w14:paraId="475A42D4" w14:textId="136A202F" w:rsidR="001B2F0E" w:rsidRPr="00255EE7" w:rsidRDefault="00253226" w:rsidP="006B72E3">
      <w:pPr>
        <w:spacing w:before="120" w:after="120" w:line="360" w:lineRule="auto"/>
        <w:jc w:val="both"/>
        <w:rPr>
          <w:rFonts w:asciiTheme="minorHAnsi" w:eastAsia="Calibri" w:hAnsiTheme="minorHAnsi" w:cstheme="minorHAnsi"/>
          <w:color w:val="000000"/>
        </w:rPr>
      </w:pPr>
      <w:r w:rsidRPr="00255EE7">
        <w:rPr>
          <w:rFonts w:asciiTheme="minorHAnsi" w:eastAsia="Calibri" w:hAnsiTheme="minorHAnsi" w:cstheme="minorHAnsi"/>
          <w:color w:val="000000"/>
        </w:rPr>
        <w:t xml:space="preserve">The evaluation will </w:t>
      </w:r>
      <w:r w:rsidRPr="00255EE7">
        <w:rPr>
          <w:rFonts w:asciiTheme="minorHAnsi" w:eastAsia="Calibri" w:hAnsiTheme="minorHAnsi" w:cstheme="minorHAnsi"/>
        </w:rPr>
        <w:t>promote a participatory</w:t>
      </w:r>
      <w:r w:rsidRPr="00255EE7">
        <w:rPr>
          <w:rFonts w:asciiTheme="minorHAnsi" w:eastAsia="Calibri" w:hAnsiTheme="minorHAnsi" w:cstheme="minorHAnsi"/>
          <w:color w:val="000000"/>
        </w:rPr>
        <w:t xml:space="preserve"> approach that </w:t>
      </w:r>
      <w:r w:rsidRPr="00255EE7">
        <w:rPr>
          <w:rFonts w:asciiTheme="minorHAnsi" w:eastAsia="Calibri" w:hAnsiTheme="minorHAnsi" w:cstheme="minorHAnsi"/>
        </w:rPr>
        <w:t>engages</w:t>
      </w:r>
      <w:r w:rsidRPr="00255EE7">
        <w:rPr>
          <w:rFonts w:asciiTheme="minorHAnsi" w:eastAsia="Calibri" w:hAnsiTheme="minorHAnsi" w:cstheme="minorHAnsi"/>
          <w:color w:val="000000"/>
        </w:rPr>
        <w:t xml:space="preserve"> </w:t>
      </w:r>
      <w:r w:rsidR="001B2F0E" w:rsidRPr="00255EE7">
        <w:rPr>
          <w:rFonts w:asciiTheme="minorHAnsi" w:eastAsia="Calibri" w:hAnsiTheme="minorHAnsi" w:cstheme="minorHAnsi"/>
          <w:color w:val="000000"/>
        </w:rPr>
        <w:t>multiple stakeholders</w:t>
      </w:r>
      <w:r w:rsidRPr="00255EE7">
        <w:rPr>
          <w:rFonts w:asciiTheme="minorHAnsi" w:eastAsia="Calibri" w:hAnsiTheme="minorHAnsi" w:cstheme="minorHAnsi"/>
          <w:color w:val="000000"/>
        </w:rPr>
        <w:t xml:space="preserve"> </w:t>
      </w:r>
      <w:r w:rsidR="00DA73DE">
        <w:rPr>
          <w:rFonts w:asciiTheme="minorHAnsi" w:eastAsia="Calibri" w:hAnsiTheme="minorHAnsi" w:cstheme="minorHAnsi"/>
          <w:color w:val="000000"/>
        </w:rPr>
        <w:t xml:space="preserve">who were involved </w:t>
      </w:r>
      <w:r w:rsidRPr="00255EE7">
        <w:rPr>
          <w:rFonts w:asciiTheme="minorHAnsi" w:eastAsia="Calibri" w:hAnsiTheme="minorHAnsi" w:cstheme="minorHAnsi"/>
          <w:color w:val="000000"/>
        </w:rPr>
        <w:t>in the program</w:t>
      </w:r>
      <w:r w:rsidR="00DA73DE">
        <w:rPr>
          <w:rFonts w:asciiTheme="minorHAnsi" w:eastAsia="Calibri" w:hAnsiTheme="minorHAnsi" w:cstheme="minorHAnsi"/>
          <w:color w:val="000000"/>
        </w:rPr>
        <w:t>me</w:t>
      </w:r>
      <w:r w:rsidRPr="00255EE7">
        <w:rPr>
          <w:rFonts w:asciiTheme="minorHAnsi" w:eastAsia="Calibri" w:hAnsiTheme="minorHAnsi" w:cstheme="minorHAnsi"/>
          <w:color w:val="000000"/>
        </w:rPr>
        <w:t xml:space="preserve"> desi</w:t>
      </w:r>
      <w:sdt>
        <w:sdtPr>
          <w:rPr>
            <w:rFonts w:asciiTheme="minorHAnsi" w:hAnsiTheme="minorHAnsi" w:cstheme="minorHAnsi"/>
          </w:rPr>
          <w:tag w:val="goog_rdk_282"/>
          <w:id w:val="-292211185"/>
        </w:sdtPr>
        <w:sdtContent>
          <w:r w:rsidRPr="00255EE7">
            <w:rPr>
              <w:rFonts w:asciiTheme="minorHAnsi" w:eastAsia="Calibri" w:hAnsiTheme="minorHAnsi" w:cstheme="minorHAnsi"/>
              <w:color w:val="000000"/>
            </w:rPr>
            <w:t>gn</w:t>
          </w:r>
        </w:sdtContent>
      </w:sdt>
      <w:r w:rsidRPr="00255EE7">
        <w:rPr>
          <w:rFonts w:asciiTheme="minorHAnsi" w:eastAsia="Calibri" w:hAnsiTheme="minorHAnsi" w:cstheme="minorHAnsi"/>
          <w:color w:val="000000"/>
        </w:rPr>
        <w:t xml:space="preserve"> and </w:t>
      </w:r>
      <w:r w:rsidRPr="00255EE7">
        <w:rPr>
          <w:rFonts w:asciiTheme="minorHAnsi" w:eastAsia="Calibri" w:hAnsiTheme="minorHAnsi" w:cstheme="minorHAnsi"/>
        </w:rPr>
        <w:t>implementation</w:t>
      </w:r>
      <w:r w:rsidRPr="00255EE7">
        <w:rPr>
          <w:rFonts w:asciiTheme="minorHAnsi" w:eastAsia="Calibri" w:hAnsiTheme="minorHAnsi" w:cstheme="minorHAnsi"/>
          <w:color w:val="000000"/>
        </w:rPr>
        <w:t xml:space="preserve">. The Consultants recognize that incorporating multiple methods into a single evaluation often results in a stronger, more comprehensive evaluation than conventional evaluation approaches that rely on only one method, hence the use of a mixed method approach in this evaluation. </w:t>
      </w:r>
    </w:p>
    <w:p w14:paraId="015D7080" w14:textId="6FEC8958" w:rsidR="001B2F0E" w:rsidRPr="00255EE7" w:rsidRDefault="001B2F0E" w:rsidP="00CD681D">
      <w:pPr>
        <w:spacing w:before="120" w:after="120" w:line="360" w:lineRule="auto"/>
        <w:jc w:val="both"/>
        <w:rPr>
          <w:rFonts w:asciiTheme="minorHAnsi" w:eastAsia="Calibri" w:hAnsiTheme="minorHAnsi" w:cstheme="minorHAnsi"/>
          <w:color w:val="000000"/>
        </w:rPr>
      </w:pPr>
      <w:r w:rsidRPr="00255EE7">
        <w:rPr>
          <w:rFonts w:asciiTheme="minorHAnsi" w:eastAsia="Calibri" w:hAnsiTheme="minorHAnsi" w:cstheme="minorHAnsi"/>
          <w:color w:val="000000"/>
        </w:rPr>
        <w:lastRenderedPageBreak/>
        <w:t xml:space="preserve">The Evaluation will </w:t>
      </w:r>
      <w:r w:rsidRPr="00255EE7">
        <w:rPr>
          <w:rFonts w:asciiTheme="minorHAnsi" w:eastAsia="Calibri" w:hAnsiTheme="minorHAnsi" w:cstheme="minorHAnsi"/>
        </w:rPr>
        <w:t>therefore</w:t>
      </w:r>
      <w:r w:rsidRPr="00255EE7">
        <w:rPr>
          <w:rFonts w:asciiTheme="minorHAnsi" w:eastAsia="Calibri" w:hAnsiTheme="minorHAnsi" w:cstheme="minorHAnsi"/>
          <w:color w:val="000000"/>
        </w:rPr>
        <w:t xml:space="preserve"> use qualitative method </w:t>
      </w:r>
      <w:r w:rsidRPr="00255EE7">
        <w:rPr>
          <w:rFonts w:asciiTheme="minorHAnsi" w:eastAsia="Calibri" w:hAnsiTheme="minorHAnsi" w:cstheme="minorHAnsi"/>
        </w:rPr>
        <w:t>predominately</w:t>
      </w:r>
      <w:r w:rsidRPr="00255EE7">
        <w:rPr>
          <w:rFonts w:asciiTheme="minorHAnsi" w:eastAsia="Calibri" w:hAnsiTheme="minorHAnsi" w:cstheme="minorHAnsi"/>
          <w:color w:val="000000"/>
        </w:rPr>
        <w:t xml:space="preserve"> and qua</w:t>
      </w:r>
      <w:r w:rsidR="00DA73DE">
        <w:rPr>
          <w:rFonts w:asciiTheme="minorHAnsi" w:eastAsia="Calibri" w:hAnsiTheme="minorHAnsi" w:cstheme="minorHAnsi"/>
          <w:color w:val="000000"/>
        </w:rPr>
        <w:t>ntitative</w:t>
      </w:r>
      <w:r w:rsidRPr="00255EE7">
        <w:rPr>
          <w:rFonts w:asciiTheme="minorHAnsi" w:eastAsia="Calibri" w:hAnsiTheme="minorHAnsi" w:cstheme="minorHAnsi"/>
          <w:color w:val="000000"/>
        </w:rPr>
        <w:t xml:space="preserve"> data from the project MEL documentation to substantiate the </w:t>
      </w:r>
      <w:r w:rsidRPr="00255EE7">
        <w:rPr>
          <w:rFonts w:asciiTheme="minorHAnsi" w:eastAsia="Calibri" w:hAnsiTheme="minorHAnsi" w:cstheme="minorHAnsi"/>
        </w:rPr>
        <w:t>qualitative</w:t>
      </w:r>
      <w:r w:rsidRPr="00255EE7">
        <w:rPr>
          <w:rFonts w:asciiTheme="minorHAnsi" w:eastAsia="Calibri" w:hAnsiTheme="minorHAnsi" w:cstheme="minorHAnsi"/>
          <w:color w:val="000000"/>
        </w:rPr>
        <w:t xml:space="preserve"> data. The strengths of qualitative aspect of the Evaluation include providing contextual data to explain complex issues and complementing quantitative data by explaining the “why” and “how” behind the “what.” The qualitative component will provide stories of success and failure, stories of change in implementation communities as well as provide narrative accounts (based on focus group discussions and key informant interviews) of how the project impacted on lives of beneficiaries and their surrounding</w:t>
      </w:r>
    </w:p>
    <w:p w14:paraId="0000015B" w14:textId="77777777" w:rsidR="00153BC5" w:rsidRPr="00C5646A" w:rsidRDefault="00253226" w:rsidP="00CD681D">
      <w:pPr>
        <w:pStyle w:val="Heading3"/>
        <w:spacing w:before="120" w:after="120" w:line="360" w:lineRule="auto"/>
        <w:rPr>
          <w:rFonts w:asciiTheme="minorHAnsi" w:hAnsiTheme="minorHAnsi" w:cstheme="minorHAnsi"/>
          <w:b/>
          <w:bCs/>
          <w:i/>
          <w:iCs/>
          <w:sz w:val="24"/>
          <w:szCs w:val="24"/>
        </w:rPr>
      </w:pPr>
      <w:bookmarkStart w:id="36" w:name="_Toc122187692"/>
      <w:r w:rsidRPr="00C5646A">
        <w:rPr>
          <w:rFonts w:asciiTheme="minorHAnsi" w:hAnsiTheme="minorHAnsi" w:cstheme="minorHAnsi"/>
          <w:b/>
          <w:bCs/>
          <w:i/>
          <w:iCs/>
          <w:sz w:val="24"/>
          <w:szCs w:val="24"/>
        </w:rPr>
        <w:t>2.3.2 Evaluation process</w:t>
      </w:r>
      <w:bookmarkEnd w:id="36"/>
    </w:p>
    <w:p w14:paraId="0000015C" w14:textId="32D911EB"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 xml:space="preserve">In </w:t>
      </w:r>
      <w:r w:rsidR="001B2F0E" w:rsidRPr="00255EE7">
        <w:rPr>
          <w:rFonts w:asciiTheme="minorHAnsi" w:eastAsia="Calibri" w:hAnsiTheme="minorHAnsi" w:cstheme="minorHAnsi"/>
        </w:rPr>
        <w:t>general,</w:t>
      </w:r>
      <w:r w:rsidRPr="00255EE7">
        <w:rPr>
          <w:rFonts w:asciiTheme="minorHAnsi" w:eastAsia="Calibri" w:hAnsiTheme="minorHAnsi" w:cstheme="minorHAnsi"/>
        </w:rPr>
        <w:t xml:space="preserve"> the program evaluation will have five different but interconnected phases and each </w:t>
      </w:r>
      <w:r w:rsidR="001B2F0E" w:rsidRPr="00255EE7">
        <w:rPr>
          <w:rFonts w:asciiTheme="minorHAnsi" w:eastAsia="Calibri" w:hAnsiTheme="minorHAnsi" w:cstheme="minorHAnsi"/>
        </w:rPr>
        <w:t>phase</w:t>
      </w:r>
      <w:r w:rsidRPr="00255EE7">
        <w:rPr>
          <w:rFonts w:asciiTheme="minorHAnsi" w:eastAsia="Calibri" w:hAnsiTheme="minorHAnsi" w:cstheme="minorHAnsi"/>
        </w:rPr>
        <w:t xml:space="preserve"> and expected deliverables at each </w:t>
      </w:r>
      <w:r w:rsidR="0061728D" w:rsidRPr="00255EE7">
        <w:rPr>
          <w:rFonts w:asciiTheme="minorHAnsi" w:eastAsia="Calibri" w:hAnsiTheme="minorHAnsi" w:cstheme="minorHAnsi"/>
        </w:rPr>
        <w:t>phase</w:t>
      </w:r>
      <w:r w:rsidRPr="00255EE7">
        <w:rPr>
          <w:rFonts w:asciiTheme="minorHAnsi" w:eastAsia="Calibri" w:hAnsiTheme="minorHAnsi" w:cstheme="minorHAnsi"/>
        </w:rPr>
        <w:t xml:space="preserve"> is elaborated below: </w:t>
      </w:r>
    </w:p>
    <w:p w14:paraId="0000015E" w14:textId="6AC0C22D" w:rsidR="00153BC5" w:rsidRPr="00255EE7" w:rsidRDefault="00253226" w:rsidP="00CD681D">
      <w:pPr>
        <w:spacing w:before="120" w:after="120" w:line="360" w:lineRule="auto"/>
        <w:rPr>
          <w:rFonts w:asciiTheme="minorHAnsi" w:eastAsia="Calibri" w:hAnsiTheme="minorHAnsi" w:cstheme="minorHAnsi"/>
          <w:color w:val="0070C0"/>
        </w:rPr>
      </w:pPr>
      <w:r w:rsidRPr="00255EE7">
        <w:rPr>
          <w:rFonts w:asciiTheme="minorHAnsi" w:eastAsia="Calibri" w:hAnsiTheme="minorHAnsi" w:cstheme="minorHAnsi"/>
          <w:noProof/>
        </w:rPr>
        <w:drawing>
          <wp:inline distT="114300" distB="114300" distL="114300" distR="114300" wp14:anchorId="77A53AC4" wp14:editId="18CC58AF">
            <wp:extent cx="5731200" cy="2108200"/>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200" cy="2108200"/>
                    </a:xfrm>
                    <a:prstGeom prst="rect">
                      <a:avLst/>
                    </a:prstGeom>
                    <a:ln/>
                  </pic:spPr>
                </pic:pic>
              </a:graphicData>
            </a:graphic>
          </wp:inline>
        </w:drawing>
      </w:r>
    </w:p>
    <w:p w14:paraId="0000015F" w14:textId="77777777" w:rsidR="00153BC5" w:rsidRPr="00255EE7" w:rsidRDefault="00253226" w:rsidP="00CD681D">
      <w:pPr>
        <w:spacing w:before="120" w:after="120" w:line="360" w:lineRule="auto"/>
        <w:rPr>
          <w:rFonts w:asciiTheme="minorHAnsi" w:eastAsia="Calibri" w:hAnsiTheme="minorHAnsi" w:cstheme="minorHAnsi"/>
          <w:b/>
          <w:bCs/>
          <w:color w:val="2F5496" w:themeColor="accent1" w:themeShade="BF"/>
        </w:rPr>
      </w:pPr>
      <w:r w:rsidRPr="00255EE7">
        <w:rPr>
          <w:rFonts w:asciiTheme="minorHAnsi" w:eastAsia="Calibri" w:hAnsiTheme="minorHAnsi" w:cstheme="minorHAnsi"/>
          <w:b/>
          <w:bCs/>
          <w:color w:val="2F5496" w:themeColor="accent1" w:themeShade="BF"/>
        </w:rPr>
        <w:t xml:space="preserve">Phase-1: Start up meeting </w:t>
      </w:r>
    </w:p>
    <w:p w14:paraId="00000160" w14:textId="5F533C82" w:rsidR="00153BC5" w:rsidRPr="00255EE7" w:rsidRDefault="00F17835"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 xml:space="preserve">Following the signing of the </w:t>
      </w:r>
      <w:r w:rsidR="00253226" w:rsidRPr="00255EE7">
        <w:rPr>
          <w:rFonts w:asciiTheme="minorHAnsi" w:eastAsia="Calibri" w:hAnsiTheme="minorHAnsi" w:cstheme="minorHAnsi"/>
        </w:rPr>
        <w:t>contract</w:t>
      </w:r>
      <w:r w:rsidRPr="00255EE7">
        <w:rPr>
          <w:rFonts w:asciiTheme="minorHAnsi" w:eastAsia="Calibri" w:hAnsiTheme="minorHAnsi" w:cstheme="minorHAnsi"/>
        </w:rPr>
        <w:t xml:space="preserve">s the consultants held a </w:t>
      </w:r>
      <w:proofErr w:type="gramStart"/>
      <w:r w:rsidRPr="00255EE7">
        <w:rPr>
          <w:rFonts w:asciiTheme="minorHAnsi" w:eastAsia="Calibri" w:hAnsiTheme="minorHAnsi" w:cstheme="minorHAnsi"/>
        </w:rPr>
        <w:t xml:space="preserve">meeting </w:t>
      </w:r>
      <w:r w:rsidR="00253226" w:rsidRPr="00255EE7">
        <w:rPr>
          <w:rFonts w:asciiTheme="minorHAnsi" w:eastAsia="Calibri" w:hAnsiTheme="minorHAnsi" w:cstheme="minorHAnsi"/>
        </w:rPr>
        <w:t xml:space="preserve"> with</w:t>
      </w:r>
      <w:proofErr w:type="gramEnd"/>
      <w:r w:rsidR="00253226" w:rsidRPr="00255EE7">
        <w:rPr>
          <w:rFonts w:asciiTheme="minorHAnsi" w:eastAsia="Calibri" w:hAnsiTheme="minorHAnsi" w:cstheme="minorHAnsi"/>
        </w:rPr>
        <w:t xml:space="preserve"> UN- Women, w</w:t>
      </w:r>
      <w:r w:rsidRPr="00255EE7">
        <w:rPr>
          <w:rFonts w:asciiTheme="minorHAnsi" w:eastAsia="Calibri" w:hAnsiTheme="minorHAnsi" w:cstheme="minorHAnsi"/>
        </w:rPr>
        <w:t xml:space="preserve">hose </w:t>
      </w:r>
      <w:r w:rsidR="00253226" w:rsidRPr="00255EE7">
        <w:rPr>
          <w:rFonts w:asciiTheme="minorHAnsi" w:eastAsia="Calibri" w:hAnsiTheme="minorHAnsi" w:cstheme="minorHAnsi"/>
        </w:rPr>
        <w:t xml:space="preserve">purpose </w:t>
      </w:r>
      <w:r w:rsidRPr="00255EE7">
        <w:rPr>
          <w:rFonts w:asciiTheme="minorHAnsi" w:eastAsia="Calibri" w:hAnsiTheme="minorHAnsi" w:cstheme="minorHAnsi"/>
        </w:rPr>
        <w:t xml:space="preserve">was </w:t>
      </w:r>
      <w:r w:rsidR="00253226" w:rsidRPr="00255EE7">
        <w:rPr>
          <w:rFonts w:asciiTheme="minorHAnsi" w:eastAsia="Calibri" w:hAnsiTheme="minorHAnsi" w:cstheme="minorHAnsi"/>
        </w:rPr>
        <w:t>to better understand the</w:t>
      </w:r>
      <w:r w:rsidRPr="00255EE7">
        <w:rPr>
          <w:rFonts w:asciiTheme="minorHAnsi" w:eastAsia="Calibri" w:hAnsiTheme="minorHAnsi" w:cstheme="minorHAnsi"/>
        </w:rPr>
        <w:t xml:space="preserve">ir </w:t>
      </w:r>
      <w:r w:rsidR="00253226" w:rsidRPr="00255EE7">
        <w:rPr>
          <w:rFonts w:asciiTheme="minorHAnsi" w:eastAsia="Calibri" w:hAnsiTheme="minorHAnsi" w:cstheme="minorHAnsi"/>
        </w:rPr>
        <w:t>expectation</w:t>
      </w:r>
      <w:r w:rsidRPr="00255EE7">
        <w:rPr>
          <w:rFonts w:asciiTheme="minorHAnsi" w:eastAsia="Calibri" w:hAnsiTheme="minorHAnsi" w:cstheme="minorHAnsi"/>
        </w:rPr>
        <w:t xml:space="preserve">s of the evaluation </w:t>
      </w:r>
      <w:r w:rsidR="00253226" w:rsidRPr="00255EE7">
        <w:rPr>
          <w:rFonts w:asciiTheme="minorHAnsi" w:eastAsia="Calibri" w:hAnsiTheme="minorHAnsi" w:cstheme="minorHAnsi"/>
        </w:rPr>
        <w:t>regard</w:t>
      </w:r>
      <w:r w:rsidRPr="00255EE7">
        <w:rPr>
          <w:rFonts w:asciiTheme="minorHAnsi" w:eastAsia="Calibri" w:hAnsiTheme="minorHAnsi" w:cstheme="minorHAnsi"/>
        </w:rPr>
        <w:t xml:space="preserve">ing </w:t>
      </w:r>
      <w:r w:rsidR="00253226" w:rsidRPr="00255EE7">
        <w:rPr>
          <w:rFonts w:asciiTheme="minorHAnsi" w:eastAsia="Calibri" w:hAnsiTheme="minorHAnsi" w:cstheme="minorHAnsi"/>
        </w:rPr>
        <w:t xml:space="preserve">the deliverables and </w:t>
      </w:r>
      <w:r w:rsidRPr="00255EE7">
        <w:rPr>
          <w:rFonts w:asciiTheme="minorHAnsi" w:eastAsia="Calibri" w:hAnsiTheme="minorHAnsi" w:cstheme="minorHAnsi"/>
        </w:rPr>
        <w:t xml:space="preserve">the </w:t>
      </w:r>
      <w:r w:rsidR="00253226" w:rsidRPr="00255EE7">
        <w:rPr>
          <w:rFonts w:asciiTheme="minorHAnsi" w:eastAsia="Calibri" w:hAnsiTheme="minorHAnsi" w:cstheme="minorHAnsi"/>
        </w:rPr>
        <w:t>timelines</w:t>
      </w:r>
      <w:r w:rsidRPr="00255EE7">
        <w:rPr>
          <w:rFonts w:asciiTheme="minorHAnsi" w:eastAsia="Calibri" w:hAnsiTheme="minorHAnsi" w:cstheme="minorHAnsi"/>
        </w:rPr>
        <w:t xml:space="preserve">. The consultants were also provided with the </w:t>
      </w:r>
      <w:r w:rsidR="00253226" w:rsidRPr="00255EE7">
        <w:rPr>
          <w:rFonts w:asciiTheme="minorHAnsi" w:eastAsia="Calibri" w:hAnsiTheme="minorHAnsi" w:cstheme="minorHAnsi"/>
        </w:rPr>
        <w:t xml:space="preserve">available documents and </w:t>
      </w:r>
      <w:r w:rsidRPr="00255EE7">
        <w:rPr>
          <w:rFonts w:asciiTheme="minorHAnsi" w:eastAsia="Calibri" w:hAnsiTheme="minorHAnsi" w:cstheme="minorHAnsi"/>
        </w:rPr>
        <w:t xml:space="preserve">were made aware of </w:t>
      </w:r>
      <w:r w:rsidR="00253226" w:rsidRPr="00255EE7">
        <w:rPr>
          <w:rFonts w:asciiTheme="minorHAnsi" w:eastAsia="Calibri" w:hAnsiTheme="minorHAnsi" w:cstheme="minorHAnsi"/>
        </w:rPr>
        <w:t xml:space="preserve">the support that UN Women and project partners </w:t>
      </w:r>
      <w:r w:rsidRPr="00255EE7">
        <w:rPr>
          <w:rFonts w:asciiTheme="minorHAnsi" w:eastAsia="Calibri" w:hAnsiTheme="minorHAnsi" w:cstheme="minorHAnsi"/>
        </w:rPr>
        <w:t xml:space="preserve">would </w:t>
      </w:r>
      <w:r w:rsidR="00253226" w:rsidRPr="00255EE7">
        <w:rPr>
          <w:rFonts w:asciiTheme="minorHAnsi" w:eastAsia="Calibri" w:hAnsiTheme="minorHAnsi" w:cstheme="minorHAnsi"/>
        </w:rPr>
        <w:t xml:space="preserve">provide.  This phase </w:t>
      </w:r>
      <w:r w:rsidRPr="00255EE7">
        <w:rPr>
          <w:rFonts w:asciiTheme="minorHAnsi" w:eastAsia="Calibri" w:hAnsiTheme="minorHAnsi" w:cstheme="minorHAnsi"/>
        </w:rPr>
        <w:t>w</w:t>
      </w:r>
      <w:r w:rsidR="00253226" w:rsidRPr="00255EE7">
        <w:rPr>
          <w:rFonts w:asciiTheme="minorHAnsi" w:eastAsia="Calibri" w:hAnsiTheme="minorHAnsi" w:cstheme="minorHAnsi"/>
        </w:rPr>
        <w:t xml:space="preserve">as accomplished before the development of </w:t>
      </w:r>
      <w:proofErr w:type="gramStart"/>
      <w:r w:rsidR="00253226" w:rsidRPr="00255EE7">
        <w:rPr>
          <w:rFonts w:asciiTheme="minorHAnsi" w:eastAsia="Calibri" w:hAnsiTheme="minorHAnsi" w:cstheme="minorHAnsi"/>
        </w:rPr>
        <w:t>th</w:t>
      </w:r>
      <w:r w:rsidRPr="00255EE7">
        <w:rPr>
          <w:rFonts w:asciiTheme="minorHAnsi" w:eastAsia="Calibri" w:hAnsiTheme="minorHAnsi" w:cstheme="minorHAnsi"/>
        </w:rPr>
        <w:t xml:space="preserve">e  </w:t>
      </w:r>
      <w:r w:rsidR="00253226" w:rsidRPr="00255EE7">
        <w:rPr>
          <w:rFonts w:asciiTheme="minorHAnsi" w:eastAsia="Calibri" w:hAnsiTheme="minorHAnsi" w:cstheme="minorHAnsi"/>
        </w:rPr>
        <w:t>inception</w:t>
      </w:r>
      <w:proofErr w:type="gramEnd"/>
      <w:r w:rsidR="00253226" w:rsidRPr="00255EE7">
        <w:rPr>
          <w:rFonts w:asciiTheme="minorHAnsi" w:eastAsia="Calibri" w:hAnsiTheme="minorHAnsi" w:cstheme="minorHAnsi"/>
        </w:rPr>
        <w:t xml:space="preserve"> report.</w:t>
      </w:r>
    </w:p>
    <w:p w14:paraId="00000161" w14:textId="77777777" w:rsidR="00153BC5" w:rsidRPr="00255EE7" w:rsidRDefault="00253226" w:rsidP="00CD681D">
      <w:pPr>
        <w:spacing w:before="120" w:after="120" w:line="360" w:lineRule="auto"/>
        <w:jc w:val="both"/>
        <w:rPr>
          <w:rFonts w:asciiTheme="minorHAnsi" w:eastAsia="Calibri" w:hAnsiTheme="minorHAnsi" w:cstheme="minorHAnsi"/>
          <w:b/>
          <w:bCs/>
          <w:color w:val="2F5496" w:themeColor="accent1" w:themeShade="BF"/>
        </w:rPr>
      </w:pPr>
      <w:r w:rsidRPr="00255EE7">
        <w:rPr>
          <w:rFonts w:asciiTheme="minorHAnsi" w:eastAsia="Calibri" w:hAnsiTheme="minorHAnsi" w:cstheme="minorHAnsi"/>
          <w:b/>
          <w:bCs/>
          <w:color w:val="2F5496" w:themeColor="accent1" w:themeShade="BF"/>
        </w:rPr>
        <w:t>Phase-2: Inception report</w:t>
      </w:r>
    </w:p>
    <w:p w14:paraId="00000162" w14:textId="5004927B" w:rsidR="00153BC5" w:rsidRPr="00255EE7" w:rsidRDefault="00F17835" w:rsidP="00CD681D">
      <w:pPr>
        <w:spacing w:before="120" w:after="120" w:line="360" w:lineRule="auto"/>
        <w:jc w:val="both"/>
        <w:rPr>
          <w:rFonts w:asciiTheme="minorHAnsi" w:eastAsia="Calibri" w:hAnsiTheme="minorHAnsi" w:cstheme="minorHAnsi"/>
        </w:rPr>
      </w:pPr>
      <w:proofErr w:type="gramStart"/>
      <w:r w:rsidRPr="00255EE7">
        <w:rPr>
          <w:rFonts w:asciiTheme="minorHAnsi" w:eastAsia="Calibri" w:hAnsiTheme="minorHAnsi" w:cstheme="minorHAnsi"/>
        </w:rPr>
        <w:t>P</w:t>
      </w:r>
      <w:r w:rsidR="00253226" w:rsidRPr="00255EE7">
        <w:rPr>
          <w:rFonts w:asciiTheme="minorHAnsi" w:eastAsia="Calibri" w:hAnsiTheme="minorHAnsi" w:cstheme="minorHAnsi"/>
        </w:rPr>
        <w:t xml:space="preserve">hase </w:t>
      </w:r>
      <w:r w:rsidRPr="00255EE7">
        <w:rPr>
          <w:rFonts w:asciiTheme="minorHAnsi" w:eastAsia="Calibri" w:hAnsiTheme="minorHAnsi" w:cstheme="minorHAnsi"/>
        </w:rPr>
        <w:t xml:space="preserve"> involved</w:t>
      </w:r>
      <w:proofErr w:type="gramEnd"/>
      <w:r w:rsidRPr="00255EE7">
        <w:rPr>
          <w:rFonts w:asciiTheme="minorHAnsi" w:eastAsia="Calibri" w:hAnsiTheme="minorHAnsi" w:cstheme="minorHAnsi"/>
        </w:rPr>
        <w:t xml:space="preserve"> the </w:t>
      </w:r>
      <w:r w:rsidR="00253226" w:rsidRPr="00255EE7">
        <w:rPr>
          <w:rFonts w:asciiTheme="minorHAnsi" w:eastAsia="Calibri" w:hAnsiTheme="minorHAnsi" w:cstheme="minorHAnsi"/>
        </w:rPr>
        <w:t xml:space="preserve">development of the inception report which will guide the remaining phases of the evaluation process. Two </w:t>
      </w:r>
      <w:r w:rsidRPr="00255EE7">
        <w:rPr>
          <w:rFonts w:asciiTheme="minorHAnsi" w:eastAsia="Calibri" w:hAnsiTheme="minorHAnsi" w:cstheme="minorHAnsi"/>
        </w:rPr>
        <w:t xml:space="preserve">major </w:t>
      </w:r>
      <w:r w:rsidR="00253226" w:rsidRPr="00255EE7">
        <w:rPr>
          <w:rFonts w:asciiTheme="minorHAnsi" w:eastAsia="Calibri" w:hAnsiTheme="minorHAnsi" w:cstheme="minorHAnsi"/>
        </w:rPr>
        <w:t xml:space="preserve">deliverables </w:t>
      </w:r>
      <w:r w:rsidRPr="00255EE7">
        <w:rPr>
          <w:rFonts w:asciiTheme="minorHAnsi" w:eastAsia="Calibri" w:hAnsiTheme="minorHAnsi" w:cstheme="minorHAnsi"/>
        </w:rPr>
        <w:t>we</w:t>
      </w:r>
      <w:r w:rsidR="00253226" w:rsidRPr="00255EE7">
        <w:rPr>
          <w:rFonts w:asciiTheme="minorHAnsi" w:eastAsia="Calibri" w:hAnsiTheme="minorHAnsi" w:cstheme="minorHAnsi"/>
        </w:rPr>
        <w:t xml:space="preserve">re expected at this phase elaborated below: </w:t>
      </w:r>
    </w:p>
    <w:p w14:paraId="7F7012CC" w14:textId="1B18341B" w:rsidR="00F07FAB"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u w:val="single"/>
        </w:rPr>
        <w:lastRenderedPageBreak/>
        <w:t>Deliverable 1: Draft Inception Report:</w:t>
      </w:r>
      <w:r w:rsidR="00F17835" w:rsidRPr="00255EE7">
        <w:rPr>
          <w:rFonts w:asciiTheme="minorHAnsi" w:eastAsia="Calibri" w:hAnsiTheme="minorHAnsi" w:cstheme="minorHAnsi"/>
        </w:rPr>
        <w:t xml:space="preserve"> The </w:t>
      </w:r>
      <w:r w:rsidRPr="00255EE7">
        <w:rPr>
          <w:rFonts w:asciiTheme="minorHAnsi" w:eastAsia="Calibri" w:hAnsiTheme="minorHAnsi" w:cstheme="minorHAnsi"/>
        </w:rPr>
        <w:t xml:space="preserve">inception report </w:t>
      </w:r>
      <w:r w:rsidR="00F17835" w:rsidRPr="00255EE7">
        <w:rPr>
          <w:rFonts w:asciiTheme="minorHAnsi" w:eastAsia="Calibri" w:hAnsiTheme="minorHAnsi" w:cstheme="minorHAnsi"/>
        </w:rPr>
        <w:t xml:space="preserve">was </w:t>
      </w:r>
      <w:r w:rsidRPr="00255EE7">
        <w:rPr>
          <w:rFonts w:asciiTheme="minorHAnsi" w:eastAsia="Calibri" w:hAnsiTheme="minorHAnsi" w:cstheme="minorHAnsi"/>
        </w:rPr>
        <w:t xml:space="preserve">developed </w:t>
      </w:r>
      <w:r w:rsidR="00F17835" w:rsidRPr="00255EE7">
        <w:rPr>
          <w:rFonts w:asciiTheme="minorHAnsi" w:eastAsia="Calibri" w:hAnsiTheme="minorHAnsi" w:cstheme="minorHAnsi"/>
        </w:rPr>
        <w:t xml:space="preserve">following the </w:t>
      </w:r>
      <w:r w:rsidRPr="00255EE7">
        <w:rPr>
          <w:rFonts w:asciiTheme="minorHAnsi" w:eastAsia="Calibri" w:hAnsiTheme="minorHAnsi" w:cstheme="minorHAnsi"/>
        </w:rPr>
        <w:t>structure agreed with UN-Women. The inception report includes all annexes (evaluation matrix, evaluation instruments /tools and list of actors for consultation, operational plan and data collection tools). Before developing the inception report, the consultant</w:t>
      </w:r>
      <w:r w:rsidR="00F07FAB" w:rsidRPr="00255EE7">
        <w:rPr>
          <w:rFonts w:asciiTheme="minorHAnsi" w:eastAsia="Calibri" w:hAnsiTheme="minorHAnsi" w:cstheme="minorHAnsi"/>
        </w:rPr>
        <w:t>s</w:t>
      </w:r>
      <w:r w:rsidRPr="00255EE7">
        <w:rPr>
          <w:rFonts w:asciiTheme="minorHAnsi" w:eastAsia="Calibri" w:hAnsiTheme="minorHAnsi" w:cstheme="minorHAnsi"/>
        </w:rPr>
        <w:t xml:space="preserve"> systematically reviewed</w:t>
      </w:r>
      <w:r w:rsidR="00F17835" w:rsidRPr="00255EE7">
        <w:rPr>
          <w:rFonts w:asciiTheme="minorHAnsi" w:eastAsia="Calibri" w:hAnsiTheme="minorHAnsi" w:cstheme="minorHAnsi"/>
        </w:rPr>
        <w:t xml:space="preserve"> the </w:t>
      </w:r>
      <w:r w:rsidRPr="00255EE7">
        <w:rPr>
          <w:rFonts w:asciiTheme="minorHAnsi" w:eastAsia="Calibri" w:hAnsiTheme="minorHAnsi" w:cstheme="minorHAnsi"/>
        </w:rPr>
        <w:t>documents provided by UN Women</w:t>
      </w:r>
      <w:r w:rsidR="00F17835" w:rsidRPr="00255EE7">
        <w:rPr>
          <w:rFonts w:asciiTheme="minorHAnsi" w:eastAsia="Calibri" w:hAnsiTheme="minorHAnsi" w:cstheme="minorHAnsi"/>
        </w:rPr>
        <w:t xml:space="preserve">, which included </w:t>
      </w:r>
      <w:r w:rsidRPr="00255EE7">
        <w:rPr>
          <w:rFonts w:asciiTheme="minorHAnsi" w:eastAsia="Calibri" w:hAnsiTheme="minorHAnsi" w:cstheme="minorHAnsi"/>
        </w:rPr>
        <w:t xml:space="preserve">national and international documents </w:t>
      </w:r>
      <w:r w:rsidR="001B2F0E" w:rsidRPr="00255EE7">
        <w:rPr>
          <w:rFonts w:asciiTheme="minorHAnsi" w:eastAsia="Calibri" w:hAnsiTheme="minorHAnsi" w:cstheme="minorHAnsi"/>
        </w:rPr>
        <w:t>pertinent to</w:t>
      </w:r>
      <w:r w:rsidRPr="00255EE7">
        <w:rPr>
          <w:rFonts w:asciiTheme="minorHAnsi" w:eastAsia="Calibri" w:hAnsiTheme="minorHAnsi" w:cstheme="minorHAnsi"/>
        </w:rPr>
        <w:t xml:space="preserve"> VAWG. Following the documents review the consultant</w:t>
      </w:r>
      <w:r w:rsidR="00F17835" w:rsidRPr="00255EE7">
        <w:rPr>
          <w:rFonts w:asciiTheme="minorHAnsi" w:eastAsia="Calibri" w:hAnsiTheme="minorHAnsi" w:cstheme="minorHAnsi"/>
        </w:rPr>
        <w:t xml:space="preserve">s developed and refined </w:t>
      </w:r>
      <w:r w:rsidRPr="00255EE7">
        <w:rPr>
          <w:rFonts w:asciiTheme="minorHAnsi" w:eastAsia="Calibri" w:hAnsiTheme="minorHAnsi" w:cstheme="minorHAnsi"/>
        </w:rPr>
        <w:t xml:space="preserve">evaluation questions.  </w:t>
      </w:r>
    </w:p>
    <w:p w14:paraId="00000163" w14:textId="3A099853"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u w:val="single"/>
        </w:rPr>
        <w:t>Deliverable 2: Final Inception Report:</w:t>
      </w:r>
      <w:r w:rsidRPr="00255EE7">
        <w:rPr>
          <w:rFonts w:asciiTheme="minorHAnsi" w:eastAsia="Calibri" w:hAnsiTheme="minorHAnsi" w:cstheme="minorHAnsi"/>
        </w:rPr>
        <w:t xml:space="preserve"> the draft report </w:t>
      </w:r>
      <w:r w:rsidR="00F17835" w:rsidRPr="00255EE7">
        <w:rPr>
          <w:rFonts w:asciiTheme="minorHAnsi" w:eastAsia="Calibri" w:hAnsiTheme="minorHAnsi" w:cstheme="minorHAnsi"/>
        </w:rPr>
        <w:t xml:space="preserve">was </w:t>
      </w:r>
      <w:r w:rsidRPr="00255EE7">
        <w:rPr>
          <w:rFonts w:asciiTheme="minorHAnsi" w:eastAsia="Calibri" w:hAnsiTheme="minorHAnsi" w:cstheme="minorHAnsi"/>
        </w:rPr>
        <w:t xml:space="preserve">submitted to UN-Women on the agreed timeline. The consultants </w:t>
      </w:r>
      <w:r w:rsidR="00F07FAB" w:rsidRPr="00255EE7">
        <w:rPr>
          <w:rFonts w:asciiTheme="minorHAnsi" w:eastAsia="Calibri" w:hAnsiTheme="minorHAnsi" w:cstheme="minorHAnsi"/>
        </w:rPr>
        <w:t>received comments and</w:t>
      </w:r>
      <w:r w:rsidRPr="00255EE7">
        <w:rPr>
          <w:rFonts w:asciiTheme="minorHAnsi" w:eastAsia="Calibri" w:hAnsiTheme="minorHAnsi" w:cstheme="minorHAnsi"/>
        </w:rPr>
        <w:t xml:space="preserve"> ma</w:t>
      </w:r>
      <w:r w:rsidR="00F17835" w:rsidRPr="00255EE7">
        <w:rPr>
          <w:rFonts w:asciiTheme="minorHAnsi" w:eastAsia="Calibri" w:hAnsiTheme="minorHAnsi" w:cstheme="minorHAnsi"/>
        </w:rPr>
        <w:t>de the</w:t>
      </w:r>
      <w:r w:rsidRPr="00255EE7">
        <w:rPr>
          <w:rFonts w:asciiTheme="minorHAnsi" w:eastAsia="Calibri" w:hAnsiTheme="minorHAnsi" w:cstheme="minorHAnsi"/>
        </w:rPr>
        <w:t xml:space="preserve"> appropriate amendments to the draft inception report. The consultants also develop</w:t>
      </w:r>
      <w:r w:rsidR="00F17835" w:rsidRPr="00255EE7">
        <w:rPr>
          <w:rFonts w:asciiTheme="minorHAnsi" w:eastAsia="Calibri" w:hAnsiTheme="minorHAnsi" w:cstheme="minorHAnsi"/>
        </w:rPr>
        <w:t>ed</w:t>
      </w:r>
      <w:r w:rsidRPr="00255EE7">
        <w:rPr>
          <w:rFonts w:asciiTheme="minorHAnsi" w:eastAsia="Calibri" w:hAnsiTheme="minorHAnsi" w:cstheme="minorHAnsi"/>
        </w:rPr>
        <w:t xml:space="preserve"> a “trail of comments” indicating in writing how the</w:t>
      </w:r>
      <w:r w:rsidR="00F17835" w:rsidRPr="00255EE7">
        <w:rPr>
          <w:rFonts w:asciiTheme="minorHAnsi" w:eastAsia="Calibri" w:hAnsiTheme="minorHAnsi" w:cstheme="minorHAnsi"/>
        </w:rPr>
        <w:t>y had addressed the</w:t>
      </w:r>
      <w:r w:rsidRPr="00255EE7">
        <w:rPr>
          <w:rFonts w:asciiTheme="minorHAnsi" w:eastAsia="Calibri" w:hAnsiTheme="minorHAnsi" w:cstheme="minorHAnsi"/>
        </w:rPr>
        <w:t xml:space="preserve"> comments. The trail of comments </w:t>
      </w:r>
      <w:r w:rsidR="00F07FAB" w:rsidRPr="00255EE7">
        <w:rPr>
          <w:rFonts w:asciiTheme="minorHAnsi" w:eastAsia="Calibri" w:hAnsiTheme="minorHAnsi" w:cstheme="minorHAnsi"/>
        </w:rPr>
        <w:t xml:space="preserve">documents </w:t>
      </w:r>
      <w:proofErr w:type="spellStart"/>
      <w:r w:rsidR="00F17835" w:rsidRPr="00255EE7">
        <w:rPr>
          <w:rFonts w:asciiTheme="minorHAnsi" w:eastAsia="Calibri" w:hAnsiTheme="minorHAnsi" w:cstheme="minorHAnsi"/>
        </w:rPr>
        <w:t>wasd</w:t>
      </w:r>
      <w:proofErr w:type="spellEnd"/>
      <w:r w:rsidR="00F17835" w:rsidRPr="00255EE7">
        <w:rPr>
          <w:rFonts w:asciiTheme="minorHAnsi" w:eastAsia="Calibri" w:hAnsiTheme="minorHAnsi" w:cstheme="minorHAnsi"/>
        </w:rPr>
        <w:t xml:space="preserve"> </w:t>
      </w:r>
      <w:r w:rsidR="00F07FAB" w:rsidRPr="00255EE7">
        <w:rPr>
          <w:rFonts w:asciiTheme="minorHAnsi" w:eastAsia="Calibri" w:hAnsiTheme="minorHAnsi" w:cstheme="minorHAnsi"/>
        </w:rPr>
        <w:t>submitted</w:t>
      </w:r>
      <w:r w:rsidRPr="00255EE7">
        <w:rPr>
          <w:rFonts w:asciiTheme="minorHAnsi" w:eastAsia="Calibri" w:hAnsiTheme="minorHAnsi" w:cstheme="minorHAnsi"/>
        </w:rPr>
        <w:t xml:space="preserve"> to</w:t>
      </w:r>
      <w:r w:rsidR="00F17835" w:rsidRPr="00255EE7">
        <w:rPr>
          <w:rFonts w:asciiTheme="minorHAnsi" w:eastAsia="Calibri" w:hAnsiTheme="minorHAnsi" w:cstheme="minorHAnsi"/>
        </w:rPr>
        <w:t xml:space="preserve">gether </w:t>
      </w:r>
      <w:r w:rsidRPr="00255EE7">
        <w:rPr>
          <w:rFonts w:asciiTheme="minorHAnsi" w:eastAsia="Calibri" w:hAnsiTheme="minorHAnsi" w:cstheme="minorHAnsi"/>
        </w:rPr>
        <w:t xml:space="preserve">with the </w:t>
      </w:r>
      <w:r w:rsidR="00F17835" w:rsidRPr="00255EE7">
        <w:rPr>
          <w:rFonts w:asciiTheme="minorHAnsi" w:eastAsia="Calibri" w:hAnsiTheme="minorHAnsi" w:cstheme="minorHAnsi"/>
        </w:rPr>
        <w:t xml:space="preserve">final </w:t>
      </w:r>
      <w:r w:rsidRPr="00255EE7">
        <w:rPr>
          <w:rFonts w:asciiTheme="minorHAnsi" w:eastAsia="Calibri" w:hAnsiTheme="minorHAnsi" w:cstheme="minorHAnsi"/>
        </w:rPr>
        <w:t>inception report.</w:t>
      </w:r>
    </w:p>
    <w:p w14:paraId="00000164" w14:textId="77777777" w:rsidR="00153BC5" w:rsidRPr="00255EE7" w:rsidRDefault="00253226" w:rsidP="00CD681D">
      <w:pPr>
        <w:spacing w:before="120" w:after="120" w:line="360" w:lineRule="auto"/>
        <w:jc w:val="both"/>
        <w:rPr>
          <w:rFonts w:asciiTheme="minorHAnsi" w:eastAsia="Calibri" w:hAnsiTheme="minorHAnsi" w:cstheme="minorHAnsi"/>
          <w:b/>
          <w:bCs/>
          <w:color w:val="2F5496" w:themeColor="accent1" w:themeShade="BF"/>
        </w:rPr>
      </w:pPr>
      <w:r w:rsidRPr="00255EE7">
        <w:rPr>
          <w:rFonts w:asciiTheme="minorHAnsi" w:eastAsia="Calibri" w:hAnsiTheme="minorHAnsi" w:cstheme="minorHAnsi"/>
          <w:b/>
          <w:bCs/>
          <w:color w:val="2F5496" w:themeColor="accent1" w:themeShade="BF"/>
        </w:rPr>
        <w:t xml:space="preserve">Phase-3: Data collection </w:t>
      </w:r>
    </w:p>
    <w:p w14:paraId="00000165" w14:textId="1D25690B"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 xml:space="preserve">This phase </w:t>
      </w:r>
      <w:r w:rsidR="00807690" w:rsidRPr="00255EE7">
        <w:rPr>
          <w:rFonts w:asciiTheme="minorHAnsi" w:eastAsia="Calibri" w:hAnsiTheme="minorHAnsi" w:cstheme="minorHAnsi"/>
        </w:rPr>
        <w:t xml:space="preserve">will involve </w:t>
      </w:r>
      <w:r w:rsidRPr="00255EE7">
        <w:rPr>
          <w:rFonts w:asciiTheme="minorHAnsi" w:eastAsia="Calibri" w:hAnsiTheme="minorHAnsi" w:cstheme="minorHAnsi"/>
        </w:rPr>
        <w:t>primary and secondary data collection and expected deliverables at this phase are elaborated below:</w:t>
      </w:r>
    </w:p>
    <w:p w14:paraId="00000166" w14:textId="5518E66E" w:rsidR="00153BC5"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u w:val="single"/>
        </w:rPr>
        <w:t>Deliverable 3: Primary and secondary data set:</w:t>
      </w:r>
      <w:r w:rsidRPr="00255EE7">
        <w:rPr>
          <w:rFonts w:asciiTheme="minorHAnsi" w:eastAsia="Calibri" w:hAnsiTheme="minorHAnsi" w:cstheme="minorHAnsi"/>
        </w:rPr>
        <w:t xml:space="preserve"> Data collection will be undertaken according to the inception report once it is approved by UN-Women. This phase will also see an in-depth secondary document review and analysis such as review of </w:t>
      </w:r>
      <w:r w:rsidR="00807690" w:rsidRPr="00255EE7">
        <w:rPr>
          <w:rFonts w:asciiTheme="minorHAnsi" w:eastAsia="Calibri" w:hAnsiTheme="minorHAnsi" w:cstheme="minorHAnsi"/>
        </w:rPr>
        <w:t xml:space="preserve">the </w:t>
      </w:r>
      <w:r w:rsidRPr="00255EE7">
        <w:rPr>
          <w:rFonts w:asciiTheme="minorHAnsi" w:eastAsia="Calibri" w:hAnsiTheme="minorHAnsi" w:cstheme="minorHAnsi"/>
        </w:rPr>
        <w:t>financial report</w:t>
      </w:r>
      <w:r w:rsidR="00807690" w:rsidRPr="00255EE7">
        <w:rPr>
          <w:rFonts w:asciiTheme="minorHAnsi" w:eastAsia="Calibri" w:hAnsiTheme="minorHAnsi" w:cstheme="minorHAnsi"/>
        </w:rPr>
        <w:t>s</w:t>
      </w:r>
      <w:r w:rsidRPr="00255EE7">
        <w:rPr>
          <w:rFonts w:asciiTheme="minorHAnsi" w:eastAsia="Calibri" w:hAnsiTheme="minorHAnsi" w:cstheme="minorHAnsi"/>
        </w:rPr>
        <w:t xml:space="preserve"> and other monitoring and stud</w:t>
      </w:r>
      <w:r w:rsidR="00807690" w:rsidRPr="00255EE7">
        <w:rPr>
          <w:rFonts w:asciiTheme="minorHAnsi" w:eastAsia="Calibri" w:hAnsiTheme="minorHAnsi" w:cstheme="minorHAnsi"/>
        </w:rPr>
        <w:t>ies</w:t>
      </w:r>
      <w:r w:rsidRPr="00255EE7">
        <w:rPr>
          <w:rFonts w:asciiTheme="minorHAnsi" w:eastAsia="Calibri" w:hAnsiTheme="minorHAnsi" w:cstheme="minorHAnsi"/>
        </w:rPr>
        <w:t xml:space="preserve"> conducted by partners. This phase </w:t>
      </w:r>
      <w:r w:rsidR="00807690" w:rsidRPr="00255EE7">
        <w:rPr>
          <w:rFonts w:asciiTheme="minorHAnsi" w:eastAsia="Calibri" w:hAnsiTheme="minorHAnsi" w:cstheme="minorHAnsi"/>
        </w:rPr>
        <w:t xml:space="preserve">will </w:t>
      </w:r>
      <w:r w:rsidRPr="00255EE7">
        <w:rPr>
          <w:rFonts w:asciiTheme="minorHAnsi" w:eastAsia="Calibri" w:hAnsiTheme="minorHAnsi" w:cstheme="minorHAnsi"/>
        </w:rPr>
        <w:t>also include field visits, interviews with Programme beneficiaries, (through representative sampling), discussions and consultations with key actors like government offic</w:t>
      </w:r>
      <w:r w:rsidR="00807690" w:rsidRPr="00255EE7">
        <w:rPr>
          <w:rFonts w:asciiTheme="minorHAnsi" w:eastAsia="Calibri" w:hAnsiTheme="minorHAnsi" w:cstheme="minorHAnsi"/>
        </w:rPr>
        <w:t>ials</w:t>
      </w:r>
      <w:r w:rsidRPr="00255EE7">
        <w:rPr>
          <w:rFonts w:asciiTheme="minorHAnsi" w:eastAsia="Calibri" w:hAnsiTheme="minorHAnsi" w:cstheme="minorHAnsi"/>
        </w:rPr>
        <w:t xml:space="preserve">, CSOs etc. The consultants will </w:t>
      </w:r>
      <w:r w:rsidR="00807690" w:rsidRPr="00255EE7">
        <w:rPr>
          <w:rFonts w:asciiTheme="minorHAnsi" w:eastAsia="Calibri" w:hAnsiTheme="minorHAnsi" w:cstheme="minorHAnsi"/>
        </w:rPr>
        <w:t xml:space="preserve">gather </w:t>
      </w:r>
      <w:r w:rsidRPr="00255EE7">
        <w:rPr>
          <w:rFonts w:asciiTheme="minorHAnsi" w:eastAsia="Calibri" w:hAnsiTheme="minorHAnsi" w:cstheme="minorHAnsi"/>
        </w:rPr>
        <w:t>primary and secondary data for qualitative and qualitative analysis.</w:t>
      </w:r>
    </w:p>
    <w:p w14:paraId="47EB784D" w14:textId="374CFD80" w:rsidR="00071086" w:rsidRPr="00255EE7"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u w:val="single"/>
        </w:rPr>
        <w:t xml:space="preserve">Deliverable 4: </w:t>
      </w:r>
      <w:r w:rsidR="00071086" w:rsidRPr="00255EE7">
        <w:rPr>
          <w:rFonts w:asciiTheme="minorHAnsi" w:eastAsia="Calibri" w:hAnsiTheme="minorHAnsi" w:cstheme="minorHAnsi"/>
          <w:u w:val="single"/>
        </w:rPr>
        <w:t xml:space="preserve">Data </w:t>
      </w:r>
      <w:proofErr w:type="gramStart"/>
      <w:r w:rsidR="00071086" w:rsidRPr="00255EE7">
        <w:rPr>
          <w:rFonts w:asciiTheme="minorHAnsi" w:eastAsia="Calibri" w:hAnsiTheme="minorHAnsi" w:cstheme="minorHAnsi"/>
          <w:u w:val="single"/>
        </w:rPr>
        <w:t xml:space="preserve">analysis </w:t>
      </w:r>
      <w:r w:rsidRPr="00255EE7">
        <w:rPr>
          <w:rFonts w:asciiTheme="minorHAnsi" w:eastAsia="Calibri" w:hAnsiTheme="minorHAnsi" w:cstheme="minorHAnsi"/>
        </w:rPr>
        <w:t xml:space="preserve"> </w:t>
      </w:r>
      <w:r w:rsidR="00071086" w:rsidRPr="00255EE7">
        <w:rPr>
          <w:rFonts w:asciiTheme="minorHAnsi" w:eastAsia="Calibri" w:hAnsiTheme="minorHAnsi" w:cstheme="minorHAnsi"/>
        </w:rPr>
        <w:t>and</w:t>
      </w:r>
      <w:proofErr w:type="gramEnd"/>
      <w:r w:rsidR="00071086" w:rsidRPr="00255EE7">
        <w:rPr>
          <w:rFonts w:asciiTheme="minorHAnsi" w:eastAsia="Calibri" w:hAnsiTheme="minorHAnsi" w:cstheme="minorHAnsi"/>
        </w:rPr>
        <w:t xml:space="preserve"> debriefing meeting with UN Women</w:t>
      </w:r>
    </w:p>
    <w:p w14:paraId="00000167" w14:textId="59F251C4" w:rsidR="00153BC5" w:rsidRPr="00255EE7" w:rsidRDefault="0007108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rPr>
        <w:t>O</w:t>
      </w:r>
      <w:r w:rsidR="00253226" w:rsidRPr="00255EE7">
        <w:rPr>
          <w:rFonts w:asciiTheme="minorHAnsi" w:eastAsia="Calibri" w:hAnsiTheme="minorHAnsi" w:cstheme="minorHAnsi"/>
        </w:rPr>
        <w:t xml:space="preserve">nce the data collection is completed </w:t>
      </w:r>
      <w:r w:rsidRPr="00255EE7">
        <w:rPr>
          <w:rFonts w:asciiTheme="minorHAnsi" w:eastAsia="Calibri" w:hAnsiTheme="minorHAnsi" w:cstheme="minorHAnsi"/>
        </w:rPr>
        <w:t xml:space="preserve">the consultants will </w:t>
      </w:r>
      <w:proofErr w:type="spellStart"/>
      <w:r w:rsidRPr="00255EE7">
        <w:rPr>
          <w:rFonts w:asciiTheme="minorHAnsi" w:eastAsia="Calibri" w:hAnsiTheme="minorHAnsi" w:cstheme="minorHAnsi"/>
        </w:rPr>
        <w:t>analyse</w:t>
      </w:r>
      <w:proofErr w:type="spellEnd"/>
      <w:r w:rsidRPr="00255EE7">
        <w:rPr>
          <w:rFonts w:asciiTheme="minorHAnsi" w:eastAsia="Calibri" w:hAnsiTheme="minorHAnsi" w:cstheme="minorHAnsi"/>
        </w:rPr>
        <w:t xml:space="preserve"> the report. Qualitative data will be </w:t>
      </w:r>
      <w:proofErr w:type="spellStart"/>
      <w:r w:rsidRPr="00255EE7">
        <w:rPr>
          <w:rFonts w:asciiTheme="minorHAnsi" w:eastAsia="Calibri" w:hAnsiTheme="minorHAnsi" w:cstheme="minorHAnsi"/>
        </w:rPr>
        <w:t>analysed</w:t>
      </w:r>
      <w:proofErr w:type="spellEnd"/>
      <w:r w:rsidRPr="00255EE7">
        <w:rPr>
          <w:rFonts w:asciiTheme="minorHAnsi" w:eastAsia="Calibri" w:hAnsiTheme="minorHAnsi" w:cstheme="minorHAnsi"/>
        </w:rPr>
        <w:t xml:space="preserve"> using content analysis. A </w:t>
      </w:r>
      <w:r w:rsidR="00807690" w:rsidRPr="00255EE7">
        <w:rPr>
          <w:rFonts w:asciiTheme="minorHAnsi" w:eastAsia="Calibri" w:hAnsiTheme="minorHAnsi" w:cstheme="minorHAnsi"/>
        </w:rPr>
        <w:t xml:space="preserve">draft report written </w:t>
      </w:r>
      <w:r w:rsidR="00253226" w:rsidRPr="00255EE7">
        <w:rPr>
          <w:rFonts w:asciiTheme="minorHAnsi" w:eastAsia="Calibri" w:hAnsiTheme="minorHAnsi" w:cstheme="minorHAnsi"/>
        </w:rPr>
        <w:t xml:space="preserve">the consultants will </w:t>
      </w:r>
      <w:r w:rsidR="00807690" w:rsidRPr="00255EE7">
        <w:rPr>
          <w:rFonts w:asciiTheme="minorHAnsi" w:eastAsia="Calibri" w:hAnsiTheme="minorHAnsi" w:cstheme="minorHAnsi"/>
        </w:rPr>
        <w:t>make a</w:t>
      </w:r>
      <w:r w:rsidRPr="00255EE7">
        <w:rPr>
          <w:rFonts w:asciiTheme="minorHAnsi" w:eastAsia="Calibri" w:hAnsiTheme="minorHAnsi" w:cstheme="minorHAnsi"/>
        </w:rPr>
        <w:t xml:space="preserve">n </w:t>
      </w:r>
      <w:proofErr w:type="gramStart"/>
      <w:r w:rsidRPr="00255EE7">
        <w:rPr>
          <w:rFonts w:asciiTheme="minorHAnsi" w:eastAsia="Calibri" w:hAnsiTheme="minorHAnsi" w:cstheme="minorHAnsi"/>
        </w:rPr>
        <w:t xml:space="preserve">initial </w:t>
      </w:r>
      <w:r w:rsidR="00807690" w:rsidRPr="00255EE7">
        <w:rPr>
          <w:rFonts w:asciiTheme="minorHAnsi" w:eastAsia="Calibri" w:hAnsiTheme="minorHAnsi" w:cstheme="minorHAnsi"/>
        </w:rPr>
        <w:t xml:space="preserve"> </w:t>
      </w:r>
      <w:r w:rsidR="00253226" w:rsidRPr="00255EE7">
        <w:rPr>
          <w:rFonts w:asciiTheme="minorHAnsi" w:eastAsia="Calibri" w:hAnsiTheme="minorHAnsi" w:cstheme="minorHAnsi"/>
        </w:rPr>
        <w:t>present</w:t>
      </w:r>
      <w:r w:rsidR="00807690" w:rsidRPr="00255EE7">
        <w:rPr>
          <w:rFonts w:asciiTheme="minorHAnsi" w:eastAsia="Calibri" w:hAnsiTheme="minorHAnsi" w:cstheme="minorHAnsi"/>
        </w:rPr>
        <w:t>ation</w:t>
      </w:r>
      <w:proofErr w:type="gramEnd"/>
      <w:r w:rsidR="00807690" w:rsidRPr="00255EE7">
        <w:rPr>
          <w:rFonts w:asciiTheme="minorHAnsi" w:eastAsia="Calibri" w:hAnsiTheme="minorHAnsi" w:cstheme="minorHAnsi"/>
        </w:rPr>
        <w:t xml:space="preserve"> of their initial findings to UN women </w:t>
      </w:r>
      <w:r w:rsidR="00253226" w:rsidRPr="00255EE7">
        <w:rPr>
          <w:rFonts w:asciiTheme="minorHAnsi" w:eastAsia="Calibri" w:hAnsiTheme="minorHAnsi" w:cstheme="minorHAnsi"/>
        </w:rPr>
        <w:t>in person or virtually as appropriate. The purpose of the</w:t>
      </w:r>
      <w:r w:rsidR="00807690" w:rsidRPr="00255EE7">
        <w:rPr>
          <w:rFonts w:asciiTheme="minorHAnsi" w:eastAsia="Calibri" w:hAnsiTheme="minorHAnsi" w:cstheme="minorHAnsi"/>
        </w:rPr>
        <w:t xml:space="preserve"> </w:t>
      </w:r>
      <w:r w:rsidR="00253226" w:rsidRPr="00255EE7">
        <w:rPr>
          <w:rFonts w:asciiTheme="minorHAnsi" w:eastAsia="Calibri" w:hAnsiTheme="minorHAnsi" w:cstheme="minorHAnsi"/>
        </w:rPr>
        <w:t xml:space="preserve">briefing at this stage </w:t>
      </w:r>
      <w:r w:rsidR="00807690" w:rsidRPr="00255EE7">
        <w:rPr>
          <w:rFonts w:asciiTheme="minorHAnsi" w:eastAsia="Calibri" w:hAnsiTheme="minorHAnsi" w:cstheme="minorHAnsi"/>
        </w:rPr>
        <w:t xml:space="preserve">will be </w:t>
      </w:r>
      <w:r w:rsidR="00253226" w:rsidRPr="00255EE7">
        <w:rPr>
          <w:rFonts w:asciiTheme="minorHAnsi" w:eastAsia="Calibri" w:hAnsiTheme="minorHAnsi" w:cstheme="minorHAnsi"/>
        </w:rPr>
        <w:t>identify</w:t>
      </w:r>
      <w:r w:rsidR="00807690" w:rsidRPr="00255EE7">
        <w:rPr>
          <w:rFonts w:asciiTheme="minorHAnsi" w:eastAsia="Calibri" w:hAnsiTheme="minorHAnsi" w:cstheme="minorHAnsi"/>
        </w:rPr>
        <w:t xml:space="preserve"> gaps in the draft report that can still be addressed</w:t>
      </w:r>
      <w:r w:rsidR="00253226" w:rsidRPr="00255EE7">
        <w:rPr>
          <w:rFonts w:asciiTheme="minorHAnsi" w:eastAsia="Calibri" w:hAnsiTheme="minorHAnsi" w:cstheme="minorHAnsi"/>
        </w:rPr>
        <w:t xml:space="preserve">.  </w:t>
      </w:r>
    </w:p>
    <w:p w14:paraId="5847AC5A" w14:textId="77777777" w:rsidR="002F68EE" w:rsidRDefault="002F68EE" w:rsidP="00CD681D">
      <w:pPr>
        <w:spacing w:before="120" w:after="120" w:line="360" w:lineRule="auto"/>
        <w:jc w:val="both"/>
        <w:rPr>
          <w:rFonts w:asciiTheme="minorHAnsi" w:eastAsia="Calibri" w:hAnsiTheme="minorHAnsi" w:cstheme="minorHAnsi"/>
          <w:b/>
          <w:bCs/>
          <w:color w:val="2F5496" w:themeColor="accent1" w:themeShade="BF"/>
        </w:rPr>
      </w:pPr>
    </w:p>
    <w:p w14:paraId="613640B2" w14:textId="333176ED" w:rsidR="00807690" w:rsidRPr="00255EE7" w:rsidRDefault="00253226" w:rsidP="00CD681D">
      <w:pPr>
        <w:spacing w:before="120" w:after="120" w:line="360" w:lineRule="auto"/>
        <w:jc w:val="both"/>
        <w:rPr>
          <w:rFonts w:asciiTheme="minorHAnsi" w:eastAsia="Calibri" w:hAnsiTheme="minorHAnsi" w:cstheme="minorHAnsi"/>
          <w:b/>
          <w:bCs/>
          <w:color w:val="2F5496" w:themeColor="accent1" w:themeShade="BF"/>
        </w:rPr>
      </w:pPr>
      <w:r w:rsidRPr="00255EE7">
        <w:rPr>
          <w:rFonts w:asciiTheme="minorHAnsi" w:eastAsia="Calibri" w:hAnsiTheme="minorHAnsi" w:cstheme="minorHAnsi"/>
          <w:b/>
          <w:bCs/>
          <w:color w:val="2F5496" w:themeColor="accent1" w:themeShade="BF"/>
        </w:rPr>
        <w:lastRenderedPageBreak/>
        <w:t xml:space="preserve">Phase-4: </w:t>
      </w:r>
      <w:r w:rsidR="00807690" w:rsidRPr="00255EE7">
        <w:rPr>
          <w:rFonts w:asciiTheme="minorHAnsi" w:eastAsia="Calibri" w:hAnsiTheme="minorHAnsi" w:cstheme="minorHAnsi"/>
          <w:b/>
          <w:bCs/>
          <w:color w:val="2F5496" w:themeColor="accent1" w:themeShade="BF"/>
        </w:rPr>
        <w:t>Draft report Presentation</w:t>
      </w:r>
    </w:p>
    <w:p w14:paraId="0000016B" w14:textId="4A457AA6" w:rsidR="00153BC5" w:rsidRPr="0063636E" w:rsidRDefault="00253226" w:rsidP="00CD681D">
      <w:pPr>
        <w:spacing w:before="120" w:after="120" w:line="360" w:lineRule="auto"/>
        <w:jc w:val="both"/>
        <w:rPr>
          <w:rFonts w:asciiTheme="minorHAnsi" w:eastAsia="Calibri" w:hAnsiTheme="minorHAnsi" w:cstheme="minorHAnsi"/>
        </w:rPr>
      </w:pPr>
      <w:r w:rsidRPr="00255EE7">
        <w:rPr>
          <w:rFonts w:asciiTheme="minorHAnsi" w:eastAsia="Calibri" w:hAnsiTheme="minorHAnsi" w:cstheme="minorHAnsi"/>
          <w:u w:val="single"/>
        </w:rPr>
        <w:t xml:space="preserve">Deliverable </w:t>
      </w:r>
      <w:r w:rsidR="00807690" w:rsidRPr="00255EE7">
        <w:rPr>
          <w:rFonts w:asciiTheme="minorHAnsi" w:eastAsia="Calibri" w:hAnsiTheme="minorHAnsi" w:cstheme="minorHAnsi"/>
          <w:u w:val="single"/>
        </w:rPr>
        <w:t>4</w:t>
      </w:r>
      <w:r w:rsidRPr="00255EE7">
        <w:rPr>
          <w:rFonts w:asciiTheme="minorHAnsi" w:eastAsia="Calibri" w:hAnsiTheme="minorHAnsi" w:cstheme="minorHAnsi"/>
          <w:u w:val="single"/>
        </w:rPr>
        <w:t>: Draft Report:</w:t>
      </w:r>
      <w:r w:rsidRPr="00255EE7">
        <w:rPr>
          <w:rFonts w:asciiTheme="minorHAnsi" w:eastAsia="Calibri" w:hAnsiTheme="minorHAnsi" w:cstheme="minorHAnsi"/>
        </w:rPr>
        <w:t xml:space="preserve">  </w:t>
      </w:r>
      <w:r w:rsidR="00071086" w:rsidRPr="00255EE7">
        <w:rPr>
          <w:rFonts w:asciiTheme="minorHAnsi" w:eastAsia="Calibri" w:hAnsiTheme="minorHAnsi" w:cstheme="minorHAnsi"/>
        </w:rPr>
        <w:t xml:space="preserve">following the debriefing, the consultants </w:t>
      </w:r>
      <w:r w:rsidRPr="00255EE7">
        <w:rPr>
          <w:rFonts w:asciiTheme="minorHAnsi" w:eastAsia="Calibri" w:hAnsiTheme="minorHAnsi" w:cstheme="minorHAnsi"/>
        </w:rPr>
        <w:t xml:space="preserve">will prepare </w:t>
      </w:r>
      <w:proofErr w:type="gramStart"/>
      <w:r w:rsidR="00071086" w:rsidRPr="00255EE7">
        <w:rPr>
          <w:rFonts w:asciiTheme="minorHAnsi" w:eastAsia="Calibri" w:hAnsiTheme="minorHAnsi" w:cstheme="minorHAnsi"/>
        </w:rPr>
        <w:t xml:space="preserve">the </w:t>
      </w:r>
      <w:r w:rsidRPr="00255EE7">
        <w:rPr>
          <w:rFonts w:asciiTheme="minorHAnsi" w:eastAsia="Calibri" w:hAnsiTheme="minorHAnsi" w:cstheme="minorHAnsi"/>
        </w:rPr>
        <w:t xml:space="preserve"> draft</w:t>
      </w:r>
      <w:proofErr w:type="gramEnd"/>
      <w:r w:rsidRPr="00255EE7">
        <w:rPr>
          <w:rFonts w:asciiTheme="minorHAnsi" w:eastAsia="Calibri" w:hAnsiTheme="minorHAnsi" w:cstheme="minorHAnsi"/>
        </w:rPr>
        <w:t xml:space="preserve"> evaluation report based on the agreed evaluation report outline</w:t>
      </w:r>
      <w:r w:rsidR="00F07FAB" w:rsidRPr="00255EE7">
        <w:rPr>
          <w:rFonts w:asciiTheme="minorHAnsi" w:eastAsia="Calibri" w:hAnsiTheme="minorHAnsi" w:cstheme="minorHAnsi"/>
        </w:rPr>
        <w:t xml:space="preserve"> i</w:t>
      </w:r>
      <w:r w:rsidRPr="00255EE7">
        <w:rPr>
          <w:rFonts w:asciiTheme="minorHAnsi" w:eastAsia="Calibri" w:hAnsiTheme="minorHAnsi" w:cstheme="minorHAnsi"/>
        </w:rPr>
        <w:t xml:space="preserve">n the UN Women Evaluation Handbook (Box 18). The consultants </w:t>
      </w:r>
      <w:r w:rsidR="00071086" w:rsidRPr="00255EE7">
        <w:rPr>
          <w:rFonts w:asciiTheme="minorHAnsi" w:eastAsia="Calibri" w:hAnsiTheme="minorHAnsi" w:cstheme="minorHAnsi"/>
        </w:rPr>
        <w:t xml:space="preserve">will </w:t>
      </w:r>
      <w:r w:rsidRPr="00255EE7">
        <w:rPr>
          <w:rFonts w:asciiTheme="minorHAnsi" w:eastAsia="Calibri" w:hAnsiTheme="minorHAnsi" w:cstheme="minorHAnsi"/>
        </w:rPr>
        <w:t xml:space="preserve">ensure </w:t>
      </w:r>
      <w:r w:rsidR="00071086" w:rsidRPr="00255EE7">
        <w:rPr>
          <w:rFonts w:asciiTheme="minorHAnsi" w:eastAsia="Calibri" w:hAnsiTheme="minorHAnsi" w:cstheme="minorHAnsi"/>
        </w:rPr>
        <w:t xml:space="preserve">that </w:t>
      </w:r>
      <w:r w:rsidRPr="00255EE7">
        <w:rPr>
          <w:rFonts w:asciiTheme="minorHAnsi" w:eastAsia="Calibri" w:hAnsiTheme="minorHAnsi" w:cstheme="minorHAnsi"/>
        </w:rPr>
        <w:t>the draft report conforms to the UNEG (2017) Norms and Standards for Evaluation or the OECD/DAC (2010) Quality Standards for Development Evaluation and follows the structure and instruction</w:t>
      </w:r>
      <w:r w:rsidR="00071086" w:rsidRPr="00255EE7">
        <w:rPr>
          <w:rFonts w:asciiTheme="minorHAnsi" w:eastAsia="Calibri" w:hAnsiTheme="minorHAnsi" w:cstheme="minorHAnsi"/>
        </w:rPr>
        <w:t>s</w:t>
      </w:r>
      <w:r w:rsidRPr="00255EE7">
        <w:rPr>
          <w:rFonts w:asciiTheme="minorHAnsi" w:eastAsia="Calibri" w:hAnsiTheme="minorHAnsi" w:cstheme="minorHAnsi"/>
        </w:rPr>
        <w:t xml:space="preserve"> as set out in An</w:t>
      </w:r>
      <w:r w:rsidRPr="0063636E">
        <w:rPr>
          <w:rFonts w:asciiTheme="minorHAnsi" w:eastAsia="Calibri" w:hAnsiTheme="minorHAnsi" w:cstheme="minorHAnsi"/>
        </w:rPr>
        <w:t xml:space="preserve">nex 3. </w:t>
      </w:r>
    </w:p>
    <w:p w14:paraId="0000016C" w14:textId="319D4927"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Prior to the submission of the draft report to the EMT</w:t>
      </w:r>
      <w:r w:rsidR="005F2C16">
        <w:rPr>
          <w:rFonts w:asciiTheme="minorHAnsi" w:eastAsia="Calibri" w:hAnsiTheme="minorHAnsi" w:cstheme="minorHAnsi"/>
        </w:rPr>
        <w:t>,</w:t>
      </w:r>
      <w:r w:rsidRPr="0063636E">
        <w:rPr>
          <w:rFonts w:asciiTheme="minorHAnsi" w:eastAsia="Calibri" w:hAnsiTheme="minorHAnsi" w:cstheme="minorHAnsi"/>
        </w:rPr>
        <w:t xml:space="preserve"> the consultants will undergo an internal quality control process through the Consultant’s Evaluations Quality Assurance System (EQAS). If the quality of the draft evaluation report is deemed satisfactory by EMG </w:t>
      </w:r>
      <w:r w:rsidR="00071086" w:rsidRPr="0063636E">
        <w:rPr>
          <w:rFonts w:asciiTheme="minorHAnsi" w:eastAsia="Calibri" w:hAnsiTheme="minorHAnsi" w:cstheme="minorHAnsi"/>
        </w:rPr>
        <w:t xml:space="preserve">UN Women </w:t>
      </w:r>
      <w:r w:rsidRPr="0063636E">
        <w:rPr>
          <w:rFonts w:asciiTheme="minorHAnsi" w:eastAsia="Calibri" w:hAnsiTheme="minorHAnsi" w:cstheme="minorHAnsi"/>
        </w:rPr>
        <w:t xml:space="preserve">will circulate the report </w:t>
      </w:r>
      <w:r w:rsidR="00071086" w:rsidRPr="0063636E">
        <w:rPr>
          <w:rFonts w:asciiTheme="minorHAnsi" w:eastAsia="Calibri" w:hAnsiTheme="minorHAnsi" w:cstheme="minorHAnsi"/>
        </w:rPr>
        <w:t xml:space="preserve">to key </w:t>
      </w:r>
      <w:r w:rsidRPr="0063636E">
        <w:rPr>
          <w:rFonts w:asciiTheme="minorHAnsi" w:eastAsia="Calibri" w:hAnsiTheme="minorHAnsi" w:cstheme="minorHAnsi"/>
        </w:rPr>
        <w:t xml:space="preserve">stakeholders for their comments. </w:t>
      </w:r>
    </w:p>
    <w:p w14:paraId="0000016D" w14:textId="77777777" w:rsidR="00153BC5" w:rsidRPr="0063636E" w:rsidRDefault="00253226" w:rsidP="00CD681D">
      <w:pPr>
        <w:spacing w:before="120" w:after="120" w:line="360" w:lineRule="auto"/>
        <w:jc w:val="both"/>
        <w:rPr>
          <w:rFonts w:asciiTheme="minorHAnsi" w:eastAsia="Calibri" w:hAnsiTheme="minorHAnsi" w:cstheme="minorHAnsi"/>
          <w:b/>
          <w:bCs/>
          <w:color w:val="2F5496" w:themeColor="accent1" w:themeShade="BF"/>
        </w:rPr>
      </w:pPr>
      <w:r w:rsidRPr="0063636E">
        <w:rPr>
          <w:rFonts w:asciiTheme="minorHAnsi" w:eastAsia="Calibri" w:hAnsiTheme="minorHAnsi" w:cstheme="minorHAnsi"/>
          <w:b/>
          <w:bCs/>
          <w:color w:val="2F5496" w:themeColor="accent1" w:themeShade="BF"/>
        </w:rPr>
        <w:t>Phase-5 Evaluations Communication and presentation:</w:t>
      </w:r>
    </w:p>
    <w:p w14:paraId="0000016E" w14:textId="154534B6"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u w:val="single"/>
        </w:rPr>
        <w:t>Deliverable:</w:t>
      </w:r>
      <w:r w:rsidR="00071086" w:rsidRPr="0063636E">
        <w:rPr>
          <w:rFonts w:asciiTheme="minorHAnsi" w:eastAsia="Calibri" w:hAnsiTheme="minorHAnsi" w:cstheme="minorHAnsi"/>
          <w:u w:val="single"/>
        </w:rPr>
        <w:t xml:space="preserve"> </w:t>
      </w:r>
      <w:r w:rsidR="005F2C16">
        <w:rPr>
          <w:rFonts w:asciiTheme="minorHAnsi" w:eastAsia="Calibri" w:hAnsiTheme="minorHAnsi" w:cstheme="minorHAnsi"/>
          <w:u w:val="single"/>
        </w:rPr>
        <w:t>5</w:t>
      </w:r>
      <w:r w:rsidR="00071086" w:rsidRPr="0063636E">
        <w:rPr>
          <w:rFonts w:asciiTheme="minorHAnsi" w:eastAsia="Calibri" w:hAnsiTheme="minorHAnsi" w:cstheme="minorHAnsi"/>
          <w:u w:val="single"/>
        </w:rPr>
        <w:t xml:space="preserve"> </w:t>
      </w:r>
      <w:r w:rsidRPr="0063636E">
        <w:rPr>
          <w:rFonts w:asciiTheme="minorHAnsi" w:eastAsia="Calibri" w:hAnsiTheme="minorHAnsi" w:cstheme="minorHAnsi"/>
          <w:u w:val="single"/>
        </w:rPr>
        <w:t>Final Report:</w:t>
      </w:r>
      <w:r w:rsidRPr="0063636E">
        <w:rPr>
          <w:rFonts w:asciiTheme="minorHAnsi" w:eastAsia="Calibri" w:hAnsiTheme="minorHAnsi" w:cstheme="minorHAnsi"/>
        </w:rPr>
        <w:t xml:space="preserve"> the consultants will address all the relevant comments </w:t>
      </w:r>
      <w:r w:rsidR="005F2C16">
        <w:rPr>
          <w:rFonts w:asciiTheme="minorHAnsi" w:eastAsia="Calibri" w:hAnsiTheme="minorHAnsi" w:cstheme="minorHAnsi"/>
        </w:rPr>
        <w:t>i</w:t>
      </w:r>
      <w:r w:rsidRPr="0063636E">
        <w:rPr>
          <w:rFonts w:asciiTheme="minorHAnsi" w:eastAsia="Calibri" w:hAnsiTheme="minorHAnsi" w:cstheme="minorHAnsi"/>
        </w:rPr>
        <w:t xml:space="preserve">n the draft report and </w:t>
      </w:r>
      <w:r w:rsidR="005F2C16">
        <w:rPr>
          <w:rFonts w:asciiTheme="minorHAnsi" w:eastAsia="Calibri" w:hAnsiTheme="minorHAnsi" w:cstheme="minorHAnsi"/>
        </w:rPr>
        <w:t xml:space="preserve">produce </w:t>
      </w:r>
      <w:r w:rsidRPr="0063636E">
        <w:rPr>
          <w:rFonts w:asciiTheme="minorHAnsi" w:eastAsia="Calibri" w:hAnsiTheme="minorHAnsi" w:cstheme="minorHAnsi"/>
        </w:rPr>
        <w:t>the final report along with the “trail of comments” using the format set out in Annex 2</w:t>
      </w:r>
      <w:r w:rsidR="005F2C16">
        <w:rPr>
          <w:rFonts w:asciiTheme="minorHAnsi" w:eastAsia="Calibri" w:hAnsiTheme="minorHAnsi" w:cstheme="minorHAnsi"/>
        </w:rPr>
        <w:t xml:space="preserve">, </w:t>
      </w:r>
      <w:r w:rsidRPr="0063636E">
        <w:rPr>
          <w:rFonts w:asciiTheme="minorHAnsi" w:eastAsia="Calibri" w:hAnsiTheme="minorHAnsi" w:cstheme="minorHAnsi"/>
        </w:rPr>
        <w:t xml:space="preserve">indicating how each comment </w:t>
      </w:r>
      <w:r w:rsidR="005F2C16">
        <w:rPr>
          <w:rFonts w:asciiTheme="minorHAnsi" w:eastAsia="Calibri" w:hAnsiTheme="minorHAnsi" w:cstheme="minorHAnsi"/>
        </w:rPr>
        <w:t>w</w:t>
      </w:r>
      <w:r w:rsidR="00071086" w:rsidRPr="0063636E">
        <w:rPr>
          <w:rFonts w:asciiTheme="minorHAnsi" w:eastAsia="Calibri" w:hAnsiTheme="minorHAnsi" w:cstheme="minorHAnsi"/>
        </w:rPr>
        <w:t>as</w:t>
      </w:r>
      <w:r w:rsidRPr="0063636E">
        <w:rPr>
          <w:rFonts w:asciiTheme="minorHAnsi" w:eastAsia="Calibri" w:hAnsiTheme="minorHAnsi" w:cstheme="minorHAnsi"/>
        </w:rPr>
        <w:t xml:space="preserve"> addressed. The consultant</w:t>
      </w:r>
      <w:r w:rsidR="00071086" w:rsidRPr="0063636E">
        <w:rPr>
          <w:rFonts w:asciiTheme="minorHAnsi" w:eastAsia="Calibri" w:hAnsiTheme="minorHAnsi" w:cstheme="minorHAnsi"/>
        </w:rPr>
        <w:t>s</w:t>
      </w:r>
      <w:r w:rsidRPr="0063636E">
        <w:rPr>
          <w:rFonts w:asciiTheme="minorHAnsi" w:eastAsia="Calibri" w:hAnsiTheme="minorHAnsi" w:cstheme="minorHAnsi"/>
        </w:rPr>
        <w:t xml:space="preserve"> will submit the final report with the trail of comments document for the review of ETM. </w:t>
      </w:r>
    </w:p>
    <w:p w14:paraId="0000016F" w14:textId="7D0E50C2"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u w:val="single"/>
        </w:rPr>
        <w:t xml:space="preserve">Deliverable </w:t>
      </w:r>
      <w:r w:rsidR="005F2C16">
        <w:rPr>
          <w:rFonts w:asciiTheme="minorHAnsi" w:eastAsia="Calibri" w:hAnsiTheme="minorHAnsi" w:cstheme="minorHAnsi"/>
          <w:u w:val="single"/>
        </w:rPr>
        <w:t>6</w:t>
      </w:r>
      <w:r w:rsidRPr="0063636E">
        <w:rPr>
          <w:rFonts w:asciiTheme="minorHAnsi" w:eastAsia="Calibri" w:hAnsiTheme="minorHAnsi" w:cstheme="minorHAnsi"/>
          <w:u w:val="single"/>
        </w:rPr>
        <w:t>: Final presentation:</w:t>
      </w:r>
      <w:r w:rsidRPr="0063636E">
        <w:rPr>
          <w:rFonts w:asciiTheme="minorHAnsi" w:eastAsia="Calibri" w:hAnsiTheme="minorHAnsi" w:cstheme="minorHAnsi"/>
        </w:rPr>
        <w:t xml:space="preserve"> once the final evaluation report is approved by the EMG the consultants will prepare and </w:t>
      </w:r>
      <w:r w:rsidR="005F2C16">
        <w:rPr>
          <w:rFonts w:asciiTheme="minorHAnsi" w:eastAsia="Calibri" w:hAnsiTheme="minorHAnsi" w:cstheme="minorHAnsi"/>
        </w:rPr>
        <w:t xml:space="preserve">facilitate </w:t>
      </w:r>
      <w:r w:rsidRPr="0063636E">
        <w:rPr>
          <w:rFonts w:asciiTheme="minorHAnsi" w:eastAsia="Calibri" w:hAnsiTheme="minorHAnsi" w:cstheme="minorHAnsi"/>
        </w:rPr>
        <w:t>a workshop to present the findings, conclusions, recommendations and lessons of the program evaluation in Addis Ababa in person or virtual</w:t>
      </w:r>
      <w:r w:rsidR="005F2C16">
        <w:rPr>
          <w:rFonts w:asciiTheme="minorHAnsi" w:eastAsia="Calibri" w:hAnsiTheme="minorHAnsi" w:cstheme="minorHAnsi"/>
        </w:rPr>
        <w:t>ly</w:t>
      </w:r>
      <w:r w:rsidRPr="0063636E">
        <w:rPr>
          <w:rFonts w:asciiTheme="minorHAnsi" w:eastAsia="Calibri" w:hAnsiTheme="minorHAnsi" w:cstheme="minorHAnsi"/>
        </w:rPr>
        <w:t xml:space="preserve"> as appropriate</w:t>
      </w:r>
      <w:r w:rsidR="005F2C16">
        <w:rPr>
          <w:rFonts w:asciiTheme="minorHAnsi" w:eastAsia="Calibri" w:hAnsiTheme="minorHAnsi" w:cstheme="minorHAnsi"/>
        </w:rPr>
        <w:t>.</w:t>
      </w:r>
    </w:p>
    <w:p w14:paraId="00000171" w14:textId="42988044"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u w:val="single"/>
        </w:rPr>
        <w:t xml:space="preserve">Deliverable </w:t>
      </w:r>
      <w:r w:rsidR="005F2C16">
        <w:rPr>
          <w:rFonts w:asciiTheme="minorHAnsi" w:eastAsia="Calibri" w:hAnsiTheme="minorHAnsi" w:cstheme="minorHAnsi"/>
          <w:u w:val="single"/>
        </w:rPr>
        <w:t>7</w:t>
      </w:r>
      <w:r w:rsidRPr="0063636E">
        <w:rPr>
          <w:rFonts w:asciiTheme="minorHAnsi" w:eastAsia="Calibri" w:hAnsiTheme="minorHAnsi" w:cstheme="minorHAnsi"/>
          <w:u w:val="single"/>
        </w:rPr>
        <w:t>: Evaluation Communication</w:t>
      </w:r>
      <w:r w:rsidRPr="0063636E">
        <w:rPr>
          <w:rFonts w:asciiTheme="minorHAnsi" w:eastAsia="Calibri" w:hAnsiTheme="minorHAnsi" w:cstheme="minorHAnsi"/>
        </w:rPr>
        <w:t xml:space="preserve">: the consultants will develop a power point presentation and a 2-pager </w:t>
      </w:r>
      <w:proofErr w:type="spellStart"/>
      <w:r w:rsidR="005F2C16">
        <w:rPr>
          <w:rFonts w:asciiTheme="minorHAnsi" w:eastAsia="Calibri" w:hAnsiTheme="minorHAnsi" w:cstheme="minorHAnsi"/>
        </w:rPr>
        <w:t>summarising</w:t>
      </w:r>
      <w:proofErr w:type="spellEnd"/>
      <w:r w:rsidR="005F2C16">
        <w:rPr>
          <w:rFonts w:asciiTheme="minorHAnsi" w:eastAsia="Calibri" w:hAnsiTheme="minorHAnsi" w:cstheme="minorHAnsi"/>
        </w:rPr>
        <w:t xml:space="preserve"> t</w:t>
      </w:r>
      <w:r w:rsidRPr="0063636E">
        <w:rPr>
          <w:rFonts w:asciiTheme="minorHAnsi" w:eastAsia="Calibri" w:hAnsiTheme="minorHAnsi" w:cstheme="minorHAnsi"/>
        </w:rPr>
        <w:t>he final key findings, lessons learn</w:t>
      </w:r>
      <w:r w:rsidR="005F2C16">
        <w:rPr>
          <w:rFonts w:asciiTheme="minorHAnsi" w:eastAsia="Calibri" w:hAnsiTheme="minorHAnsi" w:cstheme="minorHAnsi"/>
        </w:rPr>
        <w:t xml:space="preserve">t </w:t>
      </w:r>
      <w:r w:rsidRPr="0063636E">
        <w:rPr>
          <w:rFonts w:asciiTheme="minorHAnsi" w:eastAsia="Calibri" w:hAnsiTheme="minorHAnsi" w:cstheme="minorHAnsi"/>
        </w:rPr>
        <w:t>and recommendation</w:t>
      </w:r>
      <w:r w:rsidR="005F2C16">
        <w:rPr>
          <w:rFonts w:asciiTheme="minorHAnsi" w:eastAsia="Calibri" w:hAnsiTheme="minorHAnsi" w:cstheme="minorHAnsi"/>
        </w:rPr>
        <w:t>s</w:t>
      </w:r>
      <w:r w:rsidRPr="0063636E">
        <w:rPr>
          <w:rFonts w:asciiTheme="minorHAnsi" w:eastAsia="Calibri" w:hAnsiTheme="minorHAnsi" w:cstheme="minorHAnsi"/>
        </w:rPr>
        <w:t xml:space="preserve"> in line with UN Women</w:t>
      </w:r>
      <w:r w:rsidR="005F2C16">
        <w:rPr>
          <w:rFonts w:asciiTheme="minorHAnsi" w:eastAsia="Calibri" w:hAnsiTheme="minorHAnsi" w:cstheme="minorHAnsi"/>
        </w:rPr>
        <w:t>’s</w:t>
      </w:r>
      <w:r w:rsidRPr="0063636E">
        <w:rPr>
          <w:rFonts w:asciiTheme="minorHAnsi" w:eastAsia="Calibri" w:hAnsiTheme="minorHAnsi" w:cstheme="minorHAnsi"/>
        </w:rPr>
        <w:t xml:space="preserve"> corporate branding guidelines.</w:t>
      </w:r>
    </w:p>
    <w:p w14:paraId="00000173" w14:textId="4F4CEEF6" w:rsidR="00153BC5" w:rsidRPr="00C5646A" w:rsidRDefault="00253226" w:rsidP="00CD681D">
      <w:pPr>
        <w:pStyle w:val="Heading3"/>
        <w:spacing w:before="120" w:after="120" w:line="360" w:lineRule="auto"/>
        <w:rPr>
          <w:rFonts w:asciiTheme="minorHAnsi" w:hAnsiTheme="minorHAnsi" w:cstheme="minorHAnsi"/>
          <w:b/>
          <w:bCs/>
          <w:i/>
          <w:iCs/>
          <w:sz w:val="24"/>
          <w:szCs w:val="24"/>
        </w:rPr>
      </w:pPr>
      <w:bookmarkStart w:id="37" w:name="_Toc122187693"/>
      <w:r w:rsidRPr="00C5646A">
        <w:rPr>
          <w:rFonts w:asciiTheme="minorHAnsi" w:hAnsiTheme="minorHAnsi" w:cstheme="minorHAnsi"/>
          <w:b/>
          <w:bCs/>
          <w:i/>
          <w:iCs/>
          <w:sz w:val="24"/>
          <w:szCs w:val="24"/>
        </w:rPr>
        <w:t xml:space="preserve">2.3.3 </w:t>
      </w:r>
      <w:r w:rsidR="001B2F0E" w:rsidRPr="00C5646A">
        <w:rPr>
          <w:rFonts w:asciiTheme="minorHAnsi" w:hAnsiTheme="minorHAnsi" w:cstheme="minorHAnsi"/>
          <w:b/>
          <w:bCs/>
          <w:i/>
          <w:iCs/>
          <w:sz w:val="24"/>
          <w:szCs w:val="24"/>
        </w:rPr>
        <w:t>Data Collection</w:t>
      </w:r>
      <w:r w:rsidRPr="00C5646A">
        <w:rPr>
          <w:rFonts w:asciiTheme="minorHAnsi" w:hAnsiTheme="minorHAnsi" w:cstheme="minorHAnsi"/>
          <w:b/>
          <w:bCs/>
          <w:i/>
          <w:iCs/>
          <w:sz w:val="24"/>
          <w:szCs w:val="24"/>
        </w:rPr>
        <w:t xml:space="preserve"> Tools</w:t>
      </w:r>
      <w:bookmarkEnd w:id="37"/>
    </w:p>
    <w:p w14:paraId="00000174" w14:textId="05A4DDF7" w:rsidR="00153BC5" w:rsidRPr="0063636E" w:rsidRDefault="0047351E" w:rsidP="00CD681D">
      <w:pPr>
        <w:spacing w:before="120" w:after="120" w:line="360" w:lineRule="auto"/>
        <w:jc w:val="both"/>
        <w:rPr>
          <w:rFonts w:asciiTheme="minorHAnsi" w:eastAsia="Calibri" w:hAnsiTheme="minorHAnsi" w:cstheme="minorHAnsi"/>
          <w:color w:val="000000"/>
        </w:rPr>
      </w:pPr>
      <w:r w:rsidRPr="0063636E">
        <w:rPr>
          <w:rFonts w:asciiTheme="minorHAnsi" w:eastAsia="Calibri" w:hAnsiTheme="minorHAnsi" w:cstheme="minorHAnsi"/>
          <w:b/>
          <w:color w:val="000000"/>
        </w:rPr>
        <w:t xml:space="preserve">1. </w:t>
      </w:r>
      <w:r w:rsidR="00253226" w:rsidRPr="0063636E">
        <w:rPr>
          <w:rFonts w:asciiTheme="minorHAnsi" w:eastAsia="Calibri" w:hAnsiTheme="minorHAnsi" w:cstheme="minorHAnsi"/>
          <w:b/>
          <w:color w:val="000000"/>
        </w:rPr>
        <w:t>Desk Review:</w:t>
      </w:r>
      <w:r w:rsidR="00253226" w:rsidRPr="0063636E">
        <w:rPr>
          <w:rFonts w:asciiTheme="minorHAnsi" w:eastAsia="Calibri" w:hAnsiTheme="minorHAnsi" w:cstheme="minorHAnsi"/>
          <w:color w:val="000000"/>
        </w:rPr>
        <w:t xml:space="preserve"> desk review will continue in all phase</w:t>
      </w:r>
      <w:r w:rsidR="00071086" w:rsidRPr="0063636E">
        <w:rPr>
          <w:rFonts w:asciiTheme="minorHAnsi" w:eastAsia="Calibri" w:hAnsiTheme="minorHAnsi" w:cstheme="minorHAnsi"/>
          <w:color w:val="000000"/>
        </w:rPr>
        <w:t xml:space="preserve">s of the evaluation </w:t>
      </w:r>
      <w:r w:rsidR="00253226" w:rsidRPr="0063636E">
        <w:rPr>
          <w:rFonts w:asciiTheme="minorHAnsi" w:eastAsia="Calibri" w:hAnsiTheme="minorHAnsi" w:cstheme="minorHAnsi"/>
          <w:color w:val="000000"/>
        </w:rPr>
        <w:t xml:space="preserve">and </w:t>
      </w:r>
      <w:r w:rsidR="00071086" w:rsidRPr="0063636E">
        <w:rPr>
          <w:rFonts w:asciiTheme="minorHAnsi" w:eastAsia="Calibri" w:hAnsiTheme="minorHAnsi" w:cstheme="minorHAnsi"/>
          <w:color w:val="000000"/>
        </w:rPr>
        <w:t xml:space="preserve">will </w:t>
      </w:r>
      <w:r w:rsidR="00253226" w:rsidRPr="0063636E">
        <w:rPr>
          <w:rFonts w:asciiTheme="minorHAnsi" w:eastAsia="Calibri" w:hAnsiTheme="minorHAnsi" w:cstheme="minorHAnsi"/>
          <w:color w:val="000000"/>
        </w:rPr>
        <w:t xml:space="preserve">include </w:t>
      </w:r>
      <w:r w:rsidR="00071086" w:rsidRPr="0063636E">
        <w:rPr>
          <w:rFonts w:asciiTheme="minorHAnsi" w:eastAsia="Calibri" w:hAnsiTheme="minorHAnsi" w:cstheme="minorHAnsi"/>
          <w:color w:val="000000"/>
        </w:rPr>
        <w:t xml:space="preserve">a </w:t>
      </w:r>
      <w:r w:rsidR="00253226" w:rsidRPr="0063636E">
        <w:rPr>
          <w:rFonts w:asciiTheme="minorHAnsi" w:eastAsia="Calibri" w:hAnsiTheme="minorHAnsi" w:cstheme="minorHAnsi"/>
          <w:color w:val="000000"/>
        </w:rPr>
        <w:t>review of the programme document, assessment report, progress report</w:t>
      </w:r>
      <w:r w:rsidR="00071086" w:rsidRPr="0063636E">
        <w:rPr>
          <w:rFonts w:asciiTheme="minorHAnsi" w:eastAsia="Calibri" w:hAnsiTheme="minorHAnsi" w:cstheme="minorHAnsi"/>
          <w:color w:val="000000"/>
        </w:rPr>
        <w:t>s</w:t>
      </w:r>
      <w:r w:rsidR="00253226" w:rsidRPr="0063636E">
        <w:rPr>
          <w:rFonts w:asciiTheme="minorHAnsi" w:eastAsia="Calibri" w:hAnsiTheme="minorHAnsi" w:cstheme="minorHAnsi"/>
          <w:color w:val="000000"/>
        </w:rPr>
        <w:t>, annual report</w:t>
      </w:r>
      <w:r w:rsidR="00071086" w:rsidRPr="0063636E">
        <w:rPr>
          <w:rFonts w:asciiTheme="minorHAnsi" w:eastAsia="Calibri" w:hAnsiTheme="minorHAnsi" w:cstheme="minorHAnsi"/>
          <w:color w:val="000000"/>
        </w:rPr>
        <w:t>s</w:t>
      </w:r>
      <w:r w:rsidR="00253226" w:rsidRPr="0063636E">
        <w:rPr>
          <w:rFonts w:asciiTheme="minorHAnsi" w:eastAsia="Calibri" w:hAnsiTheme="minorHAnsi" w:cstheme="minorHAnsi"/>
          <w:color w:val="000000"/>
        </w:rPr>
        <w:t xml:space="preserve">, baseline report, study report, labeling of data for analysis, looking/aggregating indicators for meta-synthesis of a wide range of UN Women’s evaluations and audits to help answer the key evaluation questions. The meta-synthesis will include all UN Women </w:t>
      </w:r>
      <w:r w:rsidR="00D05C21">
        <w:rPr>
          <w:rFonts w:asciiTheme="minorHAnsi" w:eastAsia="Calibri" w:hAnsiTheme="minorHAnsi" w:cstheme="minorHAnsi"/>
          <w:color w:val="000000"/>
        </w:rPr>
        <w:t>programme</w:t>
      </w:r>
      <w:r w:rsidR="00253226" w:rsidRPr="0063636E">
        <w:rPr>
          <w:rFonts w:asciiTheme="minorHAnsi" w:eastAsia="Calibri" w:hAnsiTheme="minorHAnsi" w:cstheme="minorHAnsi"/>
          <w:color w:val="000000"/>
        </w:rPr>
        <w:t xml:space="preserve"> evaluations findings</w:t>
      </w:r>
      <w:r w:rsidR="00071086" w:rsidRPr="0063636E">
        <w:rPr>
          <w:rFonts w:asciiTheme="minorHAnsi" w:eastAsia="Calibri" w:hAnsiTheme="minorHAnsi" w:cstheme="minorHAnsi"/>
          <w:color w:val="000000"/>
        </w:rPr>
        <w:t>;</w:t>
      </w:r>
      <w:r w:rsidR="00253226" w:rsidRPr="0063636E">
        <w:rPr>
          <w:rFonts w:asciiTheme="minorHAnsi" w:eastAsia="Calibri" w:hAnsiTheme="minorHAnsi" w:cstheme="minorHAnsi"/>
          <w:color w:val="000000"/>
        </w:rPr>
        <w:t xml:space="preserve"> information on the Key Evaluation Questions, placed within an analytical </w:t>
      </w:r>
      <w:r w:rsidR="00253226" w:rsidRPr="0063636E">
        <w:rPr>
          <w:rFonts w:asciiTheme="minorHAnsi" w:eastAsia="Calibri" w:hAnsiTheme="minorHAnsi" w:cstheme="minorHAnsi"/>
          <w:color w:val="000000"/>
        </w:rPr>
        <w:lastRenderedPageBreak/>
        <w:t xml:space="preserve">framework based on the theory of change. Desk Review will also attempt to further </w:t>
      </w:r>
      <w:r w:rsidR="004C2BD9">
        <w:rPr>
          <w:rFonts w:asciiTheme="minorHAnsi" w:eastAsia="Calibri" w:hAnsiTheme="minorHAnsi" w:cstheme="minorHAnsi"/>
          <w:color w:val="000000"/>
        </w:rPr>
        <w:t xml:space="preserve">refine </w:t>
      </w:r>
      <w:r w:rsidR="00253226" w:rsidRPr="0063636E">
        <w:rPr>
          <w:rFonts w:asciiTheme="minorHAnsi" w:eastAsia="Calibri" w:hAnsiTheme="minorHAnsi" w:cstheme="minorHAnsi"/>
          <w:color w:val="000000"/>
        </w:rPr>
        <w:t xml:space="preserve">the Theory of </w:t>
      </w:r>
      <w:r w:rsidR="004C2BD9">
        <w:rPr>
          <w:rFonts w:asciiTheme="minorHAnsi" w:eastAsia="Calibri" w:hAnsiTheme="minorHAnsi" w:cstheme="minorHAnsi"/>
          <w:color w:val="000000"/>
        </w:rPr>
        <w:t>c</w:t>
      </w:r>
      <w:r w:rsidR="00253226" w:rsidRPr="0063636E">
        <w:rPr>
          <w:rFonts w:asciiTheme="minorHAnsi" w:eastAsia="Calibri" w:hAnsiTheme="minorHAnsi" w:cstheme="minorHAnsi"/>
          <w:color w:val="000000"/>
        </w:rPr>
        <w:t>hange and assumptions to be tested, which will inform the evaluation’s analysis. Th</w:t>
      </w:r>
      <w:r w:rsidR="004C2BD9">
        <w:rPr>
          <w:rFonts w:asciiTheme="minorHAnsi" w:eastAsia="Calibri" w:hAnsiTheme="minorHAnsi" w:cstheme="minorHAnsi"/>
          <w:color w:val="000000"/>
        </w:rPr>
        <w:t>e</w:t>
      </w:r>
      <w:r w:rsidR="00253226" w:rsidRPr="0063636E">
        <w:rPr>
          <w:rFonts w:asciiTheme="minorHAnsi" w:eastAsia="Calibri" w:hAnsiTheme="minorHAnsi" w:cstheme="minorHAnsi"/>
          <w:color w:val="000000"/>
        </w:rPr>
        <w:t xml:space="preserve"> review will provide an assessment of the potential range and quality of the secondary data available for use by the evaluation, including identification of gaps to be addressed with additional data collection. It will also help to determine the extent and coverage of evaluative evidence available for the design of the evaluation case studies. This phase also includes finalizing the inception report after incorporating the feedback and comments received from UN Women.</w:t>
      </w:r>
    </w:p>
    <w:p w14:paraId="00000175" w14:textId="60066D65" w:rsidR="00153BC5" w:rsidRPr="006B72E3" w:rsidRDefault="00253226" w:rsidP="00CD681D">
      <w:pPr>
        <w:widowControl w:val="0"/>
        <w:pBdr>
          <w:top w:val="nil"/>
          <w:left w:val="nil"/>
          <w:bottom w:val="nil"/>
          <w:right w:val="nil"/>
          <w:between w:val="nil"/>
        </w:pBdr>
        <w:spacing w:before="120" w:after="120" w:line="360" w:lineRule="auto"/>
        <w:jc w:val="both"/>
        <w:rPr>
          <w:rFonts w:asciiTheme="minorHAnsi" w:eastAsia="Arial" w:hAnsiTheme="minorHAnsi" w:cstheme="minorHAnsi"/>
          <w:color w:val="000000"/>
        </w:rPr>
      </w:pPr>
      <w:r w:rsidRPr="0063636E">
        <w:rPr>
          <w:rFonts w:asciiTheme="minorHAnsi" w:eastAsia="Calibri" w:hAnsiTheme="minorHAnsi" w:cstheme="minorHAnsi"/>
          <w:b/>
          <w:color w:val="000000"/>
        </w:rPr>
        <w:t>2. Key Informant Interview</w:t>
      </w:r>
      <w:r w:rsidR="00071086" w:rsidRPr="0063636E">
        <w:rPr>
          <w:rFonts w:asciiTheme="minorHAnsi" w:eastAsia="Calibri" w:hAnsiTheme="minorHAnsi" w:cstheme="minorHAnsi"/>
          <w:b/>
          <w:color w:val="000000"/>
        </w:rPr>
        <w:t>s</w:t>
      </w:r>
      <w:r w:rsidR="004C2BD9">
        <w:rPr>
          <w:rFonts w:asciiTheme="minorHAnsi" w:eastAsia="Calibri" w:hAnsiTheme="minorHAnsi" w:cstheme="minorHAnsi"/>
          <w:b/>
          <w:color w:val="000000"/>
        </w:rPr>
        <w:t xml:space="preserve"> (KII)</w:t>
      </w:r>
      <w:r w:rsidRPr="0063636E">
        <w:rPr>
          <w:rFonts w:asciiTheme="minorHAnsi" w:eastAsia="Calibri" w:hAnsiTheme="minorHAnsi" w:cstheme="minorHAnsi"/>
          <w:b/>
          <w:color w:val="000000"/>
        </w:rPr>
        <w:t>:</w:t>
      </w:r>
      <w:r w:rsidRPr="0063636E">
        <w:rPr>
          <w:rFonts w:asciiTheme="minorHAnsi" w:eastAsia="Calibri" w:hAnsiTheme="minorHAnsi" w:cstheme="minorHAnsi"/>
          <w:color w:val="000000"/>
        </w:rPr>
        <w:t xml:space="preserve"> </w:t>
      </w:r>
      <w:r w:rsidR="004E7B4E" w:rsidRPr="0063636E">
        <w:rPr>
          <w:rFonts w:asciiTheme="minorHAnsi" w:eastAsia="Calibri" w:hAnsiTheme="minorHAnsi" w:cstheme="minorHAnsi"/>
          <w:color w:val="000000"/>
        </w:rPr>
        <w:t xml:space="preserve"> It will be important to interview a broad range of key stakeholders to allow the evaluation to capture varying perspectives and underlying issues or </w:t>
      </w:r>
      <w:sdt>
        <w:sdtPr>
          <w:rPr>
            <w:rFonts w:asciiTheme="minorHAnsi" w:hAnsiTheme="minorHAnsi" w:cstheme="minorHAnsi"/>
          </w:rPr>
          <w:tag w:val="goog_rdk_295"/>
          <w:id w:val="-179433284"/>
          <w:showingPlcHdr/>
        </w:sdtPr>
        <w:sdtContent>
          <w:r w:rsidR="009B6B48" w:rsidRPr="0063636E">
            <w:rPr>
              <w:rFonts w:asciiTheme="minorHAnsi" w:hAnsiTheme="minorHAnsi" w:cstheme="minorHAnsi"/>
            </w:rPr>
            <w:t xml:space="preserve">     </w:t>
          </w:r>
        </w:sdtContent>
      </w:sdt>
      <w:r w:rsidR="004E7B4E" w:rsidRPr="0063636E">
        <w:rPr>
          <w:rFonts w:asciiTheme="minorHAnsi" w:eastAsia="Calibri" w:hAnsiTheme="minorHAnsi" w:cstheme="minorHAnsi"/>
          <w:color w:val="000000"/>
        </w:rPr>
        <w:t xml:space="preserve">problems.  </w:t>
      </w:r>
      <w:r w:rsidR="00071086" w:rsidRPr="0063636E">
        <w:rPr>
          <w:rFonts w:asciiTheme="minorHAnsi" w:eastAsia="Calibri" w:hAnsiTheme="minorHAnsi" w:cstheme="minorHAnsi"/>
          <w:color w:val="000000"/>
        </w:rPr>
        <w:t>K</w:t>
      </w:r>
      <w:r w:rsidRPr="0063636E">
        <w:rPr>
          <w:rFonts w:asciiTheme="minorHAnsi" w:eastAsia="Calibri" w:hAnsiTheme="minorHAnsi" w:cstheme="minorHAnsi"/>
          <w:color w:val="000000"/>
        </w:rPr>
        <w:t xml:space="preserve">ey informant interviews will </w:t>
      </w:r>
      <w:r w:rsidR="004E7B4E" w:rsidRPr="0063636E">
        <w:rPr>
          <w:rFonts w:asciiTheme="minorHAnsi" w:eastAsia="Calibri" w:hAnsiTheme="minorHAnsi" w:cstheme="minorHAnsi"/>
          <w:color w:val="000000"/>
        </w:rPr>
        <w:t xml:space="preserve">therefore </w:t>
      </w:r>
      <w:r w:rsidRPr="0063636E">
        <w:rPr>
          <w:rFonts w:asciiTheme="minorHAnsi" w:eastAsia="Calibri" w:hAnsiTheme="minorHAnsi" w:cstheme="minorHAnsi"/>
          <w:color w:val="000000"/>
        </w:rPr>
        <w:t xml:space="preserve">be conducted with a broad range of stakeholders, including UN Women Programme staff, Federal, regional and district government officials and CSOs implementing the Programme </w:t>
      </w:r>
      <w:sdt>
        <w:sdtPr>
          <w:rPr>
            <w:rFonts w:asciiTheme="minorHAnsi" w:hAnsiTheme="minorHAnsi" w:cstheme="minorHAnsi"/>
          </w:rPr>
          <w:tag w:val="goog_rdk_293"/>
          <w:id w:val="1172146624"/>
        </w:sdtPr>
        <w:sdtContent>
          <w:r w:rsidRPr="0063636E">
            <w:rPr>
              <w:rFonts w:asciiTheme="minorHAnsi" w:eastAsia="Calibri" w:hAnsiTheme="minorHAnsi" w:cstheme="minorHAnsi"/>
              <w:color w:val="000000"/>
            </w:rPr>
            <w:t xml:space="preserve">and other relevant UN agency focal persons and service providers </w:t>
          </w:r>
        </w:sdtContent>
      </w:sdt>
      <w:r w:rsidRPr="0063636E">
        <w:rPr>
          <w:rFonts w:asciiTheme="minorHAnsi" w:eastAsia="Calibri" w:hAnsiTheme="minorHAnsi" w:cstheme="minorHAnsi"/>
          <w:color w:val="000000"/>
        </w:rPr>
        <w:t>(see table-4 with detailed list below).  The interview</w:t>
      </w:r>
      <w:r w:rsidR="00CA50C2" w:rsidRPr="0063636E">
        <w:rPr>
          <w:rFonts w:asciiTheme="minorHAnsi" w:eastAsia="Calibri" w:hAnsiTheme="minorHAnsi" w:cstheme="minorHAnsi"/>
          <w:color w:val="000000"/>
        </w:rPr>
        <w:t>ers</w:t>
      </w:r>
      <w:r w:rsidRPr="0063636E">
        <w:rPr>
          <w:rFonts w:asciiTheme="minorHAnsi" w:eastAsia="Calibri" w:hAnsiTheme="minorHAnsi" w:cstheme="minorHAnsi"/>
          <w:color w:val="000000"/>
        </w:rPr>
        <w:t xml:space="preserve"> will use both </w:t>
      </w:r>
      <w:r w:rsidR="00CA50C2" w:rsidRPr="0063636E">
        <w:rPr>
          <w:rFonts w:asciiTheme="minorHAnsi" w:eastAsia="Calibri" w:hAnsiTheme="minorHAnsi" w:cstheme="minorHAnsi"/>
          <w:color w:val="000000"/>
        </w:rPr>
        <w:t xml:space="preserve">face to face </w:t>
      </w:r>
      <w:r w:rsidRPr="0063636E">
        <w:rPr>
          <w:rFonts w:asciiTheme="minorHAnsi" w:eastAsia="Calibri" w:hAnsiTheme="minorHAnsi" w:cstheme="minorHAnsi"/>
          <w:color w:val="000000"/>
        </w:rPr>
        <w:t>and remote interview technique</w:t>
      </w:r>
      <w:r w:rsidR="004C2BD9">
        <w:rPr>
          <w:rFonts w:asciiTheme="minorHAnsi" w:eastAsia="Calibri" w:hAnsiTheme="minorHAnsi" w:cstheme="minorHAnsi"/>
          <w:color w:val="000000"/>
        </w:rPr>
        <w:t xml:space="preserve">s. </w:t>
      </w:r>
      <w:r w:rsidRPr="0063636E">
        <w:rPr>
          <w:rFonts w:asciiTheme="minorHAnsi" w:eastAsia="Calibri" w:hAnsiTheme="minorHAnsi" w:cstheme="minorHAnsi"/>
          <w:color w:val="000000"/>
        </w:rPr>
        <w:t xml:space="preserve">UN Women team will </w:t>
      </w:r>
      <w:r w:rsidR="004C2BD9">
        <w:rPr>
          <w:rFonts w:asciiTheme="minorHAnsi" w:eastAsia="Calibri" w:hAnsiTheme="minorHAnsi" w:cstheme="minorHAnsi"/>
          <w:color w:val="000000"/>
        </w:rPr>
        <w:t xml:space="preserve">help in setting up </w:t>
      </w:r>
      <w:r w:rsidRPr="0063636E">
        <w:rPr>
          <w:rFonts w:asciiTheme="minorHAnsi" w:eastAsia="Calibri" w:hAnsiTheme="minorHAnsi" w:cstheme="minorHAnsi"/>
          <w:color w:val="000000"/>
        </w:rPr>
        <w:t>the interview</w:t>
      </w:r>
      <w:r w:rsidR="004C2BD9">
        <w:rPr>
          <w:rFonts w:asciiTheme="minorHAnsi" w:eastAsia="Calibri" w:hAnsiTheme="minorHAnsi" w:cstheme="minorHAnsi"/>
          <w:color w:val="000000"/>
        </w:rPr>
        <w:t>s</w:t>
      </w:r>
      <w:sdt>
        <w:sdtPr>
          <w:rPr>
            <w:rFonts w:asciiTheme="minorHAnsi" w:hAnsiTheme="minorHAnsi" w:cstheme="minorHAnsi"/>
          </w:rPr>
          <w:tag w:val="goog_rdk_294"/>
          <w:id w:val="-679970436"/>
          <w:showingPlcHdr/>
        </w:sdtPr>
        <w:sdtContent>
          <w:r w:rsidR="004C2BD9">
            <w:rPr>
              <w:rFonts w:asciiTheme="minorHAnsi" w:hAnsiTheme="minorHAnsi" w:cstheme="minorHAnsi"/>
            </w:rPr>
            <w:t xml:space="preserve">     </w:t>
          </w:r>
        </w:sdtContent>
      </w:sdt>
      <w:r w:rsidRPr="0063636E">
        <w:rPr>
          <w:rFonts w:asciiTheme="minorHAnsi" w:eastAsia="Calibri" w:hAnsiTheme="minorHAnsi" w:cstheme="minorHAnsi"/>
          <w:color w:val="000000"/>
        </w:rPr>
        <w:t xml:space="preserve">. </w:t>
      </w:r>
      <w:r w:rsidR="004C2BD9">
        <w:rPr>
          <w:rFonts w:asciiTheme="minorHAnsi" w:eastAsia="Calibri" w:hAnsiTheme="minorHAnsi" w:cstheme="minorHAnsi"/>
          <w:color w:val="000000"/>
        </w:rPr>
        <w:t xml:space="preserve"> Q</w:t>
      </w:r>
      <w:r w:rsidRPr="0063636E">
        <w:rPr>
          <w:rFonts w:asciiTheme="minorHAnsi" w:eastAsia="Calibri" w:hAnsiTheme="minorHAnsi" w:cstheme="minorHAnsi"/>
          <w:color w:val="000000"/>
        </w:rPr>
        <w:t xml:space="preserve">uestions </w:t>
      </w:r>
      <w:r w:rsidR="004C2BD9">
        <w:rPr>
          <w:rFonts w:asciiTheme="minorHAnsi" w:eastAsia="Calibri" w:hAnsiTheme="minorHAnsi" w:cstheme="minorHAnsi"/>
          <w:color w:val="000000"/>
        </w:rPr>
        <w:t xml:space="preserve">for the KIIs </w:t>
      </w:r>
      <w:r w:rsidRPr="0063636E">
        <w:rPr>
          <w:rFonts w:asciiTheme="minorHAnsi" w:eastAsia="Calibri" w:hAnsiTheme="minorHAnsi" w:cstheme="minorHAnsi"/>
          <w:color w:val="000000"/>
        </w:rPr>
        <w:t xml:space="preserve">will be open </w:t>
      </w:r>
      <w:r w:rsidR="004C2BD9">
        <w:rPr>
          <w:rFonts w:asciiTheme="minorHAnsi" w:eastAsia="Calibri" w:hAnsiTheme="minorHAnsi" w:cstheme="minorHAnsi"/>
          <w:color w:val="000000"/>
        </w:rPr>
        <w:t xml:space="preserve">ended </w:t>
      </w:r>
      <w:r w:rsidRPr="0063636E">
        <w:rPr>
          <w:rFonts w:asciiTheme="minorHAnsi" w:eastAsia="Calibri" w:hAnsiTheme="minorHAnsi" w:cstheme="minorHAnsi"/>
          <w:color w:val="000000"/>
        </w:rPr>
        <w:t xml:space="preserve">and framed in such ways as to ensure that respondents participate in more dialogue and provide as much information as possible. </w:t>
      </w:r>
      <w:r w:rsidR="004E7B4E" w:rsidRPr="0063636E">
        <w:rPr>
          <w:rFonts w:asciiTheme="minorHAnsi" w:eastAsia="Calibri" w:hAnsiTheme="minorHAnsi" w:cstheme="minorHAnsi"/>
          <w:color w:val="000000"/>
        </w:rPr>
        <w:t xml:space="preserve"> </w:t>
      </w:r>
      <w:r w:rsidR="00EE5D89" w:rsidRPr="0063636E">
        <w:rPr>
          <w:rFonts w:asciiTheme="minorHAnsi" w:eastAsia="Calibri" w:hAnsiTheme="minorHAnsi" w:cstheme="minorHAnsi"/>
          <w:color w:val="000000"/>
        </w:rPr>
        <w:t xml:space="preserve">The KII </w:t>
      </w:r>
      <w:r w:rsidR="0047351E" w:rsidRPr="0063636E">
        <w:rPr>
          <w:rFonts w:asciiTheme="minorHAnsi" w:eastAsia="Calibri" w:hAnsiTheme="minorHAnsi" w:cstheme="minorHAnsi"/>
          <w:color w:val="000000"/>
        </w:rPr>
        <w:t>guiding questions</w:t>
      </w:r>
      <w:r w:rsidR="00EE5D89" w:rsidRPr="0063636E">
        <w:rPr>
          <w:rFonts w:asciiTheme="minorHAnsi" w:eastAsia="Calibri" w:hAnsiTheme="minorHAnsi" w:cstheme="minorHAnsi"/>
          <w:color w:val="000000"/>
        </w:rPr>
        <w:t xml:space="preserve"> will be first approved by the UN Women before the </w:t>
      </w:r>
      <w:r w:rsidR="004C2BD9">
        <w:rPr>
          <w:rFonts w:asciiTheme="minorHAnsi" w:eastAsia="Calibri" w:hAnsiTheme="minorHAnsi" w:cstheme="minorHAnsi"/>
          <w:color w:val="000000"/>
        </w:rPr>
        <w:t xml:space="preserve">interviews </w:t>
      </w:r>
      <w:r w:rsidR="00EE5D89" w:rsidRPr="0063636E">
        <w:rPr>
          <w:rFonts w:asciiTheme="minorHAnsi" w:eastAsia="Calibri" w:hAnsiTheme="minorHAnsi" w:cstheme="minorHAnsi"/>
          <w:color w:val="000000"/>
        </w:rPr>
        <w:t xml:space="preserve">start. </w:t>
      </w:r>
      <w:r w:rsidR="004C2BD9">
        <w:rPr>
          <w:rFonts w:asciiTheme="minorHAnsi" w:eastAsia="Calibri" w:hAnsiTheme="minorHAnsi" w:cstheme="minorHAnsi"/>
          <w:color w:val="000000"/>
        </w:rPr>
        <w:t>T</w:t>
      </w:r>
      <w:r w:rsidR="00EE5D89" w:rsidRPr="0063636E">
        <w:rPr>
          <w:rFonts w:asciiTheme="minorHAnsi" w:eastAsia="Calibri" w:hAnsiTheme="minorHAnsi" w:cstheme="minorHAnsi"/>
          <w:color w:val="000000"/>
        </w:rPr>
        <w:t xml:space="preserve">he selection of Key </w:t>
      </w:r>
      <w:r w:rsidR="0047351E" w:rsidRPr="0063636E">
        <w:rPr>
          <w:rFonts w:asciiTheme="minorHAnsi" w:eastAsia="Calibri" w:hAnsiTheme="minorHAnsi" w:cstheme="minorHAnsi"/>
          <w:color w:val="000000"/>
        </w:rPr>
        <w:t>Informants will</w:t>
      </w:r>
      <w:r w:rsidR="00EE5D89" w:rsidRPr="0063636E">
        <w:rPr>
          <w:rFonts w:asciiTheme="minorHAnsi" w:eastAsia="Arial" w:hAnsiTheme="minorHAnsi" w:cstheme="minorHAnsi"/>
          <w:color w:val="000000"/>
        </w:rPr>
        <w:t xml:space="preserve"> be gender-sensitive, conflict-sensitive, and respect the principles of Do No Harm</w:t>
      </w:r>
      <w:r w:rsidR="0047351E" w:rsidRPr="0063636E">
        <w:rPr>
          <w:rFonts w:asciiTheme="minorHAnsi" w:eastAsia="Arial" w:hAnsiTheme="minorHAnsi" w:cstheme="minorHAnsi"/>
          <w:color w:val="000000"/>
        </w:rPr>
        <w:t xml:space="preserve"> and </w:t>
      </w:r>
      <w:r w:rsidR="00EE5D89" w:rsidRPr="00C5646A">
        <w:rPr>
          <w:rFonts w:asciiTheme="minorHAnsi" w:eastAsia="Arial" w:hAnsiTheme="minorHAnsi" w:cstheme="minorHAnsi"/>
          <w:color w:val="000000"/>
        </w:rPr>
        <w:t>Leave No One Behind</w:t>
      </w:r>
      <w:r w:rsidR="00EE5D89" w:rsidRPr="0063636E">
        <w:rPr>
          <w:rFonts w:asciiTheme="minorHAnsi" w:eastAsia="Arial" w:hAnsiTheme="minorHAnsi" w:cstheme="minorHAnsi"/>
          <w:color w:val="000000"/>
        </w:rPr>
        <w:t xml:space="preserve">.  </w:t>
      </w:r>
    </w:p>
    <w:p w14:paraId="3B4B683F" w14:textId="4F8994AC" w:rsidR="00EE5D89" w:rsidRPr="0063636E" w:rsidRDefault="00253226" w:rsidP="00CD681D">
      <w:pPr>
        <w:widowControl w:val="0"/>
        <w:pBdr>
          <w:top w:val="nil"/>
          <w:left w:val="nil"/>
          <w:bottom w:val="nil"/>
          <w:right w:val="nil"/>
          <w:between w:val="nil"/>
        </w:pBdr>
        <w:spacing w:before="120" w:after="120" w:line="360" w:lineRule="auto"/>
        <w:jc w:val="both"/>
        <w:rPr>
          <w:rFonts w:asciiTheme="minorHAnsi" w:eastAsia="Arial" w:hAnsiTheme="minorHAnsi" w:cstheme="minorHAnsi"/>
          <w:color w:val="000000"/>
        </w:rPr>
      </w:pPr>
      <w:r w:rsidRPr="0063636E">
        <w:rPr>
          <w:rFonts w:asciiTheme="minorHAnsi" w:eastAsia="Calibri" w:hAnsiTheme="minorHAnsi" w:cstheme="minorHAnsi"/>
          <w:b/>
          <w:color w:val="000000"/>
        </w:rPr>
        <w:t>3. Focused Group Discussion:</w:t>
      </w:r>
      <w:r w:rsidRPr="0063636E">
        <w:rPr>
          <w:rFonts w:asciiTheme="minorHAnsi" w:eastAsia="Calibri" w:hAnsiTheme="minorHAnsi" w:cstheme="minorHAnsi"/>
          <w:color w:val="000000"/>
        </w:rPr>
        <w:t xml:space="preserve"> Focus group discussions (FGDs) will allow exploration of </w:t>
      </w:r>
      <w:r w:rsidRPr="0063636E">
        <w:rPr>
          <w:rFonts w:asciiTheme="minorHAnsi" w:eastAsia="Calibri" w:hAnsiTheme="minorHAnsi" w:cstheme="minorHAnsi"/>
        </w:rPr>
        <w:t>participants' views</w:t>
      </w:r>
      <w:r w:rsidRPr="0063636E">
        <w:rPr>
          <w:rFonts w:asciiTheme="minorHAnsi" w:eastAsia="Calibri" w:hAnsiTheme="minorHAnsi" w:cstheme="minorHAnsi"/>
          <w:color w:val="000000"/>
        </w:rPr>
        <w:t xml:space="preserve"> and exposure to </w:t>
      </w:r>
      <w:r w:rsidR="00D05C21">
        <w:rPr>
          <w:rFonts w:asciiTheme="minorHAnsi" w:eastAsia="Calibri" w:hAnsiTheme="minorHAnsi" w:cstheme="minorHAnsi"/>
          <w:color w:val="000000"/>
        </w:rPr>
        <w:t>programme</w:t>
      </w:r>
      <w:r w:rsidRPr="0063636E">
        <w:rPr>
          <w:rFonts w:asciiTheme="minorHAnsi" w:eastAsia="Calibri" w:hAnsiTheme="minorHAnsi" w:cstheme="minorHAnsi"/>
          <w:color w:val="000000"/>
        </w:rPr>
        <w:t xml:space="preserve"> components. </w:t>
      </w:r>
      <w:r w:rsidR="004E7B4E" w:rsidRPr="0063636E">
        <w:rPr>
          <w:rFonts w:asciiTheme="minorHAnsi" w:eastAsia="Calibri" w:hAnsiTheme="minorHAnsi" w:cstheme="minorHAnsi"/>
          <w:color w:val="000000"/>
        </w:rPr>
        <w:t>It</w:t>
      </w:r>
      <w:r w:rsidRPr="0063636E">
        <w:rPr>
          <w:rFonts w:asciiTheme="minorHAnsi" w:eastAsia="Calibri" w:hAnsiTheme="minorHAnsi" w:cstheme="minorHAnsi"/>
          <w:color w:val="000000"/>
        </w:rPr>
        <w:t xml:space="preserve"> will give participants an opportunity to share their views on </w:t>
      </w:r>
      <w:r w:rsidR="00EE5D89" w:rsidRPr="0063636E">
        <w:rPr>
          <w:rFonts w:asciiTheme="minorHAnsi" w:eastAsia="Calibri" w:hAnsiTheme="minorHAnsi" w:cstheme="minorHAnsi"/>
          <w:color w:val="000000"/>
        </w:rPr>
        <w:t xml:space="preserve">VAWG </w:t>
      </w:r>
      <w:r w:rsidRPr="0063636E">
        <w:rPr>
          <w:rFonts w:asciiTheme="minorHAnsi" w:eastAsia="Calibri" w:hAnsiTheme="minorHAnsi" w:cstheme="minorHAnsi"/>
          <w:color w:val="000000"/>
        </w:rPr>
        <w:t xml:space="preserve">services provided and gaps in service provision, in a context where they can consider their own views in </w:t>
      </w:r>
      <w:r w:rsidR="004C2BD9">
        <w:rPr>
          <w:rFonts w:asciiTheme="minorHAnsi" w:eastAsia="Calibri" w:hAnsiTheme="minorHAnsi" w:cstheme="minorHAnsi"/>
          <w:color w:val="000000"/>
        </w:rPr>
        <w:t xml:space="preserve">relation to </w:t>
      </w:r>
      <w:r w:rsidRPr="0063636E">
        <w:rPr>
          <w:rFonts w:asciiTheme="minorHAnsi" w:eastAsia="Calibri" w:hAnsiTheme="minorHAnsi" w:cstheme="minorHAnsi"/>
          <w:color w:val="000000"/>
        </w:rPr>
        <w:t xml:space="preserve">the views of others. </w:t>
      </w:r>
      <w:r w:rsidR="00EE5D89" w:rsidRPr="0063636E">
        <w:rPr>
          <w:rFonts w:asciiTheme="minorHAnsi" w:eastAsia="Calibri" w:hAnsiTheme="minorHAnsi" w:cstheme="minorHAnsi"/>
          <w:color w:val="000000"/>
        </w:rPr>
        <w:t xml:space="preserve"> </w:t>
      </w:r>
      <w:r w:rsidR="004C2BD9">
        <w:rPr>
          <w:rFonts w:asciiTheme="minorHAnsi" w:eastAsia="Calibri" w:hAnsiTheme="minorHAnsi" w:cstheme="minorHAnsi"/>
          <w:color w:val="000000"/>
        </w:rPr>
        <w:t>F</w:t>
      </w:r>
      <w:r w:rsidR="00D33271" w:rsidRPr="0063636E">
        <w:rPr>
          <w:rFonts w:asciiTheme="minorHAnsi" w:eastAsia="Calibri" w:hAnsiTheme="minorHAnsi" w:cstheme="minorHAnsi"/>
          <w:color w:val="000000"/>
        </w:rPr>
        <w:t>ocus</w:t>
      </w:r>
      <w:r w:rsidR="004E7B4E" w:rsidRPr="0063636E">
        <w:rPr>
          <w:rFonts w:asciiTheme="minorHAnsi" w:eastAsia="Calibri" w:hAnsiTheme="minorHAnsi" w:cstheme="minorHAnsi"/>
          <w:color w:val="000000"/>
        </w:rPr>
        <w:t xml:space="preserve"> group discussions (FGDs) will be conducted among </w:t>
      </w:r>
      <w:r w:rsidR="00D05C21">
        <w:rPr>
          <w:rFonts w:asciiTheme="minorHAnsi" w:eastAsia="Calibri" w:hAnsiTheme="minorHAnsi" w:cstheme="minorHAnsi"/>
          <w:color w:val="000000"/>
        </w:rPr>
        <w:t>programme</w:t>
      </w:r>
      <w:r w:rsidR="004E7B4E" w:rsidRPr="0063636E">
        <w:rPr>
          <w:rFonts w:asciiTheme="minorHAnsi" w:eastAsia="Calibri" w:hAnsiTheme="minorHAnsi" w:cstheme="minorHAnsi"/>
          <w:color w:val="000000"/>
        </w:rPr>
        <w:t xml:space="preserve"> beneficiaries, community members, </w:t>
      </w:r>
      <w:r w:rsidR="004C2BD9">
        <w:rPr>
          <w:rFonts w:asciiTheme="minorHAnsi" w:eastAsia="Calibri" w:hAnsiTheme="minorHAnsi" w:cstheme="minorHAnsi"/>
          <w:color w:val="000000"/>
        </w:rPr>
        <w:t xml:space="preserve">women and men, </w:t>
      </w:r>
      <w:r w:rsidR="004E7B4E" w:rsidRPr="0063636E">
        <w:rPr>
          <w:rFonts w:asciiTheme="minorHAnsi" w:eastAsia="Calibri" w:hAnsiTheme="minorHAnsi" w:cstheme="minorHAnsi"/>
          <w:color w:val="000000"/>
        </w:rPr>
        <w:t>boys and girls, religious leaders</w:t>
      </w:r>
      <w:r w:rsidR="004C2BD9">
        <w:rPr>
          <w:rFonts w:asciiTheme="minorHAnsi" w:eastAsia="Calibri" w:hAnsiTheme="minorHAnsi" w:cstheme="minorHAnsi"/>
          <w:color w:val="000000"/>
        </w:rPr>
        <w:t xml:space="preserve"> and </w:t>
      </w:r>
      <w:sdt>
        <w:sdtPr>
          <w:rPr>
            <w:rFonts w:asciiTheme="minorHAnsi" w:hAnsiTheme="minorHAnsi" w:cstheme="minorHAnsi"/>
          </w:rPr>
          <w:tag w:val="goog_rdk_298"/>
          <w:id w:val="1766255406"/>
        </w:sdtPr>
        <w:sdtContent>
          <w:r w:rsidR="004E7B4E" w:rsidRPr="0063636E">
            <w:rPr>
              <w:rFonts w:asciiTheme="minorHAnsi" w:eastAsia="Calibri" w:hAnsiTheme="minorHAnsi" w:cstheme="minorHAnsi"/>
              <w:color w:val="000000"/>
            </w:rPr>
            <w:t>VAWG</w:t>
          </w:r>
        </w:sdtContent>
      </w:sdt>
      <w:r w:rsidR="004E7B4E" w:rsidRPr="0063636E">
        <w:rPr>
          <w:rFonts w:asciiTheme="minorHAnsi" w:eastAsia="Calibri" w:hAnsiTheme="minorHAnsi" w:cstheme="minorHAnsi"/>
          <w:color w:val="000000"/>
        </w:rPr>
        <w:t xml:space="preserve"> survivors</w:t>
      </w:r>
      <w:r w:rsidR="00EE5D89" w:rsidRPr="0063636E">
        <w:rPr>
          <w:rFonts w:asciiTheme="minorHAnsi" w:eastAsia="Calibri" w:hAnsiTheme="minorHAnsi" w:cstheme="minorHAnsi"/>
          <w:color w:val="000000"/>
        </w:rPr>
        <w:t xml:space="preserve">. The FGD </w:t>
      </w:r>
      <w:r w:rsidR="00D33271" w:rsidRPr="0063636E">
        <w:rPr>
          <w:rFonts w:asciiTheme="minorHAnsi" w:eastAsia="Calibri" w:hAnsiTheme="minorHAnsi" w:cstheme="minorHAnsi"/>
          <w:color w:val="000000"/>
        </w:rPr>
        <w:t>guiding questions</w:t>
      </w:r>
      <w:r w:rsidR="00EE5D89" w:rsidRPr="0063636E">
        <w:rPr>
          <w:rFonts w:asciiTheme="minorHAnsi" w:eastAsia="Calibri" w:hAnsiTheme="minorHAnsi" w:cstheme="minorHAnsi"/>
          <w:color w:val="000000"/>
        </w:rPr>
        <w:t xml:space="preserve"> will be first approved by the UN Women before the data collection process start</w:t>
      </w:r>
      <w:r w:rsidR="004C2BD9">
        <w:rPr>
          <w:rFonts w:asciiTheme="minorHAnsi" w:eastAsia="Calibri" w:hAnsiTheme="minorHAnsi" w:cstheme="minorHAnsi"/>
          <w:color w:val="000000"/>
        </w:rPr>
        <w:t>s</w:t>
      </w:r>
      <w:r w:rsidR="00EE5D89" w:rsidRPr="0063636E">
        <w:rPr>
          <w:rFonts w:asciiTheme="minorHAnsi" w:eastAsia="Calibri" w:hAnsiTheme="minorHAnsi" w:cstheme="minorHAnsi"/>
          <w:color w:val="000000"/>
        </w:rPr>
        <w:t xml:space="preserve">. </w:t>
      </w:r>
      <w:r w:rsidR="004C2BD9">
        <w:rPr>
          <w:rFonts w:asciiTheme="minorHAnsi" w:eastAsia="Calibri" w:hAnsiTheme="minorHAnsi" w:cstheme="minorHAnsi"/>
          <w:color w:val="000000"/>
        </w:rPr>
        <w:t>T</w:t>
      </w:r>
      <w:r w:rsidR="00EE5D89" w:rsidRPr="0063636E">
        <w:rPr>
          <w:rFonts w:asciiTheme="minorHAnsi" w:eastAsia="Calibri" w:hAnsiTheme="minorHAnsi" w:cstheme="minorHAnsi"/>
          <w:color w:val="000000"/>
        </w:rPr>
        <w:t xml:space="preserve">he selection of FGD participants </w:t>
      </w:r>
      <w:r w:rsidR="00EE5D89" w:rsidRPr="0063636E">
        <w:rPr>
          <w:rFonts w:asciiTheme="minorHAnsi" w:eastAsia="Arial" w:hAnsiTheme="minorHAnsi" w:cstheme="minorHAnsi"/>
          <w:color w:val="000000"/>
        </w:rPr>
        <w:t xml:space="preserve">will be gender-sensitive, conflict-sensitive, and respect the principles of Do No </w:t>
      </w:r>
      <w:r w:rsidR="00D33271" w:rsidRPr="0063636E">
        <w:rPr>
          <w:rFonts w:asciiTheme="minorHAnsi" w:eastAsia="Arial" w:hAnsiTheme="minorHAnsi" w:cstheme="minorHAnsi"/>
          <w:color w:val="000000"/>
        </w:rPr>
        <w:t>Harm and</w:t>
      </w:r>
      <w:r w:rsidR="00EE5D89" w:rsidRPr="0063636E">
        <w:rPr>
          <w:rFonts w:asciiTheme="minorHAnsi" w:eastAsia="Arial" w:hAnsiTheme="minorHAnsi" w:cstheme="minorHAnsi"/>
          <w:color w:val="000000"/>
        </w:rPr>
        <w:t xml:space="preserve"> </w:t>
      </w:r>
      <w:r w:rsidR="00EE5D89" w:rsidRPr="00C5646A">
        <w:rPr>
          <w:rFonts w:asciiTheme="minorHAnsi" w:eastAsia="Arial" w:hAnsiTheme="minorHAnsi" w:cstheme="minorHAnsi"/>
          <w:color w:val="000000"/>
        </w:rPr>
        <w:t>Leave No One Behind</w:t>
      </w:r>
      <w:r w:rsidR="00EE5D89" w:rsidRPr="0063636E">
        <w:rPr>
          <w:rFonts w:asciiTheme="minorHAnsi" w:eastAsia="Arial" w:hAnsiTheme="minorHAnsi" w:cstheme="minorHAnsi"/>
          <w:color w:val="000000"/>
        </w:rPr>
        <w:t xml:space="preserve">.  </w:t>
      </w:r>
    </w:p>
    <w:p w14:paraId="37D3BD49" w14:textId="719FB4D9" w:rsidR="004C2BD9" w:rsidRPr="0063636E" w:rsidRDefault="00253226" w:rsidP="00CD681D">
      <w:pPr>
        <w:spacing w:before="120" w:after="120" w:line="360" w:lineRule="auto"/>
        <w:jc w:val="both"/>
        <w:rPr>
          <w:rFonts w:asciiTheme="minorHAnsi" w:eastAsia="Calibri" w:hAnsiTheme="minorHAnsi" w:cstheme="minorHAnsi"/>
          <w:color w:val="000000"/>
        </w:rPr>
      </w:pPr>
      <w:r w:rsidRPr="0063636E">
        <w:rPr>
          <w:rFonts w:asciiTheme="minorHAnsi" w:eastAsia="Calibri" w:hAnsiTheme="minorHAnsi" w:cstheme="minorHAnsi"/>
          <w:b/>
          <w:color w:val="000000"/>
        </w:rPr>
        <w:t xml:space="preserve">4. </w:t>
      </w:r>
      <w:r w:rsidRPr="0063636E">
        <w:rPr>
          <w:rFonts w:asciiTheme="minorHAnsi" w:eastAsia="Calibri" w:hAnsiTheme="minorHAnsi" w:cstheme="minorHAnsi"/>
          <w:b/>
        </w:rPr>
        <w:t>In Depth</w:t>
      </w:r>
      <w:r w:rsidRPr="0063636E">
        <w:rPr>
          <w:rFonts w:asciiTheme="minorHAnsi" w:eastAsia="Calibri" w:hAnsiTheme="minorHAnsi" w:cstheme="minorHAnsi"/>
          <w:b/>
          <w:color w:val="000000"/>
        </w:rPr>
        <w:t xml:space="preserve"> Interview: </w:t>
      </w:r>
      <w:r w:rsidR="004C2BD9">
        <w:rPr>
          <w:rFonts w:asciiTheme="minorHAnsi" w:eastAsia="Calibri" w:hAnsiTheme="minorHAnsi" w:cstheme="minorHAnsi"/>
          <w:color w:val="000000"/>
        </w:rPr>
        <w:t>I</w:t>
      </w:r>
      <w:r w:rsidR="00D33271" w:rsidRPr="0063636E">
        <w:rPr>
          <w:rFonts w:asciiTheme="minorHAnsi" w:eastAsia="Calibri" w:hAnsiTheme="minorHAnsi" w:cstheme="minorHAnsi"/>
        </w:rPr>
        <w:t>n-depth</w:t>
      </w:r>
      <w:r w:rsidRPr="0063636E">
        <w:rPr>
          <w:rFonts w:asciiTheme="minorHAnsi" w:eastAsia="Calibri" w:hAnsiTheme="minorHAnsi" w:cstheme="minorHAnsi"/>
          <w:color w:val="000000"/>
        </w:rPr>
        <w:t xml:space="preserve"> interview</w:t>
      </w:r>
      <w:r w:rsidR="004C2BD9">
        <w:rPr>
          <w:rFonts w:asciiTheme="minorHAnsi" w:eastAsia="Calibri" w:hAnsiTheme="minorHAnsi" w:cstheme="minorHAnsi"/>
          <w:color w:val="000000"/>
        </w:rPr>
        <w:t xml:space="preserve">s </w:t>
      </w:r>
      <w:r w:rsidRPr="0063636E">
        <w:rPr>
          <w:rFonts w:asciiTheme="minorHAnsi" w:eastAsia="Calibri" w:hAnsiTheme="minorHAnsi" w:cstheme="minorHAnsi"/>
          <w:color w:val="000000"/>
        </w:rPr>
        <w:t xml:space="preserve">will be </w:t>
      </w:r>
      <w:r w:rsidR="004C2BD9">
        <w:rPr>
          <w:rFonts w:asciiTheme="minorHAnsi" w:eastAsia="Calibri" w:hAnsiTheme="minorHAnsi" w:cstheme="minorHAnsi"/>
          <w:color w:val="000000"/>
        </w:rPr>
        <w:t xml:space="preserve">conducted </w:t>
      </w:r>
      <w:r w:rsidRPr="0063636E">
        <w:rPr>
          <w:rFonts w:asciiTheme="minorHAnsi" w:eastAsia="Calibri" w:hAnsiTheme="minorHAnsi" w:cstheme="minorHAnsi"/>
          <w:color w:val="000000"/>
        </w:rPr>
        <w:t xml:space="preserve">with selected women and men </w:t>
      </w:r>
      <w:r w:rsidR="00D05C21">
        <w:rPr>
          <w:rFonts w:asciiTheme="minorHAnsi" w:eastAsia="Calibri" w:hAnsiTheme="minorHAnsi" w:cstheme="minorHAnsi"/>
          <w:color w:val="000000"/>
        </w:rPr>
        <w:t>programme</w:t>
      </w:r>
      <w:r w:rsidRPr="0063636E">
        <w:rPr>
          <w:rFonts w:asciiTheme="minorHAnsi" w:eastAsia="Calibri" w:hAnsiTheme="minorHAnsi" w:cstheme="minorHAnsi"/>
          <w:color w:val="000000"/>
        </w:rPr>
        <w:t xml:space="preserve"> </w:t>
      </w:r>
      <w:r w:rsidRPr="0063636E">
        <w:rPr>
          <w:rFonts w:asciiTheme="minorHAnsi" w:eastAsia="Calibri" w:hAnsiTheme="minorHAnsi" w:cstheme="minorHAnsi"/>
        </w:rPr>
        <w:t>participants</w:t>
      </w:r>
      <w:r w:rsidRPr="0063636E">
        <w:rPr>
          <w:rFonts w:asciiTheme="minorHAnsi" w:eastAsia="Calibri" w:hAnsiTheme="minorHAnsi" w:cstheme="minorHAnsi"/>
          <w:color w:val="000000"/>
        </w:rPr>
        <w:t xml:space="preserve"> to </w:t>
      </w:r>
      <w:r w:rsidRPr="0063636E">
        <w:rPr>
          <w:rFonts w:asciiTheme="minorHAnsi" w:eastAsia="Calibri" w:hAnsiTheme="minorHAnsi" w:cstheme="minorHAnsi"/>
        </w:rPr>
        <w:t>extract</w:t>
      </w:r>
      <w:r w:rsidRPr="0063636E">
        <w:rPr>
          <w:rFonts w:asciiTheme="minorHAnsi" w:eastAsia="Calibri" w:hAnsiTheme="minorHAnsi" w:cstheme="minorHAnsi"/>
          <w:color w:val="000000"/>
        </w:rPr>
        <w:t xml:space="preserve"> the </w:t>
      </w:r>
      <w:proofErr w:type="spellStart"/>
      <w:r w:rsidR="004C2BD9">
        <w:rPr>
          <w:rFonts w:asciiTheme="minorHAnsi" w:eastAsia="Calibri" w:hAnsiTheme="minorHAnsi" w:cstheme="minorHAnsi"/>
          <w:color w:val="000000"/>
        </w:rPr>
        <w:t>programme’s</w:t>
      </w:r>
      <w:proofErr w:type="spellEnd"/>
      <w:r w:rsidR="004C2BD9">
        <w:rPr>
          <w:rFonts w:asciiTheme="minorHAnsi" w:eastAsia="Calibri" w:hAnsiTheme="minorHAnsi" w:cstheme="minorHAnsi"/>
          <w:color w:val="000000"/>
        </w:rPr>
        <w:t xml:space="preserve"> </w:t>
      </w:r>
      <w:r w:rsidRPr="0063636E">
        <w:rPr>
          <w:rFonts w:asciiTheme="minorHAnsi" w:eastAsia="Calibri" w:hAnsiTheme="minorHAnsi" w:cstheme="minorHAnsi"/>
          <w:color w:val="000000"/>
        </w:rPr>
        <w:t xml:space="preserve">most </w:t>
      </w:r>
      <w:r w:rsidRPr="0063636E">
        <w:rPr>
          <w:rFonts w:asciiTheme="minorHAnsi" w:eastAsia="Calibri" w:hAnsiTheme="minorHAnsi" w:cstheme="minorHAnsi"/>
        </w:rPr>
        <w:t>significant</w:t>
      </w:r>
      <w:r w:rsidRPr="0063636E">
        <w:rPr>
          <w:rFonts w:asciiTheme="minorHAnsi" w:eastAsia="Calibri" w:hAnsiTheme="minorHAnsi" w:cstheme="minorHAnsi"/>
          <w:color w:val="000000"/>
        </w:rPr>
        <w:t xml:space="preserve"> change stories on the </w:t>
      </w:r>
      <w:r w:rsidRPr="0063636E">
        <w:rPr>
          <w:rFonts w:asciiTheme="minorHAnsi" w:eastAsia="Calibri" w:hAnsiTheme="minorHAnsi" w:cstheme="minorHAnsi"/>
          <w:color w:val="000000"/>
        </w:rPr>
        <w:lastRenderedPageBreak/>
        <w:t xml:space="preserve">lives of </w:t>
      </w:r>
      <w:r w:rsidRPr="0063636E">
        <w:rPr>
          <w:rFonts w:asciiTheme="minorHAnsi" w:eastAsia="Calibri" w:hAnsiTheme="minorHAnsi" w:cstheme="minorHAnsi"/>
        </w:rPr>
        <w:t>individuals</w:t>
      </w:r>
      <w:r w:rsidRPr="0063636E">
        <w:rPr>
          <w:rFonts w:asciiTheme="minorHAnsi" w:eastAsia="Calibri" w:hAnsiTheme="minorHAnsi" w:cstheme="minorHAnsi"/>
          <w:color w:val="000000"/>
        </w:rPr>
        <w:t xml:space="preserve"> building </w:t>
      </w:r>
      <w:r w:rsidRPr="0063636E">
        <w:rPr>
          <w:rFonts w:asciiTheme="minorHAnsi" w:eastAsia="Calibri" w:hAnsiTheme="minorHAnsi" w:cstheme="minorHAnsi"/>
        </w:rPr>
        <w:t>agency</w:t>
      </w:r>
      <w:r w:rsidRPr="0063636E">
        <w:rPr>
          <w:rFonts w:asciiTheme="minorHAnsi" w:eastAsia="Calibri" w:hAnsiTheme="minorHAnsi" w:cstheme="minorHAnsi"/>
          <w:color w:val="000000"/>
        </w:rPr>
        <w:t xml:space="preserve">, community transforming social norms and </w:t>
      </w:r>
      <w:r w:rsidRPr="0063636E">
        <w:rPr>
          <w:rFonts w:asciiTheme="minorHAnsi" w:eastAsia="Calibri" w:hAnsiTheme="minorHAnsi" w:cstheme="minorHAnsi"/>
        </w:rPr>
        <w:t>institutions</w:t>
      </w:r>
      <w:r w:rsidRPr="0063636E">
        <w:rPr>
          <w:rFonts w:asciiTheme="minorHAnsi" w:eastAsia="Calibri" w:hAnsiTheme="minorHAnsi" w:cstheme="minorHAnsi"/>
          <w:color w:val="000000"/>
        </w:rPr>
        <w:t xml:space="preserve"> responsive to gender.</w:t>
      </w:r>
    </w:p>
    <w:p w14:paraId="7AB3CD59" w14:textId="7FE61E06" w:rsidR="002B4F63" w:rsidRPr="006B72E3"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
          <w:color w:val="000000"/>
        </w:rPr>
        <w:t xml:space="preserve">5. Observation: </w:t>
      </w:r>
      <w:r w:rsidRPr="0063636E">
        <w:rPr>
          <w:rFonts w:asciiTheme="minorHAnsi" w:eastAsia="Calibri" w:hAnsiTheme="minorHAnsi" w:cstheme="minorHAnsi"/>
        </w:rPr>
        <w:t xml:space="preserve">During the field qualitative data collection, both quantitative and qualitative observations will be made. The </w:t>
      </w:r>
      <w:r w:rsidR="00D33271" w:rsidRPr="0063636E">
        <w:rPr>
          <w:rFonts w:asciiTheme="minorHAnsi" w:eastAsia="Calibri" w:hAnsiTheme="minorHAnsi" w:cstheme="minorHAnsi"/>
        </w:rPr>
        <w:t>qualitative observation</w:t>
      </w:r>
      <w:r w:rsidR="00D05C21">
        <w:rPr>
          <w:rFonts w:asciiTheme="minorHAnsi" w:eastAsia="Calibri" w:hAnsiTheme="minorHAnsi" w:cstheme="minorHAnsi"/>
        </w:rPr>
        <w:t>s</w:t>
      </w:r>
      <w:r w:rsidRPr="0063636E">
        <w:rPr>
          <w:rFonts w:asciiTheme="minorHAnsi" w:eastAsia="Calibri" w:hAnsiTheme="minorHAnsi" w:cstheme="minorHAnsi"/>
        </w:rPr>
        <w:t xml:space="preserve"> will be on the </w:t>
      </w:r>
      <w:r w:rsidR="00D33271" w:rsidRPr="0063636E">
        <w:rPr>
          <w:rFonts w:asciiTheme="minorHAnsi" w:eastAsia="Calibri" w:hAnsiTheme="minorHAnsi" w:cstheme="minorHAnsi"/>
        </w:rPr>
        <w:t>agency of</w:t>
      </w:r>
      <w:r w:rsidRPr="0063636E">
        <w:rPr>
          <w:rFonts w:asciiTheme="minorHAnsi" w:eastAsia="Calibri" w:hAnsiTheme="minorHAnsi" w:cstheme="minorHAnsi"/>
        </w:rPr>
        <w:t xml:space="preserve"> women and girls and functionality of the established system</w:t>
      </w:r>
      <w:r w:rsidR="00D05C21">
        <w:rPr>
          <w:rFonts w:asciiTheme="minorHAnsi" w:eastAsia="Calibri" w:hAnsiTheme="minorHAnsi" w:cstheme="minorHAnsi"/>
        </w:rPr>
        <w:t>s</w:t>
      </w:r>
      <w:r w:rsidRPr="0063636E">
        <w:rPr>
          <w:rFonts w:asciiTheme="minorHAnsi" w:eastAsia="Calibri" w:hAnsiTheme="minorHAnsi" w:cstheme="minorHAnsi"/>
        </w:rPr>
        <w:t xml:space="preserve">, while the quantitative observation will be on the quantity of services improved. A checklist will be </w:t>
      </w:r>
      <w:r w:rsidR="00D05C21">
        <w:rPr>
          <w:rFonts w:asciiTheme="minorHAnsi" w:eastAsia="Calibri" w:hAnsiTheme="minorHAnsi" w:cstheme="minorHAnsi"/>
        </w:rPr>
        <w:t xml:space="preserve">developed </w:t>
      </w:r>
      <w:r w:rsidRPr="0063636E">
        <w:rPr>
          <w:rFonts w:asciiTheme="minorHAnsi" w:eastAsia="Calibri" w:hAnsiTheme="minorHAnsi" w:cstheme="minorHAnsi"/>
        </w:rPr>
        <w:t xml:space="preserve">to </w:t>
      </w:r>
      <w:r w:rsidR="00D05C21">
        <w:rPr>
          <w:rFonts w:asciiTheme="minorHAnsi" w:eastAsia="Calibri" w:hAnsiTheme="minorHAnsi" w:cstheme="minorHAnsi"/>
        </w:rPr>
        <w:t xml:space="preserve">inform </w:t>
      </w:r>
      <w:r w:rsidRPr="0063636E">
        <w:rPr>
          <w:rFonts w:asciiTheme="minorHAnsi" w:eastAsia="Calibri" w:hAnsiTheme="minorHAnsi" w:cstheme="minorHAnsi"/>
        </w:rPr>
        <w:t>the evaluation team</w:t>
      </w:r>
      <w:r w:rsidRPr="00255EE7">
        <w:rPr>
          <w:rFonts w:asciiTheme="minorHAnsi" w:eastAsia="Calibri" w:hAnsiTheme="minorHAnsi" w:cstheme="minorHAnsi"/>
        </w:rPr>
        <w:t xml:space="preserve"> on what to </w:t>
      </w:r>
      <w:r w:rsidR="00D05C21">
        <w:rPr>
          <w:rFonts w:asciiTheme="minorHAnsi" w:eastAsia="Calibri" w:hAnsiTheme="minorHAnsi" w:cstheme="minorHAnsi"/>
        </w:rPr>
        <w:t xml:space="preserve">observe </w:t>
      </w:r>
      <w:r w:rsidRPr="00255EE7">
        <w:rPr>
          <w:rFonts w:asciiTheme="minorHAnsi" w:eastAsia="Calibri" w:hAnsiTheme="minorHAnsi" w:cstheme="minorHAnsi"/>
        </w:rPr>
        <w:t>and what questions to ask during observations.</w:t>
      </w:r>
    </w:p>
    <w:p w14:paraId="78A08A06" w14:textId="247013C9" w:rsidR="00EE5D89" w:rsidRPr="00255EE7" w:rsidRDefault="002B4F63" w:rsidP="00CD681D">
      <w:pPr>
        <w:spacing w:before="120" w:after="120" w:line="360" w:lineRule="auto"/>
        <w:jc w:val="both"/>
        <w:rPr>
          <w:rFonts w:asciiTheme="minorHAnsi" w:eastAsia="Calibri" w:hAnsiTheme="minorHAnsi" w:cstheme="minorHAnsi"/>
          <w:b/>
        </w:rPr>
      </w:pPr>
      <w:r w:rsidRPr="00255EE7">
        <w:rPr>
          <w:rFonts w:asciiTheme="minorHAnsi" w:eastAsia="Calibri" w:hAnsiTheme="minorHAnsi" w:cstheme="minorHAnsi"/>
          <w:b/>
        </w:rPr>
        <w:t>2.3.4 Learnings and Most Significant Change Stories</w:t>
      </w:r>
    </w:p>
    <w:p w14:paraId="3CC8E13B" w14:textId="26A6A594" w:rsidR="00CA2348" w:rsidRPr="00C5646A" w:rsidRDefault="00CA2348" w:rsidP="00CD681D">
      <w:pPr>
        <w:spacing w:before="120" w:after="120" w:line="360" w:lineRule="auto"/>
        <w:jc w:val="both"/>
        <w:rPr>
          <w:rFonts w:asciiTheme="minorHAnsi" w:hAnsiTheme="minorHAnsi" w:cstheme="minorHAnsi"/>
          <w:bCs/>
        </w:rPr>
      </w:pPr>
      <w:r w:rsidRPr="00C5646A">
        <w:rPr>
          <w:rFonts w:asciiTheme="minorHAnsi" w:hAnsiTheme="minorHAnsi" w:cstheme="minorHAnsi"/>
          <w:bCs/>
        </w:rPr>
        <w:t xml:space="preserve">Learning has been defined by different institutions in different ways, in the UN definition learning encompasses “acquiring” “new” or modifying and reinforcing existing: knowledge, skills, values or preferences which may lead the </w:t>
      </w:r>
      <w:r w:rsidR="00D05C21">
        <w:rPr>
          <w:rFonts w:asciiTheme="minorHAnsi" w:hAnsiTheme="minorHAnsi" w:cstheme="minorHAnsi"/>
          <w:bCs/>
        </w:rPr>
        <w:t>programme</w:t>
      </w:r>
      <w:r w:rsidRPr="00C5646A">
        <w:rPr>
          <w:rFonts w:asciiTheme="minorHAnsi" w:hAnsiTheme="minorHAnsi" w:cstheme="minorHAnsi"/>
          <w:bCs/>
        </w:rPr>
        <w:t xml:space="preserve"> participants to change the way they work now and, in the future, depth of their knowledge</w:t>
      </w:r>
      <w:r w:rsidR="00D05C21">
        <w:rPr>
          <w:rFonts w:asciiTheme="minorHAnsi" w:hAnsiTheme="minorHAnsi" w:cstheme="minorHAnsi"/>
          <w:bCs/>
        </w:rPr>
        <w:t>,</w:t>
      </w:r>
      <w:r w:rsidRPr="00C5646A">
        <w:rPr>
          <w:rFonts w:asciiTheme="minorHAnsi" w:hAnsiTheme="minorHAnsi" w:cstheme="minorHAnsi"/>
          <w:bCs/>
        </w:rPr>
        <w:t xml:space="preserve"> attitude or </w:t>
      </w:r>
      <w:r w:rsidR="00CB00AA" w:rsidRPr="00C5646A">
        <w:rPr>
          <w:rFonts w:asciiTheme="minorHAnsi" w:hAnsiTheme="minorHAnsi" w:cstheme="minorHAnsi"/>
          <w:bCs/>
        </w:rPr>
        <w:t>behaviors</w:t>
      </w:r>
      <w:r w:rsidRPr="00C5646A">
        <w:rPr>
          <w:rFonts w:asciiTheme="minorHAnsi" w:hAnsiTheme="minorHAnsi" w:cstheme="minorHAnsi"/>
          <w:bCs/>
        </w:rPr>
        <w:t xml:space="preserve"> relative to the type and range of experience they have before implementing the program</w:t>
      </w:r>
      <w:r w:rsidR="00D05C21">
        <w:rPr>
          <w:rFonts w:asciiTheme="minorHAnsi" w:hAnsiTheme="minorHAnsi" w:cstheme="minorHAnsi"/>
          <w:bCs/>
        </w:rPr>
        <w:t>me</w:t>
      </w:r>
      <w:r w:rsidRPr="00C5646A">
        <w:rPr>
          <w:rFonts w:asciiTheme="minorHAnsi" w:hAnsiTheme="minorHAnsi" w:cstheme="minorHAnsi"/>
          <w:bCs/>
        </w:rPr>
        <w:t>.</w:t>
      </w:r>
    </w:p>
    <w:p w14:paraId="017561EA" w14:textId="24D2DAA2" w:rsidR="00CA2348" w:rsidRPr="00C5646A" w:rsidRDefault="00CA2348" w:rsidP="00CD681D">
      <w:pPr>
        <w:spacing w:before="120" w:after="120" w:line="360" w:lineRule="auto"/>
        <w:jc w:val="both"/>
        <w:rPr>
          <w:rFonts w:asciiTheme="minorHAnsi" w:hAnsiTheme="minorHAnsi" w:cstheme="minorHAnsi"/>
          <w:bCs/>
        </w:rPr>
      </w:pPr>
      <w:r w:rsidRPr="00C5646A">
        <w:rPr>
          <w:rFonts w:asciiTheme="minorHAnsi" w:hAnsiTheme="minorHAnsi" w:cstheme="minorHAnsi"/>
          <w:bCs/>
        </w:rPr>
        <w:t xml:space="preserve">Learning is </w:t>
      </w:r>
      <w:r w:rsidR="00CB00AA" w:rsidRPr="00C5646A">
        <w:rPr>
          <w:rFonts w:asciiTheme="minorHAnsi" w:hAnsiTheme="minorHAnsi" w:cstheme="minorHAnsi"/>
          <w:bCs/>
        </w:rPr>
        <w:t>therefore a</w:t>
      </w:r>
      <w:r w:rsidRPr="00C5646A">
        <w:rPr>
          <w:rFonts w:asciiTheme="minorHAnsi" w:hAnsiTheme="minorHAnsi" w:cstheme="minorHAnsi"/>
          <w:bCs/>
        </w:rPr>
        <w:t xml:space="preserve"> method or techniques or approach or a system that has shown results superior to those achieved with other means. It may encompass a whole program</w:t>
      </w:r>
      <w:r w:rsidR="00D05C21">
        <w:rPr>
          <w:rFonts w:asciiTheme="minorHAnsi" w:hAnsiTheme="minorHAnsi" w:cstheme="minorHAnsi"/>
          <w:bCs/>
        </w:rPr>
        <w:t>me</w:t>
      </w:r>
      <w:r w:rsidRPr="00C5646A">
        <w:rPr>
          <w:rFonts w:asciiTheme="minorHAnsi" w:hAnsiTheme="minorHAnsi" w:cstheme="minorHAnsi"/>
          <w:bCs/>
        </w:rPr>
        <w:t xml:space="preserve"> delivery, or it may simply refer to a single method or a way of looking at things or addressing a problem. </w:t>
      </w:r>
    </w:p>
    <w:p w14:paraId="6896AA13" w14:textId="3AA765D8" w:rsidR="00CA2348" w:rsidRPr="00C5646A" w:rsidRDefault="00CB00AA" w:rsidP="00CD681D">
      <w:pPr>
        <w:spacing w:before="120" w:after="120" w:line="360" w:lineRule="auto"/>
        <w:jc w:val="both"/>
        <w:rPr>
          <w:rFonts w:asciiTheme="minorHAnsi" w:hAnsiTheme="minorHAnsi" w:cstheme="minorHAnsi"/>
          <w:bCs/>
        </w:rPr>
      </w:pPr>
      <w:r w:rsidRPr="00C5646A">
        <w:rPr>
          <w:rFonts w:asciiTheme="minorHAnsi" w:hAnsiTheme="minorHAnsi" w:cstheme="minorHAnsi"/>
          <w:bCs/>
        </w:rPr>
        <w:t>Learning and most significant change stories in this program evaluation,</w:t>
      </w:r>
      <w:r w:rsidR="00CA2348" w:rsidRPr="00C5646A">
        <w:rPr>
          <w:rFonts w:asciiTheme="minorHAnsi" w:hAnsiTheme="minorHAnsi" w:cstheme="minorHAnsi"/>
          <w:bCs/>
        </w:rPr>
        <w:t xml:space="preserve"> </w:t>
      </w:r>
      <w:r w:rsidRPr="00C5646A">
        <w:rPr>
          <w:rFonts w:asciiTheme="minorHAnsi" w:hAnsiTheme="minorHAnsi" w:cstheme="minorHAnsi"/>
          <w:bCs/>
        </w:rPr>
        <w:t>considered</w:t>
      </w:r>
      <w:r w:rsidR="00CA2348" w:rsidRPr="00C5646A">
        <w:rPr>
          <w:rFonts w:asciiTheme="minorHAnsi" w:hAnsiTheme="minorHAnsi" w:cstheme="minorHAnsi"/>
          <w:bCs/>
        </w:rPr>
        <w:t xml:space="preserve"> as an individual's or group's acquisition or modification of information, knowledge, understanding, attitudes, values, skills, competencies or </w:t>
      </w:r>
      <w:r w:rsidRPr="00C5646A">
        <w:rPr>
          <w:rFonts w:asciiTheme="minorHAnsi" w:hAnsiTheme="minorHAnsi" w:cstheme="minorHAnsi"/>
          <w:bCs/>
        </w:rPr>
        <w:t>behaviors</w:t>
      </w:r>
      <w:r w:rsidR="00CA2348" w:rsidRPr="00C5646A">
        <w:rPr>
          <w:rFonts w:asciiTheme="minorHAnsi" w:hAnsiTheme="minorHAnsi" w:cstheme="minorHAnsi"/>
          <w:bCs/>
        </w:rPr>
        <w:t xml:space="preserve"> as a result of the </w:t>
      </w:r>
      <w:r w:rsidRPr="00C5646A">
        <w:rPr>
          <w:rFonts w:asciiTheme="minorHAnsi" w:hAnsiTheme="minorHAnsi" w:cstheme="minorHAnsi"/>
          <w:bCs/>
        </w:rPr>
        <w:t>Program</w:t>
      </w:r>
      <w:r w:rsidR="00D05C21">
        <w:rPr>
          <w:rFonts w:asciiTheme="minorHAnsi" w:hAnsiTheme="minorHAnsi" w:cstheme="minorHAnsi"/>
          <w:bCs/>
        </w:rPr>
        <w:t>me</w:t>
      </w:r>
      <w:r w:rsidRPr="00C5646A">
        <w:rPr>
          <w:rFonts w:asciiTheme="minorHAnsi" w:hAnsiTheme="minorHAnsi" w:cstheme="minorHAnsi"/>
          <w:bCs/>
        </w:rPr>
        <w:t xml:space="preserve"> idea</w:t>
      </w:r>
      <w:r w:rsidR="00CA2348" w:rsidRPr="00C5646A">
        <w:rPr>
          <w:rFonts w:asciiTheme="minorHAnsi" w:hAnsiTheme="minorHAnsi" w:cstheme="minorHAnsi"/>
          <w:bCs/>
        </w:rPr>
        <w:t xml:space="preserve"> and practices that brought about changes in the life of the individual, their household, their community, and their </w:t>
      </w:r>
      <w:r w:rsidRPr="00C5646A">
        <w:rPr>
          <w:rFonts w:asciiTheme="minorHAnsi" w:hAnsiTheme="minorHAnsi" w:cstheme="minorHAnsi"/>
          <w:bCs/>
        </w:rPr>
        <w:t>institutions</w:t>
      </w:r>
      <w:r w:rsidR="00CA2348" w:rsidRPr="00C5646A">
        <w:rPr>
          <w:rFonts w:asciiTheme="minorHAnsi" w:hAnsiTheme="minorHAnsi" w:cstheme="minorHAnsi"/>
          <w:bCs/>
        </w:rPr>
        <w:t>. And these practices must be participatory and inclusive, replicable and scalable, acceptable and adaptable, cost-effective, innovative or new to the area.</w:t>
      </w:r>
    </w:p>
    <w:p w14:paraId="5ED9CC89" w14:textId="205BCFED" w:rsidR="002B4F63" w:rsidRPr="00C5646A" w:rsidRDefault="00CB00AA" w:rsidP="00CD681D">
      <w:pPr>
        <w:spacing w:before="120" w:after="120" w:line="360" w:lineRule="auto"/>
        <w:jc w:val="both"/>
        <w:rPr>
          <w:rFonts w:asciiTheme="minorHAnsi" w:eastAsia="Calibri" w:hAnsiTheme="minorHAnsi" w:cstheme="minorHAnsi"/>
          <w:bCs/>
        </w:rPr>
      </w:pPr>
      <w:r w:rsidRPr="00C5646A">
        <w:rPr>
          <w:rFonts w:asciiTheme="minorHAnsi" w:eastAsia="Calibri" w:hAnsiTheme="minorHAnsi" w:cstheme="minorHAnsi"/>
          <w:bCs/>
        </w:rPr>
        <w:t xml:space="preserve">In line with the above criteria mentioned the </w:t>
      </w:r>
      <w:r w:rsidR="002B4F63" w:rsidRPr="00C5646A">
        <w:rPr>
          <w:rFonts w:asciiTheme="minorHAnsi" w:eastAsia="Calibri" w:hAnsiTheme="minorHAnsi" w:cstheme="minorHAnsi"/>
          <w:bCs/>
        </w:rPr>
        <w:t>program</w:t>
      </w:r>
      <w:r w:rsidR="00D05C21">
        <w:rPr>
          <w:rFonts w:asciiTheme="minorHAnsi" w:eastAsia="Calibri" w:hAnsiTheme="minorHAnsi" w:cstheme="minorHAnsi"/>
          <w:bCs/>
        </w:rPr>
        <w:t>me</w:t>
      </w:r>
      <w:r w:rsidR="002B4F63" w:rsidRPr="00C5646A">
        <w:rPr>
          <w:rFonts w:asciiTheme="minorHAnsi" w:eastAsia="Calibri" w:hAnsiTheme="minorHAnsi" w:cstheme="minorHAnsi"/>
          <w:bCs/>
        </w:rPr>
        <w:t xml:space="preserve"> evaluation will document learnings and Most Significant Change Stories. During the data collection participants will be asked to identify major learnings from the program</w:t>
      </w:r>
      <w:r w:rsidR="00D05C21">
        <w:rPr>
          <w:rFonts w:asciiTheme="minorHAnsi" w:eastAsia="Calibri" w:hAnsiTheme="minorHAnsi" w:cstheme="minorHAnsi"/>
          <w:bCs/>
        </w:rPr>
        <w:t>me</w:t>
      </w:r>
      <w:r w:rsidR="002B4F63" w:rsidRPr="00C5646A">
        <w:rPr>
          <w:rFonts w:asciiTheme="minorHAnsi" w:eastAsia="Calibri" w:hAnsiTheme="minorHAnsi" w:cstheme="minorHAnsi"/>
          <w:bCs/>
        </w:rPr>
        <w:t xml:space="preserve"> via key informant and focused group discussions. A learning documenting checklist will be created and used during the key informant and focus group discussions.  Cases will thus be identified and further in-depth studies will be made on the </w:t>
      </w:r>
      <w:r w:rsidR="00D05C21">
        <w:rPr>
          <w:rFonts w:asciiTheme="minorHAnsi" w:eastAsia="Calibri" w:hAnsiTheme="minorHAnsi" w:cstheme="minorHAnsi"/>
          <w:bCs/>
        </w:rPr>
        <w:t>programme</w:t>
      </w:r>
      <w:r w:rsidR="002B4F63" w:rsidRPr="00C5646A">
        <w:rPr>
          <w:rFonts w:asciiTheme="minorHAnsi" w:eastAsia="Calibri" w:hAnsiTheme="minorHAnsi" w:cstheme="minorHAnsi"/>
          <w:bCs/>
        </w:rPr>
        <w:t xml:space="preserve"> strategies that brought about the changes and stories </w:t>
      </w:r>
      <w:r w:rsidR="002B4F63" w:rsidRPr="00C5646A">
        <w:rPr>
          <w:rFonts w:asciiTheme="minorHAnsi" w:eastAsia="Calibri" w:hAnsiTheme="minorHAnsi" w:cstheme="minorHAnsi"/>
          <w:bCs/>
        </w:rPr>
        <w:lastRenderedPageBreak/>
        <w:t>and most significant change stores developed and annexed to the program</w:t>
      </w:r>
      <w:r w:rsidR="00D05C21">
        <w:rPr>
          <w:rFonts w:asciiTheme="minorHAnsi" w:eastAsia="Calibri" w:hAnsiTheme="minorHAnsi" w:cstheme="minorHAnsi"/>
          <w:bCs/>
        </w:rPr>
        <w:t>me</w:t>
      </w:r>
      <w:r w:rsidR="002B4F63" w:rsidRPr="00C5646A">
        <w:rPr>
          <w:rFonts w:asciiTheme="minorHAnsi" w:eastAsia="Calibri" w:hAnsiTheme="minorHAnsi" w:cstheme="minorHAnsi"/>
          <w:bCs/>
        </w:rPr>
        <w:t xml:space="preserve"> ev</w:t>
      </w:r>
      <w:r w:rsidR="00D05C21">
        <w:rPr>
          <w:rFonts w:asciiTheme="minorHAnsi" w:eastAsia="Calibri" w:hAnsiTheme="minorHAnsi" w:cstheme="minorHAnsi"/>
          <w:bCs/>
        </w:rPr>
        <w:t>a</w:t>
      </w:r>
      <w:r w:rsidR="002B4F63" w:rsidRPr="00C5646A">
        <w:rPr>
          <w:rFonts w:asciiTheme="minorHAnsi" w:eastAsia="Calibri" w:hAnsiTheme="minorHAnsi" w:cstheme="minorHAnsi"/>
          <w:bCs/>
        </w:rPr>
        <w:t>lu</w:t>
      </w:r>
      <w:r w:rsidR="00D05C21">
        <w:rPr>
          <w:rFonts w:asciiTheme="minorHAnsi" w:eastAsia="Calibri" w:hAnsiTheme="minorHAnsi" w:cstheme="minorHAnsi"/>
          <w:bCs/>
        </w:rPr>
        <w:t>a</w:t>
      </w:r>
      <w:r w:rsidR="002B4F63" w:rsidRPr="00C5646A">
        <w:rPr>
          <w:rFonts w:asciiTheme="minorHAnsi" w:eastAsia="Calibri" w:hAnsiTheme="minorHAnsi" w:cstheme="minorHAnsi"/>
          <w:bCs/>
        </w:rPr>
        <w:t xml:space="preserve">tion report. </w:t>
      </w:r>
    </w:p>
    <w:p w14:paraId="7105E944" w14:textId="130295C0" w:rsidR="00EE5D89" w:rsidRPr="00C5646A" w:rsidRDefault="00EE5D89" w:rsidP="00CD681D">
      <w:pPr>
        <w:pStyle w:val="Heading2"/>
        <w:spacing w:before="120" w:after="120" w:line="360" w:lineRule="auto"/>
        <w:rPr>
          <w:rFonts w:asciiTheme="minorHAnsi" w:hAnsiTheme="minorHAnsi" w:cstheme="minorHAnsi"/>
          <w:b/>
          <w:bCs/>
          <w:color w:val="000000" w:themeColor="text1"/>
          <w:sz w:val="24"/>
          <w:szCs w:val="24"/>
        </w:rPr>
      </w:pPr>
      <w:bookmarkStart w:id="38" w:name="_Toc122187694"/>
      <w:r w:rsidRPr="00C5646A">
        <w:rPr>
          <w:rFonts w:asciiTheme="minorHAnsi" w:eastAsia="Calibri" w:hAnsiTheme="minorHAnsi" w:cstheme="minorHAnsi"/>
          <w:b/>
          <w:bCs/>
          <w:color w:val="000000" w:themeColor="text1"/>
          <w:sz w:val="24"/>
          <w:szCs w:val="24"/>
        </w:rPr>
        <w:t xml:space="preserve">2.4 Gender and </w:t>
      </w:r>
      <w:r w:rsidR="0001089F" w:rsidRPr="00C5646A">
        <w:rPr>
          <w:rFonts w:asciiTheme="minorHAnsi" w:eastAsia="Calibri" w:hAnsiTheme="minorHAnsi" w:cstheme="minorHAnsi"/>
          <w:b/>
          <w:bCs/>
          <w:color w:val="000000" w:themeColor="text1"/>
          <w:sz w:val="24"/>
          <w:szCs w:val="24"/>
        </w:rPr>
        <w:t>Intersectionality</w:t>
      </w:r>
      <w:bookmarkEnd w:id="38"/>
      <w:r w:rsidR="0001089F" w:rsidRPr="00C5646A">
        <w:rPr>
          <w:rFonts w:asciiTheme="minorHAnsi" w:eastAsia="Calibri" w:hAnsiTheme="minorHAnsi" w:cstheme="minorHAnsi"/>
          <w:b/>
          <w:bCs/>
          <w:color w:val="000000" w:themeColor="text1"/>
          <w:sz w:val="24"/>
          <w:szCs w:val="24"/>
        </w:rPr>
        <w:t xml:space="preserve"> </w:t>
      </w:r>
      <w:r w:rsidRPr="00C5646A">
        <w:rPr>
          <w:rFonts w:asciiTheme="minorHAnsi" w:eastAsia="Calibri" w:hAnsiTheme="minorHAnsi" w:cstheme="minorHAnsi"/>
          <w:b/>
          <w:bCs/>
          <w:color w:val="000000" w:themeColor="text1"/>
          <w:sz w:val="24"/>
          <w:szCs w:val="24"/>
        </w:rPr>
        <w:t xml:space="preserve"> </w:t>
      </w:r>
    </w:p>
    <w:p w14:paraId="6A5C18D8" w14:textId="720F2D5D" w:rsidR="0001089F" w:rsidRDefault="0001089F" w:rsidP="00CD681D">
      <w:pPr>
        <w:spacing w:before="120" w:after="120" w:line="360" w:lineRule="auto"/>
        <w:jc w:val="both"/>
        <w:rPr>
          <w:rFonts w:asciiTheme="minorHAnsi" w:hAnsiTheme="minorHAnsi" w:cstheme="minorHAnsi"/>
        </w:rPr>
      </w:pPr>
      <w:r w:rsidRPr="00C5646A">
        <w:rPr>
          <w:rFonts w:asciiTheme="minorHAnsi" w:hAnsiTheme="minorHAnsi" w:cstheme="minorHAnsi"/>
        </w:rPr>
        <w:t xml:space="preserve">To ensure that no one is left behind, the program evaluation will take gender sensitivity and social inclusion principles into account. Women are a diverse group of people who experience the world in a variety of ways because the world does not treat them all the same. As a result, the experiences of all women can never be crammed into a single experience. </w:t>
      </w:r>
      <w:r w:rsidR="00D05C21">
        <w:rPr>
          <w:rFonts w:asciiTheme="minorHAnsi" w:hAnsiTheme="minorHAnsi" w:cstheme="minorHAnsi"/>
        </w:rPr>
        <w:t>T</w:t>
      </w:r>
      <w:r w:rsidRPr="00C5646A">
        <w:rPr>
          <w:rFonts w:asciiTheme="minorHAnsi" w:hAnsiTheme="minorHAnsi" w:cstheme="minorHAnsi"/>
        </w:rPr>
        <w:t xml:space="preserve">he evaluation will </w:t>
      </w:r>
      <w:r w:rsidR="00D05C21">
        <w:rPr>
          <w:rFonts w:asciiTheme="minorHAnsi" w:hAnsiTheme="minorHAnsi" w:cstheme="minorHAnsi"/>
        </w:rPr>
        <w:t xml:space="preserve">therefore </w:t>
      </w:r>
      <w:r w:rsidRPr="00C5646A">
        <w:rPr>
          <w:rFonts w:asciiTheme="minorHAnsi" w:hAnsiTheme="minorHAnsi" w:cstheme="minorHAnsi"/>
        </w:rPr>
        <w:t xml:space="preserve">take due </w:t>
      </w:r>
      <w:r w:rsidR="00D05C21">
        <w:rPr>
          <w:rFonts w:asciiTheme="minorHAnsi" w:hAnsiTheme="minorHAnsi" w:cstheme="minorHAnsi"/>
        </w:rPr>
        <w:t xml:space="preserve">regard of </w:t>
      </w:r>
      <w:r w:rsidRPr="00C5646A">
        <w:rPr>
          <w:rFonts w:asciiTheme="minorHAnsi" w:hAnsiTheme="minorHAnsi" w:cstheme="minorHAnsi"/>
        </w:rPr>
        <w:t xml:space="preserve">gender and intersectionality to ensure that </w:t>
      </w:r>
      <w:r w:rsidR="00D05C21">
        <w:rPr>
          <w:rFonts w:asciiTheme="minorHAnsi" w:hAnsiTheme="minorHAnsi" w:cstheme="minorHAnsi"/>
        </w:rPr>
        <w:t xml:space="preserve">those </w:t>
      </w:r>
      <w:r w:rsidRPr="00C5646A">
        <w:rPr>
          <w:rFonts w:asciiTheme="minorHAnsi" w:hAnsiTheme="minorHAnsi" w:cstheme="minorHAnsi"/>
        </w:rPr>
        <w:t>who face multiple forms of discrimination as a result of being women, youth, disable</w:t>
      </w:r>
      <w:r w:rsidR="00D05C21">
        <w:rPr>
          <w:rFonts w:asciiTheme="minorHAnsi" w:hAnsiTheme="minorHAnsi" w:cstheme="minorHAnsi"/>
        </w:rPr>
        <w:t>d</w:t>
      </w:r>
      <w:r w:rsidRPr="00C5646A">
        <w:rPr>
          <w:rFonts w:asciiTheme="minorHAnsi" w:hAnsiTheme="minorHAnsi" w:cstheme="minorHAnsi"/>
        </w:rPr>
        <w:t xml:space="preserve">, ultra-poor </w:t>
      </w:r>
      <w:proofErr w:type="spellStart"/>
      <w:r w:rsidRPr="00C5646A">
        <w:rPr>
          <w:rFonts w:asciiTheme="minorHAnsi" w:hAnsiTheme="minorHAnsi" w:cstheme="minorHAnsi"/>
        </w:rPr>
        <w:t>etc</w:t>
      </w:r>
      <w:proofErr w:type="spellEnd"/>
      <w:r w:rsidRPr="00C5646A">
        <w:rPr>
          <w:rFonts w:asciiTheme="minorHAnsi" w:hAnsiTheme="minorHAnsi" w:cstheme="minorHAnsi"/>
        </w:rPr>
        <w:t xml:space="preserve"> participate in the program</w:t>
      </w:r>
      <w:r w:rsidR="00D05C21">
        <w:rPr>
          <w:rFonts w:asciiTheme="minorHAnsi" w:hAnsiTheme="minorHAnsi" w:cstheme="minorHAnsi"/>
        </w:rPr>
        <w:t>me</w:t>
      </w:r>
      <w:r w:rsidRPr="00C5646A">
        <w:rPr>
          <w:rFonts w:asciiTheme="minorHAnsi" w:hAnsiTheme="minorHAnsi" w:cstheme="minorHAnsi"/>
        </w:rPr>
        <w:t xml:space="preserve"> evaluation</w:t>
      </w:r>
      <w:r w:rsidR="00D05C21">
        <w:rPr>
          <w:rFonts w:asciiTheme="minorHAnsi" w:hAnsiTheme="minorHAnsi" w:cstheme="minorHAnsi"/>
        </w:rPr>
        <w:t xml:space="preserve"> and their views are taken on board</w:t>
      </w:r>
      <w:r w:rsidRPr="00C5646A">
        <w:rPr>
          <w:rFonts w:asciiTheme="minorHAnsi" w:hAnsiTheme="minorHAnsi" w:cstheme="minorHAnsi"/>
        </w:rPr>
        <w:t>.</w:t>
      </w:r>
    </w:p>
    <w:p w14:paraId="6AE3F66C" w14:textId="215282CE" w:rsidR="0001089F" w:rsidRPr="00C5646A" w:rsidRDefault="006B72E3" w:rsidP="00CD681D">
      <w:pPr>
        <w:spacing w:before="120" w:after="120" w:line="360" w:lineRule="auto"/>
        <w:jc w:val="both"/>
        <w:rPr>
          <w:rFonts w:asciiTheme="minorHAnsi" w:hAnsiTheme="minorHAnsi" w:cstheme="minorHAnsi"/>
        </w:rPr>
      </w:pPr>
      <w:r>
        <w:rPr>
          <w:rFonts w:asciiTheme="minorHAnsi" w:hAnsiTheme="minorHAnsi" w:cstheme="minorHAnsi"/>
        </w:rPr>
        <w:t xml:space="preserve"> </w:t>
      </w:r>
      <w:r w:rsidR="0001089F" w:rsidRPr="00C5646A">
        <w:rPr>
          <w:rFonts w:asciiTheme="minorHAnsi" w:hAnsiTheme="minorHAnsi" w:cstheme="minorHAnsi"/>
        </w:rPr>
        <w:t xml:space="preserve">Due focuses will be made for gender sensitivity, intersectionality and social inclusion disaggregation will be made </w:t>
      </w:r>
      <w:r w:rsidR="008908CE" w:rsidRPr="00C5646A">
        <w:rPr>
          <w:rFonts w:asciiTheme="minorHAnsi" w:hAnsiTheme="minorHAnsi" w:cstheme="minorHAnsi"/>
        </w:rPr>
        <w:t>accordingly during</w:t>
      </w:r>
      <w:r w:rsidR="0001089F" w:rsidRPr="00C5646A">
        <w:rPr>
          <w:rFonts w:asciiTheme="minorHAnsi" w:hAnsiTheme="minorHAnsi" w:cstheme="minorHAnsi"/>
        </w:rPr>
        <w:t xml:space="preserve"> </w:t>
      </w:r>
      <w:r w:rsidR="008908CE" w:rsidRPr="00C5646A">
        <w:rPr>
          <w:rFonts w:asciiTheme="minorHAnsi" w:hAnsiTheme="minorHAnsi" w:cstheme="minorHAnsi"/>
        </w:rPr>
        <w:t>respondents’</w:t>
      </w:r>
      <w:r w:rsidR="0001089F" w:rsidRPr="00C5646A">
        <w:rPr>
          <w:rFonts w:asciiTheme="minorHAnsi" w:hAnsiTheme="minorHAnsi" w:cstheme="minorHAnsi"/>
        </w:rPr>
        <w:t xml:space="preserve"> identification, data collection, data analysis, and reporting.</w:t>
      </w:r>
    </w:p>
    <w:p w14:paraId="0000017C" w14:textId="4927661E" w:rsidR="00153BC5" w:rsidRPr="0063636E" w:rsidRDefault="00253226" w:rsidP="00CD681D">
      <w:pPr>
        <w:pStyle w:val="Heading2"/>
        <w:spacing w:before="120" w:after="120" w:line="360" w:lineRule="auto"/>
        <w:rPr>
          <w:rFonts w:asciiTheme="minorHAnsi" w:eastAsia="Calibri" w:hAnsiTheme="minorHAnsi" w:cstheme="minorHAnsi"/>
          <w:b/>
          <w:sz w:val="24"/>
          <w:szCs w:val="24"/>
        </w:rPr>
      </w:pPr>
      <w:bookmarkStart w:id="39" w:name="_Toc122187695"/>
      <w:r w:rsidRPr="0063636E">
        <w:rPr>
          <w:rFonts w:asciiTheme="minorHAnsi" w:eastAsia="Calibri" w:hAnsiTheme="minorHAnsi" w:cstheme="minorHAnsi"/>
          <w:b/>
          <w:sz w:val="24"/>
          <w:szCs w:val="24"/>
        </w:rPr>
        <w:t>2.</w:t>
      </w:r>
      <w:r w:rsidR="00EE5D89" w:rsidRPr="0063636E">
        <w:rPr>
          <w:rFonts w:asciiTheme="minorHAnsi" w:eastAsia="Calibri" w:hAnsiTheme="minorHAnsi" w:cstheme="minorHAnsi"/>
          <w:b/>
          <w:sz w:val="24"/>
          <w:szCs w:val="24"/>
        </w:rPr>
        <w:t>5</w:t>
      </w:r>
      <w:r w:rsidRPr="0063636E">
        <w:rPr>
          <w:rFonts w:asciiTheme="minorHAnsi" w:eastAsia="Calibri" w:hAnsiTheme="minorHAnsi" w:cstheme="minorHAnsi"/>
          <w:b/>
          <w:sz w:val="24"/>
          <w:szCs w:val="24"/>
        </w:rPr>
        <w:t xml:space="preserve"> Sample and sampling design</w:t>
      </w:r>
      <w:bookmarkEnd w:id="39"/>
    </w:p>
    <w:p w14:paraId="0000017D" w14:textId="286D749D" w:rsidR="00153BC5" w:rsidRPr="006B72E3" w:rsidRDefault="00253226" w:rsidP="00CD681D">
      <w:pPr>
        <w:widowControl w:val="0"/>
        <w:spacing w:before="120" w:after="120" w:line="360" w:lineRule="auto"/>
        <w:jc w:val="both"/>
        <w:rPr>
          <w:rFonts w:asciiTheme="minorHAnsi" w:eastAsia="Calibri" w:hAnsiTheme="minorHAnsi" w:cstheme="minorHAnsi"/>
          <w:bCs/>
        </w:rPr>
      </w:pPr>
      <w:r w:rsidRPr="006B72E3">
        <w:rPr>
          <w:rFonts w:asciiTheme="minorHAnsi" w:eastAsia="Calibri" w:hAnsiTheme="minorHAnsi" w:cstheme="minorHAnsi"/>
          <w:bCs/>
        </w:rPr>
        <w:t>The program</w:t>
      </w:r>
      <w:r w:rsidR="00D05C21" w:rsidRPr="006B72E3">
        <w:rPr>
          <w:rFonts w:asciiTheme="minorHAnsi" w:eastAsia="Calibri" w:hAnsiTheme="minorHAnsi" w:cstheme="minorHAnsi"/>
          <w:bCs/>
        </w:rPr>
        <w:t>me</w:t>
      </w:r>
      <w:r w:rsidRPr="006B72E3">
        <w:rPr>
          <w:rFonts w:asciiTheme="minorHAnsi" w:eastAsia="Calibri" w:hAnsiTheme="minorHAnsi" w:cstheme="minorHAnsi"/>
          <w:bCs/>
        </w:rPr>
        <w:t xml:space="preserve"> evaluation team will make sure fair sampling strategies that avoid unfair or unjustified targeting and inclusion of specific groups and avoid unfair or unjustified exclusion of specific groups. </w:t>
      </w:r>
      <w:r w:rsidR="006B72E3" w:rsidRPr="006B72E3">
        <w:rPr>
          <w:rFonts w:asciiTheme="minorHAnsi" w:eastAsia="Calibri" w:hAnsiTheme="minorHAnsi" w:cstheme="minorHAnsi"/>
          <w:bCs/>
        </w:rPr>
        <w:t xml:space="preserve"> A </w:t>
      </w:r>
      <w:proofErr w:type="spellStart"/>
      <w:r w:rsidR="006B72E3" w:rsidRPr="006B72E3">
        <w:rPr>
          <w:rFonts w:asciiTheme="minorHAnsi" w:eastAsia="Calibri" w:hAnsiTheme="minorHAnsi" w:cstheme="minorHAnsi"/>
          <w:bCs/>
        </w:rPr>
        <w:t>rprsnetative</w:t>
      </w:r>
      <w:proofErr w:type="spellEnd"/>
      <w:r w:rsidR="006B72E3" w:rsidRPr="006B72E3">
        <w:rPr>
          <w:rFonts w:asciiTheme="minorHAnsi" w:eastAsia="Calibri" w:hAnsiTheme="minorHAnsi" w:cstheme="minorHAnsi"/>
          <w:bCs/>
        </w:rPr>
        <w:t xml:space="preserve"> sample size will be </w:t>
      </w:r>
      <w:proofErr w:type="spellStart"/>
      <w:r w:rsidR="006B72E3" w:rsidRPr="006B72E3">
        <w:rPr>
          <w:rFonts w:asciiTheme="minorHAnsi" w:eastAsia="Calibri" w:hAnsiTheme="minorHAnsi" w:cstheme="minorHAnsi"/>
          <w:bCs/>
        </w:rPr>
        <w:t>dround</w:t>
      </w:r>
      <w:proofErr w:type="spellEnd"/>
      <w:r w:rsidR="006B72E3" w:rsidRPr="006B72E3">
        <w:rPr>
          <w:rFonts w:asciiTheme="minorHAnsi" w:eastAsia="Calibri" w:hAnsiTheme="minorHAnsi" w:cstheme="minorHAnsi"/>
          <w:bCs/>
        </w:rPr>
        <w:t xml:space="preserve"> from the sampling </w:t>
      </w:r>
      <w:proofErr w:type="gramStart"/>
      <w:r w:rsidR="006B72E3" w:rsidRPr="006B72E3">
        <w:rPr>
          <w:rFonts w:asciiTheme="minorHAnsi" w:eastAsia="Calibri" w:hAnsiTheme="minorHAnsi" w:cstheme="minorHAnsi"/>
          <w:bCs/>
        </w:rPr>
        <w:t>frame  with</w:t>
      </w:r>
      <w:proofErr w:type="gramEnd"/>
      <w:r w:rsidR="006B72E3" w:rsidRPr="006B72E3">
        <w:rPr>
          <w:rFonts w:asciiTheme="minorHAnsi" w:eastAsia="Calibri" w:hAnsiTheme="minorHAnsi" w:cstheme="minorHAnsi"/>
          <w:bCs/>
        </w:rPr>
        <w:t xml:space="preserve"> due consideration of </w:t>
      </w:r>
      <w:proofErr w:type="spellStart"/>
      <w:r w:rsidR="006B72E3" w:rsidRPr="006B72E3">
        <w:rPr>
          <w:rFonts w:asciiTheme="minorHAnsi" w:eastAsia="Calibri" w:hAnsiTheme="minorHAnsi" w:cstheme="minorHAnsi"/>
          <w:bCs/>
        </w:rPr>
        <w:t>contextis</w:t>
      </w:r>
      <w:proofErr w:type="spellEnd"/>
      <w:r w:rsidR="006B72E3" w:rsidRPr="006B72E3">
        <w:rPr>
          <w:rFonts w:asciiTheme="minorHAnsi" w:eastAsia="Calibri" w:hAnsiTheme="minorHAnsi" w:cstheme="minorHAnsi"/>
          <w:bCs/>
        </w:rPr>
        <w:t xml:space="preserve">  and diversity of target groups</w:t>
      </w:r>
    </w:p>
    <w:p w14:paraId="0000017E" w14:textId="496DB0F5" w:rsidR="00153BC5" w:rsidRPr="0063636E" w:rsidRDefault="00253226" w:rsidP="00CD681D">
      <w:pPr>
        <w:keepNext/>
        <w:pBdr>
          <w:top w:val="nil"/>
          <w:left w:val="nil"/>
          <w:bottom w:val="nil"/>
          <w:right w:val="nil"/>
          <w:between w:val="nil"/>
        </w:pBdr>
        <w:spacing w:before="120" w:after="120" w:line="360" w:lineRule="auto"/>
        <w:jc w:val="both"/>
        <w:rPr>
          <w:rFonts w:asciiTheme="minorHAnsi" w:eastAsia="Calibri" w:hAnsiTheme="minorHAnsi" w:cstheme="minorHAnsi"/>
          <w:color w:val="333333"/>
          <w:highlight w:val="white"/>
        </w:rPr>
      </w:pPr>
      <w:r w:rsidRPr="0063636E">
        <w:rPr>
          <w:rFonts w:asciiTheme="minorHAnsi" w:eastAsia="Calibri" w:hAnsiTheme="minorHAnsi" w:cstheme="minorHAnsi"/>
          <w:b/>
          <w:color w:val="000000"/>
          <w:highlight w:val="white"/>
        </w:rPr>
        <w:t>Sample Design</w:t>
      </w:r>
      <w:r w:rsidRPr="0063636E">
        <w:rPr>
          <w:rFonts w:asciiTheme="minorHAnsi" w:eastAsia="Calibri" w:hAnsiTheme="minorHAnsi" w:cstheme="minorHAnsi"/>
          <w:color w:val="000000"/>
          <w:highlight w:val="white"/>
        </w:rPr>
        <w:t xml:space="preserve">: The </w:t>
      </w:r>
      <w:sdt>
        <w:sdtPr>
          <w:rPr>
            <w:rFonts w:asciiTheme="minorHAnsi" w:hAnsiTheme="minorHAnsi" w:cstheme="minorHAnsi"/>
          </w:rPr>
          <w:tag w:val="goog_rdk_303"/>
          <w:id w:val="2123964194"/>
        </w:sdtPr>
        <w:sdtContent>
          <w:r w:rsidRPr="0063636E">
            <w:rPr>
              <w:rFonts w:asciiTheme="minorHAnsi" w:eastAsia="Calibri" w:hAnsiTheme="minorHAnsi" w:cstheme="minorHAnsi"/>
              <w:color w:val="333333"/>
              <w:highlight w:val="white"/>
            </w:rPr>
            <w:t>n</w:t>
          </w:r>
        </w:sdtContent>
      </w:sdt>
      <w:r w:rsidRPr="0063636E">
        <w:rPr>
          <w:rFonts w:asciiTheme="minorHAnsi" w:eastAsia="Calibri" w:hAnsiTheme="minorHAnsi" w:cstheme="minorHAnsi"/>
          <w:color w:val="333333"/>
          <w:highlight w:val="white"/>
        </w:rPr>
        <w:t>on-</w:t>
      </w:r>
      <w:sdt>
        <w:sdtPr>
          <w:rPr>
            <w:rFonts w:asciiTheme="minorHAnsi" w:hAnsiTheme="minorHAnsi" w:cstheme="minorHAnsi"/>
          </w:rPr>
          <w:tag w:val="goog_rdk_305"/>
          <w:id w:val="1132517977"/>
        </w:sdtPr>
        <w:sdtContent>
          <w:r w:rsidRPr="0063636E">
            <w:rPr>
              <w:rFonts w:asciiTheme="minorHAnsi" w:eastAsia="Calibri" w:hAnsiTheme="minorHAnsi" w:cstheme="minorHAnsi"/>
              <w:color w:val="333333"/>
              <w:highlight w:val="white"/>
            </w:rPr>
            <w:t>p</w:t>
          </w:r>
        </w:sdtContent>
      </w:sdt>
      <w:r w:rsidRPr="0063636E">
        <w:rPr>
          <w:rFonts w:asciiTheme="minorHAnsi" w:eastAsia="Calibri" w:hAnsiTheme="minorHAnsi" w:cstheme="minorHAnsi"/>
          <w:color w:val="333333"/>
          <w:highlight w:val="white"/>
        </w:rPr>
        <w:t>robability sampling design will be used, meaning that some members of program</w:t>
      </w:r>
      <w:r w:rsidR="00D05C21">
        <w:rPr>
          <w:rFonts w:asciiTheme="minorHAnsi" w:eastAsia="Calibri" w:hAnsiTheme="minorHAnsi" w:cstheme="minorHAnsi"/>
          <w:color w:val="333333"/>
          <w:highlight w:val="white"/>
        </w:rPr>
        <w:t>me</w:t>
      </w:r>
      <w:r w:rsidRPr="0063636E">
        <w:rPr>
          <w:rFonts w:asciiTheme="minorHAnsi" w:eastAsia="Calibri" w:hAnsiTheme="minorHAnsi" w:cstheme="minorHAnsi"/>
          <w:color w:val="333333"/>
          <w:highlight w:val="white"/>
        </w:rPr>
        <w:t xml:space="preserve"> participants will have a higher chance of being included in the response than others based on their participation and knowledge </w:t>
      </w:r>
      <w:proofErr w:type="gramStart"/>
      <w:r w:rsidR="00D05C21">
        <w:rPr>
          <w:rFonts w:asciiTheme="minorHAnsi" w:eastAsia="Calibri" w:hAnsiTheme="minorHAnsi" w:cstheme="minorHAnsi"/>
          <w:color w:val="333333"/>
          <w:highlight w:val="white"/>
        </w:rPr>
        <w:t xml:space="preserve">of </w:t>
      </w:r>
      <w:r w:rsidRPr="0063636E">
        <w:rPr>
          <w:rFonts w:asciiTheme="minorHAnsi" w:eastAsia="Calibri" w:hAnsiTheme="minorHAnsi" w:cstheme="minorHAnsi"/>
          <w:color w:val="333333"/>
          <w:highlight w:val="white"/>
        </w:rPr>
        <w:t xml:space="preserve"> the</w:t>
      </w:r>
      <w:proofErr w:type="gramEnd"/>
      <w:r w:rsidRPr="0063636E">
        <w:rPr>
          <w:rFonts w:asciiTheme="minorHAnsi" w:eastAsia="Calibri" w:hAnsiTheme="minorHAnsi" w:cstheme="minorHAnsi"/>
          <w:color w:val="333333"/>
          <w:highlight w:val="white"/>
        </w:rPr>
        <w:t xml:space="preserve"> program</w:t>
      </w:r>
      <w:r w:rsidR="00D05C21">
        <w:rPr>
          <w:rFonts w:asciiTheme="minorHAnsi" w:eastAsia="Calibri" w:hAnsiTheme="minorHAnsi" w:cstheme="minorHAnsi"/>
          <w:color w:val="333333"/>
          <w:highlight w:val="white"/>
        </w:rPr>
        <w:t>me</w:t>
      </w:r>
      <w:r w:rsidRPr="0063636E">
        <w:rPr>
          <w:rFonts w:asciiTheme="minorHAnsi" w:eastAsia="Calibri" w:hAnsiTheme="minorHAnsi" w:cstheme="minorHAnsi"/>
          <w:color w:val="333333"/>
          <w:highlight w:val="white"/>
        </w:rPr>
        <w:t xml:space="preserve"> implementations. </w:t>
      </w:r>
    </w:p>
    <w:p w14:paraId="0000017F" w14:textId="47562A65" w:rsidR="00153BC5" w:rsidRPr="0063636E" w:rsidRDefault="00253226" w:rsidP="00CD681D">
      <w:pPr>
        <w:keepNext/>
        <w:pBdr>
          <w:top w:val="nil"/>
          <w:left w:val="nil"/>
          <w:bottom w:val="nil"/>
          <w:right w:val="nil"/>
          <w:between w:val="nil"/>
        </w:pBdr>
        <w:spacing w:before="120" w:after="120" w:line="360" w:lineRule="auto"/>
        <w:jc w:val="both"/>
        <w:rPr>
          <w:rFonts w:asciiTheme="minorHAnsi" w:eastAsia="Calibri" w:hAnsiTheme="minorHAnsi" w:cstheme="minorHAnsi"/>
          <w:color w:val="000000"/>
          <w:highlight w:val="white"/>
        </w:rPr>
      </w:pPr>
      <w:r w:rsidRPr="0063636E">
        <w:rPr>
          <w:rFonts w:asciiTheme="minorHAnsi" w:eastAsia="Calibri" w:hAnsiTheme="minorHAnsi" w:cstheme="minorHAnsi"/>
          <w:b/>
          <w:color w:val="333333"/>
          <w:highlight w:val="white"/>
        </w:rPr>
        <w:t>Sampling Method</w:t>
      </w:r>
      <w:r w:rsidRPr="0063636E">
        <w:rPr>
          <w:rFonts w:asciiTheme="minorHAnsi" w:eastAsia="Calibri" w:hAnsiTheme="minorHAnsi" w:cstheme="minorHAnsi"/>
          <w:color w:val="333333"/>
          <w:highlight w:val="white"/>
        </w:rPr>
        <w:t xml:space="preserve">: </w:t>
      </w:r>
      <w:r w:rsidRPr="0063636E">
        <w:rPr>
          <w:rFonts w:asciiTheme="minorHAnsi" w:eastAsia="Calibri" w:hAnsiTheme="minorHAnsi" w:cstheme="minorHAnsi"/>
          <w:color w:val="000000"/>
          <w:highlight w:val="white"/>
        </w:rPr>
        <w:t>the program</w:t>
      </w:r>
      <w:r w:rsidR="00D05C21">
        <w:rPr>
          <w:rFonts w:asciiTheme="minorHAnsi" w:eastAsia="Calibri" w:hAnsiTheme="minorHAnsi" w:cstheme="minorHAnsi"/>
          <w:color w:val="000000"/>
          <w:highlight w:val="white"/>
        </w:rPr>
        <w:t>me</w:t>
      </w:r>
      <w:r w:rsidRPr="0063636E">
        <w:rPr>
          <w:rFonts w:asciiTheme="minorHAnsi" w:eastAsia="Calibri" w:hAnsiTheme="minorHAnsi" w:cstheme="minorHAnsi"/>
          <w:color w:val="000000"/>
          <w:highlight w:val="white"/>
        </w:rPr>
        <w:t xml:space="preserve"> evaluations will use qualitative sampling methods most</w:t>
      </w:r>
      <w:r w:rsidR="008170DF">
        <w:rPr>
          <w:rFonts w:asciiTheme="minorHAnsi" w:eastAsia="Calibri" w:hAnsiTheme="minorHAnsi" w:cstheme="minorHAnsi"/>
          <w:color w:val="000000"/>
          <w:highlight w:val="white"/>
        </w:rPr>
        <w:t>ly</w:t>
      </w:r>
      <w:r w:rsidRPr="0063636E">
        <w:rPr>
          <w:rFonts w:asciiTheme="minorHAnsi" w:eastAsia="Calibri" w:hAnsiTheme="minorHAnsi" w:cstheme="minorHAnsi"/>
          <w:color w:val="000000"/>
          <w:highlight w:val="white"/>
        </w:rPr>
        <w:t xml:space="preserve"> </w:t>
      </w:r>
      <w:r w:rsidR="008170DF">
        <w:rPr>
          <w:rFonts w:asciiTheme="minorHAnsi" w:eastAsia="Calibri" w:hAnsiTheme="minorHAnsi" w:cstheme="minorHAnsi"/>
          <w:color w:val="000000"/>
          <w:highlight w:val="white"/>
        </w:rPr>
        <w:t>p</w:t>
      </w:r>
      <w:r w:rsidRPr="0063636E">
        <w:rPr>
          <w:rFonts w:asciiTheme="minorHAnsi" w:eastAsia="Calibri" w:hAnsiTheme="minorHAnsi" w:cstheme="minorHAnsi"/>
          <w:color w:val="000000"/>
          <w:highlight w:val="white"/>
        </w:rPr>
        <w:t xml:space="preserve">urposive and </w:t>
      </w:r>
      <w:r w:rsidR="008170DF">
        <w:rPr>
          <w:rFonts w:asciiTheme="minorHAnsi" w:eastAsia="Calibri" w:hAnsiTheme="minorHAnsi" w:cstheme="minorHAnsi"/>
          <w:color w:val="000000"/>
          <w:highlight w:val="white"/>
        </w:rPr>
        <w:t>c</w:t>
      </w:r>
      <w:r w:rsidRPr="0063636E">
        <w:rPr>
          <w:rFonts w:asciiTheme="minorHAnsi" w:eastAsia="Calibri" w:hAnsiTheme="minorHAnsi" w:cstheme="minorHAnsi"/>
          <w:color w:val="000000"/>
          <w:highlight w:val="white"/>
        </w:rPr>
        <w:t>onvenience sampling methods. </w:t>
      </w:r>
    </w:p>
    <w:p w14:paraId="57657031" w14:textId="102EE6A9" w:rsidR="003159E9" w:rsidRPr="00C5646A" w:rsidRDefault="003159E9" w:rsidP="005E60CB">
      <w:pPr>
        <w:pStyle w:val="ListParagraph"/>
        <w:numPr>
          <w:ilvl w:val="0"/>
          <w:numId w:val="59"/>
        </w:numPr>
        <w:spacing w:line="360" w:lineRule="auto"/>
      </w:pPr>
      <w:r w:rsidRPr="00C5646A">
        <w:rPr>
          <w:b/>
          <w:bCs/>
          <w:highlight w:val="white"/>
        </w:rPr>
        <w:t xml:space="preserve">Purposive </w:t>
      </w:r>
      <w:r w:rsidRPr="00C5646A">
        <w:rPr>
          <w:b/>
          <w:highlight w:val="white"/>
        </w:rPr>
        <w:t>Sampling:</w:t>
      </w:r>
      <w:r w:rsidRPr="00C5646A">
        <w:rPr>
          <w:highlight w:val="white"/>
        </w:rPr>
        <w:t xml:space="preserve">  </w:t>
      </w:r>
      <w:r w:rsidRPr="00C5646A">
        <w:t>Purposive sampling will help to attract people who can provide extensive information on the topic under inquiry. Purposive sampling will assist in clustering program</w:t>
      </w:r>
      <w:r w:rsidR="008170DF">
        <w:t>me</w:t>
      </w:r>
      <w:r w:rsidRPr="00C5646A">
        <w:t xml:space="preserve"> evaluation regions based on the key gender issues pertinent to the region and respondents to include people representing a diverse range of opinions and who participated in program implementations.</w:t>
      </w:r>
    </w:p>
    <w:p w14:paraId="00000182" w14:textId="291D688B" w:rsidR="00153BC5" w:rsidRPr="006B72E3" w:rsidRDefault="003159E9" w:rsidP="005E60CB">
      <w:pPr>
        <w:pStyle w:val="ListParagraph"/>
        <w:numPr>
          <w:ilvl w:val="0"/>
          <w:numId w:val="59"/>
        </w:numPr>
        <w:spacing w:line="360" w:lineRule="auto"/>
      </w:pPr>
      <w:r w:rsidRPr="00C5646A">
        <w:rPr>
          <w:b/>
          <w:bCs/>
        </w:rPr>
        <w:lastRenderedPageBreak/>
        <w:t xml:space="preserve">Convenience </w:t>
      </w:r>
      <w:r w:rsidRPr="00C5646A">
        <w:rPr>
          <w:b/>
          <w:bCs/>
          <w:color w:val="333333"/>
        </w:rPr>
        <w:t>Sampling</w:t>
      </w:r>
      <w:r w:rsidRPr="00C5646A">
        <w:rPr>
          <w:color w:val="333333"/>
        </w:rPr>
        <w:t>:</w:t>
      </w:r>
      <w:r w:rsidRPr="00C5646A">
        <w:t xml:space="preserve">  another nonprobability sampling strategy that the evaluation will employ is convenience sampling. To draw a convenience sample, the evaluation team </w:t>
      </w:r>
      <w:proofErr w:type="gramStart"/>
      <w:r w:rsidRPr="00C5646A">
        <w:t>will  collect</w:t>
      </w:r>
      <w:proofErr w:type="gramEnd"/>
      <w:r w:rsidRPr="00C5646A">
        <w:t xml:space="preserve"> data from program participants or other relevant elements and convenience sample made to which the interviewer and the interviewee have the most convenient access. In particular this strategy is very helpful for interviewing </w:t>
      </w:r>
      <w:sdt>
        <w:sdtPr>
          <w:tag w:val="goog_rdk_311"/>
          <w:id w:val="-1371990225"/>
        </w:sdtPr>
        <w:sdtContent>
          <w:r w:rsidRPr="00C5646A">
            <w:t>VAWG</w:t>
          </w:r>
        </w:sdtContent>
      </w:sdt>
      <w:r w:rsidRPr="00C5646A">
        <w:t xml:space="preserve"> survivors and caregivers</w:t>
      </w:r>
    </w:p>
    <w:p w14:paraId="00000185" w14:textId="51AA93DE" w:rsidR="00153BC5"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
        </w:rPr>
        <w:t>Sample Size</w:t>
      </w:r>
      <w:r w:rsidRPr="0063636E">
        <w:rPr>
          <w:rFonts w:asciiTheme="minorHAnsi" w:eastAsia="Calibri" w:hAnsiTheme="minorHAnsi" w:cstheme="minorHAnsi"/>
        </w:rPr>
        <w:t>: samples for the evaluation are drawn from the program</w:t>
      </w:r>
      <w:r w:rsidR="00255EE7">
        <w:rPr>
          <w:rFonts w:asciiTheme="minorHAnsi" w:eastAsia="Calibri" w:hAnsiTheme="minorHAnsi" w:cstheme="minorHAnsi"/>
        </w:rPr>
        <w:t>me</w:t>
      </w:r>
      <w:r w:rsidRPr="0063636E">
        <w:rPr>
          <w:rFonts w:asciiTheme="minorHAnsi" w:eastAsia="Calibri" w:hAnsiTheme="minorHAnsi" w:cstheme="minorHAnsi"/>
        </w:rPr>
        <w:t xml:space="preserve"> key actors under each outcome area of the program</w:t>
      </w:r>
      <w:r w:rsidR="00255EE7">
        <w:rPr>
          <w:rFonts w:asciiTheme="minorHAnsi" w:eastAsia="Calibri" w:hAnsiTheme="minorHAnsi" w:cstheme="minorHAnsi"/>
        </w:rPr>
        <w:t>me</w:t>
      </w:r>
      <w:r w:rsidR="003159E9" w:rsidRPr="0063636E">
        <w:rPr>
          <w:rFonts w:asciiTheme="minorHAnsi" w:eastAsia="Calibri" w:hAnsiTheme="minorHAnsi" w:cstheme="minorHAnsi"/>
        </w:rPr>
        <w:t xml:space="preserve"> taking into </w:t>
      </w:r>
      <w:r w:rsidR="00BE6594" w:rsidRPr="0063636E">
        <w:rPr>
          <w:rFonts w:asciiTheme="minorHAnsi" w:eastAsia="Calibri" w:hAnsiTheme="minorHAnsi" w:cstheme="minorHAnsi"/>
        </w:rPr>
        <w:t>consideration representations</w:t>
      </w:r>
      <w:r w:rsidR="003159E9" w:rsidRPr="0063636E">
        <w:rPr>
          <w:rFonts w:asciiTheme="minorHAnsi" w:eastAsia="Calibri" w:hAnsiTheme="minorHAnsi" w:cstheme="minorHAnsi"/>
        </w:rPr>
        <w:t xml:space="preserve"> across the different regions and contexts</w:t>
      </w:r>
      <w:r w:rsidRPr="0063636E">
        <w:rPr>
          <w:rFonts w:asciiTheme="minorHAnsi" w:eastAsia="Calibri" w:hAnsiTheme="minorHAnsi" w:cstheme="minorHAnsi"/>
        </w:rPr>
        <w:t xml:space="preserve">. The key actors per outcome and region </w:t>
      </w:r>
      <w:r w:rsidR="00573D5C">
        <w:rPr>
          <w:rFonts w:asciiTheme="minorHAnsi" w:eastAsia="Calibri" w:hAnsiTheme="minorHAnsi" w:cstheme="minorHAnsi"/>
        </w:rPr>
        <w:t>are</w:t>
      </w:r>
      <w:r w:rsidRPr="0063636E">
        <w:rPr>
          <w:rFonts w:asciiTheme="minorHAnsi" w:eastAsia="Calibri" w:hAnsiTheme="minorHAnsi" w:cstheme="minorHAnsi"/>
        </w:rPr>
        <w:t xml:space="preserve"> listed in </w:t>
      </w:r>
      <w:r w:rsidR="00573D5C">
        <w:rPr>
          <w:rFonts w:asciiTheme="minorHAnsi" w:eastAsia="Calibri" w:hAnsiTheme="minorHAnsi" w:cstheme="minorHAnsi"/>
        </w:rPr>
        <w:t>T</w:t>
      </w:r>
      <w:r w:rsidRPr="0063636E">
        <w:rPr>
          <w:rFonts w:asciiTheme="minorHAnsi" w:eastAsia="Calibri" w:hAnsiTheme="minorHAnsi" w:cstheme="minorHAnsi"/>
        </w:rPr>
        <w:t xml:space="preserve">able-3 below. The actual sample size will be determined flexibly in the field based on the saturations of the obtained data. </w:t>
      </w:r>
    </w:p>
    <w:p w14:paraId="648CC86B" w14:textId="25B59869" w:rsidR="005C256D" w:rsidRPr="005C256D" w:rsidRDefault="005C256D" w:rsidP="005C256D">
      <w:pPr>
        <w:spacing w:line="360" w:lineRule="auto"/>
        <w:jc w:val="both"/>
        <w:rPr>
          <w:rFonts w:asciiTheme="minorHAnsi" w:hAnsiTheme="minorHAnsi" w:cstheme="minorHAnsi"/>
        </w:rPr>
      </w:pPr>
      <w:r w:rsidRPr="005C256D">
        <w:rPr>
          <w:rFonts w:asciiTheme="minorHAnsi" w:hAnsiTheme="minorHAnsi" w:cstheme="minorHAnsi"/>
        </w:rPr>
        <w:t xml:space="preserve">The program intervention covered the federal level and selected regions of Ethiopia, including Afar, Amhara, Oromia, SNNPR, </w:t>
      </w:r>
      <w:proofErr w:type="spellStart"/>
      <w:r w:rsidRPr="005C256D">
        <w:rPr>
          <w:rFonts w:asciiTheme="minorHAnsi" w:hAnsiTheme="minorHAnsi" w:cstheme="minorHAnsi"/>
        </w:rPr>
        <w:t>Sidama</w:t>
      </w:r>
      <w:proofErr w:type="spellEnd"/>
      <w:r w:rsidRPr="005C256D">
        <w:rPr>
          <w:rFonts w:asciiTheme="minorHAnsi" w:hAnsiTheme="minorHAnsi" w:cstheme="minorHAnsi"/>
        </w:rPr>
        <w:t xml:space="preserve">, and Somali. To generate a representative sample, the </w:t>
      </w:r>
      <w:proofErr w:type="spellStart"/>
      <w:r w:rsidRPr="005C256D">
        <w:rPr>
          <w:rFonts w:asciiTheme="minorHAnsi" w:hAnsiTheme="minorHAnsi" w:cstheme="minorHAnsi"/>
        </w:rPr>
        <w:t>evlaution</w:t>
      </w:r>
      <w:proofErr w:type="spellEnd"/>
      <w:r w:rsidRPr="005C256D">
        <w:rPr>
          <w:rFonts w:asciiTheme="minorHAnsi" w:hAnsiTheme="minorHAnsi" w:cstheme="minorHAnsi"/>
        </w:rPr>
        <w:t xml:space="preserve"> team carefully examined the context of each region as well as the program focus in each region. Somalia and Afar are grouped together among the total program operation regions due to their similarities in context and </w:t>
      </w:r>
      <w:proofErr w:type="spellStart"/>
      <w:r>
        <w:rPr>
          <w:rFonts w:asciiTheme="minorHAnsi" w:hAnsiTheme="minorHAnsi" w:cstheme="minorHAnsi"/>
        </w:rPr>
        <w:t>pervalance</w:t>
      </w:r>
      <w:proofErr w:type="spellEnd"/>
      <w:r>
        <w:rPr>
          <w:rFonts w:asciiTheme="minorHAnsi" w:hAnsiTheme="minorHAnsi" w:cstheme="minorHAnsi"/>
        </w:rPr>
        <w:t xml:space="preserve"> of </w:t>
      </w:r>
      <w:proofErr w:type="gramStart"/>
      <w:r>
        <w:rPr>
          <w:rFonts w:asciiTheme="minorHAnsi" w:hAnsiTheme="minorHAnsi" w:cstheme="minorHAnsi"/>
        </w:rPr>
        <w:t xml:space="preserve">similar </w:t>
      </w:r>
      <w:r w:rsidRPr="005C256D">
        <w:rPr>
          <w:rFonts w:asciiTheme="minorHAnsi" w:hAnsiTheme="minorHAnsi" w:cstheme="minorHAnsi"/>
        </w:rPr>
        <w:t xml:space="preserve"> forms</w:t>
      </w:r>
      <w:proofErr w:type="gramEnd"/>
      <w:r w:rsidRPr="005C256D">
        <w:rPr>
          <w:rFonts w:asciiTheme="minorHAnsi" w:hAnsiTheme="minorHAnsi" w:cstheme="minorHAnsi"/>
        </w:rPr>
        <w:t xml:space="preserve"> of VAWG. </w:t>
      </w:r>
      <w:proofErr w:type="spellStart"/>
      <w:r w:rsidR="00AE6DDD">
        <w:rPr>
          <w:rFonts w:asciiTheme="minorHAnsi" w:hAnsiTheme="minorHAnsi" w:cstheme="minorHAnsi"/>
        </w:rPr>
        <w:t>Morover</w:t>
      </w:r>
      <w:proofErr w:type="spellEnd"/>
      <w:r w:rsidR="00AE6DDD">
        <w:rPr>
          <w:rFonts w:asciiTheme="minorHAnsi" w:hAnsiTheme="minorHAnsi" w:cstheme="minorHAnsi"/>
        </w:rPr>
        <w:t xml:space="preserve"> </w:t>
      </w:r>
      <w:r w:rsidRPr="005C256D">
        <w:rPr>
          <w:rFonts w:asciiTheme="minorHAnsi" w:hAnsiTheme="minorHAnsi" w:cstheme="minorHAnsi"/>
        </w:rPr>
        <w:t xml:space="preserve">the program interventions are similar in the Somali and Afar regions, the evaluation team grouped the two regions, and Somalia is included in the study sample. Accordingly, the program evaluation sample districts where the responses </w:t>
      </w:r>
      <w:r w:rsidR="00AE6DDD">
        <w:rPr>
          <w:rFonts w:asciiTheme="minorHAnsi" w:hAnsiTheme="minorHAnsi" w:cstheme="minorHAnsi"/>
        </w:rPr>
        <w:t xml:space="preserve">will be </w:t>
      </w:r>
      <w:r w:rsidRPr="005C256D">
        <w:rPr>
          <w:rFonts w:asciiTheme="minorHAnsi" w:hAnsiTheme="minorHAnsi" w:cstheme="minorHAnsi"/>
        </w:rPr>
        <w:t xml:space="preserve">drowned </w:t>
      </w:r>
      <w:r w:rsidR="00AE6DDD">
        <w:rPr>
          <w:rFonts w:asciiTheme="minorHAnsi" w:hAnsiTheme="minorHAnsi" w:cstheme="minorHAnsi"/>
        </w:rPr>
        <w:t xml:space="preserve">in addition to the Federal level are </w:t>
      </w:r>
      <w:r w:rsidRPr="005C256D">
        <w:rPr>
          <w:rFonts w:asciiTheme="minorHAnsi" w:hAnsiTheme="minorHAnsi" w:cstheme="minorHAnsi"/>
        </w:rPr>
        <w:t xml:space="preserve">Amhara, Oromia, SNNPR, </w:t>
      </w:r>
      <w:proofErr w:type="spellStart"/>
      <w:r w:rsidRPr="005C256D">
        <w:rPr>
          <w:rFonts w:asciiTheme="minorHAnsi" w:hAnsiTheme="minorHAnsi" w:cstheme="minorHAnsi"/>
        </w:rPr>
        <w:t>Sidam</w:t>
      </w:r>
      <w:proofErr w:type="spellEnd"/>
      <w:r w:rsidRPr="005C256D">
        <w:rPr>
          <w:rFonts w:asciiTheme="minorHAnsi" w:hAnsiTheme="minorHAnsi" w:cstheme="minorHAnsi"/>
        </w:rPr>
        <w:t>, and Somali.</w:t>
      </w:r>
    </w:p>
    <w:p w14:paraId="00000188" w14:textId="42A4B9E7"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The initial sample size for each qualitative approach is drawn from the key actors list using purposive sampling and presented in the subsequent tables below:</w:t>
      </w:r>
    </w:p>
    <w:p w14:paraId="00000189" w14:textId="77777777" w:rsidR="00153BC5" w:rsidRPr="0063636E"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40" w:name="_heading=h.qsh70q" w:colFirst="0" w:colLast="0"/>
      <w:bookmarkEnd w:id="40"/>
      <w:r w:rsidRPr="0063636E">
        <w:rPr>
          <w:rFonts w:asciiTheme="minorHAnsi" w:eastAsia="Calibri" w:hAnsiTheme="minorHAnsi" w:cstheme="minorHAnsi"/>
          <w:i/>
          <w:color w:val="44546A"/>
        </w:rPr>
        <w:t>Table 3: List of program implementation actors</w:t>
      </w:r>
    </w:p>
    <w:tbl>
      <w:tblPr>
        <w:tblStyle w:val="a1"/>
        <w:tblW w:w="9214"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413"/>
        <w:gridCol w:w="2126"/>
        <w:gridCol w:w="5675"/>
      </w:tblGrid>
      <w:tr w:rsidR="00153BC5" w:rsidRPr="00633B1D" w14:paraId="437DBD1C" w14:textId="77777777" w:rsidTr="00153BC5">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413" w:type="dxa"/>
            <w:tcBorders>
              <w:top w:val="single" w:sz="12" w:space="0" w:color="0070C0"/>
              <w:left w:val="single" w:sz="12" w:space="0" w:color="0070C0"/>
              <w:bottom w:val="single" w:sz="12" w:space="0" w:color="0070C0"/>
              <w:right w:val="single" w:sz="12" w:space="0" w:color="0070C0"/>
            </w:tcBorders>
            <w:shd w:val="clear" w:color="auto" w:fill="B4C6E7"/>
          </w:tcPr>
          <w:p w14:paraId="0000018A" w14:textId="77777777" w:rsidR="00153BC5" w:rsidRPr="00633B1D" w:rsidRDefault="00253226" w:rsidP="00633B1D">
            <w:pPr>
              <w:spacing w:before="120" w:after="120" w:line="360" w:lineRule="auto"/>
              <w:jc w:val="center"/>
              <w:rPr>
                <w:rFonts w:asciiTheme="minorHAnsi" w:eastAsia="Calibri" w:hAnsiTheme="minorHAnsi" w:cstheme="minorHAnsi"/>
                <w:sz w:val="24"/>
                <w:szCs w:val="24"/>
              </w:rPr>
            </w:pPr>
            <w:r w:rsidRPr="00633B1D">
              <w:rPr>
                <w:rFonts w:asciiTheme="minorHAnsi" w:eastAsia="Calibri" w:hAnsiTheme="minorHAnsi" w:cstheme="minorHAnsi"/>
                <w:sz w:val="24"/>
                <w:szCs w:val="24"/>
              </w:rPr>
              <w:t>Outcome</w:t>
            </w:r>
          </w:p>
        </w:tc>
        <w:tc>
          <w:tcPr>
            <w:tcW w:w="2126" w:type="dxa"/>
            <w:tcBorders>
              <w:top w:val="single" w:sz="12" w:space="0" w:color="0070C0"/>
              <w:left w:val="single" w:sz="12" w:space="0" w:color="0070C0"/>
              <w:bottom w:val="single" w:sz="12" w:space="0" w:color="0070C0"/>
              <w:right w:val="single" w:sz="12" w:space="0" w:color="0070C0"/>
            </w:tcBorders>
            <w:shd w:val="clear" w:color="auto" w:fill="B4C6E7"/>
          </w:tcPr>
          <w:p w14:paraId="0000018B" w14:textId="77777777" w:rsidR="00153BC5" w:rsidRPr="00633B1D" w:rsidRDefault="00253226" w:rsidP="00633B1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Regional Focus</w:t>
            </w:r>
          </w:p>
        </w:tc>
        <w:tc>
          <w:tcPr>
            <w:tcW w:w="5675" w:type="dxa"/>
            <w:tcBorders>
              <w:top w:val="single" w:sz="12" w:space="0" w:color="0070C0"/>
              <w:left w:val="single" w:sz="12" w:space="0" w:color="0070C0"/>
              <w:bottom w:val="single" w:sz="12" w:space="0" w:color="0070C0"/>
              <w:right w:val="single" w:sz="12" w:space="0" w:color="0070C0"/>
            </w:tcBorders>
            <w:shd w:val="clear" w:color="auto" w:fill="B4C6E7"/>
          </w:tcPr>
          <w:p w14:paraId="0000018C" w14:textId="77777777" w:rsidR="00153BC5" w:rsidRPr="00633B1D" w:rsidRDefault="00253226" w:rsidP="00633B1D">
            <w:pPr>
              <w:spacing w:before="120" w:after="120"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Key Actors</w:t>
            </w:r>
          </w:p>
        </w:tc>
      </w:tr>
      <w:tr w:rsidR="00153BC5" w:rsidRPr="00633B1D" w14:paraId="49CCBF33" w14:textId="77777777" w:rsidTr="00153BC5">
        <w:trPr>
          <w:trHeight w:val="281"/>
        </w:trPr>
        <w:tc>
          <w:tcPr>
            <w:cnfStyle w:val="001000000000" w:firstRow="0" w:lastRow="0" w:firstColumn="1" w:lastColumn="0" w:oddVBand="0" w:evenVBand="0" w:oddHBand="0" w:evenHBand="0" w:firstRowFirstColumn="0" w:firstRowLastColumn="0" w:lastRowFirstColumn="0" w:lastRowLastColumn="0"/>
            <w:tcW w:w="9214" w:type="dxa"/>
            <w:gridSpan w:val="3"/>
            <w:tcBorders>
              <w:top w:val="single" w:sz="12" w:space="0" w:color="0070C0"/>
              <w:left w:val="single" w:sz="12" w:space="0" w:color="0070C0"/>
              <w:bottom w:val="single" w:sz="12" w:space="0" w:color="0070C0"/>
              <w:right w:val="single" w:sz="12" w:space="0" w:color="0070C0"/>
            </w:tcBorders>
            <w:shd w:val="clear" w:color="auto" w:fill="B4C6E7"/>
          </w:tcPr>
          <w:p w14:paraId="0000018D" w14:textId="77777777" w:rsidR="00153BC5" w:rsidRPr="00633B1D" w:rsidRDefault="00253226" w:rsidP="00633B1D">
            <w:pPr>
              <w:spacing w:before="120" w:after="120" w:line="360" w:lineRule="auto"/>
              <w:ind w:left="357" w:hanging="357"/>
              <w:rPr>
                <w:rFonts w:asciiTheme="minorHAnsi" w:eastAsia="Calibri" w:hAnsiTheme="minorHAnsi" w:cstheme="minorHAnsi"/>
                <w:sz w:val="24"/>
                <w:szCs w:val="24"/>
              </w:rPr>
            </w:pPr>
            <w:r w:rsidRPr="00633B1D">
              <w:rPr>
                <w:rFonts w:asciiTheme="minorHAnsi" w:eastAsia="Calibri" w:hAnsiTheme="minorHAnsi" w:cstheme="minorHAnsi"/>
                <w:sz w:val="24"/>
                <w:szCs w:val="24"/>
              </w:rPr>
              <w:t xml:space="preserve">Outcome-1:                          </w:t>
            </w:r>
          </w:p>
        </w:tc>
      </w:tr>
      <w:tr w:rsidR="00153BC5" w:rsidRPr="00633B1D" w14:paraId="541779E7" w14:textId="77777777" w:rsidTr="00153BC5">
        <w:trPr>
          <w:trHeight w:val="399"/>
        </w:trPr>
        <w:tc>
          <w:tcPr>
            <w:cnfStyle w:val="001000000000" w:firstRow="0" w:lastRow="0" w:firstColumn="1" w:lastColumn="0" w:oddVBand="0" w:evenVBand="0" w:oddHBand="0" w:evenHBand="0" w:firstRowFirstColumn="0" w:firstRowLastColumn="0" w:lastRowFirstColumn="0" w:lastRowLastColumn="0"/>
            <w:tcW w:w="1413" w:type="dxa"/>
            <w:tcBorders>
              <w:top w:val="single" w:sz="12" w:space="0" w:color="0070C0"/>
            </w:tcBorders>
          </w:tcPr>
          <w:p w14:paraId="00000190" w14:textId="77777777" w:rsidR="00153BC5" w:rsidRPr="00633B1D" w:rsidRDefault="00253226"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1.1</w:t>
            </w:r>
          </w:p>
        </w:tc>
        <w:tc>
          <w:tcPr>
            <w:tcW w:w="2126" w:type="dxa"/>
            <w:tcBorders>
              <w:top w:val="single" w:sz="12" w:space="0" w:color="0070C0"/>
            </w:tcBorders>
          </w:tcPr>
          <w:p w14:paraId="00000191" w14:textId="6502F784" w:rsidR="001E59B0" w:rsidRPr="00633B1D" w:rsidRDefault="00000000"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sdt>
              <w:sdtPr>
                <w:rPr>
                  <w:rFonts w:asciiTheme="minorHAnsi" w:hAnsiTheme="minorHAnsi" w:cstheme="minorHAnsi"/>
                </w:rPr>
                <w:tag w:val="goog_rdk_318"/>
                <w:id w:val="-1650510418"/>
              </w:sdtPr>
              <w:sdtContent/>
            </w:sdt>
            <w:r w:rsidR="001E59B0" w:rsidRPr="00633B1D">
              <w:rPr>
                <w:rFonts w:asciiTheme="minorHAnsi" w:hAnsiTheme="minorHAnsi" w:cstheme="minorHAnsi"/>
                <w:sz w:val="24"/>
                <w:szCs w:val="24"/>
              </w:rPr>
              <w:t>Somali and Afar</w:t>
            </w:r>
          </w:p>
        </w:tc>
        <w:tc>
          <w:tcPr>
            <w:tcW w:w="5675" w:type="dxa"/>
            <w:tcBorders>
              <w:top w:val="single" w:sz="12" w:space="0" w:color="0070C0"/>
            </w:tcBorders>
          </w:tcPr>
          <w:p w14:paraId="00000192" w14:textId="401ADFD5" w:rsidR="00153BC5"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Bureau of Justice</w:t>
            </w:r>
          </w:p>
          <w:p w14:paraId="6209D1F5" w14:textId="7D905ADA" w:rsidR="008908CE"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Regional Supreme Court and Sharia Court</w:t>
            </w:r>
          </w:p>
          <w:p w14:paraId="25FA475F" w14:textId="64CAFA34" w:rsidR="008908CE"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Women Parliamentarian</w:t>
            </w:r>
          </w:p>
          <w:p w14:paraId="59ED7C7F" w14:textId="5BB11A7E" w:rsidR="008908CE"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Religious and Cultural leaders</w:t>
            </w:r>
          </w:p>
          <w:p w14:paraId="34523242" w14:textId="701104DE" w:rsidR="008908CE"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lastRenderedPageBreak/>
              <w:t>Norwegian Church Aid (NCA)</w:t>
            </w:r>
          </w:p>
          <w:p w14:paraId="57F4B2C8" w14:textId="0AD0C9B3" w:rsidR="008908CE"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EWLA Grass root Women’s groups</w:t>
            </w:r>
          </w:p>
          <w:p w14:paraId="0000019B" w14:textId="2225E35D" w:rsidR="00153BC5" w:rsidRPr="00633B1D" w:rsidRDefault="008908CE" w:rsidP="005E60C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Bureau of Women and Social Affairs</w:t>
            </w:r>
            <w:r w:rsidR="00253226" w:rsidRPr="00633B1D">
              <w:rPr>
                <w:rFonts w:eastAsia="Calibri"/>
                <w:color w:val="000000"/>
                <w:sz w:val="24"/>
                <w:szCs w:val="24"/>
              </w:rPr>
              <w:t xml:space="preserve"> </w:t>
            </w:r>
          </w:p>
        </w:tc>
      </w:tr>
      <w:tr w:rsidR="008908CE" w:rsidRPr="00633B1D" w14:paraId="7B319142" w14:textId="77777777" w:rsidTr="00153BC5">
        <w:trPr>
          <w:trHeight w:val="593"/>
        </w:trPr>
        <w:tc>
          <w:tcPr>
            <w:cnfStyle w:val="001000000000" w:firstRow="0" w:lastRow="0" w:firstColumn="1" w:lastColumn="0" w:oddVBand="0" w:evenVBand="0" w:oddHBand="0" w:evenHBand="0" w:firstRowFirstColumn="0" w:firstRowLastColumn="0" w:lastRowFirstColumn="0" w:lastRowLastColumn="0"/>
            <w:tcW w:w="1413" w:type="dxa"/>
          </w:tcPr>
          <w:p w14:paraId="178CB595" w14:textId="4313CAD5" w:rsidR="008908CE" w:rsidRPr="00633B1D" w:rsidRDefault="008908CE"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lastRenderedPageBreak/>
              <w:t xml:space="preserve">Output 1.2 </w:t>
            </w:r>
          </w:p>
        </w:tc>
        <w:tc>
          <w:tcPr>
            <w:tcW w:w="2126" w:type="dxa"/>
          </w:tcPr>
          <w:p w14:paraId="0C1EE59B" w14:textId="10687D76" w:rsidR="008908CE" w:rsidRPr="00633B1D" w:rsidRDefault="008908CE"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 xml:space="preserve">Federal, Afar and Somali </w:t>
            </w:r>
          </w:p>
        </w:tc>
        <w:tc>
          <w:tcPr>
            <w:tcW w:w="5675" w:type="dxa"/>
          </w:tcPr>
          <w:p w14:paraId="25740D0B" w14:textId="53179A8F" w:rsidR="008908CE" w:rsidRPr="00633B1D" w:rsidRDefault="008908CE" w:rsidP="005E60CB">
            <w:pPr>
              <w:numPr>
                <w:ilvl w:val="0"/>
                <w:numId w:val="10"/>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Ministry of Justice</w:t>
            </w:r>
          </w:p>
          <w:p w14:paraId="3387FB17" w14:textId="600503F0" w:rsidR="008908CE" w:rsidRPr="00633B1D" w:rsidRDefault="008908CE" w:rsidP="005E60CB">
            <w:pPr>
              <w:numPr>
                <w:ilvl w:val="0"/>
                <w:numId w:val="10"/>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Somali bureaus of women and social affairs</w:t>
            </w:r>
          </w:p>
          <w:p w14:paraId="2E4C042A" w14:textId="060FB54A" w:rsidR="008908CE" w:rsidRPr="00633B1D" w:rsidRDefault="008908CE" w:rsidP="005E60CB">
            <w:pPr>
              <w:numPr>
                <w:ilvl w:val="0"/>
                <w:numId w:val="10"/>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 xml:space="preserve">Central Statistical Services (CSS) </w:t>
            </w:r>
          </w:p>
          <w:p w14:paraId="39482B55" w14:textId="777EB35A" w:rsidR="008908CE" w:rsidRPr="00633B1D" w:rsidRDefault="008908CE" w:rsidP="005E60CB">
            <w:pPr>
              <w:numPr>
                <w:ilvl w:val="0"/>
                <w:numId w:val="10"/>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Ministry of Women and Social Affairs</w:t>
            </w:r>
          </w:p>
          <w:p w14:paraId="185B21EF" w14:textId="5B56648B" w:rsidR="008908CE" w:rsidRPr="00633B1D" w:rsidRDefault="008908CE" w:rsidP="005E60CB">
            <w:pPr>
              <w:numPr>
                <w:ilvl w:val="0"/>
                <w:numId w:val="10"/>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roofErr w:type="spellStart"/>
            <w:r w:rsidRPr="00633B1D">
              <w:rPr>
                <w:rFonts w:asciiTheme="minorHAnsi" w:hAnsiTheme="minorHAnsi" w:cstheme="minorHAnsi"/>
                <w:sz w:val="24"/>
                <w:szCs w:val="24"/>
              </w:rPr>
              <w:t>Setaweet</w:t>
            </w:r>
            <w:proofErr w:type="spellEnd"/>
            <w:r w:rsidRPr="00633B1D">
              <w:rPr>
                <w:rFonts w:asciiTheme="minorHAnsi" w:hAnsiTheme="minorHAnsi" w:cstheme="minorHAnsi"/>
                <w:sz w:val="24"/>
                <w:szCs w:val="24"/>
              </w:rPr>
              <w:t xml:space="preserve"> </w:t>
            </w:r>
            <w:proofErr w:type="spellStart"/>
            <w:r w:rsidRPr="00633B1D">
              <w:rPr>
                <w:rFonts w:asciiTheme="minorHAnsi" w:hAnsiTheme="minorHAnsi" w:cstheme="minorHAnsi"/>
                <w:sz w:val="24"/>
                <w:szCs w:val="24"/>
              </w:rPr>
              <w:t>Yebego</w:t>
            </w:r>
            <w:proofErr w:type="spellEnd"/>
            <w:r w:rsidRPr="00633B1D">
              <w:rPr>
                <w:rFonts w:asciiTheme="minorHAnsi" w:hAnsiTheme="minorHAnsi" w:cstheme="minorHAnsi"/>
                <w:sz w:val="24"/>
                <w:szCs w:val="24"/>
              </w:rPr>
              <w:t xml:space="preserve"> </w:t>
            </w:r>
            <w:proofErr w:type="spellStart"/>
            <w:r w:rsidRPr="00633B1D">
              <w:rPr>
                <w:rFonts w:asciiTheme="minorHAnsi" w:hAnsiTheme="minorHAnsi" w:cstheme="minorHAnsi"/>
                <w:sz w:val="24"/>
                <w:szCs w:val="24"/>
              </w:rPr>
              <w:t>Adragot</w:t>
            </w:r>
            <w:proofErr w:type="spellEnd"/>
            <w:r w:rsidRPr="00633B1D">
              <w:rPr>
                <w:rFonts w:asciiTheme="minorHAnsi" w:hAnsiTheme="minorHAnsi" w:cstheme="minorHAnsi"/>
                <w:sz w:val="24"/>
                <w:szCs w:val="24"/>
              </w:rPr>
              <w:t xml:space="preserve"> </w:t>
            </w:r>
            <w:proofErr w:type="spellStart"/>
            <w:r w:rsidRPr="00633B1D">
              <w:rPr>
                <w:rFonts w:asciiTheme="minorHAnsi" w:hAnsiTheme="minorHAnsi" w:cstheme="minorHAnsi"/>
                <w:sz w:val="24"/>
                <w:szCs w:val="24"/>
              </w:rPr>
              <w:t>Dirijit</w:t>
            </w:r>
            <w:proofErr w:type="spellEnd"/>
          </w:p>
        </w:tc>
      </w:tr>
      <w:tr w:rsidR="00153BC5" w:rsidRPr="00633B1D" w14:paraId="431A05F3" w14:textId="77777777" w:rsidTr="00153BC5">
        <w:trPr>
          <w:trHeight w:val="575"/>
        </w:trPr>
        <w:tc>
          <w:tcPr>
            <w:cnfStyle w:val="001000000000" w:firstRow="0" w:lastRow="0" w:firstColumn="1" w:lastColumn="0" w:oddVBand="0" w:evenVBand="0" w:oddHBand="0" w:evenHBand="0" w:firstRowFirstColumn="0" w:firstRowLastColumn="0" w:lastRowFirstColumn="0" w:lastRowLastColumn="0"/>
            <w:tcW w:w="1413" w:type="dxa"/>
          </w:tcPr>
          <w:p w14:paraId="000001A4" w14:textId="77777777" w:rsidR="00153BC5" w:rsidRPr="00633B1D" w:rsidRDefault="00253226"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1.3</w:t>
            </w:r>
          </w:p>
        </w:tc>
        <w:tc>
          <w:tcPr>
            <w:tcW w:w="2126" w:type="dxa"/>
          </w:tcPr>
          <w:p w14:paraId="000001A5" w14:textId="4DD172AE" w:rsidR="00153BC5" w:rsidRPr="00633B1D" w:rsidRDefault="00253226"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Amhara</w:t>
            </w:r>
            <w:r w:rsidR="008908CE" w:rsidRPr="00633B1D">
              <w:rPr>
                <w:rFonts w:asciiTheme="minorHAnsi" w:eastAsia="Calibri" w:hAnsiTheme="minorHAnsi" w:cstheme="minorHAnsi"/>
                <w:sz w:val="24"/>
                <w:szCs w:val="24"/>
              </w:rPr>
              <w:t xml:space="preserve">, </w:t>
            </w:r>
            <w:proofErr w:type="spellStart"/>
            <w:r w:rsidR="008908CE" w:rsidRPr="00633B1D">
              <w:rPr>
                <w:rFonts w:asciiTheme="minorHAnsi" w:eastAsia="Calibri" w:hAnsiTheme="minorHAnsi" w:cstheme="minorHAnsi"/>
                <w:sz w:val="24"/>
                <w:szCs w:val="24"/>
              </w:rPr>
              <w:t>Sidam</w:t>
            </w:r>
            <w:proofErr w:type="spellEnd"/>
            <w:r w:rsidR="008908CE" w:rsidRPr="00633B1D">
              <w:rPr>
                <w:rFonts w:asciiTheme="minorHAnsi" w:eastAsia="Calibri" w:hAnsiTheme="minorHAnsi" w:cstheme="minorHAnsi"/>
                <w:sz w:val="24"/>
                <w:szCs w:val="24"/>
              </w:rPr>
              <w:t xml:space="preserve"> and Oromia</w:t>
            </w:r>
          </w:p>
        </w:tc>
        <w:tc>
          <w:tcPr>
            <w:tcW w:w="5675" w:type="dxa"/>
          </w:tcPr>
          <w:p w14:paraId="000001A6" w14:textId="49212CED" w:rsidR="00153BC5" w:rsidRPr="00633B1D" w:rsidRDefault="00253226" w:rsidP="005E60CB">
            <w:pPr>
              <w:numPr>
                <w:ilvl w:val="0"/>
                <w:numId w:val="11"/>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Education Office</w:t>
            </w:r>
          </w:p>
          <w:p w14:paraId="18C551FF" w14:textId="3D25E6CA" w:rsidR="00202A23" w:rsidRPr="00633B1D" w:rsidRDefault="00202A23" w:rsidP="005E60CB">
            <w:pPr>
              <w:numPr>
                <w:ilvl w:val="0"/>
                <w:numId w:val="11"/>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Health Office, One Stop Centers</w:t>
            </w:r>
          </w:p>
          <w:p w14:paraId="7213B0F7" w14:textId="3915ED88" w:rsidR="00202A23" w:rsidRPr="00633B1D" w:rsidRDefault="00202A23" w:rsidP="005E60CB">
            <w:pPr>
              <w:numPr>
                <w:ilvl w:val="0"/>
                <w:numId w:val="11"/>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 xml:space="preserve">Police, Prosecutors, Judiciary </w:t>
            </w:r>
          </w:p>
          <w:p w14:paraId="1946482F" w14:textId="6A31830E" w:rsidR="00202A23" w:rsidRPr="00633B1D" w:rsidRDefault="00202A23" w:rsidP="005E60CB">
            <w:pPr>
              <w:numPr>
                <w:ilvl w:val="0"/>
                <w:numId w:val="11"/>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AWSAD</w:t>
            </w:r>
          </w:p>
          <w:p w14:paraId="000001A9" w14:textId="38CD4881" w:rsidR="00153BC5" w:rsidRPr="00633B1D" w:rsidRDefault="00202A23" w:rsidP="005E60CB">
            <w:pPr>
              <w:numPr>
                <w:ilvl w:val="0"/>
                <w:numId w:val="11"/>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Agar Ethiopia</w:t>
            </w:r>
          </w:p>
        </w:tc>
      </w:tr>
      <w:tr w:rsidR="00153BC5" w:rsidRPr="00633B1D" w14:paraId="58631950" w14:textId="77777777" w:rsidTr="00153BC5">
        <w:trPr>
          <w:trHeight w:val="281"/>
        </w:trPr>
        <w:tc>
          <w:tcPr>
            <w:cnfStyle w:val="001000000000" w:firstRow="0" w:lastRow="0" w:firstColumn="1" w:lastColumn="0" w:oddVBand="0" w:evenVBand="0" w:oddHBand="0" w:evenHBand="0" w:firstRowFirstColumn="0" w:firstRowLastColumn="0" w:lastRowFirstColumn="0" w:lastRowLastColumn="0"/>
            <w:tcW w:w="9214" w:type="dxa"/>
            <w:gridSpan w:val="3"/>
            <w:shd w:val="clear" w:color="auto" w:fill="B4C6E7"/>
          </w:tcPr>
          <w:p w14:paraId="000001AA" w14:textId="77777777" w:rsidR="00153BC5" w:rsidRPr="00633B1D" w:rsidRDefault="00253226" w:rsidP="00633B1D">
            <w:pPr>
              <w:spacing w:before="120" w:after="120" w:line="360" w:lineRule="auto"/>
              <w:ind w:left="357" w:hanging="357"/>
              <w:rPr>
                <w:rFonts w:asciiTheme="minorHAnsi" w:eastAsia="Calibri" w:hAnsiTheme="minorHAnsi" w:cstheme="minorHAnsi"/>
                <w:sz w:val="24"/>
                <w:szCs w:val="24"/>
              </w:rPr>
            </w:pPr>
            <w:r w:rsidRPr="00633B1D">
              <w:rPr>
                <w:rFonts w:asciiTheme="minorHAnsi" w:eastAsia="Calibri" w:hAnsiTheme="minorHAnsi" w:cstheme="minorHAnsi"/>
                <w:sz w:val="24"/>
                <w:szCs w:val="24"/>
              </w:rPr>
              <w:t>Outcome-2</w:t>
            </w:r>
          </w:p>
        </w:tc>
      </w:tr>
      <w:tr w:rsidR="00202A23" w:rsidRPr="00633B1D" w14:paraId="02BCDA6D" w14:textId="77777777" w:rsidTr="00153BC5">
        <w:trPr>
          <w:trHeight w:val="1073"/>
        </w:trPr>
        <w:tc>
          <w:tcPr>
            <w:cnfStyle w:val="001000000000" w:firstRow="0" w:lastRow="0" w:firstColumn="1" w:lastColumn="0" w:oddVBand="0" w:evenVBand="0" w:oddHBand="0" w:evenHBand="0" w:firstRowFirstColumn="0" w:firstRowLastColumn="0" w:lastRowFirstColumn="0" w:lastRowLastColumn="0"/>
            <w:tcW w:w="1413" w:type="dxa"/>
          </w:tcPr>
          <w:p w14:paraId="21B3890B" w14:textId="52211A86" w:rsidR="00202A23" w:rsidRPr="00633B1D" w:rsidRDefault="00202A23"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 xml:space="preserve">Output 2.1 </w:t>
            </w:r>
          </w:p>
        </w:tc>
        <w:tc>
          <w:tcPr>
            <w:tcW w:w="2126" w:type="dxa"/>
          </w:tcPr>
          <w:p w14:paraId="7F9D3A31" w14:textId="0B79D151" w:rsidR="00202A23" w:rsidRPr="00633B1D" w:rsidRDefault="00202A23"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Oromia, Amhara and Addis Ababa</w:t>
            </w:r>
          </w:p>
        </w:tc>
        <w:tc>
          <w:tcPr>
            <w:tcW w:w="5675" w:type="dxa"/>
          </w:tcPr>
          <w:p w14:paraId="2369156B" w14:textId="77777777" w:rsidR="00202A23" w:rsidRPr="00633B1D" w:rsidRDefault="00202A23" w:rsidP="00E91BFF">
            <w:pPr>
              <w:pStyle w:val="ListParagraph"/>
              <w:numPr>
                <w:ilvl w:val="0"/>
                <w:numId w:val="66"/>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 xml:space="preserve">SASA Group </w:t>
            </w:r>
          </w:p>
          <w:p w14:paraId="79B749D7" w14:textId="77777777" w:rsidR="00202A23" w:rsidRPr="00633B1D" w:rsidRDefault="00202A23" w:rsidP="00E91BFF">
            <w:pPr>
              <w:pStyle w:val="ListParagraph"/>
              <w:numPr>
                <w:ilvl w:val="0"/>
                <w:numId w:val="66"/>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EOC</w:t>
            </w:r>
          </w:p>
          <w:p w14:paraId="46D7F34C" w14:textId="77777777" w:rsidR="00202A23" w:rsidRPr="00633B1D" w:rsidRDefault="00202A23" w:rsidP="00E91BFF">
            <w:pPr>
              <w:pStyle w:val="ListParagraph"/>
              <w:numPr>
                <w:ilvl w:val="0"/>
                <w:numId w:val="66"/>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AWSAD</w:t>
            </w:r>
          </w:p>
          <w:p w14:paraId="7F9392EE" w14:textId="77777777" w:rsidR="00202A23" w:rsidRPr="00633B1D" w:rsidRDefault="00202A23" w:rsidP="00E91BFF">
            <w:pPr>
              <w:pStyle w:val="ListParagraph"/>
              <w:numPr>
                <w:ilvl w:val="0"/>
                <w:numId w:val="66"/>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Ethiopian Broadcasting Agency</w:t>
            </w:r>
          </w:p>
          <w:p w14:paraId="4DCE69C7" w14:textId="57620664" w:rsidR="00202A23" w:rsidRPr="00633B1D" w:rsidRDefault="00202A23" w:rsidP="00E91BFF">
            <w:pPr>
              <w:pStyle w:val="ListParagraph"/>
              <w:numPr>
                <w:ilvl w:val="0"/>
                <w:numId w:val="66"/>
              </w:num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33B1D">
              <w:rPr>
                <w:sz w:val="24"/>
                <w:szCs w:val="24"/>
              </w:rPr>
              <w:t>Local Media in Oromia (</w:t>
            </w:r>
            <w:proofErr w:type="spellStart"/>
            <w:r w:rsidRPr="00633B1D">
              <w:rPr>
                <w:sz w:val="24"/>
                <w:szCs w:val="24"/>
              </w:rPr>
              <w:t>Adama</w:t>
            </w:r>
            <w:proofErr w:type="spellEnd"/>
            <w:r w:rsidRPr="00633B1D">
              <w:rPr>
                <w:sz w:val="24"/>
                <w:szCs w:val="24"/>
              </w:rPr>
              <w:t xml:space="preserve"> </w:t>
            </w:r>
            <w:proofErr w:type="spellStart"/>
            <w:r w:rsidRPr="00633B1D">
              <w:rPr>
                <w:sz w:val="24"/>
                <w:szCs w:val="24"/>
              </w:rPr>
              <w:t>Segele</w:t>
            </w:r>
            <w:proofErr w:type="spellEnd"/>
            <w:r w:rsidRPr="00633B1D">
              <w:rPr>
                <w:sz w:val="24"/>
                <w:szCs w:val="24"/>
              </w:rPr>
              <w:t>) and Amhara (</w:t>
            </w:r>
            <w:proofErr w:type="spellStart"/>
            <w:r w:rsidRPr="00633B1D">
              <w:rPr>
                <w:sz w:val="24"/>
                <w:szCs w:val="24"/>
              </w:rPr>
              <w:t>Debereberhan</w:t>
            </w:r>
            <w:proofErr w:type="spellEnd"/>
            <w:r w:rsidRPr="00633B1D">
              <w:rPr>
                <w:sz w:val="24"/>
                <w:szCs w:val="24"/>
              </w:rPr>
              <w:t xml:space="preserve"> FM)</w:t>
            </w:r>
          </w:p>
        </w:tc>
      </w:tr>
      <w:tr w:rsidR="00153BC5" w:rsidRPr="00633B1D" w14:paraId="7D6B32D9" w14:textId="77777777" w:rsidTr="00153BC5">
        <w:trPr>
          <w:trHeight w:val="577"/>
        </w:trPr>
        <w:tc>
          <w:tcPr>
            <w:cnfStyle w:val="001000000000" w:firstRow="0" w:lastRow="0" w:firstColumn="1" w:lastColumn="0" w:oddVBand="0" w:evenVBand="0" w:oddHBand="0" w:evenHBand="0" w:firstRowFirstColumn="0" w:firstRowLastColumn="0" w:lastRowFirstColumn="0" w:lastRowLastColumn="0"/>
            <w:tcW w:w="1413" w:type="dxa"/>
          </w:tcPr>
          <w:p w14:paraId="000001B3" w14:textId="77777777" w:rsidR="00153BC5" w:rsidRPr="00633B1D" w:rsidRDefault="00253226"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2.2</w:t>
            </w:r>
          </w:p>
          <w:p w14:paraId="000001B4" w14:textId="77777777" w:rsidR="00153BC5" w:rsidRPr="00633B1D" w:rsidRDefault="00153BC5" w:rsidP="00633B1D">
            <w:pPr>
              <w:spacing w:before="120" w:after="120" w:line="360" w:lineRule="auto"/>
              <w:jc w:val="both"/>
              <w:rPr>
                <w:rFonts w:asciiTheme="minorHAnsi" w:eastAsia="Calibri" w:hAnsiTheme="minorHAnsi" w:cstheme="minorHAnsi"/>
                <w:sz w:val="24"/>
                <w:szCs w:val="24"/>
              </w:rPr>
            </w:pPr>
          </w:p>
        </w:tc>
        <w:tc>
          <w:tcPr>
            <w:tcW w:w="2126" w:type="dxa"/>
          </w:tcPr>
          <w:p w14:paraId="000001B5" w14:textId="77777777" w:rsidR="00153BC5" w:rsidRPr="00633B1D" w:rsidRDefault="00253226"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Amhara Oromia</w:t>
            </w:r>
            <w:sdt>
              <w:sdtPr>
                <w:rPr>
                  <w:rFonts w:asciiTheme="minorHAnsi" w:hAnsiTheme="minorHAnsi" w:cstheme="minorHAnsi"/>
                </w:rPr>
                <w:tag w:val="goog_rdk_389"/>
                <w:id w:val="682090501"/>
              </w:sdtPr>
              <w:sdtContent>
                <w:r w:rsidRPr="00633B1D">
                  <w:rPr>
                    <w:rFonts w:asciiTheme="minorHAnsi" w:eastAsia="Calibri" w:hAnsiTheme="minorHAnsi" w:cstheme="minorHAnsi"/>
                    <w:sz w:val="24"/>
                    <w:szCs w:val="24"/>
                  </w:rPr>
                  <w:t xml:space="preserve">, </w:t>
                </w:r>
                <w:proofErr w:type="spellStart"/>
                <w:r w:rsidRPr="00633B1D">
                  <w:rPr>
                    <w:rFonts w:asciiTheme="minorHAnsi" w:eastAsia="Calibri" w:hAnsiTheme="minorHAnsi" w:cstheme="minorHAnsi"/>
                    <w:sz w:val="24"/>
                    <w:szCs w:val="24"/>
                  </w:rPr>
                  <w:t>Sidama</w:t>
                </w:r>
                <w:proofErr w:type="spellEnd"/>
              </w:sdtContent>
            </w:sdt>
            <w:r w:rsidRPr="00633B1D">
              <w:rPr>
                <w:rFonts w:asciiTheme="minorHAnsi" w:eastAsia="Calibri" w:hAnsiTheme="minorHAnsi" w:cstheme="minorHAnsi"/>
                <w:sz w:val="24"/>
                <w:szCs w:val="24"/>
              </w:rPr>
              <w:t xml:space="preserve"> and Somalia</w:t>
            </w:r>
          </w:p>
        </w:tc>
        <w:tc>
          <w:tcPr>
            <w:tcW w:w="5675" w:type="dxa"/>
          </w:tcPr>
          <w:p w14:paraId="000001B6" w14:textId="77777777" w:rsidR="00153BC5" w:rsidRPr="00633B1D" w:rsidRDefault="00253226" w:rsidP="005E60CB">
            <w:pPr>
              <w:numPr>
                <w:ilvl w:val="0"/>
                <w:numId w:val="9"/>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eastAsia="Calibri" w:hAnsiTheme="minorHAnsi" w:cstheme="minorHAnsi"/>
                <w:color w:val="000000"/>
                <w:sz w:val="24"/>
                <w:szCs w:val="24"/>
              </w:rPr>
              <w:t xml:space="preserve">Norwegian Church Aid (NCA) </w:t>
            </w:r>
          </w:p>
          <w:p w14:paraId="000001B8" w14:textId="64D5AFCD" w:rsidR="00153BC5" w:rsidRPr="00633B1D" w:rsidRDefault="00253226" w:rsidP="005E60CB">
            <w:pPr>
              <w:numPr>
                <w:ilvl w:val="0"/>
                <w:numId w:val="9"/>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bookmarkStart w:id="41" w:name="_heading=h.3as4poj" w:colFirst="0" w:colLast="0"/>
            <w:bookmarkEnd w:id="41"/>
            <w:r w:rsidRPr="00633B1D">
              <w:rPr>
                <w:rFonts w:asciiTheme="minorHAnsi" w:eastAsia="Calibri" w:hAnsiTheme="minorHAnsi" w:cstheme="minorHAnsi"/>
                <w:color w:val="000000"/>
                <w:sz w:val="24"/>
                <w:szCs w:val="24"/>
              </w:rPr>
              <w:t xml:space="preserve">The Ethiopian Orthodox Church Development and Inter-Church Aid Commission (EOC-DICAC) </w:t>
            </w:r>
          </w:p>
        </w:tc>
      </w:tr>
      <w:tr w:rsidR="00202A23" w:rsidRPr="00633B1D" w14:paraId="7502B812" w14:textId="77777777" w:rsidTr="00153BC5">
        <w:trPr>
          <w:trHeight w:val="499"/>
        </w:trPr>
        <w:tc>
          <w:tcPr>
            <w:cnfStyle w:val="001000000000" w:firstRow="0" w:lastRow="0" w:firstColumn="1" w:lastColumn="0" w:oddVBand="0" w:evenVBand="0" w:oddHBand="0" w:evenHBand="0" w:firstRowFirstColumn="0" w:firstRowLastColumn="0" w:lastRowFirstColumn="0" w:lastRowLastColumn="0"/>
            <w:tcW w:w="1413" w:type="dxa"/>
          </w:tcPr>
          <w:p w14:paraId="30B94010" w14:textId="75C66EE8" w:rsidR="00202A23" w:rsidRPr="00633B1D" w:rsidRDefault="00202A23"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2.3</w:t>
            </w:r>
          </w:p>
        </w:tc>
        <w:tc>
          <w:tcPr>
            <w:tcW w:w="2126" w:type="dxa"/>
          </w:tcPr>
          <w:p w14:paraId="4DDB7FBA" w14:textId="68EEBCD8" w:rsidR="00202A23" w:rsidRPr="00633B1D" w:rsidRDefault="00202A23"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 xml:space="preserve">Oromia, </w:t>
            </w:r>
            <w:proofErr w:type="spellStart"/>
            <w:r w:rsidRPr="00633B1D">
              <w:rPr>
                <w:rFonts w:asciiTheme="minorHAnsi" w:eastAsia="Calibri" w:hAnsiTheme="minorHAnsi" w:cstheme="minorHAnsi"/>
                <w:sz w:val="24"/>
                <w:szCs w:val="24"/>
              </w:rPr>
              <w:t>Sidama</w:t>
            </w:r>
            <w:proofErr w:type="spellEnd"/>
            <w:r w:rsidRPr="00633B1D">
              <w:rPr>
                <w:rFonts w:asciiTheme="minorHAnsi" w:eastAsia="Calibri" w:hAnsiTheme="minorHAnsi" w:cstheme="minorHAnsi"/>
                <w:sz w:val="24"/>
                <w:szCs w:val="24"/>
              </w:rPr>
              <w:t xml:space="preserve"> and Amhara</w:t>
            </w:r>
          </w:p>
        </w:tc>
        <w:tc>
          <w:tcPr>
            <w:tcW w:w="5675" w:type="dxa"/>
          </w:tcPr>
          <w:p w14:paraId="25E0FD89" w14:textId="270CC2E6" w:rsidR="00202A23" w:rsidRPr="00633B1D" w:rsidRDefault="00202A23" w:rsidP="005E60CB">
            <w:pPr>
              <w:numPr>
                <w:ilvl w:val="0"/>
                <w:numId w:val="12"/>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 xml:space="preserve"> Yellow Movement and Male Engagement (</w:t>
            </w:r>
            <w:proofErr w:type="spellStart"/>
            <w:r w:rsidRPr="00633B1D">
              <w:rPr>
                <w:rFonts w:asciiTheme="minorHAnsi" w:hAnsiTheme="minorHAnsi" w:cstheme="minorHAnsi"/>
                <w:sz w:val="24"/>
                <w:szCs w:val="24"/>
              </w:rPr>
              <w:t>Sidama</w:t>
            </w:r>
            <w:proofErr w:type="spellEnd"/>
            <w:r w:rsidRPr="00633B1D">
              <w:rPr>
                <w:rFonts w:asciiTheme="minorHAnsi" w:hAnsiTheme="minorHAnsi" w:cstheme="minorHAnsi"/>
                <w:sz w:val="24"/>
                <w:szCs w:val="24"/>
              </w:rPr>
              <w:t>)</w:t>
            </w:r>
          </w:p>
          <w:p w14:paraId="2AF66FF8" w14:textId="55CF68CB" w:rsidR="00202A23" w:rsidRPr="00633B1D" w:rsidRDefault="001E59B0" w:rsidP="005E60CB">
            <w:pPr>
              <w:numPr>
                <w:ilvl w:val="0"/>
                <w:numId w:val="12"/>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Targeted</w:t>
            </w:r>
            <w:r w:rsidR="00202A23" w:rsidRPr="00633B1D">
              <w:rPr>
                <w:rFonts w:asciiTheme="minorHAnsi" w:hAnsiTheme="minorHAnsi" w:cstheme="minorHAnsi"/>
                <w:sz w:val="24"/>
                <w:szCs w:val="24"/>
              </w:rPr>
              <w:t xml:space="preserve"> Schools (Teachers and Administrators)</w:t>
            </w:r>
          </w:p>
          <w:p w14:paraId="1234B87F" w14:textId="4E014F75" w:rsidR="00202A23" w:rsidRPr="00633B1D" w:rsidRDefault="001E59B0" w:rsidP="005E60CB">
            <w:pPr>
              <w:numPr>
                <w:ilvl w:val="0"/>
                <w:numId w:val="12"/>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lastRenderedPageBreak/>
              <w:t>Police</w:t>
            </w:r>
            <w:r w:rsidR="00202A23" w:rsidRPr="00633B1D">
              <w:rPr>
                <w:rFonts w:asciiTheme="minorHAnsi" w:hAnsiTheme="minorHAnsi" w:cstheme="minorHAnsi"/>
                <w:sz w:val="24"/>
                <w:szCs w:val="24"/>
              </w:rPr>
              <w:t xml:space="preserve"> College</w:t>
            </w:r>
          </w:p>
          <w:p w14:paraId="642F8AB0" w14:textId="5971F580" w:rsidR="00202A23" w:rsidRPr="00633B1D" w:rsidRDefault="001E59B0" w:rsidP="005E60CB">
            <w:pPr>
              <w:numPr>
                <w:ilvl w:val="0"/>
                <w:numId w:val="12"/>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Bureau</w:t>
            </w:r>
            <w:r w:rsidR="00202A23" w:rsidRPr="00633B1D">
              <w:rPr>
                <w:rFonts w:asciiTheme="minorHAnsi" w:hAnsiTheme="minorHAnsi" w:cstheme="minorHAnsi"/>
                <w:sz w:val="24"/>
                <w:szCs w:val="24"/>
              </w:rPr>
              <w:t xml:space="preserve"> of Education</w:t>
            </w:r>
          </w:p>
          <w:p w14:paraId="78BFE6B5" w14:textId="2F45A822" w:rsidR="00202A23" w:rsidRPr="00633B1D" w:rsidRDefault="00202A23" w:rsidP="005E60CB">
            <w:pPr>
              <w:numPr>
                <w:ilvl w:val="0"/>
                <w:numId w:val="12"/>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AWSAD</w:t>
            </w:r>
          </w:p>
        </w:tc>
      </w:tr>
      <w:tr w:rsidR="00153BC5" w:rsidRPr="00633B1D" w14:paraId="2334D32D" w14:textId="77777777" w:rsidTr="00153BC5">
        <w:trPr>
          <w:trHeight w:val="281"/>
        </w:trPr>
        <w:tc>
          <w:tcPr>
            <w:cnfStyle w:val="001000000000" w:firstRow="0" w:lastRow="0" w:firstColumn="1" w:lastColumn="0" w:oddVBand="0" w:evenVBand="0" w:oddHBand="0" w:evenHBand="0" w:firstRowFirstColumn="0" w:firstRowLastColumn="0" w:lastRowFirstColumn="0" w:lastRowLastColumn="0"/>
            <w:tcW w:w="9214" w:type="dxa"/>
            <w:gridSpan w:val="3"/>
            <w:shd w:val="clear" w:color="auto" w:fill="B4C6E7"/>
          </w:tcPr>
          <w:p w14:paraId="000001C0" w14:textId="77777777" w:rsidR="00153BC5" w:rsidRPr="00633B1D" w:rsidRDefault="00253226" w:rsidP="00633B1D">
            <w:pPr>
              <w:spacing w:before="120" w:after="120" w:line="360" w:lineRule="auto"/>
              <w:ind w:left="360" w:hanging="360"/>
              <w:rPr>
                <w:rFonts w:asciiTheme="minorHAnsi" w:eastAsia="Calibri" w:hAnsiTheme="minorHAnsi" w:cstheme="minorHAnsi"/>
                <w:sz w:val="24"/>
                <w:szCs w:val="24"/>
              </w:rPr>
            </w:pPr>
            <w:r w:rsidRPr="00633B1D">
              <w:rPr>
                <w:rFonts w:asciiTheme="minorHAnsi" w:eastAsia="Calibri" w:hAnsiTheme="minorHAnsi" w:cstheme="minorHAnsi"/>
                <w:sz w:val="24"/>
                <w:szCs w:val="24"/>
              </w:rPr>
              <w:lastRenderedPageBreak/>
              <w:t>Outcome-3</w:t>
            </w:r>
          </w:p>
        </w:tc>
      </w:tr>
      <w:tr w:rsidR="001E59B0" w:rsidRPr="00633B1D" w14:paraId="7DC6F3FD" w14:textId="77777777" w:rsidTr="00153BC5">
        <w:trPr>
          <w:trHeight w:val="556"/>
        </w:trPr>
        <w:tc>
          <w:tcPr>
            <w:cnfStyle w:val="001000000000" w:firstRow="0" w:lastRow="0" w:firstColumn="1" w:lastColumn="0" w:oddVBand="0" w:evenVBand="0" w:oddHBand="0" w:evenHBand="0" w:firstRowFirstColumn="0" w:firstRowLastColumn="0" w:lastRowFirstColumn="0" w:lastRowLastColumn="0"/>
            <w:tcW w:w="1413" w:type="dxa"/>
          </w:tcPr>
          <w:p w14:paraId="408391F6" w14:textId="5A163C67" w:rsidR="001E59B0" w:rsidRPr="00633B1D" w:rsidRDefault="001E59B0"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3.1</w:t>
            </w:r>
          </w:p>
        </w:tc>
        <w:tc>
          <w:tcPr>
            <w:tcW w:w="2126" w:type="dxa"/>
          </w:tcPr>
          <w:p w14:paraId="12834F4E" w14:textId="6903CC86" w:rsidR="001E59B0" w:rsidRPr="00633B1D" w:rsidRDefault="001E59B0"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Amhara and Oromia</w:t>
            </w:r>
          </w:p>
        </w:tc>
        <w:tc>
          <w:tcPr>
            <w:tcW w:w="5675" w:type="dxa"/>
          </w:tcPr>
          <w:p w14:paraId="20D3B478" w14:textId="77777777" w:rsidR="001E59B0" w:rsidRPr="00633B1D" w:rsidRDefault="001E59B0" w:rsidP="005E60CB">
            <w:pPr>
              <w:numPr>
                <w:ilvl w:val="0"/>
                <w:numId w:val="6"/>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Ethiopian Network of Women Shelters (ENWS)</w:t>
            </w:r>
          </w:p>
          <w:p w14:paraId="050FFA7E" w14:textId="37CEEF77" w:rsidR="001E59B0" w:rsidRPr="00633B1D" w:rsidRDefault="001E59B0" w:rsidP="005E60CB">
            <w:pPr>
              <w:numPr>
                <w:ilvl w:val="0"/>
                <w:numId w:val="6"/>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ENWS Members Organizations</w:t>
            </w:r>
          </w:p>
          <w:p w14:paraId="52861B02" w14:textId="0ED64569" w:rsidR="001E59B0" w:rsidRPr="00633B1D" w:rsidRDefault="001E59B0" w:rsidP="005E60CB">
            <w:pPr>
              <w:numPr>
                <w:ilvl w:val="0"/>
                <w:numId w:val="6"/>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 xml:space="preserve">VAWG Coordination Body (National Coordination Body) </w:t>
            </w:r>
          </w:p>
        </w:tc>
      </w:tr>
      <w:tr w:rsidR="001E59B0" w:rsidRPr="00633B1D" w14:paraId="2C4D31CE" w14:textId="77777777" w:rsidTr="00153BC5">
        <w:trPr>
          <w:trHeight w:val="1389"/>
        </w:trPr>
        <w:tc>
          <w:tcPr>
            <w:cnfStyle w:val="001000000000" w:firstRow="0" w:lastRow="0" w:firstColumn="1" w:lastColumn="0" w:oddVBand="0" w:evenVBand="0" w:oddHBand="0" w:evenHBand="0" w:firstRowFirstColumn="0" w:firstRowLastColumn="0" w:lastRowFirstColumn="0" w:lastRowLastColumn="0"/>
            <w:tcW w:w="1413" w:type="dxa"/>
          </w:tcPr>
          <w:p w14:paraId="78D6A5BF" w14:textId="464F3A7E" w:rsidR="001E59B0" w:rsidRPr="00633B1D" w:rsidRDefault="001E59B0" w:rsidP="00633B1D">
            <w:pPr>
              <w:spacing w:before="120" w:after="120" w:line="360" w:lineRule="auto"/>
              <w:jc w:val="both"/>
              <w:rPr>
                <w:rFonts w:asciiTheme="minorHAnsi" w:eastAsia="Calibri" w:hAnsiTheme="minorHAnsi" w:cstheme="minorHAnsi"/>
                <w:sz w:val="24"/>
                <w:szCs w:val="24"/>
              </w:rPr>
            </w:pPr>
            <w:r w:rsidRPr="00633B1D">
              <w:rPr>
                <w:rFonts w:asciiTheme="minorHAnsi" w:eastAsia="Calibri" w:hAnsiTheme="minorHAnsi" w:cstheme="minorHAnsi"/>
                <w:sz w:val="24"/>
                <w:szCs w:val="24"/>
              </w:rPr>
              <w:t>Output 3.2</w:t>
            </w:r>
          </w:p>
        </w:tc>
        <w:tc>
          <w:tcPr>
            <w:tcW w:w="2126" w:type="dxa"/>
          </w:tcPr>
          <w:p w14:paraId="5DA18E31" w14:textId="62E39388" w:rsidR="001E59B0" w:rsidRPr="00633B1D" w:rsidRDefault="001E59B0" w:rsidP="00633B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633B1D">
              <w:rPr>
                <w:rFonts w:asciiTheme="minorHAnsi" w:eastAsia="Calibri" w:hAnsiTheme="minorHAnsi" w:cstheme="minorHAnsi"/>
                <w:sz w:val="24"/>
                <w:szCs w:val="24"/>
              </w:rPr>
              <w:t>Amhara</w:t>
            </w:r>
            <w:sdt>
              <w:sdtPr>
                <w:rPr>
                  <w:rFonts w:asciiTheme="minorHAnsi" w:hAnsiTheme="minorHAnsi" w:cstheme="minorHAnsi"/>
                </w:rPr>
                <w:tag w:val="goog_rdk_409"/>
                <w:id w:val="2111540951"/>
              </w:sdtPr>
              <w:sdtContent>
                <w:r w:rsidRPr="00633B1D">
                  <w:rPr>
                    <w:rFonts w:asciiTheme="minorHAnsi" w:eastAsia="Calibri" w:hAnsiTheme="minorHAnsi" w:cstheme="minorHAnsi"/>
                    <w:sz w:val="24"/>
                    <w:szCs w:val="24"/>
                  </w:rPr>
                  <w:t xml:space="preserve">, </w:t>
                </w:r>
                <w:proofErr w:type="spellStart"/>
                <w:r w:rsidRPr="00633B1D">
                  <w:rPr>
                    <w:rFonts w:asciiTheme="minorHAnsi" w:eastAsia="Calibri" w:hAnsiTheme="minorHAnsi" w:cstheme="minorHAnsi"/>
                    <w:sz w:val="24"/>
                    <w:szCs w:val="24"/>
                  </w:rPr>
                  <w:t>Sidama</w:t>
                </w:r>
                <w:proofErr w:type="spellEnd"/>
              </w:sdtContent>
            </w:sdt>
            <w:sdt>
              <w:sdtPr>
                <w:rPr>
                  <w:rFonts w:asciiTheme="minorHAnsi" w:hAnsiTheme="minorHAnsi" w:cstheme="minorHAnsi"/>
                </w:rPr>
                <w:tag w:val="goog_rdk_410"/>
                <w:id w:val="1051882609"/>
                <w:showingPlcHdr/>
              </w:sdtPr>
              <w:sdtContent>
                <w:r w:rsidRPr="00633B1D">
                  <w:rPr>
                    <w:rFonts w:asciiTheme="minorHAnsi" w:hAnsiTheme="minorHAnsi" w:cstheme="minorHAnsi"/>
                    <w:sz w:val="24"/>
                    <w:szCs w:val="24"/>
                  </w:rPr>
                  <w:t xml:space="preserve">     </w:t>
                </w:r>
              </w:sdtContent>
            </w:sdt>
            <w:r w:rsidRPr="00633B1D">
              <w:rPr>
                <w:rFonts w:asciiTheme="minorHAnsi" w:eastAsia="Calibri" w:hAnsiTheme="minorHAnsi" w:cstheme="minorHAnsi"/>
                <w:sz w:val="24"/>
                <w:szCs w:val="24"/>
              </w:rPr>
              <w:t>and Oromia</w:t>
            </w:r>
          </w:p>
        </w:tc>
        <w:tc>
          <w:tcPr>
            <w:tcW w:w="5675" w:type="dxa"/>
          </w:tcPr>
          <w:p w14:paraId="64BA73AC" w14:textId="260524DB" w:rsidR="001E59B0" w:rsidRPr="00633B1D" w:rsidRDefault="001E59B0" w:rsidP="005E60CB">
            <w:pPr>
              <w:numPr>
                <w:ilvl w:val="0"/>
                <w:numId w:val="7"/>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 xml:space="preserve">AWSAD - In </w:t>
            </w:r>
            <w:proofErr w:type="spellStart"/>
            <w:r w:rsidRPr="00633B1D">
              <w:rPr>
                <w:rFonts w:asciiTheme="minorHAnsi" w:hAnsiTheme="minorHAnsi" w:cstheme="minorHAnsi"/>
                <w:sz w:val="24"/>
                <w:szCs w:val="24"/>
              </w:rPr>
              <w:t>Adama</w:t>
            </w:r>
            <w:proofErr w:type="spellEnd"/>
            <w:r w:rsidRPr="00633B1D">
              <w:rPr>
                <w:rFonts w:asciiTheme="minorHAnsi" w:hAnsiTheme="minorHAnsi" w:cstheme="minorHAnsi"/>
                <w:sz w:val="24"/>
                <w:szCs w:val="24"/>
              </w:rPr>
              <w:t xml:space="preserve">/Oromia, </w:t>
            </w:r>
            <w:proofErr w:type="spellStart"/>
            <w:r w:rsidRPr="00633B1D">
              <w:rPr>
                <w:rFonts w:asciiTheme="minorHAnsi" w:hAnsiTheme="minorHAnsi" w:cstheme="minorHAnsi"/>
                <w:sz w:val="24"/>
                <w:szCs w:val="24"/>
              </w:rPr>
              <w:t>Sidam</w:t>
            </w:r>
            <w:proofErr w:type="spellEnd"/>
            <w:r w:rsidRPr="00633B1D">
              <w:rPr>
                <w:rFonts w:asciiTheme="minorHAnsi" w:hAnsiTheme="minorHAnsi" w:cstheme="minorHAnsi"/>
                <w:sz w:val="24"/>
                <w:szCs w:val="24"/>
              </w:rPr>
              <w:t>, Addis Ababa Shelter</w:t>
            </w:r>
          </w:p>
          <w:p w14:paraId="23A951C1" w14:textId="77777777" w:rsidR="001E59B0" w:rsidRPr="00633B1D" w:rsidRDefault="001E59B0" w:rsidP="005E60CB">
            <w:pPr>
              <w:numPr>
                <w:ilvl w:val="0"/>
                <w:numId w:val="7"/>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Agar Ethiopia – Bahir Dar Shelter</w:t>
            </w:r>
          </w:p>
          <w:p w14:paraId="7AEFCAAB" w14:textId="77777777" w:rsidR="001E59B0" w:rsidRPr="00633B1D" w:rsidRDefault="001E59B0" w:rsidP="005E60CB">
            <w:pPr>
              <w:numPr>
                <w:ilvl w:val="0"/>
                <w:numId w:val="7"/>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 xml:space="preserve">Good Samaritan Association – </w:t>
            </w:r>
            <w:proofErr w:type="spellStart"/>
            <w:r w:rsidRPr="00633B1D">
              <w:rPr>
                <w:rFonts w:asciiTheme="minorHAnsi" w:hAnsiTheme="minorHAnsi" w:cstheme="minorHAnsi"/>
                <w:sz w:val="24"/>
                <w:szCs w:val="24"/>
              </w:rPr>
              <w:t>Gonder</w:t>
            </w:r>
            <w:proofErr w:type="spellEnd"/>
            <w:r w:rsidRPr="00633B1D">
              <w:rPr>
                <w:rFonts w:asciiTheme="minorHAnsi" w:hAnsiTheme="minorHAnsi" w:cstheme="minorHAnsi"/>
                <w:sz w:val="24"/>
                <w:szCs w:val="24"/>
              </w:rPr>
              <w:t xml:space="preserve"> Research Institutions</w:t>
            </w:r>
          </w:p>
          <w:p w14:paraId="19D8C6BE" w14:textId="0151DBC9" w:rsidR="001E59B0" w:rsidRPr="00633B1D" w:rsidRDefault="001E59B0" w:rsidP="005E60CB">
            <w:pPr>
              <w:numPr>
                <w:ilvl w:val="0"/>
                <w:numId w:val="7"/>
              </w:numPr>
              <w:pBdr>
                <w:top w:val="nil"/>
                <w:left w:val="nil"/>
                <w:bottom w:val="nil"/>
                <w:right w:val="nil"/>
                <w:between w:val="nil"/>
              </w:pBd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33B1D">
              <w:rPr>
                <w:rFonts w:asciiTheme="minorHAnsi" w:hAnsiTheme="minorHAnsi" w:cstheme="minorHAnsi"/>
                <w:sz w:val="24"/>
                <w:szCs w:val="24"/>
              </w:rPr>
              <w:t>One Stop VAWG service centers and other key stakeholders working closely with the Shelters (police, prosecutors, regional bureau of women and social affairs, survivors of violence, ex- residents of shelter, ENWS members</w:t>
            </w:r>
          </w:p>
        </w:tc>
      </w:tr>
    </w:tbl>
    <w:p w14:paraId="000001D4" w14:textId="324E6599" w:rsidR="00153BC5" w:rsidRPr="0063636E" w:rsidRDefault="00153BC5"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42" w:name="_heading=h.1pxezwc" w:colFirst="0" w:colLast="0"/>
      <w:bookmarkEnd w:id="42"/>
    </w:p>
    <w:p w14:paraId="39A572FC" w14:textId="77777777" w:rsidR="00695E68" w:rsidRPr="0063636E" w:rsidRDefault="00695E68"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43" w:name="_heading=h.49x2ik5" w:colFirst="0" w:colLast="0"/>
      <w:bookmarkStart w:id="44" w:name="_heading=h.2p2csry" w:colFirst="0" w:colLast="0"/>
      <w:bookmarkEnd w:id="43"/>
      <w:bookmarkEnd w:id="44"/>
      <w:r w:rsidRPr="0063636E">
        <w:rPr>
          <w:rFonts w:asciiTheme="minorHAnsi" w:eastAsia="Calibri" w:hAnsiTheme="minorHAnsi" w:cstheme="minorHAnsi"/>
          <w:i/>
          <w:color w:val="44546A"/>
        </w:rPr>
        <w:t>Table 4: List of Key Informant Sampling</w:t>
      </w:r>
    </w:p>
    <w:p w14:paraId="1B38ED77" w14:textId="77777777" w:rsidR="00695E68" w:rsidRPr="0063636E" w:rsidRDefault="00695E68"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 xml:space="preserve">The sampling for each region purposively drowns form table-3 above based on their participation in the different output of the project as specified. </w:t>
      </w:r>
    </w:p>
    <w:p w14:paraId="71FA9F61" w14:textId="77777777" w:rsidR="00695E68" w:rsidRPr="0063636E" w:rsidRDefault="00695E68" w:rsidP="00CD681D">
      <w:pPr>
        <w:spacing w:before="120" w:after="120" w:line="360" w:lineRule="auto"/>
        <w:rPr>
          <w:rFonts w:asciiTheme="minorHAnsi" w:eastAsia="Calibri" w:hAnsiTheme="minorHAnsi" w:cstheme="minorHAnsi"/>
        </w:rPr>
      </w:pPr>
    </w:p>
    <w:tbl>
      <w:tblPr>
        <w:tblW w:w="901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3585"/>
        <w:gridCol w:w="849"/>
        <w:gridCol w:w="994"/>
        <w:gridCol w:w="1001"/>
        <w:gridCol w:w="930"/>
        <w:gridCol w:w="653"/>
        <w:gridCol w:w="1004"/>
      </w:tblGrid>
      <w:tr w:rsidR="00695E68" w:rsidRPr="0063636E" w14:paraId="207BAC3E" w14:textId="77777777" w:rsidTr="00B85C16">
        <w:tc>
          <w:tcPr>
            <w:tcW w:w="3585" w:type="dxa"/>
          </w:tcPr>
          <w:p w14:paraId="36C15270" w14:textId="77777777" w:rsidR="00695E68" w:rsidRPr="0063636E" w:rsidRDefault="00695E68"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List of key Informants</w:t>
            </w:r>
          </w:p>
          <w:p w14:paraId="31845274" w14:textId="77777777" w:rsidR="00695E68" w:rsidRPr="0063636E" w:rsidRDefault="00695E68" w:rsidP="00CD681D">
            <w:pPr>
              <w:spacing w:before="120" w:after="120" w:line="360" w:lineRule="auto"/>
              <w:jc w:val="both"/>
              <w:rPr>
                <w:rFonts w:asciiTheme="minorHAnsi" w:eastAsia="Calibri" w:hAnsiTheme="minorHAnsi" w:cstheme="minorHAnsi"/>
              </w:rPr>
            </w:pPr>
          </w:p>
        </w:tc>
        <w:tc>
          <w:tcPr>
            <w:tcW w:w="849" w:type="dxa"/>
          </w:tcPr>
          <w:p w14:paraId="3C5BF5B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Addis Ababa</w:t>
            </w:r>
          </w:p>
        </w:tc>
        <w:tc>
          <w:tcPr>
            <w:tcW w:w="994" w:type="dxa"/>
          </w:tcPr>
          <w:p w14:paraId="2EEE7BEC"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Amhara</w:t>
            </w:r>
          </w:p>
        </w:tc>
        <w:tc>
          <w:tcPr>
            <w:tcW w:w="1001" w:type="dxa"/>
          </w:tcPr>
          <w:p w14:paraId="0E14CBAD"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Oromia</w:t>
            </w:r>
          </w:p>
        </w:tc>
        <w:tc>
          <w:tcPr>
            <w:tcW w:w="930" w:type="dxa"/>
          </w:tcPr>
          <w:p w14:paraId="4ED67580" w14:textId="77777777" w:rsidR="00695E68" w:rsidRPr="0063636E" w:rsidRDefault="00695E68" w:rsidP="00CD681D">
            <w:pPr>
              <w:spacing w:before="120" w:after="120" w:line="360" w:lineRule="auto"/>
              <w:rPr>
                <w:rFonts w:asciiTheme="minorHAnsi" w:eastAsia="Calibri" w:hAnsiTheme="minorHAnsi" w:cstheme="minorHAnsi"/>
              </w:rPr>
            </w:pPr>
            <w:proofErr w:type="spellStart"/>
            <w:r w:rsidRPr="0063636E">
              <w:rPr>
                <w:rFonts w:asciiTheme="minorHAnsi" w:eastAsia="Calibri" w:hAnsiTheme="minorHAnsi" w:cstheme="minorHAnsi"/>
              </w:rPr>
              <w:t>Sidam</w:t>
            </w:r>
            <w:sdt>
              <w:sdtPr>
                <w:rPr>
                  <w:rFonts w:asciiTheme="minorHAnsi" w:hAnsiTheme="minorHAnsi" w:cstheme="minorHAnsi"/>
                </w:rPr>
                <w:tag w:val="goog_rdk_432"/>
                <w:id w:val="-115450022"/>
              </w:sdtPr>
              <w:sdtContent>
                <w:r w:rsidRPr="0063636E">
                  <w:rPr>
                    <w:rFonts w:asciiTheme="minorHAnsi" w:eastAsia="Calibri" w:hAnsiTheme="minorHAnsi" w:cstheme="minorHAnsi"/>
                  </w:rPr>
                  <w:t>a</w:t>
                </w:r>
                <w:proofErr w:type="spellEnd"/>
              </w:sdtContent>
            </w:sdt>
          </w:p>
        </w:tc>
        <w:tc>
          <w:tcPr>
            <w:tcW w:w="653" w:type="dxa"/>
          </w:tcPr>
          <w:p w14:paraId="14669E8C"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Afar</w:t>
            </w:r>
          </w:p>
        </w:tc>
        <w:tc>
          <w:tcPr>
            <w:tcW w:w="1004" w:type="dxa"/>
          </w:tcPr>
          <w:p w14:paraId="3FDD1BAE"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Somalia</w:t>
            </w:r>
          </w:p>
        </w:tc>
      </w:tr>
      <w:tr w:rsidR="00695E68" w:rsidRPr="0063636E" w14:paraId="5B7A8526" w14:textId="77777777" w:rsidTr="00B85C16">
        <w:tc>
          <w:tcPr>
            <w:tcW w:w="9016" w:type="dxa"/>
            <w:gridSpan w:val="7"/>
            <w:shd w:val="clear" w:color="auto" w:fill="B4C6E7"/>
          </w:tcPr>
          <w:p w14:paraId="438B8BAF" w14:textId="77777777" w:rsidR="00695E68" w:rsidRPr="0063636E" w:rsidRDefault="00695E68"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lastRenderedPageBreak/>
              <w:t>Federal Government Stakeholders</w:t>
            </w:r>
          </w:p>
        </w:tc>
      </w:tr>
      <w:tr w:rsidR="00695E68" w:rsidRPr="00BD5057" w14:paraId="3492B0A3" w14:textId="77777777" w:rsidTr="00B85C16">
        <w:tc>
          <w:tcPr>
            <w:tcW w:w="3585" w:type="dxa"/>
          </w:tcPr>
          <w:p w14:paraId="0652F513" w14:textId="77777777" w:rsidR="00695E68" w:rsidRPr="00BD5057" w:rsidRDefault="00695E68" w:rsidP="005E60CB">
            <w:pPr>
              <w:pStyle w:val="ListParagraph"/>
              <w:numPr>
                <w:ilvl w:val="0"/>
                <w:numId w:val="61"/>
              </w:numPr>
            </w:pPr>
            <w:r w:rsidRPr="00BD5057">
              <w:t xml:space="preserve">Ministry of Women, </w:t>
            </w:r>
            <w:sdt>
              <w:sdtPr>
                <w:tag w:val="goog_rdk_433"/>
                <w:id w:val="1539238221"/>
                <w:showingPlcHdr/>
              </w:sdtPr>
              <w:sdtContent>
                <w:r w:rsidRPr="00BD5057">
                  <w:t xml:space="preserve">     </w:t>
                </w:r>
              </w:sdtContent>
            </w:sdt>
            <w:r w:rsidRPr="00BD5057">
              <w:t>and Social Affairs</w:t>
            </w:r>
          </w:p>
        </w:tc>
        <w:tc>
          <w:tcPr>
            <w:tcW w:w="849" w:type="dxa"/>
          </w:tcPr>
          <w:p w14:paraId="37908D7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3F8F73C8"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7D5994E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70B316B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217A9956"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775936A8"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0DAD10BF" w14:textId="77777777" w:rsidTr="00B85C16">
        <w:tc>
          <w:tcPr>
            <w:tcW w:w="3585" w:type="dxa"/>
            <w:vAlign w:val="center"/>
          </w:tcPr>
          <w:p w14:paraId="7A8F1C60" w14:textId="77777777" w:rsidR="00695E68" w:rsidRPr="00BD5057" w:rsidRDefault="00695E68" w:rsidP="005E60CB">
            <w:pPr>
              <w:pStyle w:val="ListParagraph"/>
              <w:numPr>
                <w:ilvl w:val="0"/>
                <w:numId w:val="61"/>
              </w:numPr>
            </w:pPr>
            <w:r w:rsidRPr="00BD5057">
              <w:t>Ministry of Justice</w:t>
            </w:r>
          </w:p>
        </w:tc>
        <w:tc>
          <w:tcPr>
            <w:tcW w:w="849" w:type="dxa"/>
          </w:tcPr>
          <w:p w14:paraId="5F4093C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4B72DBF0"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106C766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2C08378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5247CAAD"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2737405E"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51AEB93F" w14:textId="77777777" w:rsidTr="00B85C16">
        <w:trPr>
          <w:trHeight w:val="73"/>
        </w:trPr>
        <w:tc>
          <w:tcPr>
            <w:tcW w:w="3585" w:type="dxa"/>
          </w:tcPr>
          <w:p w14:paraId="43682483" w14:textId="77777777" w:rsidR="00695E68" w:rsidRPr="00BD5057" w:rsidRDefault="00695E68" w:rsidP="005E60CB">
            <w:pPr>
              <w:pStyle w:val="ListParagraph"/>
              <w:numPr>
                <w:ilvl w:val="0"/>
                <w:numId w:val="61"/>
              </w:numPr>
            </w:pPr>
            <w:r w:rsidRPr="00BD5057">
              <w:t xml:space="preserve">Central Statistical </w:t>
            </w:r>
            <w:sdt>
              <w:sdtPr>
                <w:tag w:val="goog_rdk_437"/>
                <w:id w:val="-1978440161"/>
                <w:showingPlcHdr/>
              </w:sdtPr>
              <w:sdtContent>
                <w:r w:rsidRPr="00BD5057">
                  <w:t xml:space="preserve">     </w:t>
                </w:r>
              </w:sdtContent>
            </w:sdt>
            <w:sdt>
              <w:sdtPr>
                <w:tag w:val="goog_rdk_438"/>
                <w:id w:val="76415417"/>
              </w:sdtPr>
              <w:sdtContent>
                <w:r w:rsidRPr="00BD5057">
                  <w:t>Service</w:t>
                </w:r>
              </w:sdtContent>
            </w:sdt>
            <w:r w:rsidRPr="00BD5057">
              <w:t xml:space="preserve"> (CS</w:t>
            </w:r>
            <w:sdt>
              <w:sdtPr>
                <w:tag w:val="goog_rdk_439"/>
                <w:id w:val="1666971052"/>
              </w:sdtPr>
              <w:sdtContent>
                <w:r w:rsidRPr="00BD5057">
                  <w:t>S</w:t>
                </w:r>
              </w:sdtContent>
            </w:sdt>
            <w:sdt>
              <w:sdtPr>
                <w:tag w:val="goog_rdk_440"/>
                <w:id w:val="986137164"/>
                <w:showingPlcHdr/>
              </w:sdtPr>
              <w:sdtContent>
                <w:r w:rsidRPr="00BD5057">
                  <w:t xml:space="preserve">     </w:t>
                </w:r>
              </w:sdtContent>
            </w:sdt>
            <w:r w:rsidRPr="00BD5057">
              <w:t>)</w:t>
            </w:r>
          </w:p>
        </w:tc>
        <w:tc>
          <w:tcPr>
            <w:tcW w:w="849" w:type="dxa"/>
          </w:tcPr>
          <w:p w14:paraId="0D4D871E"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72452EF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63287660"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2252326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4664074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06785703"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11070C6E" w14:textId="77777777" w:rsidTr="00B85C16">
        <w:tc>
          <w:tcPr>
            <w:tcW w:w="3585" w:type="dxa"/>
          </w:tcPr>
          <w:p w14:paraId="370597B4" w14:textId="77777777" w:rsidR="00695E68" w:rsidRPr="00BD5057" w:rsidRDefault="00695E68" w:rsidP="005E60CB">
            <w:pPr>
              <w:pStyle w:val="ListParagraph"/>
              <w:numPr>
                <w:ilvl w:val="0"/>
                <w:numId w:val="61"/>
              </w:numPr>
            </w:pPr>
            <w:r w:rsidRPr="00BD5057">
              <w:t>Ministry of Education</w:t>
            </w:r>
          </w:p>
        </w:tc>
        <w:tc>
          <w:tcPr>
            <w:tcW w:w="849" w:type="dxa"/>
          </w:tcPr>
          <w:p w14:paraId="6C99AADB"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5E3C84E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52C44B3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4F85817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4FC5D82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7402230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307F1" w:rsidRPr="00BD5057" w14:paraId="77BBE204" w14:textId="77777777" w:rsidTr="00B85C16">
        <w:tc>
          <w:tcPr>
            <w:tcW w:w="3585" w:type="dxa"/>
          </w:tcPr>
          <w:p w14:paraId="7DE2B708" w14:textId="7DDAB560" w:rsidR="006307F1" w:rsidRPr="00BD5057" w:rsidRDefault="006307F1" w:rsidP="005E60CB">
            <w:pPr>
              <w:pStyle w:val="ListParagraph"/>
              <w:numPr>
                <w:ilvl w:val="0"/>
                <w:numId w:val="61"/>
              </w:numPr>
            </w:pPr>
            <w:r w:rsidRPr="00BD5057">
              <w:t>Ethiopia Police University</w:t>
            </w:r>
          </w:p>
        </w:tc>
        <w:tc>
          <w:tcPr>
            <w:tcW w:w="849" w:type="dxa"/>
          </w:tcPr>
          <w:p w14:paraId="7D94AD81" w14:textId="77777777" w:rsidR="006307F1" w:rsidRPr="00BD5057" w:rsidRDefault="006307F1" w:rsidP="00CD681D">
            <w:pPr>
              <w:spacing w:before="120" w:after="120" w:line="360" w:lineRule="auto"/>
              <w:rPr>
                <w:rFonts w:asciiTheme="minorHAnsi" w:eastAsia="Calibri" w:hAnsiTheme="minorHAnsi" w:cstheme="minorHAnsi"/>
              </w:rPr>
            </w:pPr>
          </w:p>
        </w:tc>
        <w:tc>
          <w:tcPr>
            <w:tcW w:w="994" w:type="dxa"/>
          </w:tcPr>
          <w:p w14:paraId="4BD13AF4" w14:textId="77777777" w:rsidR="006307F1" w:rsidRPr="00BD5057" w:rsidRDefault="006307F1" w:rsidP="00CD681D">
            <w:pPr>
              <w:spacing w:before="120" w:after="120" w:line="360" w:lineRule="auto"/>
              <w:rPr>
                <w:rFonts w:asciiTheme="minorHAnsi" w:eastAsia="Calibri" w:hAnsiTheme="minorHAnsi" w:cstheme="minorHAnsi"/>
              </w:rPr>
            </w:pPr>
          </w:p>
        </w:tc>
        <w:tc>
          <w:tcPr>
            <w:tcW w:w="1001" w:type="dxa"/>
          </w:tcPr>
          <w:p w14:paraId="34CF7DAE" w14:textId="77777777" w:rsidR="006307F1" w:rsidRPr="00BD5057" w:rsidRDefault="006307F1" w:rsidP="00CD681D">
            <w:pPr>
              <w:spacing w:before="120" w:after="120" w:line="360" w:lineRule="auto"/>
              <w:rPr>
                <w:rFonts w:asciiTheme="minorHAnsi" w:eastAsia="Calibri" w:hAnsiTheme="minorHAnsi" w:cstheme="minorHAnsi"/>
              </w:rPr>
            </w:pPr>
          </w:p>
        </w:tc>
        <w:tc>
          <w:tcPr>
            <w:tcW w:w="930" w:type="dxa"/>
          </w:tcPr>
          <w:p w14:paraId="17154A4A" w14:textId="77777777" w:rsidR="006307F1" w:rsidRPr="00BD5057" w:rsidRDefault="006307F1" w:rsidP="00CD681D">
            <w:pPr>
              <w:spacing w:before="120" w:after="120" w:line="360" w:lineRule="auto"/>
              <w:rPr>
                <w:rFonts w:asciiTheme="minorHAnsi" w:eastAsia="Calibri" w:hAnsiTheme="minorHAnsi" w:cstheme="minorHAnsi"/>
              </w:rPr>
            </w:pPr>
          </w:p>
        </w:tc>
        <w:tc>
          <w:tcPr>
            <w:tcW w:w="653" w:type="dxa"/>
          </w:tcPr>
          <w:p w14:paraId="26CFB6B3" w14:textId="77777777" w:rsidR="006307F1" w:rsidRPr="00BD5057" w:rsidRDefault="006307F1" w:rsidP="00CD681D">
            <w:pPr>
              <w:spacing w:before="120" w:after="120" w:line="360" w:lineRule="auto"/>
              <w:rPr>
                <w:rFonts w:asciiTheme="minorHAnsi" w:eastAsia="Calibri" w:hAnsiTheme="minorHAnsi" w:cstheme="minorHAnsi"/>
              </w:rPr>
            </w:pPr>
          </w:p>
        </w:tc>
        <w:tc>
          <w:tcPr>
            <w:tcW w:w="1004" w:type="dxa"/>
            <w:shd w:val="clear" w:color="auto" w:fill="auto"/>
          </w:tcPr>
          <w:p w14:paraId="09A0C540" w14:textId="77777777" w:rsidR="006307F1" w:rsidRPr="00BD5057" w:rsidRDefault="006307F1" w:rsidP="00CD681D">
            <w:pPr>
              <w:spacing w:before="120" w:after="120" w:line="360" w:lineRule="auto"/>
              <w:rPr>
                <w:rFonts w:asciiTheme="minorHAnsi" w:eastAsia="Calibri" w:hAnsiTheme="minorHAnsi" w:cstheme="minorHAnsi"/>
              </w:rPr>
            </w:pPr>
          </w:p>
        </w:tc>
      </w:tr>
      <w:tr w:rsidR="00CA50C2" w:rsidRPr="0063636E" w14:paraId="54F3339A" w14:textId="77777777" w:rsidTr="00B85C16">
        <w:tc>
          <w:tcPr>
            <w:tcW w:w="3585" w:type="dxa"/>
            <w:shd w:val="clear" w:color="auto" w:fill="B4C6E7"/>
          </w:tcPr>
          <w:p w14:paraId="394BFBE2" w14:textId="77777777" w:rsidR="00695E68" w:rsidRPr="0063636E" w:rsidRDefault="00695E68" w:rsidP="00CD681D">
            <w:pPr>
              <w:spacing w:before="120" w:after="120" w:line="360" w:lineRule="auto"/>
              <w:ind w:left="357" w:hanging="357"/>
              <w:jc w:val="both"/>
              <w:rPr>
                <w:rFonts w:asciiTheme="minorHAnsi" w:eastAsia="Calibri" w:hAnsiTheme="minorHAnsi" w:cstheme="minorHAnsi"/>
              </w:rPr>
            </w:pPr>
            <w:r w:rsidRPr="0063636E">
              <w:rPr>
                <w:rFonts w:asciiTheme="minorHAnsi" w:eastAsia="Calibri" w:hAnsiTheme="minorHAnsi" w:cstheme="minorHAnsi"/>
              </w:rPr>
              <w:t>Region / district stakeholders</w:t>
            </w:r>
          </w:p>
        </w:tc>
        <w:tc>
          <w:tcPr>
            <w:tcW w:w="849" w:type="dxa"/>
            <w:shd w:val="clear" w:color="auto" w:fill="B4C6E7"/>
          </w:tcPr>
          <w:p w14:paraId="330AED9C" w14:textId="77777777" w:rsidR="00695E68" w:rsidRPr="0063636E" w:rsidRDefault="00695E68" w:rsidP="00CD681D">
            <w:pPr>
              <w:spacing w:before="120" w:after="120" w:line="360" w:lineRule="auto"/>
              <w:rPr>
                <w:rFonts w:asciiTheme="minorHAnsi" w:eastAsia="Calibri" w:hAnsiTheme="minorHAnsi" w:cstheme="minorHAnsi"/>
              </w:rPr>
            </w:pPr>
          </w:p>
        </w:tc>
        <w:tc>
          <w:tcPr>
            <w:tcW w:w="994" w:type="dxa"/>
            <w:shd w:val="clear" w:color="auto" w:fill="B4C6E7"/>
          </w:tcPr>
          <w:p w14:paraId="454A51B6" w14:textId="77777777" w:rsidR="00695E68" w:rsidRPr="0063636E" w:rsidRDefault="00695E68" w:rsidP="00CD681D">
            <w:pPr>
              <w:spacing w:before="120" w:after="120" w:line="360" w:lineRule="auto"/>
              <w:rPr>
                <w:rFonts w:asciiTheme="minorHAnsi" w:eastAsia="Calibri" w:hAnsiTheme="minorHAnsi" w:cstheme="minorHAnsi"/>
              </w:rPr>
            </w:pPr>
          </w:p>
        </w:tc>
        <w:tc>
          <w:tcPr>
            <w:tcW w:w="1001" w:type="dxa"/>
            <w:shd w:val="clear" w:color="auto" w:fill="B4C6E7"/>
          </w:tcPr>
          <w:p w14:paraId="4F2D9D5D" w14:textId="77777777" w:rsidR="00695E68" w:rsidRPr="0063636E" w:rsidRDefault="00695E68" w:rsidP="00CD681D">
            <w:pPr>
              <w:spacing w:before="120" w:after="120" w:line="360" w:lineRule="auto"/>
              <w:rPr>
                <w:rFonts w:asciiTheme="minorHAnsi" w:eastAsia="Calibri" w:hAnsiTheme="minorHAnsi" w:cstheme="minorHAnsi"/>
              </w:rPr>
            </w:pPr>
          </w:p>
        </w:tc>
        <w:tc>
          <w:tcPr>
            <w:tcW w:w="930" w:type="dxa"/>
            <w:shd w:val="clear" w:color="auto" w:fill="B4C6E7"/>
          </w:tcPr>
          <w:p w14:paraId="23FAE85B" w14:textId="77777777" w:rsidR="00695E68" w:rsidRPr="0063636E" w:rsidRDefault="00695E68" w:rsidP="00CD681D">
            <w:pPr>
              <w:spacing w:before="120" w:after="120" w:line="360" w:lineRule="auto"/>
              <w:rPr>
                <w:rFonts w:asciiTheme="minorHAnsi" w:eastAsia="Calibri" w:hAnsiTheme="minorHAnsi" w:cstheme="minorHAnsi"/>
              </w:rPr>
            </w:pPr>
          </w:p>
        </w:tc>
        <w:tc>
          <w:tcPr>
            <w:tcW w:w="653" w:type="dxa"/>
            <w:shd w:val="clear" w:color="auto" w:fill="B4C6E7"/>
          </w:tcPr>
          <w:p w14:paraId="6BB0B04A" w14:textId="77777777" w:rsidR="00695E68" w:rsidRPr="0063636E" w:rsidRDefault="00695E68" w:rsidP="00CD681D">
            <w:pPr>
              <w:spacing w:before="120" w:after="120" w:line="360" w:lineRule="auto"/>
              <w:rPr>
                <w:rFonts w:asciiTheme="minorHAnsi" w:eastAsia="Calibri" w:hAnsiTheme="minorHAnsi" w:cstheme="minorHAnsi"/>
              </w:rPr>
            </w:pPr>
          </w:p>
        </w:tc>
        <w:tc>
          <w:tcPr>
            <w:tcW w:w="1004" w:type="dxa"/>
            <w:shd w:val="clear" w:color="auto" w:fill="B4C6E7"/>
          </w:tcPr>
          <w:p w14:paraId="746800CA" w14:textId="77777777" w:rsidR="00695E68" w:rsidRPr="0063636E" w:rsidRDefault="00695E68" w:rsidP="00CD681D">
            <w:pPr>
              <w:spacing w:before="120" w:after="120" w:line="360" w:lineRule="auto"/>
              <w:rPr>
                <w:rFonts w:asciiTheme="minorHAnsi" w:eastAsia="Calibri" w:hAnsiTheme="minorHAnsi" w:cstheme="minorHAnsi"/>
              </w:rPr>
            </w:pPr>
          </w:p>
        </w:tc>
      </w:tr>
      <w:tr w:rsidR="00695E68" w:rsidRPr="0063636E" w14:paraId="6CDE5534" w14:textId="77777777" w:rsidTr="00B85C16">
        <w:trPr>
          <w:trHeight w:val="682"/>
        </w:trPr>
        <w:tc>
          <w:tcPr>
            <w:tcW w:w="3585" w:type="dxa"/>
          </w:tcPr>
          <w:p w14:paraId="110F7C48" w14:textId="5501DDE0" w:rsidR="00695E68" w:rsidRPr="00C5646A" w:rsidRDefault="00695E68" w:rsidP="005E60CB">
            <w:pPr>
              <w:pStyle w:val="ListParagraph"/>
              <w:numPr>
                <w:ilvl w:val="0"/>
                <w:numId w:val="62"/>
              </w:numPr>
            </w:pPr>
            <w:r w:rsidRPr="00C5646A">
              <w:t>Regional Supreme Court and Sharia Court</w:t>
            </w:r>
          </w:p>
        </w:tc>
        <w:tc>
          <w:tcPr>
            <w:tcW w:w="849" w:type="dxa"/>
          </w:tcPr>
          <w:p w14:paraId="1A1F87C3"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994" w:type="dxa"/>
          </w:tcPr>
          <w:p w14:paraId="46A800C2"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1001" w:type="dxa"/>
          </w:tcPr>
          <w:p w14:paraId="3631DFCE"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930" w:type="dxa"/>
          </w:tcPr>
          <w:p w14:paraId="3263A6B2"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653" w:type="dxa"/>
          </w:tcPr>
          <w:p w14:paraId="33FED1BB" w14:textId="77777777" w:rsidR="00695E68" w:rsidRPr="0063636E" w:rsidRDefault="00695E68" w:rsidP="00CD681D">
            <w:pPr>
              <w:spacing w:before="120" w:after="120" w:line="360" w:lineRule="auto"/>
              <w:rPr>
                <w:rFonts w:asciiTheme="minorHAnsi" w:hAnsiTheme="minorHAnsi" w:cstheme="minorHAnsi"/>
                <w:bCs/>
              </w:rPr>
            </w:pPr>
            <w:r w:rsidRPr="0063636E">
              <w:rPr>
                <w:rFonts w:asciiTheme="minorHAnsi" w:hAnsiTheme="minorHAnsi" w:cstheme="minorHAnsi"/>
                <w:bCs/>
              </w:rPr>
              <w:t>-</w:t>
            </w:r>
          </w:p>
        </w:tc>
        <w:tc>
          <w:tcPr>
            <w:tcW w:w="1004" w:type="dxa"/>
            <w:shd w:val="clear" w:color="auto" w:fill="auto"/>
          </w:tcPr>
          <w:p w14:paraId="51C0CF52" w14:textId="77777777" w:rsidR="00695E68" w:rsidRPr="0063636E" w:rsidRDefault="00695E68" w:rsidP="00CD681D">
            <w:pPr>
              <w:spacing w:before="120" w:after="120" w:line="360" w:lineRule="auto"/>
              <w:rPr>
                <w:rFonts w:asciiTheme="minorHAnsi" w:hAnsiTheme="minorHAnsi" w:cstheme="minorHAnsi"/>
                <w:bCs/>
              </w:rPr>
            </w:pPr>
            <w:r w:rsidRPr="0063636E">
              <w:rPr>
                <w:rFonts w:asciiTheme="minorHAnsi" w:hAnsiTheme="minorHAnsi" w:cstheme="minorHAnsi"/>
                <w:bCs/>
              </w:rPr>
              <w:t>1</w:t>
            </w:r>
          </w:p>
        </w:tc>
      </w:tr>
      <w:tr w:rsidR="00695E68" w:rsidRPr="0063636E" w14:paraId="481FC9AC" w14:textId="77777777" w:rsidTr="00B85C16">
        <w:trPr>
          <w:trHeight w:val="682"/>
        </w:trPr>
        <w:tc>
          <w:tcPr>
            <w:tcW w:w="3585" w:type="dxa"/>
          </w:tcPr>
          <w:p w14:paraId="2877929E" w14:textId="08F5B2A8" w:rsidR="00695E68" w:rsidRPr="00C5646A" w:rsidRDefault="00695E68" w:rsidP="005E60CB">
            <w:pPr>
              <w:pStyle w:val="ListParagraph"/>
              <w:numPr>
                <w:ilvl w:val="0"/>
                <w:numId w:val="62"/>
              </w:numPr>
            </w:pPr>
            <w:r w:rsidRPr="00C5646A">
              <w:t>Bureau of Justice (Police, Prosecutors Judiciary)</w:t>
            </w:r>
          </w:p>
        </w:tc>
        <w:tc>
          <w:tcPr>
            <w:tcW w:w="849" w:type="dxa"/>
          </w:tcPr>
          <w:p w14:paraId="0E409271" w14:textId="77777777" w:rsidR="00695E68" w:rsidRPr="0063636E" w:rsidRDefault="00695E68" w:rsidP="00CD681D">
            <w:pPr>
              <w:spacing w:before="120" w:after="120" w:line="360" w:lineRule="auto"/>
              <w:rPr>
                <w:rFonts w:asciiTheme="minorHAnsi" w:eastAsia="Calibri" w:hAnsiTheme="minorHAnsi" w:cstheme="minorHAnsi"/>
                <w:bCs/>
              </w:rPr>
            </w:pPr>
          </w:p>
        </w:tc>
        <w:tc>
          <w:tcPr>
            <w:tcW w:w="994" w:type="dxa"/>
          </w:tcPr>
          <w:p w14:paraId="5E3EA0C3"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1001" w:type="dxa"/>
          </w:tcPr>
          <w:p w14:paraId="23AA3D05"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930" w:type="dxa"/>
          </w:tcPr>
          <w:p w14:paraId="54F3BD09"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653" w:type="dxa"/>
          </w:tcPr>
          <w:p w14:paraId="25A7E268"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62"/>
                <w:id w:val="433407259"/>
              </w:sdtPr>
              <w:sdtContent>
                <w:r w:rsidR="00695E68" w:rsidRPr="0063636E">
                  <w:rPr>
                    <w:rFonts w:asciiTheme="minorHAnsi" w:hAnsiTheme="minorHAnsi" w:cstheme="minorHAnsi"/>
                    <w:bCs/>
                  </w:rPr>
                  <w:t>-</w:t>
                </w:r>
              </w:sdtContent>
            </w:sdt>
          </w:p>
        </w:tc>
        <w:tc>
          <w:tcPr>
            <w:tcW w:w="1004" w:type="dxa"/>
            <w:shd w:val="clear" w:color="auto" w:fill="auto"/>
          </w:tcPr>
          <w:p w14:paraId="34A564FB"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64"/>
                <w:id w:val="2063437964"/>
              </w:sdtPr>
              <w:sdtContent>
                <w:r w:rsidR="00695E68" w:rsidRPr="0063636E">
                  <w:rPr>
                    <w:rFonts w:asciiTheme="minorHAnsi" w:eastAsia="Calibri" w:hAnsiTheme="minorHAnsi" w:cstheme="minorHAnsi"/>
                    <w:bCs/>
                  </w:rPr>
                  <w:t>3</w:t>
                </w:r>
              </w:sdtContent>
            </w:sdt>
          </w:p>
        </w:tc>
      </w:tr>
      <w:tr w:rsidR="00695E68" w:rsidRPr="0063636E" w14:paraId="3930AB0A" w14:textId="77777777" w:rsidTr="00B85C16">
        <w:tc>
          <w:tcPr>
            <w:tcW w:w="3585" w:type="dxa"/>
          </w:tcPr>
          <w:p w14:paraId="0688B92F" w14:textId="4A598C8E" w:rsidR="00695E68" w:rsidRPr="00C5646A" w:rsidRDefault="00695E68" w:rsidP="005E60CB">
            <w:pPr>
              <w:pStyle w:val="ListParagraph"/>
              <w:numPr>
                <w:ilvl w:val="0"/>
                <w:numId w:val="62"/>
              </w:numPr>
            </w:pPr>
            <w:r w:rsidRPr="00C5646A">
              <w:t>Women parliament</w:t>
            </w:r>
            <w:sdt>
              <w:sdtPr>
                <w:tag w:val="goog_rdk_465"/>
                <w:id w:val="-1558691174"/>
              </w:sdtPr>
              <w:sdtContent>
                <w:r w:rsidRPr="00C5646A">
                  <w:t>arian/Women</w:t>
                </w:r>
              </w:sdtContent>
            </w:sdt>
            <w:r w:rsidRPr="00C5646A">
              <w:t xml:space="preserve"> </w:t>
            </w:r>
            <w:sdt>
              <w:sdtPr>
                <w:tag w:val="goog_rdk_466"/>
                <w:id w:val="1781369476"/>
              </w:sdtPr>
              <w:sdtContent>
                <w:r w:rsidRPr="00C5646A">
                  <w:t>Caucus</w:t>
                </w:r>
              </w:sdtContent>
            </w:sdt>
            <w:r w:rsidRPr="00C5646A">
              <w:t xml:space="preserve"> </w:t>
            </w:r>
            <w:sdt>
              <w:sdtPr>
                <w:tag w:val="goog_rdk_467"/>
                <w:id w:val="944960150"/>
                <w:showingPlcHdr/>
              </w:sdtPr>
              <w:sdtContent>
                <w:r w:rsidRPr="00C5646A">
                  <w:t xml:space="preserve">     </w:t>
                </w:r>
              </w:sdtContent>
            </w:sdt>
          </w:p>
        </w:tc>
        <w:tc>
          <w:tcPr>
            <w:tcW w:w="849" w:type="dxa"/>
          </w:tcPr>
          <w:p w14:paraId="4634F08E"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2</w:t>
            </w:r>
          </w:p>
        </w:tc>
        <w:tc>
          <w:tcPr>
            <w:tcW w:w="994" w:type="dxa"/>
          </w:tcPr>
          <w:p w14:paraId="77FD3F10"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1001" w:type="dxa"/>
          </w:tcPr>
          <w:p w14:paraId="496953F4"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930" w:type="dxa"/>
          </w:tcPr>
          <w:p w14:paraId="68C69D51"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653" w:type="dxa"/>
          </w:tcPr>
          <w:p w14:paraId="268E18EC"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hAnsiTheme="minorHAnsi" w:cstheme="minorHAnsi"/>
                <w:bCs/>
              </w:rPr>
              <w:t>-</w:t>
            </w:r>
          </w:p>
        </w:tc>
        <w:tc>
          <w:tcPr>
            <w:tcW w:w="1004" w:type="dxa"/>
            <w:shd w:val="clear" w:color="auto" w:fill="auto"/>
          </w:tcPr>
          <w:p w14:paraId="345EF02D"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r>
      <w:tr w:rsidR="00695E68" w:rsidRPr="0063636E" w14:paraId="5555A668" w14:textId="77777777" w:rsidTr="00B85C16">
        <w:tc>
          <w:tcPr>
            <w:tcW w:w="3585" w:type="dxa"/>
          </w:tcPr>
          <w:p w14:paraId="1B1E7D6B" w14:textId="24D2C7CC" w:rsidR="00695E68" w:rsidRPr="00C5646A" w:rsidRDefault="00695E68" w:rsidP="005E60CB">
            <w:pPr>
              <w:pStyle w:val="ListParagraph"/>
              <w:numPr>
                <w:ilvl w:val="0"/>
                <w:numId w:val="62"/>
              </w:numPr>
            </w:pPr>
            <w:r w:rsidRPr="00C5646A">
              <w:t>CBOs (Religious and cultural leaders)</w:t>
            </w:r>
          </w:p>
        </w:tc>
        <w:tc>
          <w:tcPr>
            <w:tcW w:w="849" w:type="dxa"/>
          </w:tcPr>
          <w:p w14:paraId="7BBE4317" w14:textId="77777777" w:rsidR="00695E68" w:rsidRPr="0063636E" w:rsidRDefault="00695E68" w:rsidP="00CD681D">
            <w:pPr>
              <w:spacing w:before="120" w:after="120" w:line="360" w:lineRule="auto"/>
              <w:rPr>
                <w:rFonts w:asciiTheme="minorHAnsi" w:eastAsia="Calibri" w:hAnsiTheme="minorHAnsi" w:cstheme="minorHAnsi"/>
                <w:bCs/>
              </w:rPr>
            </w:pPr>
          </w:p>
        </w:tc>
        <w:tc>
          <w:tcPr>
            <w:tcW w:w="994" w:type="dxa"/>
          </w:tcPr>
          <w:p w14:paraId="4D20C5A9"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1001" w:type="dxa"/>
          </w:tcPr>
          <w:p w14:paraId="7D4BCB6B"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930" w:type="dxa"/>
          </w:tcPr>
          <w:p w14:paraId="5FC7BEB5"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653" w:type="dxa"/>
          </w:tcPr>
          <w:p w14:paraId="0CEC02E5"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hAnsiTheme="minorHAnsi" w:cstheme="minorHAnsi"/>
                <w:bCs/>
              </w:rPr>
              <w:t>-</w:t>
            </w:r>
          </w:p>
        </w:tc>
        <w:tc>
          <w:tcPr>
            <w:tcW w:w="1004" w:type="dxa"/>
            <w:shd w:val="clear" w:color="auto" w:fill="auto"/>
          </w:tcPr>
          <w:p w14:paraId="5537B633"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75"/>
                <w:id w:val="-805699233"/>
              </w:sdtPr>
              <w:sdtContent>
                <w:r w:rsidR="00695E68" w:rsidRPr="0063636E">
                  <w:rPr>
                    <w:rFonts w:asciiTheme="minorHAnsi" w:eastAsia="Calibri" w:hAnsiTheme="minorHAnsi" w:cstheme="minorHAnsi"/>
                    <w:bCs/>
                  </w:rPr>
                  <w:t>4</w:t>
                </w:r>
              </w:sdtContent>
            </w:sdt>
          </w:p>
        </w:tc>
      </w:tr>
      <w:tr w:rsidR="00695E68" w:rsidRPr="0063636E" w14:paraId="541FB473" w14:textId="77777777" w:rsidTr="00B85C16">
        <w:tc>
          <w:tcPr>
            <w:tcW w:w="3585" w:type="dxa"/>
          </w:tcPr>
          <w:p w14:paraId="51DDC27D" w14:textId="29ECE651" w:rsidR="00695E68" w:rsidRPr="00C5646A" w:rsidRDefault="00695E68" w:rsidP="005E60CB">
            <w:pPr>
              <w:pStyle w:val="ListParagraph"/>
              <w:numPr>
                <w:ilvl w:val="0"/>
                <w:numId w:val="62"/>
              </w:numPr>
            </w:pPr>
            <w:r w:rsidRPr="00C5646A">
              <w:t>Grass root women’s groups leaders</w:t>
            </w:r>
          </w:p>
        </w:tc>
        <w:tc>
          <w:tcPr>
            <w:tcW w:w="849" w:type="dxa"/>
          </w:tcPr>
          <w:p w14:paraId="437B2607" w14:textId="77777777" w:rsidR="00695E68" w:rsidRPr="0063636E" w:rsidRDefault="00695E68" w:rsidP="00CD681D">
            <w:pPr>
              <w:spacing w:before="120" w:after="120" w:line="360" w:lineRule="auto"/>
              <w:rPr>
                <w:rFonts w:asciiTheme="minorHAnsi" w:eastAsia="Calibri" w:hAnsiTheme="minorHAnsi" w:cstheme="minorHAnsi"/>
                <w:bCs/>
              </w:rPr>
            </w:pPr>
          </w:p>
        </w:tc>
        <w:tc>
          <w:tcPr>
            <w:tcW w:w="994" w:type="dxa"/>
          </w:tcPr>
          <w:p w14:paraId="666EB49B"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1001" w:type="dxa"/>
          </w:tcPr>
          <w:p w14:paraId="401384E3"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930" w:type="dxa"/>
          </w:tcPr>
          <w:p w14:paraId="47DDC57E"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3</w:t>
            </w:r>
          </w:p>
        </w:tc>
        <w:tc>
          <w:tcPr>
            <w:tcW w:w="653" w:type="dxa"/>
          </w:tcPr>
          <w:p w14:paraId="21EE4220"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hAnsiTheme="minorHAnsi" w:cstheme="minorHAnsi"/>
                <w:bCs/>
              </w:rPr>
              <w:t>-</w:t>
            </w:r>
          </w:p>
        </w:tc>
        <w:tc>
          <w:tcPr>
            <w:tcW w:w="1004" w:type="dxa"/>
            <w:shd w:val="clear" w:color="auto" w:fill="auto"/>
          </w:tcPr>
          <w:p w14:paraId="4C6B86D0"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79"/>
                <w:id w:val="-799687593"/>
              </w:sdtPr>
              <w:sdtContent>
                <w:r w:rsidR="00695E68" w:rsidRPr="0063636E">
                  <w:rPr>
                    <w:rFonts w:asciiTheme="minorHAnsi" w:eastAsia="Calibri" w:hAnsiTheme="minorHAnsi" w:cstheme="minorHAnsi"/>
                    <w:bCs/>
                  </w:rPr>
                  <w:t>3</w:t>
                </w:r>
              </w:sdtContent>
            </w:sdt>
          </w:p>
        </w:tc>
      </w:tr>
      <w:tr w:rsidR="00695E68" w:rsidRPr="0063636E" w14:paraId="423D115F" w14:textId="77777777" w:rsidTr="00B85C16">
        <w:tc>
          <w:tcPr>
            <w:tcW w:w="3585" w:type="dxa"/>
          </w:tcPr>
          <w:p w14:paraId="5F5A8647" w14:textId="07F57577" w:rsidR="00695E68" w:rsidRPr="00C5646A" w:rsidRDefault="00695E68" w:rsidP="005E60CB">
            <w:pPr>
              <w:pStyle w:val="ListParagraph"/>
              <w:numPr>
                <w:ilvl w:val="0"/>
                <w:numId w:val="62"/>
              </w:numPr>
            </w:pPr>
            <w:r w:rsidRPr="00C5646A">
              <w:t>Bureau of Women and Children Affairs</w:t>
            </w:r>
          </w:p>
        </w:tc>
        <w:tc>
          <w:tcPr>
            <w:tcW w:w="849" w:type="dxa"/>
          </w:tcPr>
          <w:p w14:paraId="2EDE3E37" w14:textId="77777777" w:rsidR="00695E68" w:rsidRPr="0063636E" w:rsidRDefault="00695E68" w:rsidP="00CD681D">
            <w:pPr>
              <w:spacing w:before="120" w:after="120" w:line="360" w:lineRule="auto"/>
              <w:rPr>
                <w:rFonts w:asciiTheme="minorHAnsi" w:eastAsia="Calibri" w:hAnsiTheme="minorHAnsi" w:cstheme="minorHAnsi"/>
                <w:bCs/>
              </w:rPr>
            </w:pPr>
          </w:p>
        </w:tc>
        <w:tc>
          <w:tcPr>
            <w:tcW w:w="994" w:type="dxa"/>
          </w:tcPr>
          <w:p w14:paraId="1F059774"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1001" w:type="dxa"/>
          </w:tcPr>
          <w:p w14:paraId="348FFDF4"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930" w:type="dxa"/>
          </w:tcPr>
          <w:p w14:paraId="130E580E"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653" w:type="dxa"/>
          </w:tcPr>
          <w:p w14:paraId="2854BF78"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hAnsiTheme="minorHAnsi" w:cstheme="minorHAnsi"/>
                <w:bCs/>
              </w:rPr>
              <w:t>-</w:t>
            </w:r>
          </w:p>
        </w:tc>
        <w:tc>
          <w:tcPr>
            <w:tcW w:w="1004" w:type="dxa"/>
            <w:shd w:val="clear" w:color="auto" w:fill="auto"/>
          </w:tcPr>
          <w:p w14:paraId="564222C7"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83"/>
                <w:id w:val="-1106808733"/>
              </w:sdtPr>
              <w:sdtContent>
                <w:r w:rsidR="00695E68" w:rsidRPr="0063636E">
                  <w:rPr>
                    <w:rFonts w:asciiTheme="minorHAnsi" w:eastAsia="Calibri" w:hAnsiTheme="minorHAnsi" w:cstheme="minorHAnsi"/>
                    <w:bCs/>
                  </w:rPr>
                  <w:t>1</w:t>
                </w:r>
              </w:sdtContent>
            </w:sdt>
          </w:p>
        </w:tc>
      </w:tr>
      <w:tr w:rsidR="00695E68" w:rsidRPr="0063636E" w14:paraId="19D8F57C" w14:textId="77777777" w:rsidTr="00B85C16">
        <w:tc>
          <w:tcPr>
            <w:tcW w:w="3585" w:type="dxa"/>
          </w:tcPr>
          <w:p w14:paraId="3BD044A0" w14:textId="62C572E4" w:rsidR="00695E68" w:rsidRPr="00C5646A" w:rsidRDefault="00695E68" w:rsidP="005E60CB">
            <w:pPr>
              <w:pStyle w:val="ListParagraph"/>
              <w:numPr>
                <w:ilvl w:val="0"/>
                <w:numId w:val="62"/>
              </w:numPr>
            </w:pPr>
            <w:r w:rsidRPr="00C5646A">
              <w:t>Yellow Movement and male engagement</w:t>
            </w:r>
          </w:p>
        </w:tc>
        <w:tc>
          <w:tcPr>
            <w:tcW w:w="849" w:type="dxa"/>
          </w:tcPr>
          <w:p w14:paraId="3FE5832B" w14:textId="77777777" w:rsidR="00695E68" w:rsidRPr="0063636E" w:rsidRDefault="00000000" w:rsidP="00CD681D">
            <w:pPr>
              <w:spacing w:before="120" w:after="120" w:line="360" w:lineRule="auto"/>
              <w:rPr>
                <w:rFonts w:asciiTheme="minorHAnsi" w:eastAsia="Calibri" w:hAnsiTheme="minorHAnsi" w:cstheme="minorHAnsi"/>
                <w:bCs/>
              </w:rPr>
            </w:pPr>
            <w:sdt>
              <w:sdtPr>
                <w:rPr>
                  <w:rFonts w:asciiTheme="minorHAnsi" w:hAnsiTheme="minorHAnsi" w:cstheme="minorHAnsi"/>
                  <w:bCs/>
                </w:rPr>
                <w:tag w:val="goog_rdk_485"/>
                <w:id w:val="-711183556"/>
              </w:sdtPr>
              <w:sdtContent>
                <w:r w:rsidR="00695E68" w:rsidRPr="0063636E">
                  <w:rPr>
                    <w:rFonts w:asciiTheme="minorHAnsi" w:eastAsia="Calibri" w:hAnsiTheme="minorHAnsi" w:cstheme="minorHAnsi"/>
                    <w:bCs/>
                  </w:rPr>
                  <w:t>1</w:t>
                </w:r>
              </w:sdtContent>
            </w:sdt>
          </w:p>
        </w:tc>
        <w:tc>
          <w:tcPr>
            <w:tcW w:w="994" w:type="dxa"/>
          </w:tcPr>
          <w:p w14:paraId="62E5E8AD"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hAnsiTheme="minorHAnsi" w:cstheme="minorHAnsi"/>
                <w:bCs/>
              </w:rPr>
              <w:t>-</w:t>
            </w:r>
          </w:p>
        </w:tc>
        <w:tc>
          <w:tcPr>
            <w:tcW w:w="1001" w:type="dxa"/>
          </w:tcPr>
          <w:p w14:paraId="291C2FCF"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930" w:type="dxa"/>
          </w:tcPr>
          <w:p w14:paraId="3962CE73"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653" w:type="dxa"/>
          </w:tcPr>
          <w:p w14:paraId="1E96D8BD"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c>
          <w:tcPr>
            <w:tcW w:w="1004" w:type="dxa"/>
            <w:shd w:val="clear" w:color="auto" w:fill="auto"/>
          </w:tcPr>
          <w:p w14:paraId="1C057EAA"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w:t>
            </w:r>
          </w:p>
        </w:tc>
      </w:tr>
      <w:tr w:rsidR="00695E68" w:rsidRPr="00BD5057" w14:paraId="182CB16C" w14:textId="77777777" w:rsidTr="00B85C16">
        <w:tc>
          <w:tcPr>
            <w:tcW w:w="3585" w:type="dxa"/>
          </w:tcPr>
          <w:p w14:paraId="334E5297" w14:textId="4AC06561" w:rsidR="00695E68" w:rsidRPr="00BD5057" w:rsidRDefault="00695E68" w:rsidP="005E60CB">
            <w:pPr>
              <w:pStyle w:val="ListParagraph"/>
              <w:numPr>
                <w:ilvl w:val="0"/>
                <w:numId w:val="62"/>
              </w:numPr>
            </w:pPr>
            <w:r w:rsidRPr="00BD5057">
              <w:t>Bureau of Education</w:t>
            </w:r>
          </w:p>
        </w:tc>
        <w:tc>
          <w:tcPr>
            <w:tcW w:w="849" w:type="dxa"/>
          </w:tcPr>
          <w:p w14:paraId="5EC33BB4" w14:textId="77777777" w:rsidR="00695E68" w:rsidRPr="00BD5057" w:rsidRDefault="00695E68" w:rsidP="00CD681D">
            <w:pPr>
              <w:spacing w:before="120" w:after="120" w:line="360" w:lineRule="auto"/>
              <w:rPr>
                <w:rFonts w:asciiTheme="minorHAnsi" w:eastAsia="Calibri" w:hAnsiTheme="minorHAnsi" w:cstheme="minorHAnsi"/>
                <w:bCs/>
              </w:rPr>
            </w:pPr>
          </w:p>
        </w:tc>
        <w:tc>
          <w:tcPr>
            <w:tcW w:w="994" w:type="dxa"/>
          </w:tcPr>
          <w:p w14:paraId="02D641DC"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1001" w:type="dxa"/>
          </w:tcPr>
          <w:p w14:paraId="70A943C0"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930" w:type="dxa"/>
          </w:tcPr>
          <w:p w14:paraId="28990AC0"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653" w:type="dxa"/>
          </w:tcPr>
          <w:p w14:paraId="123E24D2"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1004" w:type="dxa"/>
            <w:shd w:val="clear" w:color="auto" w:fill="auto"/>
          </w:tcPr>
          <w:p w14:paraId="7517412F"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r>
      <w:tr w:rsidR="00695E68" w:rsidRPr="00BD5057" w14:paraId="5120B156" w14:textId="77777777" w:rsidTr="00B85C16">
        <w:trPr>
          <w:trHeight w:val="73"/>
        </w:trPr>
        <w:tc>
          <w:tcPr>
            <w:tcW w:w="3585" w:type="dxa"/>
          </w:tcPr>
          <w:p w14:paraId="059F2DC4" w14:textId="09347E25" w:rsidR="00695E68" w:rsidRPr="00BD5057" w:rsidRDefault="00695E68" w:rsidP="005E60CB">
            <w:pPr>
              <w:pStyle w:val="ListParagraph"/>
              <w:numPr>
                <w:ilvl w:val="0"/>
                <w:numId w:val="62"/>
              </w:numPr>
            </w:pPr>
            <w:r w:rsidRPr="00BD5057">
              <w:t>Bureau of Health</w:t>
            </w:r>
          </w:p>
        </w:tc>
        <w:tc>
          <w:tcPr>
            <w:tcW w:w="849" w:type="dxa"/>
          </w:tcPr>
          <w:p w14:paraId="46AB6E27" w14:textId="77777777" w:rsidR="00695E68" w:rsidRPr="00BD5057" w:rsidRDefault="00695E68" w:rsidP="00CD681D">
            <w:pPr>
              <w:spacing w:before="120" w:after="120" w:line="360" w:lineRule="auto"/>
              <w:rPr>
                <w:rFonts w:asciiTheme="minorHAnsi" w:eastAsia="Calibri" w:hAnsiTheme="minorHAnsi" w:cstheme="minorHAnsi"/>
                <w:bCs/>
              </w:rPr>
            </w:pPr>
          </w:p>
        </w:tc>
        <w:tc>
          <w:tcPr>
            <w:tcW w:w="994" w:type="dxa"/>
          </w:tcPr>
          <w:p w14:paraId="39AD9F9E"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1001" w:type="dxa"/>
          </w:tcPr>
          <w:p w14:paraId="54D134E2"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930" w:type="dxa"/>
          </w:tcPr>
          <w:p w14:paraId="78E69CB0"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653" w:type="dxa"/>
          </w:tcPr>
          <w:p w14:paraId="4215FCEE"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1004" w:type="dxa"/>
            <w:shd w:val="clear" w:color="auto" w:fill="auto"/>
          </w:tcPr>
          <w:p w14:paraId="60950D00"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r>
      <w:tr w:rsidR="00695E68" w:rsidRPr="0063636E" w14:paraId="2F23473F" w14:textId="77777777" w:rsidTr="00B85C16">
        <w:tc>
          <w:tcPr>
            <w:tcW w:w="3585" w:type="dxa"/>
          </w:tcPr>
          <w:p w14:paraId="6E3FFF24" w14:textId="4F8D0AD8" w:rsidR="00695E68" w:rsidRPr="00AE6DDD" w:rsidRDefault="00695E68" w:rsidP="005E60CB">
            <w:pPr>
              <w:pStyle w:val="ListParagraph"/>
              <w:numPr>
                <w:ilvl w:val="0"/>
                <w:numId w:val="62"/>
              </w:numPr>
            </w:pPr>
            <w:r w:rsidRPr="00AE6DDD">
              <w:t>Schools</w:t>
            </w:r>
          </w:p>
        </w:tc>
        <w:tc>
          <w:tcPr>
            <w:tcW w:w="849" w:type="dxa"/>
          </w:tcPr>
          <w:p w14:paraId="282BEC2F" w14:textId="77777777" w:rsidR="00695E68" w:rsidRPr="0063636E" w:rsidRDefault="00695E68" w:rsidP="00CD681D">
            <w:pPr>
              <w:spacing w:before="120" w:after="120" w:line="360" w:lineRule="auto"/>
              <w:rPr>
                <w:rFonts w:asciiTheme="minorHAnsi" w:eastAsia="Calibri" w:hAnsiTheme="minorHAnsi" w:cstheme="minorHAnsi"/>
              </w:rPr>
            </w:pPr>
          </w:p>
        </w:tc>
        <w:tc>
          <w:tcPr>
            <w:tcW w:w="994" w:type="dxa"/>
          </w:tcPr>
          <w:p w14:paraId="3810945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hAnsiTheme="minorHAnsi" w:cstheme="minorHAnsi"/>
              </w:rPr>
              <w:t>1</w:t>
            </w:r>
          </w:p>
        </w:tc>
        <w:tc>
          <w:tcPr>
            <w:tcW w:w="1001" w:type="dxa"/>
          </w:tcPr>
          <w:p w14:paraId="6F17186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1</w:t>
            </w:r>
          </w:p>
        </w:tc>
        <w:tc>
          <w:tcPr>
            <w:tcW w:w="930" w:type="dxa"/>
          </w:tcPr>
          <w:p w14:paraId="641028F8"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653" w:type="dxa"/>
          </w:tcPr>
          <w:p w14:paraId="5B008E2E"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4" w:type="dxa"/>
            <w:shd w:val="clear" w:color="auto" w:fill="auto"/>
          </w:tcPr>
          <w:p w14:paraId="3F5B5D9E"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r>
      <w:tr w:rsidR="00CA50C2" w:rsidRPr="0063636E" w14:paraId="0408FDB3" w14:textId="77777777" w:rsidTr="00B85C16">
        <w:tc>
          <w:tcPr>
            <w:tcW w:w="3585" w:type="dxa"/>
            <w:shd w:val="clear" w:color="auto" w:fill="B4C6E7"/>
          </w:tcPr>
          <w:p w14:paraId="77711559" w14:textId="77777777" w:rsidR="00695E68" w:rsidRPr="0063636E" w:rsidRDefault="00695E68" w:rsidP="00CD681D">
            <w:pPr>
              <w:spacing w:before="120" w:after="120" w:line="360" w:lineRule="auto"/>
              <w:ind w:left="357" w:hanging="357"/>
              <w:jc w:val="both"/>
              <w:rPr>
                <w:rFonts w:asciiTheme="minorHAnsi" w:eastAsia="Calibri" w:hAnsiTheme="minorHAnsi" w:cstheme="minorHAnsi"/>
              </w:rPr>
            </w:pPr>
            <w:r w:rsidRPr="0063636E">
              <w:rPr>
                <w:rFonts w:asciiTheme="minorHAnsi" w:eastAsia="Calibri" w:hAnsiTheme="minorHAnsi" w:cstheme="minorHAnsi"/>
              </w:rPr>
              <w:t>Implementing CSOs</w:t>
            </w:r>
          </w:p>
        </w:tc>
        <w:tc>
          <w:tcPr>
            <w:tcW w:w="849" w:type="dxa"/>
            <w:shd w:val="clear" w:color="auto" w:fill="B4C6E7"/>
          </w:tcPr>
          <w:p w14:paraId="484CF2E3" w14:textId="77777777" w:rsidR="00695E68" w:rsidRPr="0063636E" w:rsidRDefault="00695E68" w:rsidP="00CD681D">
            <w:pPr>
              <w:spacing w:before="120" w:after="120" w:line="360" w:lineRule="auto"/>
              <w:rPr>
                <w:rFonts w:asciiTheme="minorHAnsi" w:eastAsia="Calibri" w:hAnsiTheme="minorHAnsi" w:cstheme="minorHAnsi"/>
              </w:rPr>
            </w:pPr>
          </w:p>
        </w:tc>
        <w:tc>
          <w:tcPr>
            <w:tcW w:w="994" w:type="dxa"/>
            <w:shd w:val="clear" w:color="auto" w:fill="B4C6E7"/>
          </w:tcPr>
          <w:p w14:paraId="4B0EDC89" w14:textId="77777777" w:rsidR="00695E68" w:rsidRPr="0063636E" w:rsidRDefault="00695E68" w:rsidP="00CD681D">
            <w:pPr>
              <w:spacing w:before="120" w:after="120" w:line="360" w:lineRule="auto"/>
              <w:rPr>
                <w:rFonts w:asciiTheme="minorHAnsi" w:eastAsia="Calibri" w:hAnsiTheme="minorHAnsi" w:cstheme="minorHAnsi"/>
              </w:rPr>
            </w:pPr>
          </w:p>
        </w:tc>
        <w:tc>
          <w:tcPr>
            <w:tcW w:w="1001" w:type="dxa"/>
            <w:shd w:val="clear" w:color="auto" w:fill="B4C6E7"/>
          </w:tcPr>
          <w:p w14:paraId="142F4718" w14:textId="77777777" w:rsidR="00695E68" w:rsidRPr="0063636E" w:rsidRDefault="00695E68" w:rsidP="00CD681D">
            <w:pPr>
              <w:spacing w:before="120" w:after="120" w:line="360" w:lineRule="auto"/>
              <w:rPr>
                <w:rFonts w:asciiTheme="minorHAnsi" w:eastAsia="Calibri" w:hAnsiTheme="minorHAnsi" w:cstheme="minorHAnsi"/>
              </w:rPr>
            </w:pPr>
          </w:p>
        </w:tc>
        <w:tc>
          <w:tcPr>
            <w:tcW w:w="930" w:type="dxa"/>
            <w:shd w:val="clear" w:color="auto" w:fill="B4C6E7"/>
          </w:tcPr>
          <w:p w14:paraId="74C71698" w14:textId="77777777" w:rsidR="00695E68" w:rsidRPr="0063636E" w:rsidRDefault="00695E68" w:rsidP="00CD681D">
            <w:pPr>
              <w:spacing w:before="120" w:after="120" w:line="360" w:lineRule="auto"/>
              <w:rPr>
                <w:rFonts w:asciiTheme="minorHAnsi" w:eastAsia="Calibri" w:hAnsiTheme="minorHAnsi" w:cstheme="minorHAnsi"/>
              </w:rPr>
            </w:pPr>
          </w:p>
        </w:tc>
        <w:tc>
          <w:tcPr>
            <w:tcW w:w="653" w:type="dxa"/>
            <w:shd w:val="clear" w:color="auto" w:fill="B4C6E7"/>
          </w:tcPr>
          <w:p w14:paraId="14BAABE0" w14:textId="77777777" w:rsidR="00695E68" w:rsidRPr="0063636E" w:rsidRDefault="00695E68" w:rsidP="00CD681D">
            <w:pPr>
              <w:spacing w:before="120" w:after="120" w:line="360" w:lineRule="auto"/>
              <w:rPr>
                <w:rFonts w:asciiTheme="minorHAnsi" w:eastAsia="Calibri" w:hAnsiTheme="minorHAnsi" w:cstheme="minorHAnsi"/>
              </w:rPr>
            </w:pPr>
          </w:p>
        </w:tc>
        <w:tc>
          <w:tcPr>
            <w:tcW w:w="1004" w:type="dxa"/>
            <w:shd w:val="clear" w:color="auto" w:fill="B4C6E7"/>
          </w:tcPr>
          <w:p w14:paraId="58605E28" w14:textId="77777777" w:rsidR="00695E68" w:rsidRPr="0063636E" w:rsidRDefault="00695E68" w:rsidP="00CD681D">
            <w:pPr>
              <w:spacing w:before="120" w:after="120" w:line="360" w:lineRule="auto"/>
              <w:rPr>
                <w:rFonts w:asciiTheme="minorHAnsi" w:eastAsia="Calibri" w:hAnsiTheme="minorHAnsi" w:cstheme="minorHAnsi"/>
              </w:rPr>
            </w:pPr>
          </w:p>
        </w:tc>
      </w:tr>
      <w:tr w:rsidR="00695E68" w:rsidRPr="00BD5057" w14:paraId="29AE7266" w14:textId="77777777" w:rsidTr="00B85C16">
        <w:tc>
          <w:tcPr>
            <w:tcW w:w="3585" w:type="dxa"/>
          </w:tcPr>
          <w:p w14:paraId="67F97558"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 xml:space="preserve">Ethiopian </w:t>
            </w:r>
            <w:r w:rsidRPr="00BD5057">
              <w:rPr>
                <w:rFonts w:asciiTheme="minorHAnsi" w:eastAsia="Calibri" w:hAnsiTheme="minorHAnsi" w:cstheme="minorHAnsi"/>
              </w:rPr>
              <w:t>Broadcasting</w:t>
            </w:r>
            <w:r w:rsidRPr="00BD5057">
              <w:rPr>
                <w:rFonts w:asciiTheme="minorHAnsi" w:eastAsia="Calibri" w:hAnsiTheme="minorHAnsi" w:cstheme="minorHAnsi"/>
                <w:color w:val="000000"/>
              </w:rPr>
              <w:t xml:space="preserve"> agency </w:t>
            </w:r>
          </w:p>
        </w:tc>
        <w:tc>
          <w:tcPr>
            <w:tcW w:w="849" w:type="dxa"/>
          </w:tcPr>
          <w:p w14:paraId="6817AF7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6FB299A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31BCA0F0"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2C76DCF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67070DD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14AC1BAD"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7A689D55" w14:textId="77777777" w:rsidTr="00B85C16">
        <w:tc>
          <w:tcPr>
            <w:tcW w:w="3585" w:type="dxa"/>
          </w:tcPr>
          <w:p w14:paraId="24676F86"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lastRenderedPageBreak/>
              <w:t>Oromia M</w:t>
            </w:r>
            <w:sdt>
              <w:sdtPr>
                <w:rPr>
                  <w:rFonts w:asciiTheme="minorHAnsi" w:hAnsiTheme="minorHAnsi" w:cstheme="minorHAnsi"/>
                </w:rPr>
                <w:tag w:val="goog_rdk_496"/>
                <w:id w:val="-987400795"/>
              </w:sdtPr>
              <w:sdtContent>
                <w:r w:rsidRPr="00BD5057">
                  <w:rPr>
                    <w:rFonts w:asciiTheme="minorHAnsi" w:eastAsia="Calibri" w:hAnsiTheme="minorHAnsi" w:cstheme="minorHAnsi"/>
                    <w:color w:val="000000"/>
                  </w:rPr>
                  <w:t>e</w:t>
                </w:r>
              </w:sdtContent>
            </w:sdt>
            <w:r w:rsidRPr="00BD5057">
              <w:rPr>
                <w:rFonts w:asciiTheme="minorHAnsi" w:eastAsia="Calibri" w:hAnsiTheme="minorHAnsi" w:cstheme="minorHAnsi"/>
                <w:color w:val="000000"/>
              </w:rPr>
              <w:t>d</w:t>
            </w:r>
            <w:sdt>
              <w:sdtPr>
                <w:rPr>
                  <w:rFonts w:asciiTheme="minorHAnsi" w:hAnsiTheme="minorHAnsi" w:cstheme="minorHAnsi"/>
                </w:rPr>
                <w:tag w:val="goog_rdk_498"/>
                <w:id w:val="-1522771954"/>
              </w:sdtPr>
              <w:sdtContent>
                <w:r w:rsidRPr="00BD5057">
                  <w:rPr>
                    <w:rFonts w:asciiTheme="minorHAnsi" w:eastAsia="Calibri" w:hAnsiTheme="minorHAnsi" w:cstheme="minorHAnsi"/>
                    <w:color w:val="000000"/>
                  </w:rPr>
                  <w:t>i</w:t>
                </w:r>
              </w:sdtContent>
            </w:sdt>
            <w:r w:rsidRPr="00BD5057">
              <w:rPr>
                <w:rFonts w:asciiTheme="minorHAnsi" w:eastAsia="Calibri" w:hAnsiTheme="minorHAnsi" w:cstheme="minorHAnsi"/>
                <w:color w:val="000000"/>
              </w:rPr>
              <w:t>a</w:t>
            </w:r>
          </w:p>
        </w:tc>
        <w:tc>
          <w:tcPr>
            <w:tcW w:w="849" w:type="dxa"/>
          </w:tcPr>
          <w:p w14:paraId="2F2E318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94" w:type="dxa"/>
          </w:tcPr>
          <w:p w14:paraId="1A30188A"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422A149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30" w:type="dxa"/>
          </w:tcPr>
          <w:p w14:paraId="6364B00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28C11DA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139C9E1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707BF732" w14:textId="77777777" w:rsidTr="00B85C16">
        <w:tc>
          <w:tcPr>
            <w:tcW w:w="3585" w:type="dxa"/>
          </w:tcPr>
          <w:p w14:paraId="1A68B7B3"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SASA Groups Leaders</w:t>
            </w:r>
          </w:p>
        </w:tc>
        <w:tc>
          <w:tcPr>
            <w:tcW w:w="849" w:type="dxa"/>
          </w:tcPr>
          <w:p w14:paraId="3E5BFE3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2</w:t>
            </w:r>
          </w:p>
        </w:tc>
        <w:tc>
          <w:tcPr>
            <w:tcW w:w="994" w:type="dxa"/>
          </w:tcPr>
          <w:p w14:paraId="6A34093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1001" w:type="dxa"/>
          </w:tcPr>
          <w:p w14:paraId="6952C4F8"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930" w:type="dxa"/>
          </w:tcPr>
          <w:p w14:paraId="275B4233"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73076BC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7EBE958B"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0C3D033D" w14:textId="77777777" w:rsidTr="00B85C16">
        <w:tc>
          <w:tcPr>
            <w:tcW w:w="3585" w:type="dxa"/>
          </w:tcPr>
          <w:p w14:paraId="5EC72330"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Shelter Ex- resident</w:t>
            </w:r>
          </w:p>
        </w:tc>
        <w:tc>
          <w:tcPr>
            <w:tcW w:w="849" w:type="dxa"/>
          </w:tcPr>
          <w:p w14:paraId="189DC32E"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994" w:type="dxa"/>
          </w:tcPr>
          <w:p w14:paraId="77556DE9" w14:textId="77777777" w:rsidR="00695E68" w:rsidRPr="00BD5057"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501"/>
                <w:id w:val="1452276470"/>
              </w:sdtPr>
              <w:sdtContent>
                <w:r w:rsidR="00695E68" w:rsidRPr="00BD5057">
                  <w:rPr>
                    <w:rFonts w:asciiTheme="minorHAnsi" w:eastAsia="Calibri" w:hAnsiTheme="minorHAnsi" w:cstheme="minorHAnsi"/>
                  </w:rPr>
                  <w:t>3</w:t>
                </w:r>
              </w:sdtContent>
            </w:sdt>
          </w:p>
        </w:tc>
        <w:tc>
          <w:tcPr>
            <w:tcW w:w="1001" w:type="dxa"/>
          </w:tcPr>
          <w:p w14:paraId="2366784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930" w:type="dxa"/>
          </w:tcPr>
          <w:p w14:paraId="2D22417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653" w:type="dxa"/>
          </w:tcPr>
          <w:p w14:paraId="163773F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68688180"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2D27FB5D" w14:textId="77777777" w:rsidTr="00B85C16">
        <w:tc>
          <w:tcPr>
            <w:tcW w:w="3585" w:type="dxa"/>
          </w:tcPr>
          <w:p w14:paraId="1BB1F8AE"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 xml:space="preserve">EOC-DICAC </w:t>
            </w:r>
          </w:p>
        </w:tc>
        <w:tc>
          <w:tcPr>
            <w:tcW w:w="849" w:type="dxa"/>
          </w:tcPr>
          <w:p w14:paraId="159DE38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652FAF3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1001" w:type="dxa"/>
          </w:tcPr>
          <w:p w14:paraId="716137F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30" w:type="dxa"/>
          </w:tcPr>
          <w:p w14:paraId="39AC7238"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653" w:type="dxa"/>
          </w:tcPr>
          <w:p w14:paraId="27A69B7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3DA63ABB"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06D80B0E" w14:textId="77777777" w:rsidTr="00B85C16">
        <w:tc>
          <w:tcPr>
            <w:tcW w:w="3585" w:type="dxa"/>
          </w:tcPr>
          <w:p w14:paraId="71E2FA0C"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NCA,</w:t>
            </w:r>
          </w:p>
        </w:tc>
        <w:tc>
          <w:tcPr>
            <w:tcW w:w="849" w:type="dxa"/>
          </w:tcPr>
          <w:p w14:paraId="2B9F815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2131BE80"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0C65EA7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30" w:type="dxa"/>
          </w:tcPr>
          <w:p w14:paraId="3CE00F3A"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653" w:type="dxa"/>
          </w:tcPr>
          <w:p w14:paraId="7AB4E88D"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094A6A2E"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436E6973" w14:textId="77777777" w:rsidTr="00B85C16">
        <w:tc>
          <w:tcPr>
            <w:tcW w:w="3585" w:type="dxa"/>
          </w:tcPr>
          <w:p w14:paraId="292CCF3C"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Shelter Network Chair</w:t>
            </w:r>
          </w:p>
        </w:tc>
        <w:tc>
          <w:tcPr>
            <w:tcW w:w="849" w:type="dxa"/>
          </w:tcPr>
          <w:p w14:paraId="3716FEA6"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0833F59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hAnsiTheme="minorHAnsi" w:cstheme="minorHAnsi"/>
              </w:rPr>
              <w:t>-</w:t>
            </w:r>
          </w:p>
        </w:tc>
        <w:tc>
          <w:tcPr>
            <w:tcW w:w="1001" w:type="dxa"/>
          </w:tcPr>
          <w:p w14:paraId="4C610F5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hAnsiTheme="minorHAnsi" w:cstheme="minorHAnsi"/>
              </w:rPr>
              <w:t>1</w:t>
            </w:r>
          </w:p>
        </w:tc>
        <w:tc>
          <w:tcPr>
            <w:tcW w:w="930" w:type="dxa"/>
          </w:tcPr>
          <w:p w14:paraId="4296A85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28C4F7B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2760B0E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2FE05A96" w14:textId="77777777" w:rsidTr="00B85C16">
        <w:tc>
          <w:tcPr>
            <w:tcW w:w="3585" w:type="dxa"/>
          </w:tcPr>
          <w:p w14:paraId="7DD04614"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VAWG Coordination Body</w:t>
            </w:r>
          </w:p>
        </w:tc>
        <w:tc>
          <w:tcPr>
            <w:tcW w:w="849" w:type="dxa"/>
          </w:tcPr>
          <w:p w14:paraId="3A1D5D4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1390824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hAnsiTheme="minorHAnsi" w:cstheme="minorHAnsi"/>
              </w:rPr>
              <w:t>-</w:t>
            </w:r>
          </w:p>
        </w:tc>
        <w:tc>
          <w:tcPr>
            <w:tcW w:w="1001" w:type="dxa"/>
          </w:tcPr>
          <w:p w14:paraId="29E29F9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30" w:type="dxa"/>
          </w:tcPr>
          <w:p w14:paraId="7610DD09"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7FFC8E2A"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16E6D0AE" w14:textId="77777777" w:rsidR="00695E68" w:rsidRPr="00BD5057"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518"/>
                <w:id w:val="400108168"/>
              </w:sdtPr>
              <w:sdtContent>
                <w:r w:rsidR="00695E68" w:rsidRPr="00BD5057">
                  <w:rPr>
                    <w:rFonts w:asciiTheme="minorHAnsi" w:eastAsia="Calibri" w:hAnsiTheme="minorHAnsi" w:cstheme="minorHAnsi"/>
                  </w:rPr>
                  <w:t>-</w:t>
                </w:r>
              </w:sdtContent>
            </w:sdt>
          </w:p>
        </w:tc>
      </w:tr>
      <w:tr w:rsidR="00695E68" w:rsidRPr="00BD5057" w14:paraId="3B5F9F10" w14:textId="77777777" w:rsidTr="00B85C16">
        <w:tc>
          <w:tcPr>
            <w:tcW w:w="3585" w:type="dxa"/>
          </w:tcPr>
          <w:p w14:paraId="4CFFE8E2"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AWSAD</w:t>
            </w:r>
          </w:p>
        </w:tc>
        <w:tc>
          <w:tcPr>
            <w:tcW w:w="849" w:type="dxa"/>
          </w:tcPr>
          <w:p w14:paraId="10960F6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94" w:type="dxa"/>
          </w:tcPr>
          <w:p w14:paraId="67D8B79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1001" w:type="dxa"/>
          </w:tcPr>
          <w:p w14:paraId="0007A39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930" w:type="dxa"/>
          </w:tcPr>
          <w:p w14:paraId="401B0D14"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653" w:type="dxa"/>
          </w:tcPr>
          <w:p w14:paraId="68D18777"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4946C77B"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1517D891" w14:textId="77777777" w:rsidTr="00B85C16">
        <w:tc>
          <w:tcPr>
            <w:tcW w:w="3585" w:type="dxa"/>
          </w:tcPr>
          <w:p w14:paraId="5E65F96F"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Agar Ethiopia</w:t>
            </w:r>
          </w:p>
        </w:tc>
        <w:tc>
          <w:tcPr>
            <w:tcW w:w="849" w:type="dxa"/>
          </w:tcPr>
          <w:p w14:paraId="091F0240" w14:textId="77777777" w:rsidR="00695E68" w:rsidRPr="00BD5057" w:rsidRDefault="00695E68" w:rsidP="00CD681D">
            <w:pPr>
              <w:spacing w:before="120" w:after="120" w:line="360" w:lineRule="auto"/>
              <w:rPr>
                <w:rFonts w:asciiTheme="minorHAnsi" w:eastAsia="Calibri" w:hAnsiTheme="minorHAnsi" w:cstheme="minorHAnsi"/>
              </w:rPr>
            </w:pPr>
          </w:p>
        </w:tc>
        <w:tc>
          <w:tcPr>
            <w:tcW w:w="994" w:type="dxa"/>
          </w:tcPr>
          <w:p w14:paraId="05A60C72"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c>
          <w:tcPr>
            <w:tcW w:w="1001" w:type="dxa"/>
          </w:tcPr>
          <w:p w14:paraId="4E3837E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930" w:type="dxa"/>
          </w:tcPr>
          <w:p w14:paraId="5DC62FA6"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653" w:type="dxa"/>
          </w:tcPr>
          <w:p w14:paraId="171EE81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17BBA78F"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762CB838" w14:textId="77777777" w:rsidTr="00B85C16">
        <w:tc>
          <w:tcPr>
            <w:tcW w:w="3585" w:type="dxa"/>
          </w:tcPr>
          <w:p w14:paraId="4EDBEE51"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BD5057">
              <w:rPr>
                <w:rFonts w:asciiTheme="minorHAnsi" w:eastAsia="Calibri" w:hAnsiTheme="minorHAnsi" w:cstheme="minorHAnsi"/>
                <w:color w:val="000000"/>
              </w:rPr>
              <w:t>WLA</w:t>
            </w:r>
          </w:p>
        </w:tc>
        <w:tc>
          <w:tcPr>
            <w:tcW w:w="849" w:type="dxa"/>
          </w:tcPr>
          <w:p w14:paraId="665289BE" w14:textId="77777777" w:rsidR="00695E68" w:rsidRPr="00BD5057" w:rsidRDefault="00695E68" w:rsidP="00CD681D">
            <w:pPr>
              <w:spacing w:before="120" w:after="120" w:line="360" w:lineRule="auto"/>
              <w:rPr>
                <w:rFonts w:asciiTheme="minorHAnsi" w:eastAsia="Calibri" w:hAnsiTheme="minorHAnsi" w:cstheme="minorHAnsi"/>
              </w:rPr>
            </w:pPr>
          </w:p>
        </w:tc>
        <w:tc>
          <w:tcPr>
            <w:tcW w:w="994" w:type="dxa"/>
          </w:tcPr>
          <w:p w14:paraId="077B229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19EA5877" w14:textId="77777777" w:rsidR="00695E68" w:rsidRPr="00BD5057" w:rsidRDefault="00695E68" w:rsidP="00CD681D">
            <w:pPr>
              <w:spacing w:before="120" w:after="120" w:line="360" w:lineRule="auto"/>
              <w:rPr>
                <w:rFonts w:asciiTheme="minorHAnsi" w:eastAsia="Calibri" w:hAnsiTheme="minorHAnsi" w:cstheme="minorHAnsi"/>
              </w:rPr>
            </w:pPr>
          </w:p>
        </w:tc>
        <w:tc>
          <w:tcPr>
            <w:tcW w:w="930" w:type="dxa"/>
          </w:tcPr>
          <w:p w14:paraId="4E5098C2" w14:textId="77777777" w:rsidR="00695E68" w:rsidRPr="00BD5057" w:rsidRDefault="00695E68" w:rsidP="00CD681D">
            <w:pPr>
              <w:spacing w:before="120" w:after="120" w:line="360" w:lineRule="auto"/>
              <w:rPr>
                <w:rFonts w:asciiTheme="minorHAnsi" w:eastAsia="Calibri" w:hAnsiTheme="minorHAnsi" w:cstheme="minorHAnsi"/>
              </w:rPr>
            </w:pPr>
          </w:p>
        </w:tc>
        <w:tc>
          <w:tcPr>
            <w:tcW w:w="653" w:type="dxa"/>
          </w:tcPr>
          <w:p w14:paraId="050127EB"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186502E5"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1</w:t>
            </w:r>
          </w:p>
        </w:tc>
      </w:tr>
      <w:tr w:rsidR="00695E68" w:rsidRPr="00BD5057" w14:paraId="504CC35A" w14:textId="77777777" w:rsidTr="00B85C16">
        <w:tc>
          <w:tcPr>
            <w:tcW w:w="3585" w:type="dxa"/>
          </w:tcPr>
          <w:p w14:paraId="2CA442EB"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rPr>
            </w:pPr>
            <w:r w:rsidRPr="00BD5057">
              <w:rPr>
                <w:rFonts w:asciiTheme="minorHAnsi" w:eastAsia="Calibri" w:hAnsiTheme="minorHAnsi" w:cstheme="minorHAnsi"/>
                <w:color w:val="000000"/>
              </w:rPr>
              <w:t>UN Women</w:t>
            </w:r>
          </w:p>
        </w:tc>
        <w:tc>
          <w:tcPr>
            <w:tcW w:w="849" w:type="dxa"/>
          </w:tcPr>
          <w:p w14:paraId="34A7ED8A"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3</w:t>
            </w:r>
          </w:p>
        </w:tc>
        <w:tc>
          <w:tcPr>
            <w:tcW w:w="994" w:type="dxa"/>
          </w:tcPr>
          <w:p w14:paraId="29509B81"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1" w:type="dxa"/>
          </w:tcPr>
          <w:p w14:paraId="146A6B93" w14:textId="77777777" w:rsidR="00695E68" w:rsidRPr="00BD5057" w:rsidRDefault="00695E68" w:rsidP="00CD681D">
            <w:pPr>
              <w:spacing w:before="120" w:after="120" w:line="360" w:lineRule="auto"/>
              <w:rPr>
                <w:rFonts w:asciiTheme="minorHAnsi" w:eastAsia="Calibri" w:hAnsiTheme="minorHAnsi" w:cstheme="minorHAnsi"/>
              </w:rPr>
            </w:pPr>
          </w:p>
        </w:tc>
        <w:tc>
          <w:tcPr>
            <w:tcW w:w="930" w:type="dxa"/>
          </w:tcPr>
          <w:p w14:paraId="51AD935C" w14:textId="77777777" w:rsidR="00695E68" w:rsidRPr="00BD5057" w:rsidRDefault="00695E68" w:rsidP="00CD681D">
            <w:pPr>
              <w:spacing w:before="120" w:after="120" w:line="360" w:lineRule="auto"/>
              <w:rPr>
                <w:rFonts w:asciiTheme="minorHAnsi" w:eastAsia="Calibri" w:hAnsiTheme="minorHAnsi" w:cstheme="minorHAnsi"/>
              </w:rPr>
            </w:pPr>
          </w:p>
        </w:tc>
        <w:tc>
          <w:tcPr>
            <w:tcW w:w="653" w:type="dxa"/>
          </w:tcPr>
          <w:p w14:paraId="0AFB09AA"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c>
          <w:tcPr>
            <w:tcW w:w="1004" w:type="dxa"/>
            <w:shd w:val="clear" w:color="auto" w:fill="auto"/>
          </w:tcPr>
          <w:p w14:paraId="5BAE7F0C" w14:textId="77777777" w:rsidR="00695E68" w:rsidRPr="00BD5057" w:rsidRDefault="00695E68" w:rsidP="00CD681D">
            <w:pPr>
              <w:spacing w:before="120" w:after="120" w:line="360" w:lineRule="auto"/>
              <w:rPr>
                <w:rFonts w:asciiTheme="minorHAnsi" w:eastAsia="Calibri" w:hAnsiTheme="minorHAnsi" w:cstheme="minorHAnsi"/>
              </w:rPr>
            </w:pPr>
            <w:r w:rsidRPr="00BD5057">
              <w:rPr>
                <w:rFonts w:asciiTheme="minorHAnsi" w:eastAsia="Calibri" w:hAnsiTheme="minorHAnsi" w:cstheme="minorHAnsi"/>
              </w:rPr>
              <w:t>-</w:t>
            </w:r>
          </w:p>
        </w:tc>
      </w:tr>
      <w:tr w:rsidR="00695E68" w:rsidRPr="00BD5057" w14:paraId="6B855144" w14:textId="77777777" w:rsidTr="00B85C16">
        <w:tc>
          <w:tcPr>
            <w:tcW w:w="3585" w:type="dxa"/>
          </w:tcPr>
          <w:p w14:paraId="2BEF454A" w14:textId="77777777" w:rsidR="00695E68" w:rsidRPr="00BD5057" w:rsidRDefault="00695E68" w:rsidP="005E60CB">
            <w:pPr>
              <w:numPr>
                <w:ilvl w:val="0"/>
                <w:numId w:val="60"/>
              </w:numPr>
              <w:pBdr>
                <w:top w:val="nil"/>
                <w:left w:val="nil"/>
                <w:bottom w:val="nil"/>
                <w:right w:val="nil"/>
                <w:between w:val="nil"/>
              </w:pBdr>
              <w:spacing w:before="120" w:after="120" w:line="360" w:lineRule="auto"/>
              <w:jc w:val="both"/>
              <w:rPr>
                <w:rFonts w:asciiTheme="minorHAnsi" w:hAnsiTheme="minorHAnsi" w:cstheme="minorHAnsi"/>
                <w:bCs/>
              </w:rPr>
            </w:pPr>
            <w:r w:rsidRPr="00BD5057">
              <w:rPr>
                <w:rFonts w:asciiTheme="minorHAnsi" w:hAnsiTheme="minorHAnsi" w:cstheme="minorHAnsi"/>
                <w:bCs/>
              </w:rPr>
              <w:t xml:space="preserve">Good Samaritan Association – </w:t>
            </w:r>
            <w:proofErr w:type="spellStart"/>
            <w:r w:rsidRPr="00BD5057">
              <w:rPr>
                <w:rFonts w:asciiTheme="minorHAnsi" w:hAnsiTheme="minorHAnsi" w:cstheme="minorHAnsi"/>
                <w:bCs/>
              </w:rPr>
              <w:t>Gonder</w:t>
            </w:r>
            <w:proofErr w:type="spellEnd"/>
            <w:r w:rsidRPr="00BD5057">
              <w:rPr>
                <w:rFonts w:asciiTheme="minorHAnsi" w:hAnsiTheme="minorHAnsi" w:cstheme="minorHAnsi"/>
                <w:bCs/>
              </w:rPr>
              <w:t xml:space="preserve"> Research Institutions</w:t>
            </w:r>
          </w:p>
        </w:tc>
        <w:tc>
          <w:tcPr>
            <w:tcW w:w="849" w:type="dxa"/>
          </w:tcPr>
          <w:p w14:paraId="1541E973"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994" w:type="dxa"/>
          </w:tcPr>
          <w:p w14:paraId="1CA591C8"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1</w:t>
            </w:r>
          </w:p>
        </w:tc>
        <w:tc>
          <w:tcPr>
            <w:tcW w:w="1001" w:type="dxa"/>
          </w:tcPr>
          <w:p w14:paraId="16D6778E"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930" w:type="dxa"/>
          </w:tcPr>
          <w:p w14:paraId="3CB54A85"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653" w:type="dxa"/>
          </w:tcPr>
          <w:p w14:paraId="11F8922E"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c>
          <w:tcPr>
            <w:tcW w:w="1004" w:type="dxa"/>
            <w:shd w:val="clear" w:color="auto" w:fill="auto"/>
          </w:tcPr>
          <w:p w14:paraId="080CBB97" w14:textId="77777777" w:rsidR="00695E68" w:rsidRPr="00BD5057" w:rsidRDefault="00695E68" w:rsidP="00CD681D">
            <w:pPr>
              <w:spacing w:before="120" w:after="120" w:line="360" w:lineRule="auto"/>
              <w:rPr>
                <w:rFonts w:asciiTheme="minorHAnsi" w:eastAsia="Calibri" w:hAnsiTheme="minorHAnsi" w:cstheme="minorHAnsi"/>
                <w:bCs/>
              </w:rPr>
            </w:pPr>
            <w:r w:rsidRPr="00BD5057">
              <w:rPr>
                <w:rFonts w:asciiTheme="minorHAnsi" w:eastAsia="Calibri" w:hAnsiTheme="minorHAnsi" w:cstheme="minorHAnsi"/>
                <w:bCs/>
              </w:rPr>
              <w:t>-</w:t>
            </w:r>
          </w:p>
        </w:tc>
      </w:tr>
      <w:tr w:rsidR="00CA50C2" w:rsidRPr="0063636E" w14:paraId="33B4AE97" w14:textId="77777777" w:rsidTr="00B85C16">
        <w:tc>
          <w:tcPr>
            <w:tcW w:w="3585" w:type="dxa"/>
            <w:shd w:val="clear" w:color="auto" w:fill="B4C6E7"/>
          </w:tcPr>
          <w:p w14:paraId="748B8D7E" w14:textId="77777777" w:rsidR="00695E68" w:rsidRPr="0063636E" w:rsidRDefault="00695E68" w:rsidP="006307F1">
            <w:pPr>
              <w:pBdr>
                <w:top w:val="nil"/>
                <w:left w:val="nil"/>
                <w:bottom w:val="nil"/>
                <w:right w:val="nil"/>
                <w:between w:val="nil"/>
              </w:pBdr>
              <w:spacing w:before="120" w:after="120" w:line="360" w:lineRule="auto"/>
              <w:jc w:val="both"/>
              <w:rPr>
                <w:rFonts w:asciiTheme="minorHAnsi" w:hAnsiTheme="minorHAnsi" w:cstheme="minorHAnsi"/>
              </w:rPr>
            </w:pPr>
            <w:r w:rsidRPr="0063636E">
              <w:rPr>
                <w:rFonts w:asciiTheme="minorHAnsi" w:eastAsia="Calibri" w:hAnsiTheme="minorHAnsi" w:cstheme="minorHAnsi"/>
                <w:color w:val="000000"/>
              </w:rPr>
              <w:t>Total</w:t>
            </w:r>
          </w:p>
        </w:tc>
        <w:tc>
          <w:tcPr>
            <w:tcW w:w="849" w:type="dxa"/>
            <w:shd w:val="clear" w:color="auto" w:fill="B4C6E7"/>
          </w:tcPr>
          <w:p w14:paraId="28C01B4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22</w:t>
            </w:r>
          </w:p>
        </w:tc>
        <w:tc>
          <w:tcPr>
            <w:tcW w:w="994" w:type="dxa"/>
            <w:shd w:val="clear" w:color="auto" w:fill="B4C6E7"/>
          </w:tcPr>
          <w:p w14:paraId="6CE33A0C"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22</w:t>
            </w:r>
          </w:p>
        </w:tc>
        <w:tc>
          <w:tcPr>
            <w:tcW w:w="1001" w:type="dxa"/>
            <w:shd w:val="clear" w:color="auto" w:fill="B4C6E7"/>
          </w:tcPr>
          <w:p w14:paraId="6436D498"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25</w:t>
            </w:r>
          </w:p>
        </w:tc>
        <w:tc>
          <w:tcPr>
            <w:tcW w:w="930" w:type="dxa"/>
            <w:shd w:val="clear" w:color="auto" w:fill="B4C6E7"/>
          </w:tcPr>
          <w:p w14:paraId="2686BD5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18</w:t>
            </w:r>
          </w:p>
        </w:tc>
        <w:tc>
          <w:tcPr>
            <w:tcW w:w="653" w:type="dxa"/>
            <w:shd w:val="clear" w:color="auto" w:fill="B4C6E7"/>
          </w:tcPr>
          <w:p w14:paraId="1A1A583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4" w:type="dxa"/>
            <w:shd w:val="clear" w:color="auto" w:fill="B4C6E7"/>
          </w:tcPr>
          <w:p w14:paraId="7FB73D3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16</w:t>
            </w:r>
          </w:p>
        </w:tc>
      </w:tr>
    </w:tbl>
    <w:p w14:paraId="359AAC80" w14:textId="77777777" w:rsidR="00695E68" w:rsidRPr="0063636E" w:rsidRDefault="00695E68" w:rsidP="00CD681D">
      <w:pPr>
        <w:keepNext/>
        <w:pBdr>
          <w:top w:val="nil"/>
          <w:left w:val="nil"/>
          <w:bottom w:val="nil"/>
          <w:right w:val="nil"/>
          <w:between w:val="nil"/>
        </w:pBdr>
        <w:spacing w:before="120" w:after="120" w:line="360" w:lineRule="auto"/>
        <w:rPr>
          <w:rFonts w:asciiTheme="minorHAnsi" w:eastAsia="Calibri" w:hAnsiTheme="minorHAnsi" w:cstheme="minorHAnsi"/>
          <w:b/>
          <w:i/>
          <w:color w:val="44546A"/>
        </w:rPr>
      </w:pPr>
    </w:p>
    <w:p w14:paraId="09D87595" w14:textId="77777777" w:rsidR="00695E68" w:rsidRPr="0063636E" w:rsidRDefault="00695E68"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r w:rsidRPr="0063636E">
        <w:rPr>
          <w:rFonts w:asciiTheme="minorHAnsi" w:eastAsia="Calibri" w:hAnsiTheme="minorHAnsi" w:cstheme="minorHAnsi"/>
          <w:i/>
          <w:color w:val="44546A"/>
        </w:rPr>
        <w:t>Table 5: List of Focused Group Discussion Sampling</w:t>
      </w:r>
    </w:p>
    <w:tbl>
      <w:tblPr>
        <w:tblW w:w="899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3273"/>
        <w:gridCol w:w="1078"/>
        <w:gridCol w:w="1008"/>
        <w:gridCol w:w="990"/>
        <w:gridCol w:w="950"/>
        <w:gridCol w:w="681"/>
        <w:gridCol w:w="1016"/>
      </w:tblGrid>
      <w:tr w:rsidR="00CA50C2" w:rsidRPr="0063636E" w14:paraId="21426857" w14:textId="77777777" w:rsidTr="00B85C16">
        <w:tc>
          <w:tcPr>
            <w:tcW w:w="3273" w:type="dxa"/>
            <w:tcBorders>
              <w:top w:val="single" w:sz="12" w:space="0" w:color="0070C0"/>
              <w:left w:val="single" w:sz="12" w:space="0" w:color="0070C0"/>
              <w:bottom w:val="single" w:sz="12" w:space="0" w:color="0070C0"/>
              <w:right w:val="single" w:sz="12" w:space="0" w:color="0070C0"/>
            </w:tcBorders>
            <w:shd w:val="clear" w:color="auto" w:fill="B4C6E7"/>
          </w:tcPr>
          <w:p w14:paraId="502388C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 xml:space="preserve">List </w:t>
            </w:r>
            <w:sdt>
              <w:sdtPr>
                <w:rPr>
                  <w:rFonts w:asciiTheme="minorHAnsi" w:hAnsiTheme="minorHAnsi" w:cstheme="minorHAnsi"/>
                </w:rPr>
                <w:tag w:val="goog_rdk_535"/>
                <w:id w:val="-235245159"/>
              </w:sdtPr>
              <w:sdtContent/>
            </w:sdt>
            <w:r w:rsidRPr="0063636E">
              <w:rPr>
                <w:rFonts w:asciiTheme="minorHAnsi" w:eastAsia="Calibri" w:hAnsiTheme="minorHAnsi" w:cstheme="minorHAnsi"/>
              </w:rPr>
              <w:t xml:space="preserve">of Focused Group </w:t>
            </w:r>
          </w:p>
        </w:tc>
        <w:tc>
          <w:tcPr>
            <w:tcW w:w="1078" w:type="dxa"/>
            <w:tcBorders>
              <w:top w:val="single" w:sz="12" w:space="0" w:color="0070C0"/>
              <w:left w:val="single" w:sz="12" w:space="0" w:color="0070C0"/>
              <w:bottom w:val="single" w:sz="12" w:space="0" w:color="0070C0"/>
              <w:right w:val="single" w:sz="12" w:space="0" w:color="0070C0"/>
            </w:tcBorders>
            <w:shd w:val="clear" w:color="auto" w:fill="B4C6E7"/>
          </w:tcPr>
          <w:p w14:paraId="7E4233B8"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Addis Ababa</w:t>
            </w:r>
          </w:p>
        </w:tc>
        <w:tc>
          <w:tcPr>
            <w:tcW w:w="1008" w:type="dxa"/>
            <w:tcBorders>
              <w:top w:val="single" w:sz="12" w:space="0" w:color="0070C0"/>
              <w:left w:val="single" w:sz="12" w:space="0" w:color="0070C0"/>
              <w:bottom w:val="single" w:sz="12" w:space="0" w:color="0070C0"/>
              <w:right w:val="single" w:sz="12" w:space="0" w:color="0070C0"/>
            </w:tcBorders>
            <w:shd w:val="clear" w:color="auto" w:fill="B4C6E7"/>
          </w:tcPr>
          <w:p w14:paraId="4CC7115B"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Amhara</w:t>
            </w:r>
          </w:p>
        </w:tc>
        <w:tc>
          <w:tcPr>
            <w:tcW w:w="990" w:type="dxa"/>
            <w:tcBorders>
              <w:top w:val="single" w:sz="12" w:space="0" w:color="0070C0"/>
              <w:left w:val="single" w:sz="12" w:space="0" w:color="0070C0"/>
              <w:bottom w:val="single" w:sz="12" w:space="0" w:color="0070C0"/>
              <w:right w:val="single" w:sz="12" w:space="0" w:color="0070C0"/>
            </w:tcBorders>
            <w:shd w:val="clear" w:color="auto" w:fill="B4C6E7"/>
          </w:tcPr>
          <w:p w14:paraId="0BF19F1D"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Oromia</w:t>
            </w:r>
          </w:p>
        </w:tc>
        <w:tc>
          <w:tcPr>
            <w:tcW w:w="950" w:type="dxa"/>
            <w:tcBorders>
              <w:top w:val="single" w:sz="12" w:space="0" w:color="0070C0"/>
              <w:left w:val="single" w:sz="12" w:space="0" w:color="0070C0"/>
              <w:bottom w:val="single" w:sz="12" w:space="0" w:color="0070C0"/>
              <w:right w:val="single" w:sz="12" w:space="0" w:color="0070C0"/>
            </w:tcBorders>
            <w:shd w:val="clear" w:color="auto" w:fill="B4C6E7"/>
          </w:tcPr>
          <w:p w14:paraId="4F71C0D9" w14:textId="77777777" w:rsidR="00695E68" w:rsidRPr="0063636E" w:rsidRDefault="00695E68" w:rsidP="00CD681D">
            <w:pPr>
              <w:spacing w:before="120" w:after="120" w:line="360" w:lineRule="auto"/>
              <w:rPr>
                <w:rFonts w:asciiTheme="minorHAnsi" w:eastAsia="Calibri" w:hAnsiTheme="minorHAnsi" w:cstheme="minorHAnsi"/>
              </w:rPr>
            </w:pPr>
            <w:proofErr w:type="spellStart"/>
            <w:r w:rsidRPr="0063636E">
              <w:rPr>
                <w:rFonts w:asciiTheme="minorHAnsi" w:eastAsia="Calibri" w:hAnsiTheme="minorHAnsi" w:cstheme="minorHAnsi"/>
              </w:rPr>
              <w:t>Sidam</w:t>
            </w:r>
            <w:sdt>
              <w:sdtPr>
                <w:rPr>
                  <w:rFonts w:asciiTheme="minorHAnsi" w:hAnsiTheme="minorHAnsi" w:cstheme="minorHAnsi"/>
                </w:rPr>
                <w:tag w:val="goog_rdk_536"/>
                <w:id w:val="1354850093"/>
              </w:sdtPr>
              <w:sdtContent>
                <w:r w:rsidRPr="0063636E">
                  <w:rPr>
                    <w:rFonts w:asciiTheme="minorHAnsi" w:eastAsia="Calibri" w:hAnsiTheme="minorHAnsi" w:cstheme="minorHAnsi"/>
                  </w:rPr>
                  <w:t>a</w:t>
                </w:r>
                <w:proofErr w:type="spellEnd"/>
              </w:sdtContent>
            </w:sdt>
          </w:p>
        </w:tc>
        <w:tc>
          <w:tcPr>
            <w:tcW w:w="681" w:type="dxa"/>
            <w:tcBorders>
              <w:top w:val="single" w:sz="12" w:space="0" w:color="0070C0"/>
              <w:left w:val="single" w:sz="12" w:space="0" w:color="0070C0"/>
              <w:bottom w:val="single" w:sz="12" w:space="0" w:color="0070C0"/>
              <w:right w:val="single" w:sz="12" w:space="0" w:color="0070C0"/>
            </w:tcBorders>
            <w:shd w:val="clear" w:color="auto" w:fill="B4C6E7"/>
          </w:tcPr>
          <w:p w14:paraId="5A003034"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Afar</w:t>
            </w:r>
          </w:p>
        </w:tc>
        <w:tc>
          <w:tcPr>
            <w:tcW w:w="1016" w:type="dxa"/>
            <w:tcBorders>
              <w:top w:val="single" w:sz="12" w:space="0" w:color="0070C0"/>
              <w:left w:val="single" w:sz="12" w:space="0" w:color="0070C0"/>
              <w:bottom w:val="single" w:sz="12" w:space="0" w:color="0070C0"/>
              <w:right w:val="single" w:sz="12" w:space="0" w:color="0070C0"/>
            </w:tcBorders>
            <w:shd w:val="clear" w:color="auto" w:fill="B4C6E7"/>
          </w:tcPr>
          <w:p w14:paraId="54461FE5"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Somalia</w:t>
            </w:r>
          </w:p>
        </w:tc>
      </w:tr>
      <w:tr w:rsidR="00695E68" w:rsidRPr="0063636E" w14:paraId="62110E3F" w14:textId="77777777" w:rsidTr="00B85C16">
        <w:tc>
          <w:tcPr>
            <w:tcW w:w="3273" w:type="dxa"/>
            <w:tcBorders>
              <w:top w:val="single" w:sz="12" w:space="0" w:color="0070C0"/>
            </w:tcBorders>
          </w:tcPr>
          <w:p w14:paraId="0BA9846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Community project participants (6 to 12) - participants</w:t>
            </w:r>
          </w:p>
        </w:tc>
        <w:tc>
          <w:tcPr>
            <w:tcW w:w="1078" w:type="dxa"/>
            <w:tcBorders>
              <w:top w:val="single" w:sz="12" w:space="0" w:color="0070C0"/>
            </w:tcBorders>
          </w:tcPr>
          <w:p w14:paraId="01496978" w14:textId="77777777" w:rsidR="00695E68" w:rsidRPr="0063636E" w:rsidRDefault="00695E68" w:rsidP="00CD681D">
            <w:pPr>
              <w:spacing w:before="120" w:after="120" w:line="360" w:lineRule="auto"/>
              <w:rPr>
                <w:rFonts w:asciiTheme="minorHAnsi" w:eastAsia="Calibri" w:hAnsiTheme="minorHAnsi" w:cstheme="minorHAnsi"/>
              </w:rPr>
            </w:pPr>
          </w:p>
        </w:tc>
        <w:tc>
          <w:tcPr>
            <w:tcW w:w="1008" w:type="dxa"/>
            <w:tcBorders>
              <w:top w:val="single" w:sz="12" w:space="0" w:color="0070C0"/>
            </w:tcBorders>
          </w:tcPr>
          <w:p w14:paraId="785FD258" w14:textId="77777777" w:rsidR="00695E68" w:rsidRPr="0063636E" w:rsidRDefault="00695E68" w:rsidP="00CD681D">
            <w:pPr>
              <w:spacing w:before="120" w:after="120" w:line="360" w:lineRule="auto"/>
              <w:rPr>
                <w:rFonts w:asciiTheme="minorHAnsi" w:eastAsia="Calibri" w:hAnsiTheme="minorHAnsi" w:cstheme="minorHAnsi"/>
              </w:rPr>
            </w:pPr>
          </w:p>
        </w:tc>
        <w:tc>
          <w:tcPr>
            <w:tcW w:w="990" w:type="dxa"/>
            <w:tcBorders>
              <w:top w:val="single" w:sz="12" w:space="0" w:color="0070C0"/>
            </w:tcBorders>
          </w:tcPr>
          <w:p w14:paraId="0F156B31" w14:textId="77777777" w:rsidR="00695E68" w:rsidRPr="0063636E" w:rsidRDefault="00695E68" w:rsidP="00CD681D">
            <w:pPr>
              <w:spacing w:before="120" w:after="120" w:line="360" w:lineRule="auto"/>
              <w:rPr>
                <w:rFonts w:asciiTheme="minorHAnsi" w:eastAsia="Calibri" w:hAnsiTheme="minorHAnsi" w:cstheme="minorHAnsi"/>
              </w:rPr>
            </w:pPr>
          </w:p>
        </w:tc>
        <w:tc>
          <w:tcPr>
            <w:tcW w:w="950" w:type="dxa"/>
            <w:tcBorders>
              <w:top w:val="single" w:sz="12" w:space="0" w:color="0070C0"/>
            </w:tcBorders>
          </w:tcPr>
          <w:p w14:paraId="43BDE123" w14:textId="77777777" w:rsidR="00695E68" w:rsidRPr="0063636E" w:rsidRDefault="00695E68" w:rsidP="00CD681D">
            <w:pPr>
              <w:spacing w:before="120" w:after="120" w:line="360" w:lineRule="auto"/>
              <w:rPr>
                <w:rFonts w:asciiTheme="minorHAnsi" w:eastAsia="Calibri" w:hAnsiTheme="minorHAnsi" w:cstheme="minorHAnsi"/>
              </w:rPr>
            </w:pPr>
          </w:p>
        </w:tc>
        <w:tc>
          <w:tcPr>
            <w:tcW w:w="681" w:type="dxa"/>
            <w:tcBorders>
              <w:top w:val="single" w:sz="12" w:space="0" w:color="0070C0"/>
            </w:tcBorders>
          </w:tcPr>
          <w:p w14:paraId="6672C73E" w14:textId="77777777" w:rsidR="00695E68" w:rsidRPr="0063636E" w:rsidRDefault="00695E68" w:rsidP="00CD681D">
            <w:pPr>
              <w:spacing w:before="120" w:after="120" w:line="360" w:lineRule="auto"/>
              <w:rPr>
                <w:rFonts w:asciiTheme="minorHAnsi" w:eastAsia="Calibri" w:hAnsiTheme="minorHAnsi" w:cstheme="minorHAnsi"/>
              </w:rPr>
            </w:pPr>
          </w:p>
        </w:tc>
        <w:tc>
          <w:tcPr>
            <w:tcW w:w="1016" w:type="dxa"/>
            <w:tcBorders>
              <w:top w:val="single" w:sz="12" w:space="0" w:color="0070C0"/>
            </w:tcBorders>
          </w:tcPr>
          <w:p w14:paraId="5C5272F5" w14:textId="77777777" w:rsidR="00695E68" w:rsidRPr="0063636E" w:rsidRDefault="00695E68" w:rsidP="00CD681D">
            <w:pPr>
              <w:spacing w:before="120" w:after="120" w:line="360" w:lineRule="auto"/>
              <w:rPr>
                <w:rFonts w:asciiTheme="minorHAnsi" w:eastAsia="Calibri" w:hAnsiTheme="minorHAnsi" w:cstheme="minorHAnsi"/>
              </w:rPr>
            </w:pPr>
          </w:p>
        </w:tc>
      </w:tr>
      <w:tr w:rsidR="00695E68" w:rsidRPr="0063636E" w14:paraId="717343E7" w14:textId="77777777" w:rsidTr="00B85C16">
        <w:tc>
          <w:tcPr>
            <w:tcW w:w="3273" w:type="dxa"/>
          </w:tcPr>
          <w:p w14:paraId="435C80A5"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lastRenderedPageBreak/>
              <w:t>Women Group (6 to 12)- participants</w:t>
            </w:r>
          </w:p>
        </w:tc>
        <w:tc>
          <w:tcPr>
            <w:tcW w:w="1078" w:type="dxa"/>
          </w:tcPr>
          <w:p w14:paraId="4EC01A26" w14:textId="77777777" w:rsidR="00695E68" w:rsidRPr="0063636E" w:rsidRDefault="00695E68" w:rsidP="00CD681D">
            <w:pPr>
              <w:spacing w:before="120" w:after="120" w:line="360" w:lineRule="auto"/>
              <w:rPr>
                <w:rFonts w:asciiTheme="minorHAnsi" w:eastAsia="Calibri" w:hAnsiTheme="minorHAnsi" w:cstheme="minorHAnsi"/>
              </w:rPr>
            </w:pPr>
          </w:p>
        </w:tc>
        <w:tc>
          <w:tcPr>
            <w:tcW w:w="1008" w:type="dxa"/>
          </w:tcPr>
          <w:p w14:paraId="3AB8065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90" w:type="dxa"/>
          </w:tcPr>
          <w:p w14:paraId="40D7E59D"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50" w:type="dxa"/>
          </w:tcPr>
          <w:p w14:paraId="35907FBE"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681" w:type="dxa"/>
          </w:tcPr>
          <w:p w14:paraId="03816F59" w14:textId="77777777" w:rsidR="00695E68" w:rsidRPr="0063636E"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538"/>
                <w:id w:val="-1788116145"/>
                <w:showingPlcHdr/>
              </w:sdtPr>
              <w:sdtContent>
                <w:r w:rsidR="00695E68" w:rsidRPr="0063636E">
                  <w:rPr>
                    <w:rFonts w:asciiTheme="minorHAnsi" w:hAnsiTheme="minorHAnsi" w:cstheme="minorHAnsi"/>
                  </w:rPr>
                  <w:t xml:space="preserve">     </w:t>
                </w:r>
              </w:sdtContent>
            </w:sdt>
          </w:p>
        </w:tc>
        <w:tc>
          <w:tcPr>
            <w:tcW w:w="1016" w:type="dxa"/>
          </w:tcPr>
          <w:p w14:paraId="17995C3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r>
      <w:tr w:rsidR="00695E68" w:rsidRPr="0063636E" w14:paraId="16DD2D03" w14:textId="77777777" w:rsidTr="00B85C16">
        <w:tc>
          <w:tcPr>
            <w:tcW w:w="3273" w:type="dxa"/>
          </w:tcPr>
          <w:p w14:paraId="6E00EF4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Men Group- (6 to 12) participants</w:t>
            </w:r>
          </w:p>
        </w:tc>
        <w:tc>
          <w:tcPr>
            <w:tcW w:w="1078" w:type="dxa"/>
          </w:tcPr>
          <w:p w14:paraId="34E84219" w14:textId="77777777" w:rsidR="00695E68" w:rsidRPr="0063636E" w:rsidRDefault="00695E68" w:rsidP="00CD681D">
            <w:pPr>
              <w:spacing w:before="120" w:after="120" w:line="360" w:lineRule="auto"/>
              <w:rPr>
                <w:rFonts w:asciiTheme="minorHAnsi" w:eastAsia="Calibri" w:hAnsiTheme="minorHAnsi" w:cstheme="minorHAnsi"/>
              </w:rPr>
            </w:pPr>
          </w:p>
        </w:tc>
        <w:tc>
          <w:tcPr>
            <w:tcW w:w="1008" w:type="dxa"/>
          </w:tcPr>
          <w:p w14:paraId="4D3C81B0"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90" w:type="dxa"/>
          </w:tcPr>
          <w:p w14:paraId="2548172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50" w:type="dxa"/>
          </w:tcPr>
          <w:p w14:paraId="59AD015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681" w:type="dxa"/>
          </w:tcPr>
          <w:p w14:paraId="5D186B92" w14:textId="77777777" w:rsidR="00695E68" w:rsidRPr="0063636E"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540"/>
                <w:id w:val="-710346490"/>
                <w:showingPlcHdr/>
              </w:sdtPr>
              <w:sdtContent>
                <w:r w:rsidR="00695E68" w:rsidRPr="0063636E">
                  <w:rPr>
                    <w:rFonts w:asciiTheme="minorHAnsi" w:hAnsiTheme="minorHAnsi" w:cstheme="minorHAnsi"/>
                  </w:rPr>
                  <w:t xml:space="preserve">     </w:t>
                </w:r>
              </w:sdtContent>
            </w:sdt>
          </w:p>
        </w:tc>
        <w:tc>
          <w:tcPr>
            <w:tcW w:w="1016" w:type="dxa"/>
          </w:tcPr>
          <w:p w14:paraId="0CE3B68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r>
      <w:tr w:rsidR="00695E68" w:rsidRPr="0063636E" w14:paraId="3D042D25" w14:textId="77777777" w:rsidTr="00B85C16">
        <w:tc>
          <w:tcPr>
            <w:tcW w:w="3273" w:type="dxa"/>
          </w:tcPr>
          <w:p w14:paraId="3E147DC5"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Girls Group- (6 to 12) participants</w:t>
            </w:r>
          </w:p>
        </w:tc>
        <w:tc>
          <w:tcPr>
            <w:tcW w:w="1078" w:type="dxa"/>
          </w:tcPr>
          <w:p w14:paraId="3329B274" w14:textId="77777777" w:rsidR="00695E68" w:rsidRPr="0063636E" w:rsidRDefault="00695E68" w:rsidP="00CD681D">
            <w:pPr>
              <w:spacing w:before="120" w:after="120" w:line="360" w:lineRule="auto"/>
              <w:rPr>
                <w:rFonts w:asciiTheme="minorHAnsi" w:eastAsia="Calibri" w:hAnsiTheme="minorHAnsi" w:cstheme="minorHAnsi"/>
              </w:rPr>
            </w:pPr>
          </w:p>
        </w:tc>
        <w:tc>
          <w:tcPr>
            <w:tcW w:w="1008" w:type="dxa"/>
          </w:tcPr>
          <w:p w14:paraId="61AFD558"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90" w:type="dxa"/>
          </w:tcPr>
          <w:p w14:paraId="31987C9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950" w:type="dxa"/>
          </w:tcPr>
          <w:p w14:paraId="41EF9A3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c>
          <w:tcPr>
            <w:tcW w:w="681" w:type="dxa"/>
          </w:tcPr>
          <w:p w14:paraId="1FFC447E" w14:textId="77777777" w:rsidR="00695E68" w:rsidRPr="0063636E" w:rsidRDefault="00000000" w:rsidP="00CD681D">
            <w:pPr>
              <w:spacing w:before="120" w:after="120" w:line="360" w:lineRule="auto"/>
              <w:rPr>
                <w:rFonts w:asciiTheme="minorHAnsi" w:eastAsia="Calibri" w:hAnsiTheme="minorHAnsi" w:cstheme="minorHAnsi"/>
              </w:rPr>
            </w:pPr>
            <w:sdt>
              <w:sdtPr>
                <w:rPr>
                  <w:rFonts w:asciiTheme="minorHAnsi" w:hAnsiTheme="minorHAnsi" w:cstheme="minorHAnsi"/>
                </w:rPr>
                <w:tag w:val="goog_rdk_542"/>
                <w:id w:val="-591166131"/>
                <w:showingPlcHdr/>
              </w:sdtPr>
              <w:sdtContent>
                <w:r w:rsidR="00695E68" w:rsidRPr="0063636E">
                  <w:rPr>
                    <w:rFonts w:asciiTheme="minorHAnsi" w:hAnsiTheme="minorHAnsi" w:cstheme="minorHAnsi"/>
                  </w:rPr>
                  <w:t xml:space="preserve">     </w:t>
                </w:r>
              </w:sdtContent>
            </w:sdt>
          </w:p>
        </w:tc>
        <w:tc>
          <w:tcPr>
            <w:tcW w:w="1016" w:type="dxa"/>
          </w:tcPr>
          <w:p w14:paraId="2BDC49B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2</w:t>
            </w:r>
          </w:p>
        </w:tc>
      </w:tr>
      <w:tr w:rsidR="00695E68" w:rsidRPr="0063636E" w14:paraId="3428B8AD" w14:textId="77777777" w:rsidTr="00B85C16">
        <w:tc>
          <w:tcPr>
            <w:tcW w:w="3273" w:type="dxa"/>
          </w:tcPr>
          <w:p w14:paraId="6444CB77" w14:textId="77777777" w:rsidR="00695E68" w:rsidRPr="0063636E" w:rsidRDefault="00695E68" w:rsidP="00CD681D">
            <w:pPr>
              <w:spacing w:before="120" w:after="120" w:line="360" w:lineRule="auto"/>
              <w:rPr>
                <w:rFonts w:asciiTheme="minorHAnsi" w:eastAsia="Calibri" w:hAnsiTheme="minorHAnsi" w:cstheme="minorHAnsi"/>
                <w:b/>
                <w:bCs/>
              </w:rPr>
            </w:pPr>
            <w:r w:rsidRPr="0063636E">
              <w:rPr>
                <w:rFonts w:asciiTheme="minorHAnsi" w:eastAsia="Calibri" w:hAnsiTheme="minorHAnsi" w:cstheme="minorHAnsi"/>
                <w:bCs/>
              </w:rPr>
              <w:t xml:space="preserve">VAWG Survivors- (3 to 6) </w:t>
            </w:r>
            <w:r w:rsidRPr="0063636E">
              <w:rPr>
                <w:rFonts w:asciiTheme="minorHAnsi" w:eastAsia="Calibri" w:hAnsiTheme="minorHAnsi" w:cstheme="minorHAnsi"/>
              </w:rPr>
              <w:t>participants</w:t>
            </w:r>
          </w:p>
        </w:tc>
        <w:tc>
          <w:tcPr>
            <w:tcW w:w="1078" w:type="dxa"/>
          </w:tcPr>
          <w:p w14:paraId="3E3E8B11" w14:textId="77777777" w:rsidR="00695E68" w:rsidRPr="0063636E" w:rsidRDefault="00695E68" w:rsidP="00CD681D">
            <w:pPr>
              <w:spacing w:before="120" w:after="120" w:line="360" w:lineRule="auto"/>
              <w:rPr>
                <w:rFonts w:asciiTheme="minorHAnsi" w:eastAsia="Calibri" w:hAnsiTheme="minorHAnsi" w:cstheme="minorHAnsi"/>
                <w:bCs/>
              </w:rPr>
            </w:pPr>
          </w:p>
        </w:tc>
        <w:tc>
          <w:tcPr>
            <w:tcW w:w="1008" w:type="dxa"/>
          </w:tcPr>
          <w:p w14:paraId="0069E82A"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990" w:type="dxa"/>
          </w:tcPr>
          <w:p w14:paraId="79FC56B1" w14:textId="77777777" w:rsidR="00695E68" w:rsidRPr="0063636E" w:rsidRDefault="00695E68" w:rsidP="00CD681D">
            <w:pPr>
              <w:spacing w:before="120" w:after="120" w:line="360" w:lineRule="auto"/>
              <w:rPr>
                <w:rFonts w:asciiTheme="minorHAnsi" w:eastAsia="Calibri" w:hAnsiTheme="minorHAnsi" w:cstheme="minorHAnsi"/>
                <w:bCs/>
              </w:rPr>
            </w:pPr>
            <w:r w:rsidRPr="0063636E">
              <w:rPr>
                <w:rFonts w:asciiTheme="minorHAnsi" w:eastAsia="Calibri" w:hAnsiTheme="minorHAnsi" w:cstheme="minorHAnsi"/>
                <w:bCs/>
              </w:rPr>
              <w:t>1</w:t>
            </w:r>
          </w:p>
        </w:tc>
        <w:tc>
          <w:tcPr>
            <w:tcW w:w="950" w:type="dxa"/>
          </w:tcPr>
          <w:p w14:paraId="6096B06C" w14:textId="77777777" w:rsidR="00695E68" w:rsidRPr="0063636E" w:rsidRDefault="00695E68" w:rsidP="00CD681D">
            <w:pPr>
              <w:spacing w:before="120" w:after="120" w:line="360" w:lineRule="auto"/>
              <w:rPr>
                <w:rFonts w:asciiTheme="minorHAnsi" w:eastAsia="Calibri" w:hAnsiTheme="minorHAnsi" w:cstheme="minorHAnsi"/>
                <w:bCs/>
              </w:rPr>
            </w:pPr>
          </w:p>
        </w:tc>
        <w:tc>
          <w:tcPr>
            <w:tcW w:w="681" w:type="dxa"/>
          </w:tcPr>
          <w:p w14:paraId="0FFB0BA9" w14:textId="77777777" w:rsidR="00695E68" w:rsidRPr="0063636E" w:rsidRDefault="00695E68" w:rsidP="00CD681D">
            <w:pPr>
              <w:spacing w:before="120" w:after="120" w:line="360" w:lineRule="auto"/>
              <w:rPr>
                <w:rFonts w:asciiTheme="minorHAnsi" w:hAnsiTheme="minorHAnsi" w:cstheme="minorHAnsi"/>
                <w:bCs/>
              </w:rPr>
            </w:pPr>
          </w:p>
        </w:tc>
        <w:tc>
          <w:tcPr>
            <w:tcW w:w="1016" w:type="dxa"/>
          </w:tcPr>
          <w:p w14:paraId="2CFAFF81" w14:textId="77777777" w:rsidR="00695E68" w:rsidRPr="0063636E" w:rsidRDefault="00695E68" w:rsidP="00CD681D">
            <w:pPr>
              <w:spacing w:before="120" w:after="120" w:line="360" w:lineRule="auto"/>
              <w:rPr>
                <w:rFonts w:asciiTheme="minorHAnsi" w:eastAsia="Calibri" w:hAnsiTheme="minorHAnsi" w:cstheme="minorHAnsi"/>
                <w:bCs/>
              </w:rPr>
            </w:pPr>
          </w:p>
        </w:tc>
      </w:tr>
      <w:tr w:rsidR="00695E68" w:rsidRPr="0063636E" w14:paraId="1706B628" w14:textId="77777777" w:rsidTr="00B85C16">
        <w:tc>
          <w:tcPr>
            <w:tcW w:w="3273" w:type="dxa"/>
          </w:tcPr>
          <w:p w14:paraId="1941A34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SASA group participants- (6 to 12) participants</w:t>
            </w:r>
          </w:p>
        </w:tc>
        <w:tc>
          <w:tcPr>
            <w:tcW w:w="1078" w:type="dxa"/>
          </w:tcPr>
          <w:p w14:paraId="0620EFB9" w14:textId="77777777" w:rsidR="00695E68" w:rsidRPr="0063636E" w:rsidRDefault="00695E68" w:rsidP="00CD681D">
            <w:pPr>
              <w:spacing w:before="120" w:after="120" w:line="360" w:lineRule="auto"/>
              <w:rPr>
                <w:rFonts w:asciiTheme="minorHAnsi" w:eastAsia="Calibri" w:hAnsiTheme="minorHAnsi" w:cstheme="minorHAnsi"/>
              </w:rPr>
            </w:pPr>
          </w:p>
        </w:tc>
        <w:tc>
          <w:tcPr>
            <w:tcW w:w="1008" w:type="dxa"/>
          </w:tcPr>
          <w:p w14:paraId="38995064"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1</w:t>
            </w:r>
          </w:p>
        </w:tc>
        <w:tc>
          <w:tcPr>
            <w:tcW w:w="990" w:type="dxa"/>
          </w:tcPr>
          <w:p w14:paraId="6CADF16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1</w:t>
            </w:r>
          </w:p>
        </w:tc>
        <w:tc>
          <w:tcPr>
            <w:tcW w:w="950" w:type="dxa"/>
          </w:tcPr>
          <w:p w14:paraId="6812FDE4" w14:textId="77777777" w:rsidR="00695E68" w:rsidRPr="0063636E" w:rsidRDefault="00695E68" w:rsidP="00CD681D">
            <w:pPr>
              <w:spacing w:before="120" w:after="120" w:line="360" w:lineRule="auto"/>
              <w:rPr>
                <w:rFonts w:asciiTheme="minorHAnsi" w:eastAsia="Calibri" w:hAnsiTheme="minorHAnsi" w:cstheme="minorHAnsi"/>
              </w:rPr>
            </w:pPr>
          </w:p>
        </w:tc>
        <w:tc>
          <w:tcPr>
            <w:tcW w:w="681" w:type="dxa"/>
          </w:tcPr>
          <w:p w14:paraId="3BA30F3C" w14:textId="77777777" w:rsidR="00695E68" w:rsidRPr="0063636E" w:rsidRDefault="00695E68" w:rsidP="00CD681D">
            <w:pPr>
              <w:spacing w:before="120" w:after="120" w:line="360" w:lineRule="auto"/>
              <w:rPr>
                <w:rFonts w:asciiTheme="minorHAnsi" w:eastAsia="Calibri" w:hAnsiTheme="minorHAnsi" w:cstheme="minorHAnsi"/>
              </w:rPr>
            </w:pPr>
          </w:p>
        </w:tc>
        <w:tc>
          <w:tcPr>
            <w:tcW w:w="1016" w:type="dxa"/>
          </w:tcPr>
          <w:p w14:paraId="798C50DA" w14:textId="77777777" w:rsidR="00695E68" w:rsidRPr="0063636E" w:rsidRDefault="00695E68" w:rsidP="00CD681D">
            <w:pPr>
              <w:spacing w:before="120" w:after="120" w:line="360" w:lineRule="auto"/>
              <w:rPr>
                <w:rFonts w:asciiTheme="minorHAnsi" w:eastAsia="Calibri" w:hAnsiTheme="minorHAnsi" w:cstheme="minorHAnsi"/>
              </w:rPr>
            </w:pPr>
          </w:p>
        </w:tc>
      </w:tr>
      <w:tr w:rsidR="00CA50C2" w:rsidRPr="0063636E" w14:paraId="398386A6" w14:textId="77777777" w:rsidTr="00B85C16">
        <w:tc>
          <w:tcPr>
            <w:tcW w:w="3273" w:type="dxa"/>
            <w:shd w:val="clear" w:color="auto" w:fill="B4C6E7"/>
          </w:tcPr>
          <w:p w14:paraId="7786D2DA"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Total</w:t>
            </w:r>
          </w:p>
        </w:tc>
        <w:tc>
          <w:tcPr>
            <w:tcW w:w="1078" w:type="dxa"/>
            <w:shd w:val="clear" w:color="auto" w:fill="B4C6E7"/>
          </w:tcPr>
          <w:p w14:paraId="0A53E97D" w14:textId="77777777" w:rsidR="00695E68" w:rsidRPr="0063636E" w:rsidRDefault="00695E68" w:rsidP="00CD681D">
            <w:pPr>
              <w:spacing w:before="120" w:after="120" w:line="360" w:lineRule="auto"/>
              <w:rPr>
                <w:rFonts w:asciiTheme="minorHAnsi" w:eastAsia="Calibri" w:hAnsiTheme="minorHAnsi" w:cstheme="minorHAnsi"/>
                <w:b/>
              </w:rPr>
            </w:pPr>
          </w:p>
        </w:tc>
        <w:tc>
          <w:tcPr>
            <w:tcW w:w="1008" w:type="dxa"/>
            <w:shd w:val="clear" w:color="auto" w:fill="B4C6E7"/>
          </w:tcPr>
          <w:p w14:paraId="5031104A" w14:textId="77777777" w:rsidR="00695E68" w:rsidRPr="0063636E" w:rsidRDefault="00695E68" w:rsidP="00CD681D">
            <w:pPr>
              <w:spacing w:before="120" w:after="120" w:line="360" w:lineRule="auto"/>
              <w:rPr>
                <w:rFonts w:asciiTheme="minorHAnsi" w:eastAsia="Calibri" w:hAnsiTheme="minorHAnsi" w:cstheme="minorHAnsi"/>
                <w:b/>
              </w:rPr>
            </w:pPr>
            <w:r w:rsidRPr="0063636E">
              <w:rPr>
                <w:rFonts w:asciiTheme="minorHAnsi" w:eastAsia="Calibri" w:hAnsiTheme="minorHAnsi" w:cstheme="minorHAnsi"/>
                <w:b/>
              </w:rPr>
              <w:t>8</w:t>
            </w:r>
          </w:p>
        </w:tc>
        <w:tc>
          <w:tcPr>
            <w:tcW w:w="990" w:type="dxa"/>
            <w:shd w:val="clear" w:color="auto" w:fill="B4C6E7"/>
          </w:tcPr>
          <w:p w14:paraId="054AC359" w14:textId="77777777" w:rsidR="00695E68" w:rsidRPr="0063636E" w:rsidRDefault="00695E68" w:rsidP="00CD681D">
            <w:pPr>
              <w:spacing w:before="120" w:after="120" w:line="360" w:lineRule="auto"/>
              <w:rPr>
                <w:rFonts w:asciiTheme="minorHAnsi" w:eastAsia="Calibri" w:hAnsiTheme="minorHAnsi" w:cstheme="minorHAnsi"/>
                <w:b/>
              </w:rPr>
            </w:pPr>
            <w:r w:rsidRPr="0063636E">
              <w:rPr>
                <w:rFonts w:asciiTheme="minorHAnsi" w:eastAsia="Calibri" w:hAnsiTheme="minorHAnsi" w:cstheme="minorHAnsi"/>
                <w:b/>
              </w:rPr>
              <w:t>8</w:t>
            </w:r>
          </w:p>
        </w:tc>
        <w:tc>
          <w:tcPr>
            <w:tcW w:w="950" w:type="dxa"/>
            <w:shd w:val="clear" w:color="auto" w:fill="B4C6E7"/>
          </w:tcPr>
          <w:p w14:paraId="2034E65B" w14:textId="77777777" w:rsidR="00695E68" w:rsidRPr="0063636E" w:rsidRDefault="00695E68" w:rsidP="00CD681D">
            <w:pPr>
              <w:spacing w:before="120" w:after="120" w:line="360" w:lineRule="auto"/>
              <w:rPr>
                <w:rFonts w:asciiTheme="minorHAnsi" w:eastAsia="Calibri" w:hAnsiTheme="minorHAnsi" w:cstheme="minorHAnsi"/>
                <w:b/>
              </w:rPr>
            </w:pPr>
            <w:r w:rsidRPr="0063636E">
              <w:rPr>
                <w:rFonts w:asciiTheme="minorHAnsi" w:eastAsia="Calibri" w:hAnsiTheme="minorHAnsi" w:cstheme="minorHAnsi"/>
                <w:b/>
              </w:rPr>
              <w:t>7</w:t>
            </w:r>
          </w:p>
        </w:tc>
        <w:tc>
          <w:tcPr>
            <w:tcW w:w="681" w:type="dxa"/>
            <w:shd w:val="clear" w:color="auto" w:fill="B4C6E7"/>
          </w:tcPr>
          <w:p w14:paraId="2875ED4D" w14:textId="77777777" w:rsidR="00695E68" w:rsidRPr="0063636E" w:rsidRDefault="00000000" w:rsidP="00CD681D">
            <w:pPr>
              <w:spacing w:before="120" w:after="120" w:line="360" w:lineRule="auto"/>
              <w:rPr>
                <w:rFonts w:asciiTheme="minorHAnsi" w:eastAsia="Calibri" w:hAnsiTheme="minorHAnsi" w:cstheme="minorHAnsi"/>
                <w:b/>
              </w:rPr>
            </w:pPr>
            <w:sdt>
              <w:sdtPr>
                <w:rPr>
                  <w:rFonts w:asciiTheme="minorHAnsi" w:hAnsiTheme="minorHAnsi" w:cstheme="minorHAnsi"/>
                </w:rPr>
                <w:tag w:val="goog_rdk_549"/>
                <w:id w:val="874043276"/>
                <w:showingPlcHdr/>
              </w:sdtPr>
              <w:sdtContent>
                <w:r w:rsidR="00695E68" w:rsidRPr="0063636E">
                  <w:rPr>
                    <w:rFonts w:asciiTheme="minorHAnsi" w:hAnsiTheme="minorHAnsi" w:cstheme="minorHAnsi"/>
                  </w:rPr>
                  <w:t xml:space="preserve">     </w:t>
                </w:r>
              </w:sdtContent>
            </w:sdt>
          </w:p>
        </w:tc>
        <w:tc>
          <w:tcPr>
            <w:tcW w:w="1016" w:type="dxa"/>
            <w:shd w:val="clear" w:color="auto" w:fill="B4C6E7"/>
          </w:tcPr>
          <w:p w14:paraId="4F1D7E4F" w14:textId="77777777" w:rsidR="00695E68" w:rsidRPr="0063636E" w:rsidRDefault="00695E68" w:rsidP="00CD681D">
            <w:pPr>
              <w:spacing w:before="120" w:after="120" w:line="360" w:lineRule="auto"/>
              <w:rPr>
                <w:rFonts w:asciiTheme="minorHAnsi" w:eastAsia="Calibri" w:hAnsiTheme="minorHAnsi" w:cstheme="minorHAnsi"/>
                <w:b/>
              </w:rPr>
            </w:pPr>
            <w:r w:rsidRPr="0063636E">
              <w:rPr>
                <w:rFonts w:asciiTheme="minorHAnsi" w:eastAsia="Calibri" w:hAnsiTheme="minorHAnsi" w:cstheme="minorHAnsi"/>
                <w:b/>
              </w:rPr>
              <w:t>8</w:t>
            </w:r>
          </w:p>
        </w:tc>
      </w:tr>
    </w:tbl>
    <w:p w14:paraId="4CA96FB8" w14:textId="77777777" w:rsidR="00695E68" w:rsidRPr="0063636E" w:rsidRDefault="00695E68" w:rsidP="00CD681D">
      <w:pPr>
        <w:keepNext/>
        <w:pBdr>
          <w:top w:val="nil"/>
          <w:left w:val="nil"/>
          <w:bottom w:val="nil"/>
          <w:right w:val="nil"/>
          <w:between w:val="nil"/>
        </w:pBdr>
        <w:spacing w:before="120" w:after="120" w:line="360" w:lineRule="auto"/>
        <w:rPr>
          <w:rFonts w:asciiTheme="minorHAnsi" w:eastAsia="Calibri" w:hAnsiTheme="minorHAnsi" w:cstheme="minorHAnsi"/>
          <w:b/>
          <w:i/>
          <w:color w:val="44546A"/>
        </w:rPr>
      </w:pPr>
    </w:p>
    <w:p w14:paraId="1B2FB7E5" w14:textId="77777777" w:rsidR="00695E68" w:rsidRPr="0063636E" w:rsidRDefault="00695E68"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r w:rsidRPr="0063636E">
        <w:rPr>
          <w:rFonts w:asciiTheme="minorHAnsi" w:eastAsia="Calibri" w:hAnsiTheme="minorHAnsi" w:cstheme="minorHAnsi"/>
          <w:i/>
          <w:color w:val="44546A"/>
        </w:rPr>
        <w:t>Table 6: List of samples for In-depth Interview Respondents</w:t>
      </w:r>
    </w:p>
    <w:tbl>
      <w:tblPr>
        <w:tblW w:w="882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3119"/>
        <w:gridCol w:w="1134"/>
        <w:gridCol w:w="1046"/>
        <w:gridCol w:w="966"/>
        <w:gridCol w:w="849"/>
        <w:gridCol w:w="703"/>
        <w:gridCol w:w="1009"/>
      </w:tblGrid>
      <w:tr w:rsidR="00695E68" w:rsidRPr="0063636E" w14:paraId="3FE79E82" w14:textId="77777777" w:rsidTr="00B85C16">
        <w:trPr>
          <w:trHeight w:val="613"/>
        </w:trPr>
        <w:tc>
          <w:tcPr>
            <w:tcW w:w="3119" w:type="dxa"/>
            <w:tcBorders>
              <w:top w:val="single" w:sz="12" w:space="0" w:color="0070C0"/>
              <w:left w:val="single" w:sz="12" w:space="0" w:color="0070C0"/>
              <w:bottom w:val="single" w:sz="12" w:space="0" w:color="0070C0"/>
              <w:right w:val="single" w:sz="12" w:space="0" w:color="0070C0"/>
            </w:tcBorders>
            <w:shd w:val="clear" w:color="auto" w:fill="B4C6E7"/>
          </w:tcPr>
          <w:p w14:paraId="10AE7BB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 xml:space="preserve">List of In-depth Interview </w:t>
            </w:r>
          </w:p>
        </w:tc>
        <w:tc>
          <w:tcPr>
            <w:tcW w:w="1134" w:type="dxa"/>
            <w:tcBorders>
              <w:top w:val="single" w:sz="12" w:space="0" w:color="0070C0"/>
              <w:left w:val="single" w:sz="12" w:space="0" w:color="0070C0"/>
              <w:bottom w:val="single" w:sz="12" w:space="0" w:color="0070C0"/>
              <w:right w:val="single" w:sz="12" w:space="0" w:color="0070C0"/>
            </w:tcBorders>
            <w:shd w:val="clear" w:color="auto" w:fill="B4C6E7"/>
          </w:tcPr>
          <w:p w14:paraId="10CC3BA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Addis Ababa</w:t>
            </w:r>
          </w:p>
        </w:tc>
        <w:tc>
          <w:tcPr>
            <w:tcW w:w="1046" w:type="dxa"/>
            <w:tcBorders>
              <w:top w:val="single" w:sz="12" w:space="0" w:color="0070C0"/>
              <w:left w:val="single" w:sz="12" w:space="0" w:color="0070C0"/>
              <w:bottom w:val="single" w:sz="12" w:space="0" w:color="0070C0"/>
              <w:right w:val="single" w:sz="12" w:space="0" w:color="0070C0"/>
            </w:tcBorders>
            <w:shd w:val="clear" w:color="auto" w:fill="B4C6E7"/>
          </w:tcPr>
          <w:p w14:paraId="06191CEF"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Amhara</w:t>
            </w:r>
          </w:p>
        </w:tc>
        <w:tc>
          <w:tcPr>
            <w:tcW w:w="966" w:type="dxa"/>
            <w:tcBorders>
              <w:top w:val="single" w:sz="12" w:space="0" w:color="0070C0"/>
              <w:left w:val="single" w:sz="12" w:space="0" w:color="0070C0"/>
              <w:bottom w:val="single" w:sz="12" w:space="0" w:color="0070C0"/>
              <w:right w:val="single" w:sz="12" w:space="0" w:color="0070C0"/>
            </w:tcBorders>
            <w:shd w:val="clear" w:color="auto" w:fill="B4C6E7"/>
          </w:tcPr>
          <w:p w14:paraId="0C77B732"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Oromia</w:t>
            </w:r>
          </w:p>
        </w:tc>
        <w:tc>
          <w:tcPr>
            <w:tcW w:w="849" w:type="dxa"/>
            <w:tcBorders>
              <w:top w:val="single" w:sz="12" w:space="0" w:color="0070C0"/>
              <w:left w:val="single" w:sz="12" w:space="0" w:color="0070C0"/>
              <w:bottom w:val="single" w:sz="12" w:space="0" w:color="0070C0"/>
              <w:right w:val="single" w:sz="12" w:space="0" w:color="0070C0"/>
            </w:tcBorders>
            <w:shd w:val="clear" w:color="auto" w:fill="B4C6E7"/>
          </w:tcPr>
          <w:p w14:paraId="67BBBFBF" w14:textId="77777777" w:rsidR="00695E68" w:rsidRPr="0063636E" w:rsidRDefault="00695E68" w:rsidP="00CD681D">
            <w:pPr>
              <w:spacing w:before="120" w:after="120" w:line="360" w:lineRule="auto"/>
              <w:rPr>
                <w:rFonts w:asciiTheme="minorHAnsi" w:eastAsia="Calibri" w:hAnsiTheme="minorHAnsi" w:cstheme="minorHAnsi"/>
              </w:rPr>
            </w:pPr>
            <w:proofErr w:type="spellStart"/>
            <w:r w:rsidRPr="0063636E">
              <w:rPr>
                <w:rFonts w:asciiTheme="minorHAnsi" w:eastAsia="Calibri" w:hAnsiTheme="minorHAnsi" w:cstheme="minorHAnsi"/>
              </w:rPr>
              <w:t>Sidam</w:t>
            </w:r>
            <w:proofErr w:type="spellEnd"/>
          </w:p>
        </w:tc>
        <w:tc>
          <w:tcPr>
            <w:tcW w:w="703" w:type="dxa"/>
            <w:tcBorders>
              <w:top w:val="single" w:sz="12" w:space="0" w:color="0070C0"/>
              <w:left w:val="single" w:sz="12" w:space="0" w:color="0070C0"/>
              <w:bottom w:val="single" w:sz="12" w:space="0" w:color="0070C0"/>
              <w:right w:val="single" w:sz="12" w:space="0" w:color="0070C0"/>
            </w:tcBorders>
            <w:shd w:val="clear" w:color="auto" w:fill="B4C6E7"/>
          </w:tcPr>
          <w:p w14:paraId="28B7E04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Afar</w:t>
            </w:r>
          </w:p>
        </w:tc>
        <w:tc>
          <w:tcPr>
            <w:tcW w:w="1009" w:type="dxa"/>
            <w:tcBorders>
              <w:top w:val="single" w:sz="12" w:space="0" w:color="0070C0"/>
              <w:left w:val="single" w:sz="12" w:space="0" w:color="0070C0"/>
              <w:bottom w:val="single" w:sz="12" w:space="0" w:color="0070C0"/>
              <w:right w:val="single" w:sz="12" w:space="0" w:color="0070C0"/>
            </w:tcBorders>
            <w:shd w:val="clear" w:color="auto" w:fill="B4C6E7"/>
          </w:tcPr>
          <w:p w14:paraId="3123A7C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Somalia</w:t>
            </w:r>
          </w:p>
        </w:tc>
      </w:tr>
      <w:tr w:rsidR="00695E68" w:rsidRPr="0063636E" w14:paraId="135C72F6" w14:textId="77777777" w:rsidTr="00B85C16">
        <w:trPr>
          <w:trHeight w:val="298"/>
        </w:trPr>
        <w:tc>
          <w:tcPr>
            <w:tcW w:w="3119" w:type="dxa"/>
          </w:tcPr>
          <w:p w14:paraId="33B8C3AF" w14:textId="77777777" w:rsidR="00695E68" w:rsidRPr="0063636E" w:rsidRDefault="00695E68" w:rsidP="00CD681D">
            <w:pPr>
              <w:spacing w:before="120" w:after="120" w:line="360" w:lineRule="auto"/>
              <w:rPr>
                <w:rFonts w:asciiTheme="minorHAnsi" w:hAnsiTheme="minorHAnsi" w:cstheme="minorHAnsi"/>
                <w:b/>
              </w:rPr>
            </w:pPr>
            <w:r w:rsidRPr="0063636E">
              <w:rPr>
                <w:rFonts w:asciiTheme="minorHAnsi" w:hAnsiTheme="minorHAnsi" w:cstheme="minorHAnsi"/>
              </w:rPr>
              <w:t xml:space="preserve">Women Shelters ex-residents </w:t>
            </w:r>
          </w:p>
        </w:tc>
        <w:tc>
          <w:tcPr>
            <w:tcW w:w="1134" w:type="dxa"/>
          </w:tcPr>
          <w:p w14:paraId="5237DDF9" w14:textId="77777777" w:rsidR="00695E68" w:rsidRPr="0063636E" w:rsidRDefault="00695E68" w:rsidP="00CD681D">
            <w:pPr>
              <w:spacing w:before="120" w:after="120" w:line="360" w:lineRule="auto"/>
              <w:rPr>
                <w:rFonts w:asciiTheme="minorHAnsi" w:eastAsia="Calibri" w:hAnsiTheme="minorHAnsi" w:cstheme="minorHAnsi"/>
              </w:rPr>
            </w:pPr>
          </w:p>
        </w:tc>
        <w:tc>
          <w:tcPr>
            <w:tcW w:w="1046" w:type="dxa"/>
          </w:tcPr>
          <w:p w14:paraId="444B8BA6"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966" w:type="dxa"/>
          </w:tcPr>
          <w:p w14:paraId="2139324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849" w:type="dxa"/>
          </w:tcPr>
          <w:p w14:paraId="2A499E0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703" w:type="dxa"/>
          </w:tcPr>
          <w:p w14:paraId="653FADFB"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9" w:type="dxa"/>
          </w:tcPr>
          <w:p w14:paraId="57026EAB"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r>
      <w:tr w:rsidR="00695E68" w:rsidRPr="0063636E" w14:paraId="1EAEA60D" w14:textId="77777777" w:rsidTr="00B85C16">
        <w:trPr>
          <w:trHeight w:val="298"/>
        </w:trPr>
        <w:tc>
          <w:tcPr>
            <w:tcW w:w="3119" w:type="dxa"/>
          </w:tcPr>
          <w:p w14:paraId="5CB2FCDD" w14:textId="77777777" w:rsidR="00695E68" w:rsidRPr="0063636E" w:rsidRDefault="00695E68" w:rsidP="00CD681D">
            <w:pPr>
              <w:spacing w:before="120" w:after="120" w:line="360" w:lineRule="auto"/>
              <w:rPr>
                <w:rFonts w:asciiTheme="minorHAnsi" w:hAnsiTheme="minorHAnsi" w:cstheme="minorHAnsi"/>
                <w:b/>
              </w:rPr>
            </w:pPr>
            <w:r w:rsidRPr="0063636E">
              <w:rPr>
                <w:rFonts w:asciiTheme="minorHAnsi" w:hAnsiTheme="minorHAnsi" w:cstheme="minorHAnsi"/>
              </w:rPr>
              <w:t>VAWG survivors in the safe house</w:t>
            </w:r>
          </w:p>
        </w:tc>
        <w:tc>
          <w:tcPr>
            <w:tcW w:w="1134" w:type="dxa"/>
          </w:tcPr>
          <w:p w14:paraId="599B9EA6" w14:textId="77777777" w:rsidR="00695E68" w:rsidRPr="0063636E" w:rsidRDefault="00695E68" w:rsidP="00CD681D">
            <w:pPr>
              <w:spacing w:before="120" w:after="120" w:line="360" w:lineRule="auto"/>
              <w:rPr>
                <w:rFonts w:asciiTheme="minorHAnsi" w:eastAsia="Calibri" w:hAnsiTheme="minorHAnsi" w:cstheme="minorHAnsi"/>
              </w:rPr>
            </w:pPr>
          </w:p>
        </w:tc>
        <w:tc>
          <w:tcPr>
            <w:tcW w:w="1046" w:type="dxa"/>
          </w:tcPr>
          <w:p w14:paraId="42222384"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966" w:type="dxa"/>
          </w:tcPr>
          <w:p w14:paraId="32B9574B"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849" w:type="dxa"/>
          </w:tcPr>
          <w:p w14:paraId="0B56B802"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703" w:type="dxa"/>
          </w:tcPr>
          <w:p w14:paraId="18DDDD7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9" w:type="dxa"/>
          </w:tcPr>
          <w:p w14:paraId="12854B8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r>
      <w:tr w:rsidR="00695E68" w:rsidRPr="0063636E" w14:paraId="66C4AA98" w14:textId="77777777" w:rsidTr="00B85C16">
        <w:trPr>
          <w:trHeight w:val="314"/>
        </w:trPr>
        <w:tc>
          <w:tcPr>
            <w:tcW w:w="3119" w:type="dxa"/>
          </w:tcPr>
          <w:p w14:paraId="2D2502D0" w14:textId="77777777" w:rsidR="00695E68" w:rsidRPr="0063636E" w:rsidRDefault="00695E68" w:rsidP="00CD681D">
            <w:pPr>
              <w:spacing w:before="120" w:after="120" w:line="360" w:lineRule="auto"/>
              <w:rPr>
                <w:rFonts w:asciiTheme="minorHAnsi" w:eastAsia="Calibri" w:hAnsiTheme="minorHAnsi" w:cstheme="minorHAnsi"/>
                <w:b/>
              </w:rPr>
            </w:pPr>
            <w:r w:rsidRPr="0063636E">
              <w:rPr>
                <w:rFonts w:asciiTheme="minorHAnsi" w:eastAsia="Calibri" w:hAnsiTheme="minorHAnsi" w:cstheme="minorHAnsi"/>
              </w:rPr>
              <w:t>Community representative</w:t>
            </w:r>
          </w:p>
        </w:tc>
        <w:tc>
          <w:tcPr>
            <w:tcW w:w="1134" w:type="dxa"/>
          </w:tcPr>
          <w:p w14:paraId="7FE9A0FA" w14:textId="77777777" w:rsidR="00695E68" w:rsidRPr="0063636E" w:rsidRDefault="00695E68" w:rsidP="00CD681D">
            <w:pPr>
              <w:spacing w:before="120" w:after="120" w:line="360" w:lineRule="auto"/>
              <w:rPr>
                <w:rFonts w:asciiTheme="minorHAnsi" w:eastAsia="Calibri" w:hAnsiTheme="minorHAnsi" w:cstheme="minorHAnsi"/>
              </w:rPr>
            </w:pPr>
          </w:p>
        </w:tc>
        <w:tc>
          <w:tcPr>
            <w:tcW w:w="1046" w:type="dxa"/>
          </w:tcPr>
          <w:p w14:paraId="40D1989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966" w:type="dxa"/>
          </w:tcPr>
          <w:p w14:paraId="43D7F023"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849" w:type="dxa"/>
          </w:tcPr>
          <w:p w14:paraId="4E243E4A"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c>
          <w:tcPr>
            <w:tcW w:w="703" w:type="dxa"/>
          </w:tcPr>
          <w:p w14:paraId="5F7672F9"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9" w:type="dxa"/>
          </w:tcPr>
          <w:p w14:paraId="5E25AF58"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3</w:t>
            </w:r>
          </w:p>
        </w:tc>
      </w:tr>
      <w:tr w:rsidR="00CA50C2" w:rsidRPr="0063636E" w14:paraId="0BBC3569" w14:textId="77777777" w:rsidTr="00B85C16">
        <w:trPr>
          <w:trHeight w:val="314"/>
        </w:trPr>
        <w:tc>
          <w:tcPr>
            <w:tcW w:w="3119" w:type="dxa"/>
            <w:shd w:val="clear" w:color="auto" w:fill="B4C6E7"/>
          </w:tcPr>
          <w:p w14:paraId="21D16B14"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Total:</w:t>
            </w:r>
          </w:p>
        </w:tc>
        <w:tc>
          <w:tcPr>
            <w:tcW w:w="1134" w:type="dxa"/>
            <w:shd w:val="clear" w:color="auto" w:fill="B4C6E7"/>
          </w:tcPr>
          <w:p w14:paraId="7A059A48" w14:textId="77777777" w:rsidR="00695E68" w:rsidRPr="0063636E" w:rsidRDefault="00695E68" w:rsidP="00CD681D">
            <w:pPr>
              <w:spacing w:before="120" w:after="120" w:line="360" w:lineRule="auto"/>
              <w:rPr>
                <w:rFonts w:asciiTheme="minorHAnsi" w:eastAsia="Calibri" w:hAnsiTheme="minorHAnsi" w:cstheme="minorHAnsi"/>
              </w:rPr>
            </w:pPr>
          </w:p>
        </w:tc>
        <w:tc>
          <w:tcPr>
            <w:tcW w:w="1046" w:type="dxa"/>
            <w:shd w:val="clear" w:color="auto" w:fill="B4C6E7"/>
          </w:tcPr>
          <w:p w14:paraId="43FCA8F4"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9</w:t>
            </w:r>
          </w:p>
        </w:tc>
        <w:tc>
          <w:tcPr>
            <w:tcW w:w="966" w:type="dxa"/>
            <w:shd w:val="clear" w:color="auto" w:fill="B4C6E7"/>
          </w:tcPr>
          <w:p w14:paraId="4EEA6897"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9</w:t>
            </w:r>
          </w:p>
        </w:tc>
        <w:tc>
          <w:tcPr>
            <w:tcW w:w="849" w:type="dxa"/>
            <w:shd w:val="clear" w:color="auto" w:fill="B4C6E7"/>
          </w:tcPr>
          <w:p w14:paraId="11BB3B6E"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9</w:t>
            </w:r>
          </w:p>
        </w:tc>
        <w:tc>
          <w:tcPr>
            <w:tcW w:w="703" w:type="dxa"/>
            <w:shd w:val="clear" w:color="auto" w:fill="B4C6E7"/>
          </w:tcPr>
          <w:p w14:paraId="56E3A4E1"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w:t>
            </w:r>
          </w:p>
        </w:tc>
        <w:tc>
          <w:tcPr>
            <w:tcW w:w="1009" w:type="dxa"/>
            <w:shd w:val="clear" w:color="auto" w:fill="B4C6E7"/>
          </w:tcPr>
          <w:p w14:paraId="7639353C" w14:textId="77777777" w:rsidR="00695E68" w:rsidRPr="0063636E" w:rsidRDefault="00695E68"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9</w:t>
            </w:r>
          </w:p>
        </w:tc>
      </w:tr>
    </w:tbl>
    <w:p w14:paraId="00000326" w14:textId="54DBCE04" w:rsidR="00153BC5" w:rsidRPr="0063636E" w:rsidRDefault="00253226" w:rsidP="005E60CB">
      <w:pPr>
        <w:pStyle w:val="Heading2"/>
        <w:numPr>
          <w:ilvl w:val="1"/>
          <w:numId w:val="33"/>
        </w:numPr>
        <w:spacing w:before="120" w:after="120" w:line="360" w:lineRule="auto"/>
        <w:rPr>
          <w:rFonts w:asciiTheme="minorHAnsi" w:eastAsia="Calibri" w:hAnsiTheme="minorHAnsi" w:cstheme="minorHAnsi"/>
          <w:b/>
          <w:sz w:val="24"/>
          <w:szCs w:val="24"/>
        </w:rPr>
      </w:pPr>
      <w:bookmarkStart w:id="45" w:name="_Toc122187696"/>
      <w:r w:rsidRPr="0063636E">
        <w:rPr>
          <w:rFonts w:asciiTheme="minorHAnsi" w:eastAsia="Calibri" w:hAnsiTheme="minorHAnsi" w:cstheme="minorHAnsi"/>
          <w:b/>
          <w:sz w:val="24"/>
          <w:szCs w:val="24"/>
        </w:rPr>
        <w:t xml:space="preserve">Data </w:t>
      </w:r>
      <w:r w:rsidR="00E21829" w:rsidRPr="0063636E">
        <w:rPr>
          <w:rFonts w:asciiTheme="minorHAnsi" w:eastAsia="Calibri" w:hAnsiTheme="minorHAnsi" w:cstheme="minorHAnsi"/>
          <w:b/>
          <w:sz w:val="24"/>
          <w:szCs w:val="24"/>
        </w:rPr>
        <w:t>Analysis, Quality Assurances and Reporting</w:t>
      </w:r>
      <w:bookmarkEnd w:id="45"/>
    </w:p>
    <w:p w14:paraId="4441E4E3" w14:textId="4E5B889B" w:rsidR="00C0122D" w:rsidRPr="00C5646A" w:rsidRDefault="00E21829" w:rsidP="00CD681D">
      <w:pPr>
        <w:pStyle w:val="Heading3"/>
        <w:spacing w:before="120" w:after="120" w:line="360" w:lineRule="auto"/>
        <w:rPr>
          <w:rFonts w:asciiTheme="minorHAnsi" w:hAnsiTheme="minorHAnsi" w:cstheme="minorHAnsi"/>
          <w:b/>
          <w:bCs/>
          <w:sz w:val="24"/>
          <w:szCs w:val="24"/>
        </w:rPr>
      </w:pPr>
      <w:bookmarkStart w:id="46" w:name="_Toc122187697"/>
      <w:r w:rsidRPr="00C5646A">
        <w:rPr>
          <w:rFonts w:asciiTheme="minorHAnsi" w:hAnsiTheme="minorHAnsi" w:cstheme="minorHAnsi"/>
          <w:b/>
          <w:bCs/>
          <w:sz w:val="24"/>
          <w:szCs w:val="24"/>
        </w:rPr>
        <w:t xml:space="preserve">2.6.1 </w:t>
      </w:r>
      <w:r w:rsidR="00C0122D" w:rsidRPr="00C5646A">
        <w:rPr>
          <w:rFonts w:asciiTheme="minorHAnsi" w:hAnsiTheme="minorHAnsi" w:cstheme="minorHAnsi"/>
          <w:b/>
          <w:bCs/>
          <w:sz w:val="24"/>
          <w:szCs w:val="24"/>
        </w:rPr>
        <w:t>Data Analysis and Synthesis</w:t>
      </w:r>
      <w:bookmarkEnd w:id="46"/>
    </w:p>
    <w:p w14:paraId="00000328" w14:textId="20CBFAC2" w:rsidR="00153BC5" w:rsidRPr="0063636E" w:rsidRDefault="00E21829"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Cs/>
        </w:rPr>
        <w:t xml:space="preserve">A qualitative </w:t>
      </w:r>
      <w:r w:rsidR="00F63763" w:rsidRPr="0063636E">
        <w:rPr>
          <w:rFonts w:asciiTheme="minorHAnsi" w:eastAsia="Calibri" w:hAnsiTheme="minorHAnsi" w:cstheme="minorHAnsi"/>
          <w:bCs/>
        </w:rPr>
        <w:t>data transcription</w:t>
      </w:r>
      <w:r w:rsidRPr="0063636E">
        <w:rPr>
          <w:rFonts w:asciiTheme="minorHAnsi" w:eastAsia="Calibri" w:hAnsiTheme="minorHAnsi" w:cstheme="minorHAnsi"/>
          <w:bCs/>
        </w:rPr>
        <w:t xml:space="preserve"> </w:t>
      </w:r>
      <w:r w:rsidR="00F63763" w:rsidRPr="0063636E">
        <w:rPr>
          <w:rFonts w:asciiTheme="minorHAnsi" w:eastAsia="Calibri" w:hAnsiTheme="minorHAnsi" w:cstheme="minorHAnsi"/>
          <w:bCs/>
        </w:rPr>
        <w:t xml:space="preserve">Excel </w:t>
      </w:r>
      <w:r w:rsidRPr="0063636E">
        <w:rPr>
          <w:rFonts w:asciiTheme="minorHAnsi" w:eastAsia="Calibri" w:hAnsiTheme="minorHAnsi" w:cstheme="minorHAnsi"/>
          <w:bCs/>
        </w:rPr>
        <w:t>template will be used for the analysis of qualitative data collected from different sources.</w:t>
      </w:r>
      <w:r w:rsidRPr="0063636E">
        <w:rPr>
          <w:rFonts w:asciiTheme="minorHAnsi" w:eastAsia="Calibri" w:hAnsiTheme="minorHAnsi" w:cstheme="minorHAnsi"/>
          <w:b/>
        </w:rPr>
        <w:t xml:space="preserve"> </w:t>
      </w:r>
      <w:r w:rsidR="00253226" w:rsidRPr="0063636E">
        <w:rPr>
          <w:rFonts w:asciiTheme="minorHAnsi" w:eastAsia="Calibri" w:hAnsiTheme="minorHAnsi" w:cstheme="minorHAnsi"/>
        </w:rPr>
        <w:t>The</w:t>
      </w:r>
      <w:r w:rsidR="00253226" w:rsidRPr="0063636E">
        <w:rPr>
          <w:rFonts w:asciiTheme="minorHAnsi" w:eastAsia="Calibri" w:hAnsiTheme="minorHAnsi" w:cstheme="minorHAnsi"/>
          <w:b/>
        </w:rPr>
        <w:t xml:space="preserve"> </w:t>
      </w:r>
      <w:r w:rsidR="00253226" w:rsidRPr="0063636E">
        <w:rPr>
          <w:rFonts w:asciiTheme="minorHAnsi" w:eastAsia="Calibri" w:hAnsiTheme="minorHAnsi" w:cstheme="minorHAnsi"/>
        </w:rPr>
        <w:t xml:space="preserve">triangulated evidence will be organized into key findings </w:t>
      </w:r>
      <w:r w:rsidR="00253226" w:rsidRPr="0063636E">
        <w:rPr>
          <w:rFonts w:asciiTheme="minorHAnsi" w:eastAsia="Calibri" w:hAnsiTheme="minorHAnsi" w:cstheme="minorHAnsi"/>
        </w:rPr>
        <w:lastRenderedPageBreak/>
        <w:t xml:space="preserve">using a systems approach to report on the key evaluation questions and also referencing the value added of the UN Women strategic plan in comparison with the baseline values aggregated from the program documents; and </w:t>
      </w:r>
      <w:r w:rsidR="005617FF">
        <w:rPr>
          <w:rFonts w:asciiTheme="minorHAnsi" w:eastAsia="Calibri" w:hAnsiTheme="minorHAnsi" w:cstheme="minorHAnsi"/>
        </w:rPr>
        <w:t xml:space="preserve">also assessing </w:t>
      </w:r>
      <w:proofErr w:type="spellStart"/>
      <w:r w:rsidR="005617FF">
        <w:rPr>
          <w:rFonts w:asciiTheme="minorHAnsi" w:eastAsia="Calibri" w:hAnsiTheme="minorHAnsi" w:cstheme="minorHAnsi"/>
        </w:rPr>
        <w:t>th</w:t>
      </w:r>
      <w:proofErr w:type="spellEnd"/>
      <w:r w:rsidR="005617FF">
        <w:rPr>
          <w:rFonts w:asciiTheme="minorHAnsi" w:eastAsia="Calibri" w:hAnsiTheme="minorHAnsi" w:cstheme="minorHAnsi"/>
        </w:rPr>
        <w:t xml:space="preserve"> extent to which </w:t>
      </w:r>
      <w:r w:rsidR="00253226" w:rsidRPr="0063636E">
        <w:rPr>
          <w:rFonts w:asciiTheme="minorHAnsi" w:eastAsia="Calibri" w:hAnsiTheme="minorHAnsi" w:cstheme="minorHAnsi"/>
        </w:rPr>
        <w:t xml:space="preserve">the recommendations of </w:t>
      </w:r>
      <w:r w:rsidR="005617FF">
        <w:rPr>
          <w:rFonts w:asciiTheme="minorHAnsi" w:eastAsia="Calibri" w:hAnsiTheme="minorHAnsi" w:cstheme="minorHAnsi"/>
        </w:rPr>
        <w:t xml:space="preserve">different </w:t>
      </w:r>
      <w:r w:rsidR="00253226" w:rsidRPr="0063636E">
        <w:rPr>
          <w:rFonts w:asciiTheme="minorHAnsi" w:eastAsia="Calibri" w:hAnsiTheme="minorHAnsi" w:cstheme="minorHAnsi"/>
        </w:rPr>
        <w:t>UN Women evaluation</w:t>
      </w:r>
      <w:r w:rsidR="005617FF">
        <w:rPr>
          <w:rFonts w:asciiTheme="minorHAnsi" w:eastAsia="Calibri" w:hAnsiTheme="minorHAnsi" w:cstheme="minorHAnsi"/>
        </w:rPr>
        <w:t>s</w:t>
      </w:r>
      <w:r w:rsidR="00253226" w:rsidRPr="0063636E">
        <w:rPr>
          <w:rFonts w:asciiTheme="minorHAnsi" w:eastAsia="Calibri" w:hAnsiTheme="minorHAnsi" w:cstheme="minorHAnsi"/>
        </w:rPr>
        <w:t xml:space="preserve"> have been implemented. The overall approach to the evaluation data analysis will be a mixed approach with a focus on utilization-focused, gender responsive approach. </w:t>
      </w:r>
      <w:r w:rsidR="005617FF">
        <w:rPr>
          <w:rFonts w:asciiTheme="minorHAnsi" w:eastAsia="Calibri" w:hAnsiTheme="minorHAnsi" w:cstheme="minorHAnsi"/>
        </w:rPr>
        <w:t xml:space="preserve">The consultants </w:t>
      </w:r>
      <w:r w:rsidR="00253226" w:rsidRPr="0063636E">
        <w:rPr>
          <w:rFonts w:asciiTheme="minorHAnsi" w:eastAsia="Calibri" w:hAnsiTheme="minorHAnsi" w:cstheme="minorHAnsi"/>
        </w:rPr>
        <w:t>will use a mix of qualitative and quantitative methods of data-collection and analysis. Qualitative methods will allow</w:t>
      </w:r>
      <w:sdt>
        <w:sdtPr>
          <w:rPr>
            <w:rFonts w:asciiTheme="minorHAnsi" w:hAnsiTheme="minorHAnsi" w:cstheme="minorHAnsi"/>
          </w:rPr>
          <w:tag w:val="goog_rdk_563"/>
          <w:id w:val="-1356422243"/>
        </w:sdtPr>
        <w:sdtContent>
          <w:r w:rsidR="00253226" w:rsidRPr="0063636E">
            <w:rPr>
              <w:rFonts w:asciiTheme="minorHAnsi" w:eastAsia="Calibri" w:hAnsiTheme="minorHAnsi" w:cstheme="minorHAnsi"/>
            </w:rPr>
            <w:t xml:space="preserve"> </w:t>
          </w:r>
        </w:sdtContent>
      </w:sdt>
      <w:r w:rsidR="00253226" w:rsidRPr="0063636E">
        <w:rPr>
          <w:rFonts w:asciiTheme="minorHAnsi" w:eastAsia="Calibri" w:hAnsiTheme="minorHAnsi" w:cstheme="minorHAnsi"/>
        </w:rPr>
        <w:t xml:space="preserve">for an in-depth understanding of key issues, while quantitative approaches (collected and aggregated from </w:t>
      </w:r>
      <w:r w:rsidR="005617FF">
        <w:rPr>
          <w:rFonts w:asciiTheme="minorHAnsi" w:eastAsia="Calibri" w:hAnsiTheme="minorHAnsi" w:cstheme="minorHAnsi"/>
        </w:rPr>
        <w:t xml:space="preserve">the </w:t>
      </w:r>
      <w:r w:rsidR="00253226" w:rsidRPr="0063636E">
        <w:rPr>
          <w:rFonts w:asciiTheme="minorHAnsi" w:eastAsia="Calibri" w:hAnsiTheme="minorHAnsi" w:cstheme="minorHAnsi"/>
        </w:rPr>
        <w:t>desk review, evaluation report</w:t>
      </w:r>
      <w:r w:rsidR="005617FF">
        <w:rPr>
          <w:rFonts w:asciiTheme="minorHAnsi" w:eastAsia="Calibri" w:hAnsiTheme="minorHAnsi" w:cstheme="minorHAnsi"/>
        </w:rPr>
        <w:t>s</w:t>
      </w:r>
      <w:r w:rsidR="00253226" w:rsidRPr="0063636E">
        <w:rPr>
          <w:rFonts w:asciiTheme="minorHAnsi" w:eastAsia="Calibri" w:hAnsiTheme="minorHAnsi" w:cstheme="minorHAnsi"/>
        </w:rPr>
        <w:t>, monitoring report</w:t>
      </w:r>
      <w:r w:rsidR="005617FF">
        <w:rPr>
          <w:rFonts w:asciiTheme="minorHAnsi" w:eastAsia="Calibri" w:hAnsiTheme="minorHAnsi" w:cstheme="minorHAnsi"/>
        </w:rPr>
        <w:t>s</w:t>
      </w:r>
      <w:r w:rsidR="00253226" w:rsidRPr="0063636E">
        <w:rPr>
          <w:rFonts w:asciiTheme="minorHAnsi" w:eastAsia="Calibri" w:hAnsiTheme="minorHAnsi" w:cstheme="minorHAnsi"/>
        </w:rPr>
        <w:t>) will help to identify overall trends and ensure the program</w:t>
      </w:r>
      <w:r w:rsidR="005617FF">
        <w:rPr>
          <w:rFonts w:asciiTheme="minorHAnsi" w:eastAsia="Calibri" w:hAnsiTheme="minorHAnsi" w:cstheme="minorHAnsi"/>
        </w:rPr>
        <w:t>me</w:t>
      </w:r>
      <w:r w:rsidR="00253226" w:rsidRPr="0063636E">
        <w:rPr>
          <w:rFonts w:asciiTheme="minorHAnsi" w:eastAsia="Calibri" w:hAnsiTheme="minorHAnsi" w:cstheme="minorHAnsi"/>
        </w:rPr>
        <w:t xml:space="preserve"> effectiveness to outcomes target. During analysis the evaluation team will specify the programme impact on gender response; here </w:t>
      </w:r>
      <w:r w:rsidR="005617FF">
        <w:rPr>
          <w:rFonts w:asciiTheme="minorHAnsi" w:eastAsia="Calibri" w:hAnsiTheme="minorHAnsi" w:cstheme="minorHAnsi"/>
        </w:rPr>
        <w:t xml:space="preserve">the team </w:t>
      </w:r>
      <w:r w:rsidR="00253226" w:rsidRPr="0063636E">
        <w:rPr>
          <w:rFonts w:asciiTheme="minorHAnsi" w:eastAsia="Calibri" w:hAnsiTheme="minorHAnsi" w:cstheme="minorHAnsi"/>
        </w:rPr>
        <w:t xml:space="preserve">will follow UN Women gender action/strategy documents embedded in the strategic document. The evaluation team will pay particular attention to the extent to which the program   benefitted rights-holders (stakeholders, project beneficiaries), and how it strengthened the capacity of duty-bearers or other actors to fulfill obligations and responsibilities. In summary, the evaluation team will apply: </w:t>
      </w:r>
    </w:p>
    <w:p w14:paraId="00000329" w14:textId="77777777" w:rsidR="00153BC5" w:rsidRPr="0063636E" w:rsidRDefault="00153BC5" w:rsidP="00CD681D">
      <w:pPr>
        <w:spacing w:before="120" w:after="120" w:line="360" w:lineRule="auto"/>
        <w:ind w:left="340"/>
        <w:jc w:val="both"/>
        <w:rPr>
          <w:rFonts w:asciiTheme="minorHAnsi" w:eastAsia="Calibri" w:hAnsiTheme="minorHAnsi" w:cstheme="minorHAnsi"/>
          <w:color w:val="000000"/>
        </w:rPr>
      </w:pPr>
    </w:p>
    <w:p w14:paraId="0000032A" w14:textId="0515D59E" w:rsidR="00153BC5" w:rsidRPr="0063636E" w:rsidRDefault="00253226" w:rsidP="00CD681D">
      <w:pPr>
        <w:spacing w:before="120" w:after="120" w:line="360" w:lineRule="auto"/>
        <w:ind w:left="340"/>
        <w:jc w:val="both"/>
        <w:rPr>
          <w:rFonts w:asciiTheme="minorHAnsi" w:eastAsia="Calibri" w:hAnsiTheme="minorHAnsi" w:cstheme="minorHAnsi"/>
          <w:color w:val="000000"/>
        </w:rPr>
      </w:pPr>
      <w:r w:rsidRPr="0063636E">
        <w:rPr>
          <w:rFonts w:asciiTheme="minorHAnsi" w:eastAsia="Calibri" w:hAnsiTheme="minorHAnsi" w:cstheme="minorHAnsi"/>
          <w:color w:val="000000"/>
        </w:rPr>
        <w:t xml:space="preserve">1) </w:t>
      </w:r>
      <w:r w:rsidRPr="0063636E">
        <w:rPr>
          <w:rFonts w:asciiTheme="minorHAnsi" w:eastAsia="Calibri" w:hAnsiTheme="minorHAnsi" w:cstheme="minorHAnsi"/>
          <w:b/>
          <w:color w:val="000000"/>
        </w:rPr>
        <w:t>Contextual analysis</w:t>
      </w:r>
      <w:r w:rsidRPr="0063636E">
        <w:rPr>
          <w:rFonts w:asciiTheme="minorHAnsi" w:eastAsia="Calibri" w:hAnsiTheme="minorHAnsi" w:cstheme="minorHAnsi"/>
          <w:color w:val="000000"/>
        </w:rPr>
        <w:t>, here</w:t>
      </w:r>
      <w:sdt>
        <w:sdtPr>
          <w:rPr>
            <w:rFonts w:asciiTheme="minorHAnsi" w:hAnsiTheme="minorHAnsi" w:cstheme="minorHAnsi"/>
          </w:rPr>
          <w:tag w:val="goog_rdk_564"/>
          <w:id w:val="797339468"/>
        </w:sdtPr>
        <w:sdtContent>
          <w:r w:rsidRPr="0063636E">
            <w:rPr>
              <w:rFonts w:asciiTheme="minorHAnsi" w:eastAsia="Calibri" w:hAnsiTheme="minorHAnsi" w:cstheme="minorHAnsi"/>
              <w:color w:val="000000"/>
            </w:rPr>
            <w:t xml:space="preserve"> </w:t>
          </w:r>
        </w:sdtContent>
      </w:sdt>
      <w:r w:rsidRPr="0063636E">
        <w:rPr>
          <w:rFonts w:asciiTheme="minorHAnsi" w:eastAsia="Calibri" w:hAnsiTheme="minorHAnsi" w:cstheme="minorHAnsi"/>
          <w:color w:val="000000"/>
        </w:rPr>
        <w:t>the consultants will carry out a systematic analysis</w:t>
      </w:r>
      <w:r w:rsidR="005617FF">
        <w:rPr>
          <w:rFonts w:asciiTheme="minorHAnsi" w:eastAsia="Calibri" w:hAnsiTheme="minorHAnsi" w:cstheme="minorHAnsi"/>
          <w:color w:val="000000"/>
        </w:rPr>
        <w:t xml:space="preserve"> </w:t>
      </w:r>
      <w:proofErr w:type="gramStart"/>
      <w:r w:rsidR="005617FF">
        <w:rPr>
          <w:rFonts w:asciiTheme="minorHAnsi" w:eastAsia="Calibri" w:hAnsiTheme="minorHAnsi" w:cstheme="minorHAnsi"/>
          <w:color w:val="000000"/>
        </w:rPr>
        <w:t xml:space="preserve">of </w:t>
      </w:r>
      <w:r w:rsidRPr="0063636E">
        <w:rPr>
          <w:rFonts w:asciiTheme="minorHAnsi" w:eastAsia="Calibri" w:hAnsiTheme="minorHAnsi" w:cstheme="minorHAnsi"/>
          <w:color w:val="000000"/>
        </w:rPr>
        <w:t xml:space="preserve"> the</w:t>
      </w:r>
      <w:proofErr w:type="gramEnd"/>
      <w:r w:rsidRPr="0063636E">
        <w:rPr>
          <w:rFonts w:asciiTheme="minorHAnsi" w:eastAsia="Calibri" w:hAnsiTheme="minorHAnsi" w:cstheme="minorHAnsi"/>
          <w:color w:val="000000"/>
        </w:rPr>
        <w:t xml:space="preserve"> qualitative data after identif</w:t>
      </w:r>
      <w:r w:rsidR="005617FF">
        <w:rPr>
          <w:rFonts w:asciiTheme="minorHAnsi" w:eastAsia="Calibri" w:hAnsiTheme="minorHAnsi" w:cstheme="minorHAnsi"/>
          <w:color w:val="000000"/>
        </w:rPr>
        <w:t>ying</w:t>
      </w:r>
      <w:r w:rsidRPr="0063636E">
        <w:rPr>
          <w:rFonts w:asciiTheme="minorHAnsi" w:eastAsia="Calibri" w:hAnsiTheme="minorHAnsi" w:cstheme="minorHAnsi"/>
          <w:color w:val="000000"/>
        </w:rPr>
        <w:t xml:space="preserve">, sorting, </w:t>
      </w:r>
      <w:r w:rsidR="005617FF">
        <w:rPr>
          <w:rFonts w:asciiTheme="minorHAnsi" w:eastAsia="Calibri" w:hAnsiTheme="minorHAnsi" w:cstheme="minorHAnsi"/>
          <w:color w:val="000000"/>
        </w:rPr>
        <w:t xml:space="preserve">organizing, </w:t>
      </w:r>
      <w:r w:rsidRPr="0063636E">
        <w:rPr>
          <w:rFonts w:asciiTheme="minorHAnsi" w:eastAsia="Calibri" w:hAnsiTheme="minorHAnsi" w:cstheme="minorHAnsi"/>
          <w:color w:val="000000"/>
        </w:rPr>
        <w:t>interpret</w:t>
      </w:r>
      <w:r w:rsidR="005617FF">
        <w:rPr>
          <w:rFonts w:asciiTheme="minorHAnsi" w:eastAsia="Calibri" w:hAnsiTheme="minorHAnsi" w:cstheme="minorHAnsi"/>
          <w:color w:val="000000"/>
        </w:rPr>
        <w:t>ing</w:t>
      </w:r>
      <w:r w:rsidRPr="0063636E">
        <w:rPr>
          <w:rFonts w:asciiTheme="minorHAnsi" w:eastAsia="Calibri" w:hAnsiTheme="minorHAnsi" w:cstheme="minorHAnsi"/>
          <w:color w:val="000000"/>
        </w:rPr>
        <w:t>, consolidati</w:t>
      </w:r>
      <w:r w:rsidR="005617FF">
        <w:rPr>
          <w:rFonts w:asciiTheme="minorHAnsi" w:eastAsia="Calibri" w:hAnsiTheme="minorHAnsi" w:cstheme="minorHAnsi"/>
          <w:color w:val="000000"/>
        </w:rPr>
        <w:t>ng</w:t>
      </w:r>
      <w:r w:rsidRPr="0063636E">
        <w:rPr>
          <w:rFonts w:asciiTheme="minorHAnsi" w:eastAsia="Calibri" w:hAnsiTheme="minorHAnsi" w:cstheme="minorHAnsi"/>
          <w:color w:val="000000"/>
        </w:rPr>
        <w:t xml:space="preserve">, </w:t>
      </w:r>
      <w:r w:rsidR="005617FF">
        <w:rPr>
          <w:rFonts w:asciiTheme="minorHAnsi" w:eastAsia="Calibri" w:hAnsiTheme="minorHAnsi" w:cstheme="minorHAnsi"/>
          <w:color w:val="000000"/>
        </w:rPr>
        <w:t>to better understand the programme</w:t>
      </w:r>
      <w:r w:rsidRPr="0063636E">
        <w:rPr>
          <w:rFonts w:asciiTheme="minorHAnsi" w:eastAsia="Calibri" w:hAnsiTheme="minorHAnsi" w:cstheme="minorHAnsi"/>
          <w:color w:val="000000"/>
        </w:rPr>
        <w:t xml:space="preserve"> and </w:t>
      </w:r>
    </w:p>
    <w:p w14:paraId="0000032B" w14:textId="44A79187" w:rsidR="00153BC5" w:rsidRPr="0063636E" w:rsidRDefault="00253226" w:rsidP="00CD681D">
      <w:pPr>
        <w:spacing w:before="120" w:after="120" w:line="360" w:lineRule="auto"/>
        <w:ind w:left="340"/>
        <w:jc w:val="both"/>
        <w:rPr>
          <w:rFonts w:asciiTheme="minorHAnsi" w:eastAsia="Calibri" w:hAnsiTheme="minorHAnsi" w:cstheme="minorHAnsi"/>
          <w:color w:val="000000"/>
        </w:rPr>
      </w:pPr>
      <w:r w:rsidRPr="0063636E">
        <w:rPr>
          <w:rFonts w:asciiTheme="minorHAnsi" w:eastAsia="Calibri" w:hAnsiTheme="minorHAnsi" w:cstheme="minorHAnsi"/>
          <w:color w:val="000000"/>
        </w:rPr>
        <w:t xml:space="preserve">2) </w:t>
      </w:r>
      <w:r w:rsidRPr="0063636E">
        <w:rPr>
          <w:rFonts w:asciiTheme="minorHAnsi" w:eastAsia="Calibri" w:hAnsiTheme="minorHAnsi" w:cstheme="minorHAnsi"/>
          <w:b/>
          <w:color w:val="000000"/>
        </w:rPr>
        <w:t>Comparative Analysis</w:t>
      </w:r>
      <w:r w:rsidRPr="0063636E">
        <w:rPr>
          <w:rFonts w:asciiTheme="minorHAnsi" w:eastAsia="Calibri" w:hAnsiTheme="minorHAnsi" w:cstheme="minorHAnsi"/>
          <w:color w:val="000000"/>
        </w:rPr>
        <w:t xml:space="preserve">, here the quantitative data will be aggregated, summarized and analyzed depending on the data type; this </w:t>
      </w:r>
      <w:r w:rsidR="005617FF">
        <w:rPr>
          <w:rFonts w:asciiTheme="minorHAnsi" w:eastAsia="Calibri" w:hAnsiTheme="minorHAnsi" w:cstheme="minorHAnsi"/>
          <w:color w:val="000000"/>
        </w:rPr>
        <w:t xml:space="preserve">will </w:t>
      </w:r>
      <w:r w:rsidRPr="0063636E">
        <w:rPr>
          <w:rFonts w:asciiTheme="minorHAnsi" w:eastAsia="Calibri" w:hAnsiTheme="minorHAnsi" w:cstheme="minorHAnsi"/>
          <w:color w:val="000000"/>
        </w:rPr>
        <w:t xml:space="preserve">help to </w:t>
      </w:r>
      <w:r w:rsidR="005617FF">
        <w:rPr>
          <w:rFonts w:asciiTheme="minorHAnsi" w:eastAsia="Calibri" w:hAnsiTheme="minorHAnsi" w:cstheme="minorHAnsi"/>
          <w:color w:val="000000"/>
        </w:rPr>
        <w:t xml:space="preserve">clarify </w:t>
      </w:r>
      <w:r w:rsidRPr="0063636E">
        <w:rPr>
          <w:rFonts w:asciiTheme="minorHAnsi" w:eastAsia="Calibri" w:hAnsiTheme="minorHAnsi" w:cstheme="minorHAnsi"/>
          <w:color w:val="000000"/>
        </w:rPr>
        <w:t>the program</w:t>
      </w:r>
      <w:r w:rsidR="005617FF">
        <w:rPr>
          <w:rFonts w:asciiTheme="minorHAnsi" w:eastAsia="Calibri" w:hAnsiTheme="minorHAnsi" w:cstheme="minorHAnsi"/>
          <w:color w:val="000000"/>
        </w:rPr>
        <w:t>me the c</w:t>
      </w:r>
      <w:r w:rsidRPr="0063636E">
        <w:rPr>
          <w:rFonts w:asciiTheme="minorHAnsi" w:eastAsia="Calibri" w:hAnsiTheme="minorHAnsi" w:cstheme="minorHAnsi"/>
          <w:color w:val="000000"/>
        </w:rPr>
        <w:t>hanges</w:t>
      </w:r>
      <w:r w:rsidR="005617FF">
        <w:rPr>
          <w:rFonts w:asciiTheme="minorHAnsi" w:eastAsia="Calibri" w:hAnsiTheme="minorHAnsi" w:cstheme="minorHAnsi"/>
          <w:color w:val="000000"/>
        </w:rPr>
        <w:t xml:space="preserve"> the programme </w:t>
      </w:r>
      <w:r w:rsidRPr="0063636E">
        <w:rPr>
          <w:rFonts w:asciiTheme="minorHAnsi" w:eastAsia="Calibri" w:hAnsiTheme="minorHAnsi" w:cstheme="minorHAnsi"/>
          <w:color w:val="000000"/>
        </w:rPr>
        <w:t xml:space="preserve">brought about. </w:t>
      </w:r>
    </w:p>
    <w:p w14:paraId="0000032C" w14:textId="77777777" w:rsidR="00153BC5" w:rsidRPr="0063636E" w:rsidRDefault="00153BC5" w:rsidP="00CD681D">
      <w:pPr>
        <w:spacing w:before="120" w:after="120" w:line="360" w:lineRule="auto"/>
        <w:ind w:left="720"/>
        <w:jc w:val="both"/>
        <w:rPr>
          <w:rFonts w:asciiTheme="minorHAnsi" w:eastAsia="Calibri" w:hAnsiTheme="minorHAnsi" w:cstheme="minorHAnsi"/>
          <w:color w:val="000000"/>
        </w:rPr>
      </w:pPr>
    </w:p>
    <w:p w14:paraId="7C0AB491" w14:textId="2CA5DE1A" w:rsidR="00C0122D" w:rsidRPr="0063636E" w:rsidRDefault="00F63763" w:rsidP="00CD681D">
      <w:pPr>
        <w:spacing w:before="120" w:after="120" w:line="360" w:lineRule="auto"/>
        <w:jc w:val="both"/>
        <w:rPr>
          <w:rFonts w:asciiTheme="minorHAnsi" w:eastAsia="Calibri" w:hAnsiTheme="minorHAnsi" w:cstheme="minorHAnsi"/>
          <w:bCs/>
          <w:color w:val="000000"/>
        </w:rPr>
      </w:pPr>
      <w:r w:rsidRPr="0063636E">
        <w:rPr>
          <w:rFonts w:asciiTheme="minorHAnsi" w:eastAsia="Calibri" w:hAnsiTheme="minorHAnsi" w:cstheme="minorHAnsi"/>
          <w:bCs/>
          <w:color w:val="000000"/>
        </w:rPr>
        <w:t xml:space="preserve">The </w:t>
      </w:r>
      <w:r w:rsidR="00C0122D" w:rsidRPr="0063636E">
        <w:rPr>
          <w:rFonts w:asciiTheme="minorHAnsi" w:eastAsia="Calibri" w:hAnsiTheme="minorHAnsi" w:cstheme="minorHAnsi"/>
          <w:bCs/>
          <w:color w:val="000000"/>
        </w:rPr>
        <w:t xml:space="preserve">Synthesis of the </w:t>
      </w:r>
      <w:r w:rsidRPr="0063636E">
        <w:rPr>
          <w:rFonts w:asciiTheme="minorHAnsi" w:eastAsia="Calibri" w:hAnsiTheme="minorHAnsi" w:cstheme="minorHAnsi"/>
          <w:bCs/>
          <w:color w:val="000000"/>
        </w:rPr>
        <w:t>analysis will</w:t>
      </w:r>
      <w:r w:rsidR="00C0122D" w:rsidRPr="0063636E">
        <w:rPr>
          <w:rFonts w:asciiTheme="minorHAnsi" w:eastAsia="Calibri" w:hAnsiTheme="minorHAnsi" w:cstheme="minorHAnsi"/>
          <w:bCs/>
          <w:color w:val="000000"/>
        </w:rPr>
        <w:t xml:space="preserve"> feed conclusions in response to the evaluation questions and forward-looking recommendations. </w:t>
      </w:r>
    </w:p>
    <w:p w14:paraId="0000032D" w14:textId="77777777" w:rsidR="00153BC5" w:rsidRPr="0063636E" w:rsidRDefault="00153BC5" w:rsidP="00CD681D">
      <w:pPr>
        <w:spacing w:before="120" w:after="120" w:line="360" w:lineRule="auto"/>
        <w:ind w:left="720"/>
        <w:jc w:val="both"/>
        <w:rPr>
          <w:rFonts w:asciiTheme="minorHAnsi" w:eastAsia="Calibri" w:hAnsiTheme="minorHAnsi" w:cstheme="minorHAnsi"/>
          <w:color w:val="000000"/>
        </w:rPr>
      </w:pPr>
    </w:p>
    <w:p w14:paraId="0000032E" w14:textId="77777777" w:rsidR="00153BC5" w:rsidRPr="0063636E"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47" w:name="_heading=h.3o7alnk" w:colFirst="0" w:colLast="0"/>
      <w:bookmarkEnd w:id="47"/>
      <w:r w:rsidRPr="0063636E">
        <w:rPr>
          <w:rFonts w:asciiTheme="minorHAnsi" w:eastAsia="Calibri" w:hAnsiTheme="minorHAnsi" w:cstheme="minorHAnsi"/>
          <w:i/>
          <w:color w:val="44546A"/>
        </w:rPr>
        <w:lastRenderedPageBreak/>
        <w:t>Table 7: Qualitative data transcription template</w:t>
      </w:r>
    </w:p>
    <w:tbl>
      <w:tblPr>
        <w:tblStyle w:val="a5"/>
        <w:tblW w:w="8996"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358"/>
        <w:gridCol w:w="1827"/>
        <w:gridCol w:w="921"/>
        <w:gridCol w:w="560"/>
        <w:gridCol w:w="626"/>
        <w:gridCol w:w="567"/>
        <w:gridCol w:w="1410"/>
        <w:gridCol w:w="1727"/>
      </w:tblGrid>
      <w:tr w:rsidR="00153BC5" w:rsidRPr="0063636E" w14:paraId="40E050D4" w14:textId="77777777" w:rsidTr="00153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dxa"/>
            <w:tcBorders>
              <w:top w:val="single" w:sz="12" w:space="0" w:color="0070C0"/>
              <w:left w:val="single" w:sz="12" w:space="0" w:color="0070C0"/>
              <w:bottom w:val="single" w:sz="12" w:space="0" w:color="0070C0"/>
              <w:right w:val="single" w:sz="12" w:space="0" w:color="0070C0"/>
            </w:tcBorders>
            <w:shd w:val="clear" w:color="auto" w:fill="B4C6E7"/>
          </w:tcPr>
          <w:p w14:paraId="0000032F" w14:textId="789C93DF" w:rsidR="00153BC5" w:rsidRPr="0063636E" w:rsidRDefault="00000000" w:rsidP="00CD681D">
            <w:pPr>
              <w:spacing w:before="120" w:after="120" w:line="360" w:lineRule="auto"/>
              <w:jc w:val="both"/>
              <w:rPr>
                <w:rFonts w:asciiTheme="minorHAnsi" w:eastAsia="Calibri" w:hAnsiTheme="minorHAnsi" w:cstheme="minorHAnsi"/>
                <w:color w:val="000000"/>
                <w:sz w:val="24"/>
                <w:szCs w:val="24"/>
              </w:rPr>
            </w:pPr>
            <w:sdt>
              <w:sdtPr>
                <w:rPr>
                  <w:rFonts w:asciiTheme="minorHAnsi" w:hAnsiTheme="minorHAnsi" w:cstheme="minorHAnsi"/>
                </w:rPr>
                <w:tag w:val="goog_rdk_565"/>
                <w:id w:val="243304381"/>
                <w:showingPlcHdr/>
              </w:sdtPr>
              <w:sdtContent>
                <w:r w:rsidR="0063636E">
                  <w:rPr>
                    <w:rFonts w:asciiTheme="minorHAnsi" w:hAnsiTheme="minorHAnsi" w:cstheme="minorHAnsi"/>
                    <w:sz w:val="24"/>
                    <w:szCs w:val="24"/>
                  </w:rPr>
                  <w:t xml:space="preserve">     </w:t>
                </w:r>
              </w:sdtContent>
            </w:sdt>
            <w:r w:rsidR="00253226" w:rsidRPr="0063636E">
              <w:rPr>
                <w:rFonts w:asciiTheme="minorHAnsi" w:eastAsia="Calibri" w:hAnsiTheme="minorHAnsi" w:cstheme="minorHAnsi"/>
                <w:color w:val="000000"/>
                <w:sz w:val="24"/>
                <w:szCs w:val="24"/>
              </w:rPr>
              <w:t xml:space="preserve">Evaluation Criteria </w:t>
            </w:r>
          </w:p>
        </w:tc>
        <w:tc>
          <w:tcPr>
            <w:tcW w:w="1827" w:type="dxa"/>
            <w:tcBorders>
              <w:top w:val="single" w:sz="12" w:space="0" w:color="0070C0"/>
              <w:left w:val="single" w:sz="12" w:space="0" w:color="0070C0"/>
              <w:bottom w:val="single" w:sz="12" w:space="0" w:color="0070C0"/>
              <w:right w:val="single" w:sz="12" w:space="0" w:color="0070C0"/>
            </w:tcBorders>
            <w:shd w:val="clear" w:color="auto" w:fill="B4C6E7"/>
          </w:tcPr>
          <w:p w14:paraId="00000330" w14:textId="77777777" w:rsidR="00153BC5" w:rsidRPr="0063636E" w:rsidRDefault="00253226" w:rsidP="00CD681D">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Evaluation Sub Questions</w:t>
            </w:r>
          </w:p>
        </w:tc>
        <w:tc>
          <w:tcPr>
            <w:tcW w:w="4084" w:type="dxa"/>
            <w:gridSpan w:val="5"/>
            <w:tcBorders>
              <w:top w:val="single" w:sz="12" w:space="0" w:color="0070C0"/>
              <w:left w:val="single" w:sz="12" w:space="0" w:color="0070C0"/>
              <w:bottom w:val="single" w:sz="12" w:space="0" w:color="0070C0"/>
              <w:right w:val="single" w:sz="12" w:space="0" w:color="0070C0"/>
            </w:tcBorders>
            <w:shd w:val="clear" w:color="auto" w:fill="B4C6E7"/>
          </w:tcPr>
          <w:p w14:paraId="00000331" w14:textId="77777777" w:rsidR="00153BC5" w:rsidRPr="0063636E" w:rsidRDefault="00253226" w:rsidP="00CD681D">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Respondents Direct Response</w:t>
            </w:r>
          </w:p>
        </w:tc>
        <w:tc>
          <w:tcPr>
            <w:tcW w:w="1727" w:type="dxa"/>
            <w:tcBorders>
              <w:top w:val="single" w:sz="12" w:space="0" w:color="0070C0"/>
              <w:left w:val="single" w:sz="12" w:space="0" w:color="0070C0"/>
              <w:bottom w:val="single" w:sz="12" w:space="0" w:color="0070C0"/>
              <w:right w:val="single" w:sz="12" w:space="0" w:color="0070C0"/>
            </w:tcBorders>
            <w:shd w:val="clear" w:color="auto" w:fill="B4C6E7"/>
          </w:tcPr>
          <w:p w14:paraId="00000336" w14:textId="77777777" w:rsidR="00153BC5" w:rsidRPr="0063636E" w:rsidRDefault="00253226" w:rsidP="00CD681D">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Thematic Analysis</w:t>
            </w:r>
          </w:p>
        </w:tc>
      </w:tr>
      <w:tr w:rsidR="00153BC5" w:rsidRPr="0063636E" w14:paraId="7889BEF6" w14:textId="77777777" w:rsidTr="00153BC5">
        <w:tc>
          <w:tcPr>
            <w:cnfStyle w:val="001000000000" w:firstRow="0" w:lastRow="0" w:firstColumn="1" w:lastColumn="0" w:oddVBand="0" w:evenVBand="0" w:oddHBand="0" w:evenHBand="0" w:firstRowFirstColumn="0" w:firstRowLastColumn="0" w:lastRowFirstColumn="0" w:lastRowLastColumn="0"/>
            <w:tcW w:w="1358" w:type="dxa"/>
            <w:tcBorders>
              <w:top w:val="single" w:sz="12" w:space="0" w:color="0070C0"/>
            </w:tcBorders>
          </w:tcPr>
          <w:p w14:paraId="00000337" w14:textId="77777777" w:rsidR="00153BC5" w:rsidRPr="0063636E" w:rsidRDefault="00153BC5" w:rsidP="00CD681D">
            <w:pPr>
              <w:spacing w:before="120" w:after="120" w:line="360" w:lineRule="auto"/>
              <w:jc w:val="both"/>
              <w:rPr>
                <w:rFonts w:asciiTheme="minorHAnsi" w:eastAsia="Calibri" w:hAnsiTheme="minorHAnsi" w:cstheme="minorHAnsi"/>
                <w:color w:val="000000"/>
                <w:sz w:val="24"/>
                <w:szCs w:val="24"/>
              </w:rPr>
            </w:pPr>
          </w:p>
        </w:tc>
        <w:tc>
          <w:tcPr>
            <w:tcW w:w="1827" w:type="dxa"/>
            <w:tcBorders>
              <w:top w:val="single" w:sz="12" w:space="0" w:color="0070C0"/>
            </w:tcBorders>
          </w:tcPr>
          <w:p w14:paraId="00000338"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21" w:type="dxa"/>
            <w:tcBorders>
              <w:top w:val="single" w:sz="12" w:space="0" w:color="0070C0"/>
            </w:tcBorders>
          </w:tcPr>
          <w:p w14:paraId="00000339" w14:textId="77777777" w:rsidR="00153BC5" w:rsidRPr="0063636E" w:rsidRDefault="00253226"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Desk Review</w:t>
            </w:r>
          </w:p>
        </w:tc>
        <w:tc>
          <w:tcPr>
            <w:tcW w:w="560" w:type="dxa"/>
            <w:tcBorders>
              <w:top w:val="single" w:sz="12" w:space="0" w:color="0070C0"/>
            </w:tcBorders>
          </w:tcPr>
          <w:p w14:paraId="0000033A" w14:textId="77777777" w:rsidR="00153BC5" w:rsidRPr="0063636E" w:rsidRDefault="00253226"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KII</w:t>
            </w:r>
          </w:p>
        </w:tc>
        <w:tc>
          <w:tcPr>
            <w:tcW w:w="626" w:type="dxa"/>
            <w:tcBorders>
              <w:top w:val="single" w:sz="12" w:space="0" w:color="0070C0"/>
            </w:tcBorders>
          </w:tcPr>
          <w:p w14:paraId="0000033B" w14:textId="77777777" w:rsidR="00153BC5" w:rsidRPr="0063636E" w:rsidRDefault="00253226"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FGD</w:t>
            </w:r>
          </w:p>
        </w:tc>
        <w:tc>
          <w:tcPr>
            <w:tcW w:w="567" w:type="dxa"/>
            <w:tcBorders>
              <w:top w:val="single" w:sz="12" w:space="0" w:color="0070C0"/>
            </w:tcBorders>
          </w:tcPr>
          <w:p w14:paraId="0000033C" w14:textId="77777777" w:rsidR="00153BC5" w:rsidRPr="0063636E" w:rsidRDefault="00253226"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IDI</w:t>
            </w:r>
          </w:p>
        </w:tc>
        <w:tc>
          <w:tcPr>
            <w:tcW w:w="1410" w:type="dxa"/>
            <w:tcBorders>
              <w:top w:val="single" w:sz="12" w:space="0" w:color="0070C0"/>
            </w:tcBorders>
          </w:tcPr>
          <w:p w14:paraId="0000033D" w14:textId="77777777" w:rsidR="00153BC5" w:rsidRPr="0063636E" w:rsidRDefault="00253226"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Observation</w:t>
            </w:r>
          </w:p>
        </w:tc>
        <w:tc>
          <w:tcPr>
            <w:tcW w:w="1727" w:type="dxa"/>
            <w:tcBorders>
              <w:top w:val="single" w:sz="12" w:space="0" w:color="0070C0"/>
            </w:tcBorders>
          </w:tcPr>
          <w:p w14:paraId="0000033E"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153BC5" w:rsidRPr="0063636E" w14:paraId="576FDD6D" w14:textId="77777777" w:rsidTr="00153BC5">
        <w:tc>
          <w:tcPr>
            <w:cnfStyle w:val="001000000000" w:firstRow="0" w:lastRow="0" w:firstColumn="1" w:lastColumn="0" w:oddVBand="0" w:evenVBand="0" w:oddHBand="0" w:evenHBand="0" w:firstRowFirstColumn="0" w:firstRowLastColumn="0" w:lastRowFirstColumn="0" w:lastRowLastColumn="0"/>
            <w:tcW w:w="1358" w:type="dxa"/>
          </w:tcPr>
          <w:p w14:paraId="0000033F" w14:textId="77777777" w:rsidR="00153BC5" w:rsidRPr="0063636E" w:rsidRDefault="00153BC5" w:rsidP="00CD681D">
            <w:pPr>
              <w:spacing w:before="120" w:after="120" w:line="360" w:lineRule="auto"/>
              <w:jc w:val="both"/>
              <w:rPr>
                <w:rFonts w:asciiTheme="minorHAnsi" w:eastAsia="Calibri" w:hAnsiTheme="minorHAnsi" w:cstheme="minorHAnsi"/>
                <w:color w:val="000000"/>
                <w:sz w:val="24"/>
                <w:szCs w:val="24"/>
              </w:rPr>
            </w:pPr>
          </w:p>
        </w:tc>
        <w:tc>
          <w:tcPr>
            <w:tcW w:w="1827" w:type="dxa"/>
          </w:tcPr>
          <w:p w14:paraId="00000340"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21" w:type="dxa"/>
          </w:tcPr>
          <w:p w14:paraId="00000341"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560" w:type="dxa"/>
          </w:tcPr>
          <w:p w14:paraId="00000342"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26" w:type="dxa"/>
          </w:tcPr>
          <w:p w14:paraId="00000343"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567" w:type="dxa"/>
          </w:tcPr>
          <w:p w14:paraId="00000344"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1410" w:type="dxa"/>
          </w:tcPr>
          <w:p w14:paraId="00000345"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1727" w:type="dxa"/>
          </w:tcPr>
          <w:p w14:paraId="00000346" w14:textId="77777777" w:rsidR="00153BC5" w:rsidRPr="0063636E" w:rsidRDefault="00153BC5" w:rsidP="00CD681D">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bl>
    <w:p w14:paraId="00000347" w14:textId="424E1DE0" w:rsidR="00153BC5" w:rsidRPr="0063636E" w:rsidRDefault="00153BC5" w:rsidP="00CD681D">
      <w:pPr>
        <w:spacing w:before="120" w:after="120" w:line="360" w:lineRule="auto"/>
        <w:ind w:left="720"/>
        <w:jc w:val="both"/>
        <w:rPr>
          <w:rFonts w:asciiTheme="minorHAnsi" w:eastAsia="Calibri" w:hAnsiTheme="minorHAnsi" w:cstheme="minorHAnsi"/>
          <w:b/>
          <w:bCs/>
          <w:color w:val="000000"/>
        </w:rPr>
      </w:pPr>
    </w:p>
    <w:p w14:paraId="49DCE72D" w14:textId="3F306D5E" w:rsidR="00C0122D" w:rsidRPr="00C5646A" w:rsidRDefault="00E21829" w:rsidP="00CD681D">
      <w:pPr>
        <w:pStyle w:val="Heading3"/>
        <w:spacing w:before="120" w:after="120" w:line="360" w:lineRule="auto"/>
        <w:rPr>
          <w:rFonts w:asciiTheme="minorHAnsi" w:hAnsiTheme="minorHAnsi" w:cstheme="minorHAnsi"/>
          <w:b/>
          <w:bCs/>
          <w:sz w:val="24"/>
          <w:szCs w:val="24"/>
        </w:rPr>
      </w:pPr>
      <w:bookmarkStart w:id="48" w:name="_Toc122187698"/>
      <w:r w:rsidRPr="00C5646A">
        <w:rPr>
          <w:rFonts w:asciiTheme="minorHAnsi" w:hAnsiTheme="minorHAnsi" w:cstheme="minorHAnsi"/>
          <w:b/>
          <w:bCs/>
          <w:sz w:val="24"/>
          <w:szCs w:val="24"/>
        </w:rPr>
        <w:t xml:space="preserve">2.6.2 </w:t>
      </w:r>
      <w:r w:rsidR="00C0122D" w:rsidRPr="00C5646A">
        <w:rPr>
          <w:rFonts w:asciiTheme="minorHAnsi" w:hAnsiTheme="minorHAnsi" w:cstheme="minorHAnsi"/>
          <w:b/>
          <w:bCs/>
          <w:sz w:val="24"/>
          <w:szCs w:val="24"/>
        </w:rPr>
        <w:t>Quality Assurance</w:t>
      </w:r>
      <w:bookmarkEnd w:id="48"/>
      <w:r w:rsidR="00C0122D" w:rsidRPr="00C5646A">
        <w:rPr>
          <w:rFonts w:asciiTheme="minorHAnsi" w:hAnsiTheme="minorHAnsi" w:cstheme="minorHAnsi"/>
          <w:b/>
          <w:bCs/>
          <w:sz w:val="24"/>
          <w:szCs w:val="24"/>
        </w:rPr>
        <w:t xml:space="preserve"> </w:t>
      </w:r>
    </w:p>
    <w:p w14:paraId="7AF183E0" w14:textId="5DE23404" w:rsidR="00E21829" w:rsidRPr="00BD5057" w:rsidRDefault="00573D5C" w:rsidP="00BD5057">
      <w:pPr>
        <w:widowControl w:val="0"/>
        <w:pBdr>
          <w:top w:val="nil"/>
          <w:left w:val="nil"/>
          <w:bottom w:val="nil"/>
          <w:right w:val="nil"/>
          <w:between w:val="nil"/>
        </w:pBdr>
        <w:spacing w:before="120" w:after="120" w:line="360" w:lineRule="auto"/>
        <w:jc w:val="both"/>
        <w:rPr>
          <w:rFonts w:asciiTheme="minorHAnsi" w:eastAsia="Arial" w:hAnsiTheme="minorHAnsi" w:cstheme="minorHAnsi"/>
          <w:color w:val="000000"/>
        </w:rPr>
      </w:pPr>
      <w:r>
        <w:rPr>
          <w:rFonts w:asciiTheme="minorHAnsi" w:eastAsia="Arial" w:hAnsiTheme="minorHAnsi" w:cstheme="minorHAnsi"/>
          <w:color w:val="000000"/>
        </w:rPr>
        <w:t xml:space="preserve">For </w:t>
      </w:r>
      <w:r w:rsidR="00EA71C5" w:rsidRPr="0063636E">
        <w:rPr>
          <w:rFonts w:asciiTheme="minorHAnsi" w:eastAsia="Arial" w:hAnsiTheme="minorHAnsi" w:cstheme="minorHAnsi"/>
          <w:color w:val="000000"/>
        </w:rPr>
        <w:t>quality assurance the evaluation team will be independent</w:t>
      </w:r>
      <w:r>
        <w:rPr>
          <w:rFonts w:asciiTheme="minorHAnsi" w:eastAsia="Arial" w:hAnsiTheme="minorHAnsi" w:cstheme="minorHAnsi"/>
          <w:color w:val="000000"/>
        </w:rPr>
        <w:t xml:space="preserve"> from</w:t>
      </w:r>
      <w:r w:rsidR="00EA71C5" w:rsidRPr="0063636E">
        <w:rPr>
          <w:rFonts w:asciiTheme="minorHAnsi" w:eastAsia="Arial" w:hAnsiTheme="minorHAnsi" w:cstheme="minorHAnsi"/>
          <w:color w:val="000000"/>
        </w:rPr>
        <w:t xml:space="preserve"> UN Women and the evaluation reference groups at all times and adhere to the UN Evaluation Group (UNEG) Norms and standards and undertake regular consultations with the evaluation reference group.  </w:t>
      </w:r>
      <w:r w:rsidR="00EA71C5" w:rsidRPr="0063636E">
        <w:rPr>
          <w:rFonts w:asciiTheme="minorHAnsi" w:eastAsia="Calibri" w:hAnsiTheme="minorHAnsi" w:cstheme="minorHAnsi"/>
          <w:color w:val="000000"/>
        </w:rPr>
        <w:t>The draft report will be first peer reviewed by the consultants</w:t>
      </w:r>
      <w:r w:rsidR="00971937">
        <w:rPr>
          <w:rFonts w:asciiTheme="minorHAnsi" w:eastAsia="Calibri" w:hAnsiTheme="minorHAnsi" w:cstheme="minorHAnsi"/>
          <w:color w:val="000000"/>
        </w:rPr>
        <w:t xml:space="preserve"> themselves. It will then be reviewed </w:t>
      </w:r>
      <w:r w:rsidR="00EA71C5" w:rsidRPr="0063636E">
        <w:rPr>
          <w:rFonts w:asciiTheme="minorHAnsi" w:eastAsia="Calibri" w:hAnsiTheme="minorHAnsi" w:cstheme="minorHAnsi"/>
          <w:color w:val="000000"/>
        </w:rPr>
        <w:t xml:space="preserve">by </w:t>
      </w:r>
      <w:r w:rsidR="00971937">
        <w:rPr>
          <w:rFonts w:asciiTheme="minorHAnsi" w:eastAsia="Calibri" w:hAnsiTheme="minorHAnsi" w:cstheme="minorHAnsi"/>
          <w:color w:val="000000"/>
        </w:rPr>
        <w:t xml:space="preserve">the </w:t>
      </w:r>
      <w:r w:rsidR="00EA71C5" w:rsidRPr="0063636E">
        <w:rPr>
          <w:rFonts w:asciiTheme="minorHAnsi" w:eastAsia="Calibri" w:hAnsiTheme="minorHAnsi" w:cstheme="minorHAnsi"/>
          <w:color w:val="000000"/>
        </w:rPr>
        <w:t>UN Women team at different level</w:t>
      </w:r>
      <w:r w:rsidR="00971937">
        <w:rPr>
          <w:rFonts w:asciiTheme="minorHAnsi" w:eastAsia="Calibri" w:hAnsiTheme="minorHAnsi" w:cstheme="minorHAnsi"/>
          <w:color w:val="000000"/>
        </w:rPr>
        <w:t>s</w:t>
      </w:r>
      <w:r w:rsidR="00EA71C5" w:rsidRPr="0063636E">
        <w:rPr>
          <w:rFonts w:asciiTheme="minorHAnsi" w:eastAsia="Calibri" w:hAnsiTheme="minorHAnsi" w:cstheme="minorHAnsi"/>
          <w:color w:val="000000"/>
        </w:rPr>
        <w:t xml:space="preserve"> </w:t>
      </w:r>
      <w:r w:rsidR="00971937">
        <w:rPr>
          <w:rFonts w:asciiTheme="minorHAnsi" w:eastAsia="Calibri" w:hAnsiTheme="minorHAnsi" w:cstheme="minorHAnsi"/>
          <w:color w:val="000000"/>
        </w:rPr>
        <w:t xml:space="preserve">– </w:t>
      </w:r>
      <w:r w:rsidR="00EA71C5" w:rsidRPr="0063636E">
        <w:rPr>
          <w:rFonts w:asciiTheme="minorHAnsi" w:eastAsia="Calibri" w:hAnsiTheme="minorHAnsi" w:cstheme="minorHAnsi"/>
          <w:color w:val="000000"/>
        </w:rPr>
        <w:t>Evaluation Task Manager</w:t>
      </w:r>
      <w:r w:rsidR="00971937">
        <w:rPr>
          <w:rFonts w:asciiTheme="minorHAnsi" w:eastAsia="Calibri" w:hAnsiTheme="minorHAnsi" w:cstheme="minorHAnsi"/>
          <w:color w:val="000000"/>
        </w:rPr>
        <w:t>.</w:t>
      </w:r>
      <w:r w:rsidR="00EA71C5" w:rsidRPr="0063636E">
        <w:rPr>
          <w:rFonts w:asciiTheme="minorHAnsi" w:eastAsia="Calibri" w:hAnsiTheme="minorHAnsi" w:cstheme="minorHAnsi"/>
          <w:color w:val="000000"/>
        </w:rPr>
        <w:t xml:space="preserve"> </w:t>
      </w:r>
      <w:r w:rsidR="00EA71C5" w:rsidRPr="0063636E">
        <w:rPr>
          <w:rFonts w:asciiTheme="minorHAnsi" w:eastAsia="Arial" w:hAnsiTheme="minorHAnsi" w:cstheme="minorHAnsi"/>
          <w:color w:val="000000"/>
        </w:rPr>
        <w:t xml:space="preserve">The final report will make clear disclaimers </w:t>
      </w:r>
      <w:r w:rsidR="00971937">
        <w:rPr>
          <w:rFonts w:asciiTheme="minorHAnsi" w:eastAsia="Arial" w:hAnsiTheme="minorHAnsi" w:cstheme="minorHAnsi"/>
          <w:color w:val="000000"/>
        </w:rPr>
        <w:t xml:space="preserve">proclaiming that the views in the report are those of the </w:t>
      </w:r>
      <w:r w:rsidR="00EA71C5" w:rsidRPr="0063636E">
        <w:rPr>
          <w:rFonts w:asciiTheme="minorHAnsi" w:eastAsia="Arial" w:hAnsiTheme="minorHAnsi" w:cstheme="minorHAnsi"/>
          <w:color w:val="000000"/>
        </w:rPr>
        <w:t xml:space="preserve">evaluation team, and not necessarily </w:t>
      </w:r>
      <w:r w:rsidR="00971937">
        <w:rPr>
          <w:rFonts w:asciiTheme="minorHAnsi" w:eastAsia="Arial" w:hAnsiTheme="minorHAnsi" w:cstheme="minorHAnsi"/>
          <w:color w:val="000000"/>
        </w:rPr>
        <w:t xml:space="preserve">of </w:t>
      </w:r>
      <w:r w:rsidR="00EA71C5" w:rsidRPr="0063636E">
        <w:rPr>
          <w:rFonts w:asciiTheme="minorHAnsi" w:eastAsia="Arial" w:hAnsiTheme="minorHAnsi" w:cstheme="minorHAnsi"/>
          <w:color w:val="000000"/>
        </w:rPr>
        <w:t xml:space="preserve">UN Women- who may articulate their voice through a Management Response. </w:t>
      </w:r>
    </w:p>
    <w:p w14:paraId="1845B17F" w14:textId="09E3A1D9" w:rsidR="00EA71C5" w:rsidRPr="00C5646A" w:rsidRDefault="00E21829" w:rsidP="00AE6DDD">
      <w:pPr>
        <w:pStyle w:val="Heading3"/>
        <w:spacing w:before="120" w:after="120" w:line="360" w:lineRule="auto"/>
        <w:rPr>
          <w:rFonts w:asciiTheme="minorHAnsi" w:hAnsiTheme="minorHAnsi" w:cstheme="minorHAnsi"/>
          <w:b/>
          <w:bCs/>
          <w:sz w:val="24"/>
          <w:szCs w:val="24"/>
        </w:rPr>
      </w:pPr>
      <w:bookmarkStart w:id="49" w:name="_Toc122187699"/>
      <w:r w:rsidRPr="00C5646A">
        <w:rPr>
          <w:rFonts w:asciiTheme="minorHAnsi" w:hAnsiTheme="minorHAnsi" w:cstheme="minorHAnsi"/>
          <w:b/>
          <w:bCs/>
          <w:sz w:val="24"/>
          <w:szCs w:val="24"/>
        </w:rPr>
        <w:t>2.6.3 Program Evaluation Reporting</w:t>
      </w:r>
      <w:bookmarkEnd w:id="49"/>
    </w:p>
    <w:p w14:paraId="0000034A" w14:textId="48E07DF1" w:rsidR="00153BC5" w:rsidRPr="0063636E" w:rsidRDefault="00EA71C5"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Factual correction</w:t>
      </w:r>
      <w:r w:rsidR="00FF2BC5">
        <w:rPr>
          <w:rFonts w:asciiTheme="minorHAnsi" w:eastAsia="Calibri" w:hAnsiTheme="minorHAnsi" w:cstheme="minorHAnsi"/>
        </w:rPr>
        <w:t>s</w:t>
      </w:r>
      <w:r w:rsidRPr="0063636E">
        <w:rPr>
          <w:rFonts w:asciiTheme="minorHAnsi" w:eastAsia="Calibri" w:hAnsiTheme="minorHAnsi" w:cstheme="minorHAnsi"/>
        </w:rPr>
        <w:t xml:space="preserve"> and comments will be provided by the UN Women evaluation task manager and </w:t>
      </w:r>
      <w:r w:rsidR="00FF2BC5">
        <w:rPr>
          <w:rFonts w:asciiTheme="minorHAnsi" w:eastAsia="Calibri" w:hAnsiTheme="minorHAnsi" w:cstheme="minorHAnsi"/>
        </w:rPr>
        <w:t xml:space="preserve">then </w:t>
      </w:r>
      <w:r w:rsidRPr="0063636E">
        <w:rPr>
          <w:rFonts w:asciiTheme="minorHAnsi" w:eastAsia="Calibri" w:hAnsiTheme="minorHAnsi" w:cstheme="minorHAnsi"/>
        </w:rPr>
        <w:t xml:space="preserve">Evaluation Reference groups </w:t>
      </w:r>
      <w:r w:rsidR="00FF2BC5">
        <w:rPr>
          <w:rFonts w:asciiTheme="minorHAnsi" w:eastAsia="Calibri" w:hAnsiTheme="minorHAnsi" w:cstheme="minorHAnsi"/>
        </w:rPr>
        <w:t xml:space="preserve">as they </w:t>
      </w:r>
      <w:r w:rsidR="00253226" w:rsidRPr="0063636E">
        <w:rPr>
          <w:rFonts w:asciiTheme="minorHAnsi" w:eastAsia="Calibri" w:hAnsiTheme="minorHAnsi" w:cstheme="minorHAnsi"/>
          <w:color w:val="000000"/>
        </w:rPr>
        <w:t xml:space="preserve">review </w:t>
      </w:r>
      <w:r w:rsidR="00FF2BC5">
        <w:rPr>
          <w:rFonts w:asciiTheme="minorHAnsi" w:eastAsia="Calibri" w:hAnsiTheme="minorHAnsi" w:cstheme="minorHAnsi"/>
          <w:color w:val="000000"/>
        </w:rPr>
        <w:t xml:space="preserve">the </w:t>
      </w:r>
      <w:r w:rsidR="00253226" w:rsidRPr="0063636E">
        <w:rPr>
          <w:rFonts w:asciiTheme="minorHAnsi" w:eastAsia="Calibri" w:hAnsiTheme="minorHAnsi" w:cstheme="minorHAnsi"/>
          <w:color w:val="000000"/>
        </w:rPr>
        <w:t xml:space="preserve">draft report. </w:t>
      </w:r>
      <w:r w:rsidR="00FF2BC5">
        <w:rPr>
          <w:rFonts w:asciiTheme="minorHAnsi" w:eastAsia="Calibri" w:hAnsiTheme="minorHAnsi" w:cstheme="minorHAnsi"/>
          <w:color w:val="000000"/>
        </w:rPr>
        <w:t xml:space="preserve">The </w:t>
      </w:r>
      <w:r w:rsidR="00253226" w:rsidRPr="0063636E">
        <w:rPr>
          <w:rFonts w:asciiTheme="minorHAnsi" w:eastAsia="Calibri" w:hAnsiTheme="minorHAnsi" w:cstheme="minorHAnsi"/>
          <w:color w:val="000000"/>
        </w:rPr>
        <w:t xml:space="preserve">draft evaluation report </w:t>
      </w:r>
      <w:r w:rsidR="003B0614">
        <w:rPr>
          <w:rFonts w:asciiTheme="minorHAnsi" w:eastAsia="Calibri" w:hAnsiTheme="minorHAnsi" w:cstheme="minorHAnsi"/>
          <w:color w:val="000000"/>
        </w:rPr>
        <w:t xml:space="preserve">will be structured </w:t>
      </w:r>
      <w:r w:rsidR="00253226" w:rsidRPr="0063636E">
        <w:rPr>
          <w:rFonts w:asciiTheme="minorHAnsi" w:eastAsia="Calibri" w:hAnsiTheme="minorHAnsi" w:cstheme="minorHAnsi"/>
          <w:color w:val="000000"/>
        </w:rPr>
        <w:t>as per the proposed reporting format indicated in the table below</w:t>
      </w:r>
    </w:p>
    <w:p w14:paraId="0000034B" w14:textId="77777777" w:rsidR="00153BC5" w:rsidRPr="0063636E" w:rsidRDefault="00153BC5" w:rsidP="00CD681D">
      <w:pPr>
        <w:spacing w:before="120" w:after="120" w:line="360" w:lineRule="auto"/>
        <w:ind w:left="720"/>
        <w:jc w:val="both"/>
        <w:rPr>
          <w:rFonts w:asciiTheme="minorHAnsi" w:eastAsia="Calibri" w:hAnsiTheme="minorHAnsi" w:cstheme="minorHAnsi"/>
        </w:rPr>
      </w:pPr>
    </w:p>
    <w:p w14:paraId="0000034C" w14:textId="4D754CDC" w:rsidR="00153BC5" w:rsidRPr="0063636E"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50" w:name="_heading=h.23ckvvd" w:colFirst="0" w:colLast="0"/>
      <w:bookmarkEnd w:id="50"/>
      <w:r w:rsidRPr="0063636E">
        <w:rPr>
          <w:rFonts w:asciiTheme="minorHAnsi" w:eastAsia="Calibri" w:hAnsiTheme="minorHAnsi" w:cstheme="minorHAnsi"/>
          <w:i/>
          <w:color w:val="44546A"/>
        </w:rPr>
        <w:t>Table 8: Proposed program</w:t>
      </w:r>
      <w:r w:rsidR="003B0614">
        <w:rPr>
          <w:rFonts w:asciiTheme="minorHAnsi" w:eastAsia="Calibri" w:hAnsiTheme="minorHAnsi" w:cstheme="minorHAnsi"/>
          <w:i/>
          <w:color w:val="44546A"/>
        </w:rPr>
        <w:t>me</w:t>
      </w:r>
      <w:r w:rsidRPr="0063636E">
        <w:rPr>
          <w:rFonts w:asciiTheme="minorHAnsi" w:eastAsia="Calibri" w:hAnsiTheme="minorHAnsi" w:cstheme="minorHAnsi"/>
          <w:i/>
          <w:color w:val="44546A"/>
        </w:rPr>
        <w:t xml:space="preserve"> evaluation </w:t>
      </w:r>
      <w:r w:rsidR="00EA71C5" w:rsidRPr="0063636E">
        <w:rPr>
          <w:rFonts w:asciiTheme="minorHAnsi" w:eastAsia="Calibri" w:hAnsiTheme="minorHAnsi" w:cstheme="minorHAnsi"/>
          <w:i/>
          <w:color w:val="44546A"/>
        </w:rPr>
        <w:t>reporting outline</w:t>
      </w:r>
    </w:p>
    <w:tbl>
      <w:tblPr>
        <w:tblStyle w:val="a6"/>
        <w:tblW w:w="8504" w:type="dxa"/>
        <w:tblInd w:w="50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8504"/>
      </w:tblGrid>
      <w:tr w:rsidR="00153BC5" w:rsidRPr="0063636E" w14:paraId="286742D8" w14:textId="77777777" w:rsidTr="00153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4" w:type="dxa"/>
          </w:tcPr>
          <w:p w14:paraId="0000034D"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Executive Summary (Max 5 pages)</w:t>
            </w:r>
          </w:p>
          <w:p w14:paraId="0000034E" w14:textId="0E7FB594"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Brief description of program</w:t>
            </w:r>
            <w:r w:rsidR="003B0614">
              <w:rPr>
                <w:rFonts w:asciiTheme="minorHAnsi" w:eastAsia="Calibri" w:hAnsiTheme="minorHAnsi" w:cstheme="minorHAnsi"/>
                <w:b w:val="0"/>
                <w:color w:val="000000"/>
                <w:sz w:val="24"/>
                <w:szCs w:val="24"/>
              </w:rPr>
              <w:t>me</w:t>
            </w:r>
            <w:r w:rsidRPr="0063636E">
              <w:rPr>
                <w:rFonts w:asciiTheme="minorHAnsi" w:eastAsia="Calibri" w:hAnsiTheme="minorHAnsi" w:cstheme="minorHAnsi"/>
                <w:b w:val="0"/>
                <w:color w:val="000000"/>
                <w:sz w:val="24"/>
                <w:szCs w:val="24"/>
              </w:rPr>
              <w:t xml:space="preserve"> </w:t>
            </w:r>
          </w:p>
          <w:p w14:paraId="0000034F" w14:textId="77777777"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lastRenderedPageBreak/>
              <w:t>Purpose and scope of the evaluation;</w:t>
            </w:r>
          </w:p>
          <w:p w14:paraId="00000350" w14:textId="77777777"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Summary of the evaluation methodology;</w:t>
            </w:r>
          </w:p>
          <w:p w14:paraId="00000351" w14:textId="77777777"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Major findings and conclusions;</w:t>
            </w:r>
          </w:p>
          <w:p w14:paraId="00000352" w14:textId="77777777"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Key recommendations;</w:t>
            </w:r>
          </w:p>
          <w:p w14:paraId="00000353" w14:textId="77777777" w:rsidR="00153BC5" w:rsidRPr="0063636E" w:rsidRDefault="00253226" w:rsidP="005E60CB">
            <w:pPr>
              <w:numPr>
                <w:ilvl w:val="0"/>
                <w:numId w:val="20"/>
              </w:num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 xml:space="preserve">Summary of lessons learned and best practices </w:t>
            </w:r>
          </w:p>
          <w:p w14:paraId="00000354"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Acknowledgements</w:t>
            </w:r>
          </w:p>
          <w:p w14:paraId="00000355"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Tables of Contents</w:t>
            </w:r>
          </w:p>
          <w:p w14:paraId="00000356"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List of Acronyms and Abbreviations</w:t>
            </w:r>
          </w:p>
          <w:p w14:paraId="00000357" w14:textId="1D7E6D9B" w:rsidR="00153BC5" w:rsidRPr="0063636E" w:rsidRDefault="00CE12D0" w:rsidP="00CD681D">
            <w:pPr>
              <w:pBdr>
                <w:top w:val="nil"/>
                <w:left w:val="nil"/>
                <w:bottom w:val="nil"/>
                <w:right w:val="nil"/>
                <w:between w:val="nil"/>
              </w:pBdr>
              <w:spacing w:before="120" w:after="120" w:line="360" w:lineRule="auto"/>
              <w:jc w:val="both"/>
              <w:rPr>
                <w:rFonts w:asciiTheme="minorHAnsi" w:hAnsiTheme="minorHAnsi" w:cstheme="minorHAnsi"/>
                <w:sz w:val="24"/>
                <w:szCs w:val="24"/>
              </w:rPr>
            </w:pPr>
            <w:r w:rsidRPr="0063636E">
              <w:rPr>
                <w:rFonts w:asciiTheme="minorHAnsi" w:eastAsia="Calibri" w:hAnsiTheme="minorHAnsi" w:cstheme="minorHAnsi"/>
                <w:b w:val="0"/>
                <w:color w:val="000000"/>
                <w:sz w:val="24"/>
                <w:szCs w:val="24"/>
              </w:rPr>
              <w:t>1.</w:t>
            </w:r>
            <w:r w:rsidR="00253226" w:rsidRPr="0063636E">
              <w:rPr>
                <w:rFonts w:asciiTheme="minorHAnsi" w:eastAsia="Calibri" w:hAnsiTheme="minorHAnsi" w:cstheme="minorHAnsi"/>
                <w:b w:val="0"/>
                <w:color w:val="000000"/>
                <w:sz w:val="24"/>
                <w:szCs w:val="24"/>
              </w:rPr>
              <w:t>Introduction</w:t>
            </w:r>
          </w:p>
          <w:p w14:paraId="00000358" w14:textId="674C5BAB"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1.1 Context</w:t>
            </w:r>
          </w:p>
          <w:p w14:paraId="00000359" w14:textId="62DEE28A"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1.2 Background and description of the three-years program</w:t>
            </w:r>
            <w:r w:rsidR="003B0614">
              <w:rPr>
                <w:rFonts w:asciiTheme="minorHAnsi" w:eastAsia="Calibri" w:hAnsiTheme="minorHAnsi" w:cstheme="minorHAnsi"/>
                <w:b w:val="0"/>
                <w:sz w:val="24"/>
                <w:szCs w:val="24"/>
              </w:rPr>
              <w:t>me</w:t>
            </w:r>
            <w:r w:rsidRPr="0063636E">
              <w:rPr>
                <w:rFonts w:asciiTheme="minorHAnsi" w:eastAsia="Calibri" w:hAnsiTheme="minorHAnsi" w:cstheme="minorHAnsi"/>
                <w:b w:val="0"/>
                <w:sz w:val="24"/>
                <w:szCs w:val="24"/>
              </w:rPr>
              <w:t xml:space="preserve"> including underlying rationale, stakeholders and beneficiaries, conceptual model</w:t>
            </w:r>
          </w:p>
          <w:p w14:paraId="0000035A"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 xml:space="preserve">1.3 Evaluation objectives and evaluation criteria considered in the evaluation </w:t>
            </w:r>
          </w:p>
          <w:p w14:paraId="0000035B"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2. Evaluation Methodology </w:t>
            </w:r>
          </w:p>
          <w:p w14:paraId="0000035C"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2.1 Applied techniques and methodology</w:t>
            </w:r>
          </w:p>
          <w:p w14:paraId="0000035D"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 xml:space="preserve">2.2 Major limitations of the study </w:t>
            </w:r>
          </w:p>
          <w:p w14:paraId="0000035E"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3. </w:t>
            </w:r>
            <w:sdt>
              <w:sdtPr>
                <w:rPr>
                  <w:rFonts w:asciiTheme="minorHAnsi" w:hAnsiTheme="minorHAnsi" w:cstheme="minorHAnsi"/>
                </w:rPr>
                <w:tag w:val="goog_rdk_567"/>
                <w:id w:val="-1400430504"/>
              </w:sdtPr>
              <w:sdtContent/>
            </w:sdt>
            <w:r w:rsidRPr="0063636E">
              <w:rPr>
                <w:rFonts w:asciiTheme="minorHAnsi" w:eastAsia="Calibri" w:hAnsiTheme="minorHAnsi" w:cstheme="minorHAnsi"/>
                <w:sz w:val="24"/>
                <w:szCs w:val="24"/>
              </w:rPr>
              <w:t>Analysis of data and findings of the evaluation as per criterions</w:t>
            </w:r>
          </w:p>
          <w:p w14:paraId="0000035F"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3.1 Relevance</w:t>
            </w:r>
          </w:p>
          <w:p w14:paraId="00000360"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3.2 Effectiveness</w:t>
            </w:r>
          </w:p>
          <w:p w14:paraId="00000361"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3.3 Efficiency</w:t>
            </w:r>
          </w:p>
          <w:p w14:paraId="00000362"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3.4 Impact</w:t>
            </w:r>
          </w:p>
          <w:p w14:paraId="00000363"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3.5 Sustainability</w:t>
            </w:r>
          </w:p>
          <w:p w14:paraId="00000364"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3.6 Coherence</w:t>
            </w:r>
          </w:p>
          <w:p w14:paraId="00000365" w14:textId="4983805F"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4. Lessons learn</w:t>
            </w:r>
            <w:r w:rsidR="003B0614">
              <w:rPr>
                <w:rFonts w:asciiTheme="minorHAnsi" w:eastAsia="Calibri" w:hAnsiTheme="minorHAnsi" w:cstheme="minorHAnsi"/>
                <w:sz w:val="24"/>
                <w:szCs w:val="24"/>
              </w:rPr>
              <w:t>t</w:t>
            </w:r>
            <w:r w:rsidRPr="0063636E">
              <w:rPr>
                <w:rFonts w:asciiTheme="minorHAnsi" w:eastAsia="Calibri" w:hAnsiTheme="minorHAnsi" w:cstheme="minorHAnsi"/>
                <w:sz w:val="24"/>
                <w:szCs w:val="24"/>
              </w:rPr>
              <w:t xml:space="preserve"> with wider relevance that can be generated beyond the three years’ program</w:t>
            </w:r>
          </w:p>
          <w:p w14:paraId="00000366"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lastRenderedPageBreak/>
              <w:t>5.Conclusion and Recommendations (based on evidence and insights) classified according to the criterion</w:t>
            </w:r>
          </w:p>
          <w:p w14:paraId="00000367" w14:textId="77777777" w:rsidR="00153BC5" w:rsidRPr="0063636E" w:rsidRDefault="00253226" w:rsidP="00CD681D">
            <w:pPr>
              <w:spacing w:before="120" w:after="120" w:line="360" w:lineRule="auto"/>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6. Annex including </w:t>
            </w:r>
          </w:p>
          <w:p w14:paraId="00000368"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6.1 Terms of reference of the evaluation</w:t>
            </w:r>
          </w:p>
          <w:p w14:paraId="00000369"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 xml:space="preserve">6.2 Technical proposal </w:t>
            </w:r>
          </w:p>
          <w:p w14:paraId="0000036A"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6.3 List of Document reviewed</w:t>
            </w:r>
          </w:p>
          <w:p w14:paraId="0000036B" w14:textId="77777777" w:rsidR="00153BC5" w:rsidRPr="0063636E" w:rsidRDefault="00253226" w:rsidP="00CD681D">
            <w:pPr>
              <w:spacing w:before="120" w:after="120" w:line="360" w:lineRule="auto"/>
              <w:ind w:left="170"/>
              <w:rPr>
                <w:rFonts w:asciiTheme="minorHAnsi" w:eastAsia="Calibri" w:hAnsiTheme="minorHAnsi" w:cstheme="minorHAnsi"/>
                <w:sz w:val="24"/>
                <w:szCs w:val="24"/>
              </w:rPr>
            </w:pPr>
            <w:r w:rsidRPr="0063636E">
              <w:rPr>
                <w:rFonts w:asciiTheme="minorHAnsi" w:eastAsia="Calibri" w:hAnsiTheme="minorHAnsi" w:cstheme="minorHAnsi"/>
                <w:b w:val="0"/>
                <w:sz w:val="24"/>
                <w:szCs w:val="24"/>
              </w:rPr>
              <w:t xml:space="preserve">6.4 List of people consulted  </w:t>
            </w:r>
          </w:p>
          <w:p w14:paraId="0000036C" w14:textId="77777777" w:rsidR="00153BC5" w:rsidRPr="0063636E" w:rsidRDefault="00153BC5" w:rsidP="00CD681D">
            <w:pPr>
              <w:spacing w:before="120" w:after="120" w:line="360" w:lineRule="auto"/>
              <w:ind w:left="357" w:hanging="357"/>
              <w:rPr>
                <w:rFonts w:asciiTheme="minorHAnsi" w:eastAsia="Calibri" w:hAnsiTheme="minorHAnsi" w:cstheme="minorHAnsi"/>
                <w:sz w:val="24"/>
                <w:szCs w:val="24"/>
              </w:rPr>
            </w:pPr>
          </w:p>
        </w:tc>
      </w:tr>
    </w:tbl>
    <w:p w14:paraId="0000036D" w14:textId="77777777" w:rsidR="00153BC5" w:rsidRPr="0063636E" w:rsidRDefault="00153BC5" w:rsidP="00CD681D">
      <w:pPr>
        <w:spacing w:before="120" w:after="120" w:line="360" w:lineRule="auto"/>
        <w:rPr>
          <w:rFonts w:asciiTheme="minorHAnsi" w:eastAsia="Calibri" w:hAnsiTheme="minorHAnsi" w:cstheme="minorHAnsi"/>
        </w:rPr>
      </w:pPr>
    </w:p>
    <w:p w14:paraId="0000036E" w14:textId="153164D8" w:rsidR="00153BC5" w:rsidRPr="0063636E" w:rsidRDefault="00253226" w:rsidP="00CD681D">
      <w:pPr>
        <w:pStyle w:val="Heading2"/>
        <w:spacing w:before="120" w:after="120" w:line="360" w:lineRule="auto"/>
        <w:rPr>
          <w:rFonts w:asciiTheme="minorHAnsi" w:eastAsia="Calibri" w:hAnsiTheme="minorHAnsi" w:cstheme="minorHAnsi"/>
          <w:b/>
          <w:sz w:val="24"/>
          <w:szCs w:val="24"/>
        </w:rPr>
      </w:pPr>
      <w:bookmarkStart w:id="51" w:name="_Toc122187700"/>
      <w:r w:rsidRPr="0063636E">
        <w:rPr>
          <w:rFonts w:asciiTheme="minorHAnsi" w:eastAsia="Calibri" w:hAnsiTheme="minorHAnsi" w:cstheme="minorHAnsi"/>
          <w:b/>
          <w:sz w:val="24"/>
          <w:szCs w:val="24"/>
        </w:rPr>
        <w:t>2.</w:t>
      </w:r>
      <w:r w:rsidR="00EE5D89" w:rsidRPr="0063636E">
        <w:rPr>
          <w:rFonts w:asciiTheme="minorHAnsi" w:eastAsia="Calibri" w:hAnsiTheme="minorHAnsi" w:cstheme="minorHAnsi"/>
          <w:b/>
          <w:sz w:val="24"/>
          <w:szCs w:val="24"/>
        </w:rPr>
        <w:t>7</w:t>
      </w:r>
      <w:r w:rsidRPr="0063636E">
        <w:rPr>
          <w:rFonts w:asciiTheme="minorHAnsi" w:eastAsia="Calibri" w:hAnsiTheme="minorHAnsi" w:cstheme="minorHAnsi"/>
          <w:b/>
          <w:sz w:val="24"/>
          <w:szCs w:val="24"/>
        </w:rPr>
        <w:t xml:space="preserve"> </w:t>
      </w:r>
      <w:sdt>
        <w:sdtPr>
          <w:rPr>
            <w:rFonts w:asciiTheme="minorHAnsi" w:hAnsiTheme="minorHAnsi" w:cstheme="minorHAnsi"/>
            <w:sz w:val="24"/>
            <w:szCs w:val="24"/>
          </w:rPr>
          <w:tag w:val="goog_rdk_568"/>
          <w:id w:val="955826996"/>
        </w:sdtPr>
        <w:sdtContent/>
      </w:sdt>
      <w:r w:rsidRPr="0063636E">
        <w:rPr>
          <w:rFonts w:asciiTheme="minorHAnsi" w:eastAsia="Calibri" w:hAnsiTheme="minorHAnsi" w:cstheme="minorHAnsi"/>
          <w:b/>
          <w:sz w:val="24"/>
          <w:szCs w:val="24"/>
        </w:rPr>
        <w:t>Limitations to the evaluation</w:t>
      </w:r>
      <w:bookmarkEnd w:id="51"/>
    </w:p>
    <w:p w14:paraId="0000036F" w14:textId="6D2D7173" w:rsidR="00153BC5" w:rsidRPr="0063636E" w:rsidRDefault="003B0614"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Pr>
          <w:rFonts w:asciiTheme="minorHAnsi" w:eastAsia="Calibri" w:hAnsiTheme="minorHAnsi" w:cstheme="minorHAnsi"/>
          <w:color w:val="000000"/>
        </w:rPr>
        <w:t xml:space="preserve">The proposed </w:t>
      </w:r>
      <w:r w:rsidR="00BE6184">
        <w:rPr>
          <w:rFonts w:asciiTheme="minorHAnsi" w:eastAsia="Calibri" w:hAnsiTheme="minorHAnsi" w:cstheme="minorHAnsi"/>
          <w:color w:val="000000"/>
        </w:rPr>
        <w:t xml:space="preserve">evaluation </w:t>
      </w:r>
      <w:r>
        <w:rPr>
          <w:rFonts w:asciiTheme="minorHAnsi" w:eastAsia="Calibri" w:hAnsiTheme="minorHAnsi" w:cstheme="minorHAnsi"/>
          <w:color w:val="000000"/>
        </w:rPr>
        <w:t xml:space="preserve">tools </w:t>
      </w:r>
      <w:r w:rsidR="00253226" w:rsidRPr="0063636E">
        <w:rPr>
          <w:rFonts w:asciiTheme="minorHAnsi" w:eastAsia="Calibri" w:hAnsiTheme="minorHAnsi" w:cstheme="minorHAnsi"/>
          <w:color w:val="000000"/>
        </w:rPr>
        <w:t xml:space="preserve">have an appropriate balance between standardization and flexibility to be adapted for different needs without compromising data efficacy and analysis. At the same time, there are some risks and assumptions that will </w:t>
      </w:r>
      <w:r w:rsidR="00BE6184">
        <w:rPr>
          <w:rFonts w:asciiTheme="minorHAnsi" w:eastAsia="Calibri" w:hAnsiTheme="minorHAnsi" w:cstheme="minorHAnsi"/>
          <w:color w:val="000000"/>
        </w:rPr>
        <w:t xml:space="preserve">pose </w:t>
      </w:r>
      <w:r w:rsidR="00253226" w:rsidRPr="0063636E">
        <w:rPr>
          <w:rFonts w:asciiTheme="minorHAnsi" w:eastAsia="Calibri" w:hAnsiTheme="minorHAnsi" w:cstheme="minorHAnsi"/>
          <w:color w:val="000000"/>
        </w:rPr>
        <w:t>potential limitation of the program evaluation must be understood from the outset:</w:t>
      </w:r>
    </w:p>
    <w:p w14:paraId="00000371" w14:textId="7B0DBCFC" w:rsidR="00153BC5" w:rsidRPr="0063636E"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52" w:name="_heading=h.32hioqz" w:colFirst="0" w:colLast="0"/>
      <w:bookmarkEnd w:id="52"/>
      <w:r w:rsidRPr="0063636E">
        <w:rPr>
          <w:rFonts w:asciiTheme="minorHAnsi" w:eastAsia="Calibri" w:hAnsiTheme="minorHAnsi" w:cstheme="minorHAnsi"/>
          <w:i/>
          <w:color w:val="44546A"/>
        </w:rPr>
        <w:t xml:space="preserve">Table </w:t>
      </w:r>
      <w:r w:rsidR="00F63763" w:rsidRPr="0063636E">
        <w:rPr>
          <w:rFonts w:asciiTheme="minorHAnsi" w:eastAsia="Calibri" w:hAnsiTheme="minorHAnsi" w:cstheme="minorHAnsi"/>
          <w:i/>
          <w:color w:val="44546A"/>
        </w:rPr>
        <w:t>10: Risk</w:t>
      </w:r>
      <w:r w:rsidRPr="0063636E">
        <w:rPr>
          <w:rFonts w:asciiTheme="minorHAnsi" w:eastAsia="Calibri" w:hAnsiTheme="minorHAnsi" w:cstheme="minorHAnsi"/>
          <w:i/>
          <w:color w:val="44546A"/>
        </w:rPr>
        <w:t xml:space="preserve"> assumption for potential limitations and mitigation measures</w:t>
      </w:r>
    </w:p>
    <w:tbl>
      <w:tblPr>
        <w:tblStyle w:val="a7"/>
        <w:tblW w:w="936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1860"/>
        <w:gridCol w:w="3745"/>
        <w:gridCol w:w="3745"/>
        <w:gridCol w:w="10"/>
      </w:tblGrid>
      <w:tr w:rsidR="00153BC5" w:rsidRPr="0063636E" w14:paraId="42103A71" w14:textId="77777777" w:rsidTr="00153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0" w:type="dxa"/>
            <w:tcBorders>
              <w:top w:val="single" w:sz="12" w:space="0" w:color="0070C0"/>
              <w:left w:val="single" w:sz="12" w:space="0" w:color="0070C0"/>
              <w:bottom w:val="single" w:sz="12" w:space="0" w:color="0070C0"/>
              <w:right w:val="single" w:sz="12" w:space="0" w:color="0070C0"/>
            </w:tcBorders>
            <w:shd w:val="clear" w:color="auto" w:fill="B4C6E7"/>
          </w:tcPr>
          <w:p w14:paraId="00000372" w14:textId="77777777" w:rsidR="00153BC5" w:rsidRPr="0063636E" w:rsidRDefault="00253226" w:rsidP="00CD681D">
            <w:pPr>
              <w:spacing w:before="120" w:after="120" w:line="360" w:lineRule="auto"/>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Types of Risk /Challenges</w:t>
            </w:r>
          </w:p>
        </w:tc>
        <w:tc>
          <w:tcPr>
            <w:tcW w:w="3745" w:type="dxa"/>
            <w:tcBorders>
              <w:top w:val="single" w:sz="12" w:space="0" w:color="0070C0"/>
              <w:left w:val="single" w:sz="12" w:space="0" w:color="0070C0"/>
              <w:bottom w:val="single" w:sz="12" w:space="0" w:color="0070C0"/>
              <w:right w:val="single" w:sz="12" w:space="0" w:color="0070C0"/>
            </w:tcBorders>
            <w:shd w:val="clear" w:color="auto" w:fill="B4C6E7"/>
          </w:tcPr>
          <w:p w14:paraId="00000373" w14:textId="77777777" w:rsidR="00153BC5" w:rsidRPr="0063636E" w:rsidRDefault="00253226" w:rsidP="00CD681D">
            <w:pPr>
              <w:spacing w:before="120" w:after="120" w:line="360" w:lineRule="auto"/>
              <w:ind w:left="312"/>
              <w:jc w:val="both"/>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Potential Limitation</w:t>
            </w:r>
          </w:p>
        </w:tc>
        <w:tc>
          <w:tcPr>
            <w:tcW w:w="3755" w:type="dxa"/>
            <w:gridSpan w:val="2"/>
            <w:tcBorders>
              <w:top w:val="single" w:sz="12" w:space="0" w:color="0070C0"/>
              <w:left w:val="single" w:sz="12" w:space="0" w:color="0070C0"/>
              <w:bottom w:val="single" w:sz="12" w:space="0" w:color="0070C0"/>
              <w:right w:val="single" w:sz="12" w:space="0" w:color="0070C0"/>
            </w:tcBorders>
            <w:shd w:val="clear" w:color="auto" w:fill="B4C6E7"/>
          </w:tcPr>
          <w:p w14:paraId="00000374" w14:textId="77777777" w:rsidR="00153BC5" w:rsidRPr="0063636E" w:rsidRDefault="00253226" w:rsidP="00CD681D">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Mitigation Measure</w:t>
            </w:r>
          </w:p>
        </w:tc>
      </w:tr>
      <w:tr w:rsidR="00153BC5" w:rsidRPr="0063636E" w14:paraId="039EE469" w14:textId="77777777" w:rsidTr="00153BC5">
        <w:trPr>
          <w:gridAfter w:val="1"/>
          <w:wAfter w:w="10" w:type="dxa"/>
        </w:trPr>
        <w:tc>
          <w:tcPr>
            <w:cnfStyle w:val="001000000000" w:firstRow="0" w:lastRow="0" w:firstColumn="1" w:lastColumn="0" w:oddVBand="0" w:evenVBand="0" w:oddHBand="0" w:evenHBand="0" w:firstRowFirstColumn="0" w:firstRowLastColumn="0" w:lastRowFirstColumn="0" w:lastRowLastColumn="0"/>
            <w:tcW w:w="1860" w:type="dxa"/>
            <w:tcBorders>
              <w:top w:val="single" w:sz="12" w:space="0" w:color="0070C0"/>
            </w:tcBorders>
          </w:tcPr>
          <w:p w14:paraId="00000376" w14:textId="77777777" w:rsidR="00153BC5" w:rsidRPr="0063636E" w:rsidRDefault="00253226" w:rsidP="00CD681D">
            <w:pPr>
              <w:spacing w:before="120" w:after="120" w:line="360" w:lineRule="auto"/>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Timing Delays</w:t>
            </w:r>
          </w:p>
        </w:tc>
        <w:tc>
          <w:tcPr>
            <w:tcW w:w="3745" w:type="dxa"/>
            <w:tcBorders>
              <w:top w:val="single" w:sz="12" w:space="0" w:color="0070C0"/>
            </w:tcBorders>
          </w:tcPr>
          <w:p w14:paraId="00000377" w14:textId="51AD0067"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63636E">
              <w:rPr>
                <w:rFonts w:asciiTheme="minorHAnsi" w:eastAsia="Calibri" w:hAnsiTheme="minorHAnsi" w:cstheme="minorHAnsi"/>
                <w:color w:val="000000"/>
                <w:sz w:val="24"/>
                <w:szCs w:val="24"/>
              </w:rPr>
              <w:t xml:space="preserve">Delays in scheduling of meetings and field visits </w:t>
            </w:r>
            <w:r w:rsidR="00971937">
              <w:rPr>
                <w:rFonts w:asciiTheme="minorHAnsi" w:eastAsia="Calibri" w:hAnsiTheme="minorHAnsi" w:cstheme="minorHAnsi"/>
                <w:color w:val="000000"/>
                <w:sz w:val="24"/>
                <w:szCs w:val="24"/>
              </w:rPr>
              <w:t xml:space="preserve">due to </w:t>
            </w:r>
            <w:r w:rsidRPr="0063636E">
              <w:rPr>
                <w:rFonts w:asciiTheme="minorHAnsi" w:eastAsia="Calibri" w:hAnsiTheme="minorHAnsi" w:cstheme="minorHAnsi"/>
                <w:color w:val="000000"/>
                <w:sz w:val="24"/>
                <w:szCs w:val="24"/>
              </w:rPr>
              <w:t>government competing priorities,</w:t>
            </w:r>
          </w:p>
          <w:p w14:paraId="00000378" w14:textId="77777777"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63636E">
              <w:rPr>
                <w:rFonts w:asciiTheme="minorHAnsi" w:eastAsia="Calibri" w:hAnsiTheme="minorHAnsi" w:cstheme="minorHAnsi"/>
                <w:color w:val="000000"/>
                <w:sz w:val="24"/>
                <w:szCs w:val="24"/>
              </w:rPr>
              <w:t>In some case, difficult to schedule key informant interviews with-time constraints and distance;</w:t>
            </w:r>
          </w:p>
        </w:tc>
        <w:tc>
          <w:tcPr>
            <w:tcW w:w="3745" w:type="dxa"/>
            <w:tcBorders>
              <w:top w:val="single" w:sz="12" w:space="0" w:color="0070C0"/>
            </w:tcBorders>
          </w:tcPr>
          <w:p w14:paraId="00000379" w14:textId="03664BD5"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The evaluation team will pre-inform stakeholders before field work, will develop</w:t>
            </w:r>
            <w:r w:rsidR="00971937">
              <w:rPr>
                <w:rFonts w:asciiTheme="minorHAnsi" w:eastAsia="Calibri" w:hAnsiTheme="minorHAnsi" w:cstheme="minorHAnsi"/>
                <w:color w:val="000000"/>
                <w:sz w:val="24"/>
                <w:szCs w:val="24"/>
              </w:rPr>
              <w:t xml:space="preserve"> a</w:t>
            </w:r>
            <w:r w:rsidRPr="0063636E">
              <w:rPr>
                <w:rFonts w:asciiTheme="minorHAnsi" w:eastAsia="Calibri" w:hAnsiTheme="minorHAnsi" w:cstheme="minorHAnsi"/>
                <w:color w:val="000000"/>
                <w:sz w:val="24"/>
                <w:szCs w:val="24"/>
              </w:rPr>
              <w:t xml:space="preserve"> list of key informant actors during inception </w:t>
            </w:r>
            <w:r w:rsidR="00F63763" w:rsidRPr="0063636E">
              <w:rPr>
                <w:rFonts w:asciiTheme="minorHAnsi" w:eastAsia="Calibri" w:hAnsiTheme="minorHAnsi" w:cstheme="minorHAnsi"/>
                <w:color w:val="000000"/>
                <w:sz w:val="24"/>
                <w:szCs w:val="24"/>
              </w:rPr>
              <w:t>report</w:t>
            </w:r>
            <w:r w:rsidR="00971937">
              <w:rPr>
                <w:rFonts w:asciiTheme="minorHAnsi" w:eastAsia="Calibri" w:hAnsiTheme="minorHAnsi" w:cstheme="minorHAnsi"/>
                <w:color w:val="000000"/>
                <w:sz w:val="24"/>
                <w:szCs w:val="24"/>
              </w:rPr>
              <w:t xml:space="preserve"> so that interviews can be set up </w:t>
            </w:r>
            <w:proofErr w:type="spellStart"/>
            <w:r w:rsidR="00971937">
              <w:rPr>
                <w:rFonts w:asciiTheme="minorHAnsi" w:eastAsia="Calibri" w:hAnsiTheme="minorHAnsi" w:cstheme="minorHAnsi"/>
                <w:color w:val="000000"/>
                <w:sz w:val="24"/>
                <w:szCs w:val="24"/>
              </w:rPr>
              <w:t>before hand</w:t>
            </w:r>
            <w:proofErr w:type="spellEnd"/>
            <w:r w:rsidR="00971937">
              <w:rPr>
                <w:rFonts w:asciiTheme="minorHAnsi" w:eastAsia="Calibri" w:hAnsiTheme="minorHAnsi" w:cstheme="minorHAnsi"/>
                <w:color w:val="000000"/>
                <w:sz w:val="24"/>
                <w:szCs w:val="24"/>
              </w:rPr>
              <w:t>.</w:t>
            </w:r>
            <w:r w:rsidR="00F63763" w:rsidRPr="0063636E">
              <w:rPr>
                <w:rFonts w:asciiTheme="minorHAnsi" w:eastAsia="Calibri" w:hAnsiTheme="minorHAnsi" w:cstheme="minorHAnsi"/>
                <w:color w:val="000000"/>
                <w:sz w:val="24"/>
                <w:szCs w:val="24"/>
              </w:rPr>
              <w:t xml:space="preserve"> `</w:t>
            </w:r>
          </w:p>
        </w:tc>
      </w:tr>
      <w:tr w:rsidR="00153BC5" w:rsidRPr="0063636E" w14:paraId="01AD498B" w14:textId="77777777" w:rsidTr="00153BC5">
        <w:trPr>
          <w:gridAfter w:val="1"/>
          <w:wAfter w:w="10" w:type="dxa"/>
        </w:trPr>
        <w:tc>
          <w:tcPr>
            <w:cnfStyle w:val="001000000000" w:firstRow="0" w:lastRow="0" w:firstColumn="1" w:lastColumn="0" w:oddVBand="0" w:evenVBand="0" w:oddHBand="0" w:evenHBand="0" w:firstRowFirstColumn="0" w:firstRowLastColumn="0" w:lastRowFirstColumn="0" w:lastRowLastColumn="0"/>
            <w:tcW w:w="1860" w:type="dxa"/>
            <w:tcBorders>
              <w:top w:val="single" w:sz="12" w:space="0" w:color="0070C0"/>
            </w:tcBorders>
          </w:tcPr>
          <w:p w14:paraId="0000037A" w14:textId="77777777" w:rsidR="00153BC5" w:rsidRPr="0063636E" w:rsidRDefault="00253226" w:rsidP="00CD681D">
            <w:pPr>
              <w:spacing w:before="120" w:after="120" w:line="360" w:lineRule="auto"/>
              <w:rPr>
                <w:rFonts w:asciiTheme="minorHAnsi" w:eastAsia="Calibri" w:hAnsiTheme="minorHAnsi" w:cstheme="minorHAnsi"/>
                <w:color w:val="000000"/>
                <w:sz w:val="24"/>
                <w:szCs w:val="24"/>
              </w:rPr>
            </w:pPr>
            <w:r w:rsidRPr="0063636E">
              <w:rPr>
                <w:rFonts w:asciiTheme="minorHAnsi" w:eastAsia="Calibri" w:hAnsiTheme="minorHAnsi" w:cstheme="minorHAnsi"/>
                <w:b w:val="0"/>
                <w:color w:val="000000"/>
                <w:sz w:val="24"/>
                <w:szCs w:val="24"/>
              </w:rPr>
              <w:lastRenderedPageBreak/>
              <w:t>Reports/Data Availability</w:t>
            </w:r>
          </w:p>
          <w:p w14:paraId="0000037B" w14:textId="77777777" w:rsidR="00153BC5" w:rsidRPr="0063636E" w:rsidRDefault="00153BC5" w:rsidP="00CD681D">
            <w:pPr>
              <w:spacing w:before="120" w:after="120" w:line="360" w:lineRule="auto"/>
              <w:rPr>
                <w:rFonts w:asciiTheme="minorHAnsi" w:eastAsia="Calibri" w:hAnsiTheme="minorHAnsi" w:cstheme="minorHAnsi"/>
                <w:color w:val="000000"/>
                <w:sz w:val="24"/>
                <w:szCs w:val="24"/>
              </w:rPr>
            </w:pPr>
          </w:p>
        </w:tc>
        <w:tc>
          <w:tcPr>
            <w:tcW w:w="3745" w:type="dxa"/>
            <w:tcBorders>
              <w:top w:val="single" w:sz="12" w:space="0" w:color="0070C0"/>
            </w:tcBorders>
          </w:tcPr>
          <w:p w14:paraId="0000037C" w14:textId="77777777" w:rsidR="00153BC5" w:rsidRPr="0063636E" w:rsidRDefault="00253226" w:rsidP="005E60CB">
            <w:pPr>
              <w:numPr>
                <w:ilvl w:val="0"/>
                <w:numId w:val="5"/>
              </w:numPr>
              <w:spacing w:before="120" w:after="120" w:line="360" w:lineRule="auto"/>
              <w:ind w:left="315"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Stakeholders/ Actors (example police, Justice offices) might not provide quality data against our measurement variables;</w:t>
            </w:r>
          </w:p>
        </w:tc>
        <w:tc>
          <w:tcPr>
            <w:tcW w:w="3745" w:type="dxa"/>
            <w:tcBorders>
              <w:top w:val="single" w:sz="12" w:space="0" w:color="0070C0"/>
            </w:tcBorders>
          </w:tcPr>
          <w:p w14:paraId="0000037D" w14:textId="0677D205"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As a mitigation measure, all data and information will be triangulated with UN Women and part</w:t>
            </w:r>
            <w:r w:rsidR="00971937">
              <w:rPr>
                <w:rFonts w:asciiTheme="minorHAnsi" w:eastAsia="Calibri" w:hAnsiTheme="minorHAnsi" w:cstheme="minorHAnsi"/>
                <w:color w:val="000000"/>
                <w:sz w:val="24"/>
                <w:szCs w:val="24"/>
              </w:rPr>
              <w:t>n</w:t>
            </w:r>
            <w:r w:rsidRPr="0063636E">
              <w:rPr>
                <w:rFonts w:asciiTheme="minorHAnsi" w:eastAsia="Calibri" w:hAnsiTheme="minorHAnsi" w:cstheme="minorHAnsi"/>
                <w:color w:val="000000"/>
                <w:sz w:val="24"/>
                <w:szCs w:val="24"/>
              </w:rPr>
              <w:t>ers CSO data source</w:t>
            </w:r>
          </w:p>
        </w:tc>
      </w:tr>
      <w:tr w:rsidR="00153BC5" w:rsidRPr="0063636E" w14:paraId="6F754AD2" w14:textId="77777777" w:rsidTr="00153BC5">
        <w:trPr>
          <w:gridAfter w:val="1"/>
          <w:wAfter w:w="10" w:type="dxa"/>
        </w:trPr>
        <w:tc>
          <w:tcPr>
            <w:cnfStyle w:val="001000000000" w:firstRow="0" w:lastRow="0" w:firstColumn="1" w:lastColumn="0" w:oddVBand="0" w:evenVBand="0" w:oddHBand="0" w:evenHBand="0" w:firstRowFirstColumn="0" w:firstRowLastColumn="0" w:lastRowFirstColumn="0" w:lastRowLastColumn="0"/>
            <w:tcW w:w="1860" w:type="dxa"/>
            <w:tcBorders>
              <w:top w:val="single" w:sz="12" w:space="0" w:color="0070C0"/>
            </w:tcBorders>
          </w:tcPr>
          <w:p w14:paraId="0000037E" w14:textId="77777777" w:rsidR="00153BC5" w:rsidRPr="0063636E" w:rsidRDefault="00253226" w:rsidP="00CD681D">
            <w:pPr>
              <w:spacing w:before="120" w:after="120" w:line="360" w:lineRule="auto"/>
              <w:rPr>
                <w:rFonts w:asciiTheme="minorHAnsi" w:eastAsia="Calibri" w:hAnsiTheme="minorHAnsi" w:cstheme="minorHAnsi"/>
                <w:color w:val="000000"/>
                <w:sz w:val="24"/>
                <w:szCs w:val="24"/>
              </w:rPr>
            </w:pPr>
            <w:r w:rsidRPr="0063636E">
              <w:rPr>
                <w:rFonts w:asciiTheme="minorHAnsi" w:eastAsia="Calibri" w:hAnsiTheme="minorHAnsi" w:cstheme="minorHAnsi"/>
                <w:b w:val="0"/>
                <w:color w:val="000000"/>
                <w:sz w:val="24"/>
                <w:szCs w:val="24"/>
              </w:rPr>
              <w:t>Contextual/Attribution constraints</w:t>
            </w:r>
          </w:p>
          <w:p w14:paraId="0000037F" w14:textId="77777777" w:rsidR="00153BC5" w:rsidRPr="0063636E" w:rsidRDefault="00153BC5" w:rsidP="00CD681D">
            <w:pPr>
              <w:spacing w:before="120" w:after="120" w:line="360" w:lineRule="auto"/>
              <w:rPr>
                <w:rFonts w:asciiTheme="minorHAnsi" w:eastAsia="Calibri" w:hAnsiTheme="minorHAnsi" w:cstheme="minorHAnsi"/>
                <w:color w:val="000000"/>
                <w:sz w:val="24"/>
                <w:szCs w:val="24"/>
              </w:rPr>
            </w:pPr>
          </w:p>
        </w:tc>
        <w:tc>
          <w:tcPr>
            <w:tcW w:w="3745" w:type="dxa"/>
            <w:tcBorders>
              <w:top w:val="single" w:sz="12" w:space="0" w:color="0070C0"/>
            </w:tcBorders>
          </w:tcPr>
          <w:p w14:paraId="00000380" w14:textId="77777777"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 xml:space="preserve">Many organizations are working in the project areas from other source of funding which will need to be taken into account as it might affect some of the evaluation findings; </w:t>
            </w:r>
          </w:p>
        </w:tc>
        <w:tc>
          <w:tcPr>
            <w:tcW w:w="3745" w:type="dxa"/>
            <w:tcBorders>
              <w:top w:val="single" w:sz="12" w:space="0" w:color="0070C0"/>
            </w:tcBorders>
          </w:tcPr>
          <w:p w14:paraId="00000381" w14:textId="395D78E8" w:rsidR="00153BC5" w:rsidRPr="0063636E" w:rsidRDefault="00253226" w:rsidP="005E60CB">
            <w:pPr>
              <w:numPr>
                <w:ilvl w:val="0"/>
                <w:numId w:val="5"/>
              </w:numPr>
              <w:spacing w:before="120" w:after="120" w:line="360" w:lineRule="auto"/>
              <w:ind w:left="312" w:hanging="284"/>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636E">
              <w:rPr>
                <w:rFonts w:asciiTheme="minorHAnsi" w:eastAsia="Calibri" w:hAnsiTheme="minorHAnsi" w:cstheme="minorHAnsi"/>
                <w:color w:val="000000"/>
                <w:sz w:val="24"/>
                <w:szCs w:val="24"/>
              </w:rPr>
              <w:t xml:space="preserve">As a mitigation measure, the </w:t>
            </w:r>
            <w:sdt>
              <w:sdtPr>
                <w:rPr>
                  <w:rFonts w:asciiTheme="minorHAnsi" w:hAnsiTheme="minorHAnsi" w:cstheme="minorHAnsi"/>
                </w:rPr>
                <w:tag w:val="goog_rdk_569"/>
                <w:id w:val="-539668403"/>
                <w:showingPlcHdr/>
              </w:sdtPr>
              <w:sdtContent>
                <w:r w:rsidR="00BE6184">
                  <w:rPr>
                    <w:rFonts w:asciiTheme="minorHAnsi" w:hAnsiTheme="minorHAnsi" w:cstheme="minorHAnsi"/>
                    <w:sz w:val="24"/>
                    <w:szCs w:val="24"/>
                  </w:rPr>
                  <w:t xml:space="preserve">     </w:t>
                </w:r>
              </w:sdtContent>
            </w:sdt>
            <w:r w:rsidRPr="0063636E">
              <w:rPr>
                <w:rFonts w:asciiTheme="minorHAnsi" w:eastAsia="Calibri" w:hAnsiTheme="minorHAnsi" w:cstheme="minorHAnsi"/>
                <w:color w:val="000000"/>
                <w:sz w:val="24"/>
                <w:szCs w:val="24"/>
              </w:rPr>
              <w:t>evaluation team will probe-more, triangulate findings, review other actors working in the area with similar modalities</w:t>
            </w:r>
          </w:p>
        </w:tc>
      </w:tr>
    </w:tbl>
    <w:p w14:paraId="00000382" w14:textId="77777777" w:rsidR="00153BC5" w:rsidRPr="0063636E" w:rsidRDefault="00153BC5" w:rsidP="00CD681D">
      <w:pPr>
        <w:spacing w:before="120" w:after="120" w:line="360" w:lineRule="auto"/>
        <w:rPr>
          <w:rFonts w:asciiTheme="minorHAnsi" w:eastAsia="Calibri" w:hAnsiTheme="minorHAnsi" w:cstheme="minorHAnsi"/>
        </w:rPr>
      </w:pPr>
    </w:p>
    <w:p w14:paraId="00000384" w14:textId="3E5EE57F" w:rsidR="00153BC5" w:rsidRPr="0063636E" w:rsidRDefault="00253226" w:rsidP="00CD681D">
      <w:pPr>
        <w:pStyle w:val="Heading2"/>
        <w:spacing w:before="120" w:after="120" w:line="360" w:lineRule="auto"/>
        <w:rPr>
          <w:rFonts w:asciiTheme="minorHAnsi" w:eastAsia="Calibri" w:hAnsiTheme="minorHAnsi" w:cstheme="minorHAnsi"/>
          <w:b/>
          <w:sz w:val="24"/>
          <w:szCs w:val="24"/>
        </w:rPr>
      </w:pPr>
      <w:bookmarkStart w:id="53" w:name="_Toc122187701"/>
      <w:r w:rsidRPr="0063636E">
        <w:rPr>
          <w:rFonts w:asciiTheme="minorHAnsi" w:eastAsia="Calibri" w:hAnsiTheme="minorHAnsi" w:cstheme="minorHAnsi"/>
          <w:b/>
          <w:sz w:val="24"/>
          <w:szCs w:val="24"/>
        </w:rPr>
        <w:t>2.</w:t>
      </w:r>
      <w:r w:rsidR="00EE5D89" w:rsidRPr="0063636E">
        <w:rPr>
          <w:rFonts w:asciiTheme="minorHAnsi" w:eastAsia="Calibri" w:hAnsiTheme="minorHAnsi" w:cstheme="minorHAnsi"/>
          <w:b/>
          <w:sz w:val="24"/>
          <w:szCs w:val="24"/>
        </w:rPr>
        <w:t>8</w:t>
      </w:r>
      <w:r w:rsidRPr="0063636E">
        <w:rPr>
          <w:rFonts w:asciiTheme="minorHAnsi" w:eastAsia="Calibri" w:hAnsiTheme="minorHAnsi" w:cstheme="minorHAnsi"/>
          <w:b/>
          <w:sz w:val="24"/>
          <w:szCs w:val="24"/>
        </w:rPr>
        <w:t xml:space="preserve"> Evaluation Ethics and </w:t>
      </w:r>
      <w:r w:rsidRPr="0063636E">
        <w:rPr>
          <w:rFonts w:asciiTheme="minorHAnsi" w:hAnsiTheme="minorHAnsi" w:cstheme="minorHAnsi"/>
          <w:b/>
          <w:sz w:val="24"/>
          <w:szCs w:val="24"/>
        </w:rPr>
        <w:t>safety</w:t>
      </w:r>
      <w:r w:rsidRPr="0063636E">
        <w:rPr>
          <w:rFonts w:asciiTheme="minorHAnsi" w:eastAsia="Calibri" w:hAnsiTheme="minorHAnsi" w:cstheme="minorHAnsi"/>
          <w:b/>
          <w:sz w:val="24"/>
          <w:szCs w:val="24"/>
        </w:rPr>
        <w:t xml:space="preserve"> consideration</w:t>
      </w:r>
      <w:bookmarkEnd w:id="53"/>
    </w:p>
    <w:p w14:paraId="00000387" w14:textId="52B3762F" w:rsidR="00153BC5" w:rsidRPr="0063636E" w:rsidRDefault="00253226" w:rsidP="00CD681D">
      <w:pPr>
        <w:spacing w:before="120" w:after="120" w:line="360" w:lineRule="auto"/>
        <w:jc w:val="both"/>
        <w:rPr>
          <w:rFonts w:asciiTheme="minorHAnsi" w:eastAsia="Calibri" w:hAnsiTheme="minorHAnsi" w:cstheme="minorHAnsi"/>
          <w:b/>
          <w:color w:val="000000"/>
        </w:rPr>
      </w:pPr>
      <w:r w:rsidRPr="0063636E">
        <w:rPr>
          <w:rFonts w:asciiTheme="minorHAnsi" w:eastAsia="Calibri" w:hAnsiTheme="minorHAnsi" w:cstheme="minorHAnsi"/>
          <w:b/>
          <w:color w:val="000000"/>
        </w:rPr>
        <w:t xml:space="preserve">3.1 Evaluation ethical standards </w:t>
      </w:r>
      <w:sdt>
        <w:sdtPr>
          <w:rPr>
            <w:rFonts w:asciiTheme="minorHAnsi" w:hAnsiTheme="minorHAnsi" w:cstheme="minorHAnsi"/>
          </w:rPr>
          <w:tag w:val="goog_rdk_574"/>
          <w:id w:val="-1641256011"/>
        </w:sdtPr>
        <w:sdtContent>
          <w:sdt>
            <w:sdtPr>
              <w:rPr>
                <w:rFonts w:asciiTheme="minorHAnsi" w:hAnsiTheme="minorHAnsi" w:cstheme="minorHAnsi"/>
              </w:rPr>
              <w:tag w:val="goog_rdk_573"/>
              <w:id w:val="1065230781"/>
              <w:showingPlcHdr/>
            </w:sdtPr>
            <w:sdtContent>
              <w:r w:rsidR="00BE6184">
                <w:rPr>
                  <w:rFonts w:asciiTheme="minorHAnsi" w:hAnsiTheme="minorHAnsi" w:cstheme="minorHAnsi"/>
                </w:rPr>
                <w:t xml:space="preserve">     </w:t>
              </w:r>
            </w:sdtContent>
          </w:sdt>
        </w:sdtContent>
      </w:sdt>
    </w:p>
    <w:p w14:paraId="00000389" w14:textId="4093D479" w:rsidR="00153BC5" w:rsidRPr="0063636E" w:rsidRDefault="00253226" w:rsidP="00CD681D">
      <w:pPr>
        <w:spacing w:before="120" w:after="120" w:line="360" w:lineRule="auto"/>
        <w:jc w:val="both"/>
        <w:rPr>
          <w:rFonts w:asciiTheme="minorHAnsi" w:eastAsia="Calibri" w:hAnsiTheme="minorHAnsi" w:cstheme="minorHAnsi"/>
          <w:color w:val="000000"/>
        </w:rPr>
      </w:pPr>
      <w:r w:rsidRPr="0063636E">
        <w:rPr>
          <w:rFonts w:asciiTheme="minorHAnsi" w:eastAsia="Calibri" w:hAnsiTheme="minorHAnsi" w:cstheme="minorHAnsi"/>
          <w:color w:val="000000"/>
        </w:rPr>
        <w:t xml:space="preserve">To safeguard the research participants, the consultants will follow the </w:t>
      </w:r>
      <w:r w:rsidRPr="0063636E">
        <w:rPr>
          <w:rFonts w:asciiTheme="minorHAnsi" w:eastAsia="Calibri" w:hAnsiTheme="minorHAnsi" w:cstheme="minorHAnsi"/>
        </w:rPr>
        <w:t xml:space="preserve">WHO Ethical and Safety Recommendations for Research on Domestic Violence Against </w:t>
      </w:r>
      <w:r w:rsidR="00B76989" w:rsidRPr="0063636E">
        <w:rPr>
          <w:rFonts w:asciiTheme="minorHAnsi" w:eastAsia="Calibri" w:hAnsiTheme="minorHAnsi" w:cstheme="minorHAnsi"/>
        </w:rPr>
        <w:t>Women</w:t>
      </w:r>
      <w:r w:rsidR="00971937">
        <w:rPr>
          <w:rFonts w:asciiTheme="minorHAnsi" w:eastAsia="Calibri" w:hAnsiTheme="minorHAnsi" w:cstheme="minorHAnsi"/>
        </w:rPr>
        <w:t xml:space="preserve">. The </w:t>
      </w:r>
      <w:r w:rsidRPr="0063636E">
        <w:rPr>
          <w:rFonts w:asciiTheme="minorHAnsi" w:eastAsia="Calibri" w:hAnsiTheme="minorHAnsi" w:cstheme="minorHAnsi"/>
          <w:color w:val="000000"/>
        </w:rPr>
        <w:t xml:space="preserve">consultants will </w:t>
      </w:r>
      <w:r w:rsidRPr="0063636E">
        <w:rPr>
          <w:rFonts w:asciiTheme="minorHAnsi" w:eastAsia="Calibri" w:hAnsiTheme="minorHAnsi" w:cstheme="minorHAnsi"/>
        </w:rPr>
        <w:t xml:space="preserve">align to </w:t>
      </w:r>
      <w:r w:rsidR="00971937">
        <w:rPr>
          <w:rFonts w:asciiTheme="minorHAnsi" w:eastAsia="Calibri" w:hAnsiTheme="minorHAnsi" w:cstheme="minorHAnsi"/>
        </w:rPr>
        <w:t xml:space="preserve">the </w:t>
      </w:r>
      <w:r w:rsidRPr="0063636E">
        <w:rPr>
          <w:rFonts w:asciiTheme="minorHAnsi" w:eastAsia="Calibri" w:hAnsiTheme="minorHAnsi" w:cstheme="minorHAnsi"/>
        </w:rPr>
        <w:t xml:space="preserve">Ethical code of conduct </w:t>
      </w:r>
      <w:r w:rsidRPr="0063636E">
        <w:rPr>
          <w:rFonts w:asciiTheme="minorHAnsi" w:eastAsia="Calibri" w:hAnsiTheme="minorHAnsi" w:cstheme="minorHAnsi"/>
          <w:color w:val="000000"/>
        </w:rPr>
        <w:t xml:space="preserve">of the UN </w:t>
      </w:r>
      <w:r w:rsidR="00F63763" w:rsidRPr="0063636E">
        <w:rPr>
          <w:rFonts w:asciiTheme="minorHAnsi" w:eastAsia="Calibri" w:hAnsiTheme="minorHAnsi" w:cstheme="minorHAnsi"/>
          <w:color w:val="000000"/>
        </w:rPr>
        <w:t>Evaluation</w:t>
      </w:r>
      <w:r w:rsidRPr="0063636E">
        <w:rPr>
          <w:rFonts w:asciiTheme="minorHAnsi" w:eastAsia="Calibri" w:hAnsiTheme="minorHAnsi" w:cstheme="minorHAnsi"/>
          <w:color w:val="000000"/>
        </w:rPr>
        <w:t xml:space="preserve"> </w:t>
      </w:r>
      <w:r w:rsidR="00F63763" w:rsidRPr="0063636E">
        <w:rPr>
          <w:rFonts w:asciiTheme="minorHAnsi" w:eastAsia="Calibri" w:hAnsiTheme="minorHAnsi" w:cstheme="minorHAnsi"/>
          <w:color w:val="000000"/>
        </w:rPr>
        <w:t>Group</w:t>
      </w:r>
      <w:r w:rsidR="00971937">
        <w:rPr>
          <w:rFonts w:asciiTheme="minorHAnsi" w:eastAsia="Calibri" w:hAnsiTheme="minorHAnsi" w:cstheme="minorHAnsi"/>
          <w:color w:val="000000"/>
        </w:rPr>
        <w:t xml:space="preserve">. </w:t>
      </w:r>
      <w:r w:rsidR="000D34F0" w:rsidRPr="0063636E">
        <w:rPr>
          <w:rFonts w:asciiTheme="minorHAnsi" w:eastAsia="Calibri" w:hAnsiTheme="minorHAnsi" w:cstheme="minorHAnsi"/>
          <w:color w:val="000000"/>
        </w:rPr>
        <w:t>The</w:t>
      </w:r>
      <w:r w:rsidRPr="0063636E">
        <w:rPr>
          <w:rFonts w:asciiTheme="minorHAnsi" w:eastAsia="Calibri" w:hAnsiTheme="minorHAnsi" w:cstheme="minorHAnsi"/>
          <w:color w:val="000000"/>
        </w:rPr>
        <w:t xml:space="preserve"> following ethical standards will be considered in the program</w:t>
      </w:r>
      <w:r w:rsidR="00971937">
        <w:rPr>
          <w:rFonts w:asciiTheme="minorHAnsi" w:eastAsia="Calibri" w:hAnsiTheme="minorHAnsi" w:cstheme="minorHAnsi"/>
          <w:color w:val="000000"/>
        </w:rPr>
        <w:t>me</w:t>
      </w:r>
      <w:r w:rsidRPr="0063636E">
        <w:rPr>
          <w:rFonts w:asciiTheme="minorHAnsi" w:eastAsia="Calibri" w:hAnsiTheme="minorHAnsi" w:cstheme="minorHAnsi"/>
          <w:color w:val="000000"/>
        </w:rPr>
        <w:t xml:space="preserve"> </w:t>
      </w:r>
      <w:r w:rsidR="00CB73D6" w:rsidRPr="0063636E">
        <w:rPr>
          <w:rFonts w:asciiTheme="minorHAnsi" w:eastAsia="Calibri" w:hAnsiTheme="minorHAnsi" w:cstheme="minorHAnsi"/>
          <w:color w:val="000000"/>
        </w:rPr>
        <w:t>evaluation process</w:t>
      </w:r>
      <w:r w:rsidRPr="0063636E">
        <w:rPr>
          <w:rFonts w:asciiTheme="minorHAnsi" w:eastAsia="Calibri" w:hAnsiTheme="minorHAnsi" w:cstheme="minorHAnsi"/>
          <w:color w:val="000000"/>
        </w:rPr>
        <w:t xml:space="preserve">: </w:t>
      </w:r>
    </w:p>
    <w:p w14:paraId="0000038A" w14:textId="7111A078" w:rsidR="00153BC5" w:rsidRPr="0063636E" w:rsidRDefault="00253226" w:rsidP="005E60CB">
      <w:pPr>
        <w:numPr>
          <w:ilvl w:val="0"/>
          <w:numId w:val="24"/>
        </w:num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
        </w:rPr>
        <w:t>Safety of evaluation participants</w:t>
      </w:r>
      <w:r w:rsidRPr="0063636E">
        <w:rPr>
          <w:rFonts w:asciiTheme="minorHAnsi" w:eastAsia="Calibri" w:hAnsiTheme="minorHAnsi" w:cstheme="minorHAnsi"/>
        </w:rPr>
        <w:t>:</w:t>
      </w:r>
      <w:r w:rsidR="00F63763" w:rsidRPr="0063636E">
        <w:rPr>
          <w:rFonts w:asciiTheme="minorHAnsi" w:eastAsia="Calibri" w:hAnsiTheme="minorHAnsi" w:cstheme="minorHAnsi"/>
        </w:rPr>
        <w:t xml:space="preserve"> </w:t>
      </w:r>
      <w:r w:rsidRPr="0063636E">
        <w:rPr>
          <w:rFonts w:asciiTheme="minorHAnsi" w:eastAsia="Calibri" w:hAnsiTheme="minorHAnsi" w:cstheme="minorHAnsi"/>
        </w:rPr>
        <w:t xml:space="preserve">The safety of respondents and the evaluation participants </w:t>
      </w:r>
      <w:r w:rsidR="0063636E">
        <w:rPr>
          <w:rFonts w:asciiTheme="minorHAnsi" w:eastAsia="Calibri" w:hAnsiTheme="minorHAnsi" w:cstheme="minorHAnsi"/>
        </w:rPr>
        <w:t xml:space="preserve">is </w:t>
      </w:r>
      <w:r w:rsidRPr="0063636E">
        <w:rPr>
          <w:rFonts w:asciiTheme="minorHAnsi" w:eastAsia="Calibri" w:hAnsiTheme="minorHAnsi" w:cstheme="minorHAnsi"/>
        </w:rPr>
        <w:t xml:space="preserve">paramount, </w:t>
      </w:r>
      <w:r w:rsidR="00F63763" w:rsidRPr="0063636E">
        <w:rPr>
          <w:rFonts w:asciiTheme="minorHAnsi" w:eastAsia="Calibri" w:hAnsiTheme="minorHAnsi" w:cstheme="minorHAnsi"/>
        </w:rPr>
        <w:t>the</w:t>
      </w:r>
      <w:r w:rsidRPr="0063636E">
        <w:rPr>
          <w:rFonts w:asciiTheme="minorHAnsi" w:eastAsia="Calibri" w:hAnsiTheme="minorHAnsi" w:cstheme="minorHAnsi"/>
        </w:rPr>
        <w:t xml:space="preserve"> physical safety of respondents and interviewers from potential retaliatory violence by the perpetrator or perpetrators </w:t>
      </w:r>
      <w:r w:rsidR="00971937">
        <w:rPr>
          <w:rFonts w:asciiTheme="minorHAnsi" w:eastAsia="Calibri" w:hAnsiTheme="minorHAnsi" w:cstheme="minorHAnsi"/>
        </w:rPr>
        <w:t xml:space="preserve">of violence </w:t>
      </w:r>
      <w:r w:rsidRPr="0063636E">
        <w:rPr>
          <w:rFonts w:asciiTheme="minorHAnsi" w:eastAsia="Calibri" w:hAnsiTheme="minorHAnsi" w:cstheme="minorHAnsi"/>
        </w:rPr>
        <w:t xml:space="preserve">is of prime importance. </w:t>
      </w:r>
      <w:r w:rsidR="00971937">
        <w:rPr>
          <w:rFonts w:asciiTheme="minorHAnsi" w:eastAsia="Calibri" w:hAnsiTheme="minorHAnsi" w:cstheme="minorHAnsi"/>
        </w:rPr>
        <w:t xml:space="preserve">Women and girls </w:t>
      </w:r>
      <w:r w:rsidRPr="0063636E">
        <w:rPr>
          <w:rFonts w:asciiTheme="minorHAnsi" w:eastAsia="Calibri" w:hAnsiTheme="minorHAnsi" w:cstheme="minorHAnsi"/>
        </w:rPr>
        <w:t>participants experiencing violence, may provoke further violence, or place the respondent or the interview team at risk by the perpetrators</w:t>
      </w:r>
      <w:r w:rsidR="00971937">
        <w:rPr>
          <w:rFonts w:asciiTheme="minorHAnsi" w:eastAsia="Calibri" w:hAnsiTheme="minorHAnsi" w:cstheme="minorHAnsi"/>
        </w:rPr>
        <w:t xml:space="preserve"> through their participation in the evaluation</w:t>
      </w:r>
      <w:r w:rsidRPr="0063636E">
        <w:rPr>
          <w:rFonts w:asciiTheme="minorHAnsi" w:eastAsia="Calibri" w:hAnsiTheme="minorHAnsi" w:cstheme="minorHAnsi"/>
        </w:rPr>
        <w:t xml:space="preserve">. </w:t>
      </w:r>
      <w:r w:rsidR="00F63763" w:rsidRPr="0063636E">
        <w:rPr>
          <w:rFonts w:asciiTheme="minorHAnsi" w:eastAsia="Calibri" w:hAnsiTheme="minorHAnsi" w:cstheme="minorHAnsi"/>
        </w:rPr>
        <w:t>Therefore,</w:t>
      </w:r>
      <w:r w:rsidRPr="0063636E">
        <w:rPr>
          <w:rFonts w:asciiTheme="minorHAnsi" w:eastAsia="Calibri" w:hAnsiTheme="minorHAnsi" w:cstheme="minorHAnsi"/>
        </w:rPr>
        <w:t xml:space="preserve"> the evaluation team will consider the following:</w:t>
      </w:r>
    </w:p>
    <w:p w14:paraId="0000038B" w14:textId="6FE422A5" w:rsidR="00153BC5" w:rsidRPr="0063636E" w:rsidRDefault="00B76989" w:rsidP="005E60CB">
      <w:pPr>
        <w:numPr>
          <w:ilvl w:val="0"/>
          <w:numId w:val="31"/>
        </w:numPr>
        <w:spacing w:before="120" w:after="120" w:line="360" w:lineRule="auto"/>
        <w:jc w:val="both"/>
        <w:rPr>
          <w:rFonts w:asciiTheme="minorHAnsi" w:hAnsiTheme="minorHAnsi" w:cstheme="minorHAnsi"/>
        </w:rPr>
      </w:pPr>
      <w:r w:rsidRPr="0063636E">
        <w:rPr>
          <w:rFonts w:asciiTheme="minorHAnsi" w:hAnsiTheme="minorHAnsi" w:cstheme="minorHAnsi"/>
        </w:rPr>
        <w:t>Conduct</w:t>
      </w:r>
      <w:r w:rsidR="00971937">
        <w:rPr>
          <w:rFonts w:asciiTheme="minorHAnsi" w:hAnsiTheme="minorHAnsi" w:cstheme="minorHAnsi"/>
        </w:rPr>
        <w:t xml:space="preserve"> </w:t>
      </w:r>
      <w:r w:rsidR="00253226" w:rsidRPr="0063636E">
        <w:rPr>
          <w:rFonts w:asciiTheme="minorHAnsi" w:hAnsiTheme="minorHAnsi" w:cstheme="minorHAnsi"/>
        </w:rPr>
        <w:t>interview</w:t>
      </w:r>
      <w:r w:rsidR="00971937">
        <w:rPr>
          <w:rFonts w:asciiTheme="minorHAnsi" w:hAnsiTheme="minorHAnsi" w:cstheme="minorHAnsi"/>
        </w:rPr>
        <w:t>s</w:t>
      </w:r>
      <w:r w:rsidR="00253226" w:rsidRPr="0063636E">
        <w:rPr>
          <w:rFonts w:asciiTheme="minorHAnsi" w:hAnsiTheme="minorHAnsi" w:cstheme="minorHAnsi"/>
        </w:rPr>
        <w:t xml:space="preserve"> only in a private setting where the respondents and the interviewer are </w:t>
      </w:r>
      <w:r w:rsidR="00971937">
        <w:rPr>
          <w:rFonts w:asciiTheme="minorHAnsi" w:hAnsiTheme="minorHAnsi" w:cstheme="minorHAnsi"/>
        </w:rPr>
        <w:t>safe</w:t>
      </w:r>
    </w:p>
    <w:p w14:paraId="0000038C" w14:textId="366DA342" w:rsidR="00153BC5" w:rsidRPr="0063636E" w:rsidRDefault="00971937" w:rsidP="005E60CB">
      <w:pPr>
        <w:numPr>
          <w:ilvl w:val="0"/>
          <w:numId w:val="31"/>
        </w:numPr>
        <w:spacing w:before="120" w:after="120" w:line="360" w:lineRule="auto"/>
        <w:jc w:val="both"/>
        <w:rPr>
          <w:rFonts w:asciiTheme="minorHAnsi" w:hAnsiTheme="minorHAnsi" w:cstheme="minorHAnsi"/>
        </w:rPr>
      </w:pPr>
      <w:r>
        <w:rPr>
          <w:rFonts w:asciiTheme="minorHAnsi" w:hAnsiTheme="minorHAnsi" w:cstheme="minorHAnsi"/>
        </w:rPr>
        <w:t>During the interview, f</w:t>
      </w:r>
      <w:r w:rsidR="00253226" w:rsidRPr="0063636E">
        <w:rPr>
          <w:rFonts w:asciiTheme="minorHAnsi" w:hAnsiTheme="minorHAnsi" w:cstheme="minorHAnsi"/>
        </w:rPr>
        <w:t xml:space="preserve">rame the study as a study on women’s health, life experiences or family relations than VAWG. </w:t>
      </w:r>
    </w:p>
    <w:p w14:paraId="0000038D" w14:textId="77777777" w:rsidR="00153BC5" w:rsidRPr="0063636E" w:rsidRDefault="00253226" w:rsidP="005E60CB">
      <w:pPr>
        <w:numPr>
          <w:ilvl w:val="0"/>
          <w:numId w:val="31"/>
        </w:numPr>
        <w:spacing w:before="120" w:after="120" w:line="360" w:lineRule="auto"/>
        <w:jc w:val="both"/>
        <w:rPr>
          <w:rFonts w:asciiTheme="minorHAnsi" w:hAnsiTheme="minorHAnsi" w:cstheme="minorHAnsi"/>
        </w:rPr>
      </w:pPr>
      <w:r w:rsidRPr="0063636E">
        <w:rPr>
          <w:rFonts w:asciiTheme="minorHAnsi" w:eastAsia="Calibri" w:hAnsiTheme="minorHAnsi" w:cstheme="minorHAnsi"/>
        </w:rPr>
        <w:lastRenderedPageBreak/>
        <w:t>O</w:t>
      </w:r>
      <w:r w:rsidRPr="0063636E">
        <w:rPr>
          <w:rFonts w:asciiTheme="minorHAnsi" w:hAnsiTheme="minorHAnsi" w:cstheme="minorHAnsi"/>
        </w:rPr>
        <w:t xml:space="preserve">nly one woman per household should be interviewed about her experiences of domestic violence </w:t>
      </w:r>
    </w:p>
    <w:p w14:paraId="0000038E" w14:textId="271CF08C" w:rsidR="00153BC5" w:rsidRPr="0063636E" w:rsidRDefault="00253226" w:rsidP="005E60CB">
      <w:pPr>
        <w:numPr>
          <w:ilvl w:val="0"/>
          <w:numId w:val="31"/>
        </w:numPr>
        <w:spacing w:before="120" w:after="120" w:line="360" w:lineRule="auto"/>
        <w:jc w:val="both"/>
        <w:rPr>
          <w:rFonts w:asciiTheme="minorHAnsi" w:hAnsiTheme="minorHAnsi" w:cstheme="minorHAnsi"/>
        </w:rPr>
      </w:pPr>
      <w:r w:rsidRPr="0063636E">
        <w:rPr>
          <w:rFonts w:asciiTheme="minorHAnsi" w:hAnsiTheme="minorHAnsi" w:cstheme="minorHAnsi"/>
        </w:rPr>
        <w:t>When interviewing in the context of a household survey, interviewers should be trained to terminate or change the subject of discussion if an interview is interrupted by anyone</w:t>
      </w:r>
      <w:r w:rsidR="00EE3840">
        <w:rPr>
          <w:rFonts w:asciiTheme="minorHAnsi" w:hAnsiTheme="minorHAnsi" w:cstheme="minorHAnsi"/>
        </w:rPr>
        <w:t>.</w:t>
      </w:r>
      <w:r w:rsidRPr="0063636E">
        <w:rPr>
          <w:rFonts w:asciiTheme="minorHAnsi" w:hAnsiTheme="minorHAnsi" w:cstheme="minorHAnsi"/>
        </w:rPr>
        <w:t xml:space="preserve"> </w:t>
      </w:r>
    </w:p>
    <w:p w14:paraId="15CCC614" w14:textId="7E4A23C2" w:rsidR="00EE3840" w:rsidRPr="00AE6DDD" w:rsidRDefault="00253226" w:rsidP="005E60CB">
      <w:pPr>
        <w:numPr>
          <w:ilvl w:val="0"/>
          <w:numId w:val="24"/>
        </w:num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
        </w:rPr>
        <w:t xml:space="preserve">Sound Methodology: </w:t>
      </w:r>
      <w:r w:rsidRPr="0063636E">
        <w:rPr>
          <w:rFonts w:asciiTheme="minorHAnsi" w:eastAsia="Calibri" w:hAnsiTheme="minorHAnsi" w:cstheme="minorHAnsi"/>
        </w:rPr>
        <w:t>d</w:t>
      </w:r>
      <w:r w:rsidRPr="0063636E">
        <w:rPr>
          <w:rFonts w:asciiTheme="minorHAnsi" w:hAnsiTheme="minorHAnsi" w:cstheme="minorHAnsi"/>
        </w:rPr>
        <w:t xml:space="preserve">ue to the sensitive </w:t>
      </w:r>
      <w:r w:rsidR="00EE3840">
        <w:rPr>
          <w:rFonts w:asciiTheme="minorHAnsi" w:hAnsiTheme="minorHAnsi" w:cstheme="minorHAnsi"/>
        </w:rPr>
        <w:t xml:space="preserve">issues under discussion, there will be a tendency by </w:t>
      </w:r>
      <w:r w:rsidRPr="0063636E">
        <w:rPr>
          <w:rFonts w:asciiTheme="minorHAnsi" w:hAnsiTheme="minorHAnsi" w:cstheme="minorHAnsi"/>
        </w:rPr>
        <w:t>participants to under</w:t>
      </w:r>
      <w:r w:rsidR="00EE3840">
        <w:rPr>
          <w:rFonts w:asciiTheme="minorHAnsi" w:hAnsiTheme="minorHAnsi" w:cstheme="minorHAnsi"/>
        </w:rPr>
        <w:t xml:space="preserve">play </w:t>
      </w:r>
      <w:r w:rsidRPr="0063636E">
        <w:rPr>
          <w:rFonts w:asciiTheme="minorHAnsi" w:hAnsiTheme="minorHAnsi" w:cstheme="minorHAnsi"/>
        </w:rPr>
        <w:t>their experiences</w:t>
      </w:r>
      <w:r w:rsidR="00B76989" w:rsidRPr="0063636E">
        <w:rPr>
          <w:rFonts w:asciiTheme="minorHAnsi" w:hAnsiTheme="minorHAnsi" w:cstheme="minorHAnsi"/>
        </w:rPr>
        <w:t xml:space="preserve">. </w:t>
      </w:r>
      <w:r w:rsidR="000D34F0" w:rsidRPr="0063636E">
        <w:rPr>
          <w:rFonts w:asciiTheme="minorHAnsi" w:hAnsiTheme="minorHAnsi" w:cstheme="minorHAnsi"/>
        </w:rPr>
        <w:t>Therefore,</w:t>
      </w:r>
      <w:r w:rsidRPr="0063636E">
        <w:rPr>
          <w:rFonts w:asciiTheme="minorHAnsi" w:hAnsiTheme="minorHAnsi" w:cstheme="minorHAnsi"/>
        </w:rPr>
        <w:t xml:space="preserve"> the evaluation team will give due concern</w:t>
      </w:r>
      <w:r w:rsidR="00EE3840">
        <w:rPr>
          <w:rFonts w:asciiTheme="minorHAnsi" w:hAnsiTheme="minorHAnsi" w:cstheme="minorHAnsi"/>
        </w:rPr>
        <w:t xml:space="preserve"> to the </w:t>
      </w:r>
      <w:r w:rsidRPr="0063636E">
        <w:rPr>
          <w:rFonts w:asciiTheme="minorHAnsi" w:hAnsiTheme="minorHAnsi" w:cstheme="minorHAnsi"/>
        </w:rPr>
        <w:t>appropriateness of the evaluation methodology</w:t>
      </w:r>
      <w:r w:rsidR="00EE3840">
        <w:rPr>
          <w:rFonts w:asciiTheme="minorHAnsi" w:hAnsiTheme="minorHAnsi" w:cstheme="minorHAnsi"/>
        </w:rPr>
        <w:t>.</w:t>
      </w:r>
    </w:p>
    <w:p w14:paraId="00000390" w14:textId="27686FA1" w:rsidR="00153BC5" w:rsidRDefault="00253226" w:rsidP="005E60CB">
      <w:pPr>
        <w:numPr>
          <w:ilvl w:val="0"/>
          <w:numId w:val="24"/>
        </w:num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b/>
        </w:rPr>
        <w:t>Protecting Confidentiality:</w:t>
      </w:r>
      <w:r w:rsidRPr="0063636E">
        <w:rPr>
          <w:rFonts w:asciiTheme="minorHAnsi" w:eastAsia="Calibri" w:hAnsiTheme="minorHAnsi" w:cstheme="minorHAnsi"/>
        </w:rPr>
        <w:t xml:space="preserve"> preserving personal information is one of the fundamental principles involving the collection of data on individuals. The program </w:t>
      </w:r>
      <w:r w:rsidR="00B76989" w:rsidRPr="0063636E">
        <w:rPr>
          <w:rFonts w:asciiTheme="minorHAnsi" w:eastAsia="Calibri" w:hAnsiTheme="minorHAnsi" w:cstheme="minorHAnsi"/>
        </w:rPr>
        <w:t>evaluation team</w:t>
      </w:r>
      <w:r w:rsidRPr="0063636E">
        <w:rPr>
          <w:rFonts w:asciiTheme="minorHAnsi" w:eastAsia="Calibri" w:hAnsiTheme="minorHAnsi" w:cstheme="minorHAnsi"/>
        </w:rPr>
        <w:t xml:space="preserve"> will adhere to UN Women </w:t>
      </w:r>
      <w:r w:rsidR="000D34F0" w:rsidRPr="0063636E">
        <w:rPr>
          <w:rFonts w:asciiTheme="minorHAnsi" w:eastAsia="Calibri" w:hAnsiTheme="minorHAnsi" w:cstheme="minorHAnsi"/>
        </w:rPr>
        <w:t>and Partners</w:t>
      </w:r>
      <w:r w:rsidRPr="0063636E">
        <w:rPr>
          <w:rFonts w:asciiTheme="minorHAnsi" w:eastAsia="Calibri" w:hAnsiTheme="minorHAnsi" w:cstheme="minorHAnsi"/>
        </w:rPr>
        <w:t xml:space="preserve"> Code of Ethics, and Safeguarding Policy when addressing concerns about consent, confidentiality, anonymity and the potential impact of the program evaluation data collection on those being consulted. Any personal information that an individual discloses during information collection exercise will be considered as confidential and handled </w:t>
      </w:r>
      <w:r w:rsidR="00EE3840">
        <w:rPr>
          <w:rFonts w:asciiTheme="minorHAnsi" w:eastAsia="Calibri" w:hAnsiTheme="minorHAnsi" w:cstheme="minorHAnsi"/>
        </w:rPr>
        <w:t>confidentially.</w:t>
      </w:r>
    </w:p>
    <w:p w14:paraId="130E47D9" w14:textId="77777777" w:rsidR="0046648A" w:rsidRDefault="006307F1" w:rsidP="00CD681D">
      <w:pPr>
        <w:spacing w:before="120" w:after="120" w:line="360" w:lineRule="auto"/>
        <w:ind w:left="720"/>
        <w:jc w:val="both"/>
        <w:rPr>
          <w:rFonts w:asciiTheme="minorHAnsi" w:eastAsia="Calibri" w:hAnsiTheme="minorHAnsi" w:cstheme="minorHAnsi"/>
        </w:rPr>
      </w:pPr>
      <w:r w:rsidRPr="00C5646A">
        <w:rPr>
          <w:rFonts w:asciiTheme="minorHAnsi" w:hAnsiTheme="minorHAnsi" w:cstheme="minorHAnsi"/>
          <w:b/>
          <w:bCs/>
          <w:noProof/>
          <w:color w:val="000000" w:themeColor="text1"/>
        </w:rPr>
        <w:lastRenderedPageBreak/>
        <mc:AlternateContent>
          <mc:Choice Requires="wps">
            <w:drawing>
              <wp:anchor distT="0" distB="0" distL="114300" distR="114300" simplePos="0" relativeHeight="251665408" behindDoc="1" locked="0" layoutInCell="1" allowOverlap="1" wp14:anchorId="294CC74D" wp14:editId="52813005">
                <wp:simplePos x="0" y="0"/>
                <wp:positionH relativeFrom="margin">
                  <wp:posOffset>2715536</wp:posOffset>
                </wp:positionH>
                <wp:positionV relativeFrom="paragraph">
                  <wp:posOffset>273685</wp:posOffset>
                </wp:positionV>
                <wp:extent cx="3095625" cy="6710045"/>
                <wp:effectExtent l="0" t="0" r="28575" b="14605"/>
                <wp:wrapTight wrapText="bothSides">
                  <wp:wrapPolygon edited="0">
                    <wp:start x="0" y="0"/>
                    <wp:lineTo x="0" y="21586"/>
                    <wp:lineTo x="21666" y="21586"/>
                    <wp:lineTo x="21666"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095625" cy="6710045"/>
                        </a:xfrm>
                        <a:prstGeom prst="rect">
                          <a:avLst/>
                        </a:prstGeom>
                        <a:solidFill>
                          <a:srgbClr val="0070C0"/>
                        </a:solidFill>
                        <a:ln/>
                      </wps:spPr>
                      <wps:style>
                        <a:lnRef idx="3">
                          <a:schemeClr val="lt1"/>
                        </a:lnRef>
                        <a:fillRef idx="1">
                          <a:schemeClr val="accent5"/>
                        </a:fillRef>
                        <a:effectRef idx="1">
                          <a:schemeClr val="accent5"/>
                        </a:effectRef>
                        <a:fontRef idx="minor">
                          <a:schemeClr val="lt1"/>
                        </a:fontRef>
                      </wps:style>
                      <wps:txbx>
                        <w:txbxContent>
                          <w:p w14:paraId="4200DD99" w14:textId="77777777" w:rsidR="006307F1" w:rsidRPr="00F37F40" w:rsidRDefault="006307F1" w:rsidP="00F63763">
                            <w:pPr>
                              <w:rPr>
                                <w:rFonts w:ascii="Calibri" w:hAnsi="Calibri" w:cs="Calibri"/>
                                <w:color w:val="FFFFFF" w:themeColor="background1"/>
                                <w:sz w:val="22"/>
                                <w:szCs w:val="22"/>
                              </w:rPr>
                            </w:pPr>
                          </w:p>
                          <w:p w14:paraId="027260F1" w14:textId="77777777" w:rsidR="006307F1" w:rsidRPr="006307F1" w:rsidRDefault="006307F1" w:rsidP="00F63763">
                            <w:pPr>
                              <w:widowControl w:val="0"/>
                              <w:jc w:val="center"/>
                              <w:rPr>
                                <w:rFonts w:asciiTheme="minorHAnsi" w:hAnsiTheme="minorHAnsi" w:cstheme="minorHAnsi"/>
                                <w:sz w:val="22"/>
                                <w:szCs w:val="22"/>
                              </w:rPr>
                            </w:pPr>
                            <w:r w:rsidRPr="006307F1">
                              <w:rPr>
                                <w:rFonts w:asciiTheme="minorHAnsi" w:hAnsiTheme="minorHAnsi" w:cstheme="minorHAnsi"/>
                                <w:sz w:val="22"/>
                                <w:szCs w:val="22"/>
                              </w:rPr>
                              <w:t>Ethical and Safety Recommendations for Domestic Violence Research:</w:t>
                            </w:r>
                          </w:p>
                          <w:p w14:paraId="78FDA99B"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The safety of respondents and the research team is paramount, and should guide all the decisions</w:t>
                            </w:r>
                          </w:p>
                          <w:p w14:paraId="36609805"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Prevalence studies need to be methodologically sound and to build upon current research experiences about how to minimize the under-reporting of violence</w:t>
                            </w:r>
                          </w:p>
                          <w:p w14:paraId="32B4DA33"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Protecting confidentiality is essential to ensure both women’s safety and data quality</w:t>
                            </w:r>
                          </w:p>
                          <w:p w14:paraId="5F239CF5" w14:textId="27F12783"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All research team members should be carefully selected and receive  specialized training and on-going support</w:t>
                            </w:r>
                          </w:p>
                          <w:p w14:paraId="74495950"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The study design must include actions aimed at reducing any possible distress caused to the participants by the research</w:t>
                            </w:r>
                          </w:p>
                          <w:p w14:paraId="3CF44AFF"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Fieldworkers should be trained to refer women requesting assistance to available local services and sources of support. Where few resources exist , it may be necessary for the study to create short-term support mechanisms</w:t>
                            </w:r>
                          </w:p>
                          <w:p w14:paraId="02EDF913"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Researchers and donors have an ethical obligation to help ensure that their findings are properly interpreted and used to advance policy and intervention development</w:t>
                            </w:r>
                          </w:p>
                          <w:p w14:paraId="7E78F89C"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Violence questions should only be incorporated into surveys designed for other purposes when ethical and methodological requirements can be met.</w:t>
                            </w:r>
                          </w:p>
                          <w:p w14:paraId="01E6670C" w14:textId="77777777" w:rsidR="006307F1" w:rsidRPr="006307F1" w:rsidRDefault="006307F1" w:rsidP="00F63763">
                            <w:pPr>
                              <w:widowControl w:val="0"/>
                              <w:ind w:left="720"/>
                              <w:jc w:val="both"/>
                              <w:rPr>
                                <w:rFonts w:asciiTheme="minorHAnsi" w:hAnsiTheme="minorHAnsi" w:cstheme="minorHAnsi"/>
                                <w:sz w:val="22"/>
                                <w:szCs w:val="22"/>
                              </w:rPr>
                            </w:pPr>
                          </w:p>
                          <w:p w14:paraId="5040299E" w14:textId="682171F4" w:rsidR="006307F1" w:rsidRPr="006307F1" w:rsidRDefault="006307F1" w:rsidP="00F63763">
                            <w:pPr>
                              <w:rPr>
                                <w:rFonts w:asciiTheme="minorHAnsi" w:hAnsiTheme="minorHAnsi" w:cstheme="minorHAnsi"/>
                                <w:sz w:val="22"/>
                                <w:szCs w:val="22"/>
                              </w:rPr>
                            </w:pPr>
                            <w:r w:rsidRPr="006307F1">
                              <w:rPr>
                                <w:rFonts w:asciiTheme="minorHAnsi" w:eastAsia="Calibri" w:hAnsiTheme="minorHAnsi" w:cstheme="minorHAnsi"/>
                                <w:i/>
                                <w:sz w:val="22"/>
                                <w:szCs w:val="22"/>
                              </w:rPr>
                              <w:t>Sources: WHO Ethical and Safety Recommendations for Research on Domestic Violence Against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CC74D" id="Text Box 1" o:spid="_x0000_s1038" type="#_x0000_t202" style="position:absolute;left:0;text-align:left;margin-left:213.8pt;margin-top:21.55pt;width:243.75pt;height:528.3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" fillcolor="#0070c0" strokecolor="white [3201]" strokeweight="1.5pt">
                <v:textbox>
                  <w:txbxContent>
                    <w:p w14:paraId="4200DD99" w14:textId="77777777" w:rsidR="006307F1" w:rsidRPr="00F37F40" w:rsidRDefault="006307F1" w:rsidP="00F63763">
                      <w:pPr>
                        <w:rPr>
                          <w:rFonts w:ascii="Calibri" w:hAnsi="Calibri" w:cs="Calibri"/>
                          <w:color w:val="FFFFFF" w:themeColor="background1"/>
                          <w:sz w:val="22"/>
                          <w:szCs w:val="22"/>
                        </w:rPr>
                      </w:pPr>
                    </w:p>
                    <w:p w14:paraId="027260F1" w14:textId="77777777" w:rsidR="006307F1" w:rsidRPr="006307F1" w:rsidRDefault="006307F1" w:rsidP="00F63763">
                      <w:pPr>
                        <w:widowControl w:val="0"/>
                        <w:jc w:val="center"/>
                        <w:rPr>
                          <w:rFonts w:asciiTheme="minorHAnsi" w:hAnsiTheme="minorHAnsi" w:cstheme="minorHAnsi"/>
                          <w:sz w:val="22"/>
                          <w:szCs w:val="22"/>
                        </w:rPr>
                      </w:pPr>
                      <w:r w:rsidRPr="006307F1">
                        <w:rPr>
                          <w:rFonts w:asciiTheme="minorHAnsi" w:hAnsiTheme="minorHAnsi" w:cstheme="minorHAnsi"/>
                          <w:sz w:val="22"/>
                          <w:szCs w:val="22"/>
                        </w:rPr>
                        <w:t>Ethical and Safety Recommendations for Domestic Violence Research:</w:t>
                      </w:r>
                    </w:p>
                    <w:p w14:paraId="78FDA99B"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The safety of respondents and the research team is paramount, and should guide all the decisions</w:t>
                      </w:r>
                    </w:p>
                    <w:p w14:paraId="36609805"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Prevalence studies need to be methodologically sound and to build upon current research experiences about how to minimize the under-reporting of violence</w:t>
                      </w:r>
                    </w:p>
                    <w:p w14:paraId="32B4DA33"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Protecting confidentiality is essential to ensure both women’s safety and data quality</w:t>
                      </w:r>
                    </w:p>
                    <w:p w14:paraId="5F239CF5" w14:textId="27F12783"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All research team members should be carefully selected and receive  specialized training and on-going support</w:t>
                      </w:r>
                    </w:p>
                    <w:p w14:paraId="74495950"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The study design must include actions aimed at reducing any possible distress caused to the participants by the research</w:t>
                      </w:r>
                    </w:p>
                    <w:p w14:paraId="3CF44AFF"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Fieldworkers should be trained to refer women requesting assistance to available local services and sources of support. Where few resources exist , it may be necessary for the study to create short-term support mechanisms</w:t>
                      </w:r>
                    </w:p>
                    <w:p w14:paraId="02EDF913"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Researchers and donors have an ethical obligation to help ensure that their findings are properly interpreted and used to advance policy and intervention development</w:t>
                      </w:r>
                    </w:p>
                    <w:p w14:paraId="7E78F89C" w14:textId="77777777" w:rsidR="006307F1" w:rsidRPr="006307F1" w:rsidRDefault="006307F1" w:rsidP="005E60CB">
                      <w:pPr>
                        <w:widowControl w:val="0"/>
                        <w:numPr>
                          <w:ilvl w:val="0"/>
                          <w:numId w:val="1"/>
                        </w:numPr>
                        <w:jc w:val="both"/>
                        <w:rPr>
                          <w:rFonts w:asciiTheme="minorHAnsi" w:hAnsiTheme="minorHAnsi" w:cstheme="minorHAnsi"/>
                          <w:sz w:val="22"/>
                          <w:szCs w:val="22"/>
                        </w:rPr>
                      </w:pPr>
                      <w:r w:rsidRPr="006307F1">
                        <w:rPr>
                          <w:rFonts w:asciiTheme="minorHAnsi" w:hAnsiTheme="minorHAnsi" w:cstheme="minorHAnsi"/>
                          <w:sz w:val="22"/>
                          <w:szCs w:val="22"/>
                        </w:rPr>
                        <w:t>Violence questions should only be incorporated into surveys designed for other purposes when ethical and methodological requirements can be met.</w:t>
                      </w:r>
                    </w:p>
                    <w:p w14:paraId="01E6670C" w14:textId="77777777" w:rsidR="006307F1" w:rsidRPr="006307F1" w:rsidRDefault="006307F1" w:rsidP="00F63763">
                      <w:pPr>
                        <w:widowControl w:val="0"/>
                        <w:ind w:left="720"/>
                        <w:jc w:val="both"/>
                        <w:rPr>
                          <w:rFonts w:asciiTheme="minorHAnsi" w:hAnsiTheme="minorHAnsi" w:cstheme="minorHAnsi"/>
                          <w:sz w:val="22"/>
                          <w:szCs w:val="22"/>
                        </w:rPr>
                      </w:pPr>
                    </w:p>
                    <w:p w14:paraId="5040299E" w14:textId="682171F4" w:rsidR="006307F1" w:rsidRPr="006307F1" w:rsidRDefault="006307F1" w:rsidP="00F63763">
                      <w:pPr>
                        <w:rPr>
                          <w:rFonts w:asciiTheme="minorHAnsi" w:hAnsiTheme="minorHAnsi" w:cstheme="minorHAnsi"/>
                          <w:sz w:val="22"/>
                          <w:szCs w:val="22"/>
                        </w:rPr>
                      </w:pPr>
                      <w:r w:rsidRPr="006307F1">
                        <w:rPr>
                          <w:rFonts w:asciiTheme="minorHAnsi" w:eastAsia="Calibri" w:hAnsiTheme="minorHAnsi" w:cstheme="minorHAnsi"/>
                          <w:i/>
                          <w:sz w:val="22"/>
                          <w:szCs w:val="22"/>
                        </w:rPr>
                        <w:t>Sources: WHO Ethical and Safety Recommendations for Research on Domestic Violence Against Women</w:t>
                      </w:r>
                    </w:p>
                  </w:txbxContent>
                </v:textbox>
                <w10:wrap type="tight" anchorx="margin"/>
              </v:shape>
            </w:pict>
          </mc:Fallback>
        </mc:AlternateContent>
      </w:r>
      <w:r w:rsidR="00253226" w:rsidRPr="0063636E">
        <w:rPr>
          <w:rFonts w:asciiTheme="minorHAnsi" w:eastAsia="Calibri" w:hAnsiTheme="minorHAnsi" w:cstheme="minorHAnsi"/>
        </w:rPr>
        <w:t xml:space="preserve">The evaluation </w:t>
      </w:r>
      <w:r w:rsidR="00EE3840">
        <w:rPr>
          <w:rFonts w:asciiTheme="minorHAnsi" w:eastAsia="Calibri" w:hAnsiTheme="minorHAnsi" w:cstheme="minorHAnsi"/>
        </w:rPr>
        <w:t xml:space="preserve">team </w:t>
      </w:r>
      <w:r w:rsidR="00253226" w:rsidRPr="0063636E">
        <w:rPr>
          <w:rFonts w:asciiTheme="minorHAnsi" w:eastAsia="Calibri" w:hAnsiTheme="minorHAnsi" w:cstheme="minorHAnsi"/>
        </w:rPr>
        <w:t xml:space="preserve">will obtain individual and group written and oral consent as appropriate to the data collection tools that will be used.  </w:t>
      </w:r>
      <w:r w:rsidR="00EE3840">
        <w:rPr>
          <w:rFonts w:asciiTheme="minorHAnsi" w:eastAsia="Calibri" w:hAnsiTheme="minorHAnsi" w:cstheme="minorHAnsi"/>
        </w:rPr>
        <w:t xml:space="preserve">At the start of the interviews, the consultants </w:t>
      </w:r>
      <w:r w:rsidR="00253226" w:rsidRPr="0063636E">
        <w:rPr>
          <w:rFonts w:asciiTheme="minorHAnsi" w:eastAsia="Calibri" w:hAnsiTheme="minorHAnsi" w:cstheme="minorHAnsi"/>
        </w:rPr>
        <w:t>will explain the purpose of the program</w:t>
      </w:r>
      <w:r w:rsidR="00EE3840">
        <w:rPr>
          <w:rFonts w:asciiTheme="minorHAnsi" w:eastAsia="Calibri" w:hAnsiTheme="minorHAnsi" w:cstheme="minorHAnsi"/>
        </w:rPr>
        <w:t>me</w:t>
      </w:r>
      <w:r w:rsidR="00253226" w:rsidRPr="0063636E">
        <w:rPr>
          <w:rFonts w:asciiTheme="minorHAnsi" w:eastAsia="Calibri" w:hAnsiTheme="minorHAnsi" w:cstheme="minorHAnsi"/>
        </w:rPr>
        <w:t xml:space="preserve"> evaluation to each participant and will obtain informed consent. </w:t>
      </w:r>
      <w:r w:rsidR="0046648A">
        <w:rPr>
          <w:rFonts w:asciiTheme="minorHAnsi" w:eastAsia="Calibri" w:hAnsiTheme="minorHAnsi" w:cstheme="minorHAnsi"/>
        </w:rPr>
        <w:t xml:space="preserve">The standard </w:t>
      </w:r>
      <w:proofErr w:type="spellStart"/>
      <w:r w:rsidR="0046648A">
        <w:rPr>
          <w:rFonts w:asciiTheme="minorHAnsi" w:eastAsia="Calibri" w:hAnsiTheme="minorHAnsi" w:cstheme="minorHAnsi"/>
        </w:rPr>
        <w:t>concet</w:t>
      </w:r>
      <w:proofErr w:type="spellEnd"/>
      <w:r w:rsidR="0046648A">
        <w:rPr>
          <w:rFonts w:asciiTheme="minorHAnsi" w:eastAsia="Calibri" w:hAnsiTheme="minorHAnsi" w:cstheme="minorHAnsi"/>
        </w:rPr>
        <w:t xml:space="preserve"> form for VAWG survivors will be used in consultation of the program </w:t>
      </w:r>
      <w:proofErr w:type="spellStart"/>
      <w:r w:rsidR="0046648A">
        <w:rPr>
          <w:rFonts w:asciiTheme="minorHAnsi" w:eastAsia="Calibri" w:hAnsiTheme="minorHAnsi" w:cstheme="minorHAnsi"/>
        </w:rPr>
        <w:t>evlatuion</w:t>
      </w:r>
      <w:proofErr w:type="spellEnd"/>
      <w:r w:rsidR="0046648A">
        <w:rPr>
          <w:rFonts w:asciiTheme="minorHAnsi" w:eastAsia="Calibri" w:hAnsiTheme="minorHAnsi" w:cstheme="minorHAnsi"/>
        </w:rPr>
        <w:t xml:space="preserve"> team and implementing partners of the safe houses. </w:t>
      </w:r>
    </w:p>
    <w:p w14:paraId="00000391" w14:textId="3A311DFC" w:rsidR="00153BC5" w:rsidRDefault="00325159" w:rsidP="00CD681D">
      <w:pPr>
        <w:spacing w:before="120" w:after="120" w:line="360" w:lineRule="auto"/>
        <w:ind w:left="720"/>
        <w:jc w:val="both"/>
        <w:rPr>
          <w:rFonts w:asciiTheme="minorHAnsi" w:eastAsia="Calibri" w:hAnsiTheme="minorHAnsi" w:cstheme="minorHAnsi"/>
        </w:rPr>
      </w:pPr>
      <w:proofErr w:type="gramStart"/>
      <w:r>
        <w:rPr>
          <w:rFonts w:asciiTheme="minorHAnsi" w:eastAsia="Calibri" w:hAnsiTheme="minorHAnsi" w:cstheme="minorHAnsi"/>
        </w:rPr>
        <w:t>Moreover</w:t>
      </w:r>
      <w:proofErr w:type="gramEnd"/>
      <w:r>
        <w:rPr>
          <w:rFonts w:asciiTheme="minorHAnsi" w:eastAsia="Calibri" w:hAnsiTheme="minorHAnsi" w:cstheme="minorHAnsi"/>
        </w:rPr>
        <w:t xml:space="preserve"> r</w:t>
      </w:r>
      <w:r w:rsidR="00253226" w:rsidRPr="0063636E">
        <w:rPr>
          <w:rFonts w:asciiTheme="minorHAnsi" w:eastAsia="Calibri" w:hAnsiTheme="minorHAnsi" w:cstheme="minorHAnsi"/>
        </w:rPr>
        <w:t xml:space="preserve">espondents will be informed that there is no perceived potential risk or adverse events as well as anticipated costs to be incurred by participants as they will be interviewed at their location; Furthermore, </w:t>
      </w:r>
      <w:r w:rsidR="00253226" w:rsidRPr="00C5646A">
        <w:rPr>
          <w:rFonts w:asciiTheme="minorHAnsi" w:eastAsia="Calibri" w:hAnsiTheme="minorHAnsi" w:cstheme="minorHAnsi"/>
        </w:rPr>
        <w:t>they will be informed there will be no compensation or rewards for responding to KII and FGD questions</w:t>
      </w:r>
      <w:r w:rsidR="00E43DB9">
        <w:rPr>
          <w:rFonts w:asciiTheme="minorHAnsi" w:eastAsia="Calibri" w:hAnsiTheme="minorHAnsi" w:cstheme="minorHAnsi"/>
        </w:rPr>
        <w:t>.</w:t>
      </w:r>
    </w:p>
    <w:p w14:paraId="09582C89" w14:textId="25CCB2A4" w:rsidR="00E43DB9" w:rsidRPr="00E43DB9" w:rsidRDefault="00E43DB9" w:rsidP="00E43DB9">
      <w:pPr>
        <w:spacing w:before="120" w:after="120" w:line="360" w:lineRule="auto"/>
        <w:ind w:left="720"/>
        <w:jc w:val="both"/>
        <w:rPr>
          <w:rFonts w:asciiTheme="minorHAnsi" w:eastAsia="Calibri" w:hAnsiTheme="minorHAnsi" w:cstheme="minorHAnsi"/>
          <w:bCs/>
        </w:rPr>
      </w:pPr>
      <w:r>
        <w:rPr>
          <w:rFonts w:asciiTheme="minorHAnsi" w:eastAsia="Calibri" w:hAnsiTheme="minorHAnsi" w:cstheme="minorHAnsi"/>
        </w:rPr>
        <w:t>F</w:t>
      </w:r>
      <w:r w:rsidRPr="00C5646A">
        <w:rPr>
          <w:rFonts w:asciiTheme="minorHAnsi" w:eastAsia="Calibri" w:hAnsiTheme="minorHAnsi" w:cstheme="minorHAnsi"/>
        </w:rPr>
        <w:t>or confidentiality of VAWG Survivors</w:t>
      </w:r>
      <w:r>
        <w:rPr>
          <w:rFonts w:asciiTheme="minorHAnsi" w:eastAsia="Calibri" w:hAnsiTheme="minorHAnsi" w:cstheme="minorHAnsi"/>
        </w:rPr>
        <w:t>,</w:t>
      </w:r>
      <w:r w:rsidRPr="00C5646A">
        <w:rPr>
          <w:rFonts w:asciiTheme="minorHAnsi" w:eastAsia="Calibri" w:hAnsiTheme="minorHAnsi" w:cstheme="minorHAnsi"/>
        </w:rPr>
        <w:t xml:space="preserve"> the FGD</w:t>
      </w:r>
      <w:r>
        <w:rPr>
          <w:rFonts w:asciiTheme="minorHAnsi" w:eastAsia="Calibri" w:hAnsiTheme="minorHAnsi" w:cstheme="minorHAnsi"/>
        </w:rPr>
        <w:t>s</w:t>
      </w:r>
      <w:r w:rsidRPr="00C5646A">
        <w:rPr>
          <w:rFonts w:asciiTheme="minorHAnsi" w:eastAsia="Calibri" w:hAnsiTheme="minorHAnsi" w:cstheme="minorHAnsi"/>
        </w:rPr>
        <w:t xml:space="preserve"> and KII discussion</w:t>
      </w:r>
      <w:r>
        <w:rPr>
          <w:rFonts w:asciiTheme="minorHAnsi" w:eastAsia="Calibri" w:hAnsiTheme="minorHAnsi" w:cstheme="minorHAnsi"/>
        </w:rPr>
        <w:t>s</w:t>
      </w:r>
      <w:r w:rsidRPr="00C5646A">
        <w:rPr>
          <w:rFonts w:asciiTheme="minorHAnsi" w:eastAsia="Calibri" w:hAnsiTheme="minorHAnsi" w:cstheme="minorHAnsi"/>
        </w:rPr>
        <w:t xml:space="preserve"> will be managed by the female consultant</w:t>
      </w:r>
    </w:p>
    <w:p w14:paraId="00000392" w14:textId="280F03CD" w:rsidR="00153BC5" w:rsidRPr="00C5646A" w:rsidRDefault="00253226" w:rsidP="005E60CB">
      <w:pPr>
        <w:numPr>
          <w:ilvl w:val="0"/>
          <w:numId w:val="24"/>
        </w:num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b/>
        </w:rPr>
        <w:t>Research team:</w:t>
      </w:r>
      <w:r w:rsidRPr="00C5646A">
        <w:rPr>
          <w:rFonts w:asciiTheme="minorHAnsi" w:eastAsia="Calibri" w:hAnsiTheme="minorHAnsi" w:cstheme="minorHAnsi"/>
        </w:rPr>
        <w:t xml:space="preserve"> all the data collectors will be </w:t>
      </w:r>
      <w:r w:rsidRPr="00C5646A">
        <w:rPr>
          <w:rFonts w:asciiTheme="minorHAnsi" w:hAnsiTheme="minorHAnsi" w:cstheme="minorHAnsi"/>
        </w:rPr>
        <w:t xml:space="preserve">carefully selected and </w:t>
      </w:r>
      <w:r w:rsidR="0045458D" w:rsidRPr="00C5646A">
        <w:rPr>
          <w:rFonts w:asciiTheme="minorHAnsi" w:hAnsiTheme="minorHAnsi" w:cstheme="minorHAnsi"/>
        </w:rPr>
        <w:t>receive specialized</w:t>
      </w:r>
      <w:r w:rsidRPr="00C5646A">
        <w:rPr>
          <w:rFonts w:asciiTheme="minorHAnsi" w:hAnsiTheme="minorHAnsi" w:cstheme="minorHAnsi"/>
        </w:rPr>
        <w:t xml:space="preserve"> training and on-going support</w:t>
      </w:r>
      <w:r w:rsidR="00E43DB9">
        <w:rPr>
          <w:rFonts w:asciiTheme="minorHAnsi" w:hAnsiTheme="minorHAnsi" w:cstheme="minorHAnsi"/>
        </w:rPr>
        <w:t>.</w:t>
      </w:r>
    </w:p>
    <w:p w14:paraId="00000393" w14:textId="3903BEB8" w:rsidR="00153BC5" w:rsidRPr="00C5646A" w:rsidRDefault="00253226" w:rsidP="005E60CB">
      <w:pPr>
        <w:numPr>
          <w:ilvl w:val="0"/>
          <w:numId w:val="24"/>
        </w:numPr>
        <w:spacing w:before="120" w:after="120" w:line="360" w:lineRule="auto"/>
        <w:jc w:val="both"/>
        <w:rPr>
          <w:rFonts w:asciiTheme="minorHAnsi" w:eastAsia="Calibri" w:hAnsiTheme="minorHAnsi" w:cstheme="minorHAnsi"/>
          <w:b/>
        </w:rPr>
      </w:pPr>
      <w:r w:rsidRPr="00C5646A">
        <w:rPr>
          <w:rFonts w:asciiTheme="minorHAnsi" w:eastAsia="Calibri" w:hAnsiTheme="minorHAnsi" w:cstheme="minorHAnsi"/>
          <w:b/>
        </w:rPr>
        <w:t xml:space="preserve">Prevent possible distress: </w:t>
      </w:r>
      <w:r w:rsidRPr="00E43DB9">
        <w:rPr>
          <w:rFonts w:asciiTheme="minorHAnsi" w:eastAsia="Calibri" w:hAnsiTheme="minorHAnsi" w:cstheme="minorHAnsi"/>
          <w:bCs/>
        </w:rPr>
        <w:t>the</w:t>
      </w:r>
      <w:r w:rsidRPr="00C5646A">
        <w:rPr>
          <w:rFonts w:asciiTheme="minorHAnsi" w:eastAsia="Calibri" w:hAnsiTheme="minorHAnsi" w:cstheme="minorHAnsi"/>
        </w:rPr>
        <w:t xml:space="preserve"> evaluation team will consider actions aimed at reducing any possible distress caused to the evaluation participant by the evaluation team. Here the evaluation team will give due focus for clarity and understanding on the </w:t>
      </w:r>
      <w:r w:rsidRPr="00C5646A">
        <w:rPr>
          <w:rFonts w:asciiTheme="minorHAnsi" w:eastAsia="Calibri" w:hAnsiTheme="minorHAnsi" w:cstheme="minorHAnsi"/>
        </w:rPr>
        <w:lastRenderedPageBreak/>
        <w:t xml:space="preserve">purpose of the evaluation and </w:t>
      </w:r>
      <w:r w:rsidR="0045458D" w:rsidRPr="00C5646A">
        <w:rPr>
          <w:rFonts w:asciiTheme="minorHAnsi" w:eastAsia="Calibri" w:hAnsiTheme="minorHAnsi" w:cstheme="minorHAnsi"/>
        </w:rPr>
        <w:t>the team</w:t>
      </w:r>
      <w:r w:rsidRPr="00C5646A">
        <w:rPr>
          <w:rFonts w:asciiTheme="minorHAnsi" w:eastAsia="Calibri" w:hAnsiTheme="minorHAnsi" w:cstheme="minorHAnsi"/>
        </w:rPr>
        <w:t xml:space="preserve"> will provide an introduction on the purpose of the </w:t>
      </w:r>
      <w:r w:rsidR="000D34F0" w:rsidRPr="00C5646A">
        <w:rPr>
          <w:rFonts w:asciiTheme="minorHAnsi" w:eastAsia="Calibri" w:hAnsiTheme="minorHAnsi" w:cstheme="minorHAnsi"/>
        </w:rPr>
        <w:t>evaluation for</w:t>
      </w:r>
      <w:r w:rsidRPr="00C5646A">
        <w:rPr>
          <w:rFonts w:asciiTheme="minorHAnsi" w:eastAsia="Calibri" w:hAnsiTheme="minorHAnsi" w:cstheme="minorHAnsi"/>
        </w:rPr>
        <w:t xml:space="preserve"> respondents and ask if they have any issues or questions that need clarification before proceeding to the discussions.</w:t>
      </w:r>
    </w:p>
    <w:p w14:paraId="7FBB3182" w14:textId="5090EB5A" w:rsidR="00CB73D6" w:rsidRPr="00AE6DDD" w:rsidRDefault="00253226" w:rsidP="005E60CB">
      <w:pPr>
        <w:numPr>
          <w:ilvl w:val="0"/>
          <w:numId w:val="24"/>
        </w:num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b/>
        </w:rPr>
        <w:t xml:space="preserve">VAWG referral </w:t>
      </w:r>
      <w:r w:rsidR="00F63763" w:rsidRPr="00C5646A">
        <w:rPr>
          <w:rFonts w:asciiTheme="minorHAnsi" w:eastAsia="Calibri" w:hAnsiTheme="minorHAnsi" w:cstheme="minorHAnsi"/>
          <w:b/>
        </w:rPr>
        <w:t>s</w:t>
      </w:r>
      <w:r w:rsidRPr="00C5646A">
        <w:rPr>
          <w:rFonts w:asciiTheme="minorHAnsi" w:eastAsia="Calibri" w:hAnsiTheme="minorHAnsi" w:cstheme="minorHAnsi"/>
          <w:b/>
        </w:rPr>
        <w:t>ystem and m</w:t>
      </w:r>
      <w:r w:rsidR="00354B7F">
        <w:rPr>
          <w:rFonts w:asciiTheme="minorHAnsi" w:hAnsiTheme="minorHAnsi" w:cstheme="minorHAnsi"/>
        </w:rPr>
        <w:t>an</w:t>
      </w:r>
      <w:r w:rsidRPr="00C5646A">
        <w:rPr>
          <w:rFonts w:asciiTheme="minorHAnsi" w:eastAsia="Calibri" w:hAnsiTheme="minorHAnsi" w:cstheme="minorHAnsi"/>
          <w:b/>
        </w:rPr>
        <w:t xml:space="preserve">aging sensitive </w:t>
      </w:r>
      <w:r w:rsidR="007E1A8A" w:rsidRPr="00C5646A">
        <w:rPr>
          <w:rFonts w:asciiTheme="minorHAnsi" w:eastAsia="Calibri" w:hAnsiTheme="minorHAnsi" w:cstheme="minorHAnsi"/>
          <w:b/>
        </w:rPr>
        <w:t>issues:</w:t>
      </w:r>
      <w:r w:rsidRPr="00C5646A">
        <w:rPr>
          <w:rFonts w:asciiTheme="minorHAnsi" w:eastAsia="Calibri" w:hAnsiTheme="minorHAnsi" w:cstheme="minorHAnsi"/>
        </w:rPr>
        <w:t xml:space="preserve"> The evaluation team will be trained to refer women VAWG survivors requiring and requesting assistance from local support services e.g. counseling services, shelters or legal services during the program</w:t>
      </w:r>
      <w:r w:rsidR="00354B7F">
        <w:rPr>
          <w:rFonts w:asciiTheme="minorHAnsi" w:eastAsia="Calibri" w:hAnsiTheme="minorHAnsi" w:cstheme="minorHAnsi"/>
        </w:rPr>
        <w:t>me</w:t>
      </w:r>
      <w:r w:rsidRPr="00C5646A">
        <w:rPr>
          <w:rFonts w:asciiTheme="minorHAnsi" w:eastAsia="Calibri" w:hAnsiTheme="minorHAnsi" w:cstheme="minorHAnsi"/>
        </w:rPr>
        <w:t xml:space="preserve"> evaluation</w:t>
      </w:r>
      <w:r w:rsidR="00CB73D6" w:rsidRPr="00C5646A">
        <w:rPr>
          <w:rFonts w:asciiTheme="minorHAnsi" w:eastAsia="Calibri" w:hAnsiTheme="minorHAnsi" w:cstheme="minorHAnsi"/>
        </w:rPr>
        <w:t xml:space="preserve">. </w:t>
      </w:r>
      <w:r w:rsidR="000D34F0" w:rsidRPr="00C5646A">
        <w:rPr>
          <w:rFonts w:asciiTheme="minorHAnsi" w:hAnsiTheme="minorHAnsi" w:cstheme="minorHAnsi"/>
        </w:rPr>
        <w:t xml:space="preserve">Prior to data collection activities, </w:t>
      </w:r>
      <w:r w:rsidR="00CB73D6" w:rsidRPr="00C5646A">
        <w:rPr>
          <w:rFonts w:asciiTheme="minorHAnsi" w:hAnsiTheme="minorHAnsi" w:cstheme="minorHAnsi"/>
        </w:rPr>
        <w:t xml:space="preserve">the evaluation team will </w:t>
      </w:r>
      <w:r w:rsidR="007E1A8A" w:rsidRPr="00C5646A">
        <w:rPr>
          <w:rFonts w:asciiTheme="minorHAnsi" w:hAnsiTheme="minorHAnsi" w:cstheme="minorHAnsi"/>
        </w:rPr>
        <w:t>identify potential</w:t>
      </w:r>
      <w:r w:rsidR="000D34F0" w:rsidRPr="00C5646A">
        <w:rPr>
          <w:rFonts w:asciiTheme="minorHAnsi" w:hAnsiTheme="minorHAnsi" w:cstheme="minorHAnsi"/>
        </w:rPr>
        <w:t xml:space="preserve"> providers of support or services to whom women can be referred, including health, justice and social services, or women’s organizations.</w:t>
      </w:r>
      <w:r w:rsidR="000D34F0" w:rsidRPr="00AE6DDD">
        <w:rPr>
          <w:rFonts w:asciiTheme="minorHAnsi" w:hAnsiTheme="minorHAnsi" w:cstheme="minorHAnsi"/>
        </w:rPr>
        <w:t xml:space="preserve"> </w:t>
      </w:r>
    </w:p>
    <w:p w14:paraId="611838CF" w14:textId="02C22A72" w:rsidR="00CB73D6" w:rsidRPr="00C5646A" w:rsidRDefault="00CB73D6" w:rsidP="00CD681D">
      <w:pPr>
        <w:spacing w:before="120" w:after="120" w:line="360" w:lineRule="auto"/>
        <w:ind w:left="720"/>
        <w:jc w:val="both"/>
        <w:rPr>
          <w:rFonts w:asciiTheme="minorHAnsi" w:eastAsia="Calibri" w:hAnsiTheme="minorHAnsi" w:cstheme="minorHAnsi"/>
          <w:bCs/>
        </w:rPr>
      </w:pPr>
      <w:r w:rsidRPr="00C5646A">
        <w:rPr>
          <w:rFonts w:asciiTheme="minorHAnsi" w:eastAsia="Calibri" w:hAnsiTheme="minorHAnsi" w:cstheme="minorHAnsi"/>
          <w:bCs/>
        </w:rPr>
        <w:t>As the pro</w:t>
      </w:r>
      <w:r w:rsidR="00354B7F">
        <w:rPr>
          <w:rFonts w:asciiTheme="minorHAnsi" w:eastAsia="Calibri" w:hAnsiTheme="minorHAnsi" w:cstheme="minorHAnsi"/>
          <w:bCs/>
        </w:rPr>
        <w:t xml:space="preserve">gramme </w:t>
      </w:r>
      <w:r w:rsidRPr="00C5646A">
        <w:rPr>
          <w:rFonts w:asciiTheme="minorHAnsi" w:eastAsia="Calibri" w:hAnsiTheme="minorHAnsi" w:cstheme="minorHAnsi"/>
          <w:bCs/>
        </w:rPr>
        <w:t xml:space="preserve">has </w:t>
      </w:r>
      <w:r w:rsidR="00E43DB9">
        <w:rPr>
          <w:rFonts w:asciiTheme="minorHAnsi" w:eastAsia="Calibri" w:hAnsiTheme="minorHAnsi" w:cstheme="minorHAnsi"/>
          <w:bCs/>
        </w:rPr>
        <w:t xml:space="preserve">been </w:t>
      </w:r>
      <w:r w:rsidRPr="00C5646A">
        <w:rPr>
          <w:rFonts w:asciiTheme="minorHAnsi" w:eastAsia="Calibri" w:hAnsiTheme="minorHAnsi" w:cstheme="minorHAnsi"/>
          <w:bCs/>
        </w:rPr>
        <w:t>supported the one stop service centers and safe houses</w:t>
      </w:r>
      <w:r w:rsidR="00354B7F">
        <w:rPr>
          <w:rFonts w:asciiTheme="minorHAnsi" w:eastAsia="Calibri" w:hAnsiTheme="minorHAnsi" w:cstheme="minorHAnsi"/>
          <w:bCs/>
        </w:rPr>
        <w:t>,</w:t>
      </w:r>
      <w:r w:rsidRPr="00C5646A">
        <w:rPr>
          <w:rFonts w:asciiTheme="minorHAnsi" w:eastAsia="Calibri" w:hAnsiTheme="minorHAnsi" w:cstheme="minorHAnsi"/>
          <w:bCs/>
        </w:rPr>
        <w:t xml:space="preserve"> this will be an </w:t>
      </w:r>
      <w:proofErr w:type="gramStart"/>
      <w:r w:rsidRPr="00C5646A">
        <w:rPr>
          <w:rFonts w:asciiTheme="minorHAnsi" w:eastAsia="Calibri" w:hAnsiTheme="minorHAnsi" w:cstheme="minorHAnsi"/>
          <w:bCs/>
        </w:rPr>
        <w:t>opportunity  to</w:t>
      </w:r>
      <w:proofErr w:type="gramEnd"/>
      <w:r w:rsidRPr="00C5646A">
        <w:rPr>
          <w:rFonts w:asciiTheme="minorHAnsi" w:eastAsia="Calibri" w:hAnsiTheme="minorHAnsi" w:cstheme="minorHAnsi"/>
          <w:bCs/>
        </w:rPr>
        <w:t xml:space="preserve"> reduce the gaps </w:t>
      </w:r>
      <w:r w:rsidRPr="00C5646A">
        <w:rPr>
          <w:rFonts w:asciiTheme="minorHAnsi" w:hAnsiTheme="minorHAnsi" w:cstheme="minorHAnsi"/>
          <w:bCs/>
        </w:rPr>
        <w:t xml:space="preserve">on </w:t>
      </w:r>
      <w:r w:rsidR="007E1A8A" w:rsidRPr="00C5646A">
        <w:rPr>
          <w:rFonts w:asciiTheme="minorHAnsi" w:hAnsiTheme="minorHAnsi" w:cstheme="minorHAnsi"/>
          <w:bCs/>
        </w:rPr>
        <w:t>the spot</w:t>
      </w:r>
      <w:r w:rsidR="000D34F0" w:rsidRPr="00C5646A">
        <w:rPr>
          <w:rFonts w:asciiTheme="minorHAnsi" w:hAnsiTheme="minorHAnsi" w:cstheme="minorHAnsi"/>
          <w:bCs/>
        </w:rPr>
        <w:t xml:space="preserve"> support </w:t>
      </w:r>
      <w:r w:rsidRPr="00C5646A">
        <w:rPr>
          <w:rFonts w:asciiTheme="minorHAnsi" w:hAnsiTheme="minorHAnsi" w:cstheme="minorHAnsi"/>
          <w:bCs/>
        </w:rPr>
        <w:t xml:space="preserve">and ensure </w:t>
      </w:r>
      <w:r w:rsidR="000D34F0" w:rsidRPr="00C5646A">
        <w:rPr>
          <w:rFonts w:asciiTheme="minorHAnsi" w:hAnsiTheme="minorHAnsi" w:cstheme="minorHAnsi"/>
          <w:bCs/>
        </w:rPr>
        <w:t xml:space="preserve">adequate services </w:t>
      </w:r>
      <w:r w:rsidR="00354B7F">
        <w:rPr>
          <w:rFonts w:asciiTheme="minorHAnsi" w:hAnsiTheme="minorHAnsi" w:cstheme="minorHAnsi"/>
          <w:bCs/>
        </w:rPr>
        <w:t xml:space="preserve">are </w:t>
      </w:r>
      <w:r w:rsidR="000D34F0" w:rsidRPr="00C5646A">
        <w:rPr>
          <w:rFonts w:asciiTheme="minorHAnsi" w:hAnsiTheme="minorHAnsi" w:cstheme="minorHAnsi"/>
          <w:bCs/>
        </w:rPr>
        <w:t xml:space="preserve">available for women. </w:t>
      </w:r>
    </w:p>
    <w:p w14:paraId="7526C5DC" w14:textId="77777777" w:rsidR="00B85C16" w:rsidRDefault="00B85C16" w:rsidP="00CD681D">
      <w:pPr>
        <w:spacing w:before="120" w:after="120" w:line="360" w:lineRule="auto"/>
        <w:ind w:left="720"/>
        <w:jc w:val="both"/>
        <w:rPr>
          <w:rFonts w:asciiTheme="minorHAnsi" w:eastAsia="Calibri" w:hAnsiTheme="minorHAnsi" w:cstheme="minorHAnsi"/>
        </w:rPr>
        <w:sectPr w:rsidR="00B85C16" w:rsidSect="00E03754">
          <w:pgSz w:w="11906" w:h="16838"/>
          <w:pgMar w:top="1440" w:right="1440" w:bottom="1440" w:left="1440" w:header="708" w:footer="708" w:gutter="0"/>
          <w:pgNumType w:start="1"/>
          <w:cols w:space="720"/>
          <w:docGrid w:linePitch="326"/>
        </w:sectPr>
      </w:pPr>
    </w:p>
    <w:p w14:paraId="0F4F980D" w14:textId="2A395962" w:rsidR="000D34F0" w:rsidRPr="00C5646A" w:rsidRDefault="000D34F0" w:rsidP="00CD681D">
      <w:pPr>
        <w:spacing w:before="120" w:after="120" w:line="360" w:lineRule="auto"/>
        <w:ind w:left="720"/>
        <w:jc w:val="both"/>
        <w:rPr>
          <w:rFonts w:asciiTheme="minorHAnsi" w:eastAsia="Calibri" w:hAnsiTheme="minorHAnsi" w:cstheme="minorHAnsi"/>
        </w:rPr>
      </w:pPr>
    </w:p>
    <w:p w14:paraId="000003A8" w14:textId="76F0A2E5" w:rsidR="00153BC5" w:rsidRPr="00AE6DDD" w:rsidRDefault="00253226" w:rsidP="00AE6DDD">
      <w:pPr>
        <w:pStyle w:val="Heading1"/>
        <w:spacing w:before="120" w:after="120" w:line="360" w:lineRule="auto"/>
        <w:rPr>
          <w:rFonts w:asciiTheme="minorHAnsi" w:eastAsia="Calibri" w:hAnsiTheme="minorHAnsi" w:cstheme="minorHAnsi"/>
          <w:b/>
          <w:sz w:val="24"/>
          <w:szCs w:val="24"/>
        </w:rPr>
      </w:pPr>
      <w:bookmarkStart w:id="54" w:name="_Toc122187702"/>
      <w:r w:rsidRPr="0063636E">
        <w:rPr>
          <w:rFonts w:asciiTheme="minorHAnsi" w:eastAsia="Calibri" w:hAnsiTheme="minorHAnsi" w:cstheme="minorHAnsi"/>
          <w:b/>
          <w:sz w:val="24"/>
          <w:szCs w:val="24"/>
        </w:rPr>
        <w:t>3. Evaluation Matrix</w:t>
      </w:r>
      <w:bookmarkEnd w:id="54"/>
    </w:p>
    <w:p w14:paraId="000003AA" w14:textId="7FB40985" w:rsidR="00153BC5" w:rsidRPr="0063636E"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55" w:name="_heading=h.vx1227" w:colFirst="0" w:colLast="0"/>
      <w:bookmarkEnd w:id="55"/>
      <w:r w:rsidRPr="0063636E">
        <w:rPr>
          <w:rFonts w:asciiTheme="minorHAnsi" w:eastAsia="Calibri" w:hAnsiTheme="minorHAnsi" w:cstheme="minorHAnsi"/>
          <w:i/>
          <w:color w:val="44546A"/>
        </w:rPr>
        <w:t>Table 11: Evaluation Matrix</w:t>
      </w:r>
      <w:bookmarkStart w:id="56" w:name="_heading=h.l05tibm86knc" w:colFirst="0" w:colLast="0"/>
      <w:bookmarkEnd w:id="56"/>
    </w:p>
    <w:tbl>
      <w:tblPr>
        <w:tblStyle w:val="a9"/>
        <w:tblW w:w="1387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5"/>
        <w:gridCol w:w="2970"/>
        <w:gridCol w:w="2475"/>
        <w:gridCol w:w="1418"/>
        <w:gridCol w:w="992"/>
        <w:gridCol w:w="1275"/>
        <w:gridCol w:w="1680"/>
      </w:tblGrid>
      <w:tr w:rsidR="00153BC5" w:rsidRPr="0063636E" w14:paraId="262A69A1" w14:textId="77777777" w:rsidTr="006307F1">
        <w:tc>
          <w:tcPr>
            <w:tcW w:w="3065" w:type="dxa"/>
            <w:shd w:val="clear" w:color="auto" w:fill="auto"/>
            <w:tcMar>
              <w:top w:w="100" w:type="dxa"/>
              <w:left w:w="100" w:type="dxa"/>
              <w:bottom w:w="100" w:type="dxa"/>
              <w:right w:w="100" w:type="dxa"/>
            </w:tcMar>
          </w:tcPr>
          <w:p w14:paraId="000003AB"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Evaluation Questions</w:t>
            </w:r>
          </w:p>
        </w:tc>
        <w:tc>
          <w:tcPr>
            <w:tcW w:w="2970" w:type="dxa"/>
            <w:shd w:val="clear" w:color="auto" w:fill="auto"/>
            <w:tcMar>
              <w:top w:w="100" w:type="dxa"/>
              <w:left w:w="100" w:type="dxa"/>
              <w:bottom w:w="100" w:type="dxa"/>
              <w:right w:w="100" w:type="dxa"/>
            </w:tcMar>
          </w:tcPr>
          <w:p w14:paraId="000003AC"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Indicators</w:t>
            </w:r>
          </w:p>
        </w:tc>
        <w:tc>
          <w:tcPr>
            <w:tcW w:w="2475" w:type="dxa"/>
            <w:shd w:val="clear" w:color="auto" w:fill="auto"/>
            <w:tcMar>
              <w:top w:w="100" w:type="dxa"/>
              <w:left w:w="100" w:type="dxa"/>
              <w:bottom w:w="100" w:type="dxa"/>
              <w:right w:w="100" w:type="dxa"/>
            </w:tcMar>
          </w:tcPr>
          <w:p w14:paraId="000003AD"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Data Sources</w:t>
            </w:r>
          </w:p>
        </w:tc>
        <w:tc>
          <w:tcPr>
            <w:tcW w:w="1418" w:type="dxa"/>
            <w:shd w:val="clear" w:color="auto" w:fill="auto"/>
            <w:tcMar>
              <w:top w:w="100" w:type="dxa"/>
              <w:left w:w="100" w:type="dxa"/>
              <w:bottom w:w="100" w:type="dxa"/>
              <w:right w:w="100" w:type="dxa"/>
            </w:tcMar>
          </w:tcPr>
          <w:p w14:paraId="000003AE"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Data Collection Methods</w:t>
            </w:r>
          </w:p>
        </w:tc>
        <w:tc>
          <w:tcPr>
            <w:tcW w:w="992" w:type="dxa"/>
            <w:shd w:val="clear" w:color="auto" w:fill="auto"/>
            <w:tcMar>
              <w:top w:w="100" w:type="dxa"/>
              <w:left w:w="100" w:type="dxa"/>
              <w:bottom w:w="100" w:type="dxa"/>
              <w:right w:w="100" w:type="dxa"/>
            </w:tcMar>
          </w:tcPr>
          <w:p w14:paraId="000003AF"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Targets</w:t>
            </w:r>
          </w:p>
        </w:tc>
        <w:tc>
          <w:tcPr>
            <w:tcW w:w="1275" w:type="dxa"/>
            <w:shd w:val="clear" w:color="auto" w:fill="auto"/>
            <w:tcMar>
              <w:top w:w="100" w:type="dxa"/>
              <w:left w:w="100" w:type="dxa"/>
              <w:bottom w:w="100" w:type="dxa"/>
              <w:right w:w="100" w:type="dxa"/>
            </w:tcMar>
          </w:tcPr>
          <w:p w14:paraId="000003B0" w14:textId="77777777" w:rsidR="00153BC5" w:rsidRPr="0063636E" w:rsidRDefault="00253226" w:rsidP="00CD681D">
            <w:pPr>
              <w:spacing w:before="120" w:after="120" w:line="360" w:lineRule="auto"/>
              <w:jc w:val="both"/>
              <w:rPr>
                <w:rFonts w:asciiTheme="minorHAnsi" w:eastAsia="Calibri" w:hAnsiTheme="minorHAnsi" w:cstheme="minorHAnsi"/>
                <w:i/>
                <w:color w:val="44546A"/>
              </w:rPr>
            </w:pPr>
            <w:r w:rsidRPr="0063636E">
              <w:rPr>
                <w:rFonts w:asciiTheme="minorHAnsi" w:eastAsia="Calibri" w:hAnsiTheme="minorHAnsi" w:cstheme="minorHAnsi"/>
              </w:rPr>
              <w:t>Baseline value</w:t>
            </w:r>
          </w:p>
        </w:tc>
        <w:tc>
          <w:tcPr>
            <w:tcW w:w="1680" w:type="dxa"/>
            <w:shd w:val="clear" w:color="auto" w:fill="auto"/>
            <w:tcMar>
              <w:top w:w="100" w:type="dxa"/>
              <w:left w:w="100" w:type="dxa"/>
              <w:bottom w:w="100" w:type="dxa"/>
              <w:right w:w="100" w:type="dxa"/>
            </w:tcMar>
          </w:tcPr>
          <w:p w14:paraId="000003B1" w14:textId="77777777"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Program Evaluation Value</w:t>
            </w:r>
          </w:p>
        </w:tc>
      </w:tr>
      <w:tr w:rsidR="00153BC5" w:rsidRPr="0063636E" w14:paraId="442301CE" w14:textId="77777777">
        <w:trPr>
          <w:trHeight w:val="380"/>
        </w:trPr>
        <w:tc>
          <w:tcPr>
            <w:tcW w:w="13875" w:type="dxa"/>
            <w:gridSpan w:val="7"/>
            <w:shd w:val="clear" w:color="auto" w:fill="auto"/>
            <w:tcMar>
              <w:top w:w="100" w:type="dxa"/>
              <w:left w:w="100" w:type="dxa"/>
              <w:bottom w:w="100" w:type="dxa"/>
              <w:right w:w="100" w:type="dxa"/>
            </w:tcMar>
          </w:tcPr>
          <w:p w14:paraId="000003B3" w14:textId="23962DD2" w:rsidR="00153BC5" w:rsidRPr="0063636E" w:rsidRDefault="00253226" w:rsidP="00CD681D">
            <w:pPr>
              <w:spacing w:before="120" w:after="120" w:line="360" w:lineRule="auto"/>
              <w:jc w:val="both"/>
              <w:rPr>
                <w:rFonts w:asciiTheme="minorHAnsi" w:eastAsia="Calibri" w:hAnsiTheme="minorHAnsi" w:cstheme="minorHAnsi"/>
                <w:u w:val="single"/>
              </w:rPr>
            </w:pPr>
            <w:r w:rsidRPr="0063636E">
              <w:rPr>
                <w:rFonts w:asciiTheme="minorHAnsi" w:eastAsia="Calibri" w:hAnsiTheme="minorHAnsi" w:cstheme="minorHAnsi"/>
                <w:u w:val="single"/>
              </w:rPr>
              <w:t xml:space="preserve">Goal </w:t>
            </w:r>
            <w:r w:rsidR="00F949EF" w:rsidRPr="0063636E">
              <w:rPr>
                <w:rFonts w:asciiTheme="minorHAnsi" w:eastAsia="Calibri" w:hAnsiTheme="minorHAnsi" w:cstheme="minorHAnsi"/>
                <w:u w:val="single"/>
              </w:rPr>
              <w:t xml:space="preserve"> </w:t>
            </w:r>
            <w:r w:rsidRPr="0063636E">
              <w:rPr>
                <w:rFonts w:asciiTheme="minorHAnsi" w:eastAsia="Calibri" w:hAnsiTheme="minorHAnsi" w:cstheme="minorHAnsi"/>
              </w:rPr>
              <w:t>Women and Girls live a life free of violence</w:t>
            </w:r>
          </w:p>
        </w:tc>
      </w:tr>
      <w:tr w:rsidR="00153BC5" w:rsidRPr="0063636E" w14:paraId="0E091E25" w14:textId="77777777" w:rsidTr="006307F1">
        <w:tc>
          <w:tcPr>
            <w:tcW w:w="3065" w:type="dxa"/>
            <w:shd w:val="clear" w:color="auto" w:fill="auto"/>
            <w:tcMar>
              <w:top w:w="100" w:type="dxa"/>
              <w:left w:w="100" w:type="dxa"/>
              <w:bottom w:w="100" w:type="dxa"/>
              <w:right w:w="100" w:type="dxa"/>
            </w:tcMar>
          </w:tcPr>
          <w:p w14:paraId="000003BA" w14:textId="77777777"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To what extent did the program contribute to women and girls living a life free from violence</w:t>
            </w:r>
          </w:p>
        </w:tc>
        <w:tc>
          <w:tcPr>
            <w:tcW w:w="2970" w:type="dxa"/>
            <w:shd w:val="clear" w:color="auto" w:fill="auto"/>
            <w:tcMar>
              <w:top w:w="100" w:type="dxa"/>
              <w:left w:w="100" w:type="dxa"/>
              <w:bottom w:w="100" w:type="dxa"/>
              <w:right w:w="100" w:type="dxa"/>
            </w:tcMar>
          </w:tcPr>
          <w:p w14:paraId="000003BB"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 xml:space="preserve">% of women and girls aged 15-49 who have experienced violence in the past 12 months </w:t>
            </w:r>
          </w:p>
        </w:tc>
        <w:tc>
          <w:tcPr>
            <w:tcW w:w="2475" w:type="dxa"/>
            <w:shd w:val="clear" w:color="auto" w:fill="auto"/>
            <w:tcMar>
              <w:top w:w="100" w:type="dxa"/>
              <w:left w:w="100" w:type="dxa"/>
              <w:bottom w:w="100" w:type="dxa"/>
              <w:right w:w="100" w:type="dxa"/>
            </w:tcMar>
          </w:tcPr>
          <w:p w14:paraId="000003BC"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EDHS</w:t>
            </w:r>
          </w:p>
          <w:p w14:paraId="000003BD"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Project progress reports</w:t>
            </w:r>
          </w:p>
          <w:p w14:paraId="000003BE"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National assessment on cases of VAWG investigated, prosecuted and adjudicated</w:t>
            </w:r>
          </w:p>
        </w:tc>
        <w:tc>
          <w:tcPr>
            <w:tcW w:w="1418" w:type="dxa"/>
            <w:shd w:val="clear" w:color="auto" w:fill="auto"/>
            <w:tcMar>
              <w:top w:w="100" w:type="dxa"/>
              <w:left w:w="100" w:type="dxa"/>
              <w:bottom w:w="100" w:type="dxa"/>
              <w:right w:w="100" w:type="dxa"/>
            </w:tcMar>
          </w:tcPr>
          <w:p w14:paraId="000003BF"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Desk Review</w:t>
            </w:r>
          </w:p>
        </w:tc>
        <w:tc>
          <w:tcPr>
            <w:tcW w:w="992" w:type="dxa"/>
            <w:shd w:val="clear" w:color="auto" w:fill="auto"/>
            <w:tcMar>
              <w:top w:w="100" w:type="dxa"/>
              <w:left w:w="100" w:type="dxa"/>
              <w:bottom w:w="100" w:type="dxa"/>
              <w:right w:w="100" w:type="dxa"/>
            </w:tcMar>
          </w:tcPr>
          <w:p w14:paraId="000003C0" w14:textId="79CB2ED3" w:rsidR="00153BC5" w:rsidRPr="0063636E" w:rsidRDefault="002A18C2"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20%</w:t>
            </w:r>
          </w:p>
        </w:tc>
        <w:tc>
          <w:tcPr>
            <w:tcW w:w="1275" w:type="dxa"/>
            <w:shd w:val="clear" w:color="auto" w:fill="auto"/>
            <w:tcMar>
              <w:top w:w="100" w:type="dxa"/>
              <w:left w:w="100" w:type="dxa"/>
              <w:bottom w:w="100" w:type="dxa"/>
              <w:right w:w="100" w:type="dxa"/>
            </w:tcMar>
          </w:tcPr>
          <w:p w14:paraId="000003C1" w14:textId="691765A7" w:rsidR="00153BC5" w:rsidRPr="0063636E" w:rsidRDefault="002A18C2"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23%</w:t>
            </w:r>
          </w:p>
        </w:tc>
        <w:tc>
          <w:tcPr>
            <w:tcW w:w="1680" w:type="dxa"/>
            <w:shd w:val="clear" w:color="auto" w:fill="auto"/>
            <w:tcMar>
              <w:top w:w="100" w:type="dxa"/>
              <w:left w:w="100" w:type="dxa"/>
              <w:bottom w:w="100" w:type="dxa"/>
              <w:right w:w="100" w:type="dxa"/>
            </w:tcMar>
          </w:tcPr>
          <w:p w14:paraId="000003C2" w14:textId="77777777" w:rsidR="00153BC5" w:rsidRPr="0063636E" w:rsidRDefault="00153BC5" w:rsidP="00CD681D">
            <w:pPr>
              <w:spacing w:before="120" w:after="120" w:line="360" w:lineRule="auto"/>
              <w:jc w:val="both"/>
              <w:rPr>
                <w:rFonts w:asciiTheme="minorHAnsi" w:eastAsia="Calibri" w:hAnsiTheme="minorHAnsi" w:cstheme="minorHAnsi"/>
              </w:rPr>
            </w:pPr>
          </w:p>
        </w:tc>
      </w:tr>
      <w:tr w:rsidR="00153BC5" w:rsidRPr="0063636E" w14:paraId="0ED630E9" w14:textId="77777777">
        <w:trPr>
          <w:trHeight w:val="1057"/>
        </w:trPr>
        <w:tc>
          <w:tcPr>
            <w:tcW w:w="13875" w:type="dxa"/>
            <w:gridSpan w:val="7"/>
            <w:shd w:val="clear" w:color="auto" w:fill="auto"/>
            <w:tcMar>
              <w:top w:w="100" w:type="dxa"/>
              <w:left w:w="100" w:type="dxa"/>
              <w:bottom w:w="100" w:type="dxa"/>
              <w:right w:w="100" w:type="dxa"/>
            </w:tcMar>
          </w:tcPr>
          <w:p w14:paraId="000003C3" w14:textId="77777777" w:rsidR="00153BC5" w:rsidRPr="0063636E" w:rsidRDefault="00253226"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u w:val="single"/>
              </w:rPr>
              <w:lastRenderedPageBreak/>
              <w:t>Outcome 1</w:t>
            </w:r>
            <w:r w:rsidRPr="0063636E">
              <w:rPr>
                <w:rFonts w:asciiTheme="minorHAnsi" w:eastAsia="Calibri" w:hAnsiTheme="minorHAnsi" w:cstheme="minorHAnsi"/>
              </w:rPr>
              <w:t xml:space="preserve"> : An enabling legislation and policy environment in line with international standards on EVAWG and other forms of discrimination is in place and translated into action</w:t>
            </w:r>
          </w:p>
          <w:p w14:paraId="000003C4" w14:textId="77777777" w:rsidR="00153BC5" w:rsidRPr="0063636E" w:rsidRDefault="00253226" w:rsidP="00CD681D">
            <w:pPr>
              <w:spacing w:before="120" w:after="120" w:line="360" w:lineRule="auto"/>
              <w:ind w:left="2" w:right="206" w:firstLine="4"/>
              <w:jc w:val="both"/>
              <w:rPr>
                <w:rFonts w:asciiTheme="minorHAnsi" w:eastAsia="Calibri" w:hAnsiTheme="minorHAnsi" w:cstheme="minorHAnsi"/>
              </w:rPr>
            </w:pPr>
            <w:bookmarkStart w:id="57" w:name="_heading=h.1v1yuxt" w:colFirst="0" w:colLast="0"/>
            <w:bookmarkEnd w:id="57"/>
            <w:r w:rsidRPr="0063636E">
              <w:rPr>
                <w:rFonts w:asciiTheme="minorHAnsi" w:eastAsia="Calibri" w:hAnsiTheme="minorHAnsi" w:cstheme="minorHAnsi"/>
                <w:u w:val="single"/>
              </w:rPr>
              <w:t xml:space="preserve">Output 1.1: </w:t>
            </w:r>
            <w:r w:rsidRPr="0063636E">
              <w:rPr>
                <w:rFonts w:asciiTheme="minorHAnsi" w:eastAsia="Calibri" w:hAnsiTheme="minorHAnsi" w:cstheme="minorHAnsi"/>
              </w:rPr>
              <w:t>Somali and Afar regions’ legislation framework enabled through advocacy on identified attitudes and barriers to adopt family laws in line with the Federal Family Code and</w:t>
            </w:r>
          </w:p>
          <w:p w14:paraId="000003C5" w14:textId="77777777" w:rsidR="00153BC5" w:rsidRPr="0063636E" w:rsidRDefault="00253226"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t xml:space="preserve">international instruments on women’s rights, namely Maputo Protocol and CEDAW </w:t>
            </w:r>
          </w:p>
          <w:p w14:paraId="000003C6" w14:textId="77777777" w:rsidR="00153BC5" w:rsidRPr="0063636E" w:rsidRDefault="00253226" w:rsidP="00CD681D">
            <w:pPr>
              <w:spacing w:before="120" w:after="120" w:line="360" w:lineRule="auto"/>
              <w:rPr>
                <w:rFonts w:asciiTheme="minorHAnsi" w:eastAsia="Calibri" w:hAnsiTheme="minorHAnsi" w:cstheme="minorHAnsi"/>
              </w:rPr>
            </w:pPr>
            <w:bookmarkStart w:id="58" w:name="_heading=h.19c6y18" w:colFirst="0" w:colLast="0"/>
            <w:bookmarkEnd w:id="58"/>
            <w:r w:rsidRPr="0063636E">
              <w:rPr>
                <w:rFonts w:asciiTheme="minorHAnsi" w:eastAsia="Calibri" w:hAnsiTheme="minorHAnsi" w:cstheme="minorHAnsi"/>
                <w:u w:val="single"/>
              </w:rPr>
              <w:t>Output 1.2:</w:t>
            </w:r>
            <w:r w:rsidRPr="0063636E">
              <w:rPr>
                <w:rFonts w:asciiTheme="minorHAnsi" w:eastAsia="Calibri" w:hAnsiTheme="minorHAnsi" w:cstheme="minorHAnsi"/>
              </w:rPr>
              <w:t xml:space="preserve"> Evidence-based data, information and analysis on VAWG and women’s access to justice available</w:t>
            </w:r>
          </w:p>
          <w:p w14:paraId="000003C7" w14:textId="77777777" w:rsidR="00153BC5" w:rsidRPr="0063636E" w:rsidRDefault="00253226" w:rsidP="00CD681D">
            <w:pPr>
              <w:spacing w:before="120" w:after="120" w:line="360" w:lineRule="auto"/>
              <w:rPr>
                <w:rFonts w:asciiTheme="minorHAnsi" w:eastAsia="Calibri" w:hAnsiTheme="minorHAnsi" w:cstheme="minorHAnsi"/>
                <w:u w:val="single"/>
              </w:rPr>
            </w:pPr>
            <w:r w:rsidRPr="0063636E">
              <w:rPr>
                <w:rFonts w:asciiTheme="minorHAnsi" w:eastAsia="Calibri" w:hAnsiTheme="minorHAnsi" w:cstheme="minorHAnsi"/>
                <w:u w:val="single"/>
              </w:rPr>
              <w:t xml:space="preserve">Output 1.3: </w:t>
            </w:r>
            <w:r w:rsidRPr="0063636E">
              <w:rPr>
                <w:rFonts w:asciiTheme="minorHAnsi" w:eastAsia="Calibri" w:hAnsiTheme="minorHAnsi" w:cstheme="minorHAnsi"/>
              </w:rPr>
              <w:t>Capacity of law enforcement bodies strengthened to implement legislation on EVAWG and other forms of discrimination</w:t>
            </w:r>
          </w:p>
        </w:tc>
      </w:tr>
      <w:tr w:rsidR="00F949EF" w:rsidRPr="0063636E" w14:paraId="4A1F085A" w14:textId="77777777" w:rsidTr="006307F1">
        <w:tc>
          <w:tcPr>
            <w:tcW w:w="3065" w:type="dxa"/>
            <w:vMerge w:val="restart"/>
            <w:shd w:val="clear" w:color="auto" w:fill="auto"/>
            <w:tcMar>
              <w:top w:w="100" w:type="dxa"/>
              <w:left w:w="100" w:type="dxa"/>
              <w:bottom w:w="100" w:type="dxa"/>
              <w:right w:w="100" w:type="dxa"/>
            </w:tcMar>
          </w:tcPr>
          <w:p w14:paraId="58103D35" w14:textId="0249AD39" w:rsidR="00F949EF" w:rsidRPr="0063636E"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63636E">
              <w:rPr>
                <w:rFonts w:asciiTheme="minorHAnsi" w:hAnsiTheme="minorHAnsi" w:cstheme="minorHAnsi"/>
                <w:b/>
                <w:bCs/>
                <w:color w:val="000000" w:themeColor="text1"/>
              </w:rPr>
              <w:t>Relevance:</w:t>
            </w:r>
            <w:r w:rsidRPr="0063636E">
              <w:rPr>
                <w:rFonts w:asciiTheme="minorHAnsi" w:hAnsiTheme="minorHAnsi" w:cstheme="minorHAnsi"/>
                <w:color w:val="000000" w:themeColor="text1"/>
              </w:rPr>
              <w:t xml:space="preserve"> To what extent is the programme and </w:t>
            </w:r>
            <w:r w:rsidR="00793C17" w:rsidRPr="0063636E">
              <w:rPr>
                <w:rFonts w:asciiTheme="minorHAnsi" w:hAnsiTheme="minorHAnsi" w:cstheme="minorHAnsi"/>
                <w:color w:val="000000" w:themeColor="text1"/>
              </w:rPr>
              <w:t xml:space="preserve">the outcome on enabling legislation and policy environment </w:t>
            </w:r>
            <w:r w:rsidRPr="0063636E">
              <w:rPr>
                <w:rFonts w:asciiTheme="minorHAnsi" w:hAnsiTheme="minorHAnsi" w:cstheme="minorHAnsi"/>
                <w:color w:val="000000" w:themeColor="text1"/>
              </w:rPr>
              <w:t xml:space="preserve"> aligned to government national priorities and needs, improving the social norms restrictive of gender equality? </w:t>
            </w:r>
          </w:p>
          <w:p w14:paraId="531AE89B" w14:textId="71FEFE0E" w:rsidR="00F949EF" w:rsidRPr="0063636E"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63636E">
              <w:rPr>
                <w:rFonts w:asciiTheme="minorHAnsi" w:hAnsiTheme="minorHAnsi" w:cstheme="minorHAnsi"/>
                <w:b/>
                <w:bCs/>
                <w:color w:val="000000" w:themeColor="text1"/>
              </w:rPr>
              <w:lastRenderedPageBreak/>
              <w:t>Effectiveness:</w:t>
            </w:r>
            <w:r w:rsidRPr="0063636E">
              <w:rPr>
                <w:rFonts w:asciiTheme="minorHAnsi" w:hAnsiTheme="minorHAnsi" w:cstheme="minorHAnsi"/>
                <w:color w:val="000000" w:themeColor="text1"/>
              </w:rPr>
              <w:t xml:space="preserve"> What have been achieved so far? </w:t>
            </w:r>
            <w:r w:rsidRPr="0063636E">
              <w:rPr>
                <w:rFonts w:asciiTheme="minorHAnsi" w:hAnsiTheme="minorHAnsi" w:cstheme="minorHAnsi"/>
              </w:rPr>
              <w:t>What helped the achievement of</w:t>
            </w:r>
            <w:r w:rsidRPr="0063636E">
              <w:rPr>
                <w:rFonts w:asciiTheme="minorHAnsi" w:hAnsiTheme="minorHAnsi" w:cstheme="minorHAnsi"/>
                <w:lang w:val="en-US"/>
              </w:rPr>
              <w:t xml:space="preserve"> the </w:t>
            </w:r>
            <w:r w:rsidRPr="0063636E">
              <w:rPr>
                <w:rFonts w:asciiTheme="minorHAnsi" w:hAnsiTheme="minorHAnsi" w:cstheme="minorHAnsi"/>
              </w:rPr>
              <w:t xml:space="preserve"> outcomes? Are there still gaps, and if so, where? What was most effective in making progress towards</w:t>
            </w:r>
            <w:r w:rsidR="00F2638B" w:rsidRPr="0063636E">
              <w:rPr>
                <w:rFonts w:asciiTheme="minorHAnsi" w:hAnsiTheme="minorHAnsi" w:cstheme="minorHAnsi"/>
              </w:rPr>
              <w:t xml:space="preserve"> </w:t>
            </w:r>
            <w:r w:rsidRPr="0063636E">
              <w:rPr>
                <w:rFonts w:asciiTheme="minorHAnsi" w:hAnsiTheme="minorHAnsi" w:cstheme="minorHAnsi"/>
              </w:rPr>
              <w:t xml:space="preserve">: </w:t>
            </w:r>
            <w:r w:rsidR="00F2638B" w:rsidRPr="0063636E">
              <w:rPr>
                <w:rFonts w:asciiTheme="minorHAnsi" w:eastAsia="Calibri" w:hAnsiTheme="minorHAnsi" w:cstheme="minorHAnsi"/>
              </w:rPr>
              <w:t>an enabling legislation and policy environment in line with international standards on EVAWG</w:t>
            </w:r>
          </w:p>
          <w:p w14:paraId="086809A4" w14:textId="06644290" w:rsidR="00F949EF" w:rsidRPr="0063636E" w:rsidRDefault="00F949EF" w:rsidP="00CD681D">
            <w:pPr>
              <w:spacing w:before="120" w:after="120" w:line="360" w:lineRule="auto"/>
              <w:rPr>
                <w:rFonts w:asciiTheme="minorHAnsi" w:hAnsiTheme="minorHAnsi" w:cstheme="minorHAnsi"/>
              </w:rPr>
            </w:pPr>
            <w:r w:rsidRPr="0063636E">
              <w:rPr>
                <w:rFonts w:asciiTheme="minorHAnsi" w:hAnsiTheme="minorHAnsi" w:cstheme="minorHAnsi"/>
                <w:b/>
                <w:bCs/>
                <w:iCs/>
                <w:color w:val="000000" w:themeColor="text1"/>
                <w:spacing w:val="-4"/>
              </w:rPr>
              <w:t>Efficiency</w:t>
            </w:r>
            <w:r w:rsidRPr="0063636E">
              <w:rPr>
                <w:rFonts w:asciiTheme="minorHAnsi" w:hAnsiTheme="minorHAnsi" w:cstheme="minorHAnsi"/>
                <w:iCs/>
                <w:color w:val="000000" w:themeColor="text1"/>
                <w:spacing w:val="-4"/>
              </w:rPr>
              <w:t>: How</w:t>
            </w:r>
            <w:r w:rsidR="00F2638B" w:rsidRPr="0063636E">
              <w:rPr>
                <w:rFonts w:asciiTheme="minorHAnsi" w:hAnsiTheme="minorHAnsi" w:cstheme="minorHAnsi"/>
                <w:iCs/>
                <w:color w:val="000000" w:themeColor="text1"/>
                <w:spacing w:val="-4"/>
              </w:rPr>
              <w:t xml:space="preserve"> efficient the</w:t>
            </w:r>
            <w:r w:rsidRPr="0063636E">
              <w:rPr>
                <w:rFonts w:asciiTheme="minorHAnsi" w:hAnsiTheme="minorHAnsi" w:cstheme="minorHAnsi"/>
                <w:iCs/>
                <w:color w:val="000000" w:themeColor="text1"/>
                <w:spacing w:val="-4"/>
              </w:rPr>
              <w:t xml:space="preserve"> resources used to achieve lobbying for the reversion of regional family lows in Afar and Somali Regions</w:t>
            </w:r>
            <w:r w:rsidR="00214D54" w:rsidRPr="0063636E">
              <w:rPr>
                <w:rFonts w:asciiTheme="minorHAnsi" w:hAnsiTheme="minorHAnsi" w:cstheme="minorHAnsi"/>
                <w:iCs/>
                <w:color w:val="000000" w:themeColor="text1"/>
                <w:spacing w:val="-4"/>
              </w:rPr>
              <w:t xml:space="preserve"> and </w:t>
            </w:r>
            <w:r w:rsidR="00214D54" w:rsidRPr="0063636E">
              <w:rPr>
                <w:rFonts w:asciiTheme="minorHAnsi" w:eastAsia="Calibri" w:hAnsiTheme="minorHAnsi" w:cstheme="minorHAnsi"/>
              </w:rPr>
              <w:t xml:space="preserve">enabling legislation and policy environment in line </w:t>
            </w:r>
            <w:r w:rsidR="00214D54" w:rsidRPr="0063636E">
              <w:rPr>
                <w:rFonts w:asciiTheme="minorHAnsi" w:eastAsia="Calibri" w:hAnsiTheme="minorHAnsi" w:cstheme="minorHAnsi"/>
              </w:rPr>
              <w:lastRenderedPageBreak/>
              <w:t xml:space="preserve">with international standards on EVAWG in </w:t>
            </w:r>
            <w:proofErr w:type="gramStart"/>
            <w:r w:rsidR="00214D54" w:rsidRPr="0063636E">
              <w:rPr>
                <w:rFonts w:asciiTheme="minorHAnsi" w:eastAsia="Calibri" w:hAnsiTheme="minorHAnsi" w:cstheme="minorHAnsi"/>
              </w:rPr>
              <w:t xml:space="preserve">general </w:t>
            </w:r>
            <w:r w:rsidRPr="0063636E">
              <w:rPr>
                <w:rFonts w:asciiTheme="minorHAnsi" w:hAnsiTheme="minorHAnsi" w:cstheme="minorHAnsi"/>
                <w:iCs/>
                <w:color w:val="000000" w:themeColor="text1"/>
                <w:spacing w:val="-4"/>
              </w:rPr>
              <w:t>?</w:t>
            </w:r>
            <w:proofErr w:type="gramEnd"/>
            <w:r w:rsidRPr="0063636E">
              <w:rPr>
                <w:rFonts w:asciiTheme="minorHAnsi" w:hAnsiTheme="minorHAnsi" w:cstheme="minorHAnsi"/>
                <w:iCs/>
                <w:color w:val="000000" w:themeColor="text1"/>
                <w:spacing w:val="-4"/>
              </w:rPr>
              <w:t xml:space="preserve"> </w:t>
            </w:r>
          </w:p>
          <w:p w14:paraId="1A468337" w14:textId="4436D3B3" w:rsidR="00F949EF" w:rsidRPr="0063636E" w:rsidRDefault="00F949EF" w:rsidP="00CD681D">
            <w:pPr>
              <w:spacing w:before="120" w:after="120" w:line="360" w:lineRule="auto"/>
              <w:rPr>
                <w:rFonts w:asciiTheme="minorHAnsi" w:hAnsiTheme="minorHAnsi" w:cstheme="minorHAnsi"/>
              </w:rPr>
            </w:pPr>
            <w:r w:rsidRPr="0063636E">
              <w:rPr>
                <w:rFonts w:asciiTheme="minorHAnsi" w:hAnsiTheme="minorHAnsi" w:cstheme="minorHAnsi"/>
                <w:b/>
                <w:bCs/>
              </w:rPr>
              <w:t>Impact:</w:t>
            </w:r>
            <w:r w:rsidRPr="0063636E">
              <w:rPr>
                <w:rFonts w:asciiTheme="minorHAnsi" w:hAnsiTheme="minorHAnsi" w:cstheme="minorHAnsi"/>
              </w:rPr>
              <w:t xml:space="preserve"> What changes brought as a result of the intervention in lobby </w:t>
            </w:r>
            <w:r w:rsidR="00F2638B" w:rsidRPr="0063636E">
              <w:rPr>
                <w:rFonts w:asciiTheme="minorHAnsi" w:hAnsiTheme="minorHAnsi" w:cstheme="minorHAnsi"/>
              </w:rPr>
              <w:t>for aligning</w:t>
            </w:r>
            <w:r w:rsidRPr="0063636E">
              <w:rPr>
                <w:rFonts w:asciiTheme="minorHAnsi" w:hAnsiTheme="minorHAnsi" w:cstheme="minorHAnsi"/>
              </w:rPr>
              <w:t xml:space="preserve"> the regional family laws to the international human right standards</w:t>
            </w:r>
            <w:r w:rsidR="00214D54" w:rsidRPr="0063636E">
              <w:rPr>
                <w:rFonts w:asciiTheme="minorHAnsi" w:hAnsiTheme="minorHAnsi" w:cstheme="minorHAnsi"/>
              </w:rPr>
              <w:t xml:space="preserve"> and </w:t>
            </w:r>
            <w:r w:rsidR="00214D54" w:rsidRPr="0063636E">
              <w:rPr>
                <w:rFonts w:asciiTheme="minorHAnsi" w:eastAsia="Calibri" w:hAnsiTheme="minorHAnsi" w:cstheme="minorHAnsi"/>
              </w:rPr>
              <w:t>enabling legislation and policy environment in line with international standards on EVAWG</w:t>
            </w:r>
            <w:r w:rsidRPr="0063636E">
              <w:rPr>
                <w:rFonts w:asciiTheme="minorHAnsi" w:hAnsiTheme="minorHAnsi" w:cstheme="minorHAnsi"/>
              </w:rPr>
              <w:t>?</w:t>
            </w:r>
          </w:p>
          <w:p w14:paraId="7C9C0AC4" w14:textId="50A54AB2" w:rsidR="00F949EF" w:rsidRPr="0063636E" w:rsidRDefault="00F949EF" w:rsidP="00CD681D">
            <w:pPr>
              <w:spacing w:before="120" w:after="120" w:line="360" w:lineRule="auto"/>
              <w:rPr>
                <w:rFonts w:asciiTheme="minorHAnsi" w:hAnsiTheme="minorHAnsi" w:cstheme="minorHAnsi"/>
              </w:rPr>
            </w:pPr>
            <w:r w:rsidRPr="0063636E">
              <w:rPr>
                <w:rFonts w:asciiTheme="minorHAnsi" w:hAnsiTheme="minorHAnsi" w:cstheme="minorHAnsi"/>
                <w:b/>
                <w:bCs/>
              </w:rPr>
              <w:t>Sustainability:</w:t>
            </w:r>
            <w:r w:rsidRPr="0063636E">
              <w:rPr>
                <w:rFonts w:asciiTheme="minorHAnsi" w:hAnsiTheme="minorHAnsi" w:cstheme="minorHAnsi"/>
              </w:rPr>
              <w:t xml:space="preserve"> To what extent will the project </w:t>
            </w:r>
            <w:r w:rsidR="00F2638B" w:rsidRPr="0063636E">
              <w:rPr>
                <w:rFonts w:asciiTheme="minorHAnsi" w:hAnsiTheme="minorHAnsi" w:cstheme="minorHAnsi"/>
              </w:rPr>
              <w:t>result be</w:t>
            </w:r>
            <w:r w:rsidRPr="0063636E">
              <w:rPr>
                <w:rFonts w:asciiTheme="minorHAnsi" w:hAnsiTheme="minorHAnsi" w:cstheme="minorHAnsi"/>
              </w:rPr>
              <w:t xml:space="preserve"> likely to sustain What will contribute to this? What factors will constrain it? What specific strategies, approaches and activities has </w:t>
            </w:r>
            <w:r w:rsidRPr="0063636E">
              <w:rPr>
                <w:rFonts w:asciiTheme="minorHAnsi" w:hAnsiTheme="minorHAnsi" w:cstheme="minorHAnsi"/>
              </w:rPr>
              <w:lastRenderedPageBreak/>
              <w:t xml:space="preserve">UN Women used to build the sustainability? What evidence is there of positive shifts? </w:t>
            </w:r>
          </w:p>
          <w:p w14:paraId="000003CE" w14:textId="6966A9D6" w:rsidR="00F949EF" w:rsidRPr="0063636E" w:rsidRDefault="00F949EF" w:rsidP="00CD681D">
            <w:pPr>
              <w:spacing w:before="120" w:after="120" w:line="360" w:lineRule="auto"/>
              <w:rPr>
                <w:rFonts w:asciiTheme="minorHAnsi" w:hAnsiTheme="minorHAnsi" w:cstheme="minorHAnsi"/>
              </w:rPr>
            </w:pPr>
            <w:r w:rsidRPr="0063636E">
              <w:rPr>
                <w:rFonts w:asciiTheme="minorHAnsi" w:hAnsiTheme="minorHAnsi" w:cstheme="minorHAnsi"/>
                <w:b/>
                <w:bCs/>
              </w:rPr>
              <w:t xml:space="preserve">Lessons </w:t>
            </w:r>
            <w:r w:rsidR="00F2638B" w:rsidRPr="0063636E">
              <w:rPr>
                <w:rFonts w:asciiTheme="minorHAnsi" w:hAnsiTheme="minorHAnsi" w:cstheme="minorHAnsi"/>
                <w:b/>
                <w:bCs/>
              </w:rPr>
              <w:t>Learned:</w:t>
            </w:r>
            <w:r w:rsidR="00F2638B" w:rsidRPr="0063636E">
              <w:rPr>
                <w:rFonts w:asciiTheme="minorHAnsi" w:hAnsiTheme="minorHAnsi" w:cstheme="minorHAnsi"/>
              </w:rPr>
              <w:t xml:space="preserve"> What are </w:t>
            </w:r>
            <w:r w:rsidRPr="0063636E">
              <w:rPr>
                <w:rFonts w:asciiTheme="minorHAnsi" w:hAnsiTheme="minorHAnsi" w:cstheme="minorHAnsi"/>
              </w:rPr>
              <w:t xml:space="preserve">the lessons learned through </w:t>
            </w:r>
            <w:r w:rsidR="00214D54" w:rsidRPr="0063636E">
              <w:rPr>
                <w:rFonts w:asciiTheme="minorHAnsi" w:eastAsia="Calibri" w:hAnsiTheme="minorHAnsi" w:cstheme="minorHAnsi"/>
              </w:rPr>
              <w:t>enabling legislation and policy environment in line with international standards on EVAWG</w:t>
            </w:r>
            <w:r w:rsidRPr="0063636E">
              <w:rPr>
                <w:rFonts w:asciiTheme="minorHAnsi" w:hAnsiTheme="minorHAnsi" w:cstheme="minorHAnsi"/>
              </w:rPr>
              <w:t xml:space="preserve">? </w:t>
            </w:r>
            <w:r w:rsidR="00F2638B" w:rsidRPr="0063636E">
              <w:rPr>
                <w:rFonts w:asciiTheme="minorHAnsi" w:hAnsiTheme="minorHAnsi" w:cstheme="minorHAnsi"/>
              </w:rPr>
              <w:t xml:space="preserve"> </w:t>
            </w:r>
            <w:r w:rsidRPr="0063636E">
              <w:rPr>
                <w:rFonts w:asciiTheme="minorHAnsi" w:hAnsiTheme="minorHAnsi" w:cstheme="minorHAnsi"/>
              </w:rPr>
              <w:t xml:space="preserve">What is needed to enhance the effectiveness, efficiency and sustainability of Ethiopia’s prevention and response to VAWG? </w:t>
            </w:r>
            <w:r w:rsidR="00F2638B" w:rsidRPr="0063636E">
              <w:rPr>
                <w:rFonts w:asciiTheme="minorHAnsi" w:hAnsiTheme="minorHAnsi" w:cstheme="minorHAnsi"/>
              </w:rPr>
              <w:t xml:space="preserve"> </w:t>
            </w:r>
            <w:r w:rsidRPr="0063636E">
              <w:rPr>
                <w:rFonts w:asciiTheme="minorHAnsi" w:hAnsiTheme="minorHAnsi" w:cstheme="minorHAnsi"/>
              </w:rPr>
              <w:t>What improvements could be made in the next phase of the programme?</w:t>
            </w:r>
          </w:p>
        </w:tc>
        <w:tc>
          <w:tcPr>
            <w:tcW w:w="2970" w:type="dxa"/>
            <w:shd w:val="clear" w:color="auto" w:fill="auto"/>
            <w:tcMar>
              <w:top w:w="100" w:type="dxa"/>
              <w:left w:w="100" w:type="dxa"/>
              <w:bottom w:w="100" w:type="dxa"/>
              <w:right w:w="100" w:type="dxa"/>
            </w:tcMar>
          </w:tcPr>
          <w:p w14:paraId="000003CF" w14:textId="77777777" w:rsidR="00F949EF" w:rsidRPr="0063636E" w:rsidRDefault="00F949EF" w:rsidP="00CD681D">
            <w:pPr>
              <w:spacing w:before="120" w:after="120" w:line="360" w:lineRule="auto"/>
              <w:rPr>
                <w:rFonts w:asciiTheme="minorHAnsi" w:eastAsia="Calibri" w:hAnsiTheme="minorHAnsi" w:cstheme="minorHAnsi"/>
              </w:rPr>
            </w:pPr>
            <w:r w:rsidRPr="0063636E">
              <w:rPr>
                <w:rFonts w:asciiTheme="minorHAnsi" w:eastAsia="Calibri" w:hAnsiTheme="minorHAnsi" w:cstheme="minorHAnsi"/>
              </w:rPr>
              <w:lastRenderedPageBreak/>
              <w:t xml:space="preserve"># </w:t>
            </w:r>
            <w:proofErr w:type="gramStart"/>
            <w:r w:rsidRPr="0063636E">
              <w:rPr>
                <w:rFonts w:asciiTheme="minorHAnsi" w:eastAsia="Calibri" w:hAnsiTheme="minorHAnsi" w:cstheme="minorHAnsi"/>
              </w:rPr>
              <w:t>of</w:t>
            </w:r>
            <w:proofErr w:type="gramEnd"/>
            <w:r w:rsidRPr="0063636E">
              <w:rPr>
                <w:rFonts w:asciiTheme="minorHAnsi" w:eastAsia="Calibri" w:hAnsiTheme="minorHAnsi" w:cstheme="minorHAnsi"/>
              </w:rPr>
              <w:t xml:space="preserve"> regional family laws that are aligned with international Human Rights Standards, namely Maputo Protocol and CEDAW General Recommendation 35 on VAW.  </w:t>
            </w:r>
          </w:p>
        </w:tc>
        <w:tc>
          <w:tcPr>
            <w:tcW w:w="2475" w:type="dxa"/>
            <w:shd w:val="clear" w:color="auto" w:fill="auto"/>
            <w:tcMar>
              <w:top w:w="100" w:type="dxa"/>
              <w:left w:w="100" w:type="dxa"/>
              <w:bottom w:w="100" w:type="dxa"/>
              <w:right w:w="100" w:type="dxa"/>
            </w:tcMar>
          </w:tcPr>
          <w:p w14:paraId="000003D0" w14:textId="45140DE3" w:rsidR="00F949EF" w:rsidRPr="0063636E" w:rsidRDefault="00F949EF" w:rsidP="00CD681D">
            <w:pPr>
              <w:spacing w:before="120" w:after="120" w:line="360" w:lineRule="auto"/>
              <w:jc w:val="both"/>
              <w:rPr>
                <w:rFonts w:asciiTheme="minorHAnsi" w:eastAsia="Calibri" w:hAnsiTheme="minorHAnsi" w:cstheme="minorHAnsi"/>
              </w:rPr>
            </w:pPr>
            <w:r w:rsidRPr="0063636E">
              <w:rPr>
                <w:rFonts w:asciiTheme="minorHAnsi" w:hAnsiTheme="minorHAnsi" w:cstheme="minorHAnsi"/>
                <w:color w:val="000000" w:themeColor="text1"/>
              </w:rPr>
              <w:t xml:space="preserve">Reports from </w:t>
            </w:r>
            <w:proofErr w:type="spellStart"/>
            <w:r w:rsidRPr="0063636E">
              <w:rPr>
                <w:rFonts w:asciiTheme="minorHAnsi" w:hAnsiTheme="minorHAnsi" w:cstheme="minorHAnsi"/>
                <w:color w:val="000000" w:themeColor="text1"/>
              </w:rPr>
              <w:t>MoWCA</w:t>
            </w:r>
            <w:proofErr w:type="spellEnd"/>
            <w:r w:rsidRPr="0063636E">
              <w:rPr>
                <w:rFonts w:asciiTheme="minorHAnsi" w:hAnsiTheme="minorHAnsi" w:cstheme="minorHAnsi"/>
                <w:color w:val="000000" w:themeColor="text1"/>
              </w:rPr>
              <w:t xml:space="preserve"> and Somali and Afar Regional Government</w:t>
            </w:r>
          </w:p>
        </w:tc>
        <w:tc>
          <w:tcPr>
            <w:tcW w:w="1418" w:type="dxa"/>
            <w:shd w:val="clear" w:color="auto" w:fill="auto"/>
            <w:tcMar>
              <w:top w:w="100" w:type="dxa"/>
              <w:left w:w="100" w:type="dxa"/>
              <w:bottom w:w="100" w:type="dxa"/>
              <w:right w:w="100" w:type="dxa"/>
            </w:tcMar>
          </w:tcPr>
          <w:p w14:paraId="000003D1" w14:textId="5DA86008" w:rsidR="00F949EF" w:rsidRPr="0063636E" w:rsidRDefault="00F949EF" w:rsidP="00CD681D">
            <w:pPr>
              <w:spacing w:before="120" w:after="120" w:line="360" w:lineRule="auto"/>
              <w:jc w:val="both"/>
              <w:rPr>
                <w:rFonts w:asciiTheme="minorHAnsi" w:eastAsia="Calibri" w:hAnsiTheme="minorHAnsi" w:cstheme="minorHAnsi"/>
              </w:rPr>
            </w:pPr>
            <w:r w:rsidRPr="0063636E">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3D2" w14:textId="7839ADFF" w:rsidR="00F949EF" w:rsidRPr="0063636E" w:rsidRDefault="00F949EF"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9</w:t>
            </w:r>
          </w:p>
        </w:tc>
        <w:tc>
          <w:tcPr>
            <w:tcW w:w="1275" w:type="dxa"/>
            <w:shd w:val="clear" w:color="auto" w:fill="auto"/>
            <w:tcMar>
              <w:top w:w="100" w:type="dxa"/>
              <w:left w:w="100" w:type="dxa"/>
              <w:bottom w:w="100" w:type="dxa"/>
              <w:right w:w="100" w:type="dxa"/>
            </w:tcMar>
          </w:tcPr>
          <w:p w14:paraId="000003D3" w14:textId="57D516BB" w:rsidR="00F949EF" w:rsidRPr="0063636E" w:rsidRDefault="00F949EF" w:rsidP="00CD681D">
            <w:pPr>
              <w:spacing w:before="120" w:after="120" w:line="360" w:lineRule="auto"/>
              <w:jc w:val="both"/>
              <w:rPr>
                <w:rFonts w:asciiTheme="minorHAnsi" w:eastAsia="Calibri" w:hAnsiTheme="minorHAnsi" w:cstheme="minorHAnsi"/>
              </w:rPr>
            </w:pPr>
            <w:r w:rsidRPr="0063636E">
              <w:rPr>
                <w:rFonts w:asciiTheme="minorHAnsi" w:eastAsia="Calibri" w:hAnsiTheme="minorHAnsi" w:cstheme="minorHAnsi"/>
              </w:rPr>
              <w:t>7</w:t>
            </w:r>
          </w:p>
        </w:tc>
        <w:tc>
          <w:tcPr>
            <w:tcW w:w="1680" w:type="dxa"/>
            <w:shd w:val="clear" w:color="auto" w:fill="auto"/>
            <w:tcMar>
              <w:top w:w="100" w:type="dxa"/>
              <w:left w:w="100" w:type="dxa"/>
              <w:bottom w:w="100" w:type="dxa"/>
              <w:right w:w="100" w:type="dxa"/>
            </w:tcMar>
          </w:tcPr>
          <w:p w14:paraId="000003D4" w14:textId="77777777" w:rsidR="00F949EF" w:rsidRPr="0063636E" w:rsidRDefault="00F949EF" w:rsidP="00CD681D">
            <w:pPr>
              <w:spacing w:before="120" w:after="120" w:line="360" w:lineRule="auto"/>
              <w:jc w:val="both"/>
              <w:rPr>
                <w:rFonts w:asciiTheme="minorHAnsi" w:eastAsia="Calibri" w:hAnsiTheme="minorHAnsi" w:cstheme="minorHAnsi"/>
              </w:rPr>
            </w:pPr>
          </w:p>
        </w:tc>
      </w:tr>
      <w:tr w:rsidR="00F949EF" w:rsidRPr="00C5646A" w14:paraId="239036E5" w14:textId="77777777" w:rsidTr="006307F1">
        <w:tc>
          <w:tcPr>
            <w:tcW w:w="3065" w:type="dxa"/>
            <w:vMerge/>
            <w:shd w:val="clear" w:color="auto" w:fill="auto"/>
            <w:tcMar>
              <w:top w:w="100" w:type="dxa"/>
              <w:left w:w="100" w:type="dxa"/>
              <w:bottom w:w="100" w:type="dxa"/>
              <w:right w:w="100" w:type="dxa"/>
            </w:tcMar>
          </w:tcPr>
          <w:p w14:paraId="000003D5" w14:textId="77777777" w:rsidR="00F949EF" w:rsidRPr="00CE2F93"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3D6" w14:textId="77777777" w:rsidR="00F949EF" w:rsidRPr="00CE2F93" w:rsidRDefault="00F949EF"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rPr>
              <w:t xml:space="preserve">% of cases of violence against women and girls </w:t>
            </w:r>
            <w:r w:rsidRPr="00CE2F93">
              <w:rPr>
                <w:rFonts w:asciiTheme="minorHAnsi" w:eastAsia="Calibri" w:hAnsiTheme="minorHAnsi" w:cstheme="minorHAnsi"/>
              </w:rPr>
              <w:lastRenderedPageBreak/>
              <w:t>filed in courts that have a verdict reached.</w:t>
            </w:r>
          </w:p>
        </w:tc>
        <w:tc>
          <w:tcPr>
            <w:tcW w:w="2475" w:type="dxa"/>
            <w:shd w:val="clear" w:color="auto" w:fill="auto"/>
            <w:tcMar>
              <w:top w:w="100" w:type="dxa"/>
              <w:left w:w="100" w:type="dxa"/>
              <w:bottom w:w="100" w:type="dxa"/>
              <w:right w:w="100" w:type="dxa"/>
            </w:tcMar>
          </w:tcPr>
          <w:p w14:paraId="000003D7" w14:textId="6E42E923"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lastRenderedPageBreak/>
              <w:t xml:space="preserve">National assessment on cases of VAWG </w:t>
            </w:r>
            <w:r w:rsidRPr="00CE2F93">
              <w:rPr>
                <w:rFonts w:asciiTheme="minorHAnsi" w:hAnsiTheme="minorHAnsi" w:cstheme="minorHAnsi"/>
                <w:color w:val="000000" w:themeColor="text1"/>
              </w:rPr>
              <w:lastRenderedPageBreak/>
              <w:t>investigated, prosecuted and adjudicated</w:t>
            </w:r>
          </w:p>
        </w:tc>
        <w:tc>
          <w:tcPr>
            <w:tcW w:w="1418" w:type="dxa"/>
            <w:shd w:val="clear" w:color="auto" w:fill="auto"/>
            <w:tcMar>
              <w:top w:w="100" w:type="dxa"/>
              <w:left w:w="100" w:type="dxa"/>
              <w:bottom w:w="100" w:type="dxa"/>
              <w:right w:w="100" w:type="dxa"/>
            </w:tcMar>
          </w:tcPr>
          <w:p w14:paraId="000003D8" w14:textId="5BFE1176"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lastRenderedPageBreak/>
              <w:t>FGD, KII and Desk review</w:t>
            </w:r>
          </w:p>
        </w:tc>
        <w:tc>
          <w:tcPr>
            <w:tcW w:w="992" w:type="dxa"/>
            <w:shd w:val="clear" w:color="auto" w:fill="auto"/>
            <w:tcMar>
              <w:top w:w="100" w:type="dxa"/>
              <w:left w:w="100" w:type="dxa"/>
              <w:bottom w:w="100" w:type="dxa"/>
              <w:right w:w="100" w:type="dxa"/>
            </w:tcMar>
          </w:tcPr>
          <w:p w14:paraId="000003D9" w14:textId="419EBF58"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275" w:type="dxa"/>
            <w:shd w:val="clear" w:color="auto" w:fill="auto"/>
            <w:tcMar>
              <w:top w:w="100" w:type="dxa"/>
              <w:left w:w="100" w:type="dxa"/>
              <w:bottom w:w="100" w:type="dxa"/>
              <w:right w:w="100" w:type="dxa"/>
            </w:tcMar>
          </w:tcPr>
          <w:p w14:paraId="000003DA" w14:textId="6F0E955C"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680" w:type="dxa"/>
            <w:shd w:val="clear" w:color="auto" w:fill="auto"/>
            <w:tcMar>
              <w:top w:w="100" w:type="dxa"/>
              <w:left w:w="100" w:type="dxa"/>
              <w:bottom w:w="100" w:type="dxa"/>
              <w:right w:w="100" w:type="dxa"/>
            </w:tcMar>
          </w:tcPr>
          <w:p w14:paraId="000003DB" w14:textId="77777777" w:rsidR="00F949EF" w:rsidRPr="00CE2F93" w:rsidRDefault="00F949EF" w:rsidP="00CD681D">
            <w:pPr>
              <w:spacing w:before="120" w:after="120" w:line="360" w:lineRule="auto"/>
              <w:jc w:val="both"/>
              <w:rPr>
                <w:rFonts w:asciiTheme="minorHAnsi" w:eastAsia="Calibri" w:hAnsiTheme="minorHAnsi" w:cstheme="minorHAnsi"/>
              </w:rPr>
            </w:pPr>
          </w:p>
        </w:tc>
      </w:tr>
      <w:tr w:rsidR="00F949EF" w:rsidRPr="00C5646A" w14:paraId="6E96ACA1" w14:textId="77777777" w:rsidTr="006307F1">
        <w:tc>
          <w:tcPr>
            <w:tcW w:w="3065" w:type="dxa"/>
            <w:vMerge/>
            <w:shd w:val="clear" w:color="auto" w:fill="auto"/>
            <w:tcMar>
              <w:top w:w="100" w:type="dxa"/>
              <w:left w:w="100" w:type="dxa"/>
              <w:bottom w:w="100" w:type="dxa"/>
              <w:right w:w="100" w:type="dxa"/>
            </w:tcMar>
          </w:tcPr>
          <w:p w14:paraId="000003DC" w14:textId="77777777" w:rsidR="00F949EF" w:rsidRPr="00CE2F93"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3DD" w14:textId="77777777" w:rsidR="00F949EF" w:rsidRPr="00CE2F93" w:rsidRDefault="00F949EF" w:rsidP="00CD681D">
            <w:pPr>
              <w:spacing w:before="120" w:after="120" w:line="360" w:lineRule="auto"/>
              <w:rPr>
                <w:rFonts w:asciiTheme="minorHAnsi" w:eastAsia="Calibri" w:hAnsiTheme="minorHAnsi" w:cstheme="minorHAnsi"/>
              </w:rPr>
            </w:pPr>
            <w:bookmarkStart w:id="59" w:name="_heading=h.2u6wntf" w:colFirst="0" w:colLast="0"/>
            <w:bookmarkEnd w:id="59"/>
            <w:r w:rsidRPr="00CE2F93">
              <w:rPr>
                <w:rFonts w:asciiTheme="minorHAnsi" w:eastAsia="Calibri" w:hAnsiTheme="minorHAnsi" w:cstheme="minorHAnsi"/>
              </w:rPr>
              <w:t xml:space="preserve"># </w:t>
            </w:r>
            <w:proofErr w:type="gramStart"/>
            <w:r w:rsidRPr="00CE2F93">
              <w:rPr>
                <w:rFonts w:asciiTheme="minorHAnsi" w:eastAsia="Calibri" w:hAnsiTheme="minorHAnsi" w:cstheme="minorHAnsi"/>
              </w:rPr>
              <w:t>of</w:t>
            </w:r>
            <w:proofErr w:type="gramEnd"/>
            <w:r w:rsidRPr="00CE2F93">
              <w:rPr>
                <w:rFonts w:asciiTheme="minorHAnsi" w:eastAsia="Calibri" w:hAnsiTheme="minorHAnsi" w:cstheme="minorHAnsi"/>
              </w:rPr>
              <w:t xml:space="preserve"> women groups and parliamentarians with increased capacity through training to advocate for the adoption of family law in Somali and Afar regions. </w:t>
            </w:r>
          </w:p>
        </w:tc>
        <w:tc>
          <w:tcPr>
            <w:tcW w:w="2475" w:type="dxa"/>
            <w:shd w:val="clear" w:color="auto" w:fill="auto"/>
            <w:tcMar>
              <w:top w:w="100" w:type="dxa"/>
              <w:left w:w="100" w:type="dxa"/>
              <w:bottom w:w="100" w:type="dxa"/>
              <w:right w:w="100" w:type="dxa"/>
            </w:tcMar>
          </w:tcPr>
          <w:p w14:paraId="60E5B987" w14:textId="77777777" w:rsidR="00F949EF" w:rsidRPr="00CE2F93" w:rsidRDefault="00F949EF" w:rsidP="00CD681D">
            <w:pPr>
              <w:spacing w:before="120" w:after="120" w:line="360" w:lineRule="auto"/>
              <w:jc w:val="both"/>
              <w:rPr>
                <w:rFonts w:asciiTheme="minorHAnsi" w:hAnsiTheme="minorHAnsi" w:cstheme="minorHAnsi"/>
                <w:color w:val="000000" w:themeColor="text1"/>
              </w:rPr>
            </w:pPr>
            <w:r w:rsidRPr="00CE2F93">
              <w:rPr>
                <w:rFonts w:asciiTheme="minorHAnsi" w:hAnsiTheme="minorHAnsi" w:cstheme="minorHAnsi"/>
                <w:color w:val="000000" w:themeColor="text1"/>
              </w:rPr>
              <w:t xml:space="preserve">Program Report </w:t>
            </w:r>
          </w:p>
          <w:p w14:paraId="000003DE" w14:textId="65F7A80D"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 xml:space="preserve">Program </w:t>
            </w:r>
            <w:r w:rsidR="00793C17" w:rsidRPr="00CE2F93">
              <w:rPr>
                <w:rFonts w:asciiTheme="minorHAnsi" w:hAnsiTheme="minorHAnsi" w:cstheme="minorHAnsi"/>
                <w:color w:val="000000" w:themeColor="text1"/>
              </w:rPr>
              <w:t>Participants</w:t>
            </w:r>
            <w:r w:rsidRPr="00CE2F93">
              <w:rPr>
                <w:rFonts w:asciiTheme="minorHAnsi" w:hAnsiTheme="minorHAnsi" w:cstheme="minorHAnsi"/>
                <w:color w:val="000000" w:themeColor="text1"/>
              </w:rPr>
              <w:t xml:space="preserve"> </w:t>
            </w:r>
          </w:p>
        </w:tc>
        <w:tc>
          <w:tcPr>
            <w:tcW w:w="1418" w:type="dxa"/>
            <w:shd w:val="clear" w:color="auto" w:fill="auto"/>
            <w:tcMar>
              <w:top w:w="100" w:type="dxa"/>
              <w:left w:w="100" w:type="dxa"/>
              <w:bottom w:w="100" w:type="dxa"/>
              <w:right w:w="100" w:type="dxa"/>
            </w:tcMar>
          </w:tcPr>
          <w:p w14:paraId="000003DF" w14:textId="03F671FE"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 xml:space="preserve">FGD, KII, Desk Review </w:t>
            </w:r>
          </w:p>
        </w:tc>
        <w:tc>
          <w:tcPr>
            <w:tcW w:w="992" w:type="dxa"/>
            <w:shd w:val="clear" w:color="auto" w:fill="auto"/>
            <w:tcMar>
              <w:top w:w="100" w:type="dxa"/>
              <w:left w:w="100" w:type="dxa"/>
              <w:bottom w:w="100" w:type="dxa"/>
              <w:right w:w="100" w:type="dxa"/>
            </w:tcMar>
          </w:tcPr>
          <w:p w14:paraId="000003E0" w14:textId="4B0E949F"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275" w:type="dxa"/>
            <w:shd w:val="clear" w:color="auto" w:fill="auto"/>
            <w:tcMar>
              <w:top w:w="100" w:type="dxa"/>
              <w:left w:w="100" w:type="dxa"/>
              <w:bottom w:w="100" w:type="dxa"/>
              <w:right w:w="100" w:type="dxa"/>
            </w:tcMar>
          </w:tcPr>
          <w:p w14:paraId="000003E1" w14:textId="16F1C6F1"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680" w:type="dxa"/>
            <w:shd w:val="clear" w:color="auto" w:fill="auto"/>
            <w:tcMar>
              <w:top w:w="100" w:type="dxa"/>
              <w:left w:w="100" w:type="dxa"/>
              <w:bottom w:w="100" w:type="dxa"/>
              <w:right w:w="100" w:type="dxa"/>
            </w:tcMar>
          </w:tcPr>
          <w:p w14:paraId="000003E2" w14:textId="77777777" w:rsidR="00F949EF" w:rsidRPr="00CE2F93" w:rsidRDefault="00F949EF" w:rsidP="00CD681D">
            <w:pPr>
              <w:spacing w:before="120" w:after="120" w:line="360" w:lineRule="auto"/>
              <w:jc w:val="both"/>
              <w:rPr>
                <w:rFonts w:asciiTheme="minorHAnsi" w:eastAsia="Calibri" w:hAnsiTheme="minorHAnsi" w:cstheme="minorHAnsi"/>
              </w:rPr>
            </w:pPr>
          </w:p>
        </w:tc>
      </w:tr>
      <w:tr w:rsidR="00F949EF" w:rsidRPr="00C5646A" w14:paraId="25699A98" w14:textId="77777777" w:rsidTr="006307F1">
        <w:trPr>
          <w:trHeight w:val="1138"/>
        </w:trPr>
        <w:tc>
          <w:tcPr>
            <w:tcW w:w="3065" w:type="dxa"/>
            <w:vMerge/>
            <w:shd w:val="clear" w:color="auto" w:fill="auto"/>
            <w:tcMar>
              <w:top w:w="100" w:type="dxa"/>
              <w:left w:w="100" w:type="dxa"/>
              <w:bottom w:w="100" w:type="dxa"/>
              <w:right w:w="100" w:type="dxa"/>
            </w:tcMar>
          </w:tcPr>
          <w:p w14:paraId="000003E3" w14:textId="77777777" w:rsidR="00F949EF" w:rsidRPr="00CE2F93"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3E4" w14:textId="77777777" w:rsidR="00F949EF" w:rsidRPr="00CE2F93" w:rsidRDefault="00F949EF"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rPr>
              <w:t># of evidence-based research studies and/or analyses of Ethiopian women’s access to justice and prevalence and incidence of VAWG across regions produced</w:t>
            </w:r>
          </w:p>
        </w:tc>
        <w:tc>
          <w:tcPr>
            <w:tcW w:w="2475" w:type="dxa"/>
            <w:shd w:val="clear" w:color="auto" w:fill="auto"/>
            <w:tcMar>
              <w:top w:w="100" w:type="dxa"/>
              <w:left w:w="100" w:type="dxa"/>
              <w:bottom w:w="100" w:type="dxa"/>
              <w:right w:w="100" w:type="dxa"/>
            </w:tcMar>
          </w:tcPr>
          <w:p w14:paraId="000003E5" w14:textId="2565E3CE"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National assessment on cases of VAWG investigated, prosecuted and adjudicated, EDHS further analysis and EDHS 2021</w:t>
            </w:r>
          </w:p>
        </w:tc>
        <w:tc>
          <w:tcPr>
            <w:tcW w:w="1418" w:type="dxa"/>
            <w:shd w:val="clear" w:color="auto" w:fill="auto"/>
            <w:tcMar>
              <w:top w:w="100" w:type="dxa"/>
              <w:left w:w="100" w:type="dxa"/>
              <w:bottom w:w="100" w:type="dxa"/>
              <w:right w:w="100" w:type="dxa"/>
            </w:tcMar>
          </w:tcPr>
          <w:p w14:paraId="000003E6" w14:textId="3E455868"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 xml:space="preserve">FGD, KII and Desk Review </w:t>
            </w:r>
          </w:p>
        </w:tc>
        <w:tc>
          <w:tcPr>
            <w:tcW w:w="992" w:type="dxa"/>
            <w:shd w:val="clear" w:color="auto" w:fill="auto"/>
            <w:tcMar>
              <w:top w:w="100" w:type="dxa"/>
              <w:left w:w="100" w:type="dxa"/>
              <w:bottom w:w="100" w:type="dxa"/>
              <w:right w:w="100" w:type="dxa"/>
            </w:tcMar>
          </w:tcPr>
          <w:p w14:paraId="000003E7" w14:textId="5469C1F3"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4</w:t>
            </w:r>
          </w:p>
        </w:tc>
        <w:tc>
          <w:tcPr>
            <w:tcW w:w="1275" w:type="dxa"/>
            <w:shd w:val="clear" w:color="auto" w:fill="auto"/>
            <w:tcMar>
              <w:top w:w="100" w:type="dxa"/>
              <w:left w:w="100" w:type="dxa"/>
              <w:bottom w:w="100" w:type="dxa"/>
              <w:right w:w="100" w:type="dxa"/>
            </w:tcMar>
          </w:tcPr>
          <w:p w14:paraId="000003E8" w14:textId="78425C2B"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1</w:t>
            </w:r>
          </w:p>
        </w:tc>
        <w:tc>
          <w:tcPr>
            <w:tcW w:w="1680" w:type="dxa"/>
            <w:shd w:val="clear" w:color="auto" w:fill="auto"/>
            <w:tcMar>
              <w:top w:w="100" w:type="dxa"/>
              <w:left w:w="100" w:type="dxa"/>
              <w:bottom w:w="100" w:type="dxa"/>
              <w:right w:w="100" w:type="dxa"/>
            </w:tcMar>
          </w:tcPr>
          <w:p w14:paraId="000003E9" w14:textId="77777777" w:rsidR="00F949EF" w:rsidRPr="00CE2F93" w:rsidRDefault="00F949EF" w:rsidP="00CD681D">
            <w:pPr>
              <w:spacing w:before="120" w:after="120" w:line="360" w:lineRule="auto"/>
              <w:jc w:val="both"/>
              <w:rPr>
                <w:rFonts w:asciiTheme="minorHAnsi" w:eastAsia="Calibri" w:hAnsiTheme="minorHAnsi" w:cstheme="minorHAnsi"/>
              </w:rPr>
            </w:pPr>
          </w:p>
        </w:tc>
      </w:tr>
      <w:tr w:rsidR="00F949EF" w:rsidRPr="00C5646A" w14:paraId="5F5C87AB" w14:textId="77777777" w:rsidTr="006307F1">
        <w:tc>
          <w:tcPr>
            <w:tcW w:w="3065" w:type="dxa"/>
            <w:vMerge/>
            <w:shd w:val="clear" w:color="auto" w:fill="auto"/>
            <w:tcMar>
              <w:top w:w="100" w:type="dxa"/>
              <w:left w:w="100" w:type="dxa"/>
              <w:bottom w:w="100" w:type="dxa"/>
              <w:right w:w="100" w:type="dxa"/>
            </w:tcMar>
          </w:tcPr>
          <w:p w14:paraId="000003EA" w14:textId="77777777" w:rsidR="00F949EF" w:rsidRPr="00CE2F93"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3EB" w14:textId="77777777" w:rsidR="00F949EF" w:rsidRPr="00CE2F93" w:rsidRDefault="00F949EF"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rPr>
              <w:t>% of reported VAWG cases investigated and prosecuted in targeted areas</w:t>
            </w:r>
          </w:p>
        </w:tc>
        <w:tc>
          <w:tcPr>
            <w:tcW w:w="2475" w:type="dxa"/>
            <w:shd w:val="clear" w:color="auto" w:fill="auto"/>
            <w:tcMar>
              <w:top w:w="100" w:type="dxa"/>
              <w:left w:w="100" w:type="dxa"/>
              <w:bottom w:w="100" w:type="dxa"/>
              <w:right w:w="100" w:type="dxa"/>
            </w:tcMar>
          </w:tcPr>
          <w:p w14:paraId="212EA897" w14:textId="77777777" w:rsidR="00F949EF" w:rsidRPr="00CE2F93" w:rsidRDefault="00F949EF" w:rsidP="00CD681D">
            <w:pPr>
              <w:autoSpaceDE w:val="0"/>
              <w:autoSpaceDN w:val="0"/>
              <w:adjustRightInd w:val="0"/>
              <w:spacing w:before="120" w:after="120" w:line="360" w:lineRule="auto"/>
              <w:rPr>
                <w:rFonts w:asciiTheme="minorHAnsi" w:hAnsiTheme="minorHAnsi" w:cstheme="minorHAnsi"/>
                <w:color w:val="000000" w:themeColor="text1"/>
              </w:rPr>
            </w:pPr>
            <w:r w:rsidRPr="00CE2F93">
              <w:rPr>
                <w:rFonts w:asciiTheme="minorHAnsi" w:hAnsiTheme="minorHAnsi" w:cstheme="minorHAnsi"/>
                <w:color w:val="000000" w:themeColor="text1"/>
              </w:rPr>
              <w:t>Report from FOAG</w:t>
            </w:r>
          </w:p>
          <w:p w14:paraId="000003EC" w14:textId="160676C9"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national assessment on cases of VAWG investigated</w:t>
            </w:r>
          </w:p>
        </w:tc>
        <w:tc>
          <w:tcPr>
            <w:tcW w:w="1418" w:type="dxa"/>
            <w:shd w:val="clear" w:color="auto" w:fill="auto"/>
            <w:tcMar>
              <w:top w:w="100" w:type="dxa"/>
              <w:left w:w="100" w:type="dxa"/>
              <w:bottom w:w="100" w:type="dxa"/>
              <w:right w:w="100" w:type="dxa"/>
            </w:tcMar>
          </w:tcPr>
          <w:p w14:paraId="000003ED" w14:textId="34D32E90"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3EE" w14:textId="3D126FCB"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275" w:type="dxa"/>
            <w:shd w:val="clear" w:color="auto" w:fill="auto"/>
            <w:tcMar>
              <w:top w:w="100" w:type="dxa"/>
              <w:left w:w="100" w:type="dxa"/>
              <w:bottom w:w="100" w:type="dxa"/>
              <w:right w:w="100" w:type="dxa"/>
            </w:tcMar>
          </w:tcPr>
          <w:p w14:paraId="000003EF" w14:textId="36F583C4"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TBD</w:t>
            </w:r>
          </w:p>
        </w:tc>
        <w:tc>
          <w:tcPr>
            <w:tcW w:w="1680" w:type="dxa"/>
            <w:shd w:val="clear" w:color="auto" w:fill="auto"/>
            <w:tcMar>
              <w:top w:w="100" w:type="dxa"/>
              <w:left w:w="100" w:type="dxa"/>
              <w:bottom w:w="100" w:type="dxa"/>
              <w:right w:w="100" w:type="dxa"/>
            </w:tcMar>
          </w:tcPr>
          <w:p w14:paraId="000003F0" w14:textId="77777777" w:rsidR="00F949EF" w:rsidRPr="00CE2F93" w:rsidRDefault="00F949EF" w:rsidP="00CD681D">
            <w:pPr>
              <w:spacing w:before="120" w:after="120" w:line="360" w:lineRule="auto"/>
              <w:jc w:val="both"/>
              <w:rPr>
                <w:rFonts w:asciiTheme="minorHAnsi" w:eastAsia="Calibri" w:hAnsiTheme="minorHAnsi" w:cstheme="minorHAnsi"/>
              </w:rPr>
            </w:pPr>
          </w:p>
        </w:tc>
      </w:tr>
      <w:tr w:rsidR="00F949EF" w:rsidRPr="00C5646A" w14:paraId="7BCD8BC6" w14:textId="77777777" w:rsidTr="006307F1">
        <w:tc>
          <w:tcPr>
            <w:tcW w:w="3065" w:type="dxa"/>
            <w:vMerge/>
            <w:shd w:val="clear" w:color="auto" w:fill="auto"/>
            <w:tcMar>
              <w:top w:w="100" w:type="dxa"/>
              <w:left w:w="100" w:type="dxa"/>
              <w:bottom w:w="100" w:type="dxa"/>
              <w:right w:w="100" w:type="dxa"/>
            </w:tcMar>
          </w:tcPr>
          <w:p w14:paraId="000003F1" w14:textId="77777777" w:rsidR="00F949EF" w:rsidRPr="00CE2F93"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3F2" w14:textId="77777777" w:rsidR="00F949EF" w:rsidRPr="00CE2F93" w:rsidRDefault="00F949EF"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rPr>
              <w:t># of police officers, prosecutors, judges and health officers trained in gender-sensitive service delivery to survivors of violence</w:t>
            </w:r>
          </w:p>
        </w:tc>
        <w:tc>
          <w:tcPr>
            <w:tcW w:w="2475" w:type="dxa"/>
            <w:shd w:val="clear" w:color="auto" w:fill="auto"/>
            <w:tcMar>
              <w:top w:w="100" w:type="dxa"/>
              <w:left w:w="100" w:type="dxa"/>
              <w:bottom w:w="100" w:type="dxa"/>
              <w:right w:w="100" w:type="dxa"/>
            </w:tcMar>
          </w:tcPr>
          <w:p w14:paraId="000003F3" w14:textId="0E1698CE"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Training reports, pre and post assessments</w:t>
            </w:r>
          </w:p>
        </w:tc>
        <w:tc>
          <w:tcPr>
            <w:tcW w:w="1418" w:type="dxa"/>
            <w:shd w:val="clear" w:color="auto" w:fill="auto"/>
            <w:tcMar>
              <w:top w:w="100" w:type="dxa"/>
              <w:left w:w="100" w:type="dxa"/>
              <w:bottom w:w="100" w:type="dxa"/>
              <w:right w:w="100" w:type="dxa"/>
            </w:tcMar>
          </w:tcPr>
          <w:p w14:paraId="000003F4" w14:textId="1AA89886"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3F5" w14:textId="2A49684B"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4,000</w:t>
            </w:r>
          </w:p>
        </w:tc>
        <w:tc>
          <w:tcPr>
            <w:tcW w:w="1275" w:type="dxa"/>
            <w:shd w:val="clear" w:color="auto" w:fill="auto"/>
            <w:tcMar>
              <w:top w:w="100" w:type="dxa"/>
              <w:left w:w="100" w:type="dxa"/>
              <w:bottom w:w="100" w:type="dxa"/>
              <w:right w:w="100" w:type="dxa"/>
            </w:tcMar>
          </w:tcPr>
          <w:p w14:paraId="000003F6" w14:textId="12231DBE" w:rsidR="00F949EF" w:rsidRPr="00CE2F93" w:rsidRDefault="00F949EF"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rPr>
              <w:t>1,000</w:t>
            </w:r>
          </w:p>
        </w:tc>
        <w:tc>
          <w:tcPr>
            <w:tcW w:w="1680" w:type="dxa"/>
            <w:shd w:val="clear" w:color="auto" w:fill="auto"/>
            <w:tcMar>
              <w:top w:w="100" w:type="dxa"/>
              <w:left w:w="100" w:type="dxa"/>
              <w:bottom w:w="100" w:type="dxa"/>
              <w:right w:w="100" w:type="dxa"/>
            </w:tcMar>
          </w:tcPr>
          <w:p w14:paraId="000003F7" w14:textId="77777777" w:rsidR="00F949EF" w:rsidRPr="00CE2F93" w:rsidRDefault="00F949EF" w:rsidP="00CD681D">
            <w:pPr>
              <w:spacing w:before="120" w:after="120" w:line="360" w:lineRule="auto"/>
              <w:jc w:val="both"/>
              <w:rPr>
                <w:rFonts w:asciiTheme="minorHAnsi" w:eastAsia="Calibri" w:hAnsiTheme="minorHAnsi" w:cstheme="minorHAnsi"/>
              </w:rPr>
            </w:pPr>
          </w:p>
        </w:tc>
      </w:tr>
      <w:tr w:rsidR="002A18C2" w:rsidRPr="00C5646A" w14:paraId="17783746" w14:textId="77777777">
        <w:trPr>
          <w:trHeight w:val="380"/>
        </w:trPr>
        <w:tc>
          <w:tcPr>
            <w:tcW w:w="13875" w:type="dxa"/>
            <w:gridSpan w:val="7"/>
            <w:shd w:val="clear" w:color="auto" w:fill="auto"/>
            <w:tcMar>
              <w:top w:w="100" w:type="dxa"/>
              <w:left w:w="100" w:type="dxa"/>
              <w:bottom w:w="100" w:type="dxa"/>
              <w:right w:w="100" w:type="dxa"/>
            </w:tcMar>
          </w:tcPr>
          <w:p w14:paraId="000003F8" w14:textId="77777777" w:rsidR="002A18C2" w:rsidRPr="00CE2F93" w:rsidRDefault="002A18C2"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u w:val="single"/>
              </w:rPr>
              <w:lastRenderedPageBreak/>
              <w:t>Outcome 2:</w:t>
            </w:r>
            <w:r w:rsidRPr="00CE2F93">
              <w:rPr>
                <w:rFonts w:asciiTheme="minorHAnsi" w:eastAsia="Calibri" w:hAnsiTheme="minorHAnsi" w:cstheme="minorHAnsi"/>
              </w:rPr>
              <w:t xml:space="preserve">   Favorable social norms, attitudes and behaviors are promoted at community and individual levels to prevent VAWG</w:t>
            </w:r>
          </w:p>
          <w:p w14:paraId="000003F9" w14:textId="77777777" w:rsidR="002A18C2" w:rsidRPr="00CE2F93" w:rsidRDefault="002A18C2"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u w:val="single"/>
              </w:rPr>
              <w:t>Output 2.1:</w:t>
            </w:r>
            <w:r w:rsidRPr="00CE2F93">
              <w:rPr>
                <w:rFonts w:asciiTheme="minorHAnsi" w:eastAsia="Calibri" w:hAnsiTheme="minorHAnsi" w:cstheme="minorHAnsi"/>
              </w:rPr>
              <w:t xml:space="preserve">  Women, girls, men and boys at community and individual levels are mobilized in favor of respectful relationships and gender equality</w:t>
            </w:r>
          </w:p>
          <w:p w14:paraId="000003FA" w14:textId="77777777" w:rsidR="002A18C2" w:rsidRPr="00CE2F93" w:rsidRDefault="002A18C2" w:rsidP="00CD681D">
            <w:pPr>
              <w:spacing w:before="120" w:after="120" w:line="360" w:lineRule="auto"/>
              <w:rPr>
                <w:rFonts w:asciiTheme="minorHAnsi" w:eastAsia="Calibri" w:hAnsiTheme="minorHAnsi" w:cstheme="minorHAnsi"/>
              </w:rPr>
            </w:pPr>
            <w:r w:rsidRPr="00CE2F93">
              <w:rPr>
                <w:rFonts w:asciiTheme="minorHAnsi" w:eastAsia="Calibri" w:hAnsiTheme="minorHAnsi" w:cstheme="minorHAnsi"/>
                <w:u w:val="single"/>
              </w:rPr>
              <w:t>Output 2.2:</w:t>
            </w:r>
            <w:r w:rsidRPr="00CE2F93">
              <w:rPr>
                <w:rFonts w:asciiTheme="minorHAnsi" w:eastAsia="Calibri" w:hAnsiTheme="minorHAnsi" w:cstheme="minorHAnsi"/>
              </w:rPr>
              <w:t xml:space="preserve"> Increased capacity of traditional and religious leaders in addressing VAWG</w:t>
            </w:r>
          </w:p>
          <w:p w14:paraId="000003FB" w14:textId="77777777" w:rsidR="002A18C2" w:rsidRPr="00CE2F93" w:rsidRDefault="002A18C2" w:rsidP="00CD681D">
            <w:pPr>
              <w:spacing w:before="120" w:after="120" w:line="360" w:lineRule="auto"/>
              <w:jc w:val="both"/>
              <w:rPr>
                <w:rFonts w:asciiTheme="minorHAnsi" w:eastAsia="Calibri" w:hAnsiTheme="minorHAnsi" w:cstheme="minorHAnsi"/>
              </w:rPr>
            </w:pPr>
            <w:r w:rsidRPr="00CE2F93">
              <w:rPr>
                <w:rFonts w:asciiTheme="minorHAnsi" w:eastAsia="Calibri" w:hAnsiTheme="minorHAnsi" w:cstheme="minorHAnsi"/>
                <w:u w:val="single"/>
              </w:rPr>
              <w:t>Output 2.3:</w:t>
            </w:r>
            <w:r w:rsidRPr="00CE2F93">
              <w:rPr>
                <w:rFonts w:asciiTheme="minorHAnsi" w:eastAsia="Calibri" w:hAnsiTheme="minorHAnsi" w:cstheme="minorHAnsi"/>
              </w:rPr>
              <w:t xml:space="preserve"> Educational curricula and programmes addressing gender equality and VAWG are developed and integrated into formal and non-formal education</w:t>
            </w:r>
          </w:p>
        </w:tc>
      </w:tr>
      <w:tr w:rsidR="00F949EF" w:rsidRPr="00C5646A" w14:paraId="79ED3425" w14:textId="77777777" w:rsidTr="006307F1">
        <w:tc>
          <w:tcPr>
            <w:tcW w:w="3065" w:type="dxa"/>
            <w:vMerge w:val="restart"/>
            <w:shd w:val="clear" w:color="auto" w:fill="auto"/>
            <w:tcMar>
              <w:top w:w="100" w:type="dxa"/>
              <w:left w:w="100" w:type="dxa"/>
              <w:bottom w:w="100" w:type="dxa"/>
              <w:right w:w="100" w:type="dxa"/>
            </w:tcMar>
          </w:tcPr>
          <w:p w14:paraId="7AFA0EEA" w14:textId="77777777" w:rsidR="00F949EF" w:rsidRPr="00C5646A"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C5646A">
              <w:rPr>
                <w:rFonts w:asciiTheme="minorHAnsi" w:hAnsiTheme="minorHAnsi" w:cstheme="minorHAnsi"/>
                <w:b/>
                <w:bCs/>
                <w:color w:val="000000" w:themeColor="text1"/>
              </w:rPr>
              <w:t>Relevance:</w:t>
            </w:r>
            <w:r w:rsidRPr="00C5646A">
              <w:rPr>
                <w:rFonts w:asciiTheme="minorHAnsi" w:hAnsiTheme="minorHAnsi" w:cstheme="minorHAnsi"/>
                <w:color w:val="000000" w:themeColor="text1"/>
              </w:rPr>
              <w:t xml:space="preserve"> To what extent is the programme and this outcome aligned to government national priorities and needs, improving the social norms restrictive of gender equality? </w:t>
            </w:r>
          </w:p>
          <w:p w14:paraId="661B2256" w14:textId="15D304FA" w:rsidR="00F949EF" w:rsidRPr="00C5646A"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C5646A">
              <w:rPr>
                <w:rFonts w:asciiTheme="minorHAnsi" w:hAnsiTheme="minorHAnsi" w:cstheme="minorHAnsi"/>
                <w:b/>
                <w:bCs/>
                <w:color w:val="000000" w:themeColor="text1"/>
              </w:rPr>
              <w:lastRenderedPageBreak/>
              <w:t>Effectiveness:</w:t>
            </w:r>
            <w:r w:rsidRPr="00C5646A">
              <w:rPr>
                <w:rFonts w:asciiTheme="minorHAnsi" w:hAnsiTheme="minorHAnsi" w:cstheme="minorHAnsi"/>
                <w:color w:val="000000" w:themeColor="text1"/>
              </w:rPr>
              <w:t xml:space="preserve"> What have been achieved so far? </w:t>
            </w:r>
            <w:r w:rsidRPr="00C5646A">
              <w:rPr>
                <w:rFonts w:asciiTheme="minorHAnsi" w:hAnsiTheme="minorHAnsi" w:cstheme="minorHAnsi"/>
              </w:rPr>
              <w:t>What helped the achievement of</w:t>
            </w:r>
            <w:r w:rsidRPr="00C5646A">
              <w:rPr>
                <w:rFonts w:asciiTheme="minorHAnsi" w:hAnsiTheme="minorHAnsi" w:cstheme="minorHAnsi"/>
                <w:lang w:val="en-US"/>
              </w:rPr>
              <w:t xml:space="preserve"> the </w:t>
            </w:r>
            <w:r w:rsidRPr="00C5646A">
              <w:rPr>
                <w:rFonts w:asciiTheme="minorHAnsi" w:hAnsiTheme="minorHAnsi" w:cstheme="minorHAnsi"/>
              </w:rPr>
              <w:t xml:space="preserve"> outcomes? Are there still gaps, and if so, where? What was most effective in making progress towards: </w:t>
            </w:r>
            <w:r w:rsidR="005B3F52" w:rsidRPr="00C5646A">
              <w:rPr>
                <w:rFonts w:asciiTheme="minorHAnsi" w:hAnsiTheme="minorHAnsi" w:cstheme="minorHAnsi"/>
              </w:rPr>
              <w:t xml:space="preserve">improving </w:t>
            </w:r>
            <w:r w:rsidR="005B3F52" w:rsidRPr="00C5646A">
              <w:rPr>
                <w:rFonts w:asciiTheme="minorHAnsi" w:eastAsia="Calibri" w:hAnsiTheme="minorHAnsi" w:cstheme="minorHAnsi"/>
              </w:rPr>
              <w:t>social norms, attitudes and behaviours</w:t>
            </w:r>
          </w:p>
          <w:p w14:paraId="1102BB35" w14:textId="77777777" w:rsidR="002C56C8" w:rsidRPr="00C5646A" w:rsidRDefault="00F949EF" w:rsidP="00CD681D">
            <w:pPr>
              <w:spacing w:before="120" w:after="120" w:line="360" w:lineRule="auto"/>
              <w:rPr>
                <w:rFonts w:asciiTheme="minorHAnsi" w:hAnsiTheme="minorHAnsi" w:cstheme="minorHAnsi"/>
                <w:b/>
                <w:bCs/>
              </w:rPr>
            </w:pPr>
            <w:r w:rsidRPr="00C5646A">
              <w:rPr>
                <w:rFonts w:asciiTheme="minorHAnsi" w:hAnsiTheme="minorHAnsi" w:cstheme="minorHAnsi"/>
                <w:b/>
                <w:bCs/>
                <w:iCs/>
                <w:color w:val="000000" w:themeColor="text1"/>
                <w:spacing w:val="-4"/>
              </w:rPr>
              <w:t>Efficiency</w:t>
            </w:r>
            <w:r w:rsidRPr="00C5646A">
              <w:rPr>
                <w:rFonts w:asciiTheme="minorHAnsi" w:hAnsiTheme="minorHAnsi" w:cstheme="minorHAnsi"/>
                <w:iCs/>
                <w:color w:val="000000" w:themeColor="text1"/>
                <w:spacing w:val="-4"/>
              </w:rPr>
              <w:t xml:space="preserve">: How effect the resources used to achieve </w:t>
            </w:r>
            <w:r w:rsidR="005B3F52" w:rsidRPr="00C5646A">
              <w:rPr>
                <w:rFonts w:asciiTheme="minorHAnsi" w:hAnsiTheme="minorHAnsi" w:cstheme="minorHAnsi"/>
              </w:rPr>
              <w:t xml:space="preserve">improving </w:t>
            </w:r>
            <w:r w:rsidR="005B3F52" w:rsidRPr="00C5646A">
              <w:rPr>
                <w:rFonts w:asciiTheme="minorHAnsi" w:eastAsia="Calibri" w:hAnsiTheme="minorHAnsi" w:cstheme="minorHAnsi"/>
              </w:rPr>
              <w:t>social norms, attitudes and behaviors</w:t>
            </w:r>
            <w:r w:rsidR="002C56C8" w:rsidRPr="00C5646A">
              <w:rPr>
                <w:rFonts w:asciiTheme="minorHAnsi" w:eastAsia="Calibri" w:hAnsiTheme="minorHAnsi" w:cstheme="minorHAnsi"/>
              </w:rPr>
              <w:t xml:space="preserve"> around VAWG</w:t>
            </w:r>
            <w:r w:rsidR="005B3F52" w:rsidRPr="00C5646A">
              <w:rPr>
                <w:rFonts w:asciiTheme="minorHAnsi" w:eastAsia="Calibri" w:hAnsiTheme="minorHAnsi" w:cstheme="minorHAnsi"/>
              </w:rPr>
              <w:t>?</w:t>
            </w:r>
            <w:r w:rsidR="005B3F52" w:rsidRPr="00C5646A">
              <w:rPr>
                <w:rFonts w:asciiTheme="minorHAnsi" w:hAnsiTheme="minorHAnsi" w:cstheme="minorHAnsi"/>
                <w:b/>
                <w:bCs/>
              </w:rPr>
              <w:t xml:space="preserve"> </w:t>
            </w:r>
          </w:p>
          <w:p w14:paraId="5C88111E" w14:textId="3171B386" w:rsidR="00F949EF"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rPr>
              <w:t>Impact:</w:t>
            </w:r>
            <w:r w:rsidRPr="00C5646A">
              <w:rPr>
                <w:rFonts w:asciiTheme="minorHAnsi" w:hAnsiTheme="minorHAnsi" w:cstheme="minorHAnsi"/>
              </w:rPr>
              <w:t xml:space="preserve"> What changes brought as a result of the intervention in improving social </w:t>
            </w:r>
            <w:r w:rsidR="002C56C8" w:rsidRPr="00C5646A">
              <w:rPr>
                <w:rFonts w:asciiTheme="minorHAnsi" w:eastAsia="Calibri" w:hAnsiTheme="minorHAnsi" w:cstheme="minorHAnsi"/>
              </w:rPr>
              <w:t xml:space="preserve">norms, attitudes and behaviors </w:t>
            </w:r>
            <w:proofErr w:type="spellStart"/>
            <w:r w:rsidR="002C56C8" w:rsidRPr="00C5646A">
              <w:rPr>
                <w:rFonts w:asciiTheme="minorHAnsi" w:eastAsia="Calibri" w:hAnsiTheme="minorHAnsi" w:cstheme="minorHAnsi"/>
              </w:rPr>
              <w:t>arund</w:t>
            </w:r>
            <w:proofErr w:type="spellEnd"/>
            <w:r w:rsidR="002C56C8" w:rsidRPr="00C5646A">
              <w:rPr>
                <w:rFonts w:asciiTheme="minorHAnsi" w:eastAsia="Calibri" w:hAnsiTheme="minorHAnsi" w:cstheme="minorHAnsi"/>
              </w:rPr>
              <w:t xml:space="preserve"> VAWG</w:t>
            </w:r>
            <w:r w:rsidRPr="00C5646A">
              <w:rPr>
                <w:rFonts w:asciiTheme="minorHAnsi" w:hAnsiTheme="minorHAnsi" w:cstheme="minorHAnsi"/>
              </w:rPr>
              <w:t>?</w:t>
            </w:r>
          </w:p>
          <w:p w14:paraId="6B05A641" w14:textId="60F95042" w:rsidR="00F949EF"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rPr>
              <w:lastRenderedPageBreak/>
              <w:t>Sustainability:</w:t>
            </w:r>
            <w:r w:rsidRPr="00C5646A">
              <w:rPr>
                <w:rFonts w:asciiTheme="minorHAnsi" w:hAnsiTheme="minorHAnsi" w:cstheme="minorHAnsi"/>
              </w:rPr>
              <w:t xml:space="preserve"> To what extent will the project </w:t>
            </w:r>
            <w:r w:rsidR="002C56C8" w:rsidRPr="00C5646A">
              <w:rPr>
                <w:rFonts w:asciiTheme="minorHAnsi" w:hAnsiTheme="minorHAnsi" w:cstheme="minorHAnsi"/>
              </w:rPr>
              <w:t xml:space="preserve">result on </w:t>
            </w:r>
            <w:r w:rsidR="002C56C8" w:rsidRPr="00C5646A">
              <w:rPr>
                <w:rFonts w:asciiTheme="minorHAnsi" w:eastAsia="Calibri" w:hAnsiTheme="minorHAnsi" w:cstheme="minorHAnsi"/>
              </w:rPr>
              <w:t xml:space="preserve">social norms, attitudes and behaviors </w:t>
            </w:r>
            <w:r w:rsidR="005B3F52" w:rsidRPr="00C5646A">
              <w:rPr>
                <w:rFonts w:asciiTheme="minorHAnsi" w:hAnsiTheme="minorHAnsi" w:cstheme="minorHAnsi"/>
              </w:rPr>
              <w:t>be</w:t>
            </w:r>
            <w:r w:rsidRPr="00C5646A">
              <w:rPr>
                <w:rFonts w:asciiTheme="minorHAnsi" w:hAnsiTheme="minorHAnsi" w:cstheme="minorHAnsi"/>
              </w:rPr>
              <w:t xml:space="preserve"> likely to sustain What will contribute to this? What factors will constrain it? What specific strategies, approaches and activities has UN Women used to build the sustainability? What evidence is there of positive shifts? </w:t>
            </w:r>
          </w:p>
          <w:p w14:paraId="00000402" w14:textId="13D9E4C7" w:rsidR="00F949EF"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rPr>
              <w:t xml:space="preserve">Lessons </w:t>
            </w:r>
            <w:r w:rsidR="005B3F52" w:rsidRPr="00C5646A">
              <w:rPr>
                <w:rFonts w:asciiTheme="minorHAnsi" w:hAnsiTheme="minorHAnsi" w:cstheme="minorHAnsi"/>
                <w:b/>
                <w:bCs/>
              </w:rPr>
              <w:t>Learned:</w:t>
            </w:r>
            <w:r w:rsidR="005B3F52" w:rsidRPr="00C5646A">
              <w:rPr>
                <w:rFonts w:asciiTheme="minorHAnsi" w:hAnsiTheme="minorHAnsi" w:cstheme="minorHAnsi"/>
              </w:rPr>
              <w:t xml:space="preserve"> </w:t>
            </w:r>
            <w:r w:rsidRPr="00C5646A">
              <w:rPr>
                <w:rFonts w:asciiTheme="minorHAnsi" w:hAnsiTheme="minorHAnsi" w:cstheme="minorHAnsi"/>
              </w:rPr>
              <w:t xml:space="preserve">What are </w:t>
            </w:r>
            <w:r w:rsidR="002C56C8" w:rsidRPr="00C5646A">
              <w:rPr>
                <w:rFonts w:asciiTheme="minorHAnsi" w:hAnsiTheme="minorHAnsi" w:cstheme="minorHAnsi"/>
              </w:rPr>
              <w:t>the lessons</w:t>
            </w:r>
            <w:r w:rsidRPr="00C5646A">
              <w:rPr>
                <w:rFonts w:asciiTheme="minorHAnsi" w:hAnsiTheme="minorHAnsi" w:cstheme="minorHAnsi"/>
              </w:rPr>
              <w:t xml:space="preserve"> learned through </w:t>
            </w:r>
            <w:r w:rsidR="002C56C8" w:rsidRPr="00C5646A">
              <w:rPr>
                <w:rFonts w:asciiTheme="minorHAnsi" w:hAnsiTheme="minorHAnsi" w:cstheme="minorHAnsi"/>
              </w:rPr>
              <w:t>improving social norms</w:t>
            </w:r>
            <w:r w:rsidR="002C56C8" w:rsidRPr="00C5646A">
              <w:rPr>
                <w:rFonts w:asciiTheme="minorHAnsi" w:eastAsia="Calibri" w:hAnsiTheme="minorHAnsi" w:cstheme="minorHAnsi"/>
              </w:rPr>
              <w:t>, attitudes and behaviors VAWG</w:t>
            </w:r>
            <w:r w:rsidRPr="00C5646A">
              <w:rPr>
                <w:rFonts w:asciiTheme="minorHAnsi" w:hAnsiTheme="minorHAnsi" w:cstheme="minorHAnsi"/>
              </w:rPr>
              <w:t xml:space="preserve">? </w:t>
            </w:r>
            <w:r w:rsidR="005B3F52" w:rsidRPr="00C5646A">
              <w:rPr>
                <w:rFonts w:asciiTheme="minorHAnsi" w:hAnsiTheme="minorHAnsi" w:cstheme="minorHAnsi"/>
              </w:rPr>
              <w:t xml:space="preserve"> </w:t>
            </w:r>
            <w:r w:rsidRPr="00C5646A">
              <w:rPr>
                <w:rFonts w:asciiTheme="minorHAnsi" w:hAnsiTheme="minorHAnsi" w:cstheme="minorHAnsi"/>
              </w:rPr>
              <w:t xml:space="preserve">What is needed to enhance the effectiveness, </w:t>
            </w:r>
            <w:r w:rsidRPr="00C5646A">
              <w:rPr>
                <w:rFonts w:asciiTheme="minorHAnsi" w:hAnsiTheme="minorHAnsi" w:cstheme="minorHAnsi"/>
              </w:rPr>
              <w:lastRenderedPageBreak/>
              <w:t xml:space="preserve">efficiency and sustainability of Ethiopia’s prevention and response to VAWG? </w:t>
            </w:r>
            <w:r w:rsidR="005B3F52" w:rsidRPr="00C5646A">
              <w:rPr>
                <w:rFonts w:asciiTheme="minorHAnsi" w:hAnsiTheme="minorHAnsi" w:cstheme="minorHAnsi"/>
              </w:rPr>
              <w:t xml:space="preserve"> </w:t>
            </w:r>
            <w:r w:rsidRPr="00C5646A">
              <w:rPr>
                <w:rFonts w:asciiTheme="minorHAnsi" w:hAnsiTheme="minorHAnsi" w:cstheme="minorHAnsi"/>
              </w:rPr>
              <w:t>What improvements could be made in the next phase of the programme?</w:t>
            </w:r>
          </w:p>
        </w:tc>
        <w:tc>
          <w:tcPr>
            <w:tcW w:w="2970" w:type="dxa"/>
            <w:shd w:val="clear" w:color="auto" w:fill="auto"/>
            <w:tcMar>
              <w:top w:w="100" w:type="dxa"/>
              <w:left w:w="100" w:type="dxa"/>
              <w:bottom w:w="100" w:type="dxa"/>
              <w:right w:w="100" w:type="dxa"/>
            </w:tcMar>
          </w:tcPr>
          <w:p w14:paraId="00000403"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lastRenderedPageBreak/>
              <w:t xml:space="preserve">% of women and men in SASA! Kebeles that change attitude towards spousal violence </w:t>
            </w:r>
          </w:p>
        </w:tc>
        <w:tc>
          <w:tcPr>
            <w:tcW w:w="2475" w:type="dxa"/>
            <w:shd w:val="clear" w:color="auto" w:fill="auto"/>
            <w:tcMar>
              <w:top w:w="100" w:type="dxa"/>
              <w:left w:w="100" w:type="dxa"/>
              <w:bottom w:w="100" w:type="dxa"/>
              <w:right w:w="100" w:type="dxa"/>
            </w:tcMar>
          </w:tcPr>
          <w:p w14:paraId="00000404" w14:textId="0E87F0C4"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Program assessment report of UN Women supported SASA! And Non-SASA! Kebeles in targeted provinces</w:t>
            </w:r>
          </w:p>
        </w:tc>
        <w:tc>
          <w:tcPr>
            <w:tcW w:w="1418" w:type="dxa"/>
            <w:shd w:val="clear" w:color="auto" w:fill="auto"/>
            <w:tcMar>
              <w:top w:w="100" w:type="dxa"/>
              <w:left w:w="100" w:type="dxa"/>
              <w:bottom w:w="100" w:type="dxa"/>
              <w:right w:w="100" w:type="dxa"/>
            </w:tcMar>
          </w:tcPr>
          <w:p w14:paraId="642A6B06" w14:textId="77777777" w:rsidR="00F949EF" w:rsidRPr="00C5646A" w:rsidRDefault="00F949EF" w:rsidP="00CD681D">
            <w:pPr>
              <w:spacing w:before="120" w:after="120" w:line="360" w:lineRule="auto"/>
              <w:jc w:val="both"/>
              <w:rPr>
                <w:rFonts w:asciiTheme="minorHAnsi" w:eastAsia="Calibri" w:hAnsiTheme="minorHAnsi" w:cstheme="minorHAnsi"/>
              </w:rPr>
            </w:pPr>
          </w:p>
          <w:p w14:paraId="00000405" w14:textId="4A58A9E2" w:rsidR="00F949EF" w:rsidRPr="00C5646A" w:rsidRDefault="00F949EF" w:rsidP="00CD681D">
            <w:pPr>
              <w:spacing w:before="120" w:after="120" w:line="360" w:lineRule="auto"/>
              <w:jc w:val="center"/>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06" w14:textId="5467BAD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70%</w:t>
            </w:r>
          </w:p>
        </w:tc>
        <w:tc>
          <w:tcPr>
            <w:tcW w:w="1275" w:type="dxa"/>
            <w:shd w:val="clear" w:color="auto" w:fill="auto"/>
            <w:tcMar>
              <w:top w:w="100" w:type="dxa"/>
              <w:left w:w="100" w:type="dxa"/>
              <w:bottom w:w="100" w:type="dxa"/>
              <w:right w:w="100" w:type="dxa"/>
            </w:tcMar>
          </w:tcPr>
          <w:p w14:paraId="5AB68EBB" w14:textId="77777777" w:rsidR="00F949EF" w:rsidRPr="00C5646A" w:rsidRDefault="00F949EF" w:rsidP="00CD681D">
            <w:pPr>
              <w:autoSpaceDE w:val="0"/>
              <w:autoSpaceDN w:val="0"/>
              <w:adjustRightInd w:val="0"/>
              <w:spacing w:before="120" w:after="120" w:line="360" w:lineRule="auto"/>
              <w:jc w:val="both"/>
              <w:rPr>
                <w:rFonts w:asciiTheme="minorHAnsi" w:hAnsiTheme="minorHAnsi" w:cstheme="minorHAnsi"/>
                <w:color w:val="000000" w:themeColor="text1"/>
              </w:rPr>
            </w:pPr>
            <w:r w:rsidRPr="00C5646A">
              <w:rPr>
                <w:rFonts w:asciiTheme="minorHAnsi" w:hAnsiTheme="minorHAnsi" w:cstheme="minorHAnsi"/>
                <w:color w:val="000000" w:themeColor="text1"/>
              </w:rPr>
              <w:t xml:space="preserve">Amhara (52% F and 46% Male) and </w:t>
            </w:r>
          </w:p>
          <w:p w14:paraId="288E8429" w14:textId="77777777" w:rsidR="00F949EF" w:rsidRPr="00C5646A" w:rsidRDefault="00F949EF" w:rsidP="00CD681D">
            <w:pPr>
              <w:autoSpaceDE w:val="0"/>
              <w:autoSpaceDN w:val="0"/>
              <w:adjustRightInd w:val="0"/>
              <w:spacing w:before="120" w:after="120" w:line="360" w:lineRule="auto"/>
              <w:jc w:val="both"/>
              <w:rPr>
                <w:rFonts w:asciiTheme="minorHAnsi" w:hAnsiTheme="minorHAnsi" w:cstheme="minorHAnsi"/>
                <w:color w:val="000000" w:themeColor="text1"/>
              </w:rPr>
            </w:pPr>
            <w:r w:rsidRPr="00C5646A">
              <w:rPr>
                <w:rFonts w:asciiTheme="minorHAnsi" w:hAnsiTheme="minorHAnsi" w:cstheme="minorHAnsi"/>
                <w:color w:val="000000" w:themeColor="text1"/>
              </w:rPr>
              <w:t xml:space="preserve">Oromia (40% F and 51% Male)  </w:t>
            </w:r>
          </w:p>
          <w:p w14:paraId="00000407"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1680" w:type="dxa"/>
            <w:shd w:val="clear" w:color="auto" w:fill="auto"/>
            <w:tcMar>
              <w:top w:w="100" w:type="dxa"/>
              <w:left w:w="100" w:type="dxa"/>
              <w:bottom w:w="100" w:type="dxa"/>
              <w:right w:w="100" w:type="dxa"/>
            </w:tcMar>
          </w:tcPr>
          <w:p w14:paraId="00000408"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1BF666BB" w14:textId="77777777" w:rsidTr="006307F1">
        <w:tc>
          <w:tcPr>
            <w:tcW w:w="3065" w:type="dxa"/>
            <w:vMerge/>
            <w:shd w:val="clear" w:color="auto" w:fill="auto"/>
            <w:tcMar>
              <w:top w:w="100" w:type="dxa"/>
              <w:left w:w="100" w:type="dxa"/>
              <w:bottom w:w="100" w:type="dxa"/>
              <w:right w:w="100" w:type="dxa"/>
            </w:tcMar>
          </w:tcPr>
          <w:p w14:paraId="00000409"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0A"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of national media guide on gender responsive and sensitive reporting with a section on VAWG reporting produced and endorsed</w:t>
            </w:r>
          </w:p>
        </w:tc>
        <w:tc>
          <w:tcPr>
            <w:tcW w:w="2475" w:type="dxa"/>
            <w:shd w:val="clear" w:color="auto" w:fill="auto"/>
            <w:tcMar>
              <w:top w:w="100" w:type="dxa"/>
              <w:left w:w="100" w:type="dxa"/>
              <w:bottom w:w="100" w:type="dxa"/>
              <w:right w:w="100" w:type="dxa"/>
            </w:tcMar>
          </w:tcPr>
          <w:p w14:paraId="630303E9" w14:textId="77777777" w:rsidR="00F949EF" w:rsidRPr="00C5646A" w:rsidRDefault="00F949EF" w:rsidP="00CD681D">
            <w:pPr>
              <w:spacing w:before="120" w:after="120" w:line="360" w:lineRule="auto"/>
              <w:jc w:val="both"/>
              <w:rPr>
                <w:rFonts w:asciiTheme="minorHAnsi" w:eastAsia="Calibri" w:hAnsiTheme="minorHAnsi" w:cstheme="minorHAnsi"/>
              </w:rPr>
            </w:pPr>
          </w:p>
          <w:p w14:paraId="0000040B" w14:textId="05B9E65A" w:rsidR="00F949EF" w:rsidRPr="00C5646A" w:rsidRDefault="00F949EF" w:rsidP="00CD681D">
            <w:pPr>
              <w:spacing w:before="120" w:after="120" w:line="360" w:lineRule="auto"/>
              <w:ind w:firstLine="720"/>
              <w:rPr>
                <w:rFonts w:asciiTheme="minorHAnsi" w:eastAsia="Calibri" w:hAnsiTheme="minorHAnsi" w:cstheme="minorHAnsi"/>
              </w:rPr>
            </w:pPr>
            <w:r w:rsidRPr="00C5646A">
              <w:rPr>
                <w:rFonts w:asciiTheme="minorHAnsi" w:hAnsiTheme="minorHAnsi" w:cstheme="minorHAnsi"/>
                <w:color w:val="000000" w:themeColor="text1"/>
              </w:rPr>
              <w:t>Copy of the media guideline</w:t>
            </w:r>
          </w:p>
        </w:tc>
        <w:tc>
          <w:tcPr>
            <w:tcW w:w="1418" w:type="dxa"/>
            <w:shd w:val="clear" w:color="auto" w:fill="auto"/>
            <w:tcMar>
              <w:top w:w="100" w:type="dxa"/>
              <w:left w:w="100" w:type="dxa"/>
              <w:bottom w:w="100" w:type="dxa"/>
              <w:right w:w="100" w:type="dxa"/>
            </w:tcMar>
          </w:tcPr>
          <w:p w14:paraId="0000040C" w14:textId="2F0FD59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0D" w14:textId="04FECD2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w:t>
            </w:r>
          </w:p>
        </w:tc>
        <w:tc>
          <w:tcPr>
            <w:tcW w:w="1275" w:type="dxa"/>
            <w:shd w:val="clear" w:color="auto" w:fill="auto"/>
            <w:tcMar>
              <w:top w:w="100" w:type="dxa"/>
              <w:left w:w="100" w:type="dxa"/>
              <w:bottom w:w="100" w:type="dxa"/>
              <w:right w:w="100" w:type="dxa"/>
            </w:tcMar>
          </w:tcPr>
          <w:p w14:paraId="0000040E" w14:textId="3E0FE8AA"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0</w:t>
            </w:r>
          </w:p>
        </w:tc>
        <w:tc>
          <w:tcPr>
            <w:tcW w:w="1680" w:type="dxa"/>
            <w:shd w:val="clear" w:color="auto" w:fill="auto"/>
            <w:tcMar>
              <w:top w:w="100" w:type="dxa"/>
              <w:left w:w="100" w:type="dxa"/>
              <w:bottom w:w="100" w:type="dxa"/>
              <w:right w:w="100" w:type="dxa"/>
            </w:tcMar>
          </w:tcPr>
          <w:p w14:paraId="0000040F"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56CFCE01" w14:textId="77777777" w:rsidTr="006307F1">
        <w:tc>
          <w:tcPr>
            <w:tcW w:w="3065" w:type="dxa"/>
            <w:vMerge/>
            <w:shd w:val="clear" w:color="auto" w:fill="auto"/>
            <w:tcMar>
              <w:top w:w="100" w:type="dxa"/>
              <w:left w:w="100" w:type="dxa"/>
              <w:bottom w:w="100" w:type="dxa"/>
              <w:right w:w="100" w:type="dxa"/>
            </w:tcMar>
          </w:tcPr>
          <w:p w14:paraId="00000410"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11" w14:textId="7777777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 of people in communities that apply SASA! Are mobilized in favor of respectful relationships and GE</w:t>
            </w:r>
          </w:p>
        </w:tc>
        <w:tc>
          <w:tcPr>
            <w:tcW w:w="2475" w:type="dxa"/>
            <w:shd w:val="clear" w:color="auto" w:fill="auto"/>
            <w:tcMar>
              <w:top w:w="100" w:type="dxa"/>
              <w:left w:w="100" w:type="dxa"/>
              <w:bottom w:w="100" w:type="dxa"/>
              <w:right w:w="100" w:type="dxa"/>
            </w:tcMar>
          </w:tcPr>
          <w:p w14:paraId="00000412" w14:textId="7BA95B23"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Assessment report of UN Women supported SASA!</w:t>
            </w:r>
          </w:p>
        </w:tc>
        <w:tc>
          <w:tcPr>
            <w:tcW w:w="1418" w:type="dxa"/>
            <w:shd w:val="clear" w:color="auto" w:fill="auto"/>
            <w:tcMar>
              <w:top w:w="100" w:type="dxa"/>
              <w:left w:w="100" w:type="dxa"/>
              <w:bottom w:w="100" w:type="dxa"/>
              <w:right w:w="100" w:type="dxa"/>
            </w:tcMar>
          </w:tcPr>
          <w:p w14:paraId="00000413" w14:textId="54A98B43" w:rsidR="00F949EF" w:rsidRPr="00C5646A" w:rsidRDefault="00F949EF" w:rsidP="00CD681D">
            <w:pPr>
              <w:spacing w:before="120" w:after="120" w:line="360" w:lineRule="auto"/>
              <w:jc w:val="center"/>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14" w14:textId="7CF3C1DD"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50%</w:t>
            </w:r>
          </w:p>
        </w:tc>
        <w:tc>
          <w:tcPr>
            <w:tcW w:w="1275" w:type="dxa"/>
            <w:shd w:val="clear" w:color="auto" w:fill="auto"/>
            <w:tcMar>
              <w:top w:w="100" w:type="dxa"/>
              <w:left w:w="100" w:type="dxa"/>
              <w:bottom w:w="100" w:type="dxa"/>
              <w:right w:w="100" w:type="dxa"/>
            </w:tcMar>
          </w:tcPr>
          <w:p w14:paraId="376391CC" w14:textId="77777777" w:rsidR="00F949EF" w:rsidRPr="00C5646A" w:rsidRDefault="00F949EF" w:rsidP="00CD681D">
            <w:pPr>
              <w:autoSpaceDE w:val="0"/>
              <w:autoSpaceDN w:val="0"/>
              <w:adjustRightInd w:val="0"/>
              <w:spacing w:before="120" w:after="120" w:line="360" w:lineRule="auto"/>
              <w:jc w:val="both"/>
              <w:rPr>
                <w:rFonts w:asciiTheme="minorHAnsi" w:hAnsiTheme="minorHAnsi" w:cstheme="minorHAnsi"/>
                <w:color w:val="000000" w:themeColor="text1"/>
              </w:rPr>
            </w:pPr>
            <w:r w:rsidRPr="00C5646A">
              <w:rPr>
                <w:rFonts w:asciiTheme="minorHAnsi" w:hAnsiTheme="minorHAnsi" w:cstheme="minorHAnsi"/>
                <w:color w:val="000000" w:themeColor="text1"/>
              </w:rPr>
              <w:t xml:space="preserve">Oromia (35%F and 10%M) and Amhara (20%F and 22%M) </w:t>
            </w:r>
          </w:p>
          <w:p w14:paraId="00000415"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1680" w:type="dxa"/>
            <w:shd w:val="clear" w:color="auto" w:fill="auto"/>
            <w:tcMar>
              <w:top w:w="100" w:type="dxa"/>
              <w:left w:w="100" w:type="dxa"/>
              <w:bottom w:w="100" w:type="dxa"/>
              <w:right w:w="100" w:type="dxa"/>
            </w:tcMar>
          </w:tcPr>
          <w:p w14:paraId="00000416"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7D1ECD6F" w14:textId="77777777" w:rsidTr="006307F1">
        <w:tc>
          <w:tcPr>
            <w:tcW w:w="3065" w:type="dxa"/>
            <w:vMerge/>
            <w:shd w:val="clear" w:color="auto" w:fill="auto"/>
            <w:tcMar>
              <w:top w:w="100" w:type="dxa"/>
              <w:left w:w="100" w:type="dxa"/>
              <w:bottom w:w="100" w:type="dxa"/>
              <w:right w:w="100" w:type="dxa"/>
            </w:tcMar>
          </w:tcPr>
          <w:p w14:paraId="00000417"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18" w14:textId="7777777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 xml:space="preserve"># of religious and traditional leaders advocating for the promotion and protection of women’s rights </w:t>
            </w:r>
          </w:p>
        </w:tc>
        <w:tc>
          <w:tcPr>
            <w:tcW w:w="2475" w:type="dxa"/>
            <w:shd w:val="clear" w:color="auto" w:fill="auto"/>
            <w:tcMar>
              <w:top w:w="100" w:type="dxa"/>
              <w:left w:w="100" w:type="dxa"/>
              <w:bottom w:w="100" w:type="dxa"/>
              <w:right w:w="100" w:type="dxa"/>
            </w:tcMar>
          </w:tcPr>
          <w:p w14:paraId="2FC8037D" w14:textId="7220DCA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training Reports</w:t>
            </w:r>
          </w:p>
          <w:p w14:paraId="00000419" w14:textId="23E32163"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 xml:space="preserve">Study participants voice </w:t>
            </w:r>
          </w:p>
        </w:tc>
        <w:tc>
          <w:tcPr>
            <w:tcW w:w="1418" w:type="dxa"/>
            <w:shd w:val="clear" w:color="auto" w:fill="auto"/>
            <w:tcMar>
              <w:top w:w="100" w:type="dxa"/>
              <w:left w:w="100" w:type="dxa"/>
              <w:bottom w:w="100" w:type="dxa"/>
              <w:right w:w="100" w:type="dxa"/>
            </w:tcMar>
          </w:tcPr>
          <w:p w14:paraId="0000041A" w14:textId="500C5115"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1B" w14:textId="13651B72"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1000</w:t>
            </w:r>
          </w:p>
        </w:tc>
        <w:tc>
          <w:tcPr>
            <w:tcW w:w="1275" w:type="dxa"/>
            <w:shd w:val="clear" w:color="auto" w:fill="auto"/>
            <w:tcMar>
              <w:top w:w="100" w:type="dxa"/>
              <w:left w:w="100" w:type="dxa"/>
              <w:bottom w:w="100" w:type="dxa"/>
              <w:right w:w="100" w:type="dxa"/>
            </w:tcMar>
          </w:tcPr>
          <w:p w14:paraId="0000041C" w14:textId="1051CA6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100</w:t>
            </w:r>
          </w:p>
        </w:tc>
        <w:tc>
          <w:tcPr>
            <w:tcW w:w="1680" w:type="dxa"/>
            <w:shd w:val="clear" w:color="auto" w:fill="auto"/>
            <w:tcMar>
              <w:top w:w="100" w:type="dxa"/>
              <w:left w:w="100" w:type="dxa"/>
              <w:bottom w:w="100" w:type="dxa"/>
              <w:right w:w="100" w:type="dxa"/>
            </w:tcMar>
          </w:tcPr>
          <w:p w14:paraId="0000041D"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21BC09B2" w14:textId="77777777" w:rsidTr="006307F1">
        <w:tc>
          <w:tcPr>
            <w:tcW w:w="3065" w:type="dxa"/>
            <w:vMerge/>
            <w:shd w:val="clear" w:color="auto" w:fill="auto"/>
            <w:tcMar>
              <w:top w:w="100" w:type="dxa"/>
              <w:left w:w="100" w:type="dxa"/>
              <w:bottom w:w="100" w:type="dxa"/>
              <w:right w:w="100" w:type="dxa"/>
            </w:tcMar>
          </w:tcPr>
          <w:p w14:paraId="0000041E"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1F"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xml:space="preserve"># of Standard teachers training manual on VAWG in schools developed </w:t>
            </w:r>
          </w:p>
        </w:tc>
        <w:tc>
          <w:tcPr>
            <w:tcW w:w="2475" w:type="dxa"/>
            <w:shd w:val="clear" w:color="auto" w:fill="auto"/>
            <w:tcMar>
              <w:top w:w="100" w:type="dxa"/>
              <w:left w:w="100" w:type="dxa"/>
              <w:bottom w:w="100" w:type="dxa"/>
              <w:right w:w="100" w:type="dxa"/>
            </w:tcMar>
          </w:tcPr>
          <w:p w14:paraId="64181767" w14:textId="77777777" w:rsidR="00F949EF" w:rsidRPr="00C5646A" w:rsidRDefault="00F949EF" w:rsidP="00CD681D">
            <w:pPr>
              <w:spacing w:before="120" w:after="120" w:line="360" w:lineRule="auto"/>
              <w:jc w:val="both"/>
              <w:rPr>
                <w:rFonts w:asciiTheme="minorHAnsi" w:eastAsia="Calibri" w:hAnsiTheme="minorHAnsi" w:cstheme="minorHAnsi"/>
              </w:rPr>
            </w:pPr>
          </w:p>
          <w:p w14:paraId="00000420" w14:textId="0B46B545" w:rsidR="00F949EF" w:rsidRPr="00C5646A" w:rsidRDefault="00F949EF" w:rsidP="00CD681D">
            <w:pPr>
              <w:spacing w:before="120" w:after="120" w:line="360" w:lineRule="auto"/>
              <w:jc w:val="right"/>
              <w:rPr>
                <w:rFonts w:asciiTheme="minorHAnsi" w:eastAsia="Calibri" w:hAnsiTheme="minorHAnsi" w:cstheme="minorHAnsi"/>
              </w:rPr>
            </w:pPr>
            <w:r w:rsidRPr="00C5646A">
              <w:rPr>
                <w:rFonts w:asciiTheme="minorHAnsi" w:hAnsiTheme="minorHAnsi" w:cstheme="minorHAnsi"/>
                <w:color w:val="000000" w:themeColor="text1"/>
              </w:rPr>
              <w:t>Ministry of Education</w:t>
            </w:r>
          </w:p>
        </w:tc>
        <w:tc>
          <w:tcPr>
            <w:tcW w:w="1418" w:type="dxa"/>
            <w:shd w:val="clear" w:color="auto" w:fill="auto"/>
            <w:tcMar>
              <w:top w:w="100" w:type="dxa"/>
              <w:left w:w="100" w:type="dxa"/>
              <w:bottom w:w="100" w:type="dxa"/>
              <w:right w:w="100" w:type="dxa"/>
            </w:tcMar>
          </w:tcPr>
          <w:p w14:paraId="4732716F" w14:textId="77777777" w:rsidR="00F949EF" w:rsidRPr="00C5646A" w:rsidRDefault="00F949EF" w:rsidP="00CD681D">
            <w:pPr>
              <w:spacing w:before="120" w:after="120" w:line="360" w:lineRule="auto"/>
              <w:jc w:val="both"/>
              <w:rPr>
                <w:rFonts w:asciiTheme="minorHAnsi" w:eastAsia="Calibri" w:hAnsiTheme="minorHAnsi" w:cstheme="minorHAnsi"/>
              </w:rPr>
            </w:pPr>
          </w:p>
          <w:p w14:paraId="00000421" w14:textId="7536972C" w:rsidR="00F949EF" w:rsidRPr="00C5646A" w:rsidRDefault="00F949EF" w:rsidP="00CD681D">
            <w:pPr>
              <w:spacing w:before="120" w:after="120" w:line="360" w:lineRule="auto"/>
              <w:jc w:val="center"/>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22" w14:textId="5B848CA9"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w:t>
            </w:r>
          </w:p>
        </w:tc>
        <w:tc>
          <w:tcPr>
            <w:tcW w:w="1275" w:type="dxa"/>
            <w:shd w:val="clear" w:color="auto" w:fill="auto"/>
            <w:tcMar>
              <w:top w:w="100" w:type="dxa"/>
              <w:left w:w="100" w:type="dxa"/>
              <w:bottom w:w="100" w:type="dxa"/>
              <w:right w:w="100" w:type="dxa"/>
            </w:tcMar>
          </w:tcPr>
          <w:p w14:paraId="00000423" w14:textId="74BD18DA"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0</w:t>
            </w:r>
          </w:p>
        </w:tc>
        <w:tc>
          <w:tcPr>
            <w:tcW w:w="1680" w:type="dxa"/>
            <w:shd w:val="clear" w:color="auto" w:fill="auto"/>
            <w:tcMar>
              <w:top w:w="100" w:type="dxa"/>
              <w:left w:w="100" w:type="dxa"/>
              <w:bottom w:w="100" w:type="dxa"/>
              <w:right w:w="100" w:type="dxa"/>
            </w:tcMar>
          </w:tcPr>
          <w:p w14:paraId="00000424"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45CCBA92" w14:textId="77777777" w:rsidTr="006307F1">
        <w:tc>
          <w:tcPr>
            <w:tcW w:w="3065" w:type="dxa"/>
            <w:vMerge/>
            <w:shd w:val="clear" w:color="auto" w:fill="auto"/>
            <w:tcMar>
              <w:top w:w="100" w:type="dxa"/>
              <w:left w:w="100" w:type="dxa"/>
              <w:bottom w:w="100" w:type="dxa"/>
              <w:right w:w="100" w:type="dxa"/>
            </w:tcMar>
          </w:tcPr>
          <w:p w14:paraId="00000425"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26"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of Formal and non – formal education institutions that integrate standard teachers training manual</w:t>
            </w:r>
          </w:p>
        </w:tc>
        <w:tc>
          <w:tcPr>
            <w:tcW w:w="2475" w:type="dxa"/>
            <w:shd w:val="clear" w:color="auto" w:fill="auto"/>
            <w:tcMar>
              <w:top w:w="100" w:type="dxa"/>
              <w:left w:w="100" w:type="dxa"/>
              <w:bottom w:w="100" w:type="dxa"/>
              <w:right w:w="100" w:type="dxa"/>
            </w:tcMar>
          </w:tcPr>
          <w:p w14:paraId="00000427" w14:textId="4E095FCF"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Ministry of Education</w:t>
            </w:r>
          </w:p>
        </w:tc>
        <w:tc>
          <w:tcPr>
            <w:tcW w:w="1418" w:type="dxa"/>
            <w:shd w:val="clear" w:color="auto" w:fill="auto"/>
            <w:tcMar>
              <w:top w:w="100" w:type="dxa"/>
              <w:left w:w="100" w:type="dxa"/>
              <w:bottom w:w="100" w:type="dxa"/>
              <w:right w:w="100" w:type="dxa"/>
            </w:tcMar>
          </w:tcPr>
          <w:p w14:paraId="00000428" w14:textId="69F2FE63"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29" w14:textId="40E66B0B"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10</w:t>
            </w:r>
          </w:p>
        </w:tc>
        <w:tc>
          <w:tcPr>
            <w:tcW w:w="1275" w:type="dxa"/>
            <w:shd w:val="clear" w:color="auto" w:fill="auto"/>
            <w:tcMar>
              <w:top w:w="100" w:type="dxa"/>
              <w:left w:w="100" w:type="dxa"/>
              <w:bottom w:w="100" w:type="dxa"/>
              <w:right w:w="100" w:type="dxa"/>
            </w:tcMar>
          </w:tcPr>
          <w:p w14:paraId="0000042A" w14:textId="62A5686D"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0</w:t>
            </w:r>
          </w:p>
        </w:tc>
        <w:tc>
          <w:tcPr>
            <w:tcW w:w="1680" w:type="dxa"/>
            <w:shd w:val="clear" w:color="auto" w:fill="auto"/>
            <w:tcMar>
              <w:top w:w="100" w:type="dxa"/>
              <w:left w:w="100" w:type="dxa"/>
              <w:bottom w:w="100" w:type="dxa"/>
              <w:right w:w="100" w:type="dxa"/>
            </w:tcMar>
          </w:tcPr>
          <w:p w14:paraId="0000042B"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2A18C2" w:rsidRPr="00C5646A" w14:paraId="5A1E42C3" w14:textId="77777777">
        <w:trPr>
          <w:trHeight w:val="380"/>
        </w:trPr>
        <w:tc>
          <w:tcPr>
            <w:tcW w:w="13875" w:type="dxa"/>
            <w:gridSpan w:val="7"/>
            <w:shd w:val="clear" w:color="auto" w:fill="auto"/>
            <w:tcMar>
              <w:top w:w="100" w:type="dxa"/>
              <w:left w:w="100" w:type="dxa"/>
              <w:bottom w:w="100" w:type="dxa"/>
              <w:right w:w="100" w:type="dxa"/>
            </w:tcMar>
          </w:tcPr>
          <w:p w14:paraId="0000042C" w14:textId="60AB7CBA" w:rsidR="002A18C2" w:rsidRPr="00C5646A" w:rsidRDefault="002A18C2"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u w:val="single"/>
              </w:rPr>
              <w:t xml:space="preserve">Outcome </w:t>
            </w:r>
            <w:r w:rsidR="005B3F52" w:rsidRPr="00C5646A">
              <w:rPr>
                <w:rFonts w:asciiTheme="minorHAnsi" w:eastAsia="Calibri" w:hAnsiTheme="minorHAnsi" w:cstheme="minorHAnsi"/>
                <w:u w:val="single"/>
              </w:rPr>
              <w:t xml:space="preserve">3 </w:t>
            </w:r>
            <w:r w:rsidR="005B3F52" w:rsidRPr="00C5646A">
              <w:rPr>
                <w:rFonts w:asciiTheme="minorHAnsi" w:eastAsia="Calibri" w:hAnsiTheme="minorHAnsi" w:cstheme="minorHAnsi"/>
              </w:rPr>
              <w:t>Women</w:t>
            </w:r>
            <w:r w:rsidRPr="00C5646A">
              <w:rPr>
                <w:rFonts w:asciiTheme="minorHAnsi" w:eastAsia="Calibri" w:hAnsiTheme="minorHAnsi" w:cstheme="minorHAnsi"/>
              </w:rPr>
              <w:t xml:space="preserve"> and girls who experience violence use available, accessible and quality essential services </w:t>
            </w:r>
          </w:p>
          <w:p w14:paraId="0000042D" w14:textId="77777777" w:rsidR="002A18C2" w:rsidRPr="00C5646A" w:rsidRDefault="002A18C2"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u w:val="single"/>
              </w:rPr>
              <w:t>Output 3.1:</w:t>
            </w:r>
            <w:r w:rsidRPr="00C5646A">
              <w:rPr>
                <w:rFonts w:asciiTheme="minorHAnsi" w:eastAsia="Calibri" w:hAnsiTheme="minorHAnsi" w:cstheme="minorHAnsi"/>
              </w:rPr>
              <w:t xml:space="preserve"> Strengthened capacity of service providers in providing quality coordinated and accessible essential services to women and girl’s survivors of violence in accordance with global essential services package </w:t>
            </w:r>
          </w:p>
          <w:p w14:paraId="0000042E" w14:textId="77777777" w:rsidR="002A18C2" w:rsidRPr="00C5646A" w:rsidRDefault="002A18C2"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u w:val="single"/>
              </w:rPr>
              <w:t>Output 3.2:</w:t>
            </w:r>
            <w:r w:rsidRPr="00C5646A">
              <w:rPr>
                <w:rFonts w:asciiTheme="minorHAnsi" w:eastAsia="Calibri" w:hAnsiTheme="minorHAnsi" w:cstheme="minorHAnsi"/>
              </w:rPr>
              <w:t xml:space="preserve"> Availability and accessibility of quality essential services for women and girls’ survivors increased</w:t>
            </w:r>
          </w:p>
        </w:tc>
      </w:tr>
      <w:tr w:rsidR="00F949EF" w:rsidRPr="00C5646A" w14:paraId="55F416DE" w14:textId="77777777" w:rsidTr="006307F1">
        <w:tc>
          <w:tcPr>
            <w:tcW w:w="3065" w:type="dxa"/>
            <w:vMerge w:val="restart"/>
            <w:shd w:val="clear" w:color="auto" w:fill="auto"/>
            <w:tcMar>
              <w:top w:w="100" w:type="dxa"/>
              <w:left w:w="100" w:type="dxa"/>
              <w:bottom w:w="100" w:type="dxa"/>
              <w:right w:w="100" w:type="dxa"/>
            </w:tcMar>
          </w:tcPr>
          <w:p w14:paraId="1FE2962C" w14:textId="77777777" w:rsidR="00F949EF" w:rsidRPr="00C5646A"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C5646A">
              <w:rPr>
                <w:rFonts w:asciiTheme="minorHAnsi" w:hAnsiTheme="minorHAnsi" w:cstheme="minorHAnsi"/>
                <w:b/>
                <w:bCs/>
                <w:color w:val="000000" w:themeColor="text1"/>
              </w:rPr>
              <w:t>Relevance:</w:t>
            </w:r>
            <w:r w:rsidRPr="00C5646A">
              <w:rPr>
                <w:rFonts w:asciiTheme="minorHAnsi" w:hAnsiTheme="minorHAnsi" w:cstheme="minorHAnsi"/>
                <w:color w:val="000000" w:themeColor="text1"/>
              </w:rPr>
              <w:t xml:space="preserve"> To what extent is the programme and this outcome aligned to government national priorities and needs, </w:t>
            </w:r>
            <w:r w:rsidRPr="00C5646A">
              <w:rPr>
                <w:rFonts w:asciiTheme="minorHAnsi" w:hAnsiTheme="minorHAnsi" w:cstheme="minorHAnsi"/>
                <w:color w:val="000000" w:themeColor="text1"/>
              </w:rPr>
              <w:lastRenderedPageBreak/>
              <w:t xml:space="preserve">improving the social norms restrictive of gender equality? </w:t>
            </w:r>
          </w:p>
          <w:p w14:paraId="52A7DCF1" w14:textId="77777777" w:rsidR="00F949EF" w:rsidRPr="00C5646A" w:rsidRDefault="00F949EF" w:rsidP="00CD681D">
            <w:pPr>
              <w:pStyle w:val="NormalWeb"/>
              <w:spacing w:before="120" w:beforeAutospacing="0" w:after="120" w:afterAutospacing="0" w:line="360" w:lineRule="auto"/>
              <w:rPr>
                <w:rFonts w:asciiTheme="minorHAnsi" w:hAnsiTheme="minorHAnsi" w:cstheme="minorHAnsi"/>
                <w:color w:val="000000" w:themeColor="text1"/>
              </w:rPr>
            </w:pPr>
            <w:r w:rsidRPr="00C5646A">
              <w:rPr>
                <w:rFonts w:asciiTheme="minorHAnsi" w:hAnsiTheme="minorHAnsi" w:cstheme="minorHAnsi"/>
                <w:b/>
                <w:bCs/>
                <w:color w:val="000000" w:themeColor="text1"/>
              </w:rPr>
              <w:t>Effectiveness:</w:t>
            </w:r>
            <w:r w:rsidRPr="00C5646A">
              <w:rPr>
                <w:rFonts w:asciiTheme="minorHAnsi" w:hAnsiTheme="minorHAnsi" w:cstheme="minorHAnsi"/>
                <w:color w:val="000000" w:themeColor="text1"/>
              </w:rPr>
              <w:t xml:space="preserve"> What have been achieved so far? </w:t>
            </w:r>
            <w:r w:rsidRPr="00C5646A">
              <w:rPr>
                <w:rFonts w:asciiTheme="minorHAnsi" w:hAnsiTheme="minorHAnsi" w:cstheme="minorHAnsi"/>
              </w:rPr>
              <w:t>What helped the achievement of</w:t>
            </w:r>
            <w:r w:rsidRPr="00C5646A">
              <w:rPr>
                <w:rFonts w:asciiTheme="minorHAnsi" w:hAnsiTheme="minorHAnsi" w:cstheme="minorHAnsi"/>
                <w:lang w:val="en-US"/>
              </w:rPr>
              <w:t xml:space="preserve"> the </w:t>
            </w:r>
            <w:r w:rsidRPr="00C5646A">
              <w:rPr>
                <w:rFonts w:asciiTheme="minorHAnsi" w:hAnsiTheme="minorHAnsi" w:cstheme="minorHAnsi"/>
              </w:rPr>
              <w:t xml:space="preserve"> outcomes? Are there still gaps, and if so, where? What was most effective in making progress towards: </w:t>
            </w:r>
          </w:p>
          <w:p w14:paraId="37DB6418" w14:textId="4855DFAB" w:rsidR="00F949EF"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iCs/>
                <w:color w:val="000000" w:themeColor="text1"/>
                <w:spacing w:val="-4"/>
              </w:rPr>
              <w:t>Efficiency</w:t>
            </w:r>
            <w:r w:rsidRPr="00C5646A">
              <w:rPr>
                <w:rFonts w:asciiTheme="minorHAnsi" w:hAnsiTheme="minorHAnsi" w:cstheme="minorHAnsi"/>
                <w:iCs/>
                <w:color w:val="000000" w:themeColor="text1"/>
                <w:spacing w:val="-4"/>
              </w:rPr>
              <w:t xml:space="preserve">: How </w:t>
            </w:r>
            <w:r w:rsidR="002C56C8" w:rsidRPr="00C5646A">
              <w:rPr>
                <w:rFonts w:asciiTheme="minorHAnsi" w:hAnsiTheme="minorHAnsi" w:cstheme="minorHAnsi"/>
                <w:iCs/>
                <w:color w:val="000000" w:themeColor="text1"/>
                <w:spacing w:val="-4"/>
              </w:rPr>
              <w:t xml:space="preserve">efficient </w:t>
            </w:r>
            <w:r w:rsidRPr="00C5646A">
              <w:rPr>
                <w:rFonts w:asciiTheme="minorHAnsi" w:hAnsiTheme="minorHAnsi" w:cstheme="minorHAnsi"/>
                <w:iCs/>
                <w:color w:val="000000" w:themeColor="text1"/>
                <w:spacing w:val="-4"/>
              </w:rPr>
              <w:t xml:space="preserve">the resources used </w:t>
            </w:r>
            <w:r w:rsidR="002C56C8" w:rsidRPr="00C5646A">
              <w:rPr>
                <w:rFonts w:asciiTheme="minorHAnsi" w:hAnsiTheme="minorHAnsi" w:cstheme="minorHAnsi"/>
                <w:iCs/>
                <w:color w:val="000000" w:themeColor="text1"/>
                <w:spacing w:val="-4"/>
              </w:rPr>
              <w:t xml:space="preserve">to make VAWG services </w:t>
            </w:r>
            <w:r w:rsidR="002C56C8" w:rsidRPr="00C5646A">
              <w:rPr>
                <w:rFonts w:asciiTheme="minorHAnsi" w:eastAsia="Calibri" w:hAnsiTheme="minorHAnsi" w:cstheme="minorHAnsi"/>
              </w:rPr>
              <w:t xml:space="preserve">available, accessible and quality </w:t>
            </w:r>
            <w:r w:rsidRPr="00C5646A">
              <w:rPr>
                <w:rFonts w:asciiTheme="minorHAnsi" w:hAnsiTheme="minorHAnsi" w:cstheme="minorHAnsi"/>
                <w:b/>
                <w:bCs/>
              </w:rPr>
              <w:t>Impact:</w:t>
            </w:r>
            <w:r w:rsidRPr="00C5646A">
              <w:rPr>
                <w:rFonts w:asciiTheme="minorHAnsi" w:hAnsiTheme="minorHAnsi" w:cstheme="minorHAnsi"/>
              </w:rPr>
              <w:t xml:space="preserve"> What changes brought as a result of the </w:t>
            </w:r>
            <w:r w:rsidRPr="00C5646A">
              <w:rPr>
                <w:rFonts w:asciiTheme="minorHAnsi" w:hAnsiTheme="minorHAnsi" w:cstheme="minorHAnsi"/>
              </w:rPr>
              <w:lastRenderedPageBreak/>
              <w:t xml:space="preserve">intervention in improving </w:t>
            </w:r>
            <w:r w:rsidR="002C56C8" w:rsidRPr="00C5646A">
              <w:rPr>
                <w:rFonts w:asciiTheme="minorHAnsi" w:hAnsiTheme="minorHAnsi" w:cstheme="minorHAnsi"/>
              </w:rPr>
              <w:t xml:space="preserve">essential services of </w:t>
            </w:r>
            <w:r w:rsidR="002C56C8" w:rsidRPr="00C5646A">
              <w:rPr>
                <w:rFonts w:asciiTheme="minorHAnsi" w:hAnsiTheme="minorHAnsi" w:cstheme="minorHAnsi"/>
                <w:iCs/>
                <w:color w:val="000000" w:themeColor="text1"/>
                <w:spacing w:val="-4"/>
              </w:rPr>
              <w:t>VAWG</w:t>
            </w:r>
            <w:r w:rsidRPr="00C5646A">
              <w:rPr>
                <w:rFonts w:asciiTheme="minorHAnsi" w:hAnsiTheme="minorHAnsi" w:cstheme="minorHAnsi"/>
              </w:rPr>
              <w:t>?</w:t>
            </w:r>
          </w:p>
          <w:p w14:paraId="635A4349" w14:textId="77777777" w:rsidR="002C56C8"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rPr>
              <w:t>Sustainability:</w:t>
            </w:r>
            <w:r w:rsidRPr="00C5646A">
              <w:rPr>
                <w:rFonts w:asciiTheme="minorHAnsi" w:hAnsiTheme="minorHAnsi" w:cstheme="minorHAnsi"/>
              </w:rPr>
              <w:t xml:space="preserve"> To what extent will the project </w:t>
            </w:r>
            <w:r w:rsidR="005B3F52" w:rsidRPr="00C5646A">
              <w:rPr>
                <w:rFonts w:asciiTheme="minorHAnsi" w:hAnsiTheme="minorHAnsi" w:cstheme="minorHAnsi"/>
              </w:rPr>
              <w:t xml:space="preserve">result </w:t>
            </w:r>
            <w:r w:rsidR="002C56C8" w:rsidRPr="00C5646A">
              <w:rPr>
                <w:rFonts w:asciiTheme="minorHAnsi" w:hAnsiTheme="minorHAnsi" w:cstheme="minorHAnsi"/>
              </w:rPr>
              <w:t xml:space="preserve">essential services of </w:t>
            </w:r>
            <w:r w:rsidR="002C56C8" w:rsidRPr="00C5646A">
              <w:rPr>
                <w:rFonts w:asciiTheme="minorHAnsi" w:hAnsiTheme="minorHAnsi" w:cstheme="minorHAnsi"/>
                <w:iCs/>
                <w:color w:val="000000" w:themeColor="text1"/>
                <w:spacing w:val="-4"/>
              </w:rPr>
              <w:t>VAWG</w:t>
            </w:r>
            <w:r w:rsidR="002C56C8" w:rsidRPr="00C5646A">
              <w:rPr>
                <w:rFonts w:asciiTheme="minorHAnsi" w:hAnsiTheme="minorHAnsi" w:cstheme="minorHAnsi"/>
              </w:rPr>
              <w:t xml:space="preserve"> </w:t>
            </w:r>
            <w:r w:rsidR="005B3F52" w:rsidRPr="00C5646A">
              <w:rPr>
                <w:rFonts w:asciiTheme="minorHAnsi" w:hAnsiTheme="minorHAnsi" w:cstheme="minorHAnsi"/>
              </w:rPr>
              <w:t>be</w:t>
            </w:r>
            <w:r w:rsidRPr="00C5646A">
              <w:rPr>
                <w:rFonts w:asciiTheme="minorHAnsi" w:hAnsiTheme="minorHAnsi" w:cstheme="minorHAnsi"/>
              </w:rPr>
              <w:t xml:space="preserve"> likely to sustain</w:t>
            </w:r>
            <w:r w:rsidR="002C56C8" w:rsidRPr="00C5646A">
              <w:rPr>
                <w:rFonts w:asciiTheme="minorHAnsi" w:hAnsiTheme="minorHAnsi" w:cstheme="minorHAnsi"/>
              </w:rPr>
              <w:t>?</w:t>
            </w:r>
            <w:r w:rsidRPr="00C5646A">
              <w:rPr>
                <w:rFonts w:asciiTheme="minorHAnsi" w:hAnsiTheme="minorHAnsi" w:cstheme="minorHAnsi"/>
              </w:rPr>
              <w:t xml:space="preserve"> What will contribute to this? What factors will constrain it? What specific strategies, approaches and activities has UN Women used to build the sustainability? What evidence is there of positive shifts? </w:t>
            </w:r>
          </w:p>
          <w:p w14:paraId="00000435" w14:textId="0D67C767" w:rsidR="00F949EF" w:rsidRPr="00C5646A" w:rsidRDefault="00F949EF" w:rsidP="00CD681D">
            <w:pPr>
              <w:spacing w:before="120" w:after="120" w:line="360" w:lineRule="auto"/>
              <w:rPr>
                <w:rFonts w:asciiTheme="minorHAnsi" w:hAnsiTheme="minorHAnsi" w:cstheme="minorHAnsi"/>
              </w:rPr>
            </w:pPr>
            <w:r w:rsidRPr="00C5646A">
              <w:rPr>
                <w:rFonts w:asciiTheme="minorHAnsi" w:hAnsiTheme="minorHAnsi" w:cstheme="minorHAnsi"/>
                <w:b/>
                <w:bCs/>
              </w:rPr>
              <w:t xml:space="preserve">Lessons </w:t>
            </w:r>
            <w:r w:rsidR="002C56C8" w:rsidRPr="00C5646A">
              <w:rPr>
                <w:rFonts w:asciiTheme="minorHAnsi" w:hAnsiTheme="minorHAnsi" w:cstheme="minorHAnsi"/>
                <w:b/>
                <w:bCs/>
              </w:rPr>
              <w:t>Learned:</w:t>
            </w:r>
            <w:r w:rsidR="002C56C8" w:rsidRPr="00C5646A">
              <w:rPr>
                <w:rFonts w:asciiTheme="minorHAnsi" w:hAnsiTheme="minorHAnsi" w:cstheme="minorHAnsi"/>
              </w:rPr>
              <w:t xml:space="preserve"> </w:t>
            </w:r>
            <w:r w:rsidRPr="00C5646A">
              <w:rPr>
                <w:rFonts w:asciiTheme="minorHAnsi" w:hAnsiTheme="minorHAnsi" w:cstheme="minorHAnsi"/>
              </w:rPr>
              <w:t xml:space="preserve">What are </w:t>
            </w:r>
            <w:r w:rsidR="00214D54" w:rsidRPr="00C5646A">
              <w:rPr>
                <w:rFonts w:asciiTheme="minorHAnsi" w:hAnsiTheme="minorHAnsi" w:cstheme="minorHAnsi"/>
              </w:rPr>
              <w:t>the lessons</w:t>
            </w:r>
            <w:r w:rsidRPr="00C5646A">
              <w:rPr>
                <w:rFonts w:asciiTheme="minorHAnsi" w:hAnsiTheme="minorHAnsi" w:cstheme="minorHAnsi"/>
              </w:rPr>
              <w:t xml:space="preserve"> learned </w:t>
            </w:r>
            <w:r w:rsidR="002C56C8" w:rsidRPr="00C5646A">
              <w:rPr>
                <w:rFonts w:asciiTheme="minorHAnsi" w:hAnsiTheme="minorHAnsi" w:cstheme="minorHAnsi"/>
              </w:rPr>
              <w:t xml:space="preserve">improving essential services of </w:t>
            </w:r>
            <w:r w:rsidR="00214D54" w:rsidRPr="00C5646A">
              <w:rPr>
                <w:rFonts w:asciiTheme="minorHAnsi" w:hAnsiTheme="minorHAnsi" w:cstheme="minorHAnsi"/>
                <w:iCs/>
                <w:color w:val="000000" w:themeColor="text1"/>
                <w:spacing w:val="-4"/>
              </w:rPr>
              <w:t>VAWG</w:t>
            </w:r>
            <w:r w:rsidR="00214D54" w:rsidRPr="00C5646A">
              <w:rPr>
                <w:rFonts w:asciiTheme="minorHAnsi" w:hAnsiTheme="minorHAnsi" w:cstheme="minorHAnsi"/>
              </w:rPr>
              <w:t xml:space="preserve"> What</w:t>
            </w:r>
            <w:r w:rsidRPr="00C5646A">
              <w:rPr>
                <w:rFonts w:asciiTheme="minorHAnsi" w:hAnsiTheme="minorHAnsi" w:cstheme="minorHAnsi"/>
              </w:rPr>
              <w:t xml:space="preserve"> is needed to enhance the effectiveness, </w:t>
            </w:r>
            <w:r w:rsidRPr="00C5646A">
              <w:rPr>
                <w:rFonts w:asciiTheme="minorHAnsi" w:hAnsiTheme="minorHAnsi" w:cstheme="minorHAnsi"/>
              </w:rPr>
              <w:lastRenderedPageBreak/>
              <w:t>efficiency and sustainability of Ethiopia’s prevention and response to VAWG? What improvements could be made in the next phase of the programme?</w:t>
            </w:r>
          </w:p>
        </w:tc>
        <w:tc>
          <w:tcPr>
            <w:tcW w:w="2970" w:type="dxa"/>
            <w:shd w:val="clear" w:color="auto" w:fill="auto"/>
            <w:tcMar>
              <w:top w:w="100" w:type="dxa"/>
              <w:left w:w="100" w:type="dxa"/>
              <w:bottom w:w="100" w:type="dxa"/>
              <w:right w:w="100" w:type="dxa"/>
            </w:tcMar>
          </w:tcPr>
          <w:p w14:paraId="00000436" w14:textId="7777777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lastRenderedPageBreak/>
              <w:t># of VAWG survivors who have accessed comprehensive service</w:t>
            </w:r>
          </w:p>
        </w:tc>
        <w:tc>
          <w:tcPr>
            <w:tcW w:w="2475" w:type="dxa"/>
            <w:shd w:val="clear" w:color="auto" w:fill="auto"/>
            <w:tcMar>
              <w:top w:w="100" w:type="dxa"/>
              <w:left w:w="100" w:type="dxa"/>
              <w:bottom w:w="100" w:type="dxa"/>
              <w:right w:w="100" w:type="dxa"/>
            </w:tcMar>
          </w:tcPr>
          <w:p w14:paraId="6296E41F" w14:textId="77777777" w:rsidR="00F949EF" w:rsidRPr="00C5646A" w:rsidRDefault="00F949EF" w:rsidP="00CD681D">
            <w:pPr>
              <w:autoSpaceDE w:val="0"/>
              <w:autoSpaceDN w:val="0"/>
              <w:adjustRightInd w:val="0"/>
              <w:spacing w:before="120" w:after="120" w:line="360" w:lineRule="auto"/>
              <w:jc w:val="both"/>
              <w:rPr>
                <w:rFonts w:asciiTheme="minorHAnsi" w:hAnsiTheme="minorHAnsi" w:cstheme="minorHAnsi"/>
                <w:color w:val="000000" w:themeColor="text1"/>
                <w:u w:val="single"/>
              </w:rPr>
            </w:pPr>
            <w:r w:rsidRPr="00C5646A">
              <w:rPr>
                <w:rFonts w:asciiTheme="minorHAnsi" w:hAnsiTheme="minorHAnsi" w:cstheme="minorHAnsi"/>
                <w:color w:val="000000" w:themeColor="text1"/>
              </w:rPr>
              <w:t xml:space="preserve">Report from the Ethiopian Network of Shelters and justice bodies </w:t>
            </w:r>
          </w:p>
          <w:p w14:paraId="00000437"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1418" w:type="dxa"/>
            <w:shd w:val="clear" w:color="auto" w:fill="auto"/>
            <w:tcMar>
              <w:top w:w="100" w:type="dxa"/>
              <w:left w:w="100" w:type="dxa"/>
              <w:bottom w:w="100" w:type="dxa"/>
              <w:right w:w="100" w:type="dxa"/>
            </w:tcMar>
          </w:tcPr>
          <w:p w14:paraId="00000438" w14:textId="72EC8E29" w:rsidR="00F949EF" w:rsidRPr="00C5646A" w:rsidRDefault="00F949EF" w:rsidP="00CD681D">
            <w:pPr>
              <w:spacing w:before="120" w:after="120" w:line="360" w:lineRule="auto"/>
              <w:jc w:val="center"/>
              <w:rPr>
                <w:rFonts w:asciiTheme="minorHAnsi" w:eastAsia="Calibri" w:hAnsiTheme="minorHAnsi" w:cstheme="minorHAnsi"/>
              </w:rPr>
            </w:pPr>
            <w:r w:rsidRPr="00C5646A">
              <w:rPr>
                <w:rFonts w:asciiTheme="minorHAnsi" w:hAnsiTheme="minorHAnsi" w:cstheme="minorHAnsi"/>
                <w:color w:val="000000" w:themeColor="text1"/>
              </w:rPr>
              <w:t>FGD, KII , IDI and Desk review</w:t>
            </w:r>
          </w:p>
        </w:tc>
        <w:tc>
          <w:tcPr>
            <w:tcW w:w="992" w:type="dxa"/>
            <w:shd w:val="clear" w:color="auto" w:fill="auto"/>
            <w:tcMar>
              <w:top w:w="100" w:type="dxa"/>
              <w:left w:w="100" w:type="dxa"/>
              <w:bottom w:w="100" w:type="dxa"/>
              <w:right w:w="100" w:type="dxa"/>
            </w:tcMar>
          </w:tcPr>
          <w:p w14:paraId="00000439" w14:textId="26564663"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TBD</w:t>
            </w:r>
          </w:p>
        </w:tc>
        <w:tc>
          <w:tcPr>
            <w:tcW w:w="1275" w:type="dxa"/>
            <w:shd w:val="clear" w:color="auto" w:fill="auto"/>
            <w:tcMar>
              <w:top w:w="100" w:type="dxa"/>
              <w:left w:w="100" w:type="dxa"/>
              <w:bottom w:w="100" w:type="dxa"/>
              <w:right w:w="100" w:type="dxa"/>
            </w:tcMar>
          </w:tcPr>
          <w:p w14:paraId="0000043A" w14:textId="19099B2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TBD</w:t>
            </w:r>
          </w:p>
        </w:tc>
        <w:tc>
          <w:tcPr>
            <w:tcW w:w="1680" w:type="dxa"/>
            <w:shd w:val="clear" w:color="auto" w:fill="auto"/>
            <w:tcMar>
              <w:top w:w="100" w:type="dxa"/>
              <w:left w:w="100" w:type="dxa"/>
              <w:bottom w:w="100" w:type="dxa"/>
              <w:right w:w="100" w:type="dxa"/>
            </w:tcMar>
          </w:tcPr>
          <w:p w14:paraId="0000043B"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101E2F4C" w14:textId="77777777" w:rsidTr="006307F1">
        <w:tc>
          <w:tcPr>
            <w:tcW w:w="3065" w:type="dxa"/>
            <w:vMerge/>
            <w:shd w:val="clear" w:color="auto" w:fill="auto"/>
            <w:tcMar>
              <w:top w:w="100" w:type="dxa"/>
              <w:left w:w="100" w:type="dxa"/>
              <w:bottom w:w="100" w:type="dxa"/>
              <w:right w:w="100" w:type="dxa"/>
            </w:tcMar>
          </w:tcPr>
          <w:p w14:paraId="0000043C"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3D"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of joint standard operating procedure in line with global standards on essential services is developed</w:t>
            </w:r>
          </w:p>
        </w:tc>
        <w:tc>
          <w:tcPr>
            <w:tcW w:w="2475" w:type="dxa"/>
            <w:shd w:val="clear" w:color="auto" w:fill="auto"/>
            <w:tcMar>
              <w:top w:w="100" w:type="dxa"/>
              <w:left w:w="100" w:type="dxa"/>
              <w:bottom w:w="100" w:type="dxa"/>
              <w:right w:w="100" w:type="dxa"/>
            </w:tcMar>
          </w:tcPr>
          <w:p w14:paraId="0000043E" w14:textId="7D8E05EF"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hAnsiTheme="minorHAnsi" w:cstheme="minorHAnsi"/>
                <w:color w:val="000000" w:themeColor="text1"/>
              </w:rPr>
              <w:t>Ethiopian Network of Shelters annual report</w:t>
            </w:r>
          </w:p>
        </w:tc>
        <w:tc>
          <w:tcPr>
            <w:tcW w:w="1418" w:type="dxa"/>
            <w:shd w:val="clear" w:color="auto" w:fill="auto"/>
            <w:tcMar>
              <w:top w:w="100" w:type="dxa"/>
              <w:left w:w="100" w:type="dxa"/>
              <w:bottom w:w="100" w:type="dxa"/>
              <w:right w:w="100" w:type="dxa"/>
            </w:tcMar>
          </w:tcPr>
          <w:p w14:paraId="0000043F" w14:textId="62D4E5F1"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40" w14:textId="61762CE3"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w:t>
            </w:r>
          </w:p>
        </w:tc>
        <w:tc>
          <w:tcPr>
            <w:tcW w:w="1275" w:type="dxa"/>
            <w:shd w:val="clear" w:color="auto" w:fill="auto"/>
            <w:tcMar>
              <w:top w:w="100" w:type="dxa"/>
              <w:left w:w="100" w:type="dxa"/>
              <w:bottom w:w="100" w:type="dxa"/>
              <w:right w:w="100" w:type="dxa"/>
            </w:tcMar>
          </w:tcPr>
          <w:p w14:paraId="00000441" w14:textId="0DA4E7DF"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0</w:t>
            </w:r>
          </w:p>
        </w:tc>
        <w:tc>
          <w:tcPr>
            <w:tcW w:w="1680" w:type="dxa"/>
            <w:shd w:val="clear" w:color="auto" w:fill="auto"/>
            <w:tcMar>
              <w:top w:w="100" w:type="dxa"/>
              <w:left w:w="100" w:type="dxa"/>
              <w:bottom w:w="100" w:type="dxa"/>
              <w:right w:w="100" w:type="dxa"/>
            </w:tcMar>
          </w:tcPr>
          <w:p w14:paraId="00000442"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7109389E" w14:textId="77777777" w:rsidTr="006307F1">
        <w:tc>
          <w:tcPr>
            <w:tcW w:w="3065" w:type="dxa"/>
            <w:vMerge/>
            <w:shd w:val="clear" w:color="auto" w:fill="auto"/>
            <w:tcMar>
              <w:top w:w="100" w:type="dxa"/>
              <w:left w:w="100" w:type="dxa"/>
              <w:bottom w:w="100" w:type="dxa"/>
              <w:right w:w="100" w:type="dxa"/>
            </w:tcMar>
          </w:tcPr>
          <w:p w14:paraId="00000443"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44"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of members of the Network of Ethiopian women shelters that are using standardized operating procedures</w:t>
            </w:r>
          </w:p>
        </w:tc>
        <w:tc>
          <w:tcPr>
            <w:tcW w:w="2475" w:type="dxa"/>
            <w:shd w:val="clear" w:color="auto" w:fill="auto"/>
            <w:tcMar>
              <w:top w:w="100" w:type="dxa"/>
              <w:left w:w="100" w:type="dxa"/>
              <w:bottom w:w="100" w:type="dxa"/>
              <w:right w:w="100" w:type="dxa"/>
            </w:tcMar>
          </w:tcPr>
          <w:p w14:paraId="00000445" w14:textId="50E45F05"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Ethiopian Network of Shelters annual report</w:t>
            </w:r>
          </w:p>
        </w:tc>
        <w:tc>
          <w:tcPr>
            <w:tcW w:w="1418" w:type="dxa"/>
            <w:shd w:val="clear" w:color="auto" w:fill="auto"/>
            <w:tcMar>
              <w:top w:w="100" w:type="dxa"/>
              <w:left w:w="100" w:type="dxa"/>
              <w:bottom w:w="100" w:type="dxa"/>
              <w:right w:w="100" w:type="dxa"/>
            </w:tcMar>
          </w:tcPr>
          <w:p w14:paraId="00000446" w14:textId="37504BD5"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47" w14:textId="5F5B14B8"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9</w:t>
            </w:r>
          </w:p>
        </w:tc>
        <w:tc>
          <w:tcPr>
            <w:tcW w:w="1275" w:type="dxa"/>
            <w:shd w:val="clear" w:color="auto" w:fill="auto"/>
            <w:tcMar>
              <w:top w:w="100" w:type="dxa"/>
              <w:left w:w="100" w:type="dxa"/>
              <w:bottom w:w="100" w:type="dxa"/>
              <w:right w:w="100" w:type="dxa"/>
            </w:tcMar>
          </w:tcPr>
          <w:p w14:paraId="00000448" w14:textId="4436D134"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2</w:t>
            </w:r>
          </w:p>
        </w:tc>
        <w:tc>
          <w:tcPr>
            <w:tcW w:w="1680" w:type="dxa"/>
            <w:shd w:val="clear" w:color="auto" w:fill="auto"/>
            <w:tcMar>
              <w:top w:w="100" w:type="dxa"/>
              <w:left w:w="100" w:type="dxa"/>
              <w:bottom w:w="100" w:type="dxa"/>
              <w:right w:w="100" w:type="dxa"/>
            </w:tcMar>
          </w:tcPr>
          <w:p w14:paraId="00000449"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09CE0694" w14:textId="77777777" w:rsidTr="006307F1">
        <w:tc>
          <w:tcPr>
            <w:tcW w:w="3065" w:type="dxa"/>
            <w:vMerge/>
            <w:shd w:val="clear" w:color="auto" w:fill="auto"/>
            <w:tcMar>
              <w:top w:w="100" w:type="dxa"/>
              <w:left w:w="100" w:type="dxa"/>
              <w:bottom w:w="100" w:type="dxa"/>
              <w:right w:w="100" w:type="dxa"/>
            </w:tcMar>
          </w:tcPr>
          <w:p w14:paraId="0000044A" w14:textId="77777777" w:rsidR="00F949EF" w:rsidRPr="00C5646A" w:rsidRDefault="00F949EF" w:rsidP="00CD681D">
            <w:pPr>
              <w:spacing w:before="120" w:after="120" w:line="360" w:lineRule="auto"/>
              <w:jc w:val="both"/>
              <w:rPr>
                <w:rFonts w:asciiTheme="minorHAnsi" w:eastAsia="Calibri" w:hAnsiTheme="minorHAnsi" w:cstheme="minorHAnsi"/>
              </w:rPr>
            </w:pPr>
          </w:p>
        </w:tc>
        <w:tc>
          <w:tcPr>
            <w:tcW w:w="2970" w:type="dxa"/>
            <w:shd w:val="clear" w:color="auto" w:fill="auto"/>
            <w:tcMar>
              <w:top w:w="100" w:type="dxa"/>
              <w:left w:w="100" w:type="dxa"/>
              <w:bottom w:w="100" w:type="dxa"/>
              <w:right w:w="100" w:type="dxa"/>
            </w:tcMar>
          </w:tcPr>
          <w:p w14:paraId="0000044B" w14:textId="77777777" w:rsidR="00F949EF" w:rsidRPr="00C5646A" w:rsidRDefault="00F949EF" w:rsidP="00CD681D">
            <w:pPr>
              <w:spacing w:before="120" w:after="120" w:line="360" w:lineRule="auto"/>
              <w:rPr>
                <w:rFonts w:asciiTheme="minorHAnsi" w:eastAsia="Calibri" w:hAnsiTheme="minorHAnsi" w:cstheme="minorHAnsi"/>
              </w:rPr>
            </w:pPr>
            <w:r w:rsidRPr="00C5646A">
              <w:rPr>
                <w:rFonts w:asciiTheme="minorHAnsi" w:eastAsia="Calibri" w:hAnsiTheme="minorHAnsi" w:cstheme="minorHAnsi"/>
              </w:rPr>
              <w:t># of shelters available and providing quality, accessible, multi sectoral survivors-based services for women and girl survivors of violence</w:t>
            </w:r>
          </w:p>
        </w:tc>
        <w:tc>
          <w:tcPr>
            <w:tcW w:w="2475" w:type="dxa"/>
            <w:shd w:val="clear" w:color="auto" w:fill="auto"/>
            <w:tcMar>
              <w:top w:w="100" w:type="dxa"/>
              <w:left w:w="100" w:type="dxa"/>
              <w:bottom w:w="100" w:type="dxa"/>
              <w:right w:w="100" w:type="dxa"/>
            </w:tcMar>
          </w:tcPr>
          <w:p w14:paraId="0000044C" w14:textId="58D94CD1"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Report from the Ethiopian Network of Shelters</w:t>
            </w:r>
          </w:p>
        </w:tc>
        <w:tc>
          <w:tcPr>
            <w:tcW w:w="1418" w:type="dxa"/>
            <w:shd w:val="clear" w:color="auto" w:fill="auto"/>
            <w:tcMar>
              <w:top w:w="100" w:type="dxa"/>
              <w:left w:w="100" w:type="dxa"/>
              <w:bottom w:w="100" w:type="dxa"/>
              <w:right w:w="100" w:type="dxa"/>
            </w:tcMar>
          </w:tcPr>
          <w:p w14:paraId="6A42870C" w14:textId="77777777" w:rsidR="00F949EF" w:rsidRPr="00C5646A" w:rsidRDefault="00F949EF" w:rsidP="00CD681D">
            <w:pPr>
              <w:spacing w:before="120" w:after="120" w:line="360" w:lineRule="auto"/>
              <w:jc w:val="both"/>
              <w:rPr>
                <w:rFonts w:asciiTheme="minorHAnsi" w:eastAsia="Calibri" w:hAnsiTheme="minorHAnsi" w:cstheme="minorHAnsi"/>
              </w:rPr>
            </w:pPr>
          </w:p>
          <w:p w14:paraId="0000044D" w14:textId="1543C68E" w:rsidR="00F949EF" w:rsidRPr="00C5646A" w:rsidRDefault="00F949EF" w:rsidP="00CD681D">
            <w:pPr>
              <w:spacing w:before="120" w:after="120" w:line="360" w:lineRule="auto"/>
              <w:jc w:val="center"/>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4E" w14:textId="5DD1BF7A"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16</w:t>
            </w:r>
          </w:p>
        </w:tc>
        <w:tc>
          <w:tcPr>
            <w:tcW w:w="1275" w:type="dxa"/>
            <w:shd w:val="clear" w:color="auto" w:fill="auto"/>
            <w:tcMar>
              <w:top w:w="100" w:type="dxa"/>
              <w:left w:w="100" w:type="dxa"/>
              <w:bottom w:w="100" w:type="dxa"/>
              <w:right w:w="100" w:type="dxa"/>
            </w:tcMar>
          </w:tcPr>
          <w:p w14:paraId="0000044F" w14:textId="1D8714E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14</w:t>
            </w:r>
          </w:p>
        </w:tc>
        <w:tc>
          <w:tcPr>
            <w:tcW w:w="1680" w:type="dxa"/>
            <w:shd w:val="clear" w:color="auto" w:fill="auto"/>
            <w:tcMar>
              <w:top w:w="100" w:type="dxa"/>
              <w:left w:w="100" w:type="dxa"/>
              <w:bottom w:w="100" w:type="dxa"/>
              <w:right w:w="100" w:type="dxa"/>
            </w:tcMar>
          </w:tcPr>
          <w:p w14:paraId="00000450" w14:textId="77777777" w:rsidR="00F949EF" w:rsidRPr="00C5646A" w:rsidRDefault="00F949EF" w:rsidP="00CD681D">
            <w:pPr>
              <w:spacing w:before="120" w:after="120" w:line="360" w:lineRule="auto"/>
              <w:jc w:val="both"/>
              <w:rPr>
                <w:rFonts w:asciiTheme="minorHAnsi" w:eastAsia="Calibri" w:hAnsiTheme="minorHAnsi" w:cstheme="minorHAnsi"/>
              </w:rPr>
            </w:pPr>
          </w:p>
        </w:tc>
      </w:tr>
      <w:tr w:rsidR="00F949EF" w:rsidRPr="00C5646A" w14:paraId="3FDF14F0" w14:textId="77777777" w:rsidTr="006307F1">
        <w:tc>
          <w:tcPr>
            <w:tcW w:w="3065" w:type="dxa"/>
            <w:vMerge/>
            <w:shd w:val="clear" w:color="auto" w:fill="auto"/>
            <w:tcMar>
              <w:top w:w="100" w:type="dxa"/>
              <w:left w:w="100" w:type="dxa"/>
              <w:bottom w:w="100" w:type="dxa"/>
              <w:right w:w="100" w:type="dxa"/>
            </w:tcMar>
          </w:tcPr>
          <w:p w14:paraId="00000451" w14:textId="77777777" w:rsidR="00F949EF" w:rsidRPr="00C5646A" w:rsidRDefault="00F949EF" w:rsidP="00CD681D">
            <w:pPr>
              <w:spacing w:before="120" w:after="120" w:line="360" w:lineRule="auto"/>
              <w:jc w:val="both"/>
              <w:rPr>
                <w:rFonts w:asciiTheme="minorHAnsi" w:eastAsia="Calibri" w:hAnsiTheme="minorHAnsi" w:cstheme="minorHAnsi"/>
              </w:rPr>
            </w:pPr>
            <w:bookmarkStart w:id="60" w:name="_heading=h.3fwokq0" w:colFirst="0" w:colLast="0"/>
            <w:bookmarkEnd w:id="60"/>
          </w:p>
        </w:tc>
        <w:tc>
          <w:tcPr>
            <w:tcW w:w="2970" w:type="dxa"/>
            <w:shd w:val="clear" w:color="auto" w:fill="auto"/>
            <w:tcMar>
              <w:top w:w="100" w:type="dxa"/>
              <w:left w:w="100" w:type="dxa"/>
              <w:bottom w:w="100" w:type="dxa"/>
              <w:right w:w="100" w:type="dxa"/>
            </w:tcMar>
          </w:tcPr>
          <w:p w14:paraId="00000452" w14:textId="77777777"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 of shelters using the Essential Services package</w:t>
            </w:r>
          </w:p>
        </w:tc>
        <w:tc>
          <w:tcPr>
            <w:tcW w:w="2475" w:type="dxa"/>
            <w:shd w:val="clear" w:color="auto" w:fill="auto"/>
            <w:tcMar>
              <w:top w:w="100" w:type="dxa"/>
              <w:left w:w="100" w:type="dxa"/>
              <w:bottom w:w="100" w:type="dxa"/>
              <w:right w:w="100" w:type="dxa"/>
            </w:tcMar>
          </w:tcPr>
          <w:p w14:paraId="00000453" w14:textId="7C6E875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Report from the Ethiopian Network of Shelters</w:t>
            </w:r>
          </w:p>
        </w:tc>
        <w:tc>
          <w:tcPr>
            <w:tcW w:w="1418" w:type="dxa"/>
            <w:shd w:val="clear" w:color="auto" w:fill="auto"/>
            <w:tcMar>
              <w:top w:w="100" w:type="dxa"/>
              <w:left w:w="100" w:type="dxa"/>
              <w:bottom w:w="100" w:type="dxa"/>
              <w:right w:w="100" w:type="dxa"/>
            </w:tcMar>
          </w:tcPr>
          <w:p w14:paraId="00000454" w14:textId="480877B0"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hAnsiTheme="minorHAnsi" w:cstheme="minorHAnsi"/>
                <w:color w:val="000000" w:themeColor="text1"/>
              </w:rPr>
              <w:t>FGD, KII and Desk review</w:t>
            </w:r>
          </w:p>
        </w:tc>
        <w:tc>
          <w:tcPr>
            <w:tcW w:w="992" w:type="dxa"/>
            <w:shd w:val="clear" w:color="auto" w:fill="auto"/>
            <w:tcMar>
              <w:top w:w="100" w:type="dxa"/>
              <w:left w:w="100" w:type="dxa"/>
              <w:bottom w:w="100" w:type="dxa"/>
              <w:right w:w="100" w:type="dxa"/>
            </w:tcMar>
          </w:tcPr>
          <w:p w14:paraId="00000455" w14:textId="4676EB2C"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12</w:t>
            </w:r>
          </w:p>
        </w:tc>
        <w:tc>
          <w:tcPr>
            <w:tcW w:w="1275" w:type="dxa"/>
            <w:shd w:val="clear" w:color="auto" w:fill="auto"/>
            <w:tcMar>
              <w:top w:w="100" w:type="dxa"/>
              <w:left w:w="100" w:type="dxa"/>
              <w:bottom w:w="100" w:type="dxa"/>
              <w:right w:w="100" w:type="dxa"/>
            </w:tcMar>
          </w:tcPr>
          <w:p w14:paraId="00000456" w14:textId="5B28D0AC" w:rsidR="00F949EF" w:rsidRPr="00C5646A" w:rsidRDefault="00F949EF" w:rsidP="00CD681D">
            <w:pPr>
              <w:spacing w:before="120" w:after="120" w:line="360" w:lineRule="auto"/>
              <w:jc w:val="both"/>
              <w:rPr>
                <w:rFonts w:asciiTheme="minorHAnsi" w:eastAsia="Calibri" w:hAnsiTheme="minorHAnsi" w:cstheme="minorHAnsi"/>
              </w:rPr>
            </w:pPr>
            <w:r w:rsidRPr="00C5646A">
              <w:rPr>
                <w:rFonts w:asciiTheme="minorHAnsi" w:eastAsia="Calibri" w:hAnsiTheme="minorHAnsi" w:cstheme="minorHAnsi"/>
              </w:rPr>
              <w:t>2</w:t>
            </w:r>
          </w:p>
        </w:tc>
        <w:tc>
          <w:tcPr>
            <w:tcW w:w="1680" w:type="dxa"/>
            <w:shd w:val="clear" w:color="auto" w:fill="auto"/>
            <w:tcMar>
              <w:top w:w="100" w:type="dxa"/>
              <w:left w:w="100" w:type="dxa"/>
              <w:bottom w:w="100" w:type="dxa"/>
              <w:right w:w="100" w:type="dxa"/>
            </w:tcMar>
          </w:tcPr>
          <w:p w14:paraId="00000457" w14:textId="77777777" w:rsidR="00F949EF" w:rsidRPr="00C5646A" w:rsidRDefault="00F949EF" w:rsidP="00CD681D">
            <w:pPr>
              <w:spacing w:before="120" w:after="120" w:line="360" w:lineRule="auto"/>
              <w:jc w:val="both"/>
              <w:rPr>
                <w:rFonts w:asciiTheme="minorHAnsi" w:eastAsia="Calibri" w:hAnsiTheme="minorHAnsi" w:cstheme="minorHAnsi"/>
              </w:rPr>
            </w:pPr>
          </w:p>
        </w:tc>
      </w:tr>
    </w:tbl>
    <w:p w14:paraId="00000458" w14:textId="77777777" w:rsidR="00153BC5" w:rsidRPr="00C5646A" w:rsidRDefault="00153BC5" w:rsidP="00CD681D">
      <w:pPr>
        <w:spacing w:before="120" w:after="120" w:line="360" w:lineRule="auto"/>
        <w:rPr>
          <w:rFonts w:asciiTheme="minorHAnsi" w:eastAsia="Calibri" w:hAnsiTheme="minorHAnsi" w:cstheme="minorHAnsi"/>
        </w:rPr>
      </w:pPr>
    </w:p>
    <w:p w14:paraId="0000045A" w14:textId="2B6FCBA6" w:rsidR="00153BC5" w:rsidRPr="00AE6DDD" w:rsidRDefault="00253226" w:rsidP="00AE6DDD">
      <w:pPr>
        <w:pStyle w:val="Heading1"/>
        <w:spacing w:before="120" w:after="120" w:line="360" w:lineRule="auto"/>
        <w:rPr>
          <w:rFonts w:asciiTheme="minorHAnsi" w:eastAsia="Calibri" w:hAnsiTheme="minorHAnsi" w:cstheme="minorHAnsi"/>
          <w:b/>
          <w:sz w:val="24"/>
          <w:szCs w:val="24"/>
        </w:rPr>
      </w:pPr>
      <w:bookmarkStart w:id="61" w:name="_Toc122187703"/>
      <w:r w:rsidRPr="00C5646A">
        <w:rPr>
          <w:rFonts w:asciiTheme="minorHAnsi" w:eastAsia="Calibri" w:hAnsiTheme="minorHAnsi" w:cstheme="minorHAnsi"/>
          <w:b/>
          <w:sz w:val="24"/>
          <w:szCs w:val="24"/>
        </w:rPr>
        <w:t xml:space="preserve">4. </w:t>
      </w:r>
      <w:r w:rsidRPr="00C5646A">
        <w:rPr>
          <w:rFonts w:asciiTheme="minorHAnsi" w:hAnsiTheme="minorHAnsi" w:cstheme="minorHAnsi"/>
          <w:b/>
          <w:sz w:val="24"/>
          <w:szCs w:val="24"/>
        </w:rPr>
        <w:t>Work Plan</w:t>
      </w:r>
      <w:r w:rsidRPr="00C5646A">
        <w:rPr>
          <w:rFonts w:asciiTheme="minorHAnsi" w:eastAsia="Calibri" w:hAnsiTheme="minorHAnsi" w:cstheme="minorHAnsi"/>
          <w:b/>
          <w:sz w:val="24"/>
          <w:szCs w:val="24"/>
        </w:rPr>
        <w:t xml:space="preserve"> and milestones for deliverables</w:t>
      </w:r>
      <w:bookmarkEnd w:id="61"/>
    </w:p>
    <w:p w14:paraId="0000045B" w14:textId="77777777" w:rsidR="00153BC5" w:rsidRPr="00C5646A"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62" w:name="_heading=h.28h4qwu" w:colFirst="0" w:colLast="0"/>
      <w:bookmarkEnd w:id="62"/>
      <w:r w:rsidRPr="00C5646A">
        <w:rPr>
          <w:rFonts w:asciiTheme="minorHAnsi" w:eastAsia="Calibri" w:hAnsiTheme="minorHAnsi" w:cstheme="minorHAnsi"/>
          <w:i/>
          <w:color w:val="44546A"/>
        </w:rPr>
        <w:t>Table 12: Program evaluation work plan and time schedule</w:t>
      </w:r>
    </w:p>
    <w:tbl>
      <w:tblPr>
        <w:tblStyle w:val="aa"/>
        <w:tblW w:w="13948"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2245"/>
        <w:gridCol w:w="810"/>
        <w:gridCol w:w="630"/>
        <w:gridCol w:w="810"/>
        <w:gridCol w:w="720"/>
        <w:gridCol w:w="900"/>
        <w:gridCol w:w="990"/>
        <w:gridCol w:w="810"/>
        <w:gridCol w:w="900"/>
        <w:gridCol w:w="810"/>
        <w:gridCol w:w="810"/>
        <w:gridCol w:w="810"/>
        <w:gridCol w:w="990"/>
        <w:gridCol w:w="1713"/>
      </w:tblGrid>
      <w:tr w:rsidR="00B85C16" w:rsidRPr="00C5646A" w14:paraId="4C32C74C" w14:textId="77777777" w:rsidTr="00B85C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vMerge w:val="restart"/>
            <w:shd w:val="clear" w:color="auto" w:fill="B4C6E7"/>
          </w:tcPr>
          <w:p w14:paraId="0000045C"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Evaluation Phase and Activities</w:t>
            </w:r>
          </w:p>
        </w:tc>
        <w:tc>
          <w:tcPr>
            <w:tcW w:w="9990" w:type="dxa"/>
            <w:gridSpan w:val="12"/>
            <w:shd w:val="clear" w:color="auto" w:fill="B4C6E7"/>
          </w:tcPr>
          <w:p w14:paraId="64C7591A" w14:textId="16969AA2" w:rsidR="00B85C16" w:rsidRPr="00C5646A" w:rsidRDefault="00B85C16" w:rsidP="00CD681D">
            <w:pPr>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r w:rsidRPr="00C5646A">
              <w:rPr>
                <w:rFonts w:asciiTheme="minorHAnsi" w:eastAsia="Calibri" w:hAnsiTheme="minorHAnsi" w:cstheme="minorHAnsi"/>
                <w:color w:val="000000"/>
                <w:sz w:val="24"/>
                <w:szCs w:val="24"/>
              </w:rPr>
              <w:t>Timeline From December 2022 to February 2023</w:t>
            </w:r>
          </w:p>
        </w:tc>
        <w:tc>
          <w:tcPr>
            <w:tcW w:w="1713" w:type="dxa"/>
            <w:shd w:val="clear" w:color="auto" w:fill="B4C6E7"/>
          </w:tcPr>
          <w:p w14:paraId="00000465" w14:textId="77787FAF" w:rsidR="00B85C16" w:rsidRPr="00C5646A" w:rsidRDefault="00B85C16" w:rsidP="00CD681D">
            <w:pPr>
              <w:spacing w:before="120" w:after="120" w:line="360" w:lineRule="auto"/>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Deliverables</w:t>
            </w:r>
          </w:p>
        </w:tc>
      </w:tr>
      <w:tr w:rsidR="00B85C16" w:rsidRPr="00C5646A" w14:paraId="5314824E" w14:textId="77777777" w:rsidTr="00B85C16">
        <w:tc>
          <w:tcPr>
            <w:cnfStyle w:val="001000000000" w:firstRow="0" w:lastRow="0" w:firstColumn="1" w:lastColumn="0" w:oddVBand="0" w:evenVBand="0" w:oddHBand="0" w:evenHBand="0" w:firstRowFirstColumn="0" w:firstRowLastColumn="0" w:lastRowFirstColumn="0" w:lastRowLastColumn="0"/>
            <w:tcW w:w="2245" w:type="dxa"/>
            <w:vMerge/>
            <w:shd w:val="clear" w:color="auto" w:fill="B4C6E7"/>
          </w:tcPr>
          <w:p w14:paraId="00000466" w14:textId="77777777" w:rsidR="00B85C16" w:rsidRPr="00C5646A" w:rsidRDefault="00B85C16" w:rsidP="00CD681D">
            <w:pPr>
              <w:widowControl w:val="0"/>
              <w:pBdr>
                <w:top w:val="nil"/>
                <w:left w:val="nil"/>
                <w:bottom w:val="nil"/>
                <w:right w:val="nil"/>
                <w:between w:val="nil"/>
              </w:pBdr>
              <w:spacing w:before="120" w:after="120" w:line="360" w:lineRule="auto"/>
              <w:rPr>
                <w:rFonts w:asciiTheme="minorHAnsi" w:eastAsia="Calibri" w:hAnsiTheme="minorHAnsi" w:cstheme="minorHAnsi"/>
                <w:color w:val="000000"/>
                <w:sz w:val="24"/>
                <w:szCs w:val="24"/>
              </w:rPr>
            </w:pPr>
          </w:p>
        </w:tc>
        <w:tc>
          <w:tcPr>
            <w:tcW w:w="810" w:type="dxa"/>
            <w:shd w:val="clear" w:color="auto" w:fill="B4C6E7"/>
          </w:tcPr>
          <w:p w14:paraId="0000046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W1</w:t>
            </w:r>
          </w:p>
        </w:tc>
        <w:tc>
          <w:tcPr>
            <w:tcW w:w="630" w:type="dxa"/>
            <w:shd w:val="clear" w:color="auto" w:fill="B4C6E7"/>
          </w:tcPr>
          <w:p w14:paraId="0000046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W2</w:t>
            </w:r>
          </w:p>
        </w:tc>
        <w:tc>
          <w:tcPr>
            <w:tcW w:w="810" w:type="dxa"/>
            <w:shd w:val="clear" w:color="auto" w:fill="B4C6E7"/>
          </w:tcPr>
          <w:p w14:paraId="0000046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W3</w:t>
            </w:r>
          </w:p>
        </w:tc>
        <w:tc>
          <w:tcPr>
            <w:tcW w:w="720" w:type="dxa"/>
            <w:shd w:val="clear" w:color="auto" w:fill="B4C6E7"/>
          </w:tcPr>
          <w:p w14:paraId="0000046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W4</w:t>
            </w:r>
          </w:p>
        </w:tc>
        <w:tc>
          <w:tcPr>
            <w:tcW w:w="900" w:type="dxa"/>
            <w:shd w:val="clear" w:color="auto" w:fill="B4C6E7"/>
          </w:tcPr>
          <w:p w14:paraId="0000046B" w14:textId="4755BB86" w:rsidR="00B85C16" w:rsidRPr="00C5646A" w:rsidRDefault="00B85C16" w:rsidP="00B85C16">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w:t>
            </w:r>
            <w:r>
              <w:rPr>
                <w:rFonts w:asciiTheme="minorHAnsi" w:eastAsia="Calibri" w:hAnsiTheme="minorHAnsi" w:cstheme="minorHAnsi"/>
                <w:b/>
                <w:color w:val="000000"/>
                <w:sz w:val="24"/>
                <w:szCs w:val="24"/>
              </w:rPr>
              <w:t>1</w:t>
            </w:r>
          </w:p>
        </w:tc>
        <w:tc>
          <w:tcPr>
            <w:tcW w:w="990" w:type="dxa"/>
            <w:shd w:val="clear" w:color="auto" w:fill="B4C6E7"/>
          </w:tcPr>
          <w:p w14:paraId="0000046C" w14:textId="2A9676D4" w:rsidR="00B85C16" w:rsidRPr="00C5646A" w:rsidRDefault="00B85C16" w:rsidP="00B85C16">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w:t>
            </w:r>
            <w:r>
              <w:rPr>
                <w:rFonts w:asciiTheme="minorHAnsi" w:eastAsia="Calibri" w:hAnsiTheme="minorHAnsi" w:cstheme="minorHAnsi"/>
                <w:b/>
                <w:color w:val="000000"/>
                <w:sz w:val="24"/>
                <w:szCs w:val="24"/>
              </w:rPr>
              <w:t>2</w:t>
            </w:r>
          </w:p>
        </w:tc>
        <w:tc>
          <w:tcPr>
            <w:tcW w:w="810" w:type="dxa"/>
            <w:shd w:val="clear" w:color="auto" w:fill="B4C6E7"/>
          </w:tcPr>
          <w:p w14:paraId="0000046D" w14:textId="261DF181" w:rsidR="00B85C16" w:rsidRPr="00C5646A" w:rsidRDefault="00B85C16" w:rsidP="00B85C16">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w:t>
            </w:r>
            <w:r>
              <w:rPr>
                <w:rFonts w:asciiTheme="minorHAnsi" w:eastAsia="Calibri" w:hAnsiTheme="minorHAnsi" w:cstheme="minorHAnsi"/>
                <w:b/>
                <w:color w:val="000000"/>
                <w:sz w:val="24"/>
                <w:szCs w:val="24"/>
              </w:rPr>
              <w:t>3</w:t>
            </w:r>
          </w:p>
        </w:tc>
        <w:tc>
          <w:tcPr>
            <w:tcW w:w="900" w:type="dxa"/>
            <w:shd w:val="clear" w:color="auto" w:fill="B4C6E7"/>
          </w:tcPr>
          <w:p w14:paraId="0000046E" w14:textId="10F9BE26" w:rsidR="00B85C16" w:rsidRPr="00C5646A" w:rsidRDefault="00B85C16" w:rsidP="00B85C16">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W</w:t>
            </w:r>
            <w:r>
              <w:rPr>
                <w:rFonts w:asciiTheme="minorHAnsi" w:eastAsia="Calibri" w:hAnsiTheme="minorHAnsi" w:cstheme="minorHAnsi"/>
                <w:b/>
                <w:color w:val="000000"/>
                <w:sz w:val="24"/>
                <w:szCs w:val="24"/>
              </w:rPr>
              <w:t>4</w:t>
            </w:r>
          </w:p>
        </w:tc>
        <w:tc>
          <w:tcPr>
            <w:tcW w:w="810" w:type="dxa"/>
            <w:shd w:val="clear" w:color="auto" w:fill="B4C6E7"/>
          </w:tcPr>
          <w:p w14:paraId="297F36BE" w14:textId="580069B5"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rPr>
            </w:pPr>
            <w:r>
              <w:rPr>
                <w:rFonts w:asciiTheme="minorHAnsi" w:eastAsia="Calibri" w:hAnsiTheme="minorHAnsi" w:cstheme="minorHAnsi"/>
                <w:b/>
                <w:color w:val="000000"/>
              </w:rPr>
              <w:t>W1</w:t>
            </w:r>
          </w:p>
        </w:tc>
        <w:tc>
          <w:tcPr>
            <w:tcW w:w="810" w:type="dxa"/>
            <w:shd w:val="clear" w:color="auto" w:fill="B4C6E7"/>
          </w:tcPr>
          <w:p w14:paraId="37BFB73B" w14:textId="22E41D8C"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rPr>
            </w:pPr>
            <w:r>
              <w:rPr>
                <w:rFonts w:asciiTheme="minorHAnsi" w:eastAsia="Calibri" w:hAnsiTheme="minorHAnsi" w:cstheme="minorHAnsi"/>
                <w:b/>
                <w:color w:val="000000"/>
              </w:rPr>
              <w:t>W2</w:t>
            </w:r>
          </w:p>
        </w:tc>
        <w:tc>
          <w:tcPr>
            <w:tcW w:w="810" w:type="dxa"/>
            <w:shd w:val="clear" w:color="auto" w:fill="B4C6E7"/>
          </w:tcPr>
          <w:p w14:paraId="1063DA9D" w14:textId="244E40B4"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rPr>
            </w:pPr>
            <w:r>
              <w:rPr>
                <w:rFonts w:asciiTheme="minorHAnsi" w:eastAsia="Calibri" w:hAnsiTheme="minorHAnsi" w:cstheme="minorHAnsi"/>
                <w:b/>
                <w:color w:val="000000"/>
              </w:rPr>
              <w:t>W3</w:t>
            </w:r>
          </w:p>
        </w:tc>
        <w:tc>
          <w:tcPr>
            <w:tcW w:w="990" w:type="dxa"/>
            <w:shd w:val="clear" w:color="auto" w:fill="B4C6E7"/>
          </w:tcPr>
          <w:p w14:paraId="25DFCB38" w14:textId="6914FFBF"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rPr>
            </w:pPr>
            <w:r>
              <w:rPr>
                <w:rFonts w:asciiTheme="minorHAnsi" w:eastAsia="Calibri" w:hAnsiTheme="minorHAnsi" w:cstheme="minorHAnsi"/>
                <w:b/>
                <w:color w:val="000000"/>
              </w:rPr>
              <w:t>W4</w:t>
            </w:r>
          </w:p>
        </w:tc>
        <w:tc>
          <w:tcPr>
            <w:tcW w:w="1713" w:type="dxa"/>
            <w:shd w:val="clear" w:color="auto" w:fill="B4C6E7"/>
          </w:tcPr>
          <w:p w14:paraId="0000046F" w14:textId="4EB23673"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
                <w:color w:val="000000"/>
                <w:sz w:val="24"/>
                <w:szCs w:val="24"/>
              </w:rPr>
            </w:pPr>
          </w:p>
        </w:tc>
      </w:tr>
      <w:tr w:rsidR="00B85C16" w:rsidRPr="00C5646A" w14:paraId="54D7C00E" w14:textId="77777777" w:rsidTr="00B85C16">
        <w:tc>
          <w:tcPr>
            <w:cnfStyle w:val="001000000000" w:firstRow="0" w:lastRow="0" w:firstColumn="1" w:lastColumn="0" w:oddVBand="0" w:evenVBand="0" w:oddHBand="0" w:evenHBand="0" w:firstRowFirstColumn="0" w:firstRowLastColumn="0" w:lastRowFirstColumn="0" w:lastRowLastColumn="0"/>
            <w:tcW w:w="8815" w:type="dxa"/>
            <w:gridSpan w:val="9"/>
            <w:shd w:val="clear" w:color="auto" w:fill="B4C6E7"/>
          </w:tcPr>
          <w:p w14:paraId="00000470"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Phase-I: Literature review and Inception Report</w:t>
            </w:r>
          </w:p>
        </w:tc>
        <w:tc>
          <w:tcPr>
            <w:tcW w:w="810" w:type="dxa"/>
            <w:shd w:val="clear" w:color="auto" w:fill="B4C6E7"/>
          </w:tcPr>
          <w:p w14:paraId="1351F9D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B4C6E7"/>
          </w:tcPr>
          <w:p w14:paraId="00A164F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B4C6E7"/>
          </w:tcPr>
          <w:p w14:paraId="4AEB8BB2" w14:textId="50E51D49"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990" w:type="dxa"/>
            <w:shd w:val="clear" w:color="auto" w:fill="B4C6E7"/>
          </w:tcPr>
          <w:p w14:paraId="039A857E" w14:textId="61C6665D"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1713" w:type="dxa"/>
            <w:vMerge w:val="restart"/>
            <w:shd w:val="clear" w:color="auto" w:fill="B4C6E7"/>
          </w:tcPr>
          <w:p w14:paraId="00000479" w14:textId="1583FD56"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C5646A">
              <w:rPr>
                <w:rFonts w:asciiTheme="minorHAnsi" w:eastAsia="Calibri" w:hAnsiTheme="minorHAnsi" w:cstheme="minorHAnsi"/>
                <w:sz w:val="24"/>
                <w:szCs w:val="24"/>
              </w:rPr>
              <w:t>Draft Inception Report- December 2</w:t>
            </w:r>
          </w:p>
          <w:p w14:paraId="0000047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p w14:paraId="0000047B" w14:textId="2AC969D9"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C5646A">
              <w:rPr>
                <w:rFonts w:asciiTheme="minorHAnsi" w:eastAsia="Calibri" w:hAnsiTheme="minorHAnsi" w:cstheme="minorHAnsi"/>
                <w:sz w:val="24"/>
                <w:szCs w:val="24"/>
              </w:rPr>
              <w:lastRenderedPageBreak/>
              <w:t xml:space="preserve">Final Inception Report- December </w:t>
            </w:r>
            <w:r>
              <w:rPr>
                <w:rFonts w:asciiTheme="minorHAnsi" w:eastAsia="Calibri" w:hAnsiTheme="minorHAnsi" w:cstheme="minorHAnsi"/>
                <w:sz w:val="24"/>
                <w:szCs w:val="24"/>
              </w:rPr>
              <w:t>19</w:t>
            </w:r>
          </w:p>
        </w:tc>
      </w:tr>
      <w:tr w:rsidR="00B85C16" w:rsidRPr="00C5646A" w14:paraId="73EFAB21" w14:textId="77777777" w:rsidTr="006307F1">
        <w:trPr>
          <w:trHeight w:val="361"/>
        </w:trPr>
        <w:tc>
          <w:tcPr>
            <w:cnfStyle w:val="001000000000" w:firstRow="0" w:lastRow="0" w:firstColumn="1" w:lastColumn="0" w:oddVBand="0" w:evenVBand="0" w:oddHBand="0" w:evenHBand="0" w:firstRowFirstColumn="0" w:firstRowLastColumn="0" w:lastRowFirstColumn="0" w:lastRowLastColumn="0"/>
            <w:tcW w:w="2245" w:type="dxa"/>
          </w:tcPr>
          <w:p w14:paraId="0000047C"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 xml:space="preserve">1.1 Develop inception report and submit for review </w:t>
            </w:r>
          </w:p>
        </w:tc>
        <w:tc>
          <w:tcPr>
            <w:tcW w:w="810" w:type="dxa"/>
          </w:tcPr>
          <w:p w14:paraId="0000047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Dec,2</w:t>
            </w:r>
          </w:p>
        </w:tc>
        <w:tc>
          <w:tcPr>
            <w:tcW w:w="630" w:type="dxa"/>
          </w:tcPr>
          <w:p w14:paraId="0000047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7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8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81" w14:textId="64AB02F4"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8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8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8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43569E64"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2751206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6D072FF4" w14:textId="4AAB43B4"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47E385EC" w14:textId="495B0188"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85" w14:textId="59FFDD8E"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4C850D38"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86"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lastRenderedPageBreak/>
              <w:t>1.2 Discussion with UN Women team on draft inception report</w:t>
            </w:r>
          </w:p>
        </w:tc>
        <w:tc>
          <w:tcPr>
            <w:tcW w:w="810" w:type="dxa"/>
          </w:tcPr>
          <w:p w14:paraId="0000048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Dec,7</w:t>
            </w:r>
          </w:p>
        </w:tc>
        <w:tc>
          <w:tcPr>
            <w:tcW w:w="630" w:type="dxa"/>
          </w:tcPr>
          <w:p w14:paraId="0000048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8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8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8B"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8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8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8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4C2E1D88"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5D70E0BC"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202FCF43" w14:textId="6E556782"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4C3A6354" w14:textId="47C7845F"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8F" w14:textId="7E9599CE"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2758FD7B"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90"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1.3 Address comments on the draft inception report &amp; submit the final</w:t>
            </w:r>
          </w:p>
        </w:tc>
        <w:tc>
          <w:tcPr>
            <w:tcW w:w="810" w:type="dxa"/>
          </w:tcPr>
          <w:p w14:paraId="00000491" w14:textId="7CFAEF3A"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Dec,</w:t>
            </w:r>
            <w:r>
              <w:rPr>
                <w:rFonts w:asciiTheme="minorHAnsi" w:eastAsia="Calibri" w:hAnsiTheme="minorHAnsi" w:cstheme="minorHAnsi"/>
                <w:color w:val="000000"/>
                <w:sz w:val="24"/>
                <w:szCs w:val="24"/>
              </w:rPr>
              <w:t>19</w:t>
            </w:r>
          </w:p>
        </w:tc>
        <w:tc>
          <w:tcPr>
            <w:tcW w:w="630" w:type="dxa"/>
          </w:tcPr>
          <w:p w14:paraId="0000049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9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9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9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96"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9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9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57A7F344"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62C61F6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612C56A3" w14:textId="4E6A6589"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0D84CD1C" w14:textId="652F038C"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99" w14:textId="77017224"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1C010CE3" w14:textId="77777777" w:rsidTr="00B85C16">
        <w:tc>
          <w:tcPr>
            <w:cnfStyle w:val="001000000000" w:firstRow="0" w:lastRow="0" w:firstColumn="1" w:lastColumn="0" w:oddVBand="0" w:evenVBand="0" w:oddHBand="0" w:evenHBand="0" w:firstRowFirstColumn="0" w:firstRowLastColumn="0" w:lastRowFirstColumn="0" w:lastRowLastColumn="0"/>
            <w:tcW w:w="8815" w:type="dxa"/>
            <w:gridSpan w:val="9"/>
            <w:shd w:val="clear" w:color="auto" w:fill="B4C6E7"/>
          </w:tcPr>
          <w:p w14:paraId="0000049A"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Phase-2: Literature Review and Field data collection</w:t>
            </w:r>
          </w:p>
        </w:tc>
        <w:tc>
          <w:tcPr>
            <w:tcW w:w="810" w:type="dxa"/>
            <w:shd w:val="clear" w:color="auto" w:fill="B4C6E7"/>
          </w:tcPr>
          <w:p w14:paraId="323D529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B4C6E7"/>
          </w:tcPr>
          <w:p w14:paraId="368310A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B4C6E7"/>
          </w:tcPr>
          <w:p w14:paraId="7595B92D" w14:textId="65B0463A"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B4C6E7"/>
          </w:tcPr>
          <w:p w14:paraId="10E73552" w14:textId="7D048A5F"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shd w:val="clear" w:color="auto" w:fill="B4C6E7"/>
          </w:tcPr>
          <w:p w14:paraId="000004A3" w14:textId="3ABD72BB"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6F581297"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A4"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2.1 Recruit and train filed assistants</w:t>
            </w:r>
          </w:p>
        </w:tc>
        <w:tc>
          <w:tcPr>
            <w:tcW w:w="810" w:type="dxa"/>
          </w:tcPr>
          <w:p w14:paraId="000004A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A6" w14:textId="14099975"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A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A8" w14:textId="4F50E9B5"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Dec 26</w:t>
            </w:r>
          </w:p>
        </w:tc>
        <w:tc>
          <w:tcPr>
            <w:tcW w:w="900" w:type="dxa"/>
            <w:shd w:val="clear" w:color="auto" w:fill="auto"/>
          </w:tcPr>
          <w:p w14:paraId="000004A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A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AB"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A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402FB63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2476202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016E4988" w14:textId="5D230B52"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990" w:type="dxa"/>
            <w:shd w:val="clear" w:color="auto" w:fill="auto"/>
          </w:tcPr>
          <w:p w14:paraId="2C87BB2F" w14:textId="0BEDE325"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1713" w:type="dxa"/>
            <w:vMerge w:val="restart"/>
            <w:shd w:val="clear" w:color="auto" w:fill="B4C6E7"/>
          </w:tcPr>
          <w:p w14:paraId="000004AD" w14:textId="10F545E9"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p w14:paraId="000004A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p w14:paraId="000004A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p w14:paraId="000004B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p w14:paraId="000004B1" w14:textId="1EA0C56A" w:rsidR="00B85C16" w:rsidRPr="00C5646A" w:rsidRDefault="00B85C16" w:rsidP="008545E1">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Field data collection </w:t>
            </w:r>
            <w:r w:rsidRPr="00C5646A">
              <w:rPr>
                <w:rFonts w:asciiTheme="minorHAnsi" w:eastAsia="Calibri" w:hAnsiTheme="minorHAnsi" w:cstheme="minorHAnsi"/>
                <w:sz w:val="24"/>
                <w:szCs w:val="24"/>
              </w:rPr>
              <w:lastRenderedPageBreak/>
              <w:t>update report -December 2</w:t>
            </w:r>
            <w:r w:rsidR="008545E1">
              <w:rPr>
                <w:rFonts w:asciiTheme="minorHAnsi" w:eastAsia="Calibri" w:hAnsiTheme="minorHAnsi" w:cstheme="minorHAnsi"/>
                <w:sz w:val="24"/>
                <w:szCs w:val="24"/>
              </w:rPr>
              <w:t>6</w:t>
            </w:r>
          </w:p>
        </w:tc>
      </w:tr>
      <w:tr w:rsidR="00B85C16" w:rsidRPr="00C5646A" w14:paraId="20CE188D" w14:textId="77777777" w:rsidTr="006307F1">
        <w:trPr>
          <w:trHeight w:val="225"/>
        </w:trPr>
        <w:tc>
          <w:tcPr>
            <w:cnfStyle w:val="001000000000" w:firstRow="0" w:lastRow="0" w:firstColumn="1" w:lastColumn="0" w:oddVBand="0" w:evenVBand="0" w:oddHBand="0" w:evenHBand="0" w:firstRowFirstColumn="0" w:firstRowLastColumn="0" w:lastRowFirstColumn="0" w:lastRowLastColumn="0"/>
            <w:tcW w:w="2245" w:type="dxa"/>
          </w:tcPr>
          <w:p w14:paraId="000004B2"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 xml:space="preserve">2.2 Communicate field offices and arrange </w:t>
            </w:r>
          </w:p>
        </w:tc>
        <w:tc>
          <w:tcPr>
            <w:tcW w:w="810" w:type="dxa"/>
          </w:tcPr>
          <w:p w14:paraId="000004B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B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B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B6"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B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B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B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B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5F1DA200"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7231F3E4"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0EDCC992" w14:textId="62BC706D"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1610879D" w14:textId="7F0788F2"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BB" w14:textId="6E24D51C"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1D90B011"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BC"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2.3 Data Collection in Addis</w:t>
            </w:r>
          </w:p>
        </w:tc>
        <w:tc>
          <w:tcPr>
            <w:tcW w:w="810" w:type="dxa"/>
          </w:tcPr>
          <w:p w14:paraId="000004B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B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BF" w14:textId="3F9B70DE"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C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C1" w14:textId="6E22942D" w:rsidR="00B85C16" w:rsidRPr="006307F1"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6307F1">
              <w:rPr>
                <w:rFonts w:asciiTheme="minorHAnsi" w:eastAsia="Calibri" w:hAnsiTheme="minorHAnsi" w:cstheme="minorHAnsi"/>
                <w:color w:val="000000"/>
                <w:sz w:val="24"/>
                <w:szCs w:val="24"/>
              </w:rPr>
              <w:t>Jan1-5</w:t>
            </w:r>
          </w:p>
        </w:tc>
        <w:tc>
          <w:tcPr>
            <w:tcW w:w="990" w:type="dxa"/>
          </w:tcPr>
          <w:p w14:paraId="000004C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C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C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3E106FFA"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4E999809"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17A4919B" w14:textId="01665A0F"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191CF229" w14:textId="472DAB46"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C5" w14:textId="132F5001"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52BF43A8"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C6"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lastRenderedPageBreak/>
              <w:t>2.4 Travel to Amhara and Oromia</w:t>
            </w:r>
          </w:p>
        </w:tc>
        <w:tc>
          <w:tcPr>
            <w:tcW w:w="810" w:type="dxa"/>
          </w:tcPr>
          <w:p w14:paraId="000004C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C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C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CA" w14:textId="3540E2DD"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Dec,2</w:t>
            </w:r>
            <w:r>
              <w:rPr>
                <w:rFonts w:asciiTheme="minorHAnsi" w:eastAsia="Calibri" w:hAnsiTheme="minorHAnsi" w:cstheme="minorHAnsi"/>
                <w:color w:val="000000"/>
                <w:sz w:val="24"/>
                <w:szCs w:val="24"/>
              </w:rPr>
              <w:t>6</w:t>
            </w:r>
            <w:r w:rsidRPr="00C5646A">
              <w:rPr>
                <w:rFonts w:asciiTheme="minorHAnsi" w:eastAsia="Calibri" w:hAnsiTheme="minorHAnsi" w:cstheme="minorHAnsi"/>
                <w:color w:val="000000"/>
                <w:sz w:val="24"/>
                <w:szCs w:val="24"/>
              </w:rPr>
              <w:t>-3</w:t>
            </w:r>
            <w:r>
              <w:rPr>
                <w:rFonts w:asciiTheme="minorHAnsi" w:eastAsia="Calibri" w:hAnsiTheme="minorHAnsi" w:cstheme="minorHAnsi"/>
                <w:color w:val="000000"/>
                <w:sz w:val="24"/>
                <w:szCs w:val="24"/>
              </w:rPr>
              <w:t>1</w:t>
            </w:r>
          </w:p>
        </w:tc>
        <w:tc>
          <w:tcPr>
            <w:tcW w:w="900" w:type="dxa"/>
            <w:shd w:val="clear" w:color="auto" w:fill="auto"/>
          </w:tcPr>
          <w:p w14:paraId="000004CB"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C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C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C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0ABA21E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11BDEA3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21B3F509" w14:textId="756A8003"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611CCB8B" w14:textId="1F729B3C"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CF" w14:textId="0682C06D"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0E9368D0"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D0" w14:textId="1EB1C381"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 xml:space="preserve">2.5 Travel to </w:t>
            </w:r>
            <w:proofErr w:type="spellStart"/>
            <w:r w:rsidRPr="00C5646A">
              <w:rPr>
                <w:rFonts w:asciiTheme="minorHAnsi" w:eastAsia="Calibri" w:hAnsiTheme="minorHAnsi" w:cstheme="minorHAnsi"/>
                <w:b w:val="0"/>
                <w:color w:val="000000"/>
                <w:sz w:val="24"/>
                <w:szCs w:val="24"/>
              </w:rPr>
              <w:t>Sidama</w:t>
            </w:r>
            <w:proofErr w:type="spellEnd"/>
          </w:p>
        </w:tc>
        <w:tc>
          <w:tcPr>
            <w:tcW w:w="810" w:type="dxa"/>
          </w:tcPr>
          <w:p w14:paraId="000004D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D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D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D4" w14:textId="56F663EE"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D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D6" w14:textId="456486FD"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Jan</w:t>
            </w:r>
            <w:r>
              <w:rPr>
                <w:rFonts w:asciiTheme="minorHAnsi" w:eastAsia="Calibri" w:hAnsiTheme="minorHAnsi" w:cstheme="minorHAnsi"/>
                <w:color w:val="000000"/>
                <w:sz w:val="24"/>
                <w:szCs w:val="24"/>
              </w:rPr>
              <w:t>9-12</w:t>
            </w:r>
          </w:p>
        </w:tc>
        <w:tc>
          <w:tcPr>
            <w:tcW w:w="810" w:type="dxa"/>
          </w:tcPr>
          <w:p w14:paraId="000004D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D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26909803"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5D49A4B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14246E87" w14:textId="3DCF85B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71221A2E" w14:textId="0FCC2ABF"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D9" w14:textId="28B98B4F"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3D1112ED"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57D7E90E" w14:textId="2A3B9485"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2.6 Travel to Somali</w:t>
            </w:r>
          </w:p>
        </w:tc>
        <w:tc>
          <w:tcPr>
            <w:tcW w:w="810" w:type="dxa"/>
          </w:tcPr>
          <w:p w14:paraId="1114ABD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6111CE5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326D5E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3E7B12B" w14:textId="706FABBC"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6A847A5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7756438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436933C3" w14:textId="66F2A084" w:rsidR="00B85C16" w:rsidRPr="00C5646A" w:rsidRDefault="00B85C16" w:rsidP="00B85C16">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Jan</w:t>
            </w:r>
            <w:r>
              <w:rPr>
                <w:rFonts w:asciiTheme="minorHAnsi" w:eastAsia="Calibri" w:hAnsiTheme="minorHAnsi" w:cstheme="minorHAnsi"/>
                <w:color w:val="000000"/>
                <w:sz w:val="24"/>
                <w:szCs w:val="24"/>
              </w:rPr>
              <w:t>17-21</w:t>
            </w:r>
          </w:p>
        </w:tc>
        <w:tc>
          <w:tcPr>
            <w:tcW w:w="900" w:type="dxa"/>
          </w:tcPr>
          <w:p w14:paraId="35F38FC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23F8F46F"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04BDF0B0"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20C617A0" w14:textId="6D417F4F"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4C56DF76" w14:textId="54B0F6CD"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5BE00AF4" w14:textId="445357AA"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4828B2CD"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DA"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2.6 Interview- UN Women team</w:t>
            </w:r>
          </w:p>
        </w:tc>
        <w:tc>
          <w:tcPr>
            <w:tcW w:w="810" w:type="dxa"/>
          </w:tcPr>
          <w:p w14:paraId="000004DB"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D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D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D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D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E0" w14:textId="631332A3"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Jan,16</w:t>
            </w:r>
          </w:p>
        </w:tc>
        <w:tc>
          <w:tcPr>
            <w:tcW w:w="810" w:type="dxa"/>
          </w:tcPr>
          <w:p w14:paraId="000004E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E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0D1DA851"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4B016DB1"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45CEF54E" w14:textId="05C75480"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71D44A16" w14:textId="6A850BAC"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4E3" w14:textId="3BC78F61"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5D6890" w:rsidRPr="00C5646A" w14:paraId="5C604800" w14:textId="77777777" w:rsidTr="00A92D4E">
        <w:tc>
          <w:tcPr>
            <w:cnfStyle w:val="001000000000" w:firstRow="0" w:lastRow="0" w:firstColumn="1" w:lastColumn="0" w:oddVBand="0" w:evenVBand="0" w:oddHBand="0" w:evenHBand="0" w:firstRowFirstColumn="0" w:firstRowLastColumn="0" w:lastRowFirstColumn="0" w:lastRowLastColumn="0"/>
            <w:tcW w:w="13948" w:type="dxa"/>
            <w:gridSpan w:val="14"/>
            <w:shd w:val="clear" w:color="auto" w:fill="B4C6E7"/>
          </w:tcPr>
          <w:p w14:paraId="000004E4" w14:textId="10DA0C2D" w:rsidR="005D6890" w:rsidRPr="00C5646A" w:rsidRDefault="005D6890"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Phase-3 Data analysis and draft reporting</w:t>
            </w:r>
          </w:p>
        </w:tc>
      </w:tr>
      <w:tr w:rsidR="00B85C16" w:rsidRPr="00C5646A" w14:paraId="74B7068E"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EE"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Qualitative Data Analysis</w:t>
            </w:r>
          </w:p>
        </w:tc>
        <w:tc>
          <w:tcPr>
            <w:tcW w:w="810" w:type="dxa"/>
          </w:tcPr>
          <w:p w14:paraId="000004E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F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F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F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F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F4" w14:textId="0504C9D0"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F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4F6" w14:textId="4393D0D4" w:rsidR="00B85C16" w:rsidRPr="00C5646A" w:rsidRDefault="00B85C16" w:rsidP="008545E1">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Jan23-</w:t>
            </w:r>
            <w:r w:rsidR="008545E1">
              <w:rPr>
                <w:rFonts w:asciiTheme="minorHAnsi" w:eastAsia="Calibri" w:hAnsiTheme="minorHAnsi" w:cstheme="minorHAnsi"/>
                <w:color w:val="000000"/>
                <w:sz w:val="24"/>
                <w:szCs w:val="24"/>
              </w:rPr>
              <w:t>Jan 31</w:t>
            </w:r>
          </w:p>
        </w:tc>
        <w:tc>
          <w:tcPr>
            <w:tcW w:w="810" w:type="dxa"/>
            <w:shd w:val="clear" w:color="auto" w:fill="auto"/>
          </w:tcPr>
          <w:p w14:paraId="2106F9C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4376CCC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23A854E1" w14:textId="7DA1CE5D"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990" w:type="dxa"/>
            <w:shd w:val="clear" w:color="auto" w:fill="auto"/>
          </w:tcPr>
          <w:p w14:paraId="61D9B9A3" w14:textId="1022C5B2"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1713" w:type="dxa"/>
            <w:vMerge w:val="restart"/>
            <w:shd w:val="clear" w:color="auto" w:fill="B4C6E7"/>
          </w:tcPr>
          <w:p w14:paraId="000004F7" w14:textId="6B55C39B"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Draft Report February </w:t>
            </w:r>
            <w:r w:rsidR="008545E1">
              <w:rPr>
                <w:rFonts w:asciiTheme="minorHAnsi" w:eastAsia="Calibri" w:hAnsiTheme="minorHAnsi" w:cstheme="minorHAnsi"/>
                <w:sz w:val="24"/>
                <w:szCs w:val="24"/>
              </w:rPr>
              <w:t>15/</w:t>
            </w:r>
            <w:r w:rsidRPr="00C5646A">
              <w:rPr>
                <w:rFonts w:asciiTheme="minorHAnsi" w:eastAsia="Calibri" w:hAnsiTheme="minorHAnsi" w:cstheme="minorHAnsi"/>
                <w:sz w:val="24"/>
                <w:szCs w:val="24"/>
              </w:rPr>
              <w:t>2023</w:t>
            </w:r>
          </w:p>
          <w:p w14:paraId="000004F8" w14:textId="77777777" w:rsidR="00B85C16" w:rsidRPr="00C5646A" w:rsidRDefault="00B85C16" w:rsidP="00CD681D">
            <w:pPr>
              <w:spacing w:before="120" w:after="120" w:line="360" w:lineRule="auto"/>
              <w:ind w:left="360"/>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p>
        </w:tc>
      </w:tr>
      <w:tr w:rsidR="00B85C16" w:rsidRPr="00C5646A" w14:paraId="2C837EA2"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4F9"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Draft Report</w:t>
            </w:r>
          </w:p>
        </w:tc>
        <w:tc>
          <w:tcPr>
            <w:tcW w:w="810" w:type="dxa"/>
          </w:tcPr>
          <w:p w14:paraId="000004F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4FB"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4FC"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4F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4F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4F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00" w14:textId="59289F7C"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50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53A8189F" w14:textId="18BF3693" w:rsidR="00B85C16" w:rsidRPr="00C5646A" w:rsidRDefault="008545E1"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r>
              <w:rPr>
                <w:rFonts w:asciiTheme="minorHAnsi" w:eastAsia="Calibri" w:hAnsiTheme="minorHAnsi" w:cstheme="minorHAnsi"/>
                <w:color w:val="000000"/>
              </w:rPr>
              <w:t>Feb1-15</w:t>
            </w:r>
          </w:p>
        </w:tc>
        <w:tc>
          <w:tcPr>
            <w:tcW w:w="810" w:type="dxa"/>
            <w:shd w:val="clear" w:color="auto" w:fill="auto"/>
          </w:tcPr>
          <w:p w14:paraId="5A122D4F"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72C56885" w14:textId="3F9BE0F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1B79966E" w14:textId="0BCD0792"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502" w14:textId="78B38EC8"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4B9DC8DE"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503"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Communicate the Draft Report</w:t>
            </w:r>
          </w:p>
        </w:tc>
        <w:tc>
          <w:tcPr>
            <w:tcW w:w="810" w:type="dxa"/>
          </w:tcPr>
          <w:p w14:paraId="0000050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50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06"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50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50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509"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0A"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50B" w14:textId="7A9D6BE8"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4B742699" w14:textId="0441A091" w:rsidR="00B85C16" w:rsidRPr="00C5646A" w:rsidRDefault="008545E1"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r>
              <w:rPr>
                <w:rFonts w:asciiTheme="minorHAnsi" w:eastAsia="Calibri" w:hAnsiTheme="minorHAnsi" w:cstheme="minorHAnsi"/>
                <w:color w:val="000000"/>
              </w:rPr>
              <w:t>Feb15</w:t>
            </w:r>
          </w:p>
        </w:tc>
        <w:tc>
          <w:tcPr>
            <w:tcW w:w="810" w:type="dxa"/>
            <w:shd w:val="clear" w:color="auto" w:fill="auto"/>
          </w:tcPr>
          <w:p w14:paraId="55D9EC3B"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41F99F63" w14:textId="066117C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0AA9EA92" w14:textId="1A47B193"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vMerge/>
            <w:shd w:val="clear" w:color="auto" w:fill="B4C6E7"/>
          </w:tcPr>
          <w:p w14:paraId="0000050C" w14:textId="228CB289"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B85C16" w:rsidRPr="00C5646A" w14:paraId="7F2FD971"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50D"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lastRenderedPageBreak/>
              <w:t xml:space="preserve">Incorporate comments </w:t>
            </w:r>
          </w:p>
        </w:tc>
        <w:tc>
          <w:tcPr>
            <w:tcW w:w="810" w:type="dxa"/>
          </w:tcPr>
          <w:p w14:paraId="0000050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50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1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51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51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51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1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515" w14:textId="64B982C3"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48449E2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tcPr>
          <w:p w14:paraId="0CE7C1D3" w14:textId="3BDA537F" w:rsidR="00B85C16" w:rsidRPr="00C5646A" w:rsidRDefault="008545E1"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r>
              <w:rPr>
                <w:rFonts w:asciiTheme="minorHAnsi" w:eastAsia="Calibri" w:hAnsiTheme="minorHAnsi" w:cstheme="minorHAnsi"/>
                <w:color w:val="000000"/>
              </w:rPr>
              <w:t>Feb25</w:t>
            </w:r>
          </w:p>
        </w:tc>
        <w:tc>
          <w:tcPr>
            <w:tcW w:w="810" w:type="dxa"/>
          </w:tcPr>
          <w:p w14:paraId="0B7331AE" w14:textId="24488374"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tcPr>
          <w:p w14:paraId="7E016C93" w14:textId="206470B5"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1713" w:type="dxa"/>
          </w:tcPr>
          <w:p w14:paraId="00000516" w14:textId="33988A61"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r w:rsidR="005D6890" w:rsidRPr="00C5646A" w14:paraId="69B5BA5C" w14:textId="77777777" w:rsidTr="0092103E">
        <w:tc>
          <w:tcPr>
            <w:cnfStyle w:val="001000000000" w:firstRow="0" w:lastRow="0" w:firstColumn="1" w:lastColumn="0" w:oddVBand="0" w:evenVBand="0" w:oddHBand="0" w:evenHBand="0" w:firstRowFirstColumn="0" w:firstRowLastColumn="0" w:lastRowFirstColumn="0" w:lastRowLastColumn="0"/>
            <w:tcW w:w="13948" w:type="dxa"/>
            <w:gridSpan w:val="14"/>
            <w:shd w:val="clear" w:color="auto" w:fill="B4C6E7"/>
          </w:tcPr>
          <w:p w14:paraId="00000520" w14:textId="5F4D16E9" w:rsidR="005D6890" w:rsidRPr="00C5646A" w:rsidRDefault="005D6890"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Phase-4: Validation and Final Report</w:t>
            </w:r>
          </w:p>
        </w:tc>
      </w:tr>
      <w:tr w:rsidR="00B85C16" w:rsidRPr="00C5646A" w14:paraId="7BBB546E"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521" w14:textId="77777777" w:rsidR="00B85C16" w:rsidRPr="00C5646A" w:rsidRDefault="00B85C16" w:rsidP="00CD681D">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Validation workshop</w:t>
            </w:r>
          </w:p>
        </w:tc>
        <w:tc>
          <w:tcPr>
            <w:tcW w:w="810" w:type="dxa"/>
          </w:tcPr>
          <w:p w14:paraId="0000052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52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24"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52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526"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527"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28"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529" w14:textId="488013DF"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Feb15 </w:t>
            </w:r>
          </w:p>
        </w:tc>
        <w:tc>
          <w:tcPr>
            <w:tcW w:w="810" w:type="dxa"/>
            <w:shd w:val="clear" w:color="auto" w:fill="auto"/>
          </w:tcPr>
          <w:p w14:paraId="30E44075"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6679E31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810" w:type="dxa"/>
            <w:shd w:val="clear" w:color="auto" w:fill="auto"/>
          </w:tcPr>
          <w:p w14:paraId="3F89A5A4" w14:textId="14E32D74"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p>
        </w:tc>
        <w:tc>
          <w:tcPr>
            <w:tcW w:w="990" w:type="dxa"/>
            <w:shd w:val="clear" w:color="auto" w:fill="auto"/>
          </w:tcPr>
          <w:p w14:paraId="1F705042" w14:textId="6A537954" w:rsidR="00B85C16" w:rsidRPr="00C5646A" w:rsidRDefault="008545E1"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rPr>
            </w:pPr>
            <w:r>
              <w:rPr>
                <w:rFonts w:asciiTheme="minorHAnsi" w:eastAsia="Calibri" w:hAnsiTheme="minorHAnsi" w:cstheme="minorHAnsi"/>
              </w:rPr>
              <w:t>Feb 24</w:t>
            </w:r>
          </w:p>
        </w:tc>
        <w:tc>
          <w:tcPr>
            <w:tcW w:w="1713" w:type="dxa"/>
            <w:vMerge w:val="restart"/>
            <w:shd w:val="clear" w:color="auto" w:fill="B4C6E7"/>
          </w:tcPr>
          <w:p w14:paraId="0000052A" w14:textId="683BEE10" w:rsidR="00B85C16" w:rsidRPr="00C5646A" w:rsidRDefault="008545E1"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Pr>
                <w:rFonts w:asciiTheme="minorHAnsi" w:eastAsia="Calibri" w:hAnsiTheme="minorHAnsi" w:cstheme="minorHAnsi"/>
                <w:sz w:val="24"/>
                <w:szCs w:val="24"/>
              </w:rPr>
              <w:t>Validation PPT-February 24</w:t>
            </w:r>
            <w:r w:rsidR="00B85C16" w:rsidRPr="00C5646A">
              <w:rPr>
                <w:rFonts w:asciiTheme="minorHAnsi" w:eastAsia="Calibri" w:hAnsiTheme="minorHAnsi" w:cstheme="minorHAnsi"/>
                <w:sz w:val="24"/>
                <w:szCs w:val="24"/>
              </w:rPr>
              <w:t>/2023</w:t>
            </w:r>
          </w:p>
          <w:p w14:paraId="0000052B" w14:textId="5C5D275D" w:rsidR="00B85C16" w:rsidRPr="00C5646A" w:rsidRDefault="00B85C16" w:rsidP="008545E1">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Final Report February </w:t>
            </w:r>
            <w:r w:rsidR="008545E1">
              <w:rPr>
                <w:rFonts w:asciiTheme="minorHAnsi" w:eastAsia="Calibri" w:hAnsiTheme="minorHAnsi" w:cstheme="minorHAnsi"/>
                <w:sz w:val="24"/>
                <w:szCs w:val="24"/>
              </w:rPr>
              <w:t>28</w:t>
            </w:r>
            <w:r w:rsidRPr="00C5646A">
              <w:rPr>
                <w:rFonts w:asciiTheme="minorHAnsi" w:eastAsia="Calibri" w:hAnsiTheme="minorHAnsi" w:cstheme="minorHAnsi"/>
                <w:sz w:val="24"/>
                <w:szCs w:val="24"/>
              </w:rPr>
              <w:t xml:space="preserve">/2023 </w:t>
            </w:r>
          </w:p>
        </w:tc>
      </w:tr>
      <w:tr w:rsidR="00B85C16" w:rsidRPr="00C5646A" w14:paraId="6F636681" w14:textId="77777777" w:rsidTr="006307F1">
        <w:tc>
          <w:tcPr>
            <w:cnfStyle w:val="001000000000" w:firstRow="0" w:lastRow="0" w:firstColumn="1" w:lastColumn="0" w:oddVBand="0" w:evenVBand="0" w:oddHBand="0" w:evenHBand="0" w:firstRowFirstColumn="0" w:firstRowLastColumn="0" w:lastRowFirstColumn="0" w:lastRowLastColumn="0"/>
            <w:tcW w:w="2245" w:type="dxa"/>
          </w:tcPr>
          <w:p w14:paraId="0000052C" w14:textId="0B2276B4" w:rsidR="00B85C16" w:rsidRPr="00C5646A" w:rsidRDefault="00B85C16" w:rsidP="00BD5057">
            <w:pPr>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b w:val="0"/>
                <w:color w:val="000000"/>
                <w:sz w:val="24"/>
                <w:szCs w:val="24"/>
              </w:rPr>
              <w:t>Final Evaluation Report</w:t>
            </w:r>
          </w:p>
        </w:tc>
        <w:tc>
          <w:tcPr>
            <w:tcW w:w="810" w:type="dxa"/>
          </w:tcPr>
          <w:p w14:paraId="0000052D"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630" w:type="dxa"/>
          </w:tcPr>
          <w:p w14:paraId="0000052E"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2F"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720" w:type="dxa"/>
          </w:tcPr>
          <w:p w14:paraId="00000530"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shd w:val="clear" w:color="auto" w:fill="auto"/>
          </w:tcPr>
          <w:p w14:paraId="00000531"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highlight w:val="yellow"/>
              </w:rPr>
            </w:pPr>
          </w:p>
        </w:tc>
        <w:tc>
          <w:tcPr>
            <w:tcW w:w="990" w:type="dxa"/>
          </w:tcPr>
          <w:p w14:paraId="00000532"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tcPr>
          <w:p w14:paraId="00000533" w14:textId="77777777"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900" w:type="dxa"/>
          </w:tcPr>
          <w:p w14:paraId="00000534" w14:textId="1F628294" w:rsidR="00B85C16" w:rsidRPr="00C5646A" w:rsidRDefault="00B85C16" w:rsidP="00CD681D">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c>
          <w:tcPr>
            <w:tcW w:w="810" w:type="dxa"/>
            <w:shd w:val="clear" w:color="auto" w:fill="auto"/>
          </w:tcPr>
          <w:p w14:paraId="21822F29"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50B9AF63" w14:textId="77777777"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810" w:type="dxa"/>
            <w:shd w:val="clear" w:color="auto" w:fill="auto"/>
          </w:tcPr>
          <w:p w14:paraId="1A57F03E" w14:textId="6D0AC1CC"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p>
        </w:tc>
        <w:tc>
          <w:tcPr>
            <w:tcW w:w="990" w:type="dxa"/>
            <w:shd w:val="clear" w:color="auto" w:fill="auto"/>
          </w:tcPr>
          <w:p w14:paraId="189CAC10" w14:textId="4DB0DB8A" w:rsidR="00B85C16" w:rsidRPr="00C5646A" w:rsidRDefault="008545E1"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rPr>
            </w:pPr>
            <w:r>
              <w:rPr>
                <w:rFonts w:asciiTheme="minorHAnsi" w:eastAsia="Calibri" w:hAnsiTheme="minorHAnsi" w:cstheme="minorHAnsi"/>
                <w:color w:val="000000"/>
              </w:rPr>
              <w:t>Feb 28</w:t>
            </w:r>
          </w:p>
        </w:tc>
        <w:tc>
          <w:tcPr>
            <w:tcW w:w="1713" w:type="dxa"/>
            <w:vMerge/>
            <w:shd w:val="clear" w:color="auto" w:fill="B4C6E7"/>
          </w:tcPr>
          <w:p w14:paraId="00000535" w14:textId="32C3B251" w:rsidR="00B85C16" w:rsidRPr="00C5646A" w:rsidRDefault="00B85C16" w:rsidP="00CD681D">
            <w:pPr>
              <w:widowControl w:val="0"/>
              <w:pBdr>
                <w:top w:val="nil"/>
                <w:left w:val="nil"/>
                <w:bottom w:val="nil"/>
                <w:right w:val="nil"/>
                <w:between w:val="nil"/>
              </w:pBd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sz w:val="24"/>
                <w:szCs w:val="24"/>
              </w:rPr>
            </w:pPr>
          </w:p>
        </w:tc>
      </w:tr>
    </w:tbl>
    <w:p w14:paraId="00000536" w14:textId="77777777" w:rsidR="00153BC5"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55FC802B" w14:textId="77777777" w:rsidR="006307F1" w:rsidRDefault="006307F1"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52CDCFA8" w14:textId="77777777" w:rsidR="006307F1" w:rsidRPr="00C5646A" w:rsidRDefault="006307F1"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537" w14:textId="77777777" w:rsidR="00153BC5" w:rsidRPr="00C5646A" w:rsidRDefault="00253226" w:rsidP="00CD681D">
      <w:pPr>
        <w:pStyle w:val="Heading1"/>
        <w:spacing w:before="120" w:after="120" w:line="360" w:lineRule="auto"/>
        <w:rPr>
          <w:rFonts w:asciiTheme="minorHAnsi" w:eastAsia="Calibri" w:hAnsiTheme="minorHAnsi" w:cstheme="minorHAnsi"/>
          <w:b/>
          <w:sz w:val="24"/>
          <w:szCs w:val="24"/>
        </w:rPr>
      </w:pPr>
      <w:bookmarkStart w:id="63" w:name="_Toc122187704"/>
      <w:r w:rsidRPr="00C5646A">
        <w:rPr>
          <w:rFonts w:asciiTheme="minorHAnsi" w:eastAsia="Calibri" w:hAnsiTheme="minorHAnsi" w:cstheme="minorHAnsi"/>
          <w:b/>
          <w:sz w:val="24"/>
          <w:szCs w:val="24"/>
        </w:rPr>
        <w:lastRenderedPageBreak/>
        <w:t>5. Responsibilities, logistic and support</w:t>
      </w:r>
      <w:bookmarkEnd w:id="63"/>
    </w:p>
    <w:p w14:paraId="00000538" w14:textId="77777777" w:rsidR="00153BC5" w:rsidRPr="00C5646A" w:rsidRDefault="00253226" w:rsidP="00CD681D">
      <w:pPr>
        <w:keepNext/>
        <w:pBdr>
          <w:top w:val="nil"/>
          <w:left w:val="nil"/>
          <w:bottom w:val="nil"/>
          <w:right w:val="nil"/>
          <w:between w:val="nil"/>
        </w:pBdr>
        <w:spacing w:before="120" w:after="120" w:line="360" w:lineRule="auto"/>
        <w:rPr>
          <w:rFonts w:asciiTheme="minorHAnsi" w:eastAsia="Calibri" w:hAnsiTheme="minorHAnsi" w:cstheme="minorHAnsi"/>
          <w:i/>
          <w:color w:val="44546A"/>
        </w:rPr>
      </w:pPr>
      <w:bookmarkStart w:id="64" w:name="_heading=h.37m2jsg" w:colFirst="0" w:colLast="0"/>
      <w:bookmarkEnd w:id="64"/>
      <w:r w:rsidRPr="00C5646A">
        <w:rPr>
          <w:rFonts w:asciiTheme="minorHAnsi" w:eastAsia="Calibri" w:hAnsiTheme="minorHAnsi" w:cstheme="minorHAnsi"/>
          <w:i/>
          <w:color w:val="44546A"/>
        </w:rPr>
        <w:t>Table 13: Role and responsibilities of evaluation team</w:t>
      </w:r>
    </w:p>
    <w:tbl>
      <w:tblPr>
        <w:tblStyle w:val="ab"/>
        <w:tblW w:w="13740" w:type="dxa"/>
        <w:tblBorders>
          <w:top w:val="single" w:sz="8" w:space="0" w:color="2F5496" w:themeColor="accent1" w:themeShade="BF"/>
          <w:left w:val="single" w:sz="8" w:space="0" w:color="2F5496" w:themeColor="accent1" w:themeShade="BF"/>
          <w:bottom w:val="single" w:sz="8" w:space="0" w:color="2F5496" w:themeColor="accent1" w:themeShade="BF"/>
          <w:right w:val="single" w:sz="8" w:space="0" w:color="2F5496" w:themeColor="accent1" w:themeShade="BF"/>
          <w:insideH w:val="single" w:sz="8" w:space="0" w:color="2F5496" w:themeColor="accent1" w:themeShade="BF"/>
          <w:insideV w:val="single" w:sz="8" w:space="0" w:color="2F5496" w:themeColor="accent1" w:themeShade="BF"/>
        </w:tblBorders>
        <w:tblLayout w:type="fixed"/>
        <w:tblLook w:val="0400" w:firstRow="0" w:lastRow="0" w:firstColumn="0" w:lastColumn="0" w:noHBand="0" w:noVBand="1"/>
      </w:tblPr>
      <w:tblGrid>
        <w:gridCol w:w="1980"/>
        <w:gridCol w:w="1541"/>
        <w:gridCol w:w="1866"/>
        <w:gridCol w:w="3817"/>
        <w:gridCol w:w="4536"/>
      </w:tblGrid>
      <w:tr w:rsidR="00153BC5" w:rsidRPr="00C5646A" w14:paraId="34B5A229" w14:textId="77777777" w:rsidTr="005D6890">
        <w:trPr>
          <w:trHeight w:val="543"/>
        </w:trPr>
        <w:tc>
          <w:tcPr>
            <w:tcW w:w="1980" w:type="dxa"/>
            <w:shd w:val="clear" w:color="auto" w:fill="B4C6E7"/>
          </w:tcPr>
          <w:p w14:paraId="00000539" w14:textId="78F65232" w:rsidR="00153BC5" w:rsidRPr="00C5646A" w:rsidRDefault="00000000" w:rsidP="00BD5057">
            <w:pPr>
              <w:spacing w:before="120" w:after="120" w:line="360" w:lineRule="auto"/>
              <w:rPr>
                <w:rFonts w:asciiTheme="minorHAnsi" w:eastAsia="Calibri" w:hAnsiTheme="minorHAnsi" w:cstheme="minorHAnsi"/>
                <w:b/>
                <w:i/>
                <w:sz w:val="24"/>
                <w:szCs w:val="24"/>
              </w:rPr>
            </w:pPr>
            <w:sdt>
              <w:sdtPr>
                <w:rPr>
                  <w:rFonts w:asciiTheme="minorHAnsi" w:hAnsiTheme="minorHAnsi" w:cstheme="minorHAnsi"/>
                </w:rPr>
                <w:tag w:val="goog_rdk_585"/>
                <w:id w:val="-1497407956"/>
                <w:showingPlcHdr/>
              </w:sdtPr>
              <w:sdtContent>
                <w:r w:rsidR="00BD5057">
                  <w:rPr>
                    <w:rFonts w:asciiTheme="minorHAnsi" w:hAnsiTheme="minorHAnsi" w:cstheme="minorHAnsi"/>
                  </w:rPr>
                  <w:t xml:space="preserve">     </w:t>
                </w:r>
              </w:sdtContent>
            </w:sdt>
            <w:r w:rsidR="00253226" w:rsidRPr="00C5646A">
              <w:rPr>
                <w:rFonts w:asciiTheme="minorHAnsi" w:eastAsia="Calibri" w:hAnsiTheme="minorHAnsi" w:cstheme="minorHAnsi"/>
                <w:b/>
                <w:i/>
                <w:sz w:val="24"/>
                <w:szCs w:val="24"/>
              </w:rPr>
              <w:t xml:space="preserve">Program Evaluation Phases </w:t>
            </w:r>
          </w:p>
        </w:tc>
        <w:tc>
          <w:tcPr>
            <w:tcW w:w="1541" w:type="dxa"/>
            <w:shd w:val="clear" w:color="auto" w:fill="B4C6E7"/>
          </w:tcPr>
          <w:p w14:paraId="0000053A" w14:textId="77777777" w:rsidR="00153BC5" w:rsidRPr="00C5646A" w:rsidRDefault="00253226" w:rsidP="00CD681D">
            <w:pPr>
              <w:spacing w:before="120" w:after="120" w:line="360" w:lineRule="auto"/>
              <w:jc w:val="center"/>
              <w:rPr>
                <w:rFonts w:asciiTheme="minorHAnsi" w:eastAsia="Calibri" w:hAnsiTheme="minorHAnsi" w:cstheme="minorHAnsi"/>
                <w:b/>
                <w:i/>
                <w:sz w:val="24"/>
                <w:szCs w:val="24"/>
              </w:rPr>
            </w:pPr>
            <w:r w:rsidRPr="00C5646A">
              <w:rPr>
                <w:rFonts w:asciiTheme="minorHAnsi" w:eastAsia="Calibri" w:hAnsiTheme="minorHAnsi" w:cstheme="minorHAnsi"/>
                <w:b/>
                <w:i/>
                <w:sz w:val="24"/>
                <w:szCs w:val="24"/>
              </w:rPr>
              <w:t>Lead of the Assignment</w:t>
            </w:r>
          </w:p>
        </w:tc>
        <w:tc>
          <w:tcPr>
            <w:tcW w:w="1866" w:type="dxa"/>
            <w:shd w:val="clear" w:color="auto" w:fill="B4C6E7"/>
          </w:tcPr>
          <w:p w14:paraId="0000053B" w14:textId="77777777" w:rsidR="00153BC5" w:rsidRPr="00C5646A" w:rsidRDefault="00253226" w:rsidP="00CD681D">
            <w:pPr>
              <w:spacing w:before="120" w:after="120" w:line="360" w:lineRule="auto"/>
              <w:jc w:val="center"/>
              <w:rPr>
                <w:rFonts w:asciiTheme="minorHAnsi" w:eastAsia="Calibri" w:hAnsiTheme="minorHAnsi" w:cstheme="minorHAnsi"/>
                <w:b/>
                <w:sz w:val="24"/>
                <w:szCs w:val="24"/>
              </w:rPr>
            </w:pPr>
            <w:r w:rsidRPr="00C5646A">
              <w:rPr>
                <w:rFonts w:asciiTheme="minorHAnsi" w:eastAsia="Calibri" w:hAnsiTheme="minorHAnsi" w:cstheme="minorHAnsi"/>
                <w:b/>
                <w:sz w:val="24"/>
                <w:szCs w:val="24"/>
              </w:rPr>
              <w:t>Communication liaison with UN Women and stakeholders</w:t>
            </w:r>
          </w:p>
        </w:tc>
        <w:tc>
          <w:tcPr>
            <w:tcW w:w="8353" w:type="dxa"/>
            <w:gridSpan w:val="2"/>
            <w:shd w:val="clear" w:color="auto" w:fill="B4C6E7"/>
          </w:tcPr>
          <w:p w14:paraId="0000053C" w14:textId="77777777" w:rsidR="00153BC5" w:rsidRPr="00C5646A" w:rsidRDefault="00253226" w:rsidP="00CD681D">
            <w:pPr>
              <w:keepNext/>
              <w:keepLines/>
              <w:pBdr>
                <w:top w:val="nil"/>
                <w:left w:val="nil"/>
                <w:bottom w:val="nil"/>
                <w:right w:val="nil"/>
                <w:between w:val="nil"/>
              </w:pBdr>
              <w:tabs>
                <w:tab w:val="left" w:pos="720"/>
              </w:tabs>
              <w:spacing w:before="120" w:after="120" w:line="360" w:lineRule="auto"/>
              <w:ind w:left="360" w:hanging="360"/>
              <w:jc w:val="center"/>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Role and Responsibilities</w:t>
            </w:r>
          </w:p>
        </w:tc>
      </w:tr>
      <w:tr w:rsidR="00153BC5" w:rsidRPr="00C5646A" w14:paraId="371AD61D" w14:textId="77777777" w:rsidTr="005D6890">
        <w:trPr>
          <w:trHeight w:val="162"/>
        </w:trPr>
        <w:tc>
          <w:tcPr>
            <w:tcW w:w="1980" w:type="dxa"/>
            <w:vMerge w:val="restart"/>
          </w:tcPr>
          <w:p w14:paraId="0000053E" w14:textId="77777777" w:rsidR="00153BC5" w:rsidRPr="00C5646A" w:rsidRDefault="00153BC5" w:rsidP="005E60CB">
            <w:pPr>
              <w:numPr>
                <w:ilvl w:val="0"/>
                <w:numId w:val="14"/>
              </w:numPr>
              <w:pBdr>
                <w:top w:val="nil"/>
                <w:left w:val="nil"/>
                <w:bottom w:val="nil"/>
                <w:right w:val="nil"/>
                <w:between w:val="nil"/>
              </w:pBdr>
              <w:spacing w:before="120" w:after="120" w:line="360" w:lineRule="auto"/>
              <w:ind w:left="0"/>
              <w:rPr>
                <w:rFonts w:asciiTheme="minorHAnsi" w:eastAsia="Calibri" w:hAnsiTheme="minorHAnsi" w:cstheme="minorHAnsi"/>
                <w:color w:val="000000"/>
                <w:sz w:val="24"/>
                <w:szCs w:val="24"/>
              </w:rPr>
            </w:pPr>
          </w:p>
          <w:p w14:paraId="0000053F" w14:textId="77777777" w:rsidR="00153BC5" w:rsidRPr="00C5646A" w:rsidRDefault="00253226" w:rsidP="005E60CB">
            <w:pPr>
              <w:numPr>
                <w:ilvl w:val="0"/>
                <w:numId w:val="14"/>
              </w:numPr>
              <w:pBdr>
                <w:top w:val="nil"/>
                <w:left w:val="nil"/>
                <w:bottom w:val="nil"/>
                <w:right w:val="nil"/>
                <w:between w:val="nil"/>
              </w:pBdr>
              <w:spacing w:before="120" w:after="120" w:line="360" w:lineRule="auto"/>
              <w:ind w:left="0"/>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Phase-1 </w:t>
            </w:r>
          </w:p>
          <w:p w14:paraId="00000540" w14:textId="77777777" w:rsidR="00153BC5" w:rsidRPr="00C5646A" w:rsidRDefault="00253226" w:rsidP="005E60CB">
            <w:pPr>
              <w:numPr>
                <w:ilvl w:val="0"/>
                <w:numId w:val="14"/>
              </w:numPr>
              <w:pBdr>
                <w:top w:val="nil"/>
                <w:left w:val="nil"/>
                <w:bottom w:val="nil"/>
                <w:right w:val="nil"/>
                <w:between w:val="nil"/>
              </w:pBdr>
              <w:spacing w:before="120" w:after="120" w:line="360" w:lineRule="auto"/>
              <w:ind w:left="0"/>
              <w:rPr>
                <w:rFonts w:asciiTheme="minorHAnsi" w:eastAsia="Calibri" w:hAnsiTheme="minorHAnsi" w:cstheme="minorHAnsi"/>
                <w:b/>
                <w:i/>
                <w:sz w:val="24"/>
                <w:szCs w:val="24"/>
              </w:rPr>
            </w:pPr>
            <w:r w:rsidRPr="00C5646A">
              <w:rPr>
                <w:rFonts w:asciiTheme="minorHAnsi" w:eastAsia="Calibri" w:hAnsiTheme="minorHAnsi" w:cstheme="minorHAnsi"/>
                <w:b/>
                <w:color w:val="000000"/>
                <w:sz w:val="24"/>
                <w:szCs w:val="24"/>
              </w:rPr>
              <w:t xml:space="preserve">Inception Report </w:t>
            </w:r>
          </w:p>
        </w:tc>
        <w:tc>
          <w:tcPr>
            <w:tcW w:w="1541" w:type="dxa"/>
            <w:vMerge w:val="restart"/>
          </w:tcPr>
          <w:p w14:paraId="00000541"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42"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43"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b/>
                <w:i/>
                <w:sz w:val="24"/>
                <w:szCs w:val="24"/>
              </w:rPr>
            </w:pPr>
            <w:r w:rsidRPr="00C5646A">
              <w:rPr>
                <w:rFonts w:asciiTheme="minorHAnsi" w:eastAsia="Calibri" w:hAnsiTheme="minorHAnsi" w:cstheme="minorHAnsi"/>
                <w:color w:val="000000"/>
                <w:sz w:val="24"/>
                <w:szCs w:val="24"/>
              </w:rPr>
              <w:t>Martha Nemera</w:t>
            </w:r>
          </w:p>
        </w:tc>
        <w:tc>
          <w:tcPr>
            <w:tcW w:w="1866" w:type="dxa"/>
            <w:vMerge w:val="restart"/>
          </w:tcPr>
          <w:p w14:paraId="00000544" w14:textId="77777777" w:rsidR="00153BC5" w:rsidRPr="00C5646A" w:rsidRDefault="00153BC5" w:rsidP="00CD681D">
            <w:pPr>
              <w:keepNext/>
              <w:keepLines/>
              <w:pBdr>
                <w:top w:val="nil"/>
                <w:left w:val="nil"/>
                <w:bottom w:val="nil"/>
                <w:right w:val="nil"/>
                <w:between w:val="nil"/>
              </w:pBdr>
              <w:tabs>
                <w:tab w:val="left" w:pos="720"/>
              </w:tabs>
              <w:spacing w:before="120" w:after="120" w:line="360" w:lineRule="auto"/>
              <w:ind w:left="360" w:hanging="360"/>
              <w:rPr>
                <w:rFonts w:asciiTheme="minorHAnsi" w:eastAsia="Calibri" w:hAnsiTheme="minorHAnsi" w:cstheme="minorHAnsi"/>
                <w:color w:val="000000"/>
                <w:sz w:val="24"/>
                <w:szCs w:val="24"/>
              </w:rPr>
            </w:pPr>
          </w:p>
          <w:p w14:paraId="00000545" w14:textId="77777777" w:rsidR="00153BC5" w:rsidRPr="00C5646A" w:rsidRDefault="00153BC5" w:rsidP="00CD681D">
            <w:pPr>
              <w:keepNext/>
              <w:keepLines/>
              <w:pBdr>
                <w:top w:val="nil"/>
                <w:left w:val="nil"/>
                <w:bottom w:val="nil"/>
                <w:right w:val="nil"/>
                <w:between w:val="nil"/>
              </w:pBdr>
              <w:tabs>
                <w:tab w:val="left" w:pos="720"/>
              </w:tabs>
              <w:spacing w:before="120" w:after="120" w:line="360" w:lineRule="auto"/>
              <w:ind w:left="360" w:hanging="360"/>
              <w:rPr>
                <w:rFonts w:asciiTheme="minorHAnsi" w:eastAsia="Calibri" w:hAnsiTheme="minorHAnsi" w:cstheme="minorHAnsi"/>
                <w:color w:val="000000"/>
                <w:sz w:val="24"/>
                <w:szCs w:val="24"/>
              </w:rPr>
            </w:pPr>
          </w:p>
          <w:p w14:paraId="00000546" w14:textId="77777777" w:rsidR="00153BC5" w:rsidRPr="00C5646A" w:rsidRDefault="00153BC5" w:rsidP="00CD681D">
            <w:pPr>
              <w:keepNext/>
              <w:keepLines/>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p>
          <w:p w14:paraId="00000547" w14:textId="77777777" w:rsidR="00153BC5" w:rsidRPr="00C5646A" w:rsidRDefault="00253226" w:rsidP="00CD681D">
            <w:pPr>
              <w:keepNext/>
              <w:keepLines/>
              <w:pBdr>
                <w:top w:val="nil"/>
                <w:left w:val="nil"/>
                <w:bottom w:val="nil"/>
                <w:right w:val="nil"/>
                <w:between w:val="nil"/>
              </w:pBdr>
              <w:tabs>
                <w:tab w:val="left" w:pos="720"/>
              </w:tabs>
              <w:spacing w:before="120" w:after="120" w:line="360" w:lineRule="auto"/>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Martha Nemera</w:t>
            </w:r>
          </w:p>
        </w:tc>
        <w:tc>
          <w:tcPr>
            <w:tcW w:w="3817" w:type="dxa"/>
          </w:tcPr>
          <w:p w14:paraId="00000548" w14:textId="77777777" w:rsidR="00153BC5" w:rsidRPr="00C5646A" w:rsidRDefault="00253226" w:rsidP="00CD681D">
            <w:pPr>
              <w:keepNext/>
              <w:keepLines/>
              <w:pBdr>
                <w:top w:val="nil"/>
                <w:left w:val="nil"/>
                <w:bottom w:val="nil"/>
                <w:right w:val="nil"/>
                <w:between w:val="nil"/>
              </w:pBdr>
              <w:tabs>
                <w:tab w:val="left" w:pos="720"/>
              </w:tabs>
              <w:spacing w:before="120" w:after="120" w:line="360" w:lineRule="auto"/>
              <w:ind w:left="360" w:hanging="36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International Consultant</w:t>
            </w:r>
          </w:p>
        </w:tc>
        <w:tc>
          <w:tcPr>
            <w:tcW w:w="4536" w:type="dxa"/>
          </w:tcPr>
          <w:p w14:paraId="00000549" w14:textId="77777777" w:rsidR="00153BC5" w:rsidRPr="00C5646A" w:rsidRDefault="00253226" w:rsidP="00CD681D">
            <w:pPr>
              <w:keepNext/>
              <w:keepLines/>
              <w:pBdr>
                <w:top w:val="nil"/>
                <w:left w:val="nil"/>
                <w:bottom w:val="nil"/>
                <w:right w:val="nil"/>
                <w:between w:val="nil"/>
              </w:pBdr>
              <w:tabs>
                <w:tab w:val="left" w:pos="720"/>
              </w:tabs>
              <w:spacing w:before="120" w:after="120" w:line="360" w:lineRule="auto"/>
              <w:ind w:left="360" w:hanging="360"/>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National Consultant</w:t>
            </w:r>
          </w:p>
        </w:tc>
      </w:tr>
      <w:tr w:rsidR="00153BC5" w:rsidRPr="00C5646A" w14:paraId="1B94DA7F" w14:textId="77777777" w:rsidTr="005D6890">
        <w:trPr>
          <w:trHeight w:val="1853"/>
        </w:trPr>
        <w:tc>
          <w:tcPr>
            <w:tcW w:w="1980" w:type="dxa"/>
            <w:vMerge/>
          </w:tcPr>
          <w:p w14:paraId="0000054A" w14:textId="77777777" w:rsidR="00153BC5" w:rsidRPr="00C5646A" w:rsidRDefault="00153BC5" w:rsidP="00CD681D">
            <w:pPr>
              <w:widowControl w:val="0"/>
              <w:pBdr>
                <w:top w:val="nil"/>
                <w:left w:val="nil"/>
                <w:bottom w:val="nil"/>
                <w:right w:val="nil"/>
                <w:between w:val="nil"/>
              </w:pBdr>
              <w:spacing w:before="120" w:after="120" w:line="360" w:lineRule="auto"/>
              <w:rPr>
                <w:rFonts w:asciiTheme="minorHAnsi" w:eastAsia="Calibri" w:hAnsiTheme="minorHAnsi" w:cstheme="minorHAnsi"/>
                <w:b/>
                <w:color w:val="000000"/>
                <w:sz w:val="24"/>
                <w:szCs w:val="24"/>
              </w:rPr>
            </w:pPr>
          </w:p>
        </w:tc>
        <w:tc>
          <w:tcPr>
            <w:tcW w:w="1541" w:type="dxa"/>
            <w:vMerge/>
          </w:tcPr>
          <w:p w14:paraId="0000054B" w14:textId="77777777" w:rsidR="00153BC5" w:rsidRPr="00C5646A" w:rsidRDefault="00153BC5" w:rsidP="00CD681D">
            <w:pPr>
              <w:widowControl w:val="0"/>
              <w:pBdr>
                <w:top w:val="nil"/>
                <w:left w:val="nil"/>
                <w:bottom w:val="nil"/>
                <w:right w:val="nil"/>
                <w:between w:val="nil"/>
              </w:pBdr>
              <w:spacing w:before="120" w:after="120" w:line="360" w:lineRule="auto"/>
              <w:rPr>
                <w:rFonts w:asciiTheme="minorHAnsi" w:eastAsia="Calibri" w:hAnsiTheme="minorHAnsi" w:cstheme="minorHAnsi"/>
                <w:b/>
                <w:color w:val="000000"/>
                <w:sz w:val="24"/>
                <w:szCs w:val="24"/>
              </w:rPr>
            </w:pPr>
          </w:p>
        </w:tc>
        <w:tc>
          <w:tcPr>
            <w:tcW w:w="1866" w:type="dxa"/>
            <w:vMerge/>
          </w:tcPr>
          <w:p w14:paraId="0000054C" w14:textId="77777777" w:rsidR="00153BC5" w:rsidRPr="00C5646A" w:rsidRDefault="00153BC5" w:rsidP="00CD681D">
            <w:pPr>
              <w:widowControl w:val="0"/>
              <w:pBdr>
                <w:top w:val="nil"/>
                <w:left w:val="nil"/>
                <w:bottom w:val="nil"/>
                <w:right w:val="nil"/>
                <w:between w:val="nil"/>
              </w:pBdr>
              <w:spacing w:before="120" w:after="120" w:line="360" w:lineRule="auto"/>
              <w:rPr>
                <w:rFonts w:asciiTheme="minorHAnsi" w:eastAsia="Calibri" w:hAnsiTheme="minorHAnsi" w:cstheme="minorHAnsi"/>
                <w:b/>
                <w:color w:val="000000"/>
                <w:sz w:val="24"/>
                <w:szCs w:val="24"/>
              </w:rPr>
            </w:pPr>
          </w:p>
        </w:tc>
        <w:tc>
          <w:tcPr>
            <w:tcW w:w="3817" w:type="dxa"/>
          </w:tcPr>
          <w:p w14:paraId="0000054D" w14:textId="77777777" w:rsidR="00153BC5" w:rsidRPr="00C5646A" w:rsidRDefault="00253226" w:rsidP="005E60CB">
            <w:pPr>
              <w:numPr>
                <w:ilvl w:val="0"/>
                <w:numId w:val="17"/>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Ensure the quality of the inception report and data collection tools</w:t>
            </w:r>
          </w:p>
          <w:p w14:paraId="0000054E" w14:textId="77777777" w:rsidR="00153BC5" w:rsidRPr="00C5646A" w:rsidRDefault="00253226" w:rsidP="005E60CB">
            <w:pPr>
              <w:numPr>
                <w:ilvl w:val="0"/>
                <w:numId w:val="17"/>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Make the quality clearance before submission of the inception report to UN Women Evaluation Task Manager</w:t>
            </w:r>
          </w:p>
        </w:tc>
        <w:tc>
          <w:tcPr>
            <w:tcW w:w="4536" w:type="dxa"/>
          </w:tcPr>
          <w:p w14:paraId="0000054F" w14:textId="77777777" w:rsidR="00153BC5" w:rsidRPr="00C5646A" w:rsidRDefault="00253226" w:rsidP="005E60CB">
            <w:pPr>
              <w:numPr>
                <w:ilvl w:val="0"/>
                <w:numId w:val="16"/>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Communicate UN Women on the inception report</w:t>
            </w:r>
          </w:p>
          <w:p w14:paraId="00000550" w14:textId="77777777" w:rsidR="00153BC5" w:rsidRPr="00C5646A" w:rsidRDefault="00253226" w:rsidP="005E60CB">
            <w:pPr>
              <w:numPr>
                <w:ilvl w:val="0"/>
                <w:numId w:val="16"/>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Undertake desk review </w:t>
            </w:r>
          </w:p>
          <w:p w14:paraId="00000551" w14:textId="77777777" w:rsidR="00153BC5" w:rsidRPr="00C5646A" w:rsidRDefault="00253226" w:rsidP="005E60CB">
            <w:pPr>
              <w:numPr>
                <w:ilvl w:val="0"/>
                <w:numId w:val="16"/>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Develop the inception report with data collection tools and submit to UN Women Evaluation Task Manager for review and approval;</w:t>
            </w:r>
          </w:p>
          <w:p w14:paraId="00000552" w14:textId="77777777" w:rsidR="00153BC5" w:rsidRPr="00C5646A" w:rsidRDefault="00253226" w:rsidP="005E60CB">
            <w:pPr>
              <w:numPr>
                <w:ilvl w:val="0"/>
                <w:numId w:val="16"/>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 Attend meeting with UN Women on queries on the inception report</w:t>
            </w:r>
          </w:p>
        </w:tc>
      </w:tr>
      <w:tr w:rsidR="00153BC5" w:rsidRPr="00C5646A" w14:paraId="057447D0" w14:textId="77777777" w:rsidTr="005D6890">
        <w:trPr>
          <w:trHeight w:val="679"/>
        </w:trPr>
        <w:tc>
          <w:tcPr>
            <w:tcW w:w="1980" w:type="dxa"/>
          </w:tcPr>
          <w:p w14:paraId="00000553" w14:textId="77777777" w:rsidR="00153BC5" w:rsidRPr="00C5646A" w:rsidRDefault="00153BC5"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p>
          <w:p w14:paraId="00000554"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Phase-2</w:t>
            </w:r>
          </w:p>
          <w:p w14:paraId="00000555"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Data Collection</w:t>
            </w:r>
          </w:p>
        </w:tc>
        <w:tc>
          <w:tcPr>
            <w:tcW w:w="1541" w:type="dxa"/>
          </w:tcPr>
          <w:p w14:paraId="00000556"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57"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58"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Martha Nemera</w:t>
            </w:r>
          </w:p>
        </w:tc>
        <w:tc>
          <w:tcPr>
            <w:tcW w:w="1866" w:type="dxa"/>
          </w:tcPr>
          <w:p w14:paraId="00000559"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5A"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5B"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Martha Nemera</w:t>
            </w:r>
          </w:p>
        </w:tc>
        <w:tc>
          <w:tcPr>
            <w:tcW w:w="3817" w:type="dxa"/>
          </w:tcPr>
          <w:p w14:paraId="0000055C" w14:textId="77777777" w:rsidR="00153BC5" w:rsidRPr="00C5646A" w:rsidRDefault="00253226" w:rsidP="005E60CB">
            <w:pPr>
              <w:numPr>
                <w:ilvl w:val="0"/>
                <w:numId w:val="21"/>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Make a supervision of field data collection in selected regions</w:t>
            </w:r>
          </w:p>
          <w:p w14:paraId="0000055D" w14:textId="77777777" w:rsidR="00153BC5" w:rsidRPr="00C5646A" w:rsidRDefault="00253226" w:rsidP="005E60CB">
            <w:pPr>
              <w:numPr>
                <w:ilvl w:val="0"/>
                <w:numId w:val="21"/>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Ensure data quality management and assist at office level, validate and triangulate the data with secondary sources.</w:t>
            </w:r>
          </w:p>
          <w:p w14:paraId="0000055E"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b/>
                <w:color w:val="000000"/>
                <w:sz w:val="24"/>
                <w:szCs w:val="24"/>
              </w:rPr>
            </w:pPr>
          </w:p>
        </w:tc>
        <w:tc>
          <w:tcPr>
            <w:tcW w:w="4536" w:type="dxa"/>
          </w:tcPr>
          <w:p w14:paraId="0000055F" w14:textId="7777777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Communicate with UN women regarding the data collection </w:t>
            </w:r>
          </w:p>
          <w:p w14:paraId="00000560" w14:textId="7777777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Coordinate data collection plan and communication</w:t>
            </w:r>
          </w:p>
          <w:p w14:paraId="00000561" w14:textId="7777777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Conduct qualitative data collection with divers’ group of KII and FGD</w:t>
            </w:r>
          </w:p>
          <w:p w14:paraId="00000562" w14:textId="2C0F300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 xml:space="preserve">Conduct </w:t>
            </w:r>
            <w:sdt>
              <w:sdtPr>
                <w:rPr>
                  <w:rFonts w:asciiTheme="minorHAnsi" w:hAnsiTheme="minorHAnsi" w:cstheme="minorHAnsi"/>
                </w:rPr>
                <w:tag w:val="goog_rdk_587"/>
                <w:id w:val="803896410"/>
              </w:sdtPr>
              <w:sdtContent>
                <w:r w:rsidRPr="00C5646A">
                  <w:rPr>
                    <w:rFonts w:asciiTheme="minorHAnsi" w:eastAsia="Calibri" w:hAnsiTheme="minorHAnsi" w:cstheme="minorHAnsi"/>
                    <w:color w:val="000000"/>
                    <w:sz w:val="24"/>
                    <w:szCs w:val="24"/>
                  </w:rPr>
                  <w:t>field</w:t>
                </w:r>
              </w:sdtContent>
            </w:sdt>
            <w:r w:rsidRPr="00C5646A">
              <w:rPr>
                <w:rFonts w:asciiTheme="minorHAnsi" w:eastAsia="Calibri" w:hAnsiTheme="minorHAnsi" w:cstheme="minorHAnsi"/>
                <w:color w:val="000000"/>
                <w:sz w:val="24"/>
                <w:szCs w:val="24"/>
              </w:rPr>
              <w:t xml:space="preserve"> debriefing after data collection is completed</w:t>
            </w:r>
          </w:p>
          <w:p w14:paraId="00000563" w14:textId="7777777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Provide update report on field data collection for UN Women Evaluation Task Manager</w:t>
            </w:r>
          </w:p>
          <w:p w14:paraId="00000564" w14:textId="77777777" w:rsidR="00153BC5" w:rsidRPr="00C5646A" w:rsidRDefault="00253226" w:rsidP="005E60CB">
            <w:pPr>
              <w:numPr>
                <w:ilvl w:val="0"/>
                <w:numId w:val="19"/>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b/>
                <w:color w:val="000000"/>
                <w:sz w:val="24"/>
                <w:szCs w:val="24"/>
              </w:rPr>
            </w:pPr>
            <w:r w:rsidRPr="00C5646A">
              <w:rPr>
                <w:rFonts w:asciiTheme="minorHAnsi" w:eastAsia="Calibri" w:hAnsiTheme="minorHAnsi" w:cstheme="minorHAnsi"/>
                <w:color w:val="000000"/>
                <w:sz w:val="24"/>
                <w:szCs w:val="24"/>
              </w:rPr>
              <w:t xml:space="preserve">Transcribe the qualitative data and develop qualitative data filed report </w:t>
            </w:r>
          </w:p>
        </w:tc>
      </w:tr>
      <w:tr w:rsidR="00153BC5" w:rsidRPr="00C5646A" w14:paraId="58F3B3B4" w14:textId="77777777" w:rsidTr="005D6890">
        <w:trPr>
          <w:trHeight w:val="1079"/>
        </w:trPr>
        <w:tc>
          <w:tcPr>
            <w:tcW w:w="1980" w:type="dxa"/>
          </w:tcPr>
          <w:p w14:paraId="00000565" w14:textId="77777777" w:rsidR="00153BC5" w:rsidRPr="00C5646A" w:rsidRDefault="00153BC5"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p>
          <w:p w14:paraId="00000566"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Phase-3</w:t>
            </w:r>
          </w:p>
          <w:p w14:paraId="00000567"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 xml:space="preserve">Data Analysis </w:t>
            </w:r>
          </w:p>
        </w:tc>
        <w:tc>
          <w:tcPr>
            <w:tcW w:w="1541" w:type="dxa"/>
          </w:tcPr>
          <w:p w14:paraId="00000568"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69"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6A"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1866" w:type="dxa"/>
          </w:tcPr>
          <w:p w14:paraId="0000056B"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6C"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6D"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3817" w:type="dxa"/>
          </w:tcPr>
          <w:p w14:paraId="0000056E" w14:textId="77777777" w:rsidR="00153BC5" w:rsidRPr="00C5646A" w:rsidRDefault="00253226" w:rsidP="005E60CB">
            <w:pPr>
              <w:numPr>
                <w:ilvl w:val="0"/>
                <w:numId w:val="2"/>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Conduct regress data analysis, and in-depth desk review;</w:t>
            </w:r>
          </w:p>
          <w:p w14:paraId="0000056F" w14:textId="77777777" w:rsidR="00153BC5" w:rsidRPr="00C5646A" w:rsidRDefault="00253226" w:rsidP="005E60CB">
            <w:pPr>
              <w:numPr>
                <w:ilvl w:val="0"/>
                <w:numId w:val="2"/>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Conduct data triangulation and quality assurances</w:t>
            </w:r>
          </w:p>
        </w:tc>
        <w:tc>
          <w:tcPr>
            <w:tcW w:w="4536" w:type="dxa"/>
          </w:tcPr>
          <w:p w14:paraId="00000570" w14:textId="77777777" w:rsidR="00153BC5" w:rsidRPr="00C5646A" w:rsidRDefault="00253226" w:rsidP="005E60CB">
            <w:pPr>
              <w:numPr>
                <w:ilvl w:val="0"/>
                <w:numId w:val="2"/>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Support in the qualitative data analysis and triangulation of the data collected from different sources</w:t>
            </w:r>
          </w:p>
        </w:tc>
      </w:tr>
      <w:tr w:rsidR="00153BC5" w:rsidRPr="00C5646A" w14:paraId="1841E2A0" w14:textId="77777777" w:rsidTr="005D6890">
        <w:trPr>
          <w:trHeight w:val="726"/>
        </w:trPr>
        <w:tc>
          <w:tcPr>
            <w:tcW w:w="1980" w:type="dxa"/>
          </w:tcPr>
          <w:p w14:paraId="00000571" w14:textId="77777777" w:rsidR="00153BC5" w:rsidRPr="00C5646A" w:rsidRDefault="00153BC5"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p>
          <w:p w14:paraId="00000572"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Phase-4 </w:t>
            </w:r>
          </w:p>
          <w:p w14:paraId="00000573"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 xml:space="preserve">Draft Report </w:t>
            </w:r>
          </w:p>
        </w:tc>
        <w:tc>
          <w:tcPr>
            <w:tcW w:w="1541" w:type="dxa"/>
          </w:tcPr>
          <w:p w14:paraId="00000574"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75"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76"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1866" w:type="dxa"/>
          </w:tcPr>
          <w:p w14:paraId="00000577"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78"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79"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3817" w:type="dxa"/>
          </w:tcPr>
          <w:p w14:paraId="0000057A"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sz w:val="24"/>
                <w:szCs w:val="24"/>
              </w:rPr>
              <w:t>Liaison with UN Women in communication with draft report</w:t>
            </w:r>
          </w:p>
          <w:p w14:paraId="0000057B"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Undertake literature review</w:t>
            </w:r>
          </w:p>
          <w:p w14:paraId="0000057C"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Develop draft report</w:t>
            </w:r>
          </w:p>
          <w:p w14:paraId="0000057D"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Address comments on draft report</w:t>
            </w:r>
          </w:p>
        </w:tc>
        <w:tc>
          <w:tcPr>
            <w:tcW w:w="4536" w:type="dxa"/>
          </w:tcPr>
          <w:p w14:paraId="0000057E" w14:textId="77777777" w:rsidR="00153BC5" w:rsidRPr="00C5646A" w:rsidRDefault="00253226" w:rsidP="005E60CB">
            <w:pPr>
              <w:numPr>
                <w:ilvl w:val="0"/>
                <w:numId w:val="3"/>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Assist the international consultant in draft report</w:t>
            </w:r>
          </w:p>
          <w:p w14:paraId="0000057F" w14:textId="77777777" w:rsidR="00153BC5" w:rsidRPr="00C5646A" w:rsidRDefault="00253226" w:rsidP="005E60CB">
            <w:pPr>
              <w:numPr>
                <w:ilvl w:val="0"/>
                <w:numId w:val="3"/>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Assist the international consultant in addressing comments on the draft report</w:t>
            </w:r>
          </w:p>
        </w:tc>
      </w:tr>
      <w:tr w:rsidR="00153BC5" w:rsidRPr="00C5646A" w14:paraId="329FCC9F" w14:textId="77777777" w:rsidTr="005D6890">
        <w:trPr>
          <w:trHeight w:val="726"/>
        </w:trPr>
        <w:tc>
          <w:tcPr>
            <w:tcW w:w="1980" w:type="dxa"/>
          </w:tcPr>
          <w:p w14:paraId="00000580" w14:textId="77777777" w:rsidR="00153BC5" w:rsidRPr="00C5646A" w:rsidRDefault="00153BC5"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p>
          <w:p w14:paraId="00000581"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Phase-5 </w:t>
            </w:r>
          </w:p>
          <w:p w14:paraId="00000582" w14:textId="77777777" w:rsidR="00153BC5" w:rsidRPr="00C5646A" w:rsidRDefault="00253226" w:rsidP="00CD681D">
            <w:pPr>
              <w:pBdr>
                <w:top w:val="nil"/>
                <w:left w:val="nil"/>
                <w:bottom w:val="nil"/>
                <w:right w:val="nil"/>
                <w:between w:val="nil"/>
              </w:pBdr>
              <w:tabs>
                <w:tab w:val="left" w:pos="720"/>
              </w:tabs>
              <w:spacing w:before="120" w:after="120" w:line="360" w:lineRule="auto"/>
              <w:rPr>
                <w:rFonts w:asciiTheme="minorHAnsi" w:eastAsia="Calibri" w:hAnsiTheme="minorHAnsi" w:cstheme="minorHAnsi"/>
                <w:b/>
                <w:color w:val="000000"/>
                <w:sz w:val="24"/>
                <w:szCs w:val="24"/>
              </w:rPr>
            </w:pPr>
            <w:r w:rsidRPr="00C5646A">
              <w:rPr>
                <w:rFonts w:asciiTheme="minorHAnsi" w:eastAsia="Calibri" w:hAnsiTheme="minorHAnsi" w:cstheme="minorHAnsi"/>
                <w:b/>
                <w:color w:val="000000"/>
                <w:sz w:val="24"/>
                <w:szCs w:val="24"/>
              </w:rPr>
              <w:t xml:space="preserve">Validation and Final Report </w:t>
            </w:r>
          </w:p>
        </w:tc>
        <w:tc>
          <w:tcPr>
            <w:tcW w:w="1541" w:type="dxa"/>
          </w:tcPr>
          <w:p w14:paraId="00000583"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84"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85"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1866" w:type="dxa"/>
          </w:tcPr>
          <w:p w14:paraId="00000586"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87" w14:textId="77777777" w:rsidR="00153BC5" w:rsidRPr="00C5646A" w:rsidRDefault="00153BC5"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p>
          <w:p w14:paraId="00000588" w14:textId="77777777" w:rsidR="00153BC5" w:rsidRPr="00C5646A" w:rsidRDefault="00253226" w:rsidP="00CD681D">
            <w:pPr>
              <w:pBdr>
                <w:top w:val="nil"/>
                <w:left w:val="nil"/>
                <w:bottom w:val="nil"/>
                <w:right w:val="nil"/>
                <w:between w:val="nil"/>
              </w:pBdr>
              <w:spacing w:before="120" w:after="120" w:line="360" w:lineRule="auto"/>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Mr. Leonard Maveneka</w:t>
            </w:r>
          </w:p>
        </w:tc>
        <w:tc>
          <w:tcPr>
            <w:tcW w:w="3817" w:type="dxa"/>
          </w:tcPr>
          <w:p w14:paraId="00000589"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sz w:val="24"/>
                <w:szCs w:val="24"/>
              </w:rPr>
              <w:t>Liaison with UN Women in communication with validation and final report</w:t>
            </w:r>
          </w:p>
          <w:p w14:paraId="0000058A"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Validation of the draft report</w:t>
            </w:r>
          </w:p>
          <w:p w14:paraId="0000058B"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 xml:space="preserve">Incorporate comments and submit final report </w:t>
            </w:r>
          </w:p>
        </w:tc>
        <w:tc>
          <w:tcPr>
            <w:tcW w:w="4536" w:type="dxa"/>
          </w:tcPr>
          <w:p w14:paraId="0000058C"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Participate in validation workshop</w:t>
            </w:r>
          </w:p>
          <w:p w14:paraId="0000058D" w14:textId="77777777" w:rsidR="00153BC5" w:rsidRPr="00C5646A" w:rsidRDefault="00253226" w:rsidP="005E60CB">
            <w:pPr>
              <w:numPr>
                <w:ilvl w:val="0"/>
                <w:numId w:val="4"/>
              </w:numPr>
              <w:pBdr>
                <w:top w:val="nil"/>
                <w:left w:val="nil"/>
                <w:bottom w:val="nil"/>
                <w:right w:val="nil"/>
                <w:between w:val="nil"/>
              </w:pBdr>
              <w:spacing w:before="120" w:after="120" w:line="360" w:lineRule="auto"/>
              <w:ind w:left="359" w:hanging="359"/>
              <w:jc w:val="both"/>
              <w:rPr>
                <w:rFonts w:asciiTheme="minorHAnsi" w:eastAsia="Calibri" w:hAnsiTheme="minorHAnsi" w:cstheme="minorHAnsi"/>
                <w:color w:val="000000"/>
                <w:sz w:val="24"/>
                <w:szCs w:val="24"/>
              </w:rPr>
            </w:pPr>
            <w:r w:rsidRPr="00C5646A">
              <w:rPr>
                <w:rFonts w:asciiTheme="minorHAnsi" w:eastAsia="Calibri" w:hAnsiTheme="minorHAnsi" w:cstheme="minorHAnsi"/>
                <w:color w:val="000000"/>
                <w:sz w:val="24"/>
                <w:szCs w:val="24"/>
              </w:rPr>
              <w:t>Address comments in the final report</w:t>
            </w:r>
          </w:p>
        </w:tc>
      </w:tr>
    </w:tbl>
    <w:p w14:paraId="0000058E" w14:textId="77777777" w:rsidR="00153BC5" w:rsidRPr="00C5646A" w:rsidRDefault="00153BC5" w:rsidP="00CD681D">
      <w:pPr>
        <w:spacing w:before="120" w:after="120" w:line="360" w:lineRule="auto"/>
        <w:rPr>
          <w:rFonts w:asciiTheme="minorHAnsi" w:eastAsia="Calibri" w:hAnsiTheme="minorHAnsi" w:cstheme="minorHAnsi"/>
        </w:rPr>
        <w:sectPr w:rsidR="00153BC5" w:rsidRPr="00C5646A" w:rsidSect="00B85C16">
          <w:pgSz w:w="16838" w:h="11906" w:orient="landscape"/>
          <w:pgMar w:top="1440" w:right="1440" w:bottom="1440" w:left="1440" w:header="708" w:footer="708" w:gutter="0"/>
          <w:cols w:space="720"/>
          <w:docGrid w:linePitch="326"/>
        </w:sectPr>
      </w:pPr>
    </w:p>
    <w:p w14:paraId="0000058F" w14:textId="77777777" w:rsidR="00153BC5" w:rsidRPr="00C5646A" w:rsidRDefault="00253226" w:rsidP="0081535F">
      <w:pPr>
        <w:pStyle w:val="Heading1"/>
        <w:spacing w:before="0" w:line="360" w:lineRule="auto"/>
        <w:rPr>
          <w:rFonts w:asciiTheme="minorHAnsi" w:eastAsia="Calibri" w:hAnsiTheme="minorHAnsi" w:cstheme="minorHAnsi"/>
          <w:b/>
          <w:sz w:val="24"/>
          <w:szCs w:val="24"/>
        </w:rPr>
      </w:pPr>
      <w:bookmarkStart w:id="65" w:name="_Toc122187705"/>
      <w:r w:rsidRPr="00C5646A">
        <w:rPr>
          <w:rFonts w:asciiTheme="minorHAnsi" w:eastAsia="Calibri" w:hAnsiTheme="minorHAnsi" w:cstheme="minorHAnsi"/>
          <w:b/>
          <w:sz w:val="24"/>
          <w:szCs w:val="24"/>
        </w:rPr>
        <w:lastRenderedPageBreak/>
        <w:t>6. Annexes</w:t>
      </w:r>
      <w:bookmarkEnd w:id="65"/>
    </w:p>
    <w:p w14:paraId="00000591" w14:textId="77777777" w:rsidR="00153BC5" w:rsidRDefault="00253226" w:rsidP="0081535F">
      <w:pPr>
        <w:pStyle w:val="Heading2"/>
        <w:spacing w:before="0" w:line="360" w:lineRule="auto"/>
        <w:rPr>
          <w:rFonts w:asciiTheme="minorHAnsi" w:eastAsia="Calibri" w:hAnsiTheme="minorHAnsi" w:cstheme="minorHAnsi"/>
          <w:b/>
          <w:sz w:val="24"/>
          <w:szCs w:val="24"/>
        </w:rPr>
      </w:pPr>
      <w:bookmarkStart w:id="66" w:name="_Toc122187706"/>
      <w:r w:rsidRPr="00C5646A">
        <w:rPr>
          <w:rFonts w:asciiTheme="minorHAnsi" w:eastAsia="Calibri" w:hAnsiTheme="minorHAnsi" w:cstheme="minorHAnsi"/>
          <w:b/>
          <w:sz w:val="24"/>
          <w:szCs w:val="24"/>
        </w:rPr>
        <w:t xml:space="preserve">6.1 Proposed Data </w:t>
      </w:r>
      <w:sdt>
        <w:sdtPr>
          <w:rPr>
            <w:rFonts w:asciiTheme="minorHAnsi" w:hAnsiTheme="minorHAnsi" w:cstheme="minorHAnsi"/>
            <w:sz w:val="24"/>
            <w:szCs w:val="24"/>
          </w:rPr>
          <w:tag w:val="goog_rdk_589"/>
          <w:id w:val="1861463024"/>
        </w:sdtPr>
        <w:sdtContent/>
      </w:sdt>
      <w:r w:rsidRPr="00C5646A">
        <w:rPr>
          <w:rFonts w:asciiTheme="minorHAnsi" w:eastAsia="Calibri" w:hAnsiTheme="minorHAnsi" w:cstheme="minorHAnsi"/>
          <w:b/>
          <w:sz w:val="24"/>
          <w:szCs w:val="24"/>
        </w:rPr>
        <w:t xml:space="preserve">Collection Tools </w:t>
      </w:r>
      <w:bookmarkEnd w:id="66"/>
    </w:p>
    <w:p w14:paraId="76473941" w14:textId="01A1BC34" w:rsidR="0081535F" w:rsidRPr="0081535F" w:rsidRDefault="0081535F" w:rsidP="0081535F">
      <w:pPr>
        <w:rPr>
          <w:rFonts w:eastAsia="Calibri"/>
        </w:rPr>
      </w:pPr>
      <w:bookmarkStart w:id="67" w:name="_Toc122187707"/>
      <w:r w:rsidRPr="00C5646A">
        <w:rPr>
          <w:rFonts w:asciiTheme="minorHAnsi" w:eastAsia="Calibri" w:hAnsiTheme="minorHAnsi" w:cstheme="minorHAnsi"/>
          <w:b/>
          <w:color w:val="2F5496"/>
        </w:rPr>
        <w:t>Tool-1: Key Informant Interview Guide</w:t>
      </w:r>
      <w:bookmarkEnd w:id="67"/>
    </w:p>
    <w:p w14:paraId="00000592" w14:textId="66ECE780" w:rsidR="00153BC5" w:rsidRPr="00C5646A" w:rsidRDefault="00153BC5" w:rsidP="0081535F">
      <w:pPr>
        <w:pStyle w:val="Heading3"/>
        <w:spacing w:before="0" w:line="360" w:lineRule="auto"/>
        <w:rPr>
          <w:rFonts w:asciiTheme="minorHAnsi" w:eastAsia="Calibri" w:hAnsiTheme="minorHAnsi" w:cstheme="minorHAnsi"/>
          <w:b/>
          <w:color w:val="2F5496"/>
          <w:sz w:val="24"/>
          <w:szCs w:val="24"/>
        </w:rPr>
      </w:pPr>
    </w:p>
    <w:tbl>
      <w:tblPr>
        <w:tblStyle w:val="ac"/>
        <w:tblpPr w:leftFromText="180" w:rightFromText="180" w:vertAnchor="text" w:tblpY="-365"/>
        <w:tblW w:w="9498"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68"/>
        <w:gridCol w:w="7230"/>
      </w:tblGrid>
      <w:tr w:rsidR="0081535F" w:rsidRPr="00C5646A" w14:paraId="2FB8BE52" w14:textId="77777777" w:rsidTr="006307F1">
        <w:trPr>
          <w:trHeight w:val="555"/>
        </w:trPr>
        <w:tc>
          <w:tcPr>
            <w:tcW w:w="9498" w:type="dxa"/>
            <w:gridSpan w:val="2"/>
            <w:shd w:val="clear" w:color="auto" w:fill="auto"/>
          </w:tcPr>
          <w:p w14:paraId="1910AC90" w14:textId="77777777" w:rsidR="0081535F" w:rsidRPr="00C5646A" w:rsidRDefault="0081535F" w:rsidP="0081535F">
            <w:pPr>
              <w:pStyle w:val="Heading3"/>
              <w:spacing w:before="0"/>
              <w:outlineLvl w:val="2"/>
              <w:rPr>
                <w:rFonts w:asciiTheme="minorHAnsi" w:eastAsia="Calibri" w:hAnsiTheme="minorHAnsi" w:cstheme="minorHAnsi"/>
                <w:b/>
                <w:color w:val="2F5496"/>
                <w:sz w:val="24"/>
                <w:szCs w:val="24"/>
              </w:rPr>
            </w:pPr>
            <w:bookmarkStart w:id="68" w:name="_heading=h.l48d0vjqchqg" w:colFirst="0" w:colLast="0"/>
            <w:bookmarkStart w:id="69" w:name="_Toc122179631"/>
            <w:bookmarkStart w:id="70" w:name="_Toc122183011"/>
            <w:bookmarkStart w:id="71" w:name="_Toc122183998"/>
            <w:bookmarkStart w:id="72" w:name="_Toc122187708"/>
            <w:bookmarkEnd w:id="68"/>
            <w:r w:rsidRPr="00C5646A">
              <w:rPr>
                <w:rFonts w:asciiTheme="minorHAnsi" w:eastAsia="Calibri" w:hAnsiTheme="minorHAnsi" w:cstheme="minorHAnsi"/>
                <w:b/>
                <w:color w:val="2F5496"/>
                <w:sz w:val="24"/>
                <w:szCs w:val="24"/>
              </w:rPr>
              <w:t>Tool-1.1: KII Interview guide for trained teachers</w:t>
            </w:r>
            <w:bookmarkEnd w:id="69"/>
            <w:bookmarkEnd w:id="70"/>
            <w:bookmarkEnd w:id="71"/>
            <w:bookmarkEnd w:id="72"/>
          </w:p>
        </w:tc>
      </w:tr>
      <w:tr w:rsidR="0081535F" w:rsidRPr="00C5646A" w14:paraId="0479FFBF" w14:textId="77777777" w:rsidTr="006307F1">
        <w:tc>
          <w:tcPr>
            <w:tcW w:w="2268" w:type="dxa"/>
            <w:shd w:val="clear" w:color="auto" w:fill="auto"/>
          </w:tcPr>
          <w:p w14:paraId="5D6A177E" w14:textId="77777777" w:rsidR="0081535F" w:rsidRPr="00C5646A" w:rsidRDefault="0081535F" w:rsidP="0081535F">
            <w:pPr>
              <w:pStyle w:val="Heading3"/>
              <w:spacing w:before="0"/>
              <w:outlineLvl w:val="2"/>
              <w:rPr>
                <w:rFonts w:asciiTheme="minorHAnsi" w:eastAsia="Calibri" w:hAnsiTheme="minorHAnsi" w:cstheme="minorHAnsi"/>
                <w:b/>
                <w:color w:val="2F5496"/>
                <w:sz w:val="24"/>
                <w:szCs w:val="24"/>
              </w:rPr>
            </w:pPr>
            <w:bookmarkStart w:id="73" w:name="_heading=h.zifw5c4qnkwy" w:colFirst="0" w:colLast="0"/>
            <w:bookmarkStart w:id="74" w:name="_Toc122179632"/>
            <w:bookmarkStart w:id="75" w:name="_Toc122183012"/>
            <w:bookmarkStart w:id="76" w:name="_Toc122183999"/>
            <w:bookmarkStart w:id="77" w:name="_Toc122187709"/>
            <w:bookmarkEnd w:id="73"/>
            <w:r w:rsidRPr="00C5646A">
              <w:rPr>
                <w:rFonts w:asciiTheme="minorHAnsi" w:eastAsia="Calibri" w:hAnsiTheme="minorHAnsi" w:cstheme="minorHAnsi"/>
                <w:b/>
                <w:color w:val="2F5496"/>
                <w:sz w:val="24"/>
                <w:szCs w:val="24"/>
              </w:rPr>
              <w:t>Evaluation</w:t>
            </w:r>
            <w:r>
              <w:rPr>
                <w:rFonts w:asciiTheme="minorHAnsi" w:eastAsia="Calibri" w:hAnsiTheme="minorHAnsi" w:cstheme="minorHAnsi"/>
                <w:b/>
                <w:color w:val="2F5496"/>
                <w:sz w:val="24"/>
                <w:szCs w:val="24"/>
              </w:rPr>
              <w:t xml:space="preserve"> </w:t>
            </w:r>
            <w:r w:rsidRPr="00C5646A">
              <w:rPr>
                <w:rFonts w:asciiTheme="minorHAnsi" w:eastAsia="Calibri" w:hAnsiTheme="minorHAnsi" w:cstheme="minorHAnsi"/>
                <w:b/>
                <w:color w:val="2F5496"/>
                <w:sz w:val="24"/>
                <w:szCs w:val="24"/>
              </w:rPr>
              <w:t>Criteria</w:t>
            </w:r>
            <w:bookmarkEnd w:id="74"/>
            <w:bookmarkEnd w:id="75"/>
            <w:bookmarkEnd w:id="76"/>
            <w:bookmarkEnd w:id="77"/>
          </w:p>
        </w:tc>
        <w:tc>
          <w:tcPr>
            <w:tcW w:w="7230" w:type="dxa"/>
            <w:shd w:val="clear" w:color="auto" w:fill="auto"/>
          </w:tcPr>
          <w:p w14:paraId="4A143675" w14:textId="77777777" w:rsidR="0081535F" w:rsidRPr="00C5646A" w:rsidRDefault="0081535F" w:rsidP="0081535F">
            <w:pPr>
              <w:pStyle w:val="Heading3"/>
              <w:spacing w:before="0"/>
              <w:ind w:left="0" w:firstLine="0"/>
              <w:outlineLvl w:val="2"/>
              <w:rPr>
                <w:rFonts w:asciiTheme="minorHAnsi" w:eastAsia="Calibri" w:hAnsiTheme="minorHAnsi" w:cstheme="minorHAnsi"/>
                <w:b/>
                <w:color w:val="2F5496"/>
                <w:sz w:val="24"/>
                <w:szCs w:val="24"/>
              </w:rPr>
            </w:pPr>
            <w:bookmarkStart w:id="78" w:name="_heading=h.b8kzqwm2p9zn" w:colFirst="0" w:colLast="0"/>
            <w:bookmarkStart w:id="79" w:name="_Toc122179633"/>
            <w:bookmarkStart w:id="80" w:name="_Toc122183013"/>
            <w:bookmarkStart w:id="81" w:name="_Toc122184000"/>
            <w:bookmarkStart w:id="82" w:name="_Toc122187710"/>
            <w:bookmarkEnd w:id="78"/>
            <w:r w:rsidRPr="00C5646A">
              <w:rPr>
                <w:rFonts w:asciiTheme="minorHAnsi" w:eastAsia="Calibri" w:hAnsiTheme="minorHAnsi" w:cstheme="minorHAnsi"/>
                <w:b/>
                <w:color w:val="2F5496"/>
                <w:sz w:val="24"/>
                <w:szCs w:val="24"/>
              </w:rPr>
              <w:t>Guiding Question</w:t>
            </w:r>
            <w:bookmarkEnd w:id="79"/>
            <w:bookmarkEnd w:id="80"/>
            <w:bookmarkEnd w:id="81"/>
            <w:bookmarkEnd w:id="82"/>
          </w:p>
        </w:tc>
      </w:tr>
      <w:tr w:rsidR="0081535F" w:rsidRPr="00C5646A" w14:paraId="200B4398" w14:textId="77777777" w:rsidTr="006307F1">
        <w:trPr>
          <w:trHeight w:val="533"/>
        </w:trPr>
        <w:tc>
          <w:tcPr>
            <w:tcW w:w="2268" w:type="dxa"/>
          </w:tcPr>
          <w:p w14:paraId="575502AD"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Participation</w:t>
            </w:r>
          </w:p>
          <w:p w14:paraId="73547AD7" w14:textId="77777777" w:rsidR="0081535F" w:rsidRPr="00C5646A" w:rsidRDefault="0081535F" w:rsidP="0081535F">
            <w:pPr>
              <w:pBdr>
                <w:top w:val="nil"/>
                <w:left w:val="nil"/>
                <w:bottom w:val="nil"/>
                <w:right w:val="nil"/>
                <w:between w:val="nil"/>
              </w:pBdr>
              <w:ind w:left="720" w:hanging="360"/>
              <w:jc w:val="both"/>
              <w:rPr>
                <w:rFonts w:asciiTheme="minorHAnsi" w:eastAsia="Calibri" w:hAnsiTheme="minorHAnsi" w:cstheme="minorHAnsi"/>
                <w:sz w:val="24"/>
                <w:szCs w:val="24"/>
              </w:rPr>
            </w:pPr>
          </w:p>
        </w:tc>
        <w:tc>
          <w:tcPr>
            <w:tcW w:w="7230" w:type="dxa"/>
          </w:tcPr>
          <w:p w14:paraId="0AF97BB3" w14:textId="77777777" w:rsidR="0081535F" w:rsidRPr="00C5646A" w:rsidRDefault="0081535F" w:rsidP="005E60CB">
            <w:pPr>
              <w:numPr>
                <w:ilvl w:val="0"/>
                <w:numId w:val="40"/>
              </w:numPr>
              <w:pBdr>
                <w:top w:val="nil"/>
                <w:left w:val="nil"/>
                <w:bottom w:val="nil"/>
                <w:right w:val="nil"/>
                <w:between w:val="nil"/>
              </w:pBdr>
              <w:jc w:val="both"/>
              <w:rPr>
                <w:rFonts w:asciiTheme="minorHAnsi" w:hAnsiTheme="minorHAnsi" w:cstheme="minorHAnsi"/>
                <w:sz w:val="24"/>
                <w:szCs w:val="24"/>
              </w:rPr>
            </w:pPr>
            <w:r w:rsidRPr="00C5646A">
              <w:rPr>
                <w:rFonts w:asciiTheme="minorHAnsi" w:eastAsia="Calibri" w:hAnsiTheme="minorHAnsi" w:cstheme="minorHAnsi"/>
                <w:sz w:val="24"/>
                <w:szCs w:val="24"/>
              </w:rPr>
              <w:t>What is your role in the program? Tell us about activities that you have participated in?</w:t>
            </w:r>
          </w:p>
        </w:tc>
      </w:tr>
      <w:tr w:rsidR="0081535F" w:rsidRPr="00C5646A" w14:paraId="498FF550" w14:textId="77777777" w:rsidTr="006307F1">
        <w:tc>
          <w:tcPr>
            <w:tcW w:w="2268" w:type="dxa"/>
          </w:tcPr>
          <w:p w14:paraId="6B2CCF38"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Relevance</w:t>
            </w:r>
          </w:p>
        </w:tc>
        <w:tc>
          <w:tcPr>
            <w:tcW w:w="7230" w:type="dxa"/>
          </w:tcPr>
          <w:p w14:paraId="31168F9B" w14:textId="77777777" w:rsidR="0081535F" w:rsidRPr="00C5646A" w:rsidRDefault="0081535F" w:rsidP="005E60CB">
            <w:pPr>
              <w:numPr>
                <w:ilvl w:val="0"/>
                <w:numId w:val="40"/>
              </w:numPr>
              <w:jc w:val="both"/>
              <w:rPr>
                <w:rFonts w:asciiTheme="minorHAnsi" w:hAnsiTheme="minorHAnsi" w:cstheme="minorHAnsi"/>
                <w:sz w:val="24"/>
                <w:szCs w:val="24"/>
              </w:rPr>
            </w:pPr>
            <w:r w:rsidRPr="00C5646A">
              <w:rPr>
                <w:rFonts w:asciiTheme="minorHAnsi" w:eastAsia="Calibri" w:hAnsiTheme="minorHAnsi" w:cstheme="minorHAnsi"/>
                <w:sz w:val="24"/>
                <w:szCs w:val="24"/>
              </w:rPr>
              <w:t xml:space="preserve">What aspects of the training did you find most useful and why? </w:t>
            </w:r>
          </w:p>
        </w:tc>
      </w:tr>
      <w:tr w:rsidR="0081535F" w:rsidRPr="00C5646A" w14:paraId="2A2954AC" w14:textId="77777777" w:rsidTr="006307F1">
        <w:tc>
          <w:tcPr>
            <w:tcW w:w="2268" w:type="dxa"/>
          </w:tcPr>
          <w:p w14:paraId="32C2ED42"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Effectiveness</w:t>
            </w:r>
          </w:p>
        </w:tc>
        <w:tc>
          <w:tcPr>
            <w:tcW w:w="7230" w:type="dxa"/>
          </w:tcPr>
          <w:p w14:paraId="7B14C5BB"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difference has the VAWG training made in the way you address school VAWG? </w:t>
            </w:r>
          </w:p>
          <w:p w14:paraId="66F27F15"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Were you provided with a training manual to use in cascading the training?</w:t>
            </w:r>
          </w:p>
          <w:p w14:paraId="0002350E"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were the key drivers and barriers affecting the delivery of results for the Movement activities? </w:t>
            </w:r>
          </w:p>
          <w:p w14:paraId="6FBA0731"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do you think can be done to improve the quality of the training? </w:t>
            </w:r>
          </w:p>
          <w:p w14:paraId="4EB2C9FA"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Have you carried out a risk mapping exercise for your school? </w:t>
            </w:r>
          </w:p>
          <w:p w14:paraId="3BFB6818"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risks did you identify and how are you dealing with them? </w:t>
            </w:r>
          </w:p>
          <w:p w14:paraId="36D52641"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Can you explain the referral chain that you have developed for your school and how effective has it been in responding to school violence?</w:t>
            </w:r>
          </w:p>
        </w:tc>
      </w:tr>
      <w:tr w:rsidR="0081535F" w:rsidRPr="00C5646A" w14:paraId="2FB55BBF" w14:textId="77777777" w:rsidTr="006307F1">
        <w:tc>
          <w:tcPr>
            <w:tcW w:w="2268" w:type="dxa"/>
          </w:tcPr>
          <w:p w14:paraId="0EA201C9"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Efficiency</w:t>
            </w:r>
          </w:p>
        </w:tc>
        <w:tc>
          <w:tcPr>
            <w:tcW w:w="7230" w:type="dxa"/>
          </w:tcPr>
          <w:p w14:paraId="782B3171"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To what extent has the Movement used learning to improve delivery? </w:t>
            </w:r>
          </w:p>
          <w:p w14:paraId="2C14A973"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Do you think that the support and resources used is adequate?</w:t>
            </w:r>
          </w:p>
        </w:tc>
      </w:tr>
      <w:tr w:rsidR="0081535F" w:rsidRPr="00C5646A" w14:paraId="35ECFD26" w14:textId="77777777" w:rsidTr="006307F1">
        <w:trPr>
          <w:trHeight w:val="157"/>
        </w:trPr>
        <w:tc>
          <w:tcPr>
            <w:tcW w:w="2268" w:type="dxa"/>
          </w:tcPr>
          <w:p w14:paraId="5B8D865A"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Impact</w:t>
            </w:r>
          </w:p>
        </w:tc>
        <w:tc>
          <w:tcPr>
            <w:tcW w:w="7230" w:type="dxa"/>
          </w:tcPr>
          <w:p w14:paraId="5F680DF9" w14:textId="77777777" w:rsidR="0081535F" w:rsidRPr="00C5646A" w:rsidRDefault="0081535F" w:rsidP="005E60CB">
            <w:pPr>
              <w:numPr>
                <w:ilvl w:val="0"/>
                <w:numId w:val="40"/>
              </w:numPr>
              <w:pBdr>
                <w:top w:val="nil"/>
                <w:left w:val="nil"/>
                <w:bottom w:val="nil"/>
                <w:right w:val="nil"/>
                <w:between w:val="nil"/>
              </w:pBdr>
              <w:jc w:val="both"/>
              <w:rPr>
                <w:rFonts w:asciiTheme="minorHAnsi" w:eastAsia="Calibri" w:hAnsiTheme="minorHAnsi" w:cstheme="minorHAnsi"/>
                <w:color w:val="000000"/>
                <w:sz w:val="24"/>
                <w:szCs w:val="24"/>
              </w:rPr>
            </w:pPr>
            <w:r w:rsidRPr="00C5646A">
              <w:rPr>
                <w:rFonts w:asciiTheme="minorHAnsi" w:eastAsia="Calibri" w:hAnsiTheme="minorHAnsi" w:cstheme="minorHAnsi"/>
                <w:sz w:val="24"/>
                <w:szCs w:val="24"/>
              </w:rPr>
              <w:t>Do you think that the program activity brought changes in your work? If yes, what changes? If not, why?</w:t>
            </w:r>
          </w:p>
        </w:tc>
      </w:tr>
      <w:tr w:rsidR="0081535F" w:rsidRPr="00C5646A" w14:paraId="146FB20D" w14:textId="77777777" w:rsidTr="006307F1">
        <w:tc>
          <w:tcPr>
            <w:tcW w:w="2268" w:type="dxa"/>
          </w:tcPr>
          <w:p w14:paraId="5FB85FAA"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Sustainability</w:t>
            </w:r>
          </w:p>
        </w:tc>
        <w:tc>
          <w:tcPr>
            <w:tcW w:w="7230" w:type="dxa"/>
          </w:tcPr>
          <w:p w14:paraId="3F3AD3D3"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How have you cascaded the training to other teachers at the school?</w:t>
            </w:r>
          </w:p>
          <w:p w14:paraId="4EDD220A"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Apart from teachers, who else do you think should undergo the training and why?</w:t>
            </w:r>
          </w:p>
        </w:tc>
      </w:tr>
      <w:tr w:rsidR="0081535F" w:rsidRPr="00C5646A" w14:paraId="466B878C" w14:textId="77777777" w:rsidTr="006307F1">
        <w:tc>
          <w:tcPr>
            <w:tcW w:w="2268" w:type="dxa"/>
          </w:tcPr>
          <w:p w14:paraId="1C0E5D17" w14:textId="77777777" w:rsidR="0081535F" w:rsidRPr="00C5646A" w:rsidRDefault="0081535F" w:rsidP="0081535F">
            <w:pPr>
              <w:pBdr>
                <w:top w:val="nil"/>
                <w:left w:val="nil"/>
                <w:bottom w:val="nil"/>
                <w:right w:val="nil"/>
                <w:between w:val="nil"/>
              </w:pBd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Learnings</w:t>
            </w:r>
          </w:p>
        </w:tc>
        <w:tc>
          <w:tcPr>
            <w:tcW w:w="7230" w:type="dxa"/>
          </w:tcPr>
          <w:p w14:paraId="6E15EFF4"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specific lessons were learnt during implementation? </w:t>
            </w:r>
          </w:p>
          <w:p w14:paraId="5AA3511C" w14:textId="77777777" w:rsidR="0081535F" w:rsidRPr="00C5646A" w:rsidRDefault="0081535F" w:rsidP="005E60CB">
            <w:pPr>
              <w:numPr>
                <w:ilvl w:val="0"/>
                <w:numId w:val="40"/>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Do you have any recommendations for similar programs?</w:t>
            </w:r>
          </w:p>
        </w:tc>
      </w:tr>
    </w:tbl>
    <w:p w14:paraId="000005AF" w14:textId="77777777" w:rsidR="00153BC5" w:rsidRPr="00C5646A" w:rsidRDefault="00153BC5" w:rsidP="00CD681D">
      <w:pPr>
        <w:spacing w:before="120" w:after="120" w:line="360" w:lineRule="auto"/>
        <w:rPr>
          <w:rFonts w:asciiTheme="minorHAnsi" w:eastAsia="Calibri" w:hAnsiTheme="minorHAnsi" w:cstheme="minorHAnsi"/>
        </w:rPr>
      </w:pPr>
    </w:p>
    <w:p w14:paraId="000005B0" w14:textId="77777777" w:rsidR="00153BC5" w:rsidRPr="00C5646A" w:rsidRDefault="00153BC5" w:rsidP="00CD681D">
      <w:pPr>
        <w:spacing w:before="120" w:after="120" w:line="360" w:lineRule="auto"/>
        <w:rPr>
          <w:rFonts w:asciiTheme="minorHAnsi" w:eastAsia="Calibri" w:hAnsiTheme="minorHAnsi" w:cstheme="minorHAnsi"/>
        </w:rPr>
      </w:pPr>
    </w:p>
    <w:p w14:paraId="000005B2" w14:textId="6C3D6008" w:rsidR="00153BC5" w:rsidRPr="00C5646A" w:rsidRDefault="00253226" w:rsidP="00CD681D">
      <w:pPr>
        <w:spacing w:before="120" w:after="120" w:line="360" w:lineRule="auto"/>
        <w:rPr>
          <w:rFonts w:asciiTheme="minorHAnsi" w:eastAsia="Calibri" w:hAnsiTheme="minorHAnsi" w:cstheme="minorHAnsi"/>
        </w:rPr>
      </w:pPr>
      <w:r w:rsidRPr="00C5646A">
        <w:rPr>
          <w:rFonts w:asciiTheme="minorHAnsi" w:hAnsiTheme="minorHAnsi" w:cstheme="minorHAnsi"/>
        </w:rPr>
        <w:br w:type="page"/>
      </w:r>
    </w:p>
    <w:tbl>
      <w:tblPr>
        <w:tblStyle w:val="ad"/>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43"/>
        <w:gridCol w:w="7187"/>
      </w:tblGrid>
      <w:tr w:rsidR="00153BC5" w:rsidRPr="0081535F" w14:paraId="4805C132" w14:textId="77777777">
        <w:trPr>
          <w:trHeight w:val="240"/>
          <w:tblHeader/>
        </w:trPr>
        <w:tc>
          <w:tcPr>
            <w:tcW w:w="9030" w:type="dxa"/>
            <w:gridSpan w:val="2"/>
            <w:shd w:val="clear" w:color="auto" w:fill="auto"/>
          </w:tcPr>
          <w:p w14:paraId="000005B3" w14:textId="2458CD2A"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83" w:name="_heading=h.m5ygtlsft5zz" w:colFirst="0" w:colLast="0"/>
            <w:bookmarkStart w:id="84" w:name="_Toc122179634"/>
            <w:bookmarkStart w:id="85" w:name="_Toc122183014"/>
            <w:bookmarkStart w:id="86" w:name="_Toc122184001"/>
            <w:bookmarkStart w:id="87" w:name="_Toc122187711"/>
            <w:bookmarkEnd w:id="83"/>
            <w:r w:rsidRPr="0081535F">
              <w:rPr>
                <w:rFonts w:asciiTheme="minorHAnsi" w:hAnsiTheme="minorHAnsi" w:cstheme="minorHAnsi"/>
                <w:b/>
                <w:sz w:val="24"/>
                <w:szCs w:val="24"/>
              </w:rPr>
              <w:lastRenderedPageBreak/>
              <w:t xml:space="preserve">Tool-1.2: Key Informant Interview </w:t>
            </w:r>
            <w:r w:rsidR="0045458D" w:rsidRPr="0081535F">
              <w:rPr>
                <w:rFonts w:asciiTheme="minorHAnsi" w:hAnsiTheme="minorHAnsi" w:cstheme="minorHAnsi"/>
                <w:b/>
                <w:sz w:val="24"/>
                <w:szCs w:val="24"/>
              </w:rPr>
              <w:t>Guide</w:t>
            </w:r>
            <w:r w:rsidRPr="0081535F">
              <w:rPr>
                <w:rFonts w:asciiTheme="minorHAnsi" w:hAnsiTheme="minorHAnsi" w:cstheme="minorHAnsi"/>
                <w:b/>
                <w:sz w:val="24"/>
                <w:szCs w:val="24"/>
              </w:rPr>
              <w:t xml:space="preserve"> National Coordination Body (NCB)</w:t>
            </w:r>
            <w:bookmarkEnd w:id="84"/>
            <w:bookmarkEnd w:id="85"/>
            <w:bookmarkEnd w:id="86"/>
            <w:bookmarkEnd w:id="87"/>
          </w:p>
        </w:tc>
      </w:tr>
      <w:tr w:rsidR="00153BC5" w:rsidRPr="0081535F" w14:paraId="1FD17BC0" w14:textId="77777777" w:rsidTr="00AE6DDD">
        <w:trPr>
          <w:tblHeader/>
        </w:trPr>
        <w:tc>
          <w:tcPr>
            <w:tcW w:w="1843" w:type="dxa"/>
            <w:shd w:val="clear" w:color="auto" w:fill="auto"/>
          </w:tcPr>
          <w:p w14:paraId="000005B5"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88" w:name="_heading=h.csdfwiofx1oc" w:colFirst="0" w:colLast="0"/>
            <w:bookmarkStart w:id="89" w:name="_Toc122179635"/>
            <w:bookmarkStart w:id="90" w:name="_Toc122183015"/>
            <w:bookmarkStart w:id="91" w:name="_Toc122184002"/>
            <w:bookmarkStart w:id="92" w:name="_Toc122187712"/>
            <w:bookmarkEnd w:id="88"/>
            <w:r w:rsidRPr="0081535F">
              <w:rPr>
                <w:rFonts w:asciiTheme="minorHAnsi" w:hAnsiTheme="minorHAnsi" w:cstheme="minorHAnsi"/>
                <w:b/>
                <w:sz w:val="24"/>
                <w:szCs w:val="24"/>
              </w:rPr>
              <w:t>Evaluation Criteria</w:t>
            </w:r>
            <w:bookmarkEnd w:id="89"/>
            <w:bookmarkEnd w:id="90"/>
            <w:bookmarkEnd w:id="91"/>
            <w:bookmarkEnd w:id="92"/>
          </w:p>
        </w:tc>
        <w:tc>
          <w:tcPr>
            <w:tcW w:w="7187" w:type="dxa"/>
            <w:shd w:val="clear" w:color="auto" w:fill="auto"/>
          </w:tcPr>
          <w:p w14:paraId="000005B6"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93" w:name="_heading=h.ignrefqwtm9l" w:colFirst="0" w:colLast="0"/>
            <w:bookmarkStart w:id="94" w:name="_Toc122179636"/>
            <w:bookmarkStart w:id="95" w:name="_Toc122183016"/>
            <w:bookmarkStart w:id="96" w:name="_Toc122184003"/>
            <w:bookmarkStart w:id="97" w:name="_Toc122187713"/>
            <w:bookmarkEnd w:id="93"/>
            <w:r w:rsidRPr="0081535F">
              <w:rPr>
                <w:rFonts w:asciiTheme="minorHAnsi" w:hAnsiTheme="minorHAnsi" w:cstheme="minorHAnsi"/>
                <w:b/>
                <w:sz w:val="24"/>
                <w:szCs w:val="24"/>
              </w:rPr>
              <w:t>Guiding Questions</w:t>
            </w:r>
            <w:bookmarkEnd w:id="94"/>
            <w:bookmarkEnd w:id="95"/>
            <w:bookmarkEnd w:id="96"/>
            <w:bookmarkEnd w:id="97"/>
          </w:p>
        </w:tc>
      </w:tr>
      <w:tr w:rsidR="00153BC5" w:rsidRPr="0081535F" w14:paraId="3D547EDE" w14:textId="77777777" w:rsidTr="0081535F">
        <w:trPr>
          <w:trHeight w:val="2150"/>
        </w:trPr>
        <w:tc>
          <w:tcPr>
            <w:tcW w:w="1843" w:type="dxa"/>
          </w:tcPr>
          <w:p w14:paraId="000005B7"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Participation Coherence and Partnership</w:t>
            </w:r>
          </w:p>
        </w:tc>
        <w:tc>
          <w:tcPr>
            <w:tcW w:w="7187" w:type="dxa"/>
          </w:tcPr>
          <w:p w14:paraId="000005B8" w14:textId="77777777" w:rsidR="00153BC5" w:rsidRPr="0081535F" w:rsidRDefault="00253226" w:rsidP="005E60CB">
            <w:pPr>
              <w:numPr>
                <w:ilvl w:val="0"/>
                <w:numId w:val="41"/>
              </w:num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do you see as your most critical coordination functions? </w:t>
            </w:r>
          </w:p>
          <w:p w14:paraId="000005B9" w14:textId="43A92072" w:rsidR="00153BC5" w:rsidRPr="0081535F" w:rsidRDefault="008545E1" w:rsidP="005E60CB">
            <w:pPr>
              <w:numPr>
                <w:ilvl w:val="0"/>
                <w:numId w:val="41"/>
              </w:num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UN coordination platform on violence against women and children (VAWC) was established bringing together, UNFPA and UNHCR, UNICEF and UN Women. As the NCB, (a) what is your relationship with this platform? (b) Do you see any scope for synergies between the two coordinating bodies (c) is there no duplications in the coordination functions</w:t>
            </w:r>
          </w:p>
        </w:tc>
      </w:tr>
      <w:tr w:rsidR="00153BC5" w:rsidRPr="0081535F" w14:paraId="6D93F2B9" w14:textId="77777777" w:rsidTr="00AE6DDD">
        <w:tc>
          <w:tcPr>
            <w:tcW w:w="1843" w:type="dxa"/>
          </w:tcPr>
          <w:p w14:paraId="000005BA"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Relevance</w:t>
            </w:r>
          </w:p>
        </w:tc>
        <w:tc>
          <w:tcPr>
            <w:tcW w:w="7187" w:type="dxa"/>
          </w:tcPr>
          <w:p w14:paraId="000005BB"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How do you see the relevance of the program in the context of Ethiopia?</w:t>
            </w:r>
          </w:p>
          <w:p w14:paraId="000005BC"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How broad do you consider your mandate </w:t>
            </w:r>
            <w:proofErr w:type="spellStart"/>
            <w:r w:rsidRPr="0081535F">
              <w:rPr>
                <w:rFonts w:asciiTheme="minorHAnsi" w:eastAsia="Calibri" w:hAnsiTheme="minorHAnsi" w:cstheme="minorHAnsi"/>
                <w:sz w:val="24"/>
                <w:szCs w:val="24"/>
              </w:rPr>
              <w:t>i.e.Which</w:t>
            </w:r>
            <w:proofErr w:type="spellEnd"/>
            <w:r w:rsidRPr="0081535F">
              <w:rPr>
                <w:rFonts w:asciiTheme="minorHAnsi" w:eastAsia="Calibri" w:hAnsiTheme="minorHAnsi" w:cstheme="minorHAnsi"/>
                <w:sz w:val="24"/>
                <w:szCs w:val="24"/>
              </w:rPr>
              <w:t xml:space="preserve"> critical VAWG players do you think need coordination?</w:t>
            </w:r>
          </w:p>
        </w:tc>
      </w:tr>
      <w:tr w:rsidR="00153BC5" w:rsidRPr="0081535F" w14:paraId="5FD38882" w14:textId="77777777" w:rsidTr="00AE6DDD">
        <w:tc>
          <w:tcPr>
            <w:tcW w:w="1843" w:type="dxa"/>
          </w:tcPr>
          <w:p w14:paraId="000005BD"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Effectiveness</w:t>
            </w:r>
          </w:p>
        </w:tc>
        <w:tc>
          <w:tcPr>
            <w:tcW w:w="7187" w:type="dxa"/>
          </w:tcPr>
          <w:p w14:paraId="000005BE" w14:textId="0FB2676E" w:rsidR="00153BC5" w:rsidRPr="0081535F" w:rsidRDefault="00C5646A"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t>
            </w:r>
            <w:r w:rsidR="00253226" w:rsidRPr="0081535F">
              <w:rPr>
                <w:rFonts w:asciiTheme="minorHAnsi" w:eastAsia="Calibri" w:hAnsiTheme="minorHAnsi" w:cstheme="minorHAnsi"/>
                <w:sz w:val="24"/>
                <w:szCs w:val="24"/>
              </w:rPr>
              <w:t>How effective are NCB’s coordination structures at district level? Are the linkages with the center strong and functional?</w:t>
            </w:r>
          </w:p>
          <w:p w14:paraId="000005BF"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What capacities have been built within the NCB to improve your coordination functions?</w:t>
            </w:r>
          </w:p>
          <w:p w14:paraId="000005C0"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To what extent have functional NCB coordination structures been established at district level? How effective are they? Can you explain how the coordination functions from the district to the national level? (coherence/effectiveness/ relevance)</w:t>
            </w:r>
          </w:p>
          <w:p w14:paraId="000005C1"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The NCB has coordination structures that stretch to the district and regional level. How effective are these structures? What do you think should be done to strengthen the structures, especially at district and regional levels? </w:t>
            </w:r>
          </w:p>
        </w:tc>
      </w:tr>
      <w:tr w:rsidR="00153BC5" w:rsidRPr="0081535F" w14:paraId="5128D33E" w14:textId="77777777" w:rsidTr="00AE6DDD">
        <w:tc>
          <w:tcPr>
            <w:tcW w:w="1843" w:type="dxa"/>
          </w:tcPr>
          <w:p w14:paraId="000005C2"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Efficiency</w:t>
            </w:r>
          </w:p>
        </w:tc>
        <w:tc>
          <w:tcPr>
            <w:tcW w:w="7187" w:type="dxa"/>
          </w:tcPr>
          <w:p w14:paraId="000005C3" w14:textId="2EF0CD69"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To what extent has the improved coordination of the GBVVAWG response from your office resulted in improved quality of VAWG service delivery?   If the answer is yes, please </w:t>
            </w:r>
            <w:r w:rsidR="0045458D" w:rsidRPr="0081535F">
              <w:rPr>
                <w:rFonts w:asciiTheme="minorHAnsi" w:eastAsia="Calibri" w:hAnsiTheme="minorHAnsi" w:cstheme="minorHAnsi"/>
                <w:sz w:val="24"/>
                <w:szCs w:val="24"/>
              </w:rPr>
              <w:t>explained</w:t>
            </w:r>
            <w:r w:rsidRPr="0081535F">
              <w:rPr>
                <w:rFonts w:asciiTheme="minorHAnsi" w:eastAsia="Calibri" w:hAnsiTheme="minorHAnsi" w:cstheme="minorHAnsi"/>
                <w:sz w:val="24"/>
                <w:szCs w:val="24"/>
              </w:rPr>
              <w:t xml:space="preserve"> how this has been achieved?</w:t>
            </w:r>
          </w:p>
        </w:tc>
      </w:tr>
      <w:tr w:rsidR="00153BC5" w:rsidRPr="0081535F" w14:paraId="263CE092" w14:textId="77777777" w:rsidTr="00AE6DDD">
        <w:tc>
          <w:tcPr>
            <w:tcW w:w="1843" w:type="dxa"/>
          </w:tcPr>
          <w:p w14:paraId="000005C4" w14:textId="77777777" w:rsidR="00153BC5" w:rsidRPr="006307F1" w:rsidRDefault="00253226" w:rsidP="006307F1">
            <w:pPr>
              <w:pBdr>
                <w:top w:val="nil"/>
                <w:left w:val="nil"/>
                <w:bottom w:val="nil"/>
                <w:right w:val="nil"/>
                <w:between w:val="nil"/>
              </w:pBdr>
              <w:jc w:val="both"/>
              <w:rPr>
                <w:rFonts w:asciiTheme="minorHAnsi" w:eastAsia="Calibri" w:hAnsiTheme="minorHAnsi" w:cstheme="minorHAnsi"/>
                <w:color w:val="000000"/>
                <w:sz w:val="24"/>
                <w:szCs w:val="24"/>
              </w:rPr>
            </w:pPr>
            <w:r w:rsidRPr="006307F1">
              <w:rPr>
                <w:rFonts w:asciiTheme="minorHAnsi" w:eastAsia="Calibri" w:hAnsiTheme="minorHAnsi" w:cstheme="minorHAnsi"/>
                <w:sz w:val="24"/>
                <w:szCs w:val="24"/>
              </w:rPr>
              <w:t>Impact</w:t>
            </w:r>
          </w:p>
        </w:tc>
        <w:tc>
          <w:tcPr>
            <w:tcW w:w="7187" w:type="dxa"/>
          </w:tcPr>
          <w:p w14:paraId="000005C5" w14:textId="34F1BE59" w:rsidR="00153BC5" w:rsidRPr="006307F1" w:rsidRDefault="006307F1" w:rsidP="005E60CB">
            <w:pPr>
              <w:pStyle w:val="ListParagraph"/>
              <w:numPr>
                <w:ilvl w:val="0"/>
                <w:numId w:val="41"/>
              </w:numPr>
            </w:pPr>
            <w:r w:rsidRPr="006307F1">
              <w:t>Do you think that the program activity brought changes in your work? If yes, what changes? If not, why?</w:t>
            </w:r>
          </w:p>
        </w:tc>
      </w:tr>
      <w:tr w:rsidR="00153BC5" w:rsidRPr="0081535F" w14:paraId="087FFBDD" w14:textId="77777777" w:rsidTr="00AE6DDD">
        <w:tc>
          <w:tcPr>
            <w:tcW w:w="1843" w:type="dxa"/>
          </w:tcPr>
          <w:p w14:paraId="000005C6" w14:textId="77777777" w:rsidR="00153BC5" w:rsidRPr="0081535F" w:rsidRDefault="00253226" w:rsidP="0081535F">
            <w:pPr>
              <w:rPr>
                <w:rFonts w:asciiTheme="minorHAnsi" w:hAnsiTheme="minorHAnsi" w:cstheme="minorHAnsi"/>
                <w:sz w:val="24"/>
                <w:szCs w:val="24"/>
              </w:rPr>
            </w:pPr>
            <w:r w:rsidRPr="0081535F">
              <w:rPr>
                <w:rFonts w:asciiTheme="minorHAnsi" w:hAnsiTheme="minorHAnsi" w:cstheme="minorHAnsi"/>
                <w:sz w:val="24"/>
                <w:szCs w:val="24"/>
              </w:rPr>
              <w:t>Sustainability</w:t>
            </w:r>
          </w:p>
        </w:tc>
        <w:tc>
          <w:tcPr>
            <w:tcW w:w="7187" w:type="dxa"/>
          </w:tcPr>
          <w:p w14:paraId="000005C7"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In the past the NCB ceased operations because of financial viability issues. What do you think can be done to make it a more financially viable and sustainable institution in the long term? </w:t>
            </w:r>
          </w:p>
          <w:p w14:paraId="000005C8" w14:textId="4357022F"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Apart from support from UN Women to what extent has the NCB leveraged resources from other sources to ensure its continued sustainability after the grant period? (sustainability)</w:t>
            </w:r>
          </w:p>
        </w:tc>
      </w:tr>
      <w:tr w:rsidR="00153BC5" w:rsidRPr="0081535F" w14:paraId="30EDF0F4" w14:textId="77777777" w:rsidTr="00AE6DDD">
        <w:tc>
          <w:tcPr>
            <w:tcW w:w="1843" w:type="dxa"/>
          </w:tcPr>
          <w:p w14:paraId="000005C9" w14:textId="77777777" w:rsidR="00153BC5" w:rsidRPr="0081535F" w:rsidRDefault="00253226" w:rsidP="0081535F">
            <w:pPr>
              <w:rPr>
                <w:rFonts w:asciiTheme="minorHAnsi" w:hAnsiTheme="minorHAnsi" w:cstheme="minorHAnsi"/>
                <w:sz w:val="24"/>
                <w:szCs w:val="24"/>
              </w:rPr>
            </w:pPr>
            <w:r w:rsidRPr="0081535F">
              <w:rPr>
                <w:rFonts w:asciiTheme="minorHAnsi" w:hAnsiTheme="minorHAnsi" w:cstheme="minorHAnsi"/>
                <w:sz w:val="24"/>
                <w:szCs w:val="24"/>
              </w:rPr>
              <w:t>Learning</w:t>
            </w:r>
          </w:p>
        </w:tc>
        <w:tc>
          <w:tcPr>
            <w:tcW w:w="7187" w:type="dxa"/>
          </w:tcPr>
          <w:p w14:paraId="000005CA"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is your key learning from the program? </w:t>
            </w:r>
          </w:p>
          <w:p w14:paraId="000005CB" w14:textId="77777777" w:rsidR="00153BC5" w:rsidRPr="0081535F" w:rsidRDefault="00253226" w:rsidP="005E60CB">
            <w:pPr>
              <w:numPr>
                <w:ilvl w:val="0"/>
                <w:numId w:val="41"/>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Do you have any suggestions for a similar program?</w:t>
            </w:r>
          </w:p>
        </w:tc>
      </w:tr>
    </w:tbl>
    <w:p w14:paraId="000005EB" w14:textId="54641A69" w:rsidR="00153BC5" w:rsidRDefault="00153BC5" w:rsidP="00CD681D">
      <w:pPr>
        <w:spacing w:before="120" w:after="120" w:line="360" w:lineRule="auto"/>
        <w:rPr>
          <w:rFonts w:asciiTheme="minorHAnsi" w:eastAsia="Calibri" w:hAnsiTheme="minorHAnsi" w:cstheme="minorHAnsi"/>
        </w:rPr>
      </w:pPr>
      <w:bookmarkStart w:id="98" w:name="_heading=h.5ktuu5kfj1nh" w:colFirst="0" w:colLast="0"/>
      <w:bookmarkEnd w:id="98"/>
    </w:p>
    <w:p w14:paraId="1F560464" w14:textId="41F3266D" w:rsidR="00AE6DDD" w:rsidRDefault="00AE6DDD" w:rsidP="00CD681D">
      <w:pPr>
        <w:spacing w:before="120" w:after="120" w:line="360" w:lineRule="auto"/>
        <w:rPr>
          <w:rFonts w:asciiTheme="minorHAnsi" w:eastAsia="Calibri" w:hAnsiTheme="minorHAnsi" w:cstheme="minorHAnsi"/>
        </w:rPr>
      </w:pPr>
    </w:p>
    <w:tbl>
      <w:tblPr>
        <w:tblStyle w:val="ae"/>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35"/>
        <w:gridCol w:w="6795"/>
      </w:tblGrid>
      <w:tr w:rsidR="00AE6DDD" w:rsidRPr="0081535F" w14:paraId="321ED5B9" w14:textId="77777777" w:rsidTr="00B85C16">
        <w:trPr>
          <w:trHeight w:val="240"/>
        </w:trPr>
        <w:tc>
          <w:tcPr>
            <w:tcW w:w="9030" w:type="dxa"/>
            <w:gridSpan w:val="2"/>
            <w:shd w:val="clear" w:color="auto" w:fill="auto"/>
          </w:tcPr>
          <w:p w14:paraId="6F7D39C9" w14:textId="77777777" w:rsidR="00AE6DDD" w:rsidRPr="0081535F" w:rsidRDefault="00AE6DDD" w:rsidP="0081535F">
            <w:pPr>
              <w:pStyle w:val="Heading2"/>
              <w:spacing w:before="0"/>
              <w:outlineLvl w:val="1"/>
              <w:rPr>
                <w:rFonts w:asciiTheme="minorHAnsi" w:eastAsia="Calibri" w:hAnsiTheme="minorHAnsi" w:cstheme="minorHAnsi"/>
                <w:b/>
                <w:sz w:val="24"/>
                <w:szCs w:val="24"/>
              </w:rPr>
            </w:pPr>
            <w:bookmarkStart w:id="99" w:name="_Toc122179637"/>
            <w:bookmarkStart w:id="100" w:name="_Toc122183017"/>
            <w:bookmarkStart w:id="101" w:name="_Toc122184004"/>
            <w:bookmarkStart w:id="102" w:name="_Toc122187714"/>
            <w:r w:rsidRPr="0081535F">
              <w:rPr>
                <w:rFonts w:asciiTheme="minorHAnsi" w:hAnsiTheme="minorHAnsi" w:cstheme="minorHAnsi"/>
                <w:b/>
                <w:sz w:val="24"/>
                <w:szCs w:val="24"/>
              </w:rPr>
              <w:lastRenderedPageBreak/>
              <w:t>Tool-1.3: Key Informant interview with Ministry of Women and Social Affairs (MOWSA)</w:t>
            </w:r>
            <w:bookmarkEnd w:id="99"/>
            <w:bookmarkEnd w:id="100"/>
            <w:bookmarkEnd w:id="101"/>
            <w:bookmarkEnd w:id="102"/>
          </w:p>
        </w:tc>
      </w:tr>
      <w:tr w:rsidR="00AE6DDD" w:rsidRPr="0081535F" w14:paraId="2DCB96A9" w14:textId="77777777" w:rsidTr="00B85C16">
        <w:tc>
          <w:tcPr>
            <w:tcW w:w="2235" w:type="dxa"/>
            <w:shd w:val="clear" w:color="auto" w:fill="auto"/>
          </w:tcPr>
          <w:p w14:paraId="63F9DDDE" w14:textId="77777777" w:rsidR="00AE6DDD" w:rsidRPr="0081535F" w:rsidRDefault="00AE6DDD" w:rsidP="0081535F">
            <w:pPr>
              <w:pStyle w:val="Heading2"/>
              <w:spacing w:before="0"/>
              <w:outlineLvl w:val="1"/>
              <w:rPr>
                <w:rFonts w:asciiTheme="minorHAnsi" w:eastAsia="Calibri" w:hAnsiTheme="minorHAnsi" w:cstheme="minorHAnsi"/>
                <w:b/>
                <w:sz w:val="24"/>
                <w:szCs w:val="24"/>
              </w:rPr>
            </w:pPr>
            <w:bookmarkStart w:id="103" w:name="_heading=h.g6ng3nbodng2" w:colFirst="0" w:colLast="0"/>
            <w:bookmarkStart w:id="104" w:name="_Toc122179638"/>
            <w:bookmarkStart w:id="105" w:name="_Toc122183018"/>
            <w:bookmarkStart w:id="106" w:name="_Toc122184005"/>
            <w:bookmarkStart w:id="107" w:name="_Toc122187715"/>
            <w:bookmarkEnd w:id="103"/>
            <w:r w:rsidRPr="0081535F">
              <w:rPr>
                <w:rFonts w:asciiTheme="minorHAnsi" w:hAnsiTheme="minorHAnsi" w:cstheme="minorHAnsi"/>
                <w:b/>
                <w:sz w:val="24"/>
                <w:szCs w:val="24"/>
              </w:rPr>
              <w:t>Evaluation Criteria</w:t>
            </w:r>
            <w:bookmarkEnd w:id="104"/>
            <w:bookmarkEnd w:id="105"/>
            <w:bookmarkEnd w:id="106"/>
            <w:bookmarkEnd w:id="107"/>
            <w:r w:rsidRPr="0081535F">
              <w:rPr>
                <w:rFonts w:asciiTheme="minorHAnsi" w:hAnsiTheme="minorHAnsi" w:cstheme="minorHAnsi"/>
                <w:b/>
                <w:sz w:val="24"/>
                <w:szCs w:val="24"/>
              </w:rPr>
              <w:t xml:space="preserve"> </w:t>
            </w:r>
          </w:p>
        </w:tc>
        <w:tc>
          <w:tcPr>
            <w:tcW w:w="6795" w:type="dxa"/>
            <w:shd w:val="clear" w:color="auto" w:fill="auto"/>
          </w:tcPr>
          <w:p w14:paraId="03C16851" w14:textId="77777777" w:rsidR="00AE6DDD" w:rsidRPr="0081535F" w:rsidRDefault="00AE6DDD" w:rsidP="0081535F">
            <w:pPr>
              <w:pStyle w:val="Heading2"/>
              <w:spacing w:before="0"/>
              <w:outlineLvl w:val="1"/>
              <w:rPr>
                <w:rFonts w:asciiTheme="minorHAnsi" w:eastAsia="Calibri" w:hAnsiTheme="minorHAnsi" w:cstheme="minorHAnsi"/>
                <w:b/>
                <w:sz w:val="24"/>
                <w:szCs w:val="24"/>
              </w:rPr>
            </w:pPr>
            <w:bookmarkStart w:id="108" w:name="_heading=h.iy0edy7ngv6v" w:colFirst="0" w:colLast="0"/>
            <w:bookmarkStart w:id="109" w:name="_Toc122179639"/>
            <w:bookmarkStart w:id="110" w:name="_Toc122183019"/>
            <w:bookmarkStart w:id="111" w:name="_Toc122184006"/>
            <w:bookmarkStart w:id="112" w:name="_Toc122187716"/>
            <w:bookmarkEnd w:id="108"/>
            <w:r w:rsidRPr="0081535F">
              <w:rPr>
                <w:rFonts w:asciiTheme="minorHAnsi" w:hAnsiTheme="minorHAnsi" w:cstheme="minorHAnsi"/>
                <w:b/>
                <w:sz w:val="24"/>
                <w:szCs w:val="24"/>
              </w:rPr>
              <w:t>Guiding Questions</w:t>
            </w:r>
            <w:bookmarkEnd w:id="109"/>
            <w:bookmarkEnd w:id="110"/>
            <w:bookmarkEnd w:id="111"/>
            <w:bookmarkEnd w:id="112"/>
          </w:p>
        </w:tc>
      </w:tr>
      <w:tr w:rsidR="00AE6DDD" w:rsidRPr="0081535F" w14:paraId="45E75F0B" w14:textId="77777777" w:rsidTr="00B85C16">
        <w:tc>
          <w:tcPr>
            <w:tcW w:w="2235" w:type="dxa"/>
          </w:tcPr>
          <w:p w14:paraId="765FA3D0" w14:textId="77777777" w:rsidR="00AE6DDD" w:rsidRPr="0081535F" w:rsidRDefault="00AE6DDD" w:rsidP="0081535F">
            <w:p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Participation, partnership and collaboration, </w:t>
            </w:r>
          </w:p>
          <w:p w14:paraId="4E1C5B45" w14:textId="77777777" w:rsidR="00AE6DDD" w:rsidRPr="0081535F" w:rsidRDefault="00AE6DDD" w:rsidP="0081535F">
            <w:pPr>
              <w:pBdr>
                <w:top w:val="nil"/>
                <w:left w:val="nil"/>
                <w:bottom w:val="nil"/>
                <w:right w:val="nil"/>
                <w:between w:val="nil"/>
              </w:pBdr>
              <w:ind w:left="720" w:hanging="360"/>
              <w:jc w:val="both"/>
              <w:rPr>
                <w:rFonts w:asciiTheme="minorHAnsi" w:eastAsia="Calibri" w:hAnsiTheme="minorHAnsi" w:cstheme="minorHAnsi"/>
                <w:sz w:val="24"/>
                <w:szCs w:val="24"/>
              </w:rPr>
            </w:pPr>
          </w:p>
        </w:tc>
        <w:tc>
          <w:tcPr>
            <w:tcW w:w="6795" w:type="dxa"/>
          </w:tcPr>
          <w:p w14:paraId="30E657E2" w14:textId="77777777" w:rsidR="00AE6DDD" w:rsidRPr="0081535F" w:rsidRDefault="00AE6DDD" w:rsidP="005E60CB">
            <w:pPr>
              <w:numPr>
                <w:ilvl w:val="0"/>
                <w:numId w:val="35"/>
              </w:num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color w:val="000000"/>
                <w:sz w:val="24"/>
                <w:szCs w:val="24"/>
              </w:rPr>
              <w:t xml:space="preserve">As the </w:t>
            </w:r>
            <w:r w:rsidRPr="0081535F">
              <w:rPr>
                <w:rFonts w:asciiTheme="minorHAnsi" w:eastAsia="Calibri" w:hAnsiTheme="minorHAnsi" w:cstheme="minorHAnsi"/>
                <w:sz w:val="24"/>
                <w:szCs w:val="24"/>
              </w:rPr>
              <w:t>Ministry is mandated</w:t>
            </w:r>
            <w:r w:rsidRPr="0081535F">
              <w:rPr>
                <w:rFonts w:asciiTheme="minorHAnsi" w:eastAsia="Calibri" w:hAnsiTheme="minorHAnsi" w:cstheme="minorHAnsi"/>
                <w:color w:val="000000"/>
                <w:sz w:val="24"/>
                <w:szCs w:val="24"/>
              </w:rPr>
              <w:t xml:space="preserve"> to deal with </w:t>
            </w:r>
            <w:sdt>
              <w:sdtPr>
                <w:rPr>
                  <w:rFonts w:asciiTheme="minorHAnsi" w:hAnsiTheme="minorHAnsi" w:cstheme="minorHAnsi"/>
                </w:rPr>
                <w:tag w:val="goog_rdk_592"/>
                <w:id w:val="-1693830572"/>
              </w:sdtPr>
              <w:sdtContent>
                <w:r w:rsidRPr="0081535F">
                  <w:rPr>
                    <w:rFonts w:asciiTheme="minorHAnsi" w:eastAsia="Calibri" w:hAnsiTheme="minorHAnsi" w:cstheme="minorHAnsi"/>
                    <w:color w:val="000000"/>
                    <w:sz w:val="24"/>
                    <w:szCs w:val="24"/>
                  </w:rPr>
                  <w:t>VAWG</w:t>
                </w:r>
              </w:sdtContent>
            </w:sdt>
            <w:r w:rsidRPr="0081535F">
              <w:rPr>
                <w:rFonts w:asciiTheme="minorHAnsi" w:eastAsia="Calibri" w:hAnsiTheme="minorHAnsi" w:cstheme="minorHAnsi"/>
                <w:color w:val="000000"/>
                <w:sz w:val="24"/>
                <w:szCs w:val="24"/>
              </w:rPr>
              <w:t xml:space="preserve">, what do you see as your key role(s)? And how effectively have you been able to carry this out? </w:t>
            </w:r>
          </w:p>
          <w:p w14:paraId="0FC64F92" w14:textId="77777777" w:rsidR="00AE6DDD" w:rsidRPr="0081535F" w:rsidRDefault="00AE6DDD" w:rsidP="005E60CB">
            <w:pPr>
              <w:numPr>
                <w:ilvl w:val="0"/>
                <w:numId w:val="35"/>
              </w:num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color w:val="000000"/>
                <w:sz w:val="24"/>
                <w:szCs w:val="24"/>
              </w:rPr>
              <w:t xml:space="preserve">You work closely with UN Women in your </w:t>
            </w:r>
            <w:sdt>
              <w:sdtPr>
                <w:rPr>
                  <w:rFonts w:asciiTheme="minorHAnsi" w:hAnsiTheme="minorHAnsi" w:cstheme="minorHAnsi"/>
                </w:rPr>
                <w:tag w:val="goog_rdk_594"/>
                <w:id w:val="1162656521"/>
              </w:sdtPr>
              <w:sdtContent>
                <w:r w:rsidRPr="0081535F">
                  <w:rPr>
                    <w:rFonts w:asciiTheme="minorHAnsi" w:eastAsia="Calibri" w:hAnsiTheme="minorHAnsi" w:cstheme="minorHAnsi"/>
                    <w:color w:val="000000"/>
                    <w:sz w:val="24"/>
                    <w:szCs w:val="24"/>
                  </w:rPr>
                  <w:t>VAWG</w:t>
                </w:r>
              </w:sdtContent>
            </w:sdt>
            <w:r w:rsidRPr="0081535F">
              <w:rPr>
                <w:rFonts w:asciiTheme="minorHAnsi" w:eastAsia="Calibri" w:hAnsiTheme="minorHAnsi" w:cstheme="minorHAnsi"/>
                <w:color w:val="000000"/>
                <w:sz w:val="24"/>
                <w:szCs w:val="24"/>
              </w:rPr>
              <w:t xml:space="preserve"> work. What form has that collaboration taken? </w:t>
            </w:r>
            <w:sdt>
              <w:sdtPr>
                <w:rPr>
                  <w:rFonts w:asciiTheme="minorHAnsi" w:hAnsiTheme="minorHAnsi" w:cstheme="minorHAnsi"/>
                </w:rPr>
                <w:tag w:val="goog_rdk_595"/>
                <w:id w:val="-1412226161"/>
              </w:sdtPr>
              <w:sdtContent>
                <w:r w:rsidRPr="0081535F">
                  <w:rPr>
                    <w:rFonts w:asciiTheme="minorHAnsi" w:eastAsia="Calibri" w:hAnsiTheme="minorHAnsi" w:cstheme="minorHAnsi"/>
                    <w:color w:val="000000"/>
                    <w:sz w:val="24"/>
                    <w:szCs w:val="24"/>
                  </w:rPr>
                  <w:t>(</w:t>
                </w:r>
              </w:sdtContent>
            </w:sdt>
            <w:r w:rsidRPr="0081535F">
              <w:rPr>
                <w:rFonts w:asciiTheme="minorHAnsi" w:eastAsia="Calibri" w:hAnsiTheme="minorHAnsi" w:cstheme="minorHAnsi"/>
                <w:color w:val="000000"/>
                <w:sz w:val="24"/>
                <w:szCs w:val="24"/>
              </w:rPr>
              <w:t xml:space="preserve">What </w:t>
            </w:r>
            <w:r w:rsidRPr="0081535F">
              <w:rPr>
                <w:rFonts w:asciiTheme="minorHAnsi" w:eastAsia="Calibri" w:hAnsiTheme="minorHAnsi" w:cstheme="minorHAnsi"/>
                <w:sz w:val="24"/>
                <w:szCs w:val="24"/>
              </w:rPr>
              <w:t>value has</w:t>
            </w:r>
            <w:r w:rsidRPr="0081535F">
              <w:rPr>
                <w:rFonts w:asciiTheme="minorHAnsi" w:eastAsia="Calibri" w:hAnsiTheme="minorHAnsi" w:cstheme="minorHAnsi"/>
                <w:color w:val="000000"/>
                <w:sz w:val="24"/>
                <w:szCs w:val="24"/>
              </w:rPr>
              <w:t xml:space="preserve"> UN Women brought to your work on </w:t>
            </w:r>
            <w:sdt>
              <w:sdtPr>
                <w:rPr>
                  <w:rFonts w:asciiTheme="minorHAnsi" w:hAnsiTheme="minorHAnsi" w:cstheme="minorHAnsi"/>
                </w:rPr>
                <w:tag w:val="goog_rdk_597"/>
                <w:id w:val="-1952615479"/>
              </w:sdtPr>
              <w:sdtContent>
                <w:r w:rsidRPr="0081535F">
                  <w:rPr>
                    <w:rFonts w:asciiTheme="minorHAnsi" w:eastAsia="Calibri" w:hAnsiTheme="minorHAnsi" w:cstheme="minorHAnsi"/>
                    <w:color w:val="000000"/>
                    <w:sz w:val="24"/>
                    <w:szCs w:val="24"/>
                  </w:rPr>
                  <w:t>VAWG</w:t>
                </w:r>
              </w:sdtContent>
            </w:sdt>
            <w:r w:rsidRPr="0081535F">
              <w:rPr>
                <w:rFonts w:asciiTheme="minorHAnsi" w:eastAsia="Calibri" w:hAnsiTheme="minorHAnsi" w:cstheme="minorHAnsi"/>
                <w:color w:val="000000"/>
                <w:sz w:val="24"/>
                <w:szCs w:val="24"/>
              </w:rPr>
              <w:t xml:space="preserve">? </w:t>
            </w:r>
          </w:p>
        </w:tc>
      </w:tr>
      <w:tr w:rsidR="00AE6DDD" w:rsidRPr="0081535F" w14:paraId="10F720DA" w14:textId="77777777" w:rsidTr="00B85C16">
        <w:tc>
          <w:tcPr>
            <w:tcW w:w="2235" w:type="dxa"/>
          </w:tcPr>
          <w:p w14:paraId="5835FC04" w14:textId="77777777" w:rsidR="00AE6DDD" w:rsidRPr="0081535F" w:rsidRDefault="00AE6DDD"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Relevance</w:t>
            </w:r>
          </w:p>
        </w:tc>
        <w:tc>
          <w:tcPr>
            <w:tcW w:w="6795" w:type="dxa"/>
          </w:tcPr>
          <w:p w14:paraId="2A12092F" w14:textId="77777777" w:rsidR="00AE6DDD" w:rsidRPr="0081535F" w:rsidRDefault="00AE6DDD" w:rsidP="005E60CB">
            <w:pPr>
              <w:widowControl w:val="0"/>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In your opinion, are the three outcomes sufficiently broad to cover the most critical VAWG intervention areas for Ethiopia? If not, what issues are not covered and should have been included? </w:t>
            </w:r>
          </w:p>
        </w:tc>
      </w:tr>
      <w:tr w:rsidR="00AE6DDD" w:rsidRPr="0081535F" w14:paraId="43ABFAF5" w14:textId="77777777" w:rsidTr="00B85C16">
        <w:tc>
          <w:tcPr>
            <w:tcW w:w="2235" w:type="dxa"/>
          </w:tcPr>
          <w:p w14:paraId="73B3F753" w14:textId="77777777" w:rsidR="00AE6DDD" w:rsidRPr="0081535F" w:rsidRDefault="00AE6DDD"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Effectiveness</w:t>
            </w:r>
          </w:p>
        </w:tc>
        <w:tc>
          <w:tcPr>
            <w:tcW w:w="6795" w:type="dxa"/>
          </w:tcPr>
          <w:p w14:paraId="5A242AD4" w14:textId="77777777" w:rsidR="00AE6DDD" w:rsidRPr="0081535F" w:rsidRDefault="00AE6DDD" w:rsidP="005E60CB">
            <w:pPr>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The GBVVAWG National Coordination Body is housed in the Ministry of Justice. How closely does your Ministry work with the NCB and do you share the coordination functions between you? Do you think the NCB would be more effective if it was housed in your Ministry? </w:t>
            </w:r>
          </w:p>
          <w:p w14:paraId="388BF4A3" w14:textId="77777777" w:rsidR="00AE6DDD" w:rsidRPr="0081535F" w:rsidRDefault="00AE6DDD" w:rsidP="005E60CB">
            <w:pPr>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elements of the UN Women-supported VAWG interventions were most effective over the programme period?  What do you attribute their effectiveness to? </w:t>
            </w:r>
          </w:p>
          <w:p w14:paraId="6C34E116" w14:textId="77777777" w:rsidR="00AE6DDD" w:rsidRPr="0081535F" w:rsidRDefault="00AE6DDD" w:rsidP="005E60CB">
            <w:pPr>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The Family Law has still not been adopted in Somali and Afar. (a) what are some of the underlying reasons that it has still not been adopted (b) what strategies is the government putting in place to facilitate the adoption of the Law (c) what has been the impact of the failure to adopt the law on the well-being of women in the two regions? </w:t>
            </w:r>
          </w:p>
        </w:tc>
      </w:tr>
      <w:tr w:rsidR="00AE6DDD" w:rsidRPr="00BD5057" w14:paraId="171B3F63" w14:textId="77777777" w:rsidTr="00B85C16">
        <w:tc>
          <w:tcPr>
            <w:tcW w:w="2235" w:type="dxa"/>
          </w:tcPr>
          <w:p w14:paraId="37C76D7C" w14:textId="77777777" w:rsidR="00AE6DDD" w:rsidRPr="00BD5057" w:rsidRDefault="00AE6DDD" w:rsidP="0081535F">
            <w:pPr>
              <w:pBdr>
                <w:top w:val="nil"/>
                <w:left w:val="nil"/>
                <w:bottom w:val="nil"/>
                <w:right w:val="nil"/>
                <w:between w:val="nil"/>
              </w:pBdr>
              <w:jc w:val="both"/>
              <w:rPr>
                <w:rFonts w:asciiTheme="minorHAnsi" w:eastAsia="Calibri" w:hAnsiTheme="minorHAnsi" w:cstheme="minorHAnsi"/>
                <w:color w:val="000000"/>
                <w:sz w:val="24"/>
                <w:szCs w:val="24"/>
              </w:rPr>
            </w:pPr>
            <w:r w:rsidRPr="00BD5057">
              <w:rPr>
                <w:rFonts w:asciiTheme="minorHAnsi" w:eastAsia="Calibri" w:hAnsiTheme="minorHAnsi" w:cstheme="minorHAnsi"/>
                <w:sz w:val="24"/>
                <w:szCs w:val="24"/>
              </w:rPr>
              <w:t>Efficiency</w:t>
            </w:r>
          </w:p>
        </w:tc>
        <w:tc>
          <w:tcPr>
            <w:tcW w:w="6795" w:type="dxa"/>
          </w:tcPr>
          <w:p w14:paraId="78BFF7C6" w14:textId="77777777" w:rsidR="00AE6DDD" w:rsidRPr="00BD5057" w:rsidRDefault="00AE6DDD" w:rsidP="005E60CB">
            <w:pPr>
              <w:pStyle w:val="ListParagraph"/>
              <w:numPr>
                <w:ilvl w:val="0"/>
                <w:numId w:val="35"/>
              </w:numPr>
              <w:rPr>
                <w:sz w:val="24"/>
                <w:szCs w:val="24"/>
              </w:rPr>
            </w:pPr>
            <w:r w:rsidRPr="00BD5057">
              <w:rPr>
                <w:sz w:val="24"/>
                <w:szCs w:val="24"/>
              </w:rPr>
              <w:t xml:space="preserve">What has been the quality of UN Women’s technical support? </w:t>
            </w:r>
          </w:p>
          <w:p w14:paraId="77915CF0" w14:textId="77777777" w:rsidR="00AE6DDD" w:rsidRPr="00BD5057" w:rsidRDefault="00AE6DDD" w:rsidP="005E60CB">
            <w:pPr>
              <w:pStyle w:val="ListParagraph"/>
              <w:numPr>
                <w:ilvl w:val="0"/>
                <w:numId w:val="35"/>
              </w:numPr>
              <w:rPr>
                <w:sz w:val="24"/>
                <w:szCs w:val="24"/>
              </w:rPr>
            </w:pPr>
            <w:r w:rsidRPr="00BD5057">
              <w:rPr>
                <w:sz w:val="24"/>
                <w:szCs w:val="24"/>
              </w:rPr>
              <w:t>In what way has the financial support through UN Women enhanced your capacity to deliver on your mandate?</w:t>
            </w:r>
          </w:p>
          <w:p w14:paraId="1EA766B0" w14:textId="77777777" w:rsidR="00AE6DDD" w:rsidRPr="00BD5057" w:rsidRDefault="00AE6DDD" w:rsidP="005E60CB">
            <w:pPr>
              <w:pStyle w:val="ListParagraph"/>
              <w:numPr>
                <w:ilvl w:val="0"/>
                <w:numId w:val="35"/>
              </w:numPr>
              <w:rPr>
                <w:sz w:val="24"/>
                <w:szCs w:val="24"/>
              </w:rPr>
            </w:pPr>
            <w:r w:rsidRPr="00BD5057">
              <w:rPr>
                <w:sz w:val="24"/>
                <w:szCs w:val="24"/>
              </w:rPr>
              <w:t xml:space="preserve">Which of the interventions were cost-effective and why? </w:t>
            </w:r>
          </w:p>
        </w:tc>
      </w:tr>
      <w:tr w:rsidR="00AE6DDD" w:rsidRPr="00BD5057" w14:paraId="256B03C7" w14:textId="77777777" w:rsidTr="00B85C16">
        <w:tc>
          <w:tcPr>
            <w:tcW w:w="2235" w:type="dxa"/>
          </w:tcPr>
          <w:p w14:paraId="0B5B7D74" w14:textId="77777777" w:rsidR="00AE6DDD" w:rsidRPr="00BD5057" w:rsidRDefault="00AE6DDD" w:rsidP="0081535F">
            <w:pPr>
              <w:pBdr>
                <w:top w:val="nil"/>
                <w:left w:val="nil"/>
                <w:bottom w:val="nil"/>
                <w:right w:val="nil"/>
                <w:between w:val="nil"/>
              </w:pBdr>
              <w:jc w:val="both"/>
              <w:rPr>
                <w:rFonts w:asciiTheme="minorHAnsi" w:eastAsia="Calibri" w:hAnsiTheme="minorHAnsi" w:cstheme="minorHAnsi"/>
                <w:color w:val="000000"/>
                <w:sz w:val="24"/>
                <w:szCs w:val="24"/>
              </w:rPr>
            </w:pPr>
            <w:r w:rsidRPr="00BD5057">
              <w:rPr>
                <w:rFonts w:asciiTheme="minorHAnsi" w:eastAsia="Calibri" w:hAnsiTheme="minorHAnsi" w:cstheme="minorHAnsi"/>
                <w:sz w:val="24"/>
                <w:szCs w:val="24"/>
              </w:rPr>
              <w:t>Impact</w:t>
            </w:r>
          </w:p>
        </w:tc>
        <w:tc>
          <w:tcPr>
            <w:tcW w:w="6795" w:type="dxa"/>
          </w:tcPr>
          <w:p w14:paraId="4FE87F5D" w14:textId="77777777" w:rsidR="00AE6DDD" w:rsidRPr="00BD5057" w:rsidRDefault="00AE6DDD" w:rsidP="005E60CB">
            <w:pPr>
              <w:pStyle w:val="ListParagraph"/>
              <w:numPr>
                <w:ilvl w:val="0"/>
                <w:numId w:val="35"/>
              </w:numPr>
              <w:rPr>
                <w:sz w:val="24"/>
                <w:szCs w:val="24"/>
              </w:rPr>
            </w:pPr>
            <w:r w:rsidRPr="00BD5057">
              <w:rPr>
                <w:sz w:val="24"/>
                <w:szCs w:val="24"/>
              </w:rPr>
              <w:t xml:space="preserve">Several policy dialogues have been held in Afar and Somali involving key stakeholders such as the regional parliament, police, judges, BoJ, </w:t>
            </w:r>
            <w:proofErr w:type="spellStart"/>
            <w:r w:rsidRPr="00BD5057">
              <w:rPr>
                <w:sz w:val="24"/>
                <w:szCs w:val="24"/>
              </w:rPr>
              <w:t>BoWCA</w:t>
            </w:r>
            <w:proofErr w:type="spellEnd"/>
            <w:r w:rsidRPr="00BD5057">
              <w:rPr>
                <w:sz w:val="24"/>
                <w:szCs w:val="24"/>
              </w:rPr>
              <w:t xml:space="preserve"> and Islamic council representatives to influence the adoption of the Family Law. What impact did these interventions have in swaying public opinion in the two states in favor of the Family Law? </w:t>
            </w:r>
          </w:p>
        </w:tc>
      </w:tr>
      <w:tr w:rsidR="00AE6DDD" w:rsidRPr="0081535F" w14:paraId="1D1DA962" w14:textId="77777777" w:rsidTr="00B85C16">
        <w:tc>
          <w:tcPr>
            <w:tcW w:w="2235" w:type="dxa"/>
          </w:tcPr>
          <w:p w14:paraId="157CBFD7" w14:textId="77777777" w:rsidR="00AE6DDD" w:rsidRPr="0081535F" w:rsidRDefault="00AE6DDD"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Sustainability</w:t>
            </w:r>
          </w:p>
        </w:tc>
        <w:tc>
          <w:tcPr>
            <w:tcW w:w="6795" w:type="dxa"/>
          </w:tcPr>
          <w:p w14:paraId="6DD846B6" w14:textId="77777777" w:rsidR="00AE6DDD" w:rsidRPr="0081535F" w:rsidRDefault="00AE6DDD" w:rsidP="005E60CB">
            <w:pPr>
              <w:numPr>
                <w:ilvl w:val="0"/>
                <w:numId w:val="35"/>
              </w:num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How do you see the sustainability of the project results?</w:t>
            </w:r>
          </w:p>
        </w:tc>
      </w:tr>
      <w:tr w:rsidR="00AE6DDD" w:rsidRPr="0081535F" w14:paraId="77F2FFF8" w14:textId="77777777" w:rsidTr="00B85C16">
        <w:tc>
          <w:tcPr>
            <w:tcW w:w="2235" w:type="dxa"/>
          </w:tcPr>
          <w:p w14:paraId="15F7D26C" w14:textId="77777777" w:rsidR="00AE6DDD" w:rsidRPr="0081535F" w:rsidRDefault="00AE6DDD"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Learnings</w:t>
            </w:r>
          </w:p>
        </w:tc>
        <w:tc>
          <w:tcPr>
            <w:tcW w:w="6795" w:type="dxa"/>
          </w:tcPr>
          <w:p w14:paraId="5F502717" w14:textId="77777777" w:rsidR="00AE6DDD" w:rsidRPr="0081535F" w:rsidRDefault="00AE6DDD" w:rsidP="005E60CB">
            <w:pPr>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What is your key learning from the program?</w:t>
            </w:r>
          </w:p>
          <w:p w14:paraId="20F87D7E" w14:textId="77777777" w:rsidR="00AE6DDD" w:rsidRPr="0081535F" w:rsidRDefault="00AE6DDD" w:rsidP="005E60CB">
            <w:pPr>
              <w:numPr>
                <w:ilvl w:val="0"/>
                <w:numId w:val="35"/>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Do you have any suggestion for similar programs?</w:t>
            </w:r>
          </w:p>
        </w:tc>
      </w:tr>
    </w:tbl>
    <w:p w14:paraId="281602FC" w14:textId="77777777" w:rsidR="00AE6DDD" w:rsidRPr="00C5646A" w:rsidRDefault="00AE6DDD" w:rsidP="00CD681D">
      <w:pPr>
        <w:spacing w:before="120" w:after="120" w:line="360" w:lineRule="auto"/>
        <w:rPr>
          <w:rFonts w:asciiTheme="minorHAnsi" w:eastAsia="Calibri" w:hAnsiTheme="minorHAnsi" w:cstheme="minorHAnsi"/>
        </w:rPr>
      </w:pPr>
    </w:p>
    <w:p w14:paraId="000005EC" w14:textId="77777777" w:rsidR="00153BC5" w:rsidRPr="00C5646A" w:rsidRDefault="00153BC5" w:rsidP="00CD681D">
      <w:pPr>
        <w:spacing w:before="120" w:after="120" w:line="360" w:lineRule="auto"/>
        <w:rPr>
          <w:rFonts w:asciiTheme="minorHAnsi" w:eastAsia="Calibri" w:hAnsiTheme="minorHAnsi" w:cstheme="minorHAnsi"/>
        </w:rPr>
      </w:pPr>
    </w:p>
    <w:tbl>
      <w:tblPr>
        <w:tblStyle w:val="af"/>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45"/>
        <w:gridCol w:w="6885"/>
      </w:tblGrid>
      <w:tr w:rsidR="00153BC5" w:rsidRPr="0063636E" w14:paraId="5ACAFCD9" w14:textId="77777777">
        <w:trPr>
          <w:trHeight w:val="240"/>
        </w:trPr>
        <w:tc>
          <w:tcPr>
            <w:tcW w:w="9030" w:type="dxa"/>
            <w:gridSpan w:val="2"/>
            <w:shd w:val="clear" w:color="auto" w:fill="auto"/>
          </w:tcPr>
          <w:p w14:paraId="000005F1" w14:textId="77777777" w:rsidR="00153BC5" w:rsidRPr="0063636E" w:rsidRDefault="00253226" w:rsidP="0081535F">
            <w:pPr>
              <w:pStyle w:val="Heading2"/>
              <w:spacing w:before="0"/>
              <w:outlineLvl w:val="1"/>
              <w:rPr>
                <w:rFonts w:asciiTheme="minorHAnsi" w:eastAsia="Calibri" w:hAnsiTheme="minorHAnsi" w:cstheme="minorHAnsi"/>
                <w:b/>
                <w:sz w:val="24"/>
                <w:szCs w:val="24"/>
              </w:rPr>
            </w:pPr>
            <w:bookmarkStart w:id="113" w:name="_heading=h.pad2zk1vwavk" w:colFirst="0" w:colLast="0"/>
            <w:bookmarkStart w:id="114" w:name="_Toc122179640"/>
            <w:bookmarkStart w:id="115" w:name="_Toc122183020"/>
            <w:bookmarkStart w:id="116" w:name="_Toc122184007"/>
            <w:bookmarkStart w:id="117" w:name="_Toc122187717"/>
            <w:bookmarkEnd w:id="113"/>
            <w:r w:rsidRPr="0063636E">
              <w:rPr>
                <w:rFonts w:asciiTheme="minorHAnsi" w:hAnsiTheme="minorHAnsi" w:cstheme="minorHAnsi"/>
                <w:b/>
                <w:sz w:val="24"/>
                <w:szCs w:val="24"/>
              </w:rPr>
              <w:lastRenderedPageBreak/>
              <w:t>Tool-1.4: Key Informant Interview Guide for Ethiopian Women Lawyers' Association (EWLA)</w:t>
            </w:r>
            <w:bookmarkEnd w:id="114"/>
            <w:bookmarkEnd w:id="115"/>
            <w:bookmarkEnd w:id="116"/>
            <w:bookmarkEnd w:id="117"/>
          </w:p>
        </w:tc>
      </w:tr>
      <w:tr w:rsidR="00153BC5" w:rsidRPr="0063636E" w14:paraId="3852FCBB" w14:textId="77777777">
        <w:tc>
          <w:tcPr>
            <w:tcW w:w="2145" w:type="dxa"/>
            <w:shd w:val="clear" w:color="auto" w:fill="auto"/>
          </w:tcPr>
          <w:p w14:paraId="000005F3" w14:textId="77777777" w:rsidR="00153BC5" w:rsidRPr="0063636E" w:rsidRDefault="00253226" w:rsidP="0081535F">
            <w:pPr>
              <w:pStyle w:val="Heading2"/>
              <w:spacing w:before="0"/>
              <w:outlineLvl w:val="1"/>
              <w:rPr>
                <w:rFonts w:asciiTheme="minorHAnsi" w:eastAsia="Calibri" w:hAnsiTheme="minorHAnsi" w:cstheme="minorHAnsi"/>
                <w:b/>
                <w:sz w:val="24"/>
                <w:szCs w:val="24"/>
              </w:rPr>
            </w:pPr>
            <w:bookmarkStart w:id="118" w:name="_heading=h.t7dr9lf2baj3" w:colFirst="0" w:colLast="0"/>
            <w:bookmarkStart w:id="119" w:name="_Toc122179641"/>
            <w:bookmarkStart w:id="120" w:name="_Toc122183021"/>
            <w:bookmarkStart w:id="121" w:name="_Toc122184008"/>
            <w:bookmarkStart w:id="122" w:name="_Toc122187718"/>
            <w:bookmarkEnd w:id="118"/>
            <w:r w:rsidRPr="0063636E">
              <w:rPr>
                <w:rFonts w:asciiTheme="minorHAnsi" w:hAnsiTheme="minorHAnsi" w:cstheme="minorHAnsi"/>
                <w:b/>
                <w:sz w:val="24"/>
                <w:szCs w:val="24"/>
              </w:rPr>
              <w:t>Evaluation Criteria</w:t>
            </w:r>
            <w:bookmarkEnd w:id="119"/>
            <w:bookmarkEnd w:id="120"/>
            <w:bookmarkEnd w:id="121"/>
            <w:bookmarkEnd w:id="122"/>
          </w:p>
        </w:tc>
        <w:tc>
          <w:tcPr>
            <w:tcW w:w="6885" w:type="dxa"/>
            <w:shd w:val="clear" w:color="auto" w:fill="auto"/>
          </w:tcPr>
          <w:p w14:paraId="000005F4" w14:textId="77777777" w:rsidR="00153BC5" w:rsidRPr="0063636E" w:rsidRDefault="00253226" w:rsidP="0081535F">
            <w:pPr>
              <w:pStyle w:val="Heading2"/>
              <w:spacing w:before="0"/>
              <w:outlineLvl w:val="1"/>
              <w:rPr>
                <w:rFonts w:asciiTheme="minorHAnsi" w:eastAsia="Calibri" w:hAnsiTheme="minorHAnsi" w:cstheme="minorHAnsi"/>
                <w:b/>
                <w:sz w:val="24"/>
                <w:szCs w:val="24"/>
              </w:rPr>
            </w:pPr>
            <w:bookmarkStart w:id="123" w:name="_heading=h.r0fsst264yct" w:colFirst="0" w:colLast="0"/>
            <w:bookmarkStart w:id="124" w:name="_Toc122179642"/>
            <w:bookmarkStart w:id="125" w:name="_Toc122183022"/>
            <w:bookmarkStart w:id="126" w:name="_Toc122184009"/>
            <w:bookmarkStart w:id="127" w:name="_Toc122187719"/>
            <w:bookmarkEnd w:id="123"/>
            <w:r w:rsidRPr="0063636E">
              <w:rPr>
                <w:rFonts w:asciiTheme="minorHAnsi" w:hAnsiTheme="minorHAnsi" w:cstheme="minorHAnsi"/>
                <w:b/>
                <w:sz w:val="24"/>
                <w:szCs w:val="24"/>
              </w:rPr>
              <w:t>Guiding Questions</w:t>
            </w:r>
            <w:bookmarkEnd w:id="124"/>
            <w:bookmarkEnd w:id="125"/>
            <w:bookmarkEnd w:id="126"/>
            <w:bookmarkEnd w:id="127"/>
          </w:p>
        </w:tc>
      </w:tr>
      <w:tr w:rsidR="00153BC5" w:rsidRPr="0063636E" w14:paraId="62B65AFD" w14:textId="77777777">
        <w:trPr>
          <w:trHeight w:val="608"/>
        </w:trPr>
        <w:tc>
          <w:tcPr>
            <w:tcW w:w="2145" w:type="dxa"/>
          </w:tcPr>
          <w:p w14:paraId="000005F5" w14:textId="77777777" w:rsidR="00153BC5" w:rsidRPr="0063636E" w:rsidRDefault="00253226" w:rsidP="0081535F">
            <w:pPr>
              <w:rPr>
                <w:rFonts w:asciiTheme="minorHAnsi" w:eastAsia="Calibri" w:hAnsiTheme="minorHAnsi" w:cstheme="minorHAnsi"/>
                <w:sz w:val="24"/>
                <w:szCs w:val="24"/>
              </w:rPr>
            </w:pPr>
            <w:r w:rsidRPr="0063636E">
              <w:rPr>
                <w:rFonts w:asciiTheme="minorHAnsi" w:eastAsia="Calibri" w:hAnsiTheme="minorHAnsi" w:cstheme="minorHAnsi"/>
                <w:sz w:val="24"/>
                <w:szCs w:val="24"/>
              </w:rPr>
              <w:t>Participations</w:t>
            </w:r>
          </w:p>
        </w:tc>
        <w:tc>
          <w:tcPr>
            <w:tcW w:w="6885" w:type="dxa"/>
          </w:tcPr>
          <w:p w14:paraId="000005F6" w14:textId="77777777" w:rsidR="00153BC5" w:rsidRPr="0063636E" w:rsidRDefault="00253226" w:rsidP="005E60CB">
            <w:pPr>
              <w:numPr>
                <w:ilvl w:val="0"/>
                <w:numId w:val="36"/>
              </w:numPr>
              <w:pBdr>
                <w:top w:val="nil"/>
                <w:left w:val="nil"/>
                <w:bottom w:val="nil"/>
                <w:right w:val="nil"/>
                <w:between w:val="nil"/>
              </w:pBdr>
              <w:jc w:val="both"/>
              <w:rPr>
                <w:rFonts w:asciiTheme="minorHAnsi" w:eastAsia="Calibri" w:hAnsiTheme="minorHAnsi" w:cstheme="minorHAnsi"/>
                <w:color w:val="000000"/>
                <w:sz w:val="24"/>
                <w:szCs w:val="24"/>
              </w:rPr>
            </w:pPr>
            <w:r w:rsidRPr="0063636E">
              <w:rPr>
                <w:rFonts w:asciiTheme="minorHAnsi" w:eastAsia="Calibri" w:hAnsiTheme="minorHAnsi" w:cstheme="minorHAnsi"/>
                <w:sz w:val="24"/>
                <w:szCs w:val="24"/>
              </w:rPr>
              <w:t>What was your key role in the program? How is the partnership with the UN Women in implementing the program?</w:t>
            </w:r>
            <w:r w:rsidRPr="0063636E">
              <w:rPr>
                <w:rFonts w:asciiTheme="minorHAnsi" w:eastAsia="Calibri" w:hAnsiTheme="minorHAnsi" w:cstheme="minorHAnsi"/>
                <w:color w:val="000000"/>
                <w:sz w:val="24"/>
                <w:szCs w:val="24"/>
              </w:rPr>
              <w:tab/>
            </w:r>
            <w:r w:rsidRPr="0063636E">
              <w:rPr>
                <w:rFonts w:asciiTheme="minorHAnsi" w:eastAsia="Calibri" w:hAnsiTheme="minorHAnsi" w:cstheme="minorHAnsi"/>
                <w:color w:val="000000"/>
                <w:sz w:val="24"/>
                <w:szCs w:val="24"/>
              </w:rPr>
              <w:tab/>
            </w:r>
          </w:p>
        </w:tc>
      </w:tr>
      <w:tr w:rsidR="00153BC5" w:rsidRPr="0063636E" w14:paraId="08CD7993" w14:textId="77777777">
        <w:tc>
          <w:tcPr>
            <w:tcW w:w="2145" w:type="dxa"/>
          </w:tcPr>
          <w:p w14:paraId="000005F7" w14:textId="77777777" w:rsidR="00153BC5" w:rsidRPr="0063636E" w:rsidRDefault="00253226" w:rsidP="0081535F">
            <w:pPr>
              <w:rPr>
                <w:rFonts w:asciiTheme="minorHAnsi" w:eastAsia="Calibri" w:hAnsiTheme="minorHAnsi" w:cstheme="minorHAnsi"/>
                <w:sz w:val="24"/>
                <w:szCs w:val="24"/>
              </w:rPr>
            </w:pPr>
            <w:r w:rsidRPr="0063636E">
              <w:rPr>
                <w:rFonts w:asciiTheme="minorHAnsi" w:eastAsia="Calibri" w:hAnsiTheme="minorHAnsi" w:cstheme="minorHAnsi"/>
                <w:sz w:val="24"/>
                <w:szCs w:val="24"/>
              </w:rPr>
              <w:t>Relevance</w:t>
            </w:r>
          </w:p>
        </w:tc>
        <w:tc>
          <w:tcPr>
            <w:tcW w:w="6885" w:type="dxa"/>
          </w:tcPr>
          <w:p w14:paraId="000005F8"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With support from UN Women, your organization established two legal aid centers in Afar and Somali regions. Why were these specific regions chosen? </w:t>
            </w:r>
          </w:p>
          <w:p w14:paraId="000005F9"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What have you identified as the barriers to access to What are the most pressing legal issues that the legal aid centers have had to deal with in the two regions? justice for women in the two regions? </w:t>
            </w:r>
          </w:p>
          <w:p w14:paraId="000005FA"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Are these the same or similar barriers experienced in other regions of the country? If they are different, what are the major differences and what can you attribute the differences to?</w:t>
            </w:r>
          </w:p>
        </w:tc>
      </w:tr>
      <w:tr w:rsidR="00153BC5" w:rsidRPr="0063636E" w14:paraId="4DBDB1D3" w14:textId="77777777">
        <w:tc>
          <w:tcPr>
            <w:tcW w:w="2145" w:type="dxa"/>
          </w:tcPr>
          <w:p w14:paraId="000005FB" w14:textId="77777777" w:rsidR="00153BC5" w:rsidRPr="0063636E" w:rsidRDefault="00253226" w:rsidP="0081535F">
            <w:pPr>
              <w:rPr>
                <w:rFonts w:asciiTheme="minorHAnsi" w:eastAsia="Calibri" w:hAnsiTheme="minorHAnsi" w:cstheme="minorHAnsi"/>
                <w:sz w:val="24"/>
                <w:szCs w:val="24"/>
              </w:rPr>
            </w:pPr>
            <w:r w:rsidRPr="0063636E">
              <w:rPr>
                <w:rFonts w:asciiTheme="minorHAnsi" w:eastAsia="Calibri" w:hAnsiTheme="minorHAnsi" w:cstheme="minorHAnsi"/>
                <w:sz w:val="24"/>
                <w:szCs w:val="24"/>
              </w:rPr>
              <w:t>Effectiveness</w:t>
            </w:r>
          </w:p>
        </w:tc>
        <w:tc>
          <w:tcPr>
            <w:tcW w:w="6885" w:type="dxa"/>
          </w:tcPr>
          <w:p w14:paraId="000005FC"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Can you briefly explain how the legal aid centers work? </w:t>
            </w:r>
          </w:p>
          <w:p w14:paraId="000005FD"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How effective have the Legal Aid Centers been in increasing women’s access to justice? </w:t>
            </w:r>
          </w:p>
          <w:p w14:paraId="000005FE"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How many women have the legal centers assisted and with what success (in terms of cases that have been handled successfully)? </w:t>
            </w:r>
          </w:p>
          <w:p w14:paraId="000005FF"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Based on your experience running legal aid centers in the two regions, what do you see as some of the challenges facing women who want to access legal aid services? </w:t>
            </w:r>
          </w:p>
          <w:p w14:paraId="00000600"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Legal aid is only one of the many services that VAWG survivors need.  Can you please explain the referral chain of the other services that the women need and also indicate their availability in the two regions?</w:t>
            </w:r>
          </w:p>
          <w:p w14:paraId="00000601" w14:textId="77777777"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UN Women commissioned the “Perception study on women and community’s attitude towards survivors of Violence Against Women and Girls (VAWG) accessing rehabilitation and reintegration services, in Afar and Somali Regions’. Has the study been completed and can we have a copy. If the study has not been completed, can you explain some of the issues emerging from the draft report?</w:t>
            </w:r>
          </w:p>
        </w:tc>
      </w:tr>
      <w:tr w:rsidR="00153BC5" w:rsidRPr="0063636E" w14:paraId="015BD90D" w14:textId="77777777">
        <w:tc>
          <w:tcPr>
            <w:tcW w:w="2145" w:type="dxa"/>
          </w:tcPr>
          <w:p w14:paraId="00000602" w14:textId="77777777" w:rsidR="00153BC5" w:rsidRPr="0063636E" w:rsidRDefault="00253226" w:rsidP="0081535F">
            <w:pPr>
              <w:rPr>
                <w:rFonts w:asciiTheme="minorHAnsi" w:eastAsia="Calibri" w:hAnsiTheme="minorHAnsi" w:cstheme="minorHAnsi"/>
                <w:sz w:val="24"/>
                <w:szCs w:val="24"/>
              </w:rPr>
            </w:pPr>
            <w:r w:rsidRPr="0063636E">
              <w:rPr>
                <w:rFonts w:asciiTheme="minorHAnsi" w:eastAsia="Calibri" w:hAnsiTheme="minorHAnsi" w:cstheme="minorHAnsi"/>
                <w:sz w:val="24"/>
                <w:szCs w:val="24"/>
              </w:rPr>
              <w:t>Efficiency</w:t>
            </w:r>
          </w:p>
        </w:tc>
        <w:tc>
          <w:tcPr>
            <w:tcW w:w="6885" w:type="dxa"/>
          </w:tcPr>
          <w:p w14:paraId="00000603" w14:textId="1CF603CE" w:rsidR="00153BC5" w:rsidRPr="0063636E" w:rsidRDefault="00253226" w:rsidP="005E60CB">
            <w:pPr>
              <w:numPr>
                <w:ilvl w:val="0"/>
                <w:numId w:val="36"/>
              </w:numPr>
              <w:jc w:val="both"/>
              <w:rPr>
                <w:rFonts w:asciiTheme="minorHAnsi" w:eastAsia="Calibri" w:hAnsiTheme="minorHAnsi" w:cstheme="minorHAnsi"/>
                <w:sz w:val="24"/>
                <w:szCs w:val="24"/>
              </w:rPr>
            </w:pPr>
            <w:r w:rsidRPr="0063636E">
              <w:rPr>
                <w:rFonts w:asciiTheme="minorHAnsi" w:eastAsia="Calibri" w:hAnsiTheme="minorHAnsi" w:cstheme="minorHAnsi"/>
                <w:sz w:val="24"/>
                <w:szCs w:val="24"/>
              </w:rPr>
              <w:t xml:space="preserve">Are the Legal Aid Centers manned by lawyers or by paralegals? How cost </w:t>
            </w:r>
            <w:r w:rsidR="0045458D" w:rsidRPr="0063636E">
              <w:rPr>
                <w:rFonts w:asciiTheme="minorHAnsi" w:eastAsia="Calibri" w:hAnsiTheme="minorHAnsi" w:cstheme="minorHAnsi"/>
                <w:sz w:val="24"/>
                <w:szCs w:val="24"/>
              </w:rPr>
              <w:t>efficient are</w:t>
            </w:r>
            <w:r w:rsidRPr="0063636E">
              <w:rPr>
                <w:rFonts w:asciiTheme="minorHAnsi" w:eastAsia="Calibri" w:hAnsiTheme="minorHAnsi" w:cstheme="minorHAnsi"/>
                <w:sz w:val="24"/>
                <w:szCs w:val="24"/>
              </w:rPr>
              <w:t xml:space="preserve"> the Legal Aid Centers compared to other means that could have been used to increase women’s access to justice? E.g., the use of a pool of independent lawyers providing services to EWLA.</w:t>
            </w:r>
          </w:p>
        </w:tc>
      </w:tr>
      <w:tr w:rsidR="00153BC5" w:rsidRPr="00C5646A" w14:paraId="3BA282B1" w14:textId="77777777">
        <w:tc>
          <w:tcPr>
            <w:tcW w:w="2145" w:type="dxa"/>
          </w:tcPr>
          <w:p w14:paraId="00000604"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Impact</w:t>
            </w:r>
          </w:p>
        </w:tc>
        <w:tc>
          <w:tcPr>
            <w:tcW w:w="6885" w:type="dxa"/>
          </w:tcPr>
          <w:p w14:paraId="00000605" w14:textId="77777777" w:rsidR="00153BC5" w:rsidRPr="00C5646A" w:rsidRDefault="00253226" w:rsidP="005E60CB">
            <w:pPr>
              <w:numPr>
                <w:ilvl w:val="0"/>
                <w:numId w:val="36"/>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According to one of the reports, a total of 40 women were assisted through the Legal Aid Centers. What do you think has been the impact of this intervention on the women in Afar and in Somali? </w:t>
            </w:r>
          </w:p>
        </w:tc>
      </w:tr>
      <w:tr w:rsidR="00153BC5" w:rsidRPr="00C5646A" w14:paraId="647C9844" w14:textId="77777777">
        <w:tc>
          <w:tcPr>
            <w:tcW w:w="2145" w:type="dxa"/>
          </w:tcPr>
          <w:p w14:paraId="00000606"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Sustainability</w:t>
            </w:r>
          </w:p>
        </w:tc>
        <w:tc>
          <w:tcPr>
            <w:tcW w:w="6885" w:type="dxa"/>
          </w:tcPr>
          <w:p w14:paraId="00000607" w14:textId="77777777" w:rsidR="00153BC5" w:rsidRPr="00C5646A" w:rsidRDefault="00253226" w:rsidP="005E60CB">
            <w:pPr>
              <w:numPr>
                <w:ilvl w:val="0"/>
                <w:numId w:val="36"/>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How sustainable is the concept of Legal Aid Centers? What could be done to make them sustainable within the regions? </w:t>
            </w:r>
          </w:p>
        </w:tc>
      </w:tr>
      <w:tr w:rsidR="00153BC5" w:rsidRPr="00C5646A" w14:paraId="1AEA5773" w14:textId="77777777">
        <w:tc>
          <w:tcPr>
            <w:tcW w:w="2145" w:type="dxa"/>
          </w:tcPr>
          <w:p w14:paraId="00000608"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Learnings</w:t>
            </w:r>
          </w:p>
        </w:tc>
        <w:tc>
          <w:tcPr>
            <w:tcW w:w="6885" w:type="dxa"/>
          </w:tcPr>
          <w:p w14:paraId="00000609" w14:textId="77777777" w:rsidR="00153BC5" w:rsidRPr="00C5646A" w:rsidRDefault="00253226" w:rsidP="005E60CB">
            <w:pPr>
              <w:numPr>
                <w:ilvl w:val="0"/>
                <w:numId w:val="36"/>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is your key learning from the program? </w:t>
            </w:r>
          </w:p>
          <w:p w14:paraId="0000060A" w14:textId="77777777" w:rsidR="00153BC5" w:rsidRPr="00C5646A" w:rsidRDefault="00253226" w:rsidP="005E60CB">
            <w:pPr>
              <w:numPr>
                <w:ilvl w:val="0"/>
                <w:numId w:val="36"/>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Do you have any suggestions for similar programs?</w:t>
            </w:r>
          </w:p>
        </w:tc>
      </w:tr>
    </w:tbl>
    <w:tbl>
      <w:tblPr>
        <w:tblStyle w:val="af0"/>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15"/>
        <w:gridCol w:w="6915"/>
      </w:tblGrid>
      <w:tr w:rsidR="00153BC5" w:rsidRPr="0081535F" w14:paraId="2B299C16" w14:textId="77777777">
        <w:trPr>
          <w:trHeight w:val="260"/>
        </w:trPr>
        <w:tc>
          <w:tcPr>
            <w:tcW w:w="9030" w:type="dxa"/>
            <w:gridSpan w:val="2"/>
            <w:shd w:val="clear" w:color="auto" w:fill="auto"/>
          </w:tcPr>
          <w:p w14:paraId="0000060D" w14:textId="77777777" w:rsidR="00153BC5" w:rsidRPr="0081535F" w:rsidRDefault="00253226" w:rsidP="0081535F">
            <w:pPr>
              <w:pStyle w:val="Heading2"/>
              <w:spacing w:before="0"/>
              <w:outlineLvl w:val="1"/>
              <w:rPr>
                <w:rFonts w:asciiTheme="minorHAnsi" w:hAnsiTheme="minorHAnsi" w:cstheme="minorHAnsi"/>
                <w:b/>
                <w:sz w:val="24"/>
                <w:szCs w:val="24"/>
              </w:rPr>
            </w:pPr>
            <w:bookmarkStart w:id="128" w:name="_heading=h.m5qqldjougnd" w:colFirst="0" w:colLast="0"/>
            <w:bookmarkStart w:id="129" w:name="_Toc122179643"/>
            <w:bookmarkStart w:id="130" w:name="_Toc122183023"/>
            <w:bookmarkStart w:id="131" w:name="_Toc122184010"/>
            <w:bookmarkStart w:id="132" w:name="_Toc122187720"/>
            <w:bookmarkEnd w:id="128"/>
            <w:r w:rsidRPr="0081535F">
              <w:rPr>
                <w:rFonts w:asciiTheme="minorHAnsi" w:hAnsiTheme="minorHAnsi" w:cstheme="minorHAnsi"/>
                <w:b/>
                <w:sz w:val="24"/>
                <w:szCs w:val="24"/>
              </w:rPr>
              <w:lastRenderedPageBreak/>
              <w:t>Tool-1.5: Key Informant Interview Guide for Church/Faith Leaders using the SASA Faith</w:t>
            </w:r>
            <w:bookmarkEnd w:id="129"/>
            <w:bookmarkEnd w:id="130"/>
            <w:bookmarkEnd w:id="131"/>
            <w:bookmarkEnd w:id="132"/>
          </w:p>
        </w:tc>
      </w:tr>
      <w:tr w:rsidR="00153BC5" w:rsidRPr="0081535F" w14:paraId="7655D281" w14:textId="77777777">
        <w:trPr>
          <w:trHeight w:val="315"/>
        </w:trPr>
        <w:tc>
          <w:tcPr>
            <w:tcW w:w="2115" w:type="dxa"/>
            <w:shd w:val="clear" w:color="auto" w:fill="auto"/>
          </w:tcPr>
          <w:p w14:paraId="0000060F"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133" w:name="_heading=h.2zbgiuw" w:colFirst="0" w:colLast="0"/>
            <w:bookmarkStart w:id="134" w:name="_Toc122179644"/>
            <w:bookmarkStart w:id="135" w:name="_Toc122183024"/>
            <w:bookmarkStart w:id="136" w:name="_Toc122184011"/>
            <w:bookmarkStart w:id="137" w:name="_Toc122187721"/>
            <w:bookmarkEnd w:id="133"/>
            <w:r w:rsidRPr="0081535F">
              <w:rPr>
                <w:rFonts w:asciiTheme="minorHAnsi" w:hAnsiTheme="minorHAnsi" w:cstheme="minorHAnsi"/>
                <w:b/>
                <w:sz w:val="24"/>
                <w:szCs w:val="24"/>
              </w:rPr>
              <w:t>Evaluation Criteria</w:t>
            </w:r>
            <w:bookmarkEnd w:id="134"/>
            <w:bookmarkEnd w:id="135"/>
            <w:bookmarkEnd w:id="136"/>
            <w:bookmarkEnd w:id="137"/>
          </w:p>
        </w:tc>
        <w:tc>
          <w:tcPr>
            <w:tcW w:w="6915" w:type="dxa"/>
            <w:shd w:val="clear" w:color="auto" w:fill="auto"/>
          </w:tcPr>
          <w:p w14:paraId="00000610"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138" w:name="_heading=h.qqtdxo9j2xsr" w:colFirst="0" w:colLast="0"/>
            <w:bookmarkStart w:id="139" w:name="_Toc122179645"/>
            <w:bookmarkStart w:id="140" w:name="_Toc122183025"/>
            <w:bookmarkStart w:id="141" w:name="_Toc122184012"/>
            <w:bookmarkStart w:id="142" w:name="_Toc122187722"/>
            <w:bookmarkEnd w:id="138"/>
            <w:r w:rsidRPr="0081535F">
              <w:rPr>
                <w:rFonts w:asciiTheme="minorHAnsi" w:hAnsiTheme="minorHAnsi" w:cstheme="minorHAnsi"/>
                <w:b/>
                <w:sz w:val="24"/>
                <w:szCs w:val="24"/>
              </w:rPr>
              <w:t>Guiding Questions</w:t>
            </w:r>
            <w:bookmarkEnd w:id="139"/>
            <w:bookmarkEnd w:id="140"/>
            <w:bookmarkEnd w:id="141"/>
            <w:bookmarkEnd w:id="142"/>
          </w:p>
        </w:tc>
      </w:tr>
      <w:tr w:rsidR="00153BC5" w:rsidRPr="0081535F" w14:paraId="33924D8F" w14:textId="77777777">
        <w:trPr>
          <w:trHeight w:val="1765"/>
        </w:trPr>
        <w:tc>
          <w:tcPr>
            <w:tcW w:w="2115" w:type="dxa"/>
          </w:tcPr>
          <w:p w14:paraId="00000611"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Participation and partnership, collaborations, coherence</w:t>
            </w:r>
          </w:p>
        </w:tc>
        <w:tc>
          <w:tcPr>
            <w:tcW w:w="6915" w:type="dxa"/>
          </w:tcPr>
          <w:p w14:paraId="00000612" w14:textId="77777777" w:rsidR="00153BC5" w:rsidRPr="0081535F" w:rsidRDefault="00253226" w:rsidP="005E60CB">
            <w:pPr>
              <w:numPr>
                <w:ilvl w:val="0"/>
                <w:numId w:val="42"/>
              </w:num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color w:val="000000"/>
                <w:sz w:val="24"/>
                <w:szCs w:val="24"/>
              </w:rPr>
              <w:t>What is your role as Church leaders in the implementation of the SASA Faith?</w:t>
            </w:r>
            <w:sdt>
              <w:sdtPr>
                <w:rPr>
                  <w:rFonts w:asciiTheme="minorHAnsi" w:hAnsiTheme="minorHAnsi" w:cstheme="minorHAnsi"/>
                </w:rPr>
                <w:tag w:val="goog_rdk_598"/>
                <w:id w:val="-1426954998"/>
              </w:sdtPr>
              <w:sdtContent>
                <w:r w:rsidRPr="0081535F">
                  <w:rPr>
                    <w:rFonts w:asciiTheme="minorHAnsi" w:eastAsia="Calibri" w:hAnsiTheme="minorHAnsi" w:cstheme="minorHAnsi"/>
                    <w:color w:val="000000"/>
                    <w:sz w:val="24"/>
                    <w:szCs w:val="24"/>
                  </w:rPr>
                  <w:t xml:space="preserve"> </w:t>
                </w:r>
              </w:sdtContent>
            </w:sdt>
          </w:p>
          <w:p w14:paraId="00000613" w14:textId="77777777" w:rsidR="00153BC5" w:rsidRPr="0081535F" w:rsidRDefault="00000000" w:rsidP="005E60CB">
            <w:pPr>
              <w:numPr>
                <w:ilvl w:val="0"/>
                <w:numId w:val="42"/>
              </w:numPr>
              <w:pBdr>
                <w:top w:val="nil"/>
                <w:left w:val="nil"/>
                <w:bottom w:val="nil"/>
                <w:right w:val="nil"/>
                <w:between w:val="nil"/>
              </w:pBdr>
              <w:jc w:val="both"/>
              <w:rPr>
                <w:rFonts w:asciiTheme="minorHAnsi" w:eastAsia="Calibri" w:hAnsiTheme="minorHAnsi" w:cstheme="minorHAnsi"/>
                <w:color w:val="000000"/>
                <w:sz w:val="24"/>
                <w:szCs w:val="24"/>
              </w:rPr>
            </w:pPr>
            <w:sdt>
              <w:sdtPr>
                <w:rPr>
                  <w:rFonts w:asciiTheme="minorHAnsi" w:hAnsiTheme="minorHAnsi" w:cstheme="minorHAnsi"/>
                </w:rPr>
                <w:tag w:val="goog_rdk_600"/>
                <w:id w:val="2081559998"/>
              </w:sdtPr>
              <w:sdtContent>
                <w:r w:rsidR="00253226" w:rsidRPr="0081535F">
                  <w:rPr>
                    <w:rFonts w:asciiTheme="minorHAnsi" w:eastAsia="Calibri" w:hAnsiTheme="minorHAnsi" w:cstheme="minorHAnsi"/>
                    <w:color w:val="000000"/>
                    <w:sz w:val="24"/>
                    <w:szCs w:val="24"/>
                  </w:rPr>
                  <w:t xml:space="preserve">Are there other institutions or </w:t>
                </w:r>
                <w:r w:rsidR="00253226" w:rsidRPr="0081535F">
                  <w:rPr>
                    <w:rFonts w:asciiTheme="minorHAnsi" w:eastAsia="Calibri" w:hAnsiTheme="minorHAnsi" w:cstheme="minorHAnsi"/>
                    <w:sz w:val="24"/>
                    <w:szCs w:val="24"/>
                  </w:rPr>
                  <w:t>organizations</w:t>
                </w:r>
                <w:r w:rsidR="00253226" w:rsidRPr="0081535F">
                  <w:rPr>
                    <w:rFonts w:asciiTheme="minorHAnsi" w:eastAsia="Calibri" w:hAnsiTheme="minorHAnsi" w:cstheme="minorHAnsi"/>
                    <w:color w:val="000000"/>
                    <w:sz w:val="24"/>
                    <w:szCs w:val="24"/>
                  </w:rPr>
                  <w:t xml:space="preserve"> carrying out similar interventions to what you are doing and if so, what are the synergies between what they are doing and what you are doing? </w:t>
                </w:r>
              </w:sdtContent>
            </w:sdt>
          </w:p>
        </w:tc>
      </w:tr>
      <w:tr w:rsidR="00153BC5" w:rsidRPr="0081535F" w14:paraId="0EB62ECF" w14:textId="77777777">
        <w:trPr>
          <w:trHeight w:val="390"/>
        </w:trPr>
        <w:tc>
          <w:tcPr>
            <w:tcW w:w="2115" w:type="dxa"/>
          </w:tcPr>
          <w:p w14:paraId="00000614"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Relevance</w:t>
            </w:r>
          </w:p>
        </w:tc>
        <w:tc>
          <w:tcPr>
            <w:tcW w:w="6915" w:type="dxa"/>
          </w:tcPr>
          <w:p w14:paraId="00000615" w14:textId="0D730ECF"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What do you see as the biggest strength of the SASA Faith Approach in fighting VAWG? (</w:t>
            </w:r>
            <w:r w:rsidR="0045458D" w:rsidRPr="0081535F">
              <w:rPr>
                <w:rFonts w:asciiTheme="minorHAnsi" w:eastAsia="Calibri" w:hAnsiTheme="minorHAnsi" w:cstheme="minorHAnsi"/>
                <w:sz w:val="24"/>
                <w:szCs w:val="24"/>
              </w:rPr>
              <w:t>Relevance</w:t>
            </w:r>
            <w:r w:rsidRPr="0081535F">
              <w:rPr>
                <w:rFonts w:asciiTheme="minorHAnsi" w:eastAsia="Calibri" w:hAnsiTheme="minorHAnsi" w:cstheme="minorHAnsi"/>
                <w:sz w:val="24"/>
                <w:szCs w:val="24"/>
              </w:rPr>
              <w:t xml:space="preserve">, effectiveness) </w:t>
            </w:r>
          </w:p>
        </w:tc>
      </w:tr>
      <w:tr w:rsidR="00153BC5" w:rsidRPr="0081535F" w14:paraId="7E2E7617" w14:textId="77777777">
        <w:trPr>
          <w:trHeight w:val="375"/>
        </w:trPr>
        <w:tc>
          <w:tcPr>
            <w:tcW w:w="2115" w:type="dxa"/>
          </w:tcPr>
          <w:p w14:paraId="00000616"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Effectiveness</w:t>
            </w:r>
          </w:p>
        </w:tc>
        <w:tc>
          <w:tcPr>
            <w:tcW w:w="6915" w:type="dxa"/>
          </w:tcPr>
          <w:p w14:paraId="00000617"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How effective has SASA Faith been in addressing cultural and religious beliefs that promote GBVVAWG? (effectiveness)</w:t>
            </w:r>
          </w:p>
          <w:p w14:paraId="00000618"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Church structures have you found to be most effective/conducive to addressing VAWG issues? (effectiveness) </w:t>
            </w:r>
          </w:p>
          <w:p w14:paraId="00000619" w14:textId="315E5D28"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SASA Faith is being implemented through Sermons, theology and Bible Colleges. Out of these, which are (a) the most sustainable methods (</w:t>
            </w:r>
            <w:r w:rsidR="0045458D" w:rsidRPr="0081535F">
              <w:rPr>
                <w:rFonts w:asciiTheme="minorHAnsi" w:eastAsia="Calibri" w:hAnsiTheme="minorHAnsi" w:cstheme="minorHAnsi"/>
                <w:sz w:val="24"/>
                <w:szCs w:val="24"/>
              </w:rPr>
              <w:t>sustainability) (</w:t>
            </w:r>
            <w:r w:rsidRPr="0081535F">
              <w:rPr>
                <w:rFonts w:asciiTheme="minorHAnsi" w:eastAsia="Calibri" w:hAnsiTheme="minorHAnsi" w:cstheme="minorHAnsi"/>
                <w:sz w:val="24"/>
                <w:szCs w:val="24"/>
              </w:rPr>
              <w:t>b) the most effective methods (effectiveness) (c) the most cost-effective methods? (efficiency)</w:t>
            </w:r>
          </w:p>
          <w:p w14:paraId="0000061A"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How many people are participating in the programme that you are implementing? How long does it take to go through the whole cycle? </w:t>
            </w:r>
          </w:p>
          <w:p w14:paraId="0000061B"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Compared to other awareness raising and behavior change strategies, what are the advantages of the SASA Faith over other behavior Change strategies? </w:t>
            </w:r>
          </w:p>
        </w:tc>
      </w:tr>
      <w:tr w:rsidR="00153BC5" w:rsidRPr="0081535F" w14:paraId="577547B7" w14:textId="77777777">
        <w:trPr>
          <w:trHeight w:val="360"/>
        </w:trPr>
        <w:tc>
          <w:tcPr>
            <w:tcW w:w="2115" w:type="dxa"/>
          </w:tcPr>
          <w:p w14:paraId="0000061C"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Efficiency</w:t>
            </w:r>
          </w:p>
        </w:tc>
        <w:tc>
          <w:tcPr>
            <w:tcW w:w="6915" w:type="dxa"/>
          </w:tcPr>
          <w:p w14:paraId="0000061D" w14:textId="69FED4C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What are the major financial outlays in implementing SASA if any? Is this a programme you can implement without external funding? (</w:t>
            </w:r>
            <w:r w:rsidR="0045458D" w:rsidRPr="0081535F">
              <w:rPr>
                <w:rFonts w:asciiTheme="minorHAnsi" w:eastAsia="Calibri" w:hAnsiTheme="minorHAnsi" w:cstheme="minorHAnsi"/>
                <w:sz w:val="24"/>
                <w:szCs w:val="24"/>
              </w:rPr>
              <w:t>Efficiency</w:t>
            </w:r>
            <w:r w:rsidRPr="0081535F">
              <w:rPr>
                <w:rFonts w:asciiTheme="minorHAnsi" w:eastAsia="Calibri" w:hAnsiTheme="minorHAnsi" w:cstheme="minorHAnsi"/>
                <w:sz w:val="24"/>
                <w:szCs w:val="24"/>
              </w:rPr>
              <w:t>, sustainability)</w:t>
            </w:r>
          </w:p>
        </w:tc>
      </w:tr>
      <w:tr w:rsidR="00153BC5" w:rsidRPr="0081535F" w14:paraId="494D1EF5" w14:textId="77777777">
        <w:trPr>
          <w:trHeight w:val="375"/>
        </w:trPr>
        <w:tc>
          <w:tcPr>
            <w:tcW w:w="2115" w:type="dxa"/>
          </w:tcPr>
          <w:p w14:paraId="0000061E"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Impact</w:t>
            </w:r>
          </w:p>
        </w:tc>
        <w:tc>
          <w:tcPr>
            <w:tcW w:w="6915" w:type="dxa"/>
          </w:tcPr>
          <w:p w14:paraId="0000061F" w14:textId="77777777" w:rsidR="00153BC5" w:rsidRPr="0081535F" w:rsidRDefault="00253226" w:rsidP="005E60CB">
            <w:pPr>
              <w:pStyle w:val="ListParagraph"/>
              <w:numPr>
                <w:ilvl w:val="0"/>
                <w:numId w:val="42"/>
              </w:numPr>
            </w:pPr>
            <w:r w:rsidRPr="0081535F">
              <w:t xml:space="preserve">You have been implementing the SASA Faith for a while now, what impact would you say it has made on the lives of beneficiaries? </w:t>
            </w:r>
          </w:p>
        </w:tc>
      </w:tr>
      <w:tr w:rsidR="00153BC5" w:rsidRPr="006307F1" w14:paraId="2EA970ED" w14:textId="77777777">
        <w:trPr>
          <w:trHeight w:val="360"/>
        </w:trPr>
        <w:tc>
          <w:tcPr>
            <w:tcW w:w="2115" w:type="dxa"/>
          </w:tcPr>
          <w:p w14:paraId="00000620" w14:textId="77777777" w:rsidR="00153BC5" w:rsidRPr="006307F1" w:rsidRDefault="00253226" w:rsidP="006307F1">
            <w:pPr>
              <w:pBdr>
                <w:top w:val="nil"/>
                <w:left w:val="nil"/>
                <w:bottom w:val="nil"/>
                <w:right w:val="nil"/>
                <w:between w:val="nil"/>
              </w:pBd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Sustainability</w:t>
            </w:r>
          </w:p>
        </w:tc>
        <w:tc>
          <w:tcPr>
            <w:tcW w:w="6915" w:type="dxa"/>
          </w:tcPr>
          <w:p w14:paraId="00000621" w14:textId="77777777" w:rsidR="00153BC5" w:rsidRPr="006307F1" w:rsidRDefault="00253226" w:rsidP="005E60CB">
            <w:pPr>
              <w:pStyle w:val="ListParagraph"/>
              <w:numPr>
                <w:ilvl w:val="0"/>
                <w:numId w:val="42"/>
              </w:numPr>
            </w:pPr>
            <w:r w:rsidRPr="006307F1">
              <w:t xml:space="preserve">The SASA Faith has been implemented with UN Women’s support. How sustainable do you think it will be after the end of the funding period? (sustainability) </w:t>
            </w:r>
          </w:p>
        </w:tc>
      </w:tr>
      <w:tr w:rsidR="00153BC5" w:rsidRPr="0081535F" w14:paraId="355DF85C" w14:textId="77777777">
        <w:trPr>
          <w:trHeight w:val="375"/>
        </w:trPr>
        <w:tc>
          <w:tcPr>
            <w:tcW w:w="2115" w:type="dxa"/>
          </w:tcPr>
          <w:p w14:paraId="00000622" w14:textId="77777777" w:rsidR="00153BC5" w:rsidRPr="0081535F" w:rsidRDefault="00253226" w:rsidP="0081535F">
            <w:pPr>
              <w:pBdr>
                <w:top w:val="nil"/>
                <w:left w:val="nil"/>
                <w:bottom w:val="nil"/>
                <w:right w:val="nil"/>
                <w:between w:val="nil"/>
              </w:pBd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Learnings</w:t>
            </w:r>
          </w:p>
        </w:tc>
        <w:tc>
          <w:tcPr>
            <w:tcW w:w="6915" w:type="dxa"/>
          </w:tcPr>
          <w:p w14:paraId="00000623"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is your key learning from the program? </w:t>
            </w:r>
          </w:p>
          <w:p w14:paraId="00000624" w14:textId="77777777" w:rsidR="00153BC5" w:rsidRPr="0081535F" w:rsidRDefault="00253226" w:rsidP="005E60CB">
            <w:pPr>
              <w:numPr>
                <w:ilvl w:val="0"/>
                <w:numId w:val="42"/>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Do you have any suggestions for similar programs?</w:t>
            </w:r>
          </w:p>
        </w:tc>
      </w:tr>
    </w:tbl>
    <w:p w14:paraId="00000625" w14:textId="77777777" w:rsidR="00153BC5" w:rsidRPr="00C5646A" w:rsidRDefault="00253226" w:rsidP="00CD681D">
      <w:pPr>
        <w:spacing w:before="120" w:after="120" w:line="360" w:lineRule="auto"/>
        <w:rPr>
          <w:rFonts w:asciiTheme="minorHAnsi" w:eastAsia="Calibri" w:hAnsiTheme="minorHAnsi" w:cstheme="minorHAnsi"/>
        </w:rPr>
      </w:pPr>
      <w:r w:rsidRPr="00C5646A">
        <w:rPr>
          <w:rFonts w:asciiTheme="minorHAnsi" w:hAnsiTheme="minorHAnsi" w:cstheme="minorHAnsi"/>
        </w:rPr>
        <w:br w:type="page"/>
      </w:r>
    </w:p>
    <w:tbl>
      <w:tblPr>
        <w:tblStyle w:val="af1"/>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75"/>
        <w:gridCol w:w="7155"/>
      </w:tblGrid>
      <w:tr w:rsidR="00153BC5" w:rsidRPr="0081535F" w14:paraId="710DA71A" w14:textId="77777777">
        <w:trPr>
          <w:trHeight w:val="240"/>
        </w:trPr>
        <w:tc>
          <w:tcPr>
            <w:tcW w:w="9030" w:type="dxa"/>
            <w:gridSpan w:val="2"/>
            <w:shd w:val="clear" w:color="auto" w:fill="auto"/>
          </w:tcPr>
          <w:p w14:paraId="00000627" w14:textId="77777777" w:rsidR="00153BC5" w:rsidRPr="0081535F" w:rsidRDefault="00253226" w:rsidP="0081535F">
            <w:pPr>
              <w:pStyle w:val="Heading2"/>
              <w:spacing w:before="0"/>
              <w:outlineLvl w:val="1"/>
              <w:rPr>
                <w:rFonts w:asciiTheme="minorHAnsi" w:hAnsiTheme="minorHAnsi" w:cstheme="minorHAnsi"/>
                <w:b/>
                <w:sz w:val="24"/>
                <w:szCs w:val="24"/>
              </w:rPr>
            </w:pPr>
            <w:bookmarkStart w:id="143" w:name="_heading=h.vlddika4mwh3" w:colFirst="0" w:colLast="0"/>
            <w:bookmarkStart w:id="144" w:name="_Toc122179646"/>
            <w:bookmarkStart w:id="145" w:name="_Toc122183026"/>
            <w:bookmarkStart w:id="146" w:name="_Toc122184013"/>
            <w:bookmarkStart w:id="147" w:name="_Toc122187723"/>
            <w:bookmarkEnd w:id="143"/>
            <w:r w:rsidRPr="0081535F">
              <w:rPr>
                <w:rFonts w:asciiTheme="minorHAnsi" w:hAnsiTheme="minorHAnsi" w:cstheme="minorHAnsi"/>
                <w:b/>
                <w:sz w:val="24"/>
                <w:szCs w:val="24"/>
              </w:rPr>
              <w:lastRenderedPageBreak/>
              <w:t>Tool-1.6: KII guide for Ministry of Education Official involved in curriculum development</w:t>
            </w:r>
            <w:bookmarkEnd w:id="144"/>
            <w:bookmarkEnd w:id="145"/>
            <w:bookmarkEnd w:id="146"/>
            <w:bookmarkEnd w:id="147"/>
          </w:p>
        </w:tc>
      </w:tr>
      <w:tr w:rsidR="00153BC5" w:rsidRPr="0081535F" w14:paraId="33D08DCD" w14:textId="77777777">
        <w:tc>
          <w:tcPr>
            <w:tcW w:w="1875" w:type="dxa"/>
            <w:shd w:val="clear" w:color="auto" w:fill="auto"/>
          </w:tcPr>
          <w:p w14:paraId="00000629"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148" w:name="_heading=h.1egqt2p" w:colFirst="0" w:colLast="0"/>
            <w:bookmarkStart w:id="149" w:name="_Toc122179647"/>
            <w:bookmarkStart w:id="150" w:name="_Toc122183027"/>
            <w:bookmarkStart w:id="151" w:name="_Toc122184014"/>
            <w:bookmarkStart w:id="152" w:name="_Toc122187724"/>
            <w:bookmarkEnd w:id="148"/>
            <w:r w:rsidRPr="0081535F">
              <w:rPr>
                <w:rFonts w:asciiTheme="minorHAnsi" w:hAnsiTheme="minorHAnsi" w:cstheme="minorHAnsi"/>
                <w:b/>
                <w:sz w:val="24"/>
                <w:szCs w:val="24"/>
              </w:rPr>
              <w:t>Evaluation Criteria</w:t>
            </w:r>
            <w:bookmarkEnd w:id="149"/>
            <w:bookmarkEnd w:id="150"/>
            <w:bookmarkEnd w:id="151"/>
            <w:bookmarkEnd w:id="152"/>
          </w:p>
        </w:tc>
        <w:tc>
          <w:tcPr>
            <w:tcW w:w="7155" w:type="dxa"/>
            <w:shd w:val="clear" w:color="auto" w:fill="auto"/>
          </w:tcPr>
          <w:p w14:paraId="0000062A" w14:textId="77777777" w:rsidR="00153BC5" w:rsidRPr="0081535F" w:rsidRDefault="00253226" w:rsidP="0081535F">
            <w:pPr>
              <w:pStyle w:val="Heading2"/>
              <w:spacing w:before="0"/>
              <w:outlineLvl w:val="1"/>
              <w:rPr>
                <w:rFonts w:asciiTheme="minorHAnsi" w:eastAsia="Calibri" w:hAnsiTheme="minorHAnsi" w:cstheme="minorHAnsi"/>
                <w:b/>
                <w:sz w:val="24"/>
                <w:szCs w:val="24"/>
              </w:rPr>
            </w:pPr>
            <w:bookmarkStart w:id="153" w:name="_heading=h.yol696arme3q" w:colFirst="0" w:colLast="0"/>
            <w:bookmarkStart w:id="154" w:name="_Toc122179648"/>
            <w:bookmarkStart w:id="155" w:name="_Toc122183028"/>
            <w:bookmarkStart w:id="156" w:name="_Toc122184015"/>
            <w:bookmarkStart w:id="157" w:name="_Toc122187725"/>
            <w:bookmarkEnd w:id="153"/>
            <w:r w:rsidRPr="0081535F">
              <w:rPr>
                <w:rFonts w:asciiTheme="minorHAnsi" w:hAnsiTheme="minorHAnsi" w:cstheme="minorHAnsi"/>
                <w:b/>
                <w:sz w:val="24"/>
                <w:szCs w:val="24"/>
              </w:rPr>
              <w:t>Guiding questions</w:t>
            </w:r>
            <w:bookmarkEnd w:id="154"/>
            <w:bookmarkEnd w:id="155"/>
            <w:bookmarkEnd w:id="156"/>
            <w:bookmarkEnd w:id="157"/>
          </w:p>
        </w:tc>
      </w:tr>
      <w:tr w:rsidR="00153BC5" w:rsidRPr="0081535F" w14:paraId="62DCC6F7" w14:textId="77777777">
        <w:trPr>
          <w:trHeight w:val="846"/>
        </w:trPr>
        <w:tc>
          <w:tcPr>
            <w:tcW w:w="1875" w:type="dxa"/>
          </w:tcPr>
          <w:p w14:paraId="0000062B" w14:textId="57DDCC93" w:rsidR="00153BC5" w:rsidRPr="0081535F" w:rsidRDefault="00253226" w:rsidP="0081535F">
            <w:pPr>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Participation, </w:t>
            </w:r>
            <w:r w:rsidR="0045458D" w:rsidRPr="0081535F">
              <w:rPr>
                <w:rFonts w:asciiTheme="minorHAnsi" w:eastAsia="Calibri" w:hAnsiTheme="minorHAnsi" w:cstheme="minorHAnsi"/>
                <w:sz w:val="24"/>
                <w:szCs w:val="24"/>
              </w:rPr>
              <w:t>Coherence</w:t>
            </w:r>
            <w:r w:rsidRPr="0081535F">
              <w:rPr>
                <w:rFonts w:asciiTheme="minorHAnsi" w:eastAsia="Calibri" w:hAnsiTheme="minorHAnsi" w:cstheme="minorHAnsi"/>
                <w:sz w:val="24"/>
                <w:szCs w:val="24"/>
              </w:rPr>
              <w:t xml:space="preserve">, Partnership </w:t>
            </w:r>
          </w:p>
        </w:tc>
        <w:tc>
          <w:tcPr>
            <w:tcW w:w="7155" w:type="dxa"/>
          </w:tcPr>
          <w:p w14:paraId="0000062C" w14:textId="77777777" w:rsidR="00153BC5" w:rsidRPr="0081535F" w:rsidRDefault="00153BC5" w:rsidP="0081535F"/>
          <w:p w14:paraId="0000062D" w14:textId="77777777" w:rsidR="00153BC5" w:rsidRPr="0081535F" w:rsidRDefault="00253226" w:rsidP="005E60CB">
            <w:pPr>
              <w:numPr>
                <w:ilvl w:val="0"/>
                <w:numId w:val="43"/>
              </w:numPr>
              <w:pBdr>
                <w:top w:val="nil"/>
                <w:left w:val="nil"/>
                <w:bottom w:val="nil"/>
                <w:right w:val="nil"/>
                <w:between w:val="nil"/>
              </w:pBdr>
              <w:jc w:val="both"/>
              <w:rPr>
                <w:rFonts w:asciiTheme="minorHAnsi" w:eastAsia="Calibri" w:hAnsiTheme="minorHAnsi" w:cstheme="minorHAnsi"/>
                <w:color w:val="000000"/>
                <w:sz w:val="24"/>
                <w:szCs w:val="24"/>
              </w:rPr>
            </w:pPr>
            <w:r w:rsidRPr="0081535F">
              <w:rPr>
                <w:rFonts w:asciiTheme="minorHAnsi" w:eastAsia="Calibri" w:hAnsiTheme="minorHAnsi" w:cstheme="minorHAnsi"/>
                <w:sz w:val="24"/>
                <w:szCs w:val="24"/>
              </w:rPr>
              <w:t>What is your role in the project? How is the collaboration and partnership with UN Women in the program?</w:t>
            </w:r>
          </w:p>
        </w:tc>
      </w:tr>
      <w:tr w:rsidR="00153BC5" w:rsidRPr="0081535F" w14:paraId="4AC9D53C" w14:textId="77777777">
        <w:tc>
          <w:tcPr>
            <w:tcW w:w="1875" w:type="dxa"/>
          </w:tcPr>
          <w:p w14:paraId="0000062E" w14:textId="77777777" w:rsidR="00153BC5" w:rsidRPr="0081535F" w:rsidRDefault="00253226" w:rsidP="0081535F">
            <w:pPr>
              <w:rPr>
                <w:rFonts w:asciiTheme="minorHAnsi" w:eastAsia="Calibri" w:hAnsiTheme="minorHAnsi" w:cstheme="minorHAnsi"/>
                <w:sz w:val="24"/>
                <w:szCs w:val="24"/>
              </w:rPr>
            </w:pPr>
            <w:r w:rsidRPr="0081535F">
              <w:rPr>
                <w:rFonts w:asciiTheme="minorHAnsi" w:eastAsia="Calibri" w:hAnsiTheme="minorHAnsi" w:cstheme="minorHAnsi"/>
                <w:sz w:val="24"/>
                <w:szCs w:val="24"/>
              </w:rPr>
              <w:t>Relevance</w:t>
            </w:r>
          </w:p>
        </w:tc>
        <w:tc>
          <w:tcPr>
            <w:tcW w:w="7155" w:type="dxa"/>
          </w:tcPr>
          <w:p w14:paraId="0000062F"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As the Ministry of Education, what benefits do you see in promoting a gender equal, respectful, and non-violent culture among students and teachers? (relevance) </w:t>
            </w:r>
          </w:p>
          <w:p w14:paraId="00000630"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As the Ministry of Education, you must have a vision of what you want to see happening in schools in relation to gender equality and equity as well as in the fight against VAWG in schools. Can you please explain this vision and how you think it would transform the education sector in Ethiopia. (relevance)</w:t>
            </w:r>
          </w:p>
          <w:p w14:paraId="00000631"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How relevant do you think the curriculum development initiative is as a strategy to address VAWG in schools and in society at large?  (relevance) </w:t>
            </w:r>
          </w:p>
          <w:p w14:paraId="00000632"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Why do you think the education sector should be involved in the fight against VAWG? (relevance)</w:t>
            </w:r>
          </w:p>
        </w:tc>
      </w:tr>
      <w:tr w:rsidR="00153BC5" w:rsidRPr="0081535F" w14:paraId="3C064107" w14:textId="77777777">
        <w:trPr>
          <w:trHeight w:val="2313"/>
        </w:trPr>
        <w:tc>
          <w:tcPr>
            <w:tcW w:w="1875" w:type="dxa"/>
          </w:tcPr>
          <w:p w14:paraId="00000633" w14:textId="77777777" w:rsidR="00153BC5" w:rsidRPr="006307F1" w:rsidRDefault="00253226" w:rsidP="0081535F">
            <w:pPr>
              <w:rPr>
                <w:rFonts w:asciiTheme="minorHAnsi" w:eastAsia="Calibri" w:hAnsiTheme="minorHAnsi" w:cstheme="minorHAnsi"/>
                <w:sz w:val="24"/>
                <w:szCs w:val="24"/>
              </w:rPr>
            </w:pPr>
            <w:r w:rsidRPr="006307F1">
              <w:rPr>
                <w:rFonts w:asciiTheme="minorHAnsi" w:eastAsia="Calibri" w:hAnsiTheme="minorHAnsi" w:cstheme="minorHAnsi"/>
                <w:sz w:val="24"/>
                <w:szCs w:val="24"/>
              </w:rPr>
              <w:t>Effectiveness</w:t>
            </w:r>
          </w:p>
        </w:tc>
        <w:tc>
          <w:tcPr>
            <w:tcW w:w="7155" w:type="dxa"/>
          </w:tcPr>
          <w:p w14:paraId="00000634" w14:textId="77777777" w:rsidR="00153BC5" w:rsidRPr="006307F1" w:rsidRDefault="00253226" w:rsidP="005E60CB">
            <w:pPr>
              <w:numPr>
                <w:ilvl w:val="0"/>
                <w:numId w:val="43"/>
              </w:numP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 xml:space="preserve">What steps are you taking to promote that culture? And with what success? (effectiveness) </w:t>
            </w:r>
          </w:p>
          <w:p w14:paraId="00000635" w14:textId="2FAE1534" w:rsidR="00153BC5" w:rsidRPr="006307F1" w:rsidRDefault="00253226" w:rsidP="005E60CB">
            <w:pPr>
              <w:numPr>
                <w:ilvl w:val="0"/>
                <w:numId w:val="43"/>
              </w:numP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 xml:space="preserve">How effective has UN Women’s support in your programme to promote gender equality through the curriculum? (effectiveness) You have been working with UNICEF to engender the educational curricula for some time now. What have been the major milestones in this </w:t>
            </w:r>
            <w:r w:rsidR="0045458D" w:rsidRPr="006307F1">
              <w:rPr>
                <w:rFonts w:asciiTheme="minorHAnsi" w:eastAsia="Calibri" w:hAnsiTheme="minorHAnsi" w:cstheme="minorHAnsi"/>
                <w:sz w:val="24"/>
                <w:szCs w:val="24"/>
              </w:rPr>
              <w:t>journey? (effectiveness) What</w:t>
            </w:r>
            <w:r w:rsidRPr="006307F1">
              <w:rPr>
                <w:rFonts w:asciiTheme="minorHAnsi" w:eastAsia="Calibri" w:hAnsiTheme="minorHAnsi" w:cstheme="minorHAnsi"/>
                <w:sz w:val="24"/>
                <w:szCs w:val="24"/>
              </w:rPr>
              <w:t xml:space="preserve"> have been some of the major successes in this journey? (impact) What have been the major challenges? (effectiveness/impact, unexpected </w:t>
            </w:r>
            <w:r w:rsidR="0045458D" w:rsidRPr="006307F1">
              <w:rPr>
                <w:rFonts w:asciiTheme="minorHAnsi" w:eastAsia="Calibri" w:hAnsiTheme="minorHAnsi" w:cstheme="minorHAnsi"/>
                <w:sz w:val="24"/>
                <w:szCs w:val="24"/>
              </w:rPr>
              <w:t>outcomes)</w:t>
            </w:r>
          </w:p>
          <w:p w14:paraId="00000636" w14:textId="0F68A3B4" w:rsidR="00153BC5" w:rsidRPr="006307F1" w:rsidRDefault="00253226" w:rsidP="005E60CB">
            <w:pPr>
              <w:numPr>
                <w:ilvl w:val="0"/>
                <w:numId w:val="43"/>
              </w:numP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As the Ministry of Education, what do you consider your priority fighting VAWG in schools or fostering a culture where young people will grow up shunning violence? (</w:t>
            </w:r>
            <w:r w:rsidR="0045458D" w:rsidRPr="006307F1">
              <w:rPr>
                <w:rFonts w:asciiTheme="minorHAnsi" w:eastAsia="Calibri" w:hAnsiTheme="minorHAnsi" w:cstheme="minorHAnsi"/>
                <w:sz w:val="24"/>
                <w:szCs w:val="24"/>
              </w:rPr>
              <w:t>Relevance</w:t>
            </w:r>
            <w:r w:rsidRPr="006307F1">
              <w:rPr>
                <w:rFonts w:asciiTheme="minorHAnsi" w:eastAsia="Calibri" w:hAnsiTheme="minorHAnsi" w:cstheme="minorHAnsi"/>
                <w:sz w:val="24"/>
                <w:szCs w:val="24"/>
              </w:rPr>
              <w:t xml:space="preserve">, effectiveness) </w:t>
            </w:r>
          </w:p>
          <w:p w14:paraId="00000637" w14:textId="77777777" w:rsidR="00153BC5" w:rsidRPr="006307F1" w:rsidRDefault="00253226" w:rsidP="005E60CB">
            <w:pPr>
              <w:numPr>
                <w:ilvl w:val="0"/>
                <w:numId w:val="43"/>
              </w:numP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 xml:space="preserve">What do you see as the education sector’s comparative advantage in fighting VAWG in schools and in the broader society through influencing values and norms from an early age? (effectiveness) </w:t>
            </w:r>
          </w:p>
          <w:p w14:paraId="00000638" w14:textId="3CF39B30" w:rsidR="0045458D" w:rsidRPr="006307F1" w:rsidRDefault="00253226" w:rsidP="005E60CB">
            <w:pPr>
              <w:numPr>
                <w:ilvl w:val="0"/>
                <w:numId w:val="43"/>
              </w:numPr>
              <w:jc w:val="both"/>
              <w:rPr>
                <w:rFonts w:asciiTheme="minorHAnsi" w:eastAsia="Calibri" w:hAnsiTheme="minorHAnsi" w:cstheme="minorHAnsi"/>
                <w:sz w:val="24"/>
                <w:szCs w:val="24"/>
              </w:rPr>
            </w:pPr>
            <w:r w:rsidRPr="006307F1">
              <w:rPr>
                <w:rFonts w:asciiTheme="minorHAnsi" w:eastAsia="Calibri" w:hAnsiTheme="minorHAnsi" w:cstheme="minorHAnsi"/>
                <w:sz w:val="24"/>
                <w:szCs w:val="24"/>
              </w:rPr>
              <w:t xml:space="preserve">In relation to regions such as Amhara, Tigray and Somali, to what extent are your interventions in those areas factoring in the increased vulnerability of women and girls to GBVVAWG as a result of the conflict? If you are, please give examples and how successful these have been. </w:t>
            </w:r>
          </w:p>
        </w:tc>
      </w:tr>
      <w:tr w:rsidR="00153BC5" w:rsidRPr="006307F1" w14:paraId="56F98867" w14:textId="77777777">
        <w:tc>
          <w:tcPr>
            <w:tcW w:w="1875" w:type="dxa"/>
          </w:tcPr>
          <w:p w14:paraId="00000639" w14:textId="77777777" w:rsidR="00153BC5" w:rsidRPr="006307F1" w:rsidRDefault="00253226" w:rsidP="006307F1">
            <w:pPr>
              <w:rPr>
                <w:rFonts w:asciiTheme="minorHAnsi" w:eastAsia="Calibri" w:hAnsiTheme="minorHAnsi" w:cstheme="minorHAnsi"/>
                <w:sz w:val="24"/>
                <w:szCs w:val="24"/>
              </w:rPr>
            </w:pPr>
            <w:r w:rsidRPr="006307F1">
              <w:rPr>
                <w:rFonts w:asciiTheme="minorHAnsi" w:eastAsia="Calibri" w:hAnsiTheme="minorHAnsi" w:cstheme="minorHAnsi"/>
                <w:sz w:val="24"/>
                <w:szCs w:val="24"/>
              </w:rPr>
              <w:t>Efficiency</w:t>
            </w:r>
          </w:p>
        </w:tc>
        <w:tc>
          <w:tcPr>
            <w:tcW w:w="7155" w:type="dxa"/>
          </w:tcPr>
          <w:p w14:paraId="0000063A" w14:textId="2C840DBB" w:rsidR="00153BC5" w:rsidRPr="006307F1" w:rsidRDefault="00071BA4" w:rsidP="005E60CB">
            <w:pPr>
              <w:pStyle w:val="ListParagraph"/>
              <w:numPr>
                <w:ilvl w:val="0"/>
                <w:numId w:val="43"/>
              </w:numPr>
            </w:pPr>
            <w:r w:rsidRPr="006307F1">
              <w:t>What elements of the programme were implemented in a cost effective way? If there are please explain</w:t>
            </w:r>
          </w:p>
        </w:tc>
      </w:tr>
      <w:tr w:rsidR="00153BC5" w:rsidRPr="0081535F" w14:paraId="3DF2AF9C" w14:textId="77777777">
        <w:tc>
          <w:tcPr>
            <w:tcW w:w="1875" w:type="dxa"/>
          </w:tcPr>
          <w:p w14:paraId="0000063B" w14:textId="77777777" w:rsidR="00153BC5" w:rsidRPr="0081535F" w:rsidRDefault="00253226" w:rsidP="0081535F">
            <w:pPr>
              <w:rPr>
                <w:rFonts w:asciiTheme="minorHAnsi" w:eastAsia="Calibri" w:hAnsiTheme="minorHAnsi" w:cstheme="minorHAnsi"/>
                <w:sz w:val="24"/>
                <w:szCs w:val="24"/>
              </w:rPr>
            </w:pPr>
            <w:r w:rsidRPr="0081535F">
              <w:rPr>
                <w:rFonts w:asciiTheme="minorHAnsi" w:eastAsia="Calibri" w:hAnsiTheme="minorHAnsi" w:cstheme="minorHAnsi"/>
                <w:sz w:val="24"/>
                <w:szCs w:val="24"/>
              </w:rPr>
              <w:t>Impact</w:t>
            </w:r>
          </w:p>
        </w:tc>
        <w:tc>
          <w:tcPr>
            <w:tcW w:w="7155" w:type="dxa"/>
          </w:tcPr>
          <w:p w14:paraId="0000063C" w14:textId="237503D0"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Are there any special regions of Ethiopia where you want to see the most change? (</w:t>
            </w:r>
            <w:r w:rsidR="00CB00AA" w:rsidRPr="0081535F">
              <w:rPr>
                <w:rFonts w:asciiTheme="minorHAnsi" w:eastAsia="Calibri" w:hAnsiTheme="minorHAnsi" w:cstheme="minorHAnsi"/>
                <w:sz w:val="24"/>
                <w:szCs w:val="24"/>
              </w:rPr>
              <w:t>Effectiveness</w:t>
            </w:r>
            <w:r w:rsidRPr="0081535F">
              <w:rPr>
                <w:rFonts w:asciiTheme="minorHAnsi" w:eastAsia="Calibri" w:hAnsiTheme="minorHAnsi" w:cstheme="minorHAnsi"/>
                <w:sz w:val="24"/>
                <w:szCs w:val="24"/>
              </w:rPr>
              <w:t xml:space="preserve">, </w:t>
            </w:r>
            <w:r w:rsidR="0045458D" w:rsidRPr="0081535F">
              <w:rPr>
                <w:rFonts w:asciiTheme="minorHAnsi" w:eastAsia="Calibri" w:hAnsiTheme="minorHAnsi" w:cstheme="minorHAnsi"/>
                <w:sz w:val="24"/>
                <w:szCs w:val="24"/>
              </w:rPr>
              <w:t>impact) Please</w:t>
            </w:r>
            <w:r w:rsidRPr="0081535F">
              <w:rPr>
                <w:rFonts w:asciiTheme="minorHAnsi" w:eastAsia="Calibri" w:hAnsiTheme="minorHAnsi" w:cstheme="minorHAnsi"/>
                <w:sz w:val="24"/>
                <w:szCs w:val="24"/>
              </w:rPr>
              <w:t xml:space="preserve"> explain.</w:t>
            </w:r>
          </w:p>
        </w:tc>
      </w:tr>
      <w:tr w:rsidR="00153BC5" w:rsidRPr="0081535F" w14:paraId="2247C57F" w14:textId="77777777">
        <w:tc>
          <w:tcPr>
            <w:tcW w:w="1875" w:type="dxa"/>
          </w:tcPr>
          <w:p w14:paraId="0000063D" w14:textId="77777777" w:rsidR="00153BC5" w:rsidRPr="0081535F" w:rsidRDefault="00253226" w:rsidP="0081535F">
            <w:pPr>
              <w:rPr>
                <w:rFonts w:asciiTheme="minorHAnsi" w:eastAsia="Calibri" w:hAnsiTheme="minorHAnsi" w:cstheme="minorHAnsi"/>
                <w:sz w:val="24"/>
                <w:szCs w:val="24"/>
              </w:rPr>
            </w:pPr>
            <w:r w:rsidRPr="0081535F">
              <w:rPr>
                <w:rFonts w:asciiTheme="minorHAnsi" w:eastAsia="Calibri" w:hAnsiTheme="minorHAnsi" w:cstheme="minorHAnsi"/>
                <w:sz w:val="24"/>
                <w:szCs w:val="24"/>
              </w:rPr>
              <w:lastRenderedPageBreak/>
              <w:t>Sustainability</w:t>
            </w:r>
          </w:p>
        </w:tc>
        <w:tc>
          <w:tcPr>
            <w:tcW w:w="7155" w:type="dxa"/>
          </w:tcPr>
          <w:p w14:paraId="0000063E"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The Ministry has a programme of gender integration in primary education curriculum. To what extent have the capacities of relevant staff in the Ministry been built to enable them to carry on the work even after the UN Women project ends? (sustainability)</w:t>
            </w:r>
          </w:p>
          <w:p w14:paraId="0000063F"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To what extent is the Ministry able to sustain the curriculum development initiative even after the end of the UN Women support? (sustainability) </w:t>
            </w:r>
          </w:p>
        </w:tc>
      </w:tr>
      <w:tr w:rsidR="00153BC5" w:rsidRPr="0081535F" w14:paraId="36705A1A" w14:textId="77777777">
        <w:tc>
          <w:tcPr>
            <w:tcW w:w="1875" w:type="dxa"/>
          </w:tcPr>
          <w:p w14:paraId="00000640" w14:textId="77777777" w:rsidR="00153BC5" w:rsidRPr="0081535F" w:rsidRDefault="00253226" w:rsidP="0081535F">
            <w:pPr>
              <w:rPr>
                <w:rFonts w:asciiTheme="minorHAnsi" w:eastAsia="Calibri" w:hAnsiTheme="minorHAnsi" w:cstheme="minorHAnsi"/>
                <w:sz w:val="24"/>
                <w:szCs w:val="24"/>
              </w:rPr>
            </w:pPr>
            <w:r w:rsidRPr="0081535F">
              <w:rPr>
                <w:rFonts w:asciiTheme="minorHAnsi" w:eastAsia="Calibri" w:hAnsiTheme="minorHAnsi" w:cstheme="minorHAnsi"/>
                <w:sz w:val="24"/>
                <w:szCs w:val="24"/>
              </w:rPr>
              <w:t>Learnings</w:t>
            </w:r>
          </w:p>
        </w:tc>
        <w:tc>
          <w:tcPr>
            <w:tcW w:w="7155" w:type="dxa"/>
          </w:tcPr>
          <w:p w14:paraId="00000641"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 xml:space="preserve">What is your key learning from the program? </w:t>
            </w:r>
          </w:p>
          <w:p w14:paraId="00000642" w14:textId="77777777" w:rsidR="00153BC5" w:rsidRPr="0081535F" w:rsidRDefault="00253226" w:rsidP="005E60CB">
            <w:pPr>
              <w:numPr>
                <w:ilvl w:val="0"/>
                <w:numId w:val="43"/>
              </w:numPr>
              <w:jc w:val="both"/>
              <w:rPr>
                <w:rFonts w:asciiTheme="minorHAnsi" w:eastAsia="Calibri" w:hAnsiTheme="minorHAnsi" w:cstheme="minorHAnsi"/>
                <w:sz w:val="24"/>
                <w:szCs w:val="24"/>
              </w:rPr>
            </w:pPr>
            <w:r w:rsidRPr="0081535F">
              <w:rPr>
                <w:rFonts w:asciiTheme="minorHAnsi" w:eastAsia="Calibri" w:hAnsiTheme="minorHAnsi" w:cstheme="minorHAnsi"/>
                <w:sz w:val="24"/>
                <w:szCs w:val="24"/>
              </w:rPr>
              <w:t>Do you have any suggestions for similar programs?</w:t>
            </w:r>
          </w:p>
        </w:tc>
      </w:tr>
    </w:tbl>
    <w:p w14:paraId="00000643" w14:textId="77777777" w:rsidR="00153BC5" w:rsidRPr="00C5646A" w:rsidRDefault="00153BC5" w:rsidP="00CD681D">
      <w:pPr>
        <w:spacing w:before="120" w:after="120" w:line="360" w:lineRule="auto"/>
        <w:rPr>
          <w:rFonts w:asciiTheme="minorHAnsi" w:eastAsia="Calibri" w:hAnsiTheme="minorHAnsi" w:cstheme="minorHAnsi"/>
        </w:rPr>
      </w:pPr>
    </w:p>
    <w:p w14:paraId="00000644" w14:textId="77777777" w:rsidR="00153BC5" w:rsidRPr="00C5646A" w:rsidRDefault="00153BC5" w:rsidP="00CD681D">
      <w:pPr>
        <w:spacing w:before="120" w:after="120" w:line="360" w:lineRule="auto"/>
        <w:ind w:left="720" w:hanging="360"/>
        <w:rPr>
          <w:rFonts w:asciiTheme="minorHAnsi" w:eastAsia="Calibri" w:hAnsiTheme="minorHAnsi" w:cstheme="minorHAnsi"/>
        </w:rPr>
      </w:pPr>
    </w:p>
    <w:p w14:paraId="00000645" w14:textId="77777777" w:rsidR="00153BC5" w:rsidRPr="00C5646A" w:rsidRDefault="00153BC5" w:rsidP="00CD681D">
      <w:pPr>
        <w:spacing w:before="120" w:after="120" w:line="360" w:lineRule="auto"/>
        <w:rPr>
          <w:rFonts w:asciiTheme="minorHAnsi" w:eastAsia="Calibri" w:hAnsiTheme="minorHAnsi" w:cstheme="minorHAnsi"/>
        </w:rPr>
      </w:pPr>
    </w:p>
    <w:p w14:paraId="00000646" w14:textId="77777777" w:rsidR="00153BC5" w:rsidRPr="00C5646A" w:rsidRDefault="00253226" w:rsidP="00CD681D">
      <w:pPr>
        <w:spacing w:before="120" w:after="120" w:line="360" w:lineRule="auto"/>
        <w:rPr>
          <w:rFonts w:asciiTheme="minorHAnsi" w:eastAsia="Calibri" w:hAnsiTheme="minorHAnsi" w:cstheme="minorHAnsi"/>
        </w:rPr>
      </w:pPr>
      <w:r w:rsidRPr="00C5646A">
        <w:rPr>
          <w:rFonts w:asciiTheme="minorHAnsi" w:hAnsiTheme="minorHAnsi" w:cstheme="minorHAnsi"/>
        </w:rPr>
        <w:br w:type="page"/>
      </w:r>
    </w:p>
    <w:tbl>
      <w:tblPr>
        <w:tblStyle w:val="af2"/>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680"/>
        <w:gridCol w:w="7350"/>
      </w:tblGrid>
      <w:tr w:rsidR="00153BC5" w:rsidRPr="00C5646A" w14:paraId="0F3D5D6F" w14:textId="77777777">
        <w:trPr>
          <w:trHeight w:val="240"/>
        </w:trPr>
        <w:tc>
          <w:tcPr>
            <w:tcW w:w="9030" w:type="dxa"/>
            <w:gridSpan w:val="2"/>
            <w:shd w:val="clear" w:color="auto" w:fill="auto"/>
          </w:tcPr>
          <w:p w14:paraId="00000647" w14:textId="77777777" w:rsidR="00153BC5" w:rsidRPr="00C5646A" w:rsidRDefault="00253226" w:rsidP="0081535F">
            <w:pPr>
              <w:pStyle w:val="Heading2"/>
              <w:spacing w:before="0"/>
              <w:outlineLvl w:val="1"/>
              <w:rPr>
                <w:rFonts w:asciiTheme="minorHAnsi" w:hAnsiTheme="minorHAnsi" w:cstheme="minorHAnsi"/>
                <w:b/>
                <w:sz w:val="24"/>
                <w:szCs w:val="24"/>
              </w:rPr>
            </w:pPr>
            <w:bookmarkStart w:id="158" w:name="_heading=h.9l7cb6r8w2as" w:colFirst="0" w:colLast="0"/>
            <w:bookmarkStart w:id="159" w:name="_Toc122179649"/>
            <w:bookmarkStart w:id="160" w:name="_Toc122183029"/>
            <w:bookmarkStart w:id="161" w:name="_Toc122184016"/>
            <w:bookmarkStart w:id="162" w:name="_Toc122187726"/>
            <w:bookmarkEnd w:id="158"/>
            <w:r w:rsidRPr="00C5646A">
              <w:rPr>
                <w:rFonts w:asciiTheme="minorHAnsi" w:hAnsiTheme="minorHAnsi" w:cstheme="minorHAnsi"/>
                <w:b/>
                <w:sz w:val="24"/>
                <w:szCs w:val="24"/>
              </w:rPr>
              <w:lastRenderedPageBreak/>
              <w:t>Tool-1.7: Key Informant Interview Guide UN Women</w:t>
            </w:r>
            <w:bookmarkEnd w:id="159"/>
            <w:bookmarkEnd w:id="160"/>
            <w:bookmarkEnd w:id="161"/>
            <w:bookmarkEnd w:id="162"/>
          </w:p>
        </w:tc>
      </w:tr>
      <w:tr w:rsidR="00153BC5" w:rsidRPr="00C5646A" w14:paraId="40361177" w14:textId="77777777">
        <w:tc>
          <w:tcPr>
            <w:tcW w:w="1680" w:type="dxa"/>
            <w:shd w:val="clear" w:color="auto" w:fill="auto"/>
          </w:tcPr>
          <w:p w14:paraId="00000649" w14:textId="77777777" w:rsidR="00153BC5" w:rsidRPr="00C5646A" w:rsidRDefault="00253226" w:rsidP="0081535F">
            <w:pPr>
              <w:pStyle w:val="Heading2"/>
              <w:spacing w:before="0"/>
              <w:outlineLvl w:val="1"/>
              <w:rPr>
                <w:rFonts w:asciiTheme="minorHAnsi" w:eastAsia="Calibri" w:hAnsiTheme="minorHAnsi" w:cstheme="minorHAnsi"/>
                <w:b/>
                <w:sz w:val="24"/>
                <w:szCs w:val="24"/>
              </w:rPr>
            </w:pPr>
            <w:bookmarkStart w:id="163" w:name="_heading=h.3ygebqi" w:colFirst="0" w:colLast="0"/>
            <w:bookmarkStart w:id="164" w:name="_Toc122179650"/>
            <w:bookmarkStart w:id="165" w:name="_Toc122183030"/>
            <w:bookmarkStart w:id="166" w:name="_Toc122184017"/>
            <w:bookmarkStart w:id="167" w:name="_Toc122187727"/>
            <w:bookmarkEnd w:id="163"/>
            <w:r w:rsidRPr="00C5646A">
              <w:rPr>
                <w:rFonts w:asciiTheme="minorHAnsi" w:hAnsiTheme="minorHAnsi" w:cstheme="minorHAnsi"/>
                <w:b/>
                <w:sz w:val="24"/>
                <w:szCs w:val="24"/>
              </w:rPr>
              <w:t>Evaluation Criteria</w:t>
            </w:r>
            <w:bookmarkEnd w:id="164"/>
            <w:bookmarkEnd w:id="165"/>
            <w:bookmarkEnd w:id="166"/>
            <w:bookmarkEnd w:id="167"/>
          </w:p>
        </w:tc>
        <w:tc>
          <w:tcPr>
            <w:tcW w:w="7350" w:type="dxa"/>
            <w:shd w:val="clear" w:color="auto" w:fill="auto"/>
          </w:tcPr>
          <w:p w14:paraId="0000064A" w14:textId="77777777" w:rsidR="00153BC5" w:rsidRPr="00C5646A" w:rsidRDefault="00253226" w:rsidP="0081535F">
            <w:pPr>
              <w:pStyle w:val="Heading2"/>
              <w:spacing w:before="0"/>
              <w:outlineLvl w:val="1"/>
              <w:rPr>
                <w:rFonts w:asciiTheme="minorHAnsi" w:eastAsia="Calibri" w:hAnsiTheme="minorHAnsi" w:cstheme="minorHAnsi"/>
                <w:b/>
                <w:sz w:val="24"/>
                <w:szCs w:val="24"/>
              </w:rPr>
            </w:pPr>
            <w:bookmarkStart w:id="168" w:name="_heading=h.b264qxm0zce4" w:colFirst="0" w:colLast="0"/>
            <w:bookmarkStart w:id="169" w:name="_Toc122179651"/>
            <w:bookmarkStart w:id="170" w:name="_Toc122183031"/>
            <w:bookmarkStart w:id="171" w:name="_Toc122184018"/>
            <w:bookmarkStart w:id="172" w:name="_Toc122187728"/>
            <w:bookmarkEnd w:id="168"/>
            <w:r w:rsidRPr="00C5646A">
              <w:rPr>
                <w:rFonts w:asciiTheme="minorHAnsi" w:hAnsiTheme="minorHAnsi" w:cstheme="minorHAnsi"/>
                <w:b/>
                <w:sz w:val="24"/>
                <w:szCs w:val="24"/>
              </w:rPr>
              <w:t>Guiding Questions</w:t>
            </w:r>
            <w:bookmarkEnd w:id="169"/>
            <w:bookmarkEnd w:id="170"/>
            <w:bookmarkEnd w:id="171"/>
            <w:bookmarkEnd w:id="172"/>
          </w:p>
        </w:tc>
      </w:tr>
      <w:tr w:rsidR="00153BC5" w:rsidRPr="00C5646A" w14:paraId="13333997" w14:textId="77777777">
        <w:tc>
          <w:tcPr>
            <w:tcW w:w="1680" w:type="dxa"/>
          </w:tcPr>
          <w:p w14:paraId="0000064B"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Participation, Coherences, Partnership</w:t>
            </w:r>
          </w:p>
        </w:tc>
        <w:tc>
          <w:tcPr>
            <w:tcW w:w="7350" w:type="dxa"/>
          </w:tcPr>
          <w:p w14:paraId="1FFA0895" w14:textId="77777777" w:rsidR="00153BC5"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The programme had a broad range of partners both in the government and in civil society. In relation to the CSO partners, what criteria was used in selecting partners? (</w:t>
            </w:r>
            <w:r w:rsidR="0045458D" w:rsidRPr="00C5646A">
              <w:rPr>
                <w:rFonts w:asciiTheme="minorHAnsi" w:eastAsia="Calibri" w:hAnsiTheme="minorHAnsi" w:cstheme="minorHAnsi"/>
                <w:sz w:val="24"/>
                <w:szCs w:val="24"/>
              </w:rPr>
              <w:t>Partnership</w:t>
            </w:r>
            <w:r w:rsidRPr="00C5646A">
              <w:rPr>
                <w:rFonts w:asciiTheme="minorHAnsi" w:eastAsia="Calibri" w:hAnsiTheme="minorHAnsi" w:cstheme="minorHAnsi"/>
                <w:sz w:val="24"/>
                <w:szCs w:val="24"/>
              </w:rPr>
              <w:t xml:space="preserve"> and collaboration)</w:t>
            </w:r>
          </w:p>
          <w:p w14:paraId="0000064D" w14:textId="57562581" w:rsidR="0081535F" w:rsidRPr="0081535F" w:rsidRDefault="0081535F" w:rsidP="005E60CB">
            <w:pPr>
              <w:numPr>
                <w:ilvl w:val="0"/>
                <w:numId w:val="44"/>
              </w:numPr>
              <w:jc w:val="both"/>
              <w:rPr>
                <w:rFonts w:asciiTheme="minorHAnsi" w:eastAsia="Calibri" w:hAnsiTheme="minorHAnsi" w:cstheme="minorHAnsi"/>
                <w:sz w:val="24"/>
                <w:szCs w:val="24"/>
              </w:rPr>
            </w:pPr>
            <w:r>
              <w:rPr>
                <w:rFonts w:asciiTheme="minorHAnsi" w:eastAsia="Calibri" w:hAnsiTheme="minorHAnsi" w:cstheme="minorHAnsi"/>
                <w:sz w:val="24"/>
                <w:szCs w:val="24"/>
              </w:rPr>
              <w:t xml:space="preserve">Among </w:t>
            </w:r>
            <w:r w:rsidRPr="00C5646A">
              <w:rPr>
                <w:rFonts w:asciiTheme="minorHAnsi" w:eastAsia="Calibri" w:hAnsiTheme="minorHAnsi" w:cstheme="minorHAnsi"/>
                <w:sz w:val="24"/>
                <w:szCs w:val="24"/>
              </w:rPr>
              <w:t>UN agencies, UNFPA appears to be the lead on VAWG. UNICEF also has GBVVAWG programmes focusing on children. UN Women also has GBVVAWG programmes such as the one being evaluated. What are the special skills that UN Women brings to the table that makes it particularly suited to focus on VAWG? To what extent does UN Women collaborate with the other two UN agencies on VAWG? (One UN, Coherence, partnership and collaboration</w:t>
            </w:r>
          </w:p>
        </w:tc>
      </w:tr>
      <w:tr w:rsidR="00153BC5" w:rsidRPr="00C5646A" w14:paraId="2F350F40" w14:textId="77777777">
        <w:tc>
          <w:tcPr>
            <w:tcW w:w="1680" w:type="dxa"/>
          </w:tcPr>
          <w:p w14:paraId="0000064E"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Relevance</w:t>
            </w:r>
          </w:p>
        </w:tc>
        <w:tc>
          <w:tcPr>
            <w:tcW w:w="7350" w:type="dxa"/>
          </w:tcPr>
          <w:p w14:paraId="0000064F" w14:textId="5B2012F6"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What are some of the major highlights in the EVAWG</w:t>
            </w:r>
            <w:r w:rsidR="00CB00AA" w:rsidRPr="00C5646A">
              <w:rPr>
                <w:rFonts w:asciiTheme="minorHAnsi" w:eastAsia="Calibri" w:hAnsiTheme="minorHAnsi" w:cstheme="minorHAnsi"/>
                <w:sz w:val="24"/>
                <w:szCs w:val="24"/>
              </w:rPr>
              <w:t xml:space="preserve"> </w:t>
            </w:r>
            <w:r w:rsidRPr="00C5646A">
              <w:rPr>
                <w:rFonts w:asciiTheme="minorHAnsi" w:eastAsia="Calibri" w:hAnsiTheme="minorHAnsi" w:cstheme="minorHAnsi"/>
                <w:sz w:val="24"/>
                <w:szCs w:val="24"/>
              </w:rPr>
              <w:t>your VAWG programme in Ethiopia? (</w:t>
            </w:r>
            <w:r w:rsidR="0045458D" w:rsidRPr="00C5646A">
              <w:rPr>
                <w:rFonts w:asciiTheme="minorHAnsi" w:eastAsia="Calibri" w:hAnsiTheme="minorHAnsi" w:cstheme="minorHAnsi"/>
                <w:sz w:val="24"/>
                <w:szCs w:val="24"/>
              </w:rPr>
              <w:t>Effectiveness</w:t>
            </w:r>
            <w:r w:rsidRPr="00C5646A">
              <w:rPr>
                <w:rFonts w:asciiTheme="minorHAnsi" w:eastAsia="Calibri" w:hAnsiTheme="minorHAnsi" w:cstheme="minorHAnsi"/>
                <w:sz w:val="24"/>
                <w:szCs w:val="24"/>
              </w:rPr>
              <w:t>, impact, relevance)</w:t>
            </w:r>
          </w:p>
        </w:tc>
      </w:tr>
      <w:tr w:rsidR="00153BC5" w:rsidRPr="00C5646A" w14:paraId="2196E956" w14:textId="77777777">
        <w:tc>
          <w:tcPr>
            <w:tcW w:w="1680" w:type="dxa"/>
          </w:tcPr>
          <w:p w14:paraId="00000650"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Effectiveness</w:t>
            </w:r>
          </w:p>
        </w:tc>
        <w:tc>
          <w:tcPr>
            <w:tcW w:w="7350" w:type="dxa"/>
          </w:tcPr>
          <w:p w14:paraId="00000651" w14:textId="7DCC627D"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Ethiopia has some </w:t>
            </w:r>
            <w:r w:rsidR="0045458D" w:rsidRPr="00C5646A">
              <w:rPr>
                <w:rFonts w:asciiTheme="minorHAnsi" w:eastAsia="Calibri" w:hAnsiTheme="minorHAnsi" w:cstheme="minorHAnsi"/>
                <w:sz w:val="24"/>
                <w:szCs w:val="24"/>
              </w:rPr>
              <w:t>intractable VAWG</w:t>
            </w:r>
            <w:r w:rsidRPr="00C5646A">
              <w:rPr>
                <w:rFonts w:asciiTheme="minorHAnsi" w:eastAsia="Calibri" w:hAnsiTheme="minorHAnsi" w:cstheme="minorHAnsi"/>
                <w:sz w:val="24"/>
                <w:szCs w:val="24"/>
              </w:rPr>
              <w:t xml:space="preserve"> </w:t>
            </w:r>
            <w:proofErr w:type="spellStart"/>
            <w:r w:rsidRPr="00C5646A">
              <w:rPr>
                <w:rFonts w:asciiTheme="minorHAnsi" w:eastAsia="Calibri" w:hAnsiTheme="minorHAnsi" w:cstheme="minorHAnsi"/>
                <w:sz w:val="24"/>
                <w:szCs w:val="24"/>
              </w:rPr>
              <w:t>proproblems</w:t>
            </w:r>
            <w:proofErr w:type="spellEnd"/>
            <w:r w:rsidRPr="00C5646A">
              <w:rPr>
                <w:rFonts w:asciiTheme="minorHAnsi" w:eastAsia="Calibri" w:hAnsiTheme="minorHAnsi" w:cstheme="minorHAnsi"/>
                <w:sz w:val="24"/>
                <w:szCs w:val="24"/>
              </w:rPr>
              <w:t xml:space="preserve"> including FGM and child marriages and abductions. Strong cultural beliefs and practices as well as some conservative religious beliefs and practices make the problems even more difficult to address. What tailored interventions have you designed that you believe will shift people’s behavior and practices positively? (effectiveness)</w:t>
            </w:r>
          </w:p>
          <w:p w14:paraId="00000652" w14:textId="77777777"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The concept of a code of conduct for teachers and other school staff is noble but (a) how will it be enforced and by who and (b) what are the proposed sanctions for those who break it? (effectiveness) </w:t>
            </w:r>
          </w:p>
          <w:p w14:paraId="00000653" w14:textId="509885F1"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In addressing GBVVAWG, several external factors are considered important to fight it such as (a) keeping girls in school to reduce early marriages (b) educating girls to make them less vulnerable to GBVVAWG (c) economically empowering women to reduce their dependence on men and less vulnerable to GBVVAWG (d) support to adolescent sexual reproductive rights (ASRHR) programmes to equip girls and young women with information on reproductive health and to be able to access the services. However, in looking at the programme theory of change, such accompanying interventions are not visible. Was this an omission or did the programme leave these interventions to other more specialized agencies?  </w:t>
            </w:r>
          </w:p>
          <w:p w14:paraId="1EF6A614" w14:textId="77777777" w:rsidR="00803827"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To what extent do you see synergies in the three outcome areas that the programme was focusing on? If there   are synergies, </w:t>
            </w:r>
          </w:p>
          <w:p w14:paraId="00000654" w14:textId="5331221D"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(a) to what extent were these explored (b) with what success (c) did partners also work to exploit the synergies and (d) how did these strengthen the national VAWG response? (</w:t>
            </w:r>
            <w:r w:rsidR="0045458D" w:rsidRPr="00C5646A">
              <w:rPr>
                <w:rFonts w:asciiTheme="minorHAnsi" w:eastAsia="Calibri" w:hAnsiTheme="minorHAnsi" w:cstheme="minorHAnsi"/>
                <w:sz w:val="24"/>
                <w:szCs w:val="24"/>
              </w:rPr>
              <w:t>Coherence</w:t>
            </w:r>
            <w:r w:rsidRPr="00C5646A">
              <w:rPr>
                <w:rFonts w:asciiTheme="minorHAnsi" w:eastAsia="Calibri" w:hAnsiTheme="minorHAnsi" w:cstheme="minorHAnsi"/>
                <w:sz w:val="24"/>
                <w:szCs w:val="24"/>
              </w:rPr>
              <w:t>, effectiveness, efficiency</w:t>
            </w:r>
          </w:p>
        </w:tc>
      </w:tr>
      <w:tr w:rsidR="00153BC5" w:rsidRPr="00C5646A" w14:paraId="35824EFA" w14:textId="77777777">
        <w:tc>
          <w:tcPr>
            <w:tcW w:w="1680" w:type="dxa"/>
          </w:tcPr>
          <w:p w14:paraId="00000655"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lastRenderedPageBreak/>
              <w:t>Efficiency</w:t>
            </w:r>
          </w:p>
        </w:tc>
        <w:tc>
          <w:tcPr>
            <w:tcW w:w="7350" w:type="dxa"/>
          </w:tcPr>
          <w:p w14:paraId="00000656" w14:textId="77777777"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In terms of resource share, what percentage of UN Women resources in the programme went to prevention compared to response. </w:t>
            </w:r>
          </w:p>
          <w:p w14:paraId="00000657" w14:textId="77777777"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What is considered the ideal resource split between the two? In the long term, how would the way the resources are shared reflect on programme sustainability? (e.g., the response such as shelter, access to justice etc. needs constant resources while prevention is about equipping people with knowledge and influencing behavior change and this can be sustained with minimal external resources) (efficiency) </w:t>
            </w:r>
          </w:p>
        </w:tc>
      </w:tr>
      <w:tr w:rsidR="00153BC5" w:rsidRPr="00C5646A" w14:paraId="631C9247" w14:textId="77777777">
        <w:tc>
          <w:tcPr>
            <w:tcW w:w="1680" w:type="dxa"/>
          </w:tcPr>
          <w:p w14:paraId="00000658"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Impact</w:t>
            </w:r>
          </w:p>
        </w:tc>
        <w:tc>
          <w:tcPr>
            <w:tcW w:w="7350" w:type="dxa"/>
          </w:tcPr>
          <w:p w14:paraId="00000659" w14:textId="255BD16A"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In the last couple of years since your programme started, conflict has worsened in the regions of Amhara, Tigray, Somali and Afar. To what extent have you redesigned your interventions to take </w:t>
            </w:r>
            <w:r w:rsidR="0045458D" w:rsidRPr="00C5646A">
              <w:rPr>
                <w:rFonts w:asciiTheme="minorHAnsi" w:eastAsia="Calibri" w:hAnsiTheme="minorHAnsi" w:cstheme="minorHAnsi"/>
                <w:sz w:val="24"/>
                <w:szCs w:val="24"/>
              </w:rPr>
              <w:t>cognizance</w:t>
            </w:r>
            <w:r w:rsidRPr="00C5646A">
              <w:rPr>
                <w:rFonts w:asciiTheme="minorHAnsi" w:eastAsia="Calibri" w:hAnsiTheme="minorHAnsi" w:cstheme="minorHAnsi"/>
                <w:sz w:val="24"/>
                <w:szCs w:val="24"/>
              </w:rPr>
              <w:t xml:space="preserve"> of the heightened vulnerability of women as a result of the conflict? Please explain (impact)</w:t>
            </w:r>
          </w:p>
          <w:p w14:paraId="0000065A" w14:textId="77777777"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Drafting a gender sensitive curriculum can work at two levels: reducing VAWG in schools and also grooming young people to be gender sensitive adults who abhor VAWG. Which of the two is your program focus? Please explain why.(impact)</w:t>
            </w:r>
          </w:p>
        </w:tc>
      </w:tr>
      <w:tr w:rsidR="00153BC5" w:rsidRPr="00C5646A" w14:paraId="5A24963E" w14:textId="77777777">
        <w:tc>
          <w:tcPr>
            <w:tcW w:w="1680" w:type="dxa"/>
          </w:tcPr>
          <w:p w14:paraId="0000065B"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Sustainability</w:t>
            </w:r>
          </w:p>
        </w:tc>
        <w:tc>
          <w:tcPr>
            <w:tcW w:w="7350" w:type="dxa"/>
          </w:tcPr>
          <w:p w14:paraId="03C005EB" w14:textId="77777777" w:rsidR="00CB00AA" w:rsidRPr="00C5646A" w:rsidRDefault="00253226" w:rsidP="005E60CB">
            <w:pPr>
              <w:numPr>
                <w:ilvl w:val="0"/>
                <w:numId w:val="44"/>
              </w:numPr>
              <w:rPr>
                <w:rFonts w:asciiTheme="minorHAnsi" w:eastAsia="Calibri" w:hAnsiTheme="minorHAnsi" w:cstheme="minorHAnsi"/>
                <w:sz w:val="24"/>
                <w:szCs w:val="24"/>
              </w:rPr>
            </w:pPr>
            <w:r w:rsidRPr="00C5646A">
              <w:rPr>
                <w:rFonts w:asciiTheme="minorHAnsi" w:eastAsia="Calibri" w:hAnsiTheme="minorHAnsi" w:cstheme="minorHAnsi"/>
                <w:sz w:val="24"/>
                <w:szCs w:val="24"/>
              </w:rPr>
              <w:t xml:space="preserve">How is the sustainability of the results obtained? In your </w:t>
            </w:r>
            <w:r w:rsidR="00CB00AA" w:rsidRPr="00C5646A">
              <w:rPr>
                <w:rFonts w:asciiTheme="minorHAnsi" w:eastAsia="Calibri" w:hAnsiTheme="minorHAnsi" w:cstheme="minorHAnsi"/>
                <w:sz w:val="24"/>
                <w:szCs w:val="24"/>
              </w:rPr>
              <w:t>opinion?</w:t>
            </w:r>
          </w:p>
          <w:p w14:paraId="0000065C" w14:textId="6DA23B0B" w:rsidR="00153BC5" w:rsidRPr="00C5646A" w:rsidRDefault="00253226" w:rsidP="005E60CB">
            <w:pPr>
              <w:numPr>
                <w:ilvl w:val="0"/>
                <w:numId w:val="44"/>
              </w:numPr>
              <w:rPr>
                <w:rFonts w:asciiTheme="minorHAnsi" w:eastAsia="Calibri" w:hAnsiTheme="minorHAnsi" w:cstheme="minorHAnsi"/>
                <w:sz w:val="24"/>
                <w:szCs w:val="24"/>
              </w:rPr>
            </w:pPr>
            <w:r w:rsidRPr="00C5646A">
              <w:rPr>
                <w:rFonts w:asciiTheme="minorHAnsi" w:eastAsia="Calibri" w:hAnsiTheme="minorHAnsi" w:cstheme="minorHAnsi"/>
                <w:sz w:val="24"/>
                <w:szCs w:val="24"/>
              </w:rPr>
              <w:t>which strategies of the project contributed to sustainability?</w:t>
            </w:r>
          </w:p>
        </w:tc>
      </w:tr>
      <w:tr w:rsidR="00153BC5" w:rsidRPr="00C5646A" w14:paraId="48A4AA4E" w14:textId="77777777">
        <w:tc>
          <w:tcPr>
            <w:tcW w:w="1680" w:type="dxa"/>
          </w:tcPr>
          <w:p w14:paraId="0000065D" w14:textId="77777777" w:rsidR="00153BC5" w:rsidRPr="00C5646A" w:rsidRDefault="00253226" w:rsidP="0081535F">
            <w:pPr>
              <w:rPr>
                <w:rFonts w:asciiTheme="minorHAnsi" w:eastAsia="Calibri" w:hAnsiTheme="minorHAnsi" w:cstheme="minorHAnsi"/>
                <w:sz w:val="24"/>
                <w:szCs w:val="24"/>
              </w:rPr>
            </w:pPr>
            <w:r w:rsidRPr="00C5646A">
              <w:rPr>
                <w:rFonts w:asciiTheme="minorHAnsi" w:eastAsia="Calibri" w:hAnsiTheme="minorHAnsi" w:cstheme="minorHAnsi"/>
                <w:sz w:val="24"/>
                <w:szCs w:val="24"/>
              </w:rPr>
              <w:t>Learnings</w:t>
            </w:r>
          </w:p>
        </w:tc>
        <w:tc>
          <w:tcPr>
            <w:tcW w:w="7350" w:type="dxa"/>
          </w:tcPr>
          <w:p w14:paraId="0000065E" w14:textId="77777777" w:rsidR="00153BC5" w:rsidRPr="00C5646A" w:rsidRDefault="00253226" w:rsidP="005E60CB">
            <w:pPr>
              <w:numPr>
                <w:ilvl w:val="0"/>
                <w:numId w:val="44"/>
              </w:numPr>
              <w:jc w:val="both"/>
              <w:rPr>
                <w:rFonts w:asciiTheme="minorHAnsi" w:eastAsia="Calibri" w:hAnsiTheme="minorHAnsi" w:cstheme="minorHAnsi"/>
                <w:sz w:val="24"/>
                <w:szCs w:val="24"/>
              </w:rPr>
            </w:pPr>
            <w:r w:rsidRPr="00C5646A">
              <w:rPr>
                <w:rFonts w:asciiTheme="minorHAnsi" w:eastAsia="Calibri" w:hAnsiTheme="minorHAnsi" w:cstheme="minorHAnsi"/>
                <w:sz w:val="24"/>
                <w:szCs w:val="24"/>
              </w:rPr>
              <w:t>What is your key learning from the program? What changes stories that the program brought?</w:t>
            </w:r>
          </w:p>
        </w:tc>
      </w:tr>
    </w:tbl>
    <w:p w14:paraId="0000065F" w14:textId="77777777" w:rsidR="00153BC5" w:rsidRDefault="00153BC5" w:rsidP="00CD681D">
      <w:pPr>
        <w:spacing w:before="120" w:after="120" w:line="360" w:lineRule="auto"/>
        <w:rPr>
          <w:rFonts w:asciiTheme="minorHAnsi" w:eastAsia="Calibri" w:hAnsiTheme="minorHAnsi" w:cstheme="minorHAnsi"/>
        </w:rPr>
      </w:pPr>
    </w:p>
    <w:p w14:paraId="244E0444" w14:textId="77777777" w:rsidR="00350366" w:rsidRDefault="00350366" w:rsidP="00CD681D">
      <w:pPr>
        <w:spacing w:before="120" w:after="120" w:line="360" w:lineRule="auto"/>
        <w:rPr>
          <w:rFonts w:asciiTheme="minorHAnsi" w:eastAsia="Calibri" w:hAnsiTheme="minorHAnsi" w:cstheme="minorHAnsi"/>
        </w:rPr>
      </w:pPr>
    </w:p>
    <w:p w14:paraId="60065F5F" w14:textId="77777777" w:rsidR="00350366" w:rsidRDefault="00350366" w:rsidP="00CD681D">
      <w:pPr>
        <w:spacing w:before="120" w:after="120" w:line="360" w:lineRule="auto"/>
        <w:rPr>
          <w:rFonts w:asciiTheme="minorHAnsi" w:eastAsia="Calibri" w:hAnsiTheme="minorHAnsi" w:cstheme="minorHAnsi"/>
        </w:rPr>
      </w:pPr>
    </w:p>
    <w:p w14:paraId="6F85A1F7" w14:textId="77777777" w:rsidR="00350366" w:rsidRDefault="00350366" w:rsidP="00CD681D">
      <w:pPr>
        <w:spacing w:before="120" w:after="120" w:line="360" w:lineRule="auto"/>
        <w:rPr>
          <w:rFonts w:asciiTheme="minorHAnsi" w:eastAsia="Calibri" w:hAnsiTheme="minorHAnsi" w:cstheme="minorHAnsi"/>
        </w:rPr>
      </w:pPr>
    </w:p>
    <w:p w14:paraId="74A3747E" w14:textId="77777777" w:rsidR="00350366" w:rsidRDefault="00350366" w:rsidP="00CD681D">
      <w:pPr>
        <w:spacing w:before="120" w:after="120" w:line="360" w:lineRule="auto"/>
        <w:rPr>
          <w:rFonts w:asciiTheme="minorHAnsi" w:eastAsia="Calibri" w:hAnsiTheme="minorHAnsi" w:cstheme="minorHAnsi"/>
        </w:rPr>
      </w:pPr>
    </w:p>
    <w:p w14:paraId="3DB8F80A" w14:textId="77777777" w:rsidR="00350366" w:rsidRDefault="00350366" w:rsidP="00CD681D">
      <w:pPr>
        <w:spacing w:before="120" w:after="120" w:line="360" w:lineRule="auto"/>
        <w:rPr>
          <w:rFonts w:asciiTheme="minorHAnsi" w:eastAsia="Calibri" w:hAnsiTheme="minorHAnsi" w:cstheme="minorHAnsi"/>
        </w:rPr>
      </w:pPr>
    </w:p>
    <w:p w14:paraId="7C10719E" w14:textId="77777777" w:rsidR="00350366" w:rsidRDefault="00350366" w:rsidP="00CD681D">
      <w:pPr>
        <w:spacing w:before="120" w:after="120" w:line="360" w:lineRule="auto"/>
        <w:rPr>
          <w:rFonts w:asciiTheme="minorHAnsi" w:eastAsia="Calibri" w:hAnsiTheme="minorHAnsi" w:cstheme="minorHAnsi"/>
        </w:rPr>
      </w:pPr>
    </w:p>
    <w:p w14:paraId="1DE3C05F" w14:textId="77777777" w:rsidR="00350366" w:rsidRDefault="00350366" w:rsidP="00CD681D">
      <w:pPr>
        <w:spacing w:before="120" w:after="120" w:line="360" w:lineRule="auto"/>
        <w:rPr>
          <w:rFonts w:asciiTheme="minorHAnsi" w:eastAsia="Calibri" w:hAnsiTheme="minorHAnsi" w:cstheme="minorHAnsi"/>
        </w:rPr>
      </w:pPr>
    </w:p>
    <w:p w14:paraId="4557CDA9" w14:textId="77777777" w:rsidR="00350366" w:rsidRDefault="00350366" w:rsidP="00CD681D">
      <w:pPr>
        <w:spacing w:before="120" w:after="120" w:line="360" w:lineRule="auto"/>
        <w:rPr>
          <w:rFonts w:asciiTheme="minorHAnsi" w:eastAsia="Calibri" w:hAnsiTheme="minorHAnsi" w:cstheme="minorHAnsi"/>
        </w:rPr>
      </w:pPr>
    </w:p>
    <w:p w14:paraId="54799B5E" w14:textId="77777777" w:rsidR="00350366" w:rsidRDefault="00350366" w:rsidP="00CD681D">
      <w:pPr>
        <w:spacing w:before="120" w:after="120" w:line="360" w:lineRule="auto"/>
        <w:rPr>
          <w:rFonts w:asciiTheme="minorHAnsi" w:eastAsia="Calibri" w:hAnsiTheme="minorHAnsi" w:cstheme="minorHAnsi"/>
        </w:rPr>
      </w:pPr>
    </w:p>
    <w:p w14:paraId="584A5038" w14:textId="77777777" w:rsidR="00350366" w:rsidRDefault="00350366" w:rsidP="00CD681D">
      <w:pPr>
        <w:spacing w:before="120" w:after="120" w:line="360" w:lineRule="auto"/>
        <w:rPr>
          <w:rFonts w:asciiTheme="minorHAnsi" w:eastAsia="Calibri" w:hAnsiTheme="minorHAnsi" w:cstheme="minorHAnsi"/>
        </w:rPr>
      </w:pPr>
    </w:p>
    <w:p w14:paraId="527D21F6" w14:textId="77777777" w:rsidR="006307F1" w:rsidRPr="00C5646A" w:rsidRDefault="006307F1" w:rsidP="00CD681D">
      <w:pPr>
        <w:spacing w:before="120" w:after="120" w:line="360" w:lineRule="auto"/>
        <w:rPr>
          <w:rFonts w:asciiTheme="minorHAnsi" w:eastAsia="Calibri" w:hAnsiTheme="minorHAnsi" w:cstheme="minorHAnsi"/>
        </w:rPr>
      </w:pPr>
    </w:p>
    <w:p w14:paraId="00000660" w14:textId="77777777" w:rsidR="00153BC5" w:rsidRPr="00C5646A" w:rsidRDefault="00153BC5" w:rsidP="00CD681D">
      <w:pPr>
        <w:spacing w:before="120" w:after="120" w:line="360" w:lineRule="auto"/>
        <w:ind w:left="360"/>
        <w:rPr>
          <w:rFonts w:asciiTheme="minorHAnsi" w:eastAsia="Calibri" w:hAnsiTheme="minorHAnsi" w:cstheme="minorHAnsi"/>
        </w:rPr>
      </w:pPr>
    </w:p>
    <w:tbl>
      <w:tblPr>
        <w:tblStyle w:val="TableGrid"/>
        <w:tblW w:w="0" w:type="auto"/>
        <w:tblInd w:w="-5" w:type="dxa"/>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160"/>
        <w:gridCol w:w="6861"/>
      </w:tblGrid>
      <w:tr w:rsidR="00350366" w:rsidRPr="00350366" w14:paraId="183BA391" w14:textId="77777777" w:rsidTr="00350366">
        <w:tc>
          <w:tcPr>
            <w:tcW w:w="9021" w:type="dxa"/>
            <w:gridSpan w:val="2"/>
          </w:tcPr>
          <w:p w14:paraId="23FF67BE" w14:textId="660E4AB4" w:rsidR="00350366" w:rsidRPr="00350366" w:rsidRDefault="00350366" w:rsidP="006307F1">
            <w:pPr>
              <w:rPr>
                <w:rFonts w:asciiTheme="minorHAnsi" w:eastAsia="Calibri" w:hAnsiTheme="minorHAnsi" w:cstheme="minorHAnsi"/>
                <w:b/>
                <w:color w:val="2F5496" w:themeColor="accent1" w:themeShade="BF"/>
              </w:rPr>
            </w:pPr>
            <w:r w:rsidRPr="00350366">
              <w:rPr>
                <w:rFonts w:asciiTheme="minorHAnsi" w:eastAsia="Calibri" w:hAnsiTheme="minorHAnsi" w:cstheme="minorHAnsi"/>
                <w:b/>
                <w:color w:val="2F5496" w:themeColor="accent1" w:themeShade="BF"/>
              </w:rPr>
              <w:lastRenderedPageBreak/>
              <w:t>Tool-1.8: Key Informant Interview Guide, Ministry of Justice</w:t>
            </w:r>
          </w:p>
        </w:tc>
      </w:tr>
      <w:tr w:rsidR="00350366" w:rsidRPr="00350366" w14:paraId="11194A72" w14:textId="77777777" w:rsidTr="00350366">
        <w:tc>
          <w:tcPr>
            <w:tcW w:w="2160" w:type="dxa"/>
          </w:tcPr>
          <w:p w14:paraId="4F31A1BF" w14:textId="77BED741" w:rsidR="00350366" w:rsidRPr="00350366" w:rsidRDefault="00350366" w:rsidP="006307F1">
            <w:pPr>
              <w:rPr>
                <w:rFonts w:asciiTheme="minorHAnsi" w:eastAsia="Calibri" w:hAnsiTheme="minorHAnsi" w:cstheme="minorHAnsi"/>
                <w:b/>
                <w:color w:val="2F5496" w:themeColor="accent1" w:themeShade="BF"/>
              </w:rPr>
            </w:pPr>
            <w:proofErr w:type="spellStart"/>
            <w:r w:rsidRPr="00350366">
              <w:rPr>
                <w:rFonts w:asciiTheme="minorHAnsi" w:eastAsia="Calibri" w:hAnsiTheme="minorHAnsi" w:cstheme="minorHAnsi"/>
                <w:b/>
                <w:color w:val="2F5496" w:themeColor="accent1" w:themeShade="BF"/>
              </w:rPr>
              <w:t>Evlaution</w:t>
            </w:r>
            <w:proofErr w:type="spellEnd"/>
            <w:r w:rsidRPr="00350366">
              <w:rPr>
                <w:rFonts w:asciiTheme="minorHAnsi" w:eastAsia="Calibri" w:hAnsiTheme="minorHAnsi" w:cstheme="minorHAnsi"/>
                <w:b/>
                <w:color w:val="2F5496" w:themeColor="accent1" w:themeShade="BF"/>
              </w:rPr>
              <w:t xml:space="preserve"> Criteria</w:t>
            </w:r>
          </w:p>
        </w:tc>
        <w:tc>
          <w:tcPr>
            <w:tcW w:w="6861" w:type="dxa"/>
          </w:tcPr>
          <w:p w14:paraId="3E16F09B" w14:textId="6F54D3CB" w:rsidR="00350366" w:rsidRPr="00350366" w:rsidRDefault="00350366" w:rsidP="006307F1">
            <w:pPr>
              <w:rPr>
                <w:rFonts w:asciiTheme="minorHAnsi" w:eastAsia="Calibri" w:hAnsiTheme="minorHAnsi" w:cstheme="minorHAnsi"/>
                <w:b/>
                <w:color w:val="2F5496" w:themeColor="accent1" w:themeShade="BF"/>
              </w:rPr>
            </w:pPr>
            <w:r w:rsidRPr="00350366">
              <w:rPr>
                <w:rFonts w:asciiTheme="minorHAnsi" w:eastAsia="Calibri" w:hAnsiTheme="minorHAnsi" w:cstheme="minorHAnsi"/>
                <w:b/>
                <w:color w:val="2F5496" w:themeColor="accent1" w:themeShade="BF"/>
              </w:rPr>
              <w:t>Guiding Questions</w:t>
            </w:r>
          </w:p>
        </w:tc>
      </w:tr>
      <w:tr w:rsidR="00350366" w14:paraId="3935ED73" w14:textId="77777777" w:rsidTr="00350366">
        <w:tc>
          <w:tcPr>
            <w:tcW w:w="2160" w:type="dxa"/>
          </w:tcPr>
          <w:p w14:paraId="4DED2D2D" w14:textId="6FAA8971" w:rsidR="00350366" w:rsidRDefault="00350366" w:rsidP="006307F1">
            <w:pPr>
              <w:rPr>
                <w:rFonts w:asciiTheme="minorHAnsi" w:eastAsia="Calibri" w:hAnsiTheme="minorHAnsi" w:cstheme="minorHAnsi"/>
              </w:rPr>
            </w:pPr>
            <w:r w:rsidRPr="00350366">
              <w:rPr>
                <w:rFonts w:asciiTheme="minorHAnsi" w:eastAsia="Calibri" w:hAnsiTheme="minorHAnsi" w:cstheme="minorHAnsi"/>
              </w:rPr>
              <w:t>Participation, Coherences, Partnership</w:t>
            </w:r>
          </w:p>
        </w:tc>
        <w:tc>
          <w:tcPr>
            <w:tcW w:w="6861" w:type="dxa"/>
          </w:tcPr>
          <w:p w14:paraId="6B8F6E97" w14:textId="680CAF57" w:rsidR="00350366" w:rsidRPr="00350366" w:rsidRDefault="00350366" w:rsidP="005E60CB">
            <w:pPr>
              <w:pStyle w:val="ListParagraph"/>
              <w:numPr>
                <w:ilvl w:val="0"/>
                <w:numId w:val="58"/>
              </w:numPr>
            </w:pPr>
            <w:r w:rsidRPr="00350366">
              <w:t xml:space="preserve">There are several </w:t>
            </w:r>
            <w:sdt>
              <w:sdtPr>
                <w:tag w:val="goog_rdk_603"/>
                <w:id w:val="-877858791"/>
              </w:sdtPr>
              <w:sdtContent>
                <w:r w:rsidRPr="00350366">
                  <w:t>VAWG</w:t>
                </w:r>
              </w:sdtContent>
            </w:sdt>
            <w:r w:rsidRPr="00350366">
              <w:t xml:space="preserve"> response structures in Ethiopia, which include the police special </w:t>
            </w:r>
            <w:sdt>
              <w:sdtPr>
                <w:tag w:val="goog_rdk_605"/>
                <w:id w:val="2047323082"/>
              </w:sdtPr>
              <w:sdtContent>
                <w:r w:rsidRPr="00350366">
                  <w:t>VAWG</w:t>
                </w:r>
              </w:sdtContent>
            </w:sdt>
            <w:r w:rsidRPr="00350366">
              <w:t xml:space="preserve"> unit; the special </w:t>
            </w:r>
            <w:sdt>
              <w:sdtPr>
                <w:tag w:val="goog_rdk_606"/>
                <w:id w:val="-892348427"/>
                <w:showingPlcHdr/>
              </w:sdtPr>
              <w:sdtContent>
                <w:r w:rsidRPr="00350366">
                  <w:t xml:space="preserve">     </w:t>
                </w:r>
              </w:sdtContent>
            </w:sdt>
            <w:sdt>
              <w:sdtPr>
                <w:tag w:val="goog_rdk_607"/>
                <w:id w:val="1132600267"/>
              </w:sdtPr>
              <w:sdtContent>
                <w:r w:rsidRPr="00350366">
                  <w:t>VAWG</w:t>
                </w:r>
              </w:sdtContent>
            </w:sdt>
            <w:r w:rsidRPr="00350366">
              <w:t xml:space="preserve"> courts; social services; counseling services, One Stop Centers and </w:t>
            </w:r>
            <w:sdt>
              <w:sdtPr>
                <w:tag w:val="goog_rdk_609"/>
                <w:id w:val="671692505"/>
              </w:sdtPr>
              <w:sdtContent>
                <w:r w:rsidRPr="00350366">
                  <w:t>VAWG</w:t>
                </w:r>
              </w:sdtContent>
            </w:sdt>
            <w:r w:rsidRPr="00350366">
              <w:t xml:space="preserve"> shelters. How are these different structures coordinated and how has the coordination assisted in creating a seamless and </w:t>
            </w:r>
            <w:proofErr w:type="spellStart"/>
            <w:r w:rsidRPr="00350366">
              <w:t>intgrated</w:t>
            </w:r>
            <w:proofErr w:type="spellEnd"/>
            <w:r w:rsidRPr="00350366">
              <w:t xml:space="preserve"> national </w:t>
            </w:r>
            <w:sdt>
              <w:sdtPr>
                <w:tag w:val="goog_rdk_611"/>
                <w:id w:val="-530879208"/>
              </w:sdtPr>
              <w:sdtContent>
                <w:r w:rsidRPr="00350366">
                  <w:t>VAWG</w:t>
                </w:r>
              </w:sdtContent>
            </w:sdt>
            <w:r w:rsidRPr="00350366">
              <w:t xml:space="preserve"> response</w:t>
            </w:r>
            <w:sdt>
              <w:sdtPr>
                <w:tag w:val="goog_rdk_612"/>
                <w:id w:val="-2134246580"/>
              </w:sdtPr>
              <w:sdtContent>
                <w:r w:rsidRPr="00350366">
                  <w:t>, (</w:t>
                </w:r>
                <w:proofErr w:type="spellStart"/>
                <w:r w:rsidRPr="00350366">
                  <w:t>snergies</w:t>
                </w:r>
                <w:proofErr w:type="spellEnd"/>
                <w:r w:rsidRPr="00350366">
                  <w:t>, coherence and coordination)</w:t>
                </w:r>
              </w:sdtContent>
            </w:sdt>
            <w:r w:rsidRPr="00350366">
              <w:t>. ‘</w:t>
            </w:r>
          </w:p>
          <w:p w14:paraId="291A1083" w14:textId="77777777" w:rsidR="00350366" w:rsidRPr="00350366" w:rsidRDefault="00350366" w:rsidP="005E60CB">
            <w:pPr>
              <w:pStyle w:val="ListParagraph"/>
              <w:numPr>
                <w:ilvl w:val="0"/>
                <w:numId w:val="58"/>
              </w:numPr>
            </w:pPr>
            <w:r w:rsidRPr="00350366">
              <w:t xml:space="preserve">Justice delivery and policing are only two functions in relation to </w:t>
            </w:r>
            <w:sdt>
              <w:sdtPr>
                <w:tag w:val="goog_rdk_614"/>
                <w:id w:val="1673980715"/>
              </w:sdtPr>
              <w:sdtContent>
                <w:r w:rsidRPr="00350366">
                  <w:t>VAWG</w:t>
                </w:r>
              </w:sdtContent>
            </w:sdt>
            <w:r w:rsidRPr="00350366">
              <w:t xml:space="preserve"> while the bulk of interventions relate more to prevention through awareness raising and behavior change as well as psycho-social support. Is the Ministry of Justice equipped with the necessary skills to address these more important components or to coordinate them?</w:t>
            </w:r>
          </w:p>
          <w:p w14:paraId="1EEB0545" w14:textId="67F83240" w:rsidR="00350366" w:rsidRPr="00350366" w:rsidRDefault="00350366" w:rsidP="005E60CB">
            <w:pPr>
              <w:pStyle w:val="ListParagraph"/>
              <w:numPr>
                <w:ilvl w:val="0"/>
                <w:numId w:val="58"/>
              </w:numPr>
            </w:pPr>
            <w:r w:rsidRPr="00350366">
              <w:t>In your opinion, what other areas should the UN Women programme have focused on to achieve greater impact? And why?</w:t>
            </w:r>
          </w:p>
        </w:tc>
      </w:tr>
      <w:tr w:rsidR="00350366" w14:paraId="222AC147" w14:textId="77777777" w:rsidTr="00350366">
        <w:tc>
          <w:tcPr>
            <w:tcW w:w="2160" w:type="dxa"/>
          </w:tcPr>
          <w:p w14:paraId="5875609E" w14:textId="28FED2E4" w:rsidR="00350366" w:rsidRPr="00350366" w:rsidRDefault="00350366" w:rsidP="006307F1">
            <w:pPr>
              <w:rPr>
                <w:rFonts w:asciiTheme="minorHAnsi" w:eastAsia="Calibri" w:hAnsiTheme="minorHAnsi" w:cstheme="minorHAnsi"/>
              </w:rPr>
            </w:pPr>
            <w:proofErr w:type="spellStart"/>
            <w:r>
              <w:rPr>
                <w:rFonts w:asciiTheme="minorHAnsi" w:eastAsia="Calibri" w:hAnsiTheme="minorHAnsi" w:cstheme="minorHAnsi"/>
              </w:rPr>
              <w:t>Relevances</w:t>
            </w:r>
            <w:proofErr w:type="spellEnd"/>
          </w:p>
        </w:tc>
        <w:tc>
          <w:tcPr>
            <w:tcW w:w="6861" w:type="dxa"/>
          </w:tcPr>
          <w:p w14:paraId="2A087986" w14:textId="1CE219A7" w:rsidR="00350366" w:rsidRPr="00350366" w:rsidRDefault="00350366" w:rsidP="005E60CB">
            <w:pPr>
              <w:pStyle w:val="ListParagraph"/>
              <w:numPr>
                <w:ilvl w:val="0"/>
                <w:numId w:val="58"/>
              </w:numPr>
            </w:pPr>
            <w:r w:rsidRPr="00350366">
              <w:t>The National GBV Coordinating body is housed in the Ministry of Justice. Please explain why this is the case instead of it being housed in the Ministry of Women’s Affairs, which is focused much more on VAWG? (relevance, Coherence)</w:t>
            </w:r>
          </w:p>
        </w:tc>
      </w:tr>
      <w:tr w:rsidR="00350366" w14:paraId="4585B752" w14:textId="77777777" w:rsidTr="00350366">
        <w:tc>
          <w:tcPr>
            <w:tcW w:w="2160" w:type="dxa"/>
          </w:tcPr>
          <w:p w14:paraId="5162D976" w14:textId="35D6AE5D" w:rsidR="00350366" w:rsidRDefault="00350366" w:rsidP="006307F1">
            <w:pPr>
              <w:rPr>
                <w:rFonts w:asciiTheme="minorHAnsi" w:eastAsia="Calibri" w:hAnsiTheme="minorHAnsi" w:cstheme="minorHAnsi"/>
              </w:rPr>
            </w:pPr>
            <w:proofErr w:type="spellStart"/>
            <w:r>
              <w:rPr>
                <w:rFonts w:asciiTheme="minorHAnsi" w:eastAsia="Calibri" w:hAnsiTheme="minorHAnsi" w:cstheme="minorHAnsi"/>
              </w:rPr>
              <w:t>Effectivenes</w:t>
            </w:r>
            <w:proofErr w:type="spellEnd"/>
            <w:r>
              <w:rPr>
                <w:rFonts w:asciiTheme="minorHAnsi" w:eastAsia="Calibri" w:hAnsiTheme="minorHAnsi" w:cstheme="minorHAnsi"/>
              </w:rPr>
              <w:t xml:space="preserve"> </w:t>
            </w:r>
          </w:p>
        </w:tc>
        <w:tc>
          <w:tcPr>
            <w:tcW w:w="6861" w:type="dxa"/>
          </w:tcPr>
          <w:p w14:paraId="21EB6F3B" w14:textId="77777777" w:rsidR="00350366" w:rsidRPr="00350366" w:rsidRDefault="00350366" w:rsidP="005E60CB">
            <w:pPr>
              <w:pStyle w:val="ListParagraph"/>
              <w:numPr>
                <w:ilvl w:val="0"/>
                <w:numId w:val="58"/>
              </w:numPr>
            </w:pPr>
            <w:r w:rsidRPr="00350366">
              <w:t xml:space="preserve">There are some VAWG manifestations that are steeped in culture and religious practices rightfully or wrongly, such as FGM/C and early marriages although there are clear laws against them. What are the challenges that the government faces, particularly your ministry, in enforcing compliance with the laws? Going forward, what do you see as the most effective strategy that could be used to enforce compliance? (effectiveness) </w:t>
            </w:r>
          </w:p>
          <w:p w14:paraId="583D5F81" w14:textId="6016E361" w:rsidR="00350366" w:rsidRPr="00350366" w:rsidRDefault="00350366" w:rsidP="005E60CB">
            <w:pPr>
              <w:pStyle w:val="ListParagraph"/>
              <w:numPr>
                <w:ilvl w:val="0"/>
                <w:numId w:val="58"/>
              </w:numPr>
            </w:pPr>
            <w:r w:rsidRPr="00350366">
              <w:t>The UN Women Programme focuses a lot on the creation of “</w:t>
            </w:r>
            <w:r w:rsidRPr="00350366">
              <w:rPr>
                <w:noProof/>
              </w:rPr>
              <w:drawing>
                <wp:inline distT="0" distB="0" distL="0" distR="0" wp14:anchorId="691DDBE0" wp14:editId="3988FFD6">
                  <wp:extent cx="3048" cy="3049"/>
                  <wp:effectExtent l="0" t="0" r="0" b="0"/>
                  <wp:docPr id="2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8"/>
                          <a:srcRect/>
                          <a:stretch>
                            <a:fillRect/>
                          </a:stretch>
                        </pic:blipFill>
                        <pic:spPr>
                          <a:xfrm>
                            <a:off x="0" y="0"/>
                            <a:ext cx="3048" cy="3049"/>
                          </a:xfrm>
                          <a:prstGeom prst="rect">
                            <a:avLst/>
                          </a:prstGeom>
                          <a:ln/>
                        </pic:spPr>
                      </pic:pic>
                    </a:graphicData>
                  </a:graphic>
                </wp:inline>
              </w:drawing>
            </w:r>
            <w:r w:rsidRPr="00350366">
              <w:t>An enabling legislation and policy environment in line with international standards on EVAWG and other forms of discrimination is in place and translated into action”. What do you see as some of the major legislative and policy gaps that merited this focus by the programme? To what extent have these been addressed? (relevance, effectiveness,</w:t>
            </w:r>
          </w:p>
        </w:tc>
      </w:tr>
      <w:tr w:rsidR="00350366" w14:paraId="67DBEE68" w14:textId="77777777" w:rsidTr="00350366">
        <w:tc>
          <w:tcPr>
            <w:tcW w:w="2160" w:type="dxa"/>
          </w:tcPr>
          <w:p w14:paraId="0E98E754" w14:textId="7B55F667" w:rsidR="00350366" w:rsidRDefault="00350366" w:rsidP="006307F1">
            <w:pPr>
              <w:rPr>
                <w:rFonts w:asciiTheme="minorHAnsi" w:eastAsia="Calibri" w:hAnsiTheme="minorHAnsi" w:cstheme="minorHAnsi"/>
              </w:rPr>
            </w:pPr>
            <w:proofErr w:type="spellStart"/>
            <w:r>
              <w:rPr>
                <w:rFonts w:asciiTheme="minorHAnsi" w:eastAsia="Calibri" w:hAnsiTheme="minorHAnsi" w:cstheme="minorHAnsi"/>
              </w:rPr>
              <w:t>Efficency</w:t>
            </w:r>
            <w:proofErr w:type="spellEnd"/>
          </w:p>
        </w:tc>
        <w:tc>
          <w:tcPr>
            <w:tcW w:w="6861" w:type="dxa"/>
          </w:tcPr>
          <w:p w14:paraId="1AEF42A2" w14:textId="75EFC1F0" w:rsidR="00350366" w:rsidRPr="00350366" w:rsidRDefault="00350366" w:rsidP="005E60CB">
            <w:pPr>
              <w:pStyle w:val="ListParagraph"/>
              <w:numPr>
                <w:ilvl w:val="0"/>
                <w:numId w:val="58"/>
              </w:numPr>
            </w:pPr>
            <w:r w:rsidRPr="00350366">
              <w:t>In your opinion, to what extent is VAWG prioritized within the government? What are the indications that it is? Is this reflected in the resources allocated to the response? The resources are scattered across various ministries and institutions including Justice, Health, Social services, Ministry of Women and even education. Has an estimate been made in calculating the spending on the various interventions? (efficiency)</w:t>
            </w:r>
          </w:p>
        </w:tc>
      </w:tr>
      <w:tr w:rsidR="00350366" w14:paraId="71A78443" w14:textId="77777777" w:rsidTr="00350366">
        <w:tc>
          <w:tcPr>
            <w:tcW w:w="2160" w:type="dxa"/>
          </w:tcPr>
          <w:p w14:paraId="7317DCDD" w14:textId="428A0224" w:rsidR="00350366" w:rsidRDefault="00350366" w:rsidP="006307F1">
            <w:pPr>
              <w:rPr>
                <w:rFonts w:asciiTheme="minorHAnsi" w:eastAsia="Calibri" w:hAnsiTheme="minorHAnsi" w:cstheme="minorHAnsi"/>
              </w:rPr>
            </w:pPr>
            <w:r>
              <w:rPr>
                <w:rFonts w:asciiTheme="minorHAnsi" w:eastAsia="Calibri" w:hAnsiTheme="minorHAnsi" w:cstheme="minorHAnsi"/>
              </w:rPr>
              <w:lastRenderedPageBreak/>
              <w:t>Impact</w:t>
            </w:r>
          </w:p>
        </w:tc>
        <w:tc>
          <w:tcPr>
            <w:tcW w:w="6861" w:type="dxa"/>
          </w:tcPr>
          <w:p w14:paraId="758104F1" w14:textId="06150C97" w:rsidR="00350366" w:rsidRPr="00350366" w:rsidRDefault="00350366" w:rsidP="005E60CB">
            <w:pPr>
              <w:pStyle w:val="ListParagraph"/>
              <w:numPr>
                <w:ilvl w:val="0"/>
                <w:numId w:val="58"/>
              </w:numPr>
            </w:pPr>
            <w:r w:rsidRPr="00350366">
              <w:t>In your opinion, what has been the impact of the programme on the lives of beneficiaries – women and girls – and also on the broader community? Please explain</w:t>
            </w:r>
          </w:p>
        </w:tc>
      </w:tr>
      <w:tr w:rsidR="00350366" w14:paraId="35521291" w14:textId="77777777" w:rsidTr="00350366">
        <w:tc>
          <w:tcPr>
            <w:tcW w:w="2160" w:type="dxa"/>
          </w:tcPr>
          <w:p w14:paraId="4EE23FF0" w14:textId="289F1E24" w:rsidR="00350366" w:rsidRDefault="00350366" w:rsidP="006307F1">
            <w:pPr>
              <w:rPr>
                <w:rFonts w:asciiTheme="minorHAnsi" w:eastAsia="Calibri" w:hAnsiTheme="minorHAnsi" w:cstheme="minorHAnsi"/>
              </w:rPr>
            </w:pPr>
            <w:r>
              <w:rPr>
                <w:rFonts w:asciiTheme="minorHAnsi" w:eastAsia="Calibri" w:hAnsiTheme="minorHAnsi" w:cstheme="minorHAnsi"/>
              </w:rPr>
              <w:t>Sustainability</w:t>
            </w:r>
          </w:p>
        </w:tc>
        <w:tc>
          <w:tcPr>
            <w:tcW w:w="6861" w:type="dxa"/>
          </w:tcPr>
          <w:p w14:paraId="2ADAA8AD" w14:textId="77777777" w:rsidR="00350366" w:rsidRPr="00350366" w:rsidRDefault="00350366" w:rsidP="005E60CB">
            <w:pPr>
              <w:pStyle w:val="ListParagraph"/>
              <w:numPr>
                <w:ilvl w:val="0"/>
                <w:numId w:val="58"/>
              </w:numPr>
            </w:pPr>
            <w:r w:rsidRPr="00350366">
              <w:t>How sustainable will this programme be after the end of UN Women funding? To what extent is the government prioritizing funding VAWG initiatives?</w:t>
            </w:r>
          </w:p>
          <w:p w14:paraId="58BBBD17" w14:textId="2185AE05" w:rsidR="00350366" w:rsidRPr="00350366" w:rsidRDefault="00350366" w:rsidP="005E60CB">
            <w:pPr>
              <w:pStyle w:val="ListParagraph"/>
              <w:numPr>
                <w:ilvl w:val="0"/>
                <w:numId w:val="58"/>
              </w:numPr>
            </w:pPr>
            <w:r w:rsidRPr="00350366">
              <w:t xml:space="preserve">In your experience, is it easy to </w:t>
            </w:r>
            <w:proofErr w:type="spellStart"/>
            <w:r w:rsidRPr="00350366">
              <w:t>attractfunding</w:t>
            </w:r>
            <w:proofErr w:type="spellEnd"/>
            <w:r w:rsidRPr="00350366">
              <w:t xml:space="preserve"> for VAWG </w:t>
            </w:r>
            <w:proofErr w:type="spellStart"/>
            <w:r w:rsidRPr="00350366">
              <w:t>programmes</w:t>
            </w:r>
            <w:proofErr w:type="spellEnd"/>
            <w:r w:rsidRPr="00350366">
              <w:t>?</w:t>
            </w:r>
          </w:p>
        </w:tc>
      </w:tr>
      <w:tr w:rsidR="00350366" w14:paraId="2ACCD6AD" w14:textId="77777777" w:rsidTr="00350366">
        <w:tc>
          <w:tcPr>
            <w:tcW w:w="2160" w:type="dxa"/>
          </w:tcPr>
          <w:p w14:paraId="376E632A" w14:textId="0F54825E" w:rsidR="00350366" w:rsidRDefault="00350366" w:rsidP="006307F1">
            <w:pPr>
              <w:rPr>
                <w:rFonts w:asciiTheme="minorHAnsi" w:eastAsia="Calibri" w:hAnsiTheme="minorHAnsi" w:cstheme="minorHAnsi"/>
              </w:rPr>
            </w:pPr>
            <w:proofErr w:type="spellStart"/>
            <w:r>
              <w:rPr>
                <w:rFonts w:asciiTheme="minorHAnsi" w:eastAsia="Calibri" w:hAnsiTheme="minorHAnsi" w:cstheme="minorHAnsi"/>
              </w:rPr>
              <w:t>Learnigns</w:t>
            </w:r>
            <w:proofErr w:type="spellEnd"/>
          </w:p>
        </w:tc>
        <w:tc>
          <w:tcPr>
            <w:tcW w:w="6861" w:type="dxa"/>
          </w:tcPr>
          <w:p w14:paraId="57AFFD4D" w14:textId="77777777" w:rsidR="00350366" w:rsidRPr="00350366" w:rsidRDefault="00350366" w:rsidP="005E60CB">
            <w:pPr>
              <w:pStyle w:val="ListParagraph"/>
              <w:numPr>
                <w:ilvl w:val="0"/>
                <w:numId w:val="58"/>
              </w:numPr>
            </w:pPr>
            <w:r w:rsidRPr="00350366">
              <w:t>What is your key learning from the program?</w:t>
            </w:r>
          </w:p>
          <w:p w14:paraId="20DF1F9F" w14:textId="411183CB" w:rsidR="00350366" w:rsidRPr="00350366" w:rsidRDefault="00350366" w:rsidP="005E60CB">
            <w:pPr>
              <w:pStyle w:val="ListParagraph"/>
              <w:numPr>
                <w:ilvl w:val="0"/>
                <w:numId w:val="58"/>
              </w:numPr>
            </w:pPr>
            <w:r w:rsidRPr="00350366">
              <w:t>What do you suggest for similar programs?</w:t>
            </w:r>
          </w:p>
        </w:tc>
      </w:tr>
    </w:tbl>
    <w:p w14:paraId="2E9F5534" w14:textId="319484E8" w:rsidR="0045458D" w:rsidRPr="00C5646A" w:rsidRDefault="0045458D" w:rsidP="006307F1">
      <w:pPr>
        <w:spacing w:before="120" w:after="120" w:line="360" w:lineRule="auto"/>
        <w:rPr>
          <w:rFonts w:asciiTheme="minorHAnsi" w:eastAsia="Calibri" w:hAnsiTheme="minorHAnsi" w:cstheme="minorHAnsi"/>
        </w:rPr>
      </w:pPr>
    </w:p>
    <w:tbl>
      <w:tblPr>
        <w:tblStyle w:val="TableGrid"/>
        <w:tblW w:w="0" w:type="auto"/>
        <w:tblInd w:w="-5" w:type="dxa"/>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160"/>
        <w:gridCol w:w="6861"/>
      </w:tblGrid>
      <w:tr w:rsidR="006307F1" w:rsidRPr="00184F6A" w14:paraId="5CB7DA06" w14:textId="77777777" w:rsidTr="006307F1">
        <w:tc>
          <w:tcPr>
            <w:tcW w:w="9021" w:type="dxa"/>
            <w:gridSpan w:val="2"/>
          </w:tcPr>
          <w:p w14:paraId="6640BDA2" w14:textId="01C7980F" w:rsidR="006307F1" w:rsidRPr="00184F6A" w:rsidRDefault="006307F1" w:rsidP="00184F6A">
            <w:pPr>
              <w:rPr>
                <w:rFonts w:asciiTheme="minorHAnsi" w:eastAsia="Calibri" w:hAnsiTheme="minorHAnsi" w:cstheme="minorHAnsi"/>
              </w:rPr>
            </w:pPr>
            <w:r w:rsidRPr="00184F6A">
              <w:rPr>
                <w:rFonts w:asciiTheme="minorHAnsi" w:eastAsia="Calibri" w:hAnsiTheme="minorHAnsi" w:cstheme="minorHAnsi"/>
                <w:b/>
                <w:color w:val="2F5496"/>
              </w:rPr>
              <w:t>Tool-1.9: Key Informant Interview Guide, Implementing partners for the Safe Cities</w:t>
            </w:r>
          </w:p>
        </w:tc>
      </w:tr>
      <w:tr w:rsidR="006307F1" w:rsidRPr="00184F6A" w14:paraId="5A02A379" w14:textId="77777777" w:rsidTr="006307F1">
        <w:tc>
          <w:tcPr>
            <w:tcW w:w="2160" w:type="dxa"/>
          </w:tcPr>
          <w:p w14:paraId="1335C043" w14:textId="735EEB91" w:rsidR="006307F1" w:rsidRPr="00184F6A" w:rsidRDefault="006307F1" w:rsidP="00184F6A">
            <w:pPr>
              <w:rPr>
                <w:rFonts w:asciiTheme="minorHAnsi" w:eastAsia="Calibri" w:hAnsiTheme="minorHAnsi" w:cstheme="minorHAnsi"/>
                <w:b/>
                <w:color w:val="2F5496" w:themeColor="accent1" w:themeShade="BF"/>
              </w:rPr>
            </w:pPr>
            <w:r w:rsidRPr="00184F6A">
              <w:rPr>
                <w:rFonts w:asciiTheme="minorHAnsi" w:eastAsia="Calibri" w:hAnsiTheme="minorHAnsi" w:cstheme="minorHAnsi"/>
                <w:b/>
                <w:color w:val="2F5496" w:themeColor="accent1" w:themeShade="BF"/>
              </w:rPr>
              <w:t>Evaluation Criteria</w:t>
            </w:r>
          </w:p>
        </w:tc>
        <w:tc>
          <w:tcPr>
            <w:tcW w:w="6861" w:type="dxa"/>
          </w:tcPr>
          <w:p w14:paraId="101D95A5" w14:textId="1B8018AF" w:rsidR="006307F1" w:rsidRPr="00184F6A" w:rsidRDefault="006307F1" w:rsidP="00184F6A">
            <w:pPr>
              <w:rPr>
                <w:rFonts w:asciiTheme="minorHAnsi" w:eastAsia="Calibri" w:hAnsiTheme="minorHAnsi" w:cstheme="minorHAnsi"/>
                <w:b/>
                <w:color w:val="2F5496" w:themeColor="accent1" w:themeShade="BF"/>
              </w:rPr>
            </w:pPr>
            <w:proofErr w:type="spellStart"/>
            <w:r w:rsidRPr="00184F6A">
              <w:rPr>
                <w:rFonts w:asciiTheme="minorHAnsi" w:eastAsia="Calibri" w:hAnsiTheme="minorHAnsi" w:cstheme="minorHAnsi"/>
                <w:b/>
                <w:color w:val="2F5496" w:themeColor="accent1" w:themeShade="BF"/>
              </w:rPr>
              <w:t>Guding</w:t>
            </w:r>
            <w:proofErr w:type="spellEnd"/>
            <w:r w:rsidRPr="00184F6A">
              <w:rPr>
                <w:rFonts w:asciiTheme="minorHAnsi" w:eastAsia="Calibri" w:hAnsiTheme="minorHAnsi" w:cstheme="minorHAnsi"/>
                <w:b/>
                <w:color w:val="2F5496" w:themeColor="accent1" w:themeShade="BF"/>
              </w:rPr>
              <w:t xml:space="preserve"> Questions</w:t>
            </w:r>
          </w:p>
        </w:tc>
      </w:tr>
      <w:tr w:rsidR="006307F1" w:rsidRPr="00184F6A" w14:paraId="41319CFA" w14:textId="77777777" w:rsidTr="006307F1">
        <w:tc>
          <w:tcPr>
            <w:tcW w:w="2160" w:type="dxa"/>
          </w:tcPr>
          <w:p w14:paraId="455B9FBA" w14:textId="275FFDEF" w:rsidR="006307F1" w:rsidRPr="00184F6A" w:rsidRDefault="006307F1" w:rsidP="00184F6A">
            <w:pPr>
              <w:rPr>
                <w:rFonts w:asciiTheme="minorHAnsi" w:eastAsia="Calibri" w:hAnsiTheme="minorHAnsi" w:cstheme="minorHAnsi"/>
              </w:rPr>
            </w:pPr>
            <w:r w:rsidRPr="00184F6A">
              <w:rPr>
                <w:rFonts w:asciiTheme="minorHAnsi" w:eastAsia="Calibri" w:hAnsiTheme="minorHAnsi" w:cstheme="minorHAnsi"/>
              </w:rPr>
              <w:t>Participation, Partnership and Coherence</w:t>
            </w:r>
          </w:p>
        </w:tc>
        <w:tc>
          <w:tcPr>
            <w:tcW w:w="6861" w:type="dxa"/>
          </w:tcPr>
          <w:p w14:paraId="670B8D1E" w14:textId="3B959D7A" w:rsidR="006307F1" w:rsidRPr="005D6890" w:rsidRDefault="006307F1" w:rsidP="005D6890">
            <w:pPr>
              <w:pStyle w:val="ListParagraph"/>
              <w:numPr>
                <w:ilvl w:val="0"/>
                <w:numId w:val="65"/>
              </w:numPr>
              <w:rPr>
                <w:rFonts w:eastAsia="Calibri"/>
              </w:rPr>
            </w:pPr>
            <w:r w:rsidRPr="005D6890">
              <w:t>What is your role in the program? What was the partnership model with UN Women?</w:t>
            </w:r>
          </w:p>
        </w:tc>
      </w:tr>
      <w:tr w:rsidR="006307F1" w:rsidRPr="00184F6A" w14:paraId="429C9F47" w14:textId="77777777" w:rsidTr="006307F1">
        <w:tc>
          <w:tcPr>
            <w:tcW w:w="2160" w:type="dxa"/>
          </w:tcPr>
          <w:p w14:paraId="155289F7" w14:textId="11A87DC1" w:rsidR="006307F1" w:rsidRPr="00184F6A" w:rsidRDefault="006307F1" w:rsidP="00184F6A">
            <w:pPr>
              <w:rPr>
                <w:rFonts w:asciiTheme="minorHAnsi" w:eastAsia="Calibri" w:hAnsiTheme="minorHAnsi" w:cstheme="minorHAnsi"/>
              </w:rPr>
            </w:pPr>
            <w:r w:rsidRPr="00184F6A">
              <w:rPr>
                <w:rFonts w:asciiTheme="minorHAnsi" w:eastAsia="Calibri" w:hAnsiTheme="minorHAnsi" w:cstheme="minorHAnsi"/>
              </w:rPr>
              <w:t>Relevance</w:t>
            </w:r>
          </w:p>
        </w:tc>
        <w:tc>
          <w:tcPr>
            <w:tcW w:w="6861" w:type="dxa"/>
          </w:tcPr>
          <w:p w14:paraId="3E84158D" w14:textId="77777777" w:rsidR="006307F1" w:rsidRPr="00184F6A" w:rsidRDefault="006307F1" w:rsidP="005D6890">
            <w:pPr>
              <w:pStyle w:val="ListParagraph"/>
              <w:numPr>
                <w:ilvl w:val="0"/>
                <w:numId w:val="65"/>
              </w:numPr>
            </w:pPr>
            <w:r w:rsidRPr="00184F6A">
              <w:t>The concept of safe cities is relatively new in Ethiopia, how relevant is the intervention in the two places where it is being implemented – Addis Ababa and Hawassa? What specific safety challenges is the programme trying to address and with what success?</w:t>
            </w:r>
          </w:p>
          <w:p w14:paraId="3C74AB57" w14:textId="77777777" w:rsidR="00184F6A" w:rsidRPr="00184F6A" w:rsidRDefault="006307F1" w:rsidP="005D6890">
            <w:pPr>
              <w:pStyle w:val="ListParagraph"/>
              <w:numPr>
                <w:ilvl w:val="0"/>
                <w:numId w:val="65"/>
              </w:numPr>
            </w:pPr>
            <w:r w:rsidRPr="00184F6A">
              <w:t>Hawassa has specific problems because of its high female factory workers population that has already been experiencing high levels of violence, especially among the women working night shifts. To what extent has the project taken the contextual factors into account and what are the specific interventions that have been designed to address these issues and with what success?</w:t>
            </w:r>
          </w:p>
          <w:p w14:paraId="1A838546" w14:textId="62DE0BFF" w:rsidR="006307F1" w:rsidRPr="00184F6A" w:rsidRDefault="006307F1" w:rsidP="005D6890">
            <w:pPr>
              <w:pStyle w:val="ListParagraph"/>
              <w:numPr>
                <w:ilvl w:val="0"/>
                <w:numId w:val="65"/>
              </w:numPr>
            </w:pPr>
            <w:r w:rsidRPr="00184F6A">
              <w:t>Currently Ethiopia is experiencing conflict in several regions. In terms of prioritization, would it not have been more strategic to invest in violence prevention in those areas because of the higher vulnerability of women to war-related violence?</w:t>
            </w:r>
          </w:p>
        </w:tc>
      </w:tr>
      <w:tr w:rsidR="006307F1" w:rsidRPr="00184F6A" w14:paraId="20D739B4" w14:textId="77777777" w:rsidTr="006307F1">
        <w:tc>
          <w:tcPr>
            <w:tcW w:w="2160" w:type="dxa"/>
          </w:tcPr>
          <w:p w14:paraId="42757504" w14:textId="61211EC9" w:rsidR="006307F1" w:rsidRPr="00184F6A" w:rsidRDefault="006307F1" w:rsidP="00184F6A">
            <w:pPr>
              <w:rPr>
                <w:rFonts w:asciiTheme="minorHAnsi" w:eastAsia="Calibri" w:hAnsiTheme="minorHAnsi" w:cstheme="minorHAnsi"/>
              </w:rPr>
            </w:pPr>
            <w:proofErr w:type="spellStart"/>
            <w:r w:rsidRPr="00184F6A">
              <w:rPr>
                <w:rFonts w:asciiTheme="minorHAnsi" w:eastAsia="Calibri" w:hAnsiTheme="minorHAnsi" w:cstheme="minorHAnsi"/>
              </w:rPr>
              <w:t>Effectivness</w:t>
            </w:r>
            <w:proofErr w:type="spellEnd"/>
            <w:r w:rsidRPr="00184F6A">
              <w:rPr>
                <w:rFonts w:asciiTheme="minorHAnsi" w:eastAsia="Calibri" w:hAnsiTheme="minorHAnsi" w:cstheme="minorHAnsi"/>
              </w:rPr>
              <w:t xml:space="preserve"> </w:t>
            </w:r>
          </w:p>
        </w:tc>
        <w:tc>
          <w:tcPr>
            <w:tcW w:w="6861" w:type="dxa"/>
          </w:tcPr>
          <w:p w14:paraId="7BCD6370" w14:textId="77777777" w:rsidR="006307F1" w:rsidRPr="00184F6A" w:rsidRDefault="006307F1" w:rsidP="005D6890">
            <w:pPr>
              <w:pStyle w:val="ListParagraph"/>
              <w:numPr>
                <w:ilvl w:val="0"/>
                <w:numId w:val="65"/>
              </w:numPr>
            </w:pPr>
            <w:r w:rsidRPr="00184F6A">
              <w:t>What laws and policies have been developed under the programme to fight VAWG in public places?</w:t>
            </w:r>
          </w:p>
          <w:p w14:paraId="2F1702E8" w14:textId="116CB09C" w:rsidR="006307F1" w:rsidRPr="00184F6A" w:rsidRDefault="006307F1" w:rsidP="005D6890">
            <w:pPr>
              <w:pStyle w:val="ListParagraph"/>
              <w:numPr>
                <w:ilvl w:val="0"/>
                <w:numId w:val="65"/>
              </w:numPr>
            </w:pPr>
            <w:r w:rsidRPr="00184F6A">
              <w:t xml:space="preserve">How effective has the project been in (a) identifying areas of intervention e.g. street lighting; influencing behavior change among men in their attitude to women in public </w:t>
            </w:r>
            <w:proofErr w:type="spellStart"/>
            <w:proofErr w:type="gramStart"/>
            <w:r w:rsidRPr="00184F6A">
              <w:t>spaces?To</w:t>
            </w:r>
            <w:proofErr w:type="spellEnd"/>
            <w:proofErr w:type="gramEnd"/>
            <w:r w:rsidRPr="00184F6A">
              <w:t xml:space="preserve"> what extent has the project invested in capacity building of town planners to ensure more gender-friendly infrastructure and as part of ensuring the sustainability of the project?</w:t>
            </w:r>
          </w:p>
        </w:tc>
      </w:tr>
      <w:tr w:rsidR="00184F6A" w:rsidRPr="00184F6A" w14:paraId="0AB118B2" w14:textId="77777777" w:rsidTr="006307F1">
        <w:tc>
          <w:tcPr>
            <w:tcW w:w="2160" w:type="dxa"/>
          </w:tcPr>
          <w:p w14:paraId="2E077EB3" w14:textId="04CE2483" w:rsidR="00184F6A" w:rsidRPr="00184F6A" w:rsidRDefault="00184F6A" w:rsidP="00184F6A">
            <w:pPr>
              <w:rPr>
                <w:rFonts w:asciiTheme="minorHAnsi" w:eastAsia="Calibri" w:hAnsiTheme="minorHAnsi" w:cstheme="minorHAnsi"/>
              </w:rPr>
            </w:pPr>
            <w:r w:rsidRPr="00184F6A">
              <w:rPr>
                <w:rFonts w:asciiTheme="minorHAnsi" w:eastAsia="Calibri" w:hAnsiTheme="minorHAnsi" w:cstheme="minorHAnsi"/>
              </w:rPr>
              <w:t>Efficiency</w:t>
            </w:r>
          </w:p>
        </w:tc>
        <w:tc>
          <w:tcPr>
            <w:tcW w:w="6861" w:type="dxa"/>
          </w:tcPr>
          <w:p w14:paraId="70947749" w14:textId="1CE25470" w:rsidR="00184F6A" w:rsidRPr="00184F6A" w:rsidRDefault="00184F6A" w:rsidP="005D6890">
            <w:pPr>
              <w:pStyle w:val="ListParagraph"/>
              <w:numPr>
                <w:ilvl w:val="0"/>
                <w:numId w:val="65"/>
              </w:numPr>
            </w:pPr>
            <w:r w:rsidRPr="00184F6A">
              <w:t xml:space="preserve">In terms of resource allocation, what percentage has been allocated to prevention of violence against women and girls in public places and what percentage to response. What form </w:t>
            </w:r>
            <w:r w:rsidRPr="00184F6A">
              <w:lastRenderedPageBreak/>
              <w:t>has the response taken? How sustainable are the interventions currently in place?</w:t>
            </w:r>
          </w:p>
        </w:tc>
      </w:tr>
      <w:tr w:rsidR="00184F6A" w:rsidRPr="00184F6A" w14:paraId="5E092E9A" w14:textId="77777777" w:rsidTr="006307F1">
        <w:tc>
          <w:tcPr>
            <w:tcW w:w="2160" w:type="dxa"/>
          </w:tcPr>
          <w:p w14:paraId="09A228DB" w14:textId="4C8FC1E6" w:rsidR="00184F6A" w:rsidRPr="00184F6A" w:rsidRDefault="00184F6A" w:rsidP="00184F6A">
            <w:pPr>
              <w:rPr>
                <w:rFonts w:asciiTheme="minorHAnsi" w:eastAsia="Calibri" w:hAnsiTheme="minorHAnsi" w:cstheme="minorHAnsi"/>
              </w:rPr>
            </w:pPr>
            <w:r w:rsidRPr="00184F6A">
              <w:rPr>
                <w:rFonts w:asciiTheme="minorHAnsi" w:eastAsia="Calibri" w:hAnsiTheme="minorHAnsi" w:cstheme="minorHAnsi"/>
              </w:rPr>
              <w:lastRenderedPageBreak/>
              <w:t>Impact</w:t>
            </w:r>
          </w:p>
        </w:tc>
        <w:tc>
          <w:tcPr>
            <w:tcW w:w="6861" w:type="dxa"/>
          </w:tcPr>
          <w:p w14:paraId="2D061966" w14:textId="359DD484" w:rsidR="00184F6A" w:rsidRPr="00184F6A" w:rsidRDefault="00184F6A" w:rsidP="005D6890">
            <w:pPr>
              <w:pStyle w:val="ListParagraph"/>
              <w:numPr>
                <w:ilvl w:val="0"/>
                <w:numId w:val="65"/>
              </w:numPr>
            </w:pPr>
            <w:r w:rsidRPr="00184F6A">
              <w:t>The programme is still a pilot, what positive changes has it brought into the lives of women and girls in the two cities in terms of reducing their vulnerability to violence in public places?</w:t>
            </w:r>
          </w:p>
        </w:tc>
      </w:tr>
      <w:tr w:rsidR="00184F6A" w:rsidRPr="00184F6A" w14:paraId="7A754B5F" w14:textId="77777777" w:rsidTr="006307F1">
        <w:tc>
          <w:tcPr>
            <w:tcW w:w="2160" w:type="dxa"/>
          </w:tcPr>
          <w:p w14:paraId="525F331C" w14:textId="68EA9392" w:rsidR="00184F6A" w:rsidRPr="00184F6A" w:rsidRDefault="00184F6A" w:rsidP="00184F6A">
            <w:pPr>
              <w:rPr>
                <w:rFonts w:asciiTheme="minorHAnsi" w:eastAsia="Calibri" w:hAnsiTheme="minorHAnsi" w:cstheme="minorHAnsi"/>
              </w:rPr>
            </w:pPr>
            <w:r w:rsidRPr="00184F6A">
              <w:rPr>
                <w:rFonts w:asciiTheme="minorHAnsi" w:eastAsia="Calibri" w:hAnsiTheme="minorHAnsi" w:cstheme="minorHAnsi"/>
              </w:rPr>
              <w:t>Sustainability</w:t>
            </w:r>
          </w:p>
        </w:tc>
        <w:tc>
          <w:tcPr>
            <w:tcW w:w="6861" w:type="dxa"/>
          </w:tcPr>
          <w:p w14:paraId="2938933D" w14:textId="4A30BEC6" w:rsidR="00184F6A" w:rsidRPr="00184F6A" w:rsidRDefault="00184F6A" w:rsidP="005D6890">
            <w:pPr>
              <w:pStyle w:val="ListParagraph"/>
              <w:numPr>
                <w:ilvl w:val="0"/>
                <w:numId w:val="65"/>
              </w:numPr>
            </w:pPr>
            <w:r w:rsidRPr="00184F6A">
              <w:t xml:space="preserve">The concept of safe cities is relatively new, </w:t>
            </w:r>
            <w:proofErr w:type="gramStart"/>
            <w:r w:rsidRPr="00184F6A">
              <w:t>In</w:t>
            </w:r>
            <w:proofErr w:type="gramEnd"/>
            <w:r w:rsidRPr="00184F6A">
              <w:t xml:space="preserve"> what ways do you think local authorities can sustain the services after the end of funding?</w:t>
            </w:r>
          </w:p>
        </w:tc>
      </w:tr>
      <w:tr w:rsidR="00184F6A" w:rsidRPr="00184F6A" w14:paraId="13D668FA" w14:textId="77777777" w:rsidTr="006307F1">
        <w:tc>
          <w:tcPr>
            <w:tcW w:w="2160" w:type="dxa"/>
          </w:tcPr>
          <w:p w14:paraId="103428E7" w14:textId="56612C3A" w:rsidR="00184F6A" w:rsidRPr="00184F6A" w:rsidRDefault="00184F6A" w:rsidP="00184F6A">
            <w:pPr>
              <w:rPr>
                <w:rFonts w:asciiTheme="minorHAnsi" w:eastAsia="Calibri" w:hAnsiTheme="minorHAnsi" w:cstheme="minorHAnsi"/>
              </w:rPr>
            </w:pPr>
            <w:r w:rsidRPr="00184F6A">
              <w:rPr>
                <w:rFonts w:asciiTheme="minorHAnsi" w:eastAsia="Calibri" w:hAnsiTheme="minorHAnsi" w:cstheme="minorHAnsi"/>
              </w:rPr>
              <w:t>Learning</w:t>
            </w:r>
          </w:p>
        </w:tc>
        <w:tc>
          <w:tcPr>
            <w:tcW w:w="6861" w:type="dxa"/>
          </w:tcPr>
          <w:p w14:paraId="3C11D99E" w14:textId="2DE25F48" w:rsidR="00184F6A" w:rsidRPr="00184F6A" w:rsidRDefault="00184F6A" w:rsidP="005D6890">
            <w:pPr>
              <w:pStyle w:val="ListParagraph"/>
              <w:numPr>
                <w:ilvl w:val="0"/>
                <w:numId w:val="65"/>
              </w:numPr>
            </w:pPr>
            <w:r w:rsidRPr="00184F6A">
              <w:t>What lessons have been learnt from the pilot phase of the project that you think should be taken on board going forward?</w:t>
            </w:r>
          </w:p>
        </w:tc>
      </w:tr>
    </w:tbl>
    <w:p w14:paraId="680419E3" w14:textId="77777777" w:rsidR="0045458D" w:rsidRPr="006307F1" w:rsidRDefault="0045458D" w:rsidP="00CD681D">
      <w:pPr>
        <w:spacing w:before="120" w:after="120" w:line="360" w:lineRule="auto"/>
        <w:ind w:left="360"/>
        <w:rPr>
          <w:rFonts w:asciiTheme="minorHAnsi" w:eastAsia="Calibri" w:hAnsiTheme="minorHAnsi" w:cstheme="minorHAnsi"/>
          <w:b/>
        </w:rPr>
      </w:pPr>
    </w:p>
    <w:p w14:paraId="0000067A" w14:textId="77777777" w:rsidR="00153BC5" w:rsidRPr="00C5646A" w:rsidRDefault="00153BC5" w:rsidP="00CD681D">
      <w:pPr>
        <w:spacing w:before="120" w:after="120" w:line="360" w:lineRule="auto"/>
        <w:ind w:left="360"/>
        <w:rPr>
          <w:rFonts w:asciiTheme="minorHAnsi" w:eastAsia="Calibri" w:hAnsiTheme="minorHAnsi" w:cstheme="minorHAnsi"/>
        </w:rPr>
      </w:pPr>
    </w:p>
    <w:p w14:paraId="6C7FAE27" w14:textId="77777777" w:rsidR="008545E1" w:rsidRDefault="008545E1" w:rsidP="00CD681D">
      <w:pPr>
        <w:spacing w:before="120" w:after="120" w:line="360" w:lineRule="auto"/>
        <w:rPr>
          <w:rFonts w:asciiTheme="minorHAnsi" w:eastAsia="Calibri" w:hAnsiTheme="minorHAnsi" w:cstheme="minorHAnsi"/>
        </w:rPr>
      </w:pPr>
    </w:p>
    <w:p w14:paraId="3BC458DA" w14:textId="77777777" w:rsidR="00350366" w:rsidRDefault="00350366" w:rsidP="00CD681D">
      <w:pPr>
        <w:spacing w:before="120" w:after="120" w:line="360" w:lineRule="auto"/>
        <w:rPr>
          <w:rFonts w:asciiTheme="minorHAnsi" w:eastAsia="Calibri" w:hAnsiTheme="minorHAnsi" w:cstheme="minorHAnsi"/>
        </w:rPr>
      </w:pPr>
    </w:p>
    <w:p w14:paraId="76917012" w14:textId="77777777" w:rsidR="00350366" w:rsidRDefault="00350366" w:rsidP="00CD681D">
      <w:pPr>
        <w:spacing w:before="120" w:after="120" w:line="360" w:lineRule="auto"/>
        <w:rPr>
          <w:rFonts w:asciiTheme="minorHAnsi" w:eastAsia="Calibri" w:hAnsiTheme="minorHAnsi" w:cstheme="minorHAnsi"/>
        </w:rPr>
      </w:pPr>
    </w:p>
    <w:p w14:paraId="44854A51" w14:textId="77777777" w:rsidR="00350366" w:rsidRDefault="00350366" w:rsidP="00CD681D">
      <w:pPr>
        <w:spacing w:before="120" w:after="120" w:line="360" w:lineRule="auto"/>
        <w:rPr>
          <w:rFonts w:asciiTheme="minorHAnsi" w:eastAsia="Calibri" w:hAnsiTheme="minorHAnsi" w:cstheme="minorHAnsi"/>
        </w:rPr>
      </w:pPr>
    </w:p>
    <w:p w14:paraId="4880CEEE" w14:textId="77777777" w:rsidR="00350366" w:rsidRDefault="00350366" w:rsidP="00CD681D">
      <w:pPr>
        <w:spacing w:before="120" w:after="120" w:line="360" w:lineRule="auto"/>
        <w:rPr>
          <w:rFonts w:asciiTheme="minorHAnsi" w:eastAsia="Calibri" w:hAnsiTheme="minorHAnsi" w:cstheme="minorHAnsi"/>
        </w:rPr>
      </w:pPr>
    </w:p>
    <w:p w14:paraId="108F6192" w14:textId="77777777" w:rsidR="00350366" w:rsidRDefault="00350366" w:rsidP="00CD681D">
      <w:pPr>
        <w:spacing w:before="120" w:after="120" w:line="360" w:lineRule="auto"/>
        <w:rPr>
          <w:rFonts w:asciiTheme="minorHAnsi" w:eastAsia="Calibri" w:hAnsiTheme="minorHAnsi" w:cstheme="minorHAnsi"/>
        </w:rPr>
      </w:pPr>
    </w:p>
    <w:p w14:paraId="679EE119" w14:textId="77777777" w:rsidR="00350366" w:rsidRDefault="00350366" w:rsidP="00CD681D">
      <w:pPr>
        <w:spacing w:before="120" w:after="120" w:line="360" w:lineRule="auto"/>
        <w:rPr>
          <w:rFonts w:asciiTheme="minorHAnsi" w:eastAsia="Calibri" w:hAnsiTheme="minorHAnsi" w:cstheme="minorHAnsi"/>
        </w:rPr>
      </w:pPr>
    </w:p>
    <w:p w14:paraId="552E6BB9" w14:textId="77777777" w:rsidR="00350366" w:rsidRDefault="00350366" w:rsidP="00CD681D">
      <w:pPr>
        <w:spacing w:before="120" w:after="120" w:line="360" w:lineRule="auto"/>
        <w:rPr>
          <w:rFonts w:asciiTheme="minorHAnsi" w:eastAsia="Calibri" w:hAnsiTheme="minorHAnsi" w:cstheme="minorHAnsi"/>
        </w:rPr>
      </w:pPr>
    </w:p>
    <w:p w14:paraId="70E78AC5" w14:textId="77777777" w:rsidR="00350366" w:rsidRDefault="00350366" w:rsidP="00CD681D">
      <w:pPr>
        <w:spacing w:before="120" w:after="120" w:line="360" w:lineRule="auto"/>
        <w:rPr>
          <w:rFonts w:asciiTheme="minorHAnsi" w:eastAsia="Calibri" w:hAnsiTheme="minorHAnsi" w:cstheme="minorHAnsi"/>
        </w:rPr>
      </w:pPr>
    </w:p>
    <w:p w14:paraId="7DC39D5A" w14:textId="77777777" w:rsidR="00350366" w:rsidRDefault="00350366" w:rsidP="00CD681D">
      <w:pPr>
        <w:spacing w:before="120" w:after="120" w:line="360" w:lineRule="auto"/>
        <w:rPr>
          <w:rFonts w:asciiTheme="minorHAnsi" w:eastAsia="Calibri" w:hAnsiTheme="minorHAnsi" w:cstheme="minorHAnsi"/>
        </w:rPr>
      </w:pPr>
    </w:p>
    <w:p w14:paraId="57F9DF0E" w14:textId="77777777" w:rsidR="00350366" w:rsidRDefault="00350366" w:rsidP="00CD681D">
      <w:pPr>
        <w:spacing w:before="120" w:after="120" w:line="360" w:lineRule="auto"/>
        <w:rPr>
          <w:rFonts w:asciiTheme="minorHAnsi" w:eastAsia="Calibri" w:hAnsiTheme="minorHAnsi" w:cstheme="minorHAnsi"/>
        </w:rPr>
      </w:pPr>
    </w:p>
    <w:p w14:paraId="27EF13E6" w14:textId="77777777" w:rsidR="00350366" w:rsidRDefault="00350366" w:rsidP="00CD681D">
      <w:pPr>
        <w:spacing w:before="120" w:after="120" w:line="360" w:lineRule="auto"/>
        <w:rPr>
          <w:rFonts w:asciiTheme="minorHAnsi" w:eastAsia="Calibri" w:hAnsiTheme="minorHAnsi" w:cstheme="minorHAnsi"/>
        </w:rPr>
      </w:pPr>
    </w:p>
    <w:p w14:paraId="06DC113A" w14:textId="77777777" w:rsidR="00350366" w:rsidRDefault="00350366" w:rsidP="00CD681D">
      <w:pPr>
        <w:spacing w:before="120" w:after="120" w:line="360" w:lineRule="auto"/>
        <w:rPr>
          <w:rFonts w:asciiTheme="minorHAnsi" w:eastAsia="Calibri" w:hAnsiTheme="minorHAnsi" w:cstheme="minorHAnsi"/>
        </w:rPr>
      </w:pPr>
    </w:p>
    <w:p w14:paraId="00CDECC1" w14:textId="77777777" w:rsidR="008545E1" w:rsidRDefault="008545E1" w:rsidP="00CD681D">
      <w:pPr>
        <w:spacing w:before="120" w:after="120" w:line="360" w:lineRule="auto"/>
        <w:rPr>
          <w:rFonts w:asciiTheme="minorHAnsi" w:eastAsia="Calibri" w:hAnsiTheme="minorHAnsi" w:cstheme="minorHAnsi"/>
        </w:rPr>
      </w:pPr>
    </w:p>
    <w:p w14:paraId="000006A0" w14:textId="0AC1B73F" w:rsidR="00153BC5" w:rsidRDefault="00153BC5" w:rsidP="00CD681D">
      <w:pPr>
        <w:spacing w:before="120" w:after="120" w:line="360" w:lineRule="auto"/>
        <w:rPr>
          <w:rFonts w:asciiTheme="minorHAnsi" w:eastAsia="Calibri" w:hAnsiTheme="minorHAnsi" w:cstheme="minorHAnsi"/>
        </w:rPr>
      </w:pPr>
    </w:p>
    <w:p w14:paraId="6A505967" w14:textId="77777777" w:rsidR="006307F1" w:rsidRPr="00C5646A" w:rsidRDefault="006307F1" w:rsidP="00CD681D">
      <w:pPr>
        <w:spacing w:before="120" w:after="120" w:line="360" w:lineRule="auto"/>
        <w:rPr>
          <w:rFonts w:asciiTheme="minorHAnsi" w:eastAsia="Calibri" w:hAnsiTheme="minorHAnsi" w:cstheme="minorHAnsi"/>
        </w:rPr>
      </w:pPr>
    </w:p>
    <w:p w14:paraId="7C45480B" w14:textId="08E9C61C" w:rsidR="00FD3D36" w:rsidRPr="00C5646A" w:rsidRDefault="00FD3D36" w:rsidP="00CD681D">
      <w:pPr>
        <w:spacing w:before="120" w:after="120" w:line="360" w:lineRule="auto"/>
        <w:rPr>
          <w:rFonts w:asciiTheme="minorHAnsi" w:eastAsia="Calibri" w:hAnsiTheme="minorHAnsi" w:cstheme="minorHAnsi"/>
        </w:rPr>
      </w:pPr>
    </w:p>
    <w:tbl>
      <w:tblPr>
        <w:tblStyle w:val="af5"/>
        <w:tblW w:w="936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620"/>
        <w:gridCol w:w="7745"/>
      </w:tblGrid>
      <w:tr w:rsidR="00350366" w:rsidRPr="00184F6A" w14:paraId="28580FD1" w14:textId="77777777" w:rsidTr="006307F1">
        <w:trPr>
          <w:trHeight w:val="396"/>
        </w:trPr>
        <w:tc>
          <w:tcPr>
            <w:tcW w:w="9365" w:type="dxa"/>
            <w:gridSpan w:val="2"/>
          </w:tcPr>
          <w:p w14:paraId="0DB65E9B" w14:textId="77777777" w:rsidR="00350366" w:rsidRPr="00184F6A" w:rsidRDefault="00350366" w:rsidP="0081535F">
            <w:pPr>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Tool-1.10: Key Informant Interview Guide, I</w:t>
            </w:r>
            <w:sdt>
              <w:sdtPr>
                <w:rPr>
                  <w:rFonts w:asciiTheme="minorHAnsi" w:hAnsiTheme="minorHAnsi" w:cstheme="minorHAnsi"/>
                </w:rPr>
                <w:tag w:val="goog_rdk_617"/>
                <w:id w:val="25452043"/>
              </w:sdtPr>
              <w:sdtContent/>
            </w:sdt>
            <w:r w:rsidRPr="00184F6A">
              <w:rPr>
                <w:rFonts w:asciiTheme="minorHAnsi" w:eastAsia="Calibri" w:hAnsiTheme="minorHAnsi" w:cstheme="minorHAnsi"/>
                <w:b/>
                <w:color w:val="2F5496"/>
                <w:sz w:val="24"/>
                <w:szCs w:val="24"/>
              </w:rPr>
              <w:t>mplementing partners Safe House</w:t>
            </w:r>
          </w:p>
        </w:tc>
      </w:tr>
      <w:tr w:rsidR="00350366" w:rsidRPr="00184F6A" w14:paraId="7B390BC7" w14:textId="77777777" w:rsidTr="006307F1">
        <w:trPr>
          <w:trHeight w:val="396"/>
        </w:trPr>
        <w:tc>
          <w:tcPr>
            <w:tcW w:w="1620" w:type="dxa"/>
          </w:tcPr>
          <w:p w14:paraId="55637E8B" w14:textId="77777777" w:rsidR="00350366" w:rsidRPr="00184F6A" w:rsidRDefault="00350366" w:rsidP="0081535F">
            <w:pPr>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745" w:type="dxa"/>
            <w:shd w:val="clear" w:color="auto" w:fill="auto"/>
          </w:tcPr>
          <w:p w14:paraId="64FA8E7C" w14:textId="77777777" w:rsidR="00350366" w:rsidRPr="00184F6A" w:rsidRDefault="00350366" w:rsidP="0081535F">
            <w:pPr>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Questions </w:t>
            </w:r>
          </w:p>
        </w:tc>
      </w:tr>
      <w:tr w:rsidR="00350366" w:rsidRPr="00184F6A" w14:paraId="3F12DAC0" w14:textId="77777777" w:rsidTr="006307F1">
        <w:trPr>
          <w:trHeight w:val="986"/>
        </w:trPr>
        <w:tc>
          <w:tcPr>
            <w:tcW w:w="1620" w:type="dxa"/>
          </w:tcPr>
          <w:p w14:paraId="5685BE3D"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 xml:space="preserve">Participation, Partnership and </w:t>
            </w:r>
            <w:proofErr w:type="spellStart"/>
            <w:r w:rsidRPr="00184F6A">
              <w:rPr>
                <w:rFonts w:asciiTheme="minorHAnsi" w:eastAsia="Calibri" w:hAnsiTheme="minorHAnsi" w:cstheme="minorHAnsi"/>
                <w:color w:val="auto"/>
                <w:sz w:val="24"/>
                <w:szCs w:val="24"/>
              </w:rPr>
              <w:t>Coheren</w:t>
            </w:r>
            <w:proofErr w:type="spellEnd"/>
          </w:p>
        </w:tc>
        <w:tc>
          <w:tcPr>
            <w:tcW w:w="7745" w:type="dxa"/>
          </w:tcPr>
          <w:p w14:paraId="63E00831" w14:textId="77777777" w:rsidR="00350366" w:rsidRPr="00184F6A" w:rsidRDefault="00350366" w:rsidP="005E60CB">
            <w:pPr>
              <w:pStyle w:val="ListParagraph"/>
              <w:numPr>
                <w:ilvl w:val="0"/>
                <w:numId w:val="46"/>
              </w:numPr>
              <w:rPr>
                <w:sz w:val="24"/>
                <w:szCs w:val="24"/>
              </w:rPr>
            </w:pPr>
            <w:r w:rsidRPr="00184F6A">
              <w:rPr>
                <w:sz w:val="24"/>
                <w:szCs w:val="24"/>
              </w:rPr>
              <w:t>What is your role in the program? How is the partnership with UN Women?</w:t>
            </w:r>
          </w:p>
          <w:p w14:paraId="24A73E6E" w14:textId="77777777" w:rsidR="00350366" w:rsidRPr="00184F6A" w:rsidRDefault="00350366" w:rsidP="005E60CB">
            <w:pPr>
              <w:pStyle w:val="ListParagraph"/>
              <w:numPr>
                <w:ilvl w:val="0"/>
                <w:numId w:val="46"/>
              </w:numPr>
              <w:rPr>
                <w:sz w:val="24"/>
                <w:szCs w:val="24"/>
              </w:rPr>
            </w:pPr>
            <w:r w:rsidRPr="00184F6A">
              <w:rPr>
                <w:sz w:val="24"/>
                <w:szCs w:val="24"/>
              </w:rPr>
              <w:t xml:space="preserve">There are several partners who provide a variety of services to survivors. In your </w:t>
            </w:r>
            <w:proofErr w:type="spellStart"/>
            <w:r w:rsidRPr="00184F6A">
              <w:rPr>
                <w:sz w:val="24"/>
                <w:szCs w:val="24"/>
              </w:rPr>
              <w:t>opion</w:t>
            </w:r>
            <w:proofErr w:type="spellEnd"/>
            <w:r w:rsidRPr="00184F6A">
              <w:rPr>
                <w:sz w:val="24"/>
                <w:szCs w:val="24"/>
              </w:rPr>
              <w:t xml:space="preserve"> are their services </w:t>
            </w:r>
            <w:proofErr w:type="spellStart"/>
            <w:r w:rsidRPr="00184F6A">
              <w:rPr>
                <w:sz w:val="24"/>
                <w:szCs w:val="24"/>
              </w:rPr>
              <w:t>well coordinated</w:t>
            </w:r>
            <w:proofErr w:type="spellEnd"/>
            <w:r w:rsidRPr="00184F6A">
              <w:rPr>
                <w:sz w:val="24"/>
                <w:szCs w:val="24"/>
              </w:rPr>
              <w:t xml:space="preserve"> and integrated? If not, what do you think needs to be done to provide seamless services to survivors?</w:t>
            </w:r>
          </w:p>
        </w:tc>
      </w:tr>
      <w:tr w:rsidR="00350366" w:rsidRPr="00184F6A" w14:paraId="650E4BC3" w14:textId="77777777" w:rsidTr="006307F1">
        <w:trPr>
          <w:trHeight w:val="431"/>
        </w:trPr>
        <w:tc>
          <w:tcPr>
            <w:tcW w:w="1620" w:type="dxa"/>
          </w:tcPr>
          <w:p w14:paraId="515EDAF4"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Relevance</w:t>
            </w:r>
          </w:p>
        </w:tc>
        <w:tc>
          <w:tcPr>
            <w:tcW w:w="7745" w:type="dxa"/>
          </w:tcPr>
          <w:p w14:paraId="3F02AF5D" w14:textId="77777777" w:rsidR="00350366" w:rsidRPr="00184F6A" w:rsidRDefault="00350366" w:rsidP="005E60CB">
            <w:pPr>
              <w:pStyle w:val="ListParagraph"/>
              <w:numPr>
                <w:ilvl w:val="0"/>
                <w:numId w:val="46"/>
              </w:numPr>
              <w:rPr>
                <w:sz w:val="24"/>
                <w:szCs w:val="24"/>
              </w:rPr>
            </w:pPr>
            <w:r w:rsidRPr="00184F6A">
              <w:rPr>
                <w:sz w:val="24"/>
                <w:szCs w:val="24"/>
              </w:rPr>
              <w:t xml:space="preserve">Compared to the number of women requiring shelter services, what percentage are you able to accommodate? </w:t>
            </w:r>
          </w:p>
        </w:tc>
      </w:tr>
      <w:tr w:rsidR="00350366" w:rsidRPr="00184F6A" w14:paraId="6A8C6754" w14:textId="77777777" w:rsidTr="006307F1">
        <w:trPr>
          <w:trHeight w:val="431"/>
        </w:trPr>
        <w:tc>
          <w:tcPr>
            <w:tcW w:w="1620" w:type="dxa"/>
          </w:tcPr>
          <w:p w14:paraId="707D74E4"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Effectiveness</w:t>
            </w:r>
          </w:p>
        </w:tc>
        <w:tc>
          <w:tcPr>
            <w:tcW w:w="7745" w:type="dxa"/>
          </w:tcPr>
          <w:p w14:paraId="17FA551A" w14:textId="77777777" w:rsidR="00350366" w:rsidRPr="00184F6A" w:rsidRDefault="00350366" w:rsidP="005E60CB">
            <w:pPr>
              <w:pStyle w:val="Heading2"/>
              <w:numPr>
                <w:ilvl w:val="0"/>
                <w:numId w:val="46"/>
              </w:numPr>
              <w:spacing w:before="0"/>
              <w:jc w:val="both"/>
              <w:outlineLvl w:val="1"/>
              <w:rPr>
                <w:rFonts w:asciiTheme="minorHAnsi" w:eastAsia="Calibri" w:hAnsiTheme="minorHAnsi" w:cstheme="minorHAnsi"/>
                <w:color w:val="auto"/>
                <w:sz w:val="24"/>
                <w:szCs w:val="24"/>
              </w:rPr>
            </w:pPr>
            <w:r w:rsidRPr="00184F6A">
              <w:rPr>
                <w:rFonts w:asciiTheme="minorHAnsi" w:eastAsia="Arial" w:hAnsiTheme="minorHAnsi" w:cstheme="minorHAnsi"/>
                <w:color w:val="auto"/>
                <w:sz w:val="24"/>
                <w:szCs w:val="24"/>
              </w:rPr>
              <w:t xml:space="preserve">How is the Standard Operating procedure is implemented and impacted interventions, </w:t>
            </w:r>
          </w:p>
          <w:p w14:paraId="799F8D19" w14:textId="77777777" w:rsidR="00350366" w:rsidRPr="00184F6A" w:rsidRDefault="00350366" w:rsidP="005E60CB">
            <w:pPr>
              <w:pStyle w:val="Heading2"/>
              <w:numPr>
                <w:ilvl w:val="0"/>
                <w:numId w:val="46"/>
              </w:numPr>
              <w:spacing w:before="0"/>
              <w:jc w:val="both"/>
              <w:outlineLvl w:val="1"/>
              <w:rPr>
                <w:rFonts w:asciiTheme="minorHAnsi" w:eastAsia="Calibri" w:hAnsiTheme="minorHAnsi" w:cstheme="minorHAnsi"/>
                <w:color w:val="auto"/>
                <w:sz w:val="24"/>
                <w:szCs w:val="24"/>
              </w:rPr>
            </w:pPr>
            <w:r w:rsidRPr="00184F6A">
              <w:rPr>
                <w:rFonts w:asciiTheme="minorHAnsi" w:eastAsia="Arial" w:hAnsiTheme="minorHAnsi" w:cstheme="minorHAnsi"/>
                <w:color w:val="auto"/>
                <w:sz w:val="24"/>
                <w:szCs w:val="24"/>
              </w:rPr>
              <w:t xml:space="preserve">How is do you work with other stakeholders, referral linkages, and what is achievement of the project in this regard? </w:t>
            </w:r>
          </w:p>
          <w:p w14:paraId="78F5034C" w14:textId="77777777" w:rsidR="00350366" w:rsidRPr="00184F6A" w:rsidRDefault="00350366" w:rsidP="005E60CB">
            <w:pPr>
              <w:pStyle w:val="Heading2"/>
              <w:numPr>
                <w:ilvl w:val="0"/>
                <w:numId w:val="46"/>
              </w:numPr>
              <w:spacing w:before="0"/>
              <w:jc w:val="both"/>
              <w:outlineLvl w:val="1"/>
              <w:rPr>
                <w:rFonts w:asciiTheme="minorHAnsi" w:eastAsia="Calibri" w:hAnsiTheme="minorHAnsi" w:cstheme="minorHAnsi"/>
                <w:color w:val="auto"/>
                <w:sz w:val="24"/>
                <w:szCs w:val="24"/>
              </w:rPr>
            </w:pPr>
            <w:r w:rsidRPr="00184F6A">
              <w:rPr>
                <w:rFonts w:asciiTheme="minorHAnsi" w:eastAsia="Arial" w:hAnsiTheme="minorHAnsi" w:cstheme="minorHAnsi"/>
                <w:color w:val="auto"/>
                <w:sz w:val="24"/>
                <w:szCs w:val="24"/>
              </w:rPr>
              <w:t xml:space="preserve">What are the key challenges of shelter services? </w:t>
            </w:r>
          </w:p>
        </w:tc>
      </w:tr>
      <w:tr w:rsidR="00350366" w:rsidRPr="00184F6A" w14:paraId="688590C3" w14:textId="77777777" w:rsidTr="006307F1">
        <w:trPr>
          <w:trHeight w:val="431"/>
        </w:trPr>
        <w:tc>
          <w:tcPr>
            <w:tcW w:w="1620" w:type="dxa"/>
          </w:tcPr>
          <w:p w14:paraId="2764F0F0"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 xml:space="preserve">Efficiency </w:t>
            </w:r>
          </w:p>
        </w:tc>
        <w:tc>
          <w:tcPr>
            <w:tcW w:w="7745" w:type="dxa"/>
          </w:tcPr>
          <w:p w14:paraId="667BDE7C" w14:textId="77777777" w:rsidR="00350366" w:rsidRPr="00184F6A" w:rsidRDefault="00350366" w:rsidP="005E60CB">
            <w:pPr>
              <w:pStyle w:val="ListParagraph"/>
              <w:numPr>
                <w:ilvl w:val="0"/>
                <w:numId w:val="46"/>
              </w:numPr>
              <w:rPr>
                <w:sz w:val="24"/>
                <w:szCs w:val="24"/>
              </w:rPr>
            </w:pPr>
            <w:r w:rsidRPr="00184F6A">
              <w:rPr>
                <w:sz w:val="24"/>
                <w:szCs w:val="24"/>
              </w:rPr>
              <w:t xml:space="preserve">The provision of shelter for </w:t>
            </w:r>
            <w:sdt>
              <w:sdtPr>
                <w:tag w:val="goog_rdk_620"/>
                <w:id w:val="1419062603"/>
              </w:sdtPr>
              <w:sdtContent>
                <w:r w:rsidRPr="00184F6A">
                  <w:rPr>
                    <w:sz w:val="24"/>
                    <w:szCs w:val="24"/>
                  </w:rPr>
                  <w:t>VAWG</w:t>
                </w:r>
              </w:sdtContent>
            </w:sdt>
            <w:r w:rsidRPr="00184F6A">
              <w:rPr>
                <w:sz w:val="24"/>
                <w:szCs w:val="24"/>
              </w:rPr>
              <w:t xml:space="preserve"> survivors is critical but also seen as a response to violence that has already been committed and therefore not contributing to </w:t>
            </w:r>
            <w:sdt>
              <w:sdtPr>
                <w:tag w:val="goog_rdk_622"/>
                <w:id w:val="-1223595379"/>
              </w:sdtPr>
              <w:sdtContent>
                <w:r w:rsidRPr="00184F6A">
                  <w:rPr>
                    <w:sz w:val="24"/>
                    <w:szCs w:val="24"/>
                  </w:rPr>
                  <w:t>VAWG</w:t>
                </w:r>
              </w:sdtContent>
            </w:sdt>
            <w:r w:rsidRPr="00184F6A">
              <w:rPr>
                <w:sz w:val="24"/>
                <w:szCs w:val="24"/>
              </w:rPr>
              <w:t xml:space="preserve"> reduction. Under the UN Women grant:</w:t>
            </w:r>
          </w:p>
          <w:p w14:paraId="391316D6" w14:textId="77777777" w:rsidR="00350366" w:rsidRPr="00184F6A" w:rsidRDefault="00350366" w:rsidP="005E60CB">
            <w:pPr>
              <w:pStyle w:val="ListParagraph"/>
              <w:numPr>
                <w:ilvl w:val="0"/>
                <w:numId w:val="46"/>
              </w:numPr>
              <w:rPr>
                <w:sz w:val="24"/>
                <w:szCs w:val="24"/>
              </w:rPr>
            </w:pPr>
            <w:r w:rsidRPr="00184F6A">
              <w:rPr>
                <w:sz w:val="24"/>
                <w:szCs w:val="24"/>
              </w:rPr>
              <w:t xml:space="preserve">how much of the resources are dedicated to prevention? </w:t>
            </w:r>
          </w:p>
          <w:p w14:paraId="2C5FD6C7" w14:textId="77777777" w:rsidR="00350366" w:rsidRPr="00184F6A" w:rsidRDefault="00350366" w:rsidP="005E60CB">
            <w:pPr>
              <w:pStyle w:val="ListParagraph"/>
              <w:numPr>
                <w:ilvl w:val="0"/>
                <w:numId w:val="46"/>
              </w:numPr>
              <w:rPr>
                <w:sz w:val="24"/>
                <w:szCs w:val="24"/>
              </w:rPr>
            </w:pPr>
            <w:r w:rsidRPr="00184F6A">
              <w:rPr>
                <w:sz w:val="24"/>
                <w:szCs w:val="24"/>
              </w:rPr>
              <w:t xml:space="preserve">what activities fall under the ambit of prevention? </w:t>
            </w:r>
          </w:p>
          <w:p w14:paraId="73BF4B42" w14:textId="77777777" w:rsidR="00350366" w:rsidRPr="00184F6A" w:rsidRDefault="00350366" w:rsidP="005E60CB">
            <w:pPr>
              <w:pStyle w:val="ListParagraph"/>
              <w:numPr>
                <w:ilvl w:val="0"/>
                <w:numId w:val="46"/>
              </w:numPr>
              <w:rPr>
                <w:sz w:val="24"/>
                <w:szCs w:val="24"/>
              </w:rPr>
            </w:pPr>
            <w:r w:rsidRPr="00184F6A">
              <w:rPr>
                <w:sz w:val="24"/>
                <w:szCs w:val="24"/>
              </w:rPr>
              <w:t xml:space="preserve">how successful has been the prevention component </w:t>
            </w:r>
          </w:p>
          <w:p w14:paraId="0CB7214F" w14:textId="77777777" w:rsidR="00350366" w:rsidRPr="00184F6A" w:rsidRDefault="00350366" w:rsidP="005E60CB">
            <w:pPr>
              <w:pStyle w:val="ListParagraph"/>
              <w:numPr>
                <w:ilvl w:val="0"/>
                <w:numId w:val="46"/>
              </w:numPr>
              <w:rPr>
                <w:sz w:val="24"/>
                <w:szCs w:val="24"/>
              </w:rPr>
            </w:pPr>
            <w:r w:rsidRPr="00184F6A">
              <w:rPr>
                <w:sz w:val="24"/>
                <w:szCs w:val="24"/>
              </w:rPr>
              <w:t>what are the linkages between the prevention activities and              the service provision components?</w:t>
            </w:r>
          </w:p>
        </w:tc>
      </w:tr>
      <w:tr w:rsidR="00350366" w:rsidRPr="00184F6A" w14:paraId="5EA3216E" w14:textId="77777777" w:rsidTr="00350366">
        <w:trPr>
          <w:trHeight w:val="1763"/>
        </w:trPr>
        <w:tc>
          <w:tcPr>
            <w:tcW w:w="1620" w:type="dxa"/>
          </w:tcPr>
          <w:p w14:paraId="670F8A77"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Impact</w:t>
            </w:r>
          </w:p>
        </w:tc>
        <w:tc>
          <w:tcPr>
            <w:tcW w:w="7745" w:type="dxa"/>
          </w:tcPr>
          <w:p w14:paraId="5A3FDA36" w14:textId="441DD7D9" w:rsidR="00350366" w:rsidRPr="00184F6A" w:rsidRDefault="00350366" w:rsidP="005E60CB">
            <w:pPr>
              <w:pStyle w:val="ListParagraph"/>
              <w:numPr>
                <w:ilvl w:val="0"/>
                <w:numId w:val="46"/>
              </w:numPr>
              <w:rPr>
                <w:sz w:val="24"/>
                <w:szCs w:val="24"/>
              </w:rPr>
            </w:pPr>
            <w:r w:rsidRPr="00184F6A">
              <w:rPr>
                <w:sz w:val="24"/>
                <w:szCs w:val="24"/>
              </w:rPr>
              <w:t xml:space="preserve">According to the Impact Assessment of AWSAD’s Shelter programme, the concept of economic empowerment for </w:t>
            </w:r>
            <w:sdt>
              <w:sdtPr>
                <w:tag w:val="goog_rdk_628"/>
                <w:id w:val="541721567"/>
              </w:sdtPr>
              <w:sdtContent>
                <w:r w:rsidRPr="00184F6A">
                  <w:rPr>
                    <w:sz w:val="24"/>
                    <w:szCs w:val="24"/>
                  </w:rPr>
                  <w:t>VAWG</w:t>
                </w:r>
              </w:sdtContent>
            </w:sdt>
            <w:r w:rsidRPr="00184F6A">
              <w:rPr>
                <w:sz w:val="24"/>
                <w:szCs w:val="24"/>
              </w:rPr>
              <w:t xml:space="preserve"> survivors seem to have largely flopped partly because of the mismatch between the skills trained and the requirements of the job market. At the same time, it is acknowledged that there is need to economically empower the women to make them less vulnerable to </w:t>
            </w:r>
            <w:sdt>
              <w:sdtPr>
                <w:tag w:val="goog_rdk_630"/>
                <w:id w:val="-1831659895"/>
              </w:sdtPr>
              <w:sdtContent>
                <w:r w:rsidRPr="00184F6A">
                  <w:rPr>
                    <w:sz w:val="24"/>
                    <w:szCs w:val="24"/>
                  </w:rPr>
                  <w:t>VAWG</w:t>
                </w:r>
              </w:sdtContent>
            </w:sdt>
            <w:r w:rsidRPr="00184F6A">
              <w:rPr>
                <w:sz w:val="24"/>
                <w:szCs w:val="24"/>
              </w:rPr>
              <w:t>. What strategies are being put in place to make the programme more effective and viable?</w:t>
            </w:r>
          </w:p>
        </w:tc>
      </w:tr>
      <w:tr w:rsidR="00350366" w:rsidRPr="00184F6A" w14:paraId="7F72DF68" w14:textId="77777777" w:rsidTr="006307F1">
        <w:trPr>
          <w:trHeight w:val="431"/>
        </w:trPr>
        <w:tc>
          <w:tcPr>
            <w:tcW w:w="1620" w:type="dxa"/>
          </w:tcPr>
          <w:p w14:paraId="334674AB"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 xml:space="preserve">Sustainability </w:t>
            </w:r>
          </w:p>
        </w:tc>
        <w:tc>
          <w:tcPr>
            <w:tcW w:w="7745" w:type="dxa"/>
          </w:tcPr>
          <w:p w14:paraId="30F699B1" w14:textId="77777777" w:rsidR="00350366" w:rsidRPr="00184F6A" w:rsidRDefault="00350366" w:rsidP="005E60CB">
            <w:pPr>
              <w:pStyle w:val="ListParagraph"/>
              <w:numPr>
                <w:ilvl w:val="0"/>
                <w:numId w:val="46"/>
              </w:numPr>
              <w:rPr>
                <w:sz w:val="24"/>
                <w:szCs w:val="24"/>
              </w:rPr>
            </w:pPr>
            <w:r w:rsidRPr="00184F6A">
              <w:rPr>
                <w:sz w:val="24"/>
                <w:szCs w:val="24"/>
              </w:rPr>
              <w:t xml:space="preserve">Given the high levels of </w:t>
            </w:r>
            <w:sdt>
              <w:sdtPr>
                <w:tag w:val="goog_rdk_624"/>
                <w:id w:val="406577196"/>
              </w:sdtPr>
              <w:sdtContent>
                <w:r w:rsidRPr="00184F6A">
                  <w:rPr>
                    <w:sz w:val="24"/>
                    <w:szCs w:val="24"/>
                  </w:rPr>
                  <w:t>VAWG</w:t>
                </w:r>
              </w:sdtContent>
            </w:sdt>
            <w:r w:rsidRPr="00184F6A">
              <w:rPr>
                <w:sz w:val="24"/>
                <w:szCs w:val="24"/>
              </w:rPr>
              <w:t xml:space="preserve"> in Ethiopia, how sustainable is the concept of institutionalized shelters for </w:t>
            </w:r>
            <w:sdt>
              <w:sdtPr>
                <w:tag w:val="goog_rdk_626"/>
                <w:id w:val="1192729812"/>
              </w:sdtPr>
              <w:sdtContent>
                <w:r w:rsidRPr="00184F6A">
                  <w:rPr>
                    <w:sz w:val="24"/>
                    <w:szCs w:val="24"/>
                  </w:rPr>
                  <w:t>VAWG</w:t>
                </w:r>
              </w:sdtContent>
            </w:sdt>
            <w:r w:rsidRPr="00184F6A">
              <w:rPr>
                <w:sz w:val="24"/>
                <w:szCs w:val="24"/>
              </w:rPr>
              <w:t xml:space="preserve"> survivors compared to the concept of community-based shelters for instance?</w:t>
            </w:r>
          </w:p>
        </w:tc>
      </w:tr>
      <w:tr w:rsidR="00350366" w:rsidRPr="00184F6A" w14:paraId="021ED408" w14:textId="77777777" w:rsidTr="006307F1">
        <w:trPr>
          <w:trHeight w:val="431"/>
        </w:trPr>
        <w:tc>
          <w:tcPr>
            <w:tcW w:w="1620" w:type="dxa"/>
          </w:tcPr>
          <w:p w14:paraId="74F19D40" w14:textId="77777777" w:rsidR="00350366" w:rsidRPr="00184F6A" w:rsidRDefault="00350366" w:rsidP="0081535F">
            <w:pPr>
              <w:pStyle w:val="Heading2"/>
              <w:spacing w:before="0"/>
              <w:outlineLvl w:val="1"/>
              <w:rPr>
                <w:rFonts w:asciiTheme="minorHAnsi" w:eastAsia="Calibri" w:hAnsiTheme="minorHAnsi" w:cstheme="minorHAnsi"/>
                <w:color w:val="auto"/>
                <w:sz w:val="24"/>
                <w:szCs w:val="24"/>
              </w:rPr>
            </w:pPr>
            <w:r w:rsidRPr="00184F6A">
              <w:rPr>
                <w:rFonts w:asciiTheme="minorHAnsi" w:eastAsia="Calibri" w:hAnsiTheme="minorHAnsi" w:cstheme="minorHAnsi"/>
                <w:color w:val="auto"/>
                <w:sz w:val="24"/>
                <w:szCs w:val="24"/>
              </w:rPr>
              <w:t>Learning</w:t>
            </w:r>
          </w:p>
        </w:tc>
        <w:tc>
          <w:tcPr>
            <w:tcW w:w="7745" w:type="dxa"/>
          </w:tcPr>
          <w:p w14:paraId="742AA5D8" w14:textId="77777777" w:rsidR="00350366" w:rsidRPr="00184F6A" w:rsidRDefault="00350366" w:rsidP="005E60CB">
            <w:pPr>
              <w:pStyle w:val="Heading2"/>
              <w:numPr>
                <w:ilvl w:val="0"/>
                <w:numId w:val="46"/>
              </w:numPr>
              <w:spacing w:before="0"/>
              <w:jc w:val="both"/>
              <w:outlineLvl w:val="1"/>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What lessons have you learnt from implementing the shelter project that can be taken into the next phase of the project?</w:t>
            </w:r>
          </w:p>
          <w:p w14:paraId="23294A94" w14:textId="77777777" w:rsidR="00350366" w:rsidRPr="00184F6A" w:rsidRDefault="00350366" w:rsidP="005E60CB">
            <w:pPr>
              <w:pStyle w:val="ListParagraph"/>
              <w:numPr>
                <w:ilvl w:val="0"/>
                <w:numId w:val="46"/>
              </w:numPr>
              <w:rPr>
                <w:color w:val="000000"/>
                <w:sz w:val="24"/>
                <w:szCs w:val="24"/>
              </w:rPr>
            </w:pPr>
            <w:r w:rsidRPr="00184F6A">
              <w:rPr>
                <w:sz w:val="24"/>
                <w:szCs w:val="24"/>
              </w:rPr>
              <w:t>What do you suggest for similar programs?</w:t>
            </w:r>
          </w:p>
        </w:tc>
      </w:tr>
    </w:tbl>
    <w:p w14:paraId="0B61DA3F" w14:textId="4252DEDE" w:rsidR="00FD3D36" w:rsidRDefault="00FD3D36" w:rsidP="00CD681D">
      <w:pPr>
        <w:spacing w:before="120" w:after="120" w:line="360" w:lineRule="auto"/>
        <w:rPr>
          <w:rFonts w:asciiTheme="minorHAnsi" w:eastAsia="Calibri" w:hAnsiTheme="minorHAnsi" w:cstheme="minorHAnsi"/>
        </w:rPr>
      </w:pPr>
    </w:p>
    <w:p w14:paraId="757049C4" w14:textId="77777777" w:rsidR="00350366" w:rsidRDefault="00350366" w:rsidP="00CD681D">
      <w:pPr>
        <w:spacing w:before="120" w:after="120" w:line="360" w:lineRule="auto"/>
        <w:rPr>
          <w:rFonts w:asciiTheme="minorHAnsi" w:eastAsia="Calibri" w:hAnsiTheme="minorHAnsi" w:cstheme="minorHAnsi"/>
        </w:rPr>
      </w:pPr>
    </w:p>
    <w:p w14:paraId="6FCADB90" w14:textId="77777777" w:rsidR="00350366" w:rsidRDefault="00350366" w:rsidP="00CD681D">
      <w:pPr>
        <w:spacing w:before="120" w:after="120" w:line="360" w:lineRule="auto"/>
        <w:rPr>
          <w:rFonts w:asciiTheme="minorHAnsi" w:eastAsia="Calibri" w:hAnsiTheme="minorHAnsi" w:cstheme="minorHAnsi"/>
        </w:rPr>
      </w:pPr>
    </w:p>
    <w:p w14:paraId="54560ACA" w14:textId="77777777" w:rsidR="00350366" w:rsidRDefault="00350366" w:rsidP="00CD681D">
      <w:pPr>
        <w:spacing w:before="120" w:after="120" w:line="360" w:lineRule="auto"/>
        <w:rPr>
          <w:rFonts w:asciiTheme="minorHAnsi" w:eastAsia="Calibri" w:hAnsiTheme="minorHAnsi" w:cstheme="minorHAnsi"/>
        </w:rPr>
      </w:pPr>
    </w:p>
    <w:tbl>
      <w:tblPr>
        <w:tblStyle w:val="af6"/>
        <w:tblW w:w="9214"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835"/>
        <w:gridCol w:w="6379"/>
      </w:tblGrid>
      <w:tr w:rsidR="00A55388" w:rsidRPr="00B97DBD" w14:paraId="2779D050" w14:textId="77777777" w:rsidTr="00CB00AA">
        <w:tc>
          <w:tcPr>
            <w:tcW w:w="9214" w:type="dxa"/>
            <w:gridSpan w:val="2"/>
          </w:tcPr>
          <w:p w14:paraId="000006A1" w14:textId="5F99408A" w:rsidR="00A55388" w:rsidRPr="00B97DBD" w:rsidRDefault="00A55388" w:rsidP="00F34BC7">
            <w:pPr>
              <w:rPr>
                <w:rFonts w:asciiTheme="minorHAnsi" w:eastAsia="Calibri" w:hAnsiTheme="minorHAnsi" w:cstheme="minorHAnsi"/>
                <w:b/>
                <w:color w:val="2F5496"/>
                <w:sz w:val="24"/>
                <w:szCs w:val="24"/>
              </w:rPr>
            </w:pPr>
            <w:r w:rsidRPr="00B97DBD">
              <w:rPr>
                <w:rFonts w:asciiTheme="minorHAnsi" w:eastAsia="Calibri" w:hAnsiTheme="minorHAnsi" w:cstheme="minorHAnsi"/>
                <w:b/>
                <w:color w:val="2F5496"/>
                <w:sz w:val="24"/>
                <w:szCs w:val="24"/>
              </w:rPr>
              <w:lastRenderedPageBreak/>
              <w:t xml:space="preserve">Tool-1.11: Key Informant Interview Guide for Shelter Coordination Network </w:t>
            </w:r>
          </w:p>
        </w:tc>
      </w:tr>
      <w:tr w:rsidR="00A55388" w:rsidRPr="00B97DBD" w14:paraId="348EDD8C" w14:textId="77777777" w:rsidTr="00CB00AA">
        <w:tc>
          <w:tcPr>
            <w:tcW w:w="2835" w:type="dxa"/>
          </w:tcPr>
          <w:p w14:paraId="31D8227D" w14:textId="46F408AF" w:rsidR="00A55388" w:rsidRPr="00B97DBD" w:rsidRDefault="00A55388" w:rsidP="00F34BC7">
            <w:pPr>
              <w:rPr>
                <w:rFonts w:asciiTheme="minorHAnsi" w:eastAsia="Calibri" w:hAnsiTheme="minorHAnsi" w:cstheme="minorHAnsi"/>
                <w:b/>
                <w:color w:val="2F5496"/>
                <w:sz w:val="24"/>
                <w:szCs w:val="24"/>
              </w:rPr>
            </w:pPr>
            <w:r w:rsidRPr="00B97DBD">
              <w:rPr>
                <w:rFonts w:asciiTheme="minorHAnsi" w:eastAsia="Calibri" w:hAnsiTheme="minorHAnsi" w:cstheme="minorHAnsi"/>
                <w:b/>
                <w:color w:val="2F5496"/>
                <w:sz w:val="24"/>
                <w:szCs w:val="24"/>
              </w:rPr>
              <w:t xml:space="preserve">Evaluation Criteria </w:t>
            </w:r>
          </w:p>
        </w:tc>
        <w:tc>
          <w:tcPr>
            <w:tcW w:w="6379" w:type="dxa"/>
            <w:shd w:val="clear" w:color="auto" w:fill="auto"/>
          </w:tcPr>
          <w:p w14:paraId="4BAFDBC4" w14:textId="19F613F5" w:rsidR="00A55388" w:rsidRPr="00B97DBD" w:rsidRDefault="00A55388" w:rsidP="00F34BC7">
            <w:pPr>
              <w:rPr>
                <w:rFonts w:asciiTheme="minorHAnsi" w:eastAsia="Calibri" w:hAnsiTheme="minorHAnsi" w:cstheme="minorHAnsi"/>
                <w:b/>
                <w:color w:val="2F5496"/>
                <w:sz w:val="24"/>
                <w:szCs w:val="24"/>
              </w:rPr>
            </w:pPr>
            <w:r w:rsidRPr="00B97DBD">
              <w:rPr>
                <w:rFonts w:asciiTheme="minorHAnsi" w:eastAsia="Calibri" w:hAnsiTheme="minorHAnsi" w:cstheme="minorHAnsi"/>
                <w:b/>
                <w:color w:val="2F5496"/>
                <w:sz w:val="24"/>
                <w:szCs w:val="24"/>
              </w:rPr>
              <w:t xml:space="preserve">Guiding Questions </w:t>
            </w:r>
          </w:p>
        </w:tc>
      </w:tr>
      <w:tr w:rsidR="00A55388" w:rsidRPr="00B97DBD" w14:paraId="182232E2" w14:textId="77777777" w:rsidTr="00CB00AA">
        <w:trPr>
          <w:trHeight w:val="441"/>
        </w:trPr>
        <w:tc>
          <w:tcPr>
            <w:tcW w:w="2835" w:type="dxa"/>
          </w:tcPr>
          <w:p w14:paraId="535949E9" w14:textId="39E307CF"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Participation, Partnership and Coherences</w:t>
            </w:r>
          </w:p>
        </w:tc>
        <w:tc>
          <w:tcPr>
            <w:tcW w:w="6379" w:type="dxa"/>
          </w:tcPr>
          <w:p w14:paraId="000006A9" w14:textId="4DD7AE6F" w:rsidR="00A55388" w:rsidRPr="00B97DBD" w:rsidRDefault="00A55388" w:rsidP="005E60CB">
            <w:pPr>
              <w:pStyle w:val="ListParagraph"/>
              <w:numPr>
                <w:ilvl w:val="0"/>
                <w:numId w:val="47"/>
              </w:numPr>
              <w:rPr>
                <w:sz w:val="24"/>
                <w:szCs w:val="24"/>
              </w:rPr>
            </w:pPr>
            <w:r w:rsidRPr="00B97DBD">
              <w:rPr>
                <w:sz w:val="24"/>
                <w:szCs w:val="24"/>
              </w:rPr>
              <w:t>What is the role of the Shelter Coordination   Network?</w:t>
            </w:r>
          </w:p>
        </w:tc>
      </w:tr>
      <w:tr w:rsidR="00A55388" w:rsidRPr="00B97DBD" w14:paraId="0059AC97" w14:textId="77777777" w:rsidTr="00CB00AA">
        <w:tc>
          <w:tcPr>
            <w:tcW w:w="2835" w:type="dxa"/>
          </w:tcPr>
          <w:p w14:paraId="10C03E68" w14:textId="0EC2B0E5"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Relevance</w:t>
            </w:r>
          </w:p>
        </w:tc>
        <w:tc>
          <w:tcPr>
            <w:tcW w:w="6379" w:type="dxa"/>
          </w:tcPr>
          <w:p w14:paraId="3A26DF84" w14:textId="30363C8E" w:rsidR="00A55388" w:rsidRPr="00B97DBD" w:rsidRDefault="00184F6A" w:rsidP="005E60CB">
            <w:pPr>
              <w:pStyle w:val="Heading2"/>
              <w:numPr>
                <w:ilvl w:val="0"/>
                <w:numId w:val="47"/>
              </w:numPr>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 xml:space="preserve">What is the </w:t>
            </w:r>
            <w:proofErr w:type="spellStart"/>
            <w:r w:rsidRPr="00B97DBD">
              <w:rPr>
                <w:rFonts w:asciiTheme="minorHAnsi" w:eastAsia="Calibri" w:hAnsiTheme="minorHAnsi" w:cstheme="minorHAnsi"/>
                <w:color w:val="auto"/>
                <w:sz w:val="24"/>
                <w:szCs w:val="24"/>
              </w:rPr>
              <w:t>revance</w:t>
            </w:r>
            <w:proofErr w:type="spellEnd"/>
            <w:r w:rsidRPr="00B97DBD">
              <w:rPr>
                <w:rFonts w:asciiTheme="minorHAnsi" w:eastAsia="Calibri" w:hAnsiTheme="minorHAnsi" w:cstheme="minorHAnsi"/>
                <w:color w:val="auto"/>
                <w:sz w:val="24"/>
                <w:szCs w:val="24"/>
              </w:rPr>
              <w:t xml:space="preserve"> of the program? </w:t>
            </w:r>
          </w:p>
        </w:tc>
      </w:tr>
      <w:tr w:rsidR="00A55388" w:rsidRPr="00B97DBD" w14:paraId="22EA7BFA" w14:textId="77777777" w:rsidTr="00CB00AA">
        <w:tc>
          <w:tcPr>
            <w:tcW w:w="2835" w:type="dxa"/>
          </w:tcPr>
          <w:p w14:paraId="0EFDAF08" w14:textId="67306196"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Effectiveness</w:t>
            </w:r>
          </w:p>
        </w:tc>
        <w:tc>
          <w:tcPr>
            <w:tcW w:w="6379" w:type="dxa"/>
          </w:tcPr>
          <w:p w14:paraId="1F750F2C" w14:textId="77777777" w:rsidR="00EE4B0F" w:rsidRPr="00B97DBD" w:rsidRDefault="00A55388" w:rsidP="005E60CB">
            <w:pPr>
              <w:pStyle w:val="ListParagraph"/>
              <w:numPr>
                <w:ilvl w:val="0"/>
                <w:numId w:val="47"/>
              </w:numPr>
              <w:rPr>
                <w:sz w:val="24"/>
                <w:szCs w:val="24"/>
              </w:rPr>
            </w:pPr>
            <w:r w:rsidRPr="00B97DBD">
              <w:rPr>
                <w:sz w:val="24"/>
                <w:szCs w:val="24"/>
              </w:rPr>
              <w:t xml:space="preserve">How is the </w:t>
            </w:r>
            <w:sdt>
              <w:sdtPr>
                <w:tag w:val="goog_rdk_634"/>
                <w:id w:val="-874304386"/>
              </w:sdtPr>
              <w:sdtContent>
                <w:r w:rsidRPr="00B97DBD">
                  <w:rPr>
                    <w:sz w:val="24"/>
                    <w:szCs w:val="24"/>
                  </w:rPr>
                  <w:t>VAWG</w:t>
                </w:r>
              </w:sdtContent>
            </w:sdt>
            <w:r w:rsidRPr="00B97DBD">
              <w:rPr>
                <w:sz w:val="24"/>
                <w:szCs w:val="24"/>
              </w:rPr>
              <w:t xml:space="preserve"> service provisions? What are the main services and challenges</w:t>
            </w:r>
          </w:p>
          <w:p w14:paraId="35308EFE" w14:textId="14423845" w:rsidR="00A55388" w:rsidRPr="00B97DBD" w:rsidRDefault="00A55388" w:rsidP="005E60CB">
            <w:pPr>
              <w:pStyle w:val="ListParagraph"/>
              <w:numPr>
                <w:ilvl w:val="0"/>
                <w:numId w:val="47"/>
              </w:numPr>
              <w:rPr>
                <w:sz w:val="24"/>
                <w:szCs w:val="24"/>
              </w:rPr>
            </w:pPr>
            <w:r w:rsidRPr="00B97DBD">
              <w:rPr>
                <w:sz w:val="24"/>
                <w:szCs w:val="24"/>
              </w:rPr>
              <w:t xml:space="preserve">What support provided by the program? How effective the support provided? </w:t>
            </w:r>
          </w:p>
        </w:tc>
      </w:tr>
      <w:tr w:rsidR="00A55388" w:rsidRPr="00B97DBD" w14:paraId="068E9F29" w14:textId="77777777" w:rsidTr="00CB00AA">
        <w:tc>
          <w:tcPr>
            <w:tcW w:w="2835" w:type="dxa"/>
          </w:tcPr>
          <w:p w14:paraId="20D5FDA4" w14:textId="6EFC6DFF"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Efficiency</w:t>
            </w:r>
          </w:p>
        </w:tc>
        <w:tc>
          <w:tcPr>
            <w:tcW w:w="6379" w:type="dxa"/>
          </w:tcPr>
          <w:p w14:paraId="4C702D82" w14:textId="1EE203B4" w:rsidR="00A55388" w:rsidRPr="00B97DBD" w:rsidRDefault="00A55388" w:rsidP="005E60CB">
            <w:pPr>
              <w:pStyle w:val="ListParagraph"/>
              <w:numPr>
                <w:ilvl w:val="0"/>
                <w:numId w:val="47"/>
              </w:numPr>
              <w:rPr>
                <w:sz w:val="24"/>
                <w:szCs w:val="24"/>
              </w:rPr>
            </w:pPr>
            <w:r w:rsidRPr="00B97DBD">
              <w:rPr>
                <w:sz w:val="24"/>
                <w:szCs w:val="24"/>
              </w:rPr>
              <w:t xml:space="preserve">How </w:t>
            </w:r>
            <w:r w:rsidR="00CB00AA" w:rsidRPr="00B97DBD">
              <w:rPr>
                <w:sz w:val="24"/>
                <w:szCs w:val="24"/>
              </w:rPr>
              <w:t>are</w:t>
            </w:r>
            <w:r w:rsidRPr="00B97DBD">
              <w:rPr>
                <w:sz w:val="24"/>
                <w:szCs w:val="24"/>
              </w:rPr>
              <w:t xml:space="preserve"> the resources allocated for the Coordination?</w:t>
            </w:r>
          </w:p>
        </w:tc>
      </w:tr>
      <w:tr w:rsidR="002662F5" w:rsidRPr="00B97DBD" w14:paraId="6834C751" w14:textId="77777777" w:rsidTr="00CB00AA">
        <w:tc>
          <w:tcPr>
            <w:tcW w:w="2835" w:type="dxa"/>
          </w:tcPr>
          <w:p w14:paraId="721CF2B3" w14:textId="5D8445E3"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Impact</w:t>
            </w:r>
          </w:p>
        </w:tc>
        <w:tc>
          <w:tcPr>
            <w:tcW w:w="6379" w:type="dxa"/>
          </w:tcPr>
          <w:p w14:paraId="5B97C386" w14:textId="20A16081" w:rsidR="00A55388" w:rsidRPr="00B97DBD" w:rsidRDefault="00984037" w:rsidP="005E60CB">
            <w:pPr>
              <w:pStyle w:val="Heading2"/>
              <w:numPr>
                <w:ilvl w:val="0"/>
                <w:numId w:val="47"/>
              </w:numPr>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 xml:space="preserve">What permanent changes have you observed </w:t>
            </w:r>
            <w:r w:rsidR="00ED3B17" w:rsidRPr="00B97DBD">
              <w:rPr>
                <w:rFonts w:asciiTheme="minorHAnsi" w:eastAsia="Calibri" w:hAnsiTheme="minorHAnsi" w:cstheme="minorHAnsi"/>
                <w:color w:val="auto"/>
                <w:sz w:val="24"/>
                <w:szCs w:val="24"/>
              </w:rPr>
              <w:t xml:space="preserve">among </w:t>
            </w:r>
            <w:r w:rsidRPr="00B97DBD">
              <w:rPr>
                <w:rFonts w:asciiTheme="minorHAnsi" w:eastAsia="Calibri" w:hAnsiTheme="minorHAnsi" w:cstheme="minorHAnsi"/>
                <w:color w:val="auto"/>
                <w:sz w:val="24"/>
                <w:szCs w:val="24"/>
              </w:rPr>
              <w:t xml:space="preserve">some of the women who </w:t>
            </w:r>
            <w:r w:rsidR="00ED3B17" w:rsidRPr="00B97DBD">
              <w:rPr>
                <w:rFonts w:asciiTheme="minorHAnsi" w:eastAsia="Calibri" w:hAnsiTheme="minorHAnsi" w:cstheme="minorHAnsi"/>
                <w:color w:val="auto"/>
                <w:sz w:val="24"/>
                <w:szCs w:val="24"/>
              </w:rPr>
              <w:t xml:space="preserve">have been through the shelter (Improved self-confidence </w:t>
            </w:r>
            <w:proofErr w:type="spellStart"/>
            <w:r w:rsidR="00ED3B17" w:rsidRPr="00B97DBD">
              <w:rPr>
                <w:rFonts w:asciiTheme="minorHAnsi" w:eastAsia="Calibri" w:hAnsiTheme="minorHAnsi" w:cstheme="minorHAnsi"/>
                <w:color w:val="auto"/>
                <w:sz w:val="24"/>
                <w:szCs w:val="24"/>
              </w:rPr>
              <w:t>etc</w:t>
            </w:r>
            <w:proofErr w:type="spellEnd"/>
            <w:r w:rsidR="00ED3B17" w:rsidRPr="00B97DBD">
              <w:rPr>
                <w:rFonts w:asciiTheme="minorHAnsi" w:eastAsia="Calibri" w:hAnsiTheme="minorHAnsi" w:cstheme="minorHAnsi"/>
                <w:color w:val="auto"/>
                <w:sz w:val="24"/>
                <w:szCs w:val="24"/>
              </w:rPr>
              <w:t>)?</w:t>
            </w:r>
          </w:p>
        </w:tc>
      </w:tr>
      <w:tr w:rsidR="002662F5" w:rsidRPr="00B97DBD" w14:paraId="7A26913F" w14:textId="77777777" w:rsidTr="00CB00AA">
        <w:tc>
          <w:tcPr>
            <w:tcW w:w="2835" w:type="dxa"/>
          </w:tcPr>
          <w:p w14:paraId="0929119A" w14:textId="1A634361"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Sustainability</w:t>
            </w:r>
          </w:p>
        </w:tc>
        <w:tc>
          <w:tcPr>
            <w:tcW w:w="6379" w:type="dxa"/>
          </w:tcPr>
          <w:p w14:paraId="0794FFD0" w14:textId="21887C90" w:rsidR="00A55388" w:rsidRPr="00B97DBD" w:rsidRDefault="00ED3B17" w:rsidP="005E60CB">
            <w:pPr>
              <w:pStyle w:val="Heading2"/>
              <w:numPr>
                <w:ilvl w:val="0"/>
                <w:numId w:val="47"/>
              </w:numPr>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Besides current funding from UN Women, what are your other sources of funding to run the shelters?</w:t>
            </w:r>
          </w:p>
        </w:tc>
      </w:tr>
      <w:tr w:rsidR="002662F5" w:rsidRPr="00B97DBD" w14:paraId="79E79013" w14:textId="77777777" w:rsidTr="00CB00AA">
        <w:tc>
          <w:tcPr>
            <w:tcW w:w="2835" w:type="dxa"/>
          </w:tcPr>
          <w:p w14:paraId="34F14420" w14:textId="3108619D" w:rsidR="00A55388" w:rsidRPr="00B97DBD" w:rsidRDefault="00A55388" w:rsidP="00F34BC7">
            <w:pPr>
              <w:pStyle w:val="Heading2"/>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Learnings</w:t>
            </w:r>
          </w:p>
        </w:tc>
        <w:tc>
          <w:tcPr>
            <w:tcW w:w="6379" w:type="dxa"/>
          </w:tcPr>
          <w:p w14:paraId="26CF4DC7" w14:textId="71777619" w:rsidR="00A55388" w:rsidRPr="00B97DBD" w:rsidRDefault="00ED3B17" w:rsidP="005E60CB">
            <w:pPr>
              <w:pStyle w:val="Heading2"/>
              <w:numPr>
                <w:ilvl w:val="0"/>
                <w:numId w:val="47"/>
              </w:numPr>
              <w:spacing w:before="0"/>
              <w:outlineLvl w:val="1"/>
              <w:rPr>
                <w:rFonts w:asciiTheme="minorHAnsi" w:eastAsia="Calibri" w:hAnsiTheme="minorHAnsi" w:cstheme="minorHAnsi"/>
                <w:color w:val="auto"/>
                <w:sz w:val="24"/>
                <w:szCs w:val="24"/>
              </w:rPr>
            </w:pPr>
            <w:r w:rsidRPr="00B97DBD">
              <w:rPr>
                <w:rFonts w:asciiTheme="minorHAnsi" w:eastAsia="Calibri" w:hAnsiTheme="minorHAnsi" w:cstheme="minorHAnsi"/>
                <w:color w:val="auto"/>
                <w:sz w:val="24"/>
                <w:szCs w:val="24"/>
              </w:rPr>
              <w:t>What are the major lessons that you have learnt that you feel can inform how shelters are run in the future (</w:t>
            </w:r>
            <w:proofErr w:type="gramStart"/>
            <w:r w:rsidRPr="00B97DBD">
              <w:rPr>
                <w:rFonts w:asciiTheme="minorHAnsi" w:eastAsia="Calibri" w:hAnsiTheme="minorHAnsi" w:cstheme="minorHAnsi"/>
                <w:color w:val="auto"/>
                <w:sz w:val="24"/>
                <w:szCs w:val="24"/>
              </w:rPr>
              <w:t>management,  activities</w:t>
            </w:r>
            <w:proofErr w:type="gramEnd"/>
            <w:r w:rsidRPr="00B97DBD">
              <w:rPr>
                <w:rFonts w:asciiTheme="minorHAnsi" w:eastAsia="Calibri" w:hAnsiTheme="minorHAnsi" w:cstheme="minorHAnsi"/>
                <w:color w:val="auto"/>
                <w:sz w:val="24"/>
                <w:szCs w:val="24"/>
              </w:rPr>
              <w:t xml:space="preserve"> and programmes that are most beneficial to inmates </w:t>
            </w:r>
            <w:proofErr w:type="spellStart"/>
            <w:r w:rsidRPr="00B97DBD">
              <w:rPr>
                <w:rFonts w:asciiTheme="minorHAnsi" w:eastAsia="Calibri" w:hAnsiTheme="minorHAnsi" w:cstheme="minorHAnsi"/>
                <w:color w:val="auto"/>
                <w:sz w:val="24"/>
                <w:szCs w:val="24"/>
              </w:rPr>
              <w:t>etc</w:t>
            </w:r>
            <w:proofErr w:type="spellEnd"/>
            <w:r w:rsidRPr="00B97DBD">
              <w:rPr>
                <w:rFonts w:asciiTheme="minorHAnsi" w:eastAsia="Calibri" w:hAnsiTheme="minorHAnsi" w:cstheme="minorHAnsi"/>
                <w:color w:val="auto"/>
                <w:sz w:val="24"/>
                <w:szCs w:val="24"/>
              </w:rPr>
              <w:t>)?</w:t>
            </w:r>
          </w:p>
        </w:tc>
      </w:tr>
    </w:tbl>
    <w:p w14:paraId="000006AA" w14:textId="77777777" w:rsidR="00153BC5" w:rsidRDefault="00153BC5" w:rsidP="00CD681D">
      <w:pPr>
        <w:pStyle w:val="Heading2"/>
        <w:spacing w:before="120" w:after="120" w:line="360" w:lineRule="auto"/>
        <w:rPr>
          <w:rFonts w:asciiTheme="minorHAnsi" w:eastAsia="Calibri" w:hAnsiTheme="minorHAnsi" w:cstheme="minorHAnsi"/>
          <w:color w:val="auto"/>
          <w:sz w:val="24"/>
          <w:szCs w:val="24"/>
        </w:rPr>
      </w:pPr>
    </w:p>
    <w:p w14:paraId="4B756889" w14:textId="77777777" w:rsidR="002F3E3C" w:rsidRDefault="002F3E3C" w:rsidP="002F3E3C">
      <w:pPr>
        <w:rPr>
          <w:rFonts w:eastAsia="Calibri"/>
        </w:rPr>
      </w:pPr>
    </w:p>
    <w:p w14:paraId="723835D2" w14:textId="77777777" w:rsidR="002F3E3C" w:rsidRPr="002F3E3C" w:rsidRDefault="002F3E3C" w:rsidP="002F3E3C">
      <w:pPr>
        <w:rPr>
          <w:rFonts w:eastAsia="Calibri"/>
        </w:rPr>
      </w:pPr>
    </w:p>
    <w:p w14:paraId="000006AD" w14:textId="77777777" w:rsidR="00153BC5" w:rsidRPr="00C5646A" w:rsidRDefault="00153BC5" w:rsidP="00CD681D">
      <w:pPr>
        <w:pStyle w:val="CoverPageLine1"/>
        <w:spacing w:before="120" w:after="120" w:line="360" w:lineRule="auto"/>
        <w:rPr>
          <w:rFonts w:asciiTheme="minorHAnsi" w:hAnsiTheme="minorHAnsi" w:cstheme="minorHAnsi"/>
          <w:color w:val="auto"/>
          <w:sz w:val="24"/>
          <w:szCs w:val="24"/>
        </w:rPr>
      </w:pPr>
    </w:p>
    <w:tbl>
      <w:tblPr>
        <w:tblStyle w:val="af7"/>
        <w:tblW w:w="9214"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335"/>
        <w:gridCol w:w="6879"/>
      </w:tblGrid>
      <w:tr w:rsidR="00803827" w:rsidRPr="00184F6A" w14:paraId="2F00A29C" w14:textId="77777777" w:rsidTr="00CB00AA">
        <w:trPr>
          <w:trHeight w:val="637"/>
        </w:trPr>
        <w:tc>
          <w:tcPr>
            <w:tcW w:w="9214" w:type="dxa"/>
            <w:gridSpan w:val="2"/>
          </w:tcPr>
          <w:p w14:paraId="000006AE" w14:textId="759B6613" w:rsidR="00A55388" w:rsidRPr="00184F6A" w:rsidRDefault="00A55388" w:rsidP="00F34BC7">
            <w:pPr>
              <w:pStyle w:val="CoverPageLine1"/>
              <w:spacing w:before="0"/>
              <w:rPr>
                <w:rFonts w:asciiTheme="minorHAnsi" w:hAnsiTheme="minorHAnsi" w:cstheme="minorHAnsi"/>
                <w:color w:val="2F5496" w:themeColor="accent1" w:themeShade="BF"/>
                <w:sz w:val="24"/>
                <w:szCs w:val="24"/>
              </w:rPr>
            </w:pPr>
            <w:bookmarkStart w:id="173" w:name="_heading=h.2dlolyb" w:colFirst="0" w:colLast="0"/>
            <w:bookmarkStart w:id="174" w:name="_Toc122179652"/>
            <w:bookmarkStart w:id="175" w:name="_Toc122183032"/>
            <w:bookmarkStart w:id="176" w:name="_Toc122184019"/>
            <w:bookmarkStart w:id="177" w:name="_Toc122187729"/>
            <w:bookmarkEnd w:id="173"/>
            <w:r w:rsidRPr="00184F6A">
              <w:rPr>
                <w:rFonts w:asciiTheme="minorHAnsi" w:hAnsiTheme="minorHAnsi" w:cstheme="minorHAnsi"/>
                <w:color w:val="2F5496" w:themeColor="accent1" w:themeShade="BF"/>
                <w:sz w:val="24"/>
                <w:szCs w:val="24"/>
              </w:rPr>
              <w:t>Tool-1.12: Key Informant Interview Guide government stakeholders- Regional Cabinets and Women Standing Committee Parliamentarians</w:t>
            </w:r>
            <w:sdt>
              <w:sdtPr>
                <w:rPr>
                  <w:rFonts w:asciiTheme="minorHAnsi" w:hAnsiTheme="minorHAnsi" w:cstheme="minorHAnsi"/>
                  <w:color w:val="2F5496" w:themeColor="accent1" w:themeShade="BF"/>
                  <w:sz w:val="24"/>
                  <w:szCs w:val="24"/>
                </w:rPr>
                <w:tag w:val="goog_rdk_635"/>
                <w:id w:val="-435369415"/>
                <w:showingPlcHdr/>
              </w:sdtPr>
              <w:sdtContent>
                <w:r w:rsidR="00803827" w:rsidRPr="00184F6A">
                  <w:rPr>
                    <w:rFonts w:asciiTheme="minorHAnsi" w:hAnsiTheme="minorHAnsi" w:cstheme="minorHAnsi"/>
                    <w:color w:val="2F5496" w:themeColor="accent1" w:themeShade="BF"/>
                    <w:sz w:val="24"/>
                    <w:szCs w:val="24"/>
                  </w:rPr>
                  <w:t xml:space="preserve">     </w:t>
                </w:r>
              </w:sdtContent>
            </w:sdt>
            <w:bookmarkEnd w:id="174"/>
            <w:bookmarkEnd w:id="175"/>
            <w:bookmarkEnd w:id="176"/>
            <w:bookmarkEnd w:id="177"/>
          </w:p>
        </w:tc>
      </w:tr>
      <w:tr w:rsidR="00A55388" w:rsidRPr="00184F6A" w14:paraId="270F9B86" w14:textId="77777777" w:rsidTr="002F3E3C">
        <w:trPr>
          <w:trHeight w:val="422"/>
        </w:trPr>
        <w:tc>
          <w:tcPr>
            <w:tcW w:w="2335" w:type="dxa"/>
          </w:tcPr>
          <w:p w14:paraId="0F384A48" w14:textId="39DD979F" w:rsidR="00A55388" w:rsidRPr="00184F6A" w:rsidRDefault="00A55388" w:rsidP="00F34BC7">
            <w:pPr>
              <w:pStyle w:val="Heading2"/>
              <w:spacing w:before="0"/>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Evaluation Criteria</w:t>
            </w:r>
          </w:p>
        </w:tc>
        <w:tc>
          <w:tcPr>
            <w:tcW w:w="6879" w:type="dxa"/>
            <w:shd w:val="clear" w:color="auto" w:fill="auto"/>
          </w:tcPr>
          <w:p w14:paraId="7D865FA1" w14:textId="46CD1B0A" w:rsidR="00A55388" w:rsidRPr="00184F6A" w:rsidRDefault="00A55388" w:rsidP="00F34BC7">
            <w:pPr>
              <w:pStyle w:val="Heading2"/>
              <w:spacing w:before="0"/>
              <w:ind w:left="363"/>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Guiding Questions</w:t>
            </w:r>
          </w:p>
        </w:tc>
      </w:tr>
      <w:tr w:rsidR="00A55388" w:rsidRPr="00184F6A" w14:paraId="5DDA9C86" w14:textId="77777777" w:rsidTr="00CB00AA">
        <w:trPr>
          <w:trHeight w:val="772"/>
        </w:trPr>
        <w:tc>
          <w:tcPr>
            <w:tcW w:w="2335" w:type="dxa"/>
          </w:tcPr>
          <w:p w14:paraId="3A7B355E" w14:textId="64441424"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Participation, Partnership and Coherences</w:t>
            </w:r>
          </w:p>
        </w:tc>
        <w:tc>
          <w:tcPr>
            <w:tcW w:w="6879" w:type="dxa"/>
          </w:tcPr>
          <w:p w14:paraId="19B8F6CE" w14:textId="77777777" w:rsidR="00A55388" w:rsidRPr="00184F6A" w:rsidRDefault="00A55388" w:rsidP="005E60CB">
            <w:pPr>
              <w:pStyle w:val="ListParagraph"/>
              <w:numPr>
                <w:ilvl w:val="0"/>
                <w:numId w:val="48"/>
              </w:numPr>
              <w:rPr>
                <w:sz w:val="24"/>
                <w:szCs w:val="24"/>
              </w:rPr>
            </w:pPr>
            <w:r w:rsidRPr="00184F6A">
              <w:rPr>
                <w:sz w:val="24"/>
                <w:szCs w:val="24"/>
              </w:rPr>
              <w:t>What is your role in the program activity?</w:t>
            </w:r>
          </w:p>
          <w:p w14:paraId="0F940CD9" w14:textId="0309601D" w:rsidR="00A55388" w:rsidRPr="00184F6A" w:rsidRDefault="00A55388" w:rsidP="005E60CB">
            <w:pPr>
              <w:pStyle w:val="ListParagraph"/>
              <w:numPr>
                <w:ilvl w:val="0"/>
                <w:numId w:val="48"/>
              </w:numPr>
              <w:rPr>
                <w:sz w:val="24"/>
                <w:szCs w:val="24"/>
              </w:rPr>
            </w:pPr>
            <w:r w:rsidRPr="00184F6A">
              <w:rPr>
                <w:sz w:val="24"/>
                <w:szCs w:val="24"/>
              </w:rPr>
              <w:t>What support provided by UN Women?</w:t>
            </w:r>
          </w:p>
          <w:p w14:paraId="23BB272D" w14:textId="5C2842B5" w:rsidR="00A55388" w:rsidRPr="00184F6A" w:rsidRDefault="00A55388" w:rsidP="00F34BC7">
            <w:pPr>
              <w:ind w:left="720"/>
              <w:rPr>
                <w:sz w:val="24"/>
                <w:szCs w:val="24"/>
              </w:rPr>
            </w:pPr>
          </w:p>
        </w:tc>
      </w:tr>
      <w:tr w:rsidR="00A55388" w:rsidRPr="00184F6A" w14:paraId="1FB554CD" w14:textId="77777777" w:rsidTr="00CB00AA">
        <w:trPr>
          <w:trHeight w:val="416"/>
        </w:trPr>
        <w:tc>
          <w:tcPr>
            <w:tcW w:w="2335" w:type="dxa"/>
          </w:tcPr>
          <w:p w14:paraId="5E3B1B70" w14:textId="4D863FA8"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 xml:space="preserve">Relevance </w:t>
            </w:r>
          </w:p>
        </w:tc>
        <w:tc>
          <w:tcPr>
            <w:tcW w:w="6879" w:type="dxa"/>
          </w:tcPr>
          <w:p w14:paraId="1C987460" w14:textId="763598CA" w:rsidR="00A55388" w:rsidRPr="00184F6A" w:rsidRDefault="00F67814" w:rsidP="005E60CB">
            <w:pPr>
              <w:pStyle w:val="ListParagraph"/>
              <w:numPr>
                <w:ilvl w:val="0"/>
                <w:numId w:val="48"/>
              </w:numPr>
              <w:rPr>
                <w:sz w:val="24"/>
                <w:szCs w:val="24"/>
              </w:rPr>
            </w:pPr>
            <w:r w:rsidRPr="00184F6A">
              <w:rPr>
                <w:sz w:val="24"/>
                <w:szCs w:val="24"/>
              </w:rPr>
              <w:t>In what ways is the programme addressing the VAWG priorities of Ethiopia as articulated in various national documents?</w:t>
            </w:r>
          </w:p>
        </w:tc>
      </w:tr>
      <w:tr w:rsidR="00A55388" w:rsidRPr="00184F6A" w14:paraId="4B5CC233" w14:textId="77777777" w:rsidTr="00CB00AA">
        <w:trPr>
          <w:trHeight w:val="416"/>
        </w:trPr>
        <w:tc>
          <w:tcPr>
            <w:tcW w:w="2335" w:type="dxa"/>
          </w:tcPr>
          <w:p w14:paraId="5F851317" w14:textId="31EF3A18"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Effectiveness</w:t>
            </w:r>
          </w:p>
        </w:tc>
        <w:tc>
          <w:tcPr>
            <w:tcW w:w="6879" w:type="dxa"/>
          </w:tcPr>
          <w:p w14:paraId="59A64E67" w14:textId="4E657691" w:rsidR="00A55388" w:rsidRPr="00184F6A" w:rsidRDefault="00A55388" w:rsidP="005E60CB">
            <w:pPr>
              <w:pStyle w:val="ListParagraph"/>
              <w:numPr>
                <w:ilvl w:val="0"/>
                <w:numId w:val="48"/>
              </w:numPr>
              <w:rPr>
                <w:sz w:val="24"/>
                <w:szCs w:val="24"/>
              </w:rPr>
            </w:pPr>
            <w:r w:rsidRPr="00184F6A">
              <w:rPr>
                <w:sz w:val="24"/>
                <w:szCs w:val="24"/>
              </w:rPr>
              <w:t xml:space="preserve">What was most effective in making progress towards policy ask </w:t>
            </w:r>
            <w:r w:rsidR="007B2F2C" w:rsidRPr="00184F6A">
              <w:rPr>
                <w:sz w:val="24"/>
                <w:szCs w:val="24"/>
              </w:rPr>
              <w:t>regarding VAWG</w:t>
            </w:r>
            <w:r w:rsidRPr="00184F6A">
              <w:rPr>
                <w:sz w:val="24"/>
                <w:szCs w:val="24"/>
              </w:rPr>
              <w:t xml:space="preserve"> and </w:t>
            </w:r>
            <w:r w:rsidR="007B2F2C" w:rsidRPr="00184F6A">
              <w:rPr>
                <w:sz w:val="24"/>
                <w:szCs w:val="24"/>
              </w:rPr>
              <w:t xml:space="preserve">Family </w:t>
            </w:r>
            <w:r w:rsidRPr="00184F6A">
              <w:rPr>
                <w:sz w:val="24"/>
                <w:szCs w:val="24"/>
              </w:rPr>
              <w:t>law bill in Afar and Somali regions?</w:t>
            </w:r>
          </w:p>
          <w:p w14:paraId="418791C1" w14:textId="77777777" w:rsidR="00A55388" w:rsidRPr="00184F6A" w:rsidRDefault="00A55388" w:rsidP="005E60CB">
            <w:pPr>
              <w:pStyle w:val="ListParagraph"/>
              <w:numPr>
                <w:ilvl w:val="0"/>
                <w:numId w:val="48"/>
              </w:numPr>
              <w:rPr>
                <w:sz w:val="24"/>
                <w:szCs w:val="24"/>
              </w:rPr>
            </w:pPr>
            <w:r w:rsidRPr="00184F6A">
              <w:rPr>
                <w:sz w:val="24"/>
                <w:szCs w:val="24"/>
              </w:rPr>
              <w:t>How was the training provided for women parliamentarians and women’s groups in Somali and Afar regions to advocate for the adoption of family law in Somali and Afar regions?</w:t>
            </w:r>
          </w:p>
          <w:p w14:paraId="0F3A51B2" w14:textId="01796A1F" w:rsidR="00A55388" w:rsidRPr="00184F6A" w:rsidRDefault="00A55388" w:rsidP="005E60CB">
            <w:pPr>
              <w:pStyle w:val="ListParagraph"/>
              <w:numPr>
                <w:ilvl w:val="0"/>
                <w:numId w:val="48"/>
              </w:numPr>
              <w:rPr>
                <w:sz w:val="24"/>
                <w:szCs w:val="24"/>
              </w:rPr>
            </w:pPr>
            <w:r w:rsidRPr="00184F6A">
              <w:rPr>
                <w:sz w:val="24"/>
                <w:szCs w:val="24"/>
              </w:rPr>
              <w:t xml:space="preserve">How is the </w:t>
            </w:r>
            <w:r w:rsidR="007B2F2C" w:rsidRPr="00184F6A">
              <w:rPr>
                <w:sz w:val="24"/>
                <w:szCs w:val="24"/>
              </w:rPr>
              <w:t>effectiveness</w:t>
            </w:r>
            <w:r w:rsidRPr="00184F6A">
              <w:rPr>
                <w:sz w:val="24"/>
                <w:szCs w:val="24"/>
              </w:rPr>
              <w:t xml:space="preserve"> of the </w:t>
            </w:r>
            <w:r w:rsidR="007B2F2C" w:rsidRPr="00184F6A">
              <w:rPr>
                <w:sz w:val="24"/>
                <w:szCs w:val="24"/>
              </w:rPr>
              <w:t>initiative</w:t>
            </w:r>
            <w:r w:rsidRPr="00184F6A">
              <w:rPr>
                <w:sz w:val="24"/>
                <w:szCs w:val="24"/>
              </w:rPr>
              <w:t xml:space="preserve"> to lobbies the policy </w:t>
            </w:r>
            <w:r w:rsidR="007B2F2C" w:rsidRPr="00184F6A">
              <w:rPr>
                <w:sz w:val="24"/>
                <w:szCs w:val="24"/>
              </w:rPr>
              <w:t>influences</w:t>
            </w:r>
            <w:r w:rsidRPr="00184F6A">
              <w:rPr>
                <w:sz w:val="24"/>
                <w:szCs w:val="24"/>
              </w:rPr>
              <w:t xml:space="preserve"> and decision makers for ending VAWG and improving the </w:t>
            </w:r>
            <w:r w:rsidR="007B2F2C" w:rsidRPr="00184F6A">
              <w:rPr>
                <w:sz w:val="24"/>
                <w:szCs w:val="24"/>
              </w:rPr>
              <w:t>normative</w:t>
            </w:r>
            <w:r w:rsidRPr="00184F6A">
              <w:rPr>
                <w:sz w:val="24"/>
                <w:szCs w:val="24"/>
              </w:rPr>
              <w:t xml:space="preserve"> </w:t>
            </w:r>
            <w:r w:rsidR="007B2F2C" w:rsidRPr="00184F6A">
              <w:rPr>
                <w:sz w:val="24"/>
                <w:szCs w:val="24"/>
              </w:rPr>
              <w:t xml:space="preserve">framework? </w:t>
            </w:r>
          </w:p>
        </w:tc>
      </w:tr>
      <w:tr w:rsidR="00A55388" w:rsidRPr="00184F6A" w14:paraId="5DF678A9" w14:textId="77777777" w:rsidTr="00CB00AA">
        <w:trPr>
          <w:trHeight w:val="416"/>
        </w:trPr>
        <w:tc>
          <w:tcPr>
            <w:tcW w:w="2335" w:type="dxa"/>
          </w:tcPr>
          <w:p w14:paraId="465C9000" w14:textId="044A1A80"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Efficiency</w:t>
            </w:r>
          </w:p>
        </w:tc>
        <w:tc>
          <w:tcPr>
            <w:tcW w:w="6879" w:type="dxa"/>
          </w:tcPr>
          <w:p w14:paraId="680D36A6" w14:textId="59BF6269" w:rsidR="00A55388" w:rsidRPr="00184F6A" w:rsidRDefault="00A55388" w:rsidP="005E60CB">
            <w:pPr>
              <w:pStyle w:val="ListParagraph"/>
              <w:numPr>
                <w:ilvl w:val="0"/>
                <w:numId w:val="48"/>
              </w:numPr>
              <w:rPr>
                <w:sz w:val="24"/>
                <w:szCs w:val="24"/>
              </w:rPr>
            </w:pPr>
            <w:r w:rsidRPr="00184F6A">
              <w:rPr>
                <w:sz w:val="24"/>
                <w:szCs w:val="24"/>
              </w:rPr>
              <w:t>What you think that the resources and support provided in this regard were sufficient to achieve the objective?</w:t>
            </w:r>
          </w:p>
        </w:tc>
      </w:tr>
      <w:tr w:rsidR="00A55388" w:rsidRPr="00184F6A" w14:paraId="7E653960" w14:textId="77777777" w:rsidTr="00CB00AA">
        <w:trPr>
          <w:trHeight w:val="416"/>
        </w:trPr>
        <w:tc>
          <w:tcPr>
            <w:tcW w:w="2335" w:type="dxa"/>
          </w:tcPr>
          <w:p w14:paraId="4B10C631" w14:textId="52038863"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lastRenderedPageBreak/>
              <w:t>Impact</w:t>
            </w:r>
          </w:p>
        </w:tc>
        <w:tc>
          <w:tcPr>
            <w:tcW w:w="6879" w:type="dxa"/>
          </w:tcPr>
          <w:p w14:paraId="1C72BE47" w14:textId="77777777" w:rsidR="00A55388" w:rsidRPr="00184F6A" w:rsidRDefault="00ED3B17" w:rsidP="005E60CB">
            <w:pPr>
              <w:pStyle w:val="ListParagraph"/>
              <w:numPr>
                <w:ilvl w:val="0"/>
                <w:numId w:val="48"/>
              </w:numPr>
              <w:rPr>
                <w:sz w:val="24"/>
                <w:szCs w:val="24"/>
              </w:rPr>
            </w:pPr>
            <w:r w:rsidRPr="00184F6A">
              <w:rPr>
                <w:sz w:val="24"/>
                <w:szCs w:val="24"/>
              </w:rPr>
              <w:t>What permanent changes do you think this programme has made on the lives of women?</w:t>
            </w:r>
          </w:p>
          <w:p w14:paraId="5D902841" w14:textId="7AF48F9C" w:rsidR="00ED3B17" w:rsidRPr="00184F6A" w:rsidRDefault="00ED3B17" w:rsidP="005E60CB">
            <w:pPr>
              <w:pStyle w:val="ListParagraph"/>
              <w:numPr>
                <w:ilvl w:val="0"/>
                <w:numId w:val="48"/>
              </w:numPr>
              <w:rPr>
                <w:sz w:val="24"/>
                <w:szCs w:val="24"/>
              </w:rPr>
            </w:pPr>
            <w:r w:rsidRPr="00184F6A">
              <w:rPr>
                <w:sz w:val="24"/>
                <w:szCs w:val="24"/>
              </w:rPr>
              <w:t>What changes have you observed in community members (men and boys) in their attitude to women and to VAWG that you feel can be attributed to the programme, please explain?</w:t>
            </w:r>
          </w:p>
        </w:tc>
      </w:tr>
      <w:tr w:rsidR="00A55388" w:rsidRPr="00184F6A" w14:paraId="5E243F1B" w14:textId="77777777" w:rsidTr="00CB00AA">
        <w:trPr>
          <w:trHeight w:val="416"/>
        </w:trPr>
        <w:tc>
          <w:tcPr>
            <w:tcW w:w="2335" w:type="dxa"/>
          </w:tcPr>
          <w:p w14:paraId="2268835F" w14:textId="3CDC2CB1"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Sustainability</w:t>
            </w:r>
          </w:p>
        </w:tc>
        <w:tc>
          <w:tcPr>
            <w:tcW w:w="6879" w:type="dxa"/>
          </w:tcPr>
          <w:p w14:paraId="1E848D0F" w14:textId="79222901" w:rsidR="00A55388" w:rsidRPr="00184F6A" w:rsidRDefault="007B2F2C" w:rsidP="005E60CB">
            <w:pPr>
              <w:pStyle w:val="ListParagraph"/>
              <w:numPr>
                <w:ilvl w:val="0"/>
                <w:numId w:val="48"/>
              </w:numPr>
              <w:rPr>
                <w:sz w:val="24"/>
                <w:szCs w:val="24"/>
              </w:rPr>
            </w:pPr>
            <w:r w:rsidRPr="00184F6A">
              <w:rPr>
                <w:sz w:val="24"/>
                <w:szCs w:val="24"/>
              </w:rPr>
              <w:t xml:space="preserve">Do you think that </w:t>
            </w:r>
            <w:r w:rsidR="00CB00AA" w:rsidRPr="00184F6A">
              <w:rPr>
                <w:sz w:val="24"/>
                <w:szCs w:val="24"/>
              </w:rPr>
              <w:t>the initiative</w:t>
            </w:r>
            <w:r w:rsidR="00A55388" w:rsidRPr="00184F6A">
              <w:rPr>
                <w:sz w:val="24"/>
                <w:szCs w:val="24"/>
              </w:rPr>
              <w:t xml:space="preserve"> </w:t>
            </w:r>
            <w:r w:rsidR="00CB00AA" w:rsidRPr="00184F6A">
              <w:rPr>
                <w:sz w:val="24"/>
                <w:szCs w:val="24"/>
              </w:rPr>
              <w:t>to lobb</w:t>
            </w:r>
            <w:r w:rsidR="00CE2F93" w:rsidRPr="00184F6A">
              <w:rPr>
                <w:sz w:val="24"/>
                <w:szCs w:val="24"/>
              </w:rPr>
              <w:t>y</w:t>
            </w:r>
            <w:r w:rsidR="00A55388" w:rsidRPr="00184F6A">
              <w:rPr>
                <w:sz w:val="24"/>
                <w:szCs w:val="24"/>
              </w:rPr>
              <w:t xml:space="preserve"> policy influencers and decision makers for ending VAWG and improving the normative </w:t>
            </w:r>
            <w:r w:rsidR="000E783B" w:rsidRPr="00184F6A">
              <w:rPr>
                <w:sz w:val="24"/>
                <w:szCs w:val="24"/>
              </w:rPr>
              <w:t>frameworks will</w:t>
            </w:r>
            <w:r w:rsidR="00A55388" w:rsidRPr="00184F6A">
              <w:rPr>
                <w:sz w:val="24"/>
                <w:szCs w:val="24"/>
              </w:rPr>
              <w:t xml:space="preserve"> continue in the future? If yes how? If not why?</w:t>
            </w:r>
          </w:p>
        </w:tc>
      </w:tr>
      <w:tr w:rsidR="00A55388" w:rsidRPr="00184F6A" w14:paraId="24A2F4B4" w14:textId="77777777" w:rsidTr="00CB00AA">
        <w:trPr>
          <w:trHeight w:val="416"/>
        </w:trPr>
        <w:tc>
          <w:tcPr>
            <w:tcW w:w="2335" w:type="dxa"/>
          </w:tcPr>
          <w:p w14:paraId="7E6BC890" w14:textId="54AEE0BD" w:rsidR="00A55388" w:rsidRPr="00184F6A" w:rsidRDefault="00A5538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Learnings</w:t>
            </w:r>
          </w:p>
        </w:tc>
        <w:tc>
          <w:tcPr>
            <w:tcW w:w="6879" w:type="dxa"/>
          </w:tcPr>
          <w:p w14:paraId="55BA4D22" w14:textId="488FF401" w:rsidR="00A55388" w:rsidRPr="00184F6A" w:rsidRDefault="007B2F2C" w:rsidP="005E60CB">
            <w:pPr>
              <w:pStyle w:val="ListParagraph"/>
              <w:numPr>
                <w:ilvl w:val="0"/>
                <w:numId w:val="48"/>
              </w:numPr>
              <w:rPr>
                <w:sz w:val="24"/>
                <w:szCs w:val="24"/>
              </w:rPr>
            </w:pPr>
            <w:r w:rsidRPr="00184F6A">
              <w:rPr>
                <w:sz w:val="24"/>
                <w:szCs w:val="24"/>
              </w:rPr>
              <w:t>What is you key learning form the program activities?</w:t>
            </w:r>
          </w:p>
          <w:p w14:paraId="07FA33D4" w14:textId="527D7A6A" w:rsidR="007B2F2C" w:rsidRPr="00184F6A" w:rsidRDefault="007B2F2C" w:rsidP="005E60CB">
            <w:pPr>
              <w:pStyle w:val="ListParagraph"/>
              <w:numPr>
                <w:ilvl w:val="0"/>
                <w:numId w:val="48"/>
              </w:numPr>
              <w:rPr>
                <w:sz w:val="24"/>
                <w:szCs w:val="24"/>
              </w:rPr>
            </w:pPr>
            <w:r w:rsidRPr="00184F6A">
              <w:rPr>
                <w:sz w:val="24"/>
                <w:szCs w:val="24"/>
              </w:rPr>
              <w:t>Do you have any suggestions for similar program?</w:t>
            </w:r>
          </w:p>
        </w:tc>
      </w:tr>
    </w:tbl>
    <w:p w14:paraId="000006B6"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tbl>
      <w:tblPr>
        <w:tblStyle w:val="af8"/>
        <w:tblW w:w="879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552"/>
        <w:gridCol w:w="6238"/>
      </w:tblGrid>
      <w:tr w:rsidR="007B2F2C" w:rsidRPr="00184F6A" w14:paraId="0E40CB4F" w14:textId="77777777" w:rsidTr="00B85C16">
        <w:tc>
          <w:tcPr>
            <w:tcW w:w="8790" w:type="dxa"/>
            <w:gridSpan w:val="2"/>
          </w:tcPr>
          <w:p w14:paraId="000006BC" w14:textId="434A7799" w:rsidR="007B2F2C" w:rsidRPr="00184F6A" w:rsidRDefault="007B2F2C" w:rsidP="00F34BC7">
            <w:pPr>
              <w:pStyle w:val="Heading2"/>
              <w:spacing w:before="0"/>
              <w:outlineLvl w:val="1"/>
              <w:rPr>
                <w:rFonts w:asciiTheme="minorHAnsi" w:eastAsia="Calibri" w:hAnsiTheme="minorHAnsi" w:cstheme="minorHAnsi"/>
                <w:b/>
                <w:sz w:val="24"/>
                <w:szCs w:val="24"/>
              </w:rPr>
            </w:pPr>
            <w:bookmarkStart w:id="178" w:name="_heading=h.sqyw64" w:colFirst="0" w:colLast="0"/>
            <w:bookmarkStart w:id="179" w:name="_Toc122179653"/>
            <w:bookmarkStart w:id="180" w:name="_Toc122183033"/>
            <w:bookmarkStart w:id="181" w:name="_Toc122184020"/>
            <w:bookmarkStart w:id="182" w:name="_Toc122187730"/>
            <w:bookmarkEnd w:id="178"/>
            <w:r w:rsidRPr="00184F6A">
              <w:rPr>
                <w:rFonts w:asciiTheme="minorHAnsi" w:eastAsia="Calibri" w:hAnsiTheme="minorHAnsi" w:cstheme="minorHAnsi"/>
                <w:b/>
                <w:sz w:val="24"/>
                <w:szCs w:val="24"/>
              </w:rPr>
              <w:t>Tool-1.13:  Key Informant Interview Guide government stakeholders- CSA</w:t>
            </w:r>
            <w:bookmarkEnd w:id="179"/>
            <w:bookmarkEnd w:id="180"/>
            <w:bookmarkEnd w:id="181"/>
            <w:bookmarkEnd w:id="182"/>
          </w:p>
        </w:tc>
      </w:tr>
      <w:tr w:rsidR="007B2F2C" w:rsidRPr="00184F6A" w14:paraId="241986BA" w14:textId="77777777" w:rsidTr="007B2F2C">
        <w:tc>
          <w:tcPr>
            <w:tcW w:w="2552" w:type="dxa"/>
          </w:tcPr>
          <w:p w14:paraId="3A215A6B" w14:textId="5601315F" w:rsidR="007B2F2C" w:rsidRPr="00184F6A" w:rsidRDefault="007B2F2C" w:rsidP="00F34BC7">
            <w:pPr>
              <w:pStyle w:val="Heading2"/>
              <w:spacing w:before="0"/>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Evaluation Criteria</w:t>
            </w:r>
          </w:p>
        </w:tc>
        <w:tc>
          <w:tcPr>
            <w:tcW w:w="6238" w:type="dxa"/>
            <w:shd w:val="clear" w:color="auto" w:fill="auto"/>
          </w:tcPr>
          <w:p w14:paraId="2C967BD6" w14:textId="260A276C" w:rsidR="007B2F2C" w:rsidRPr="00184F6A" w:rsidRDefault="007B2F2C" w:rsidP="00F34BC7">
            <w:pPr>
              <w:pStyle w:val="Heading2"/>
              <w:spacing w:before="0"/>
              <w:ind w:left="363"/>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Guiding Questions</w:t>
            </w:r>
          </w:p>
        </w:tc>
      </w:tr>
      <w:tr w:rsidR="007B2F2C" w:rsidRPr="00184F6A" w14:paraId="0FBAFE5A" w14:textId="77777777" w:rsidTr="00CB00AA">
        <w:trPr>
          <w:trHeight w:val="643"/>
        </w:trPr>
        <w:tc>
          <w:tcPr>
            <w:tcW w:w="2552" w:type="dxa"/>
          </w:tcPr>
          <w:p w14:paraId="0B333204" w14:textId="015D6F53"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 xml:space="preserve">Participation and Coherences </w:t>
            </w:r>
          </w:p>
        </w:tc>
        <w:tc>
          <w:tcPr>
            <w:tcW w:w="6238" w:type="dxa"/>
          </w:tcPr>
          <w:p w14:paraId="000006BD" w14:textId="5E520268" w:rsidR="007B2F2C" w:rsidRPr="00184F6A" w:rsidRDefault="007B2F2C" w:rsidP="005E60CB">
            <w:pPr>
              <w:numPr>
                <w:ilvl w:val="0"/>
                <w:numId w:val="49"/>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is your role in the program?</w:t>
            </w:r>
          </w:p>
          <w:p w14:paraId="000006C6" w14:textId="227A0F0E" w:rsidR="007B2F2C" w:rsidRPr="00184F6A" w:rsidRDefault="007B2F2C" w:rsidP="005E60CB">
            <w:pPr>
              <w:numPr>
                <w:ilvl w:val="0"/>
                <w:numId w:val="49"/>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support provide by UN Women?</w:t>
            </w:r>
          </w:p>
        </w:tc>
      </w:tr>
      <w:tr w:rsidR="007B2F2C" w:rsidRPr="00184F6A" w14:paraId="6E096DA8" w14:textId="77777777" w:rsidTr="007B2F2C">
        <w:tc>
          <w:tcPr>
            <w:tcW w:w="2552" w:type="dxa"/>
          </w:tcPr>
          <w:p w14:paraId="72696589" w14:textId="54049A0B"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Relevance</w:t>
            </w:r>
          </w:p>
        </w:tc>
        <w:tc>
          <w:tcPr>
            <w:tcW w:w="6238" w:type="dxa"/>
          </w:tcPr>
          <w:p w14:paraId="50692DA8" w14:textId="41681D8B" w:rsidR="007B2F2C" w:rsidRPr="00184F6A" w:rsidRDefault="00EE4B0F" w:rsidP="005E60CB">
            <w:pPr>
              <w:pStyle w:val="ListParagraph"/>
              <w:numPr>
                <w:ilvl w:val="0"/>
                <w:numId w:val="49"/>
              </w:numPr>
              <w:rPr>
                <w:sz w:val="24"/>
                <w:szCs w:val="24"/>
              </w:rPr>
            </w:pPr>
            <w:r w:rsidRPr="00184F6A">
              <w:rPr>
                <w:sz w:val="24"/>
                <w:szCs w:val="24"/>
              </w:rPr>
              <w:t>What is t</w:t>
            </w:r>
            <w:r w:rsidR="00C95AFA" w:rsidRPr="00184F6A">
              <w:rPr>
                <w:sz w:val="24"/>
                <w:szCs w:val="24"/>
              </w:rPr>
              <w:t>he relevance of the activities to your program</w:t>
            </w:r>
            <w:r w:rsidRPr="00184F6A">
              <w:rPr>
                <w:sz w:val="24"/>
                <w:szCs w:val="24"/>
              </w:rPr>
              <w:t xml:space="preserve">me to national </w:t>
            </w:r>
            <w:proofErr w:type="spellStart"/>
            <w:r w:rsidRPr="00184F6A">
              <w:rPr>
                <w:sz w:val="24"/>
                <w:szCs w:val="24"/>
              </w:rPr>
              <w:t>prioritioes</w:t>
            </w:r>
            <w:proofErr w:type="spellEnd"/>
            <w:r w:rsidRPr="00184F6A">
              <w:rPr>
                <w:sz w:val="24"/>
                <w:szCs w:val="24"/>
              </w:rPr>
              <w:t xml:space="preserve"> on VAWG</w:t>
            </w:r>
            <w:r w:rsidR="00C95AFA" w:rsidRPr="00184F6A">
              <w:rPr>
                <w:sz w:val="24"/>
                <w:szCs w:val="24"/>
              </w:rPr>
              <w:t>?</w:t>
            </w:r>
          </w:p>
        </w:tc>
      </w:tr>
      <w:tr w:rsidR="007B2F2C" w:rsidRPr="00184F6A" w14:paraId="33F072C4" w14:textId="77777777" w:rsidTr="007B2F2C">
        <w:tc>
          <w:tcPr>
            <w:tcW w:w="2552" w:type="dxa"/>
          </w:tcPr>
          <w:p w14:paraId="0C3749F5" w14:textId="5DC4606F"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Effectiveness</w:t>
            </w:r>
          </w:p>
        </w:tc>
        <w:tc>
          <w:tcPr>
            <w:tcW w:w="6238" w:type="dxa"/>
          </w:tcPr>
          <w:p w14:paraId="332CB8C5" w14:textId="77777777" w:rsidR="007B2F2C" w:rsidRPr="00184F6A" w:rsidRDefault="007B2F2C" w:rsidP="005E60CB">
            <w:pPr>
              <w:numPr>
                <w:ilvl w:val="0"/>
                <w:numId w:val="49"/>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was most effective in making progress towards considering the VAWG in the EDHS?</w:t>
            </w:r>
          </w:p>
          <w:p w14:paraId="401D025D" w14:textId="45B8BC2C" w:rsidR="007B2F2C" w:rsidRPr="00184F6A" w:rsidRDefault="007B2F2C" w:rsidP="005E60CB">
            <w:pPr>
              <w:numPr>
                <w:ilvl w:val="0"/>
                <w:numId w:val="49"/>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Do you think that the </w:t>
            </w:r>
            <w:sdt>
              <w:sdtPr>
                <w:rPr>
                  <w:rFonts w:asciiTheme="minorHAnsi" w:hAnsiTheme="minorHAnsi" w:cstheme="minorHAnsi"/>
                </w:rPr>
                <w:tag w:val="goog_rdk_644"/>
                <w:id w:val="-362516017"/>
              </w:sdtPr>
              <w:sdtContent>
                <w:r w:rsidRPr="00184F6A">
                  <w:rPr>
                    <w:rFonts w:asciiTheme="minorHAnsi" w:eastAsia="Calibri" w:hAnsiTheme="minorHAnsi" w:cstheme="minorHAnsi"/>
                    <w:color w:val="000000"/>
                    <w:sz w:val="24"/>
                    <w:szCs w:val="24"/>
                  </w:rPr>
                  <w:t>technical</w:t>
                </w:r>
              </w:sdtContent>
            </w:sdt>
            <w:r w:rsidRPr="00184F6A">
              <w:rPr>
                <w:rFonts w:asciiTheme="minorHAnsi" w:eastAsia="Calibri" w:hAnsiTheme="minorHAnsi" w:cstheme="minorHAnsi"/>
                <w:color w:val="000000"/>
                <w:sz w:val="24"/>
                <w:szCs w:val="24"/>
              </w:rPr>
              <w:t xml:space="preserve"> supp</w:t>
            </w:r>
            <w:sdt>
              <w:sdtPr>
                <w:rPr>
                  <w:rFonts w:asciiTheme="minorHAnsi" w:hAnsiTheme="minorHAnsi" w:cstheme="minorHAnsi"/>
                </w:rPr>
                <w:tag w:val="goog_rdk_645"/>
                <w:id w:val="1549419917"/>
              </w:sdtPr>
              <w:sdtContent/>
            </w:sdt>
            <w:r w:rsidRPr="00184F6A">
              <w:rPr>
                <w:rFonts w:asciiTheme="minorHAnsi" w:eastAsia="Calibri" w:hAnsiTheme="minorHAnsi" w:cstheme="minorHAnsi"/>
                <w:color w:val="000000"/>
                <w:sz w:val="24"/>
                <w:szCs w:val="24"/>
              </w:rPr>
              <w:t>ort</w:t>
            </w:r>
            <w:sdt>
              <w:sdtPr>
                <w:rPr>
                  <w:rFonts w:asciiTheme="minorHAnsi" w:hAnsiTheme="minorHAnsi" w:cstheme="minorHAnsi"/>
                </w:rPr>
                <w:tag w:val="goog_rdk_646"/>
                <w:id w:val="-1934505994"/>
              </w:sdtPr>
              <w:sdtContent>
                <w:r w:rsidRPr="00184F6A">
                  <w:rPr>
                    <w:rFonts w:asciiTheme="minorHAnsi" w:eastAsia="Calibri" w:hAnsiTheme="minorHAnsi" w:cstheme="minorHAnsi"/>
                    <w:color w:val="000000"/>
                    <w:sz w:val="24"/>
                    <w:szCs w:val="24"/>
                  </w:rPr>
                  <w:t xml:space="preserve"> and capacity building on VAW module</w:t>
                </w:r>
              </w:sdtContent>
            </w:sdt>
            <w:r w:rsidRPr="00184F6A">
              <w:rPr>
                <w:rFonts w:asciiTheme="minorHAnsi" w:eastAsia="Calibri" w:hAnsiTheme="minorHAnsi" w:cstheme="minorHAnsi"/>
                <w:color w:val="000000"/>
                <w:sz w:val="24"/>
                <w:szCs w:val="24"/>
              </w:rPr>
              <w:t xml:space="preserve"> provided were sufficient to achieve the objective?</w:t>
            </w:r>
          </w:p>
        </w:tc>
      </w:tr>
      <w:tr w:rsidR="007B2F2C" w:rsidRPr="00184F6A" w14:paraId="4AA08E84" w14:textId="77777777" w:rsidTr="007B2F2C">
        <w:tc>
          <w:tcPr>
            <w:tcW w:w="2552" w:type="dxa"/>
          </w:tcPr>
          <w:p w14:paraId="5C971B87" w14:textId="72CC764E"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Efficiency</w:t>
            </w:r>
          </w:p>
        </w:tc>
        <w:tc>
          <w:tcPr>
            <w:tcW w:w="6238" w:type="dxa"/>
          </w:tcPr>
          <w:p w14:paraId="2C08047A" w14:textId="4AD69042" w:rsidR="007B2F2C" w:rsidRPr="00184F6A" w:rsidRDefault="00C95AFA" w:rsidP="005E60CB">
            <w:pPr>
              <w:pStyle w:val="ListParagraph"/>
              <w:numPr>
                <w:ilvl w:val="0"/>
                <w:numId w:val="49"/>
              </w:numPr>
              <w:rPr>
                <w:sz w:val="24"/>
                <w:szCs w:val="24"/>
              </w:rPr>
            </w:pPr>
            <w:r w:rsidRPr="00184F6A">
              <w:rPr>
                <w:sz w:val="24"/>
                <w:szCs w:val="24"/>
              </w:rPr>
              <w:t xml:space="preserve">How is the adequacy of the resources supported? For example, expenses to cover data collectors cost </w:t>
            </w:r>
            <w:proofErr w:type="spellStart"/>
            <w:r w:rsidRPr="00184F6A">
              <w:rPr>
                <w:sz w:val="24"/>
                <w:szCs w:val="24"/>
              </w:rPr>
              <w:t>etc</w:t>
            </w:r>
            <w:proofErr w:type="spellEnd"/>
          </w:p>
        </w:tc>
      </w:tr>
      <w:tr w:rsidR="007B2F2C" w:rsidRPr="00184F6A" w14:paraId="4E3AF3E9" w14:textId="77777777" w:rsidTr="007B2F2C">
        <w:tc>
          <w:tcPr>
            <w:tcW w:w="2552" w:type="dxa"/>
          </w:tcPr>
          <w:p w14:paraId="46F70A3E" w14:textId="7B5206A7"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Impact</w:t>
            </w:r>
          </w:p>
        </w:tc>
        <w:tc>
          <w:tcPr>
            <w:tcW w:w="6238" w:type="dxa"/>
          </w:tcPr>
          <w:p w14:paraId="0E50D653" w14:textId="70391F9E" w:rsidR="007B2F2C" w:rsidRPr="00184F6A" w:rsidRDefault="00C95AFA" w:rsidP="005E60CB">
            <w:pPr>
              <w:pStyle w:val="ListParagraph"/>
              <w:numPr>
                <w:ilvl w:val="0"/>
                <w:numId w:val="49"/>
              </w:numPr>
              <w:rPr>
                <w:sz w:val="24"/>
                <w:szCs w:val="24"/>
              </w:rPr>
            </w:pPr>
            <w:r w:rsidRPr="00184F6A">
              <w:rPr>
                <w:sz w:val="24"/>
                <w:szCs w:val="24"/>
              </w:rPr>
              <w:t>What are the results or changes you have seen as the result of the program support in your work?</w:t>
            </w:r>
          </w:p>
        </w:tc>
      </w:tr>
      <w:tr w:rsidR="007B2F2C" w:rsidRPr="00184F6A" w14:paraId="09C893C7" w14:textId="77777777" w:rsidTr="007B2F2C">
        <w:tc>
          <w:tcPr>
            <w:tcW w:w="2552" w:type="dxa"/>
          </w:tcPr>
          <w:p w14:paraId="47FFFC4A" w14:textId="4723084D"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Sustainability</w:t>
            </w:r>
          </w:p>
        </w:tc>
        <w:tc>
          <w:tcPr>
            <w:tcW w:w="6238" w:type="dxa"/>
          </w:tcPr>
          <w:p w14:paraId="427E7E85" w14:textId="29F412FE" w:rsidR="007B2F2C" w:rsidRPr="00184F6A" w:rsidRDefault="007B2F2C" w:rsidP="005E60CB">
            <w:pPr>
              <w:pStyle w:val="ListParagraph"/>
              <w:numPr>
                <w:ilvl w:val="0"/>
                <w:numId w:val="49"/>
              </w:numPr>
              <w:rPr>
                <w:sz w:val="24"/>
                <w:szCs w:val="24"/>
              </w:rPr>
            </w:pPr>
            <w:r w:rsidRPr="00184F6A">
              <w:rPr>
                <w:sz w:val="24"/>
                <w:szCs w:val="24"/>
              </w:rPr>
              <w:t>Do you think that the initiative supported by the program that is consideration of VAWG indicators in the EDHS will continue in the future? If yes how? If not why?</w:t>
            </w:r>
          </w:p>
        </w:tc>
      </w:tr>
      <w:tr w:rsidR="007B2F2C" w:rsidRPr="00184F6A" w14:paraId="20B21292" w14:textId="77777777" w:rsidTr="007B2F2C">
        <w:tc>
          <w:tcPr>
            <w:tcW w:w="2552" w:type="dxa"/>
          </w:tcPr>
          <w:p w14:paraId="047A9C27" w14:textId="50C48643"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Learnings</w:t>
            </w:r>
          </w:p>
        </w:tc>
        <w:tc>
          <w:tcPr>
            <w:tcW w:w="6238" w:type="dxa"/>
          </w:tcPr>
          <w:p w14:paraId="408B4EF5" w14:textId="25072FF7" w:rsidR="007B2F2C" w:rsidRPr="00184F6A" w:rsidRDefault="007B2F2C" w:rsidP="005E60CB">
            <w:pPr>
              <w:pStyle w:val="ListParagraph"/>
              <w:numPr>
                <w:ilvl w:val="0"/>
                <w:numId w:val="49"/>
              </w:numPr>
              <w:rPr>
                <w:sz w:val="24"/>
                <w:szCs w:val="24"/>
              </w:rPr>
            </w:pPr>
            <w:r w:rsidRPr="00184F6A">
              <w:rPr>
                <w:sz w:val="24"/>
                <w:szCs w:val="24"/>
              </w:rPr>
              <w:t>What is your key learning participating in the program?</w:t>
            </w:r>
          </w:p>
          <w:p w14:paraId="6EC54341" w14:textId="688DB6AB" w:rsidR="007B2F2C" w:rsidRPr="00184F6A" w:rsidRDefault="007B2F2C" w:rsidP="005E60CB">
            <w:pPr>
              <w:pStyle w:val="ListParagraph"/>
              <w:numPr>
                <w:ilvl w:val="0"/>
                <w:numId w:val="49"/>
              </w:numPr>
              <w:rPr>
                <w:sz w:val="24"/>
                <w:szCs w:val="24"/>
              </w:rPr>
            </w:pPr>
            <w:r w:rsidRPr="00184F6A">
              <w:rPr>
                <w:sz w:val="24"/>
                <w:szCs w:val="24"/>
              </w:rPr>
              <w:t>Do you have any suggestion for similar program?</w:t>
            </w:r>
          </w:p>
        </w:tc>
      </w:tr>
    </w:tbl>
    <w:p w14:paraId="000006C7"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tbl>
      <w:tblPr>
        <w:tblStyle w:val="af9"/>
        <w:tblW w:w="879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50"/>
        <w:gridCol w:w="6255"/>
        <w:gridCol w:w="285"/>
      </w:tblGrid>
      <w:tr w:rsidR="007B2F2C" w:rsidRPr="00184F6A" w14:paraId="13BC6C22" w14:textId="77777777" w:rsidTr="002F3E3C">
        <w:trPr>
          <w:gridAfter w:val="1"/>
          <w:wAfter w:w="285" w:type="dxa"/>
        </w:trPr>
        <w:tc>
          <w:tcPr>
            <w:tcW w:w="8505" w:type="dxa"/>
            <w:gridSpan w:val="2"/>
          </w:tcPr>
          <w:p w14:paraId="000006CA" w14:textId="2C4DF4EE" w:rsidR="007B2F2C" w:rsidRPr="00184F6A" w:rsidRDefault="007B2F2C" w:rsidP="00F34BC7">
            <w:pPr>
              <w:pStyle w:val="Heading2"/>
              <w:spacing w:before="0"/>
              <w:outlineLvl w:val="1"/>
              <w:rPr>
                <w:rFonts w:asciiTheme="minorHAnsi" w:eastAsia="Calibri" w:hAnsiTheme="minorHAnsi" w:cstheme="minorHAnsi"/>
                <w:b/>
                <w:sz w:val="24"/>
                <w:szCs w:val="24"/>
              </w:rPr>
            </w:pPr>
            <w:bookmarkStart w:id="183" w:name="_heading=h.3cqmetx" w:colFirst="0" w:colLast="0"/>
            <w:bookmarkStart w:id="184" w:name="_Toc122179654"/>
            <w:bookmarkStart w:id="185" w:name="_Toc122183034"/>
            <w:bookmarkStart w:id="186" w:name="_Toc122184021"/>
            <w:bookmarkStart w:id="187" w:name="_Toc122187731"/>
            <w:bookmarkEnd w:id="183"/>
            <w:r w:rsidRPr="00184F6A">
              <w:rPr>
                <w:rFonts w:asciiTheme="minorHAnsi" w:eastAsia="Calibri" w:hAnsiTheme="minorHAnsi" w:cstheme="minorHAnsi"/>
                <w:b/>
                <w:sz w:val="24"/>
                <w:szCs w:val="24"/>
              </w:rPr>
              <w:t>Tool-1.14:  Key Informant Interview Guide government stakeholders- Federal Office of Attorney General</w:t>
            </w:r>
            <w:bookmarkEnd w:id="184"/>
            <w:bookmarkEnd w:id="185"/>
            <w:bookmarkEnd w:id="186"/>
            <w:bookmarkEnd w:id="187"/>
          </w:p>
        </w:tc>
      </w:tr>
      <w:tr w:rsidR="007B2F2C" w:rsidRPr="00184F6A" w14:paraId="7B8513FA" w14:textId="77777777" w:rsidTr="002F3E3C">
        <w:tc>
          <w:tcPr>
            <w:tcW w:w="2250" w:type="dxa"/>
          </w:tcPr>
          <w:p w14:paraId="78827C4A" w14:textId="4F06B5F0" w:rsidR="007B2F2C" w:rsidRPr="00184F6A" w:rsidRDefault="007B2F2C" w:rsidP="00F34BC7">
            <w:pPr>
              <w:pStyle w:val="Heading2"/>
              <w:spacing w:before="0"/>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Evaluation Criteria</w:t>
            </w:r>
          </w:p>
        </w:tc>
        <w:tc>
          <w:tcPr>
            <w:tcW w:w="6540" w:type="dxa"/>
            <w:gridSpan w:val="2"/>
            <w:shd w:val="clear" w:color="auto" w:fill="auto"/>
          </w:tcPr>
          <w:p w14:paraId="40E71107" w14:textId="25A4A27C" w:rsidR="007B2F2C" w:rsidRPr="00184F6A" w:rsidRDefault="007B2F2C" w:rsidP="00F34BC7">
            <w:pPr>
              <w:pStyle w:val="Heading2"/>
              <w:spacing w:before="0"/>
              <w:ind w:left="363"/>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Guiding Questions</w:t>
            </w:r>
          </w:p>
        </w:tc>
      </w:tr>
      <w:tr w:rsidR="007B2F2C" w:rsidRPr="00184F6A" w14:paraId="3E8D18FC" w14:textId="77777777" w:rsidTr="002F3E3C">
        <w:trPr>
          <w:gridAfter w:val="1"/>
          <w:wAfter w:w="285" w:type="dxa"/>
        </w:trPr>
        <w:tc>
          <w:tcPr>
            <w:tcW w:w="2250" w:type="dxa"/>
          </w:tcPr>
          <w:p w14:paraId="7992A768" w14:textId="2F9258C9"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Participation, Partnership and Coherences</w:t>
            </w:r>
          </w:p>
        </w:tc>
        <w:tc>
          <w:tcPr>
            <w:tcW w:w="6255" w:type="dxa"/>
          </w:tcPr>
          <w:p w14:paraId="000006CB" w14:textId="31F817CB" w:rsidR="007B2F2C" w:rsidRPr="00184F6A" w:rsidRDefault="007B2F2C"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is your role in the program?</w:t>
            </w:r>
            <w:r w:rsidR="00B97DBD">
              <w:rPr>
                <w:rFonts w:asciiTheme="minorHAnsi" w:eastAsia="Calibri" w:hAnsiTheme="minorHAnsi" w:cstheme="minorHAnsi"/>
                <w:color w:val="000000"/>
                <w:sz w:val="24"/>
                <w:szCs w:val="24"/>
              </w:rPr>
              <w:t xml:space="preserve"> How is the partnership and collaboration with UN Women?</w:t>
            </w:r>
          </w:p>
          <w:p w14:paraId="000006D7" w14:textId="77777777" w:rsidR="007B2F2C" w:rsidRPr="00184F6A" w:rsidRDefault="007B2F2C" w:rsidP="00F34BC7">
            <w:pPr>
              <w:pBdr>
                <w:top w:val="nil"/>
                <w:left w:val="nil"/>
                <w:bottom w:val="nil"/>
                <w:right w:val="nil"/>
                <w:between w:val="nil"/>
              </w:pBdr>
              <w:ind w:left="363"/>
              <w:jc w:val="both"/>
              <w:rPr>
                <w:rFonts w:asciiTheme="minorHAnsi" w:eastAsia="Calibri" w:hAnsiTheme="minorHAnsi" w:cstheme="minorHAnsi"/>
                <w:sz w:val="24"/>
                <w:szCs w:val="24"/>
              </w:rPr>
            </w:pPr>
          </w:p>
        </w:tc>
      </w:tr>
      <w:tr w:rsidR="007B2F2C" w:rsidRPr="00184F6A" w14:paraId="1B318D68" w14:textId="77777777" w:rsidTr="002F3E3C">
        <w:trPr>
          <w:gridAfter w:val="1"/>
          <w:wAfter w:w="285" w:type="dxa"/>
        </w:trPr>
        <w:tc>
          <w:tcPr>
            <w:tcW w:w="2250" w:type="dxa"/>
          </w:tcPr>
          <w:p w14:paraId="7E60B19F" w14:textId="4500C57C"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Relevance</w:t>
            </w:r>
          </w:p>
        </w:tc>
        <w:tc>
          <w:tcPr>
            <w:tcW w:w="6255" w:type="dxa"/>
          </w:tcPr>
          <w:p w14:paraId="5E8B25AF" w14:textId="6B2963CA" w:rsidR="007B2F2C" w:rsidRPr="00184F6A" w:rsidRDefault="00C95AFA" w:rsidP="005E60CB">
            <w:pPr>
              <w:pStyle w:val="ListParagraph"/>
              <w:numPr>
                <w:ilvl w:val="0"/>
                <w:numId w:val="50"/>
              </w:numPr>
              <w:rPr>
                <w:sz w:val="24"/>
                <w:szCs w:val="24"/>
              </w:rPr>
            </w:pPr>
            <w:r w:rsidRPr="00184F6A">
              <w:rPr>
                <w:sz w:val="24"/>
                <w:szCs w:val="24"/>
              </w:rPr>
              <w:t>How relevan</w:t>
            </w:r>
            <w:r w:rsidR="00EE4B0F" w:rsidRPr="00184F6A">
              <w:rPr>
                <w:sz w:val="24"/>
                <w:szCs w:val="24"/>
              </w:rPr>
              <w:t xml:space="preserve">t are your </w:t>
            </w:r>
            <w:r w:rsidRPr="00184F6A">
              <w:rPr>
                <w:sz w:val="24"/>
                <w:szCs w:val="24"/>
              </w:rPr>
              <w:t>activities to</w:t>
            </w:r>
            <w:r w:rsidR="00EE4B0F" w:rsidRPr="00184F6A">
              <w:rPr>
                <w:sz w:val="24"/>
                <w:szCs w:val="24"/>
              </w:rPr>
              <w:t xml:space="preserve"> the national agenda on VAWG?</w:t>
            </w:r>
          </w:p>
        </w:tc>
      </w:tr>
      <w:tr w:rsidR="007B2F2C" w:rsidRPr="00184F6A" w14:paraId="3876F8F6" w14:textId="77777777" w:rsidTr="002F3E3C">
        <w:trPr>
          <w:gridAfter w:val="1"/>
          <w:wAfter w:w="285" w:type="dxa"/>
        </w:trPr>
        <w:tc>
          <w:tcPr>
            <w:tcW w:w="2250" w:type="dxa"/>
          </w:tcPr>
          <w:p w14:paraId="083326C2" w14:textId="480F7F5B"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Effectiveness</w:t>
            </w:r>
          </w:p>
        </w:tc>
        <w:tc>
          <w:tcPr>
            <w:tcW w:w="6255" w:type="dxa"/>
          </w:tcPr>
          <w:p w14:paraId="2D628AE3" w14:textId="7624C774" w:rsidR="007B2F2C" w:rsidRPr="00B97DBD"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How effective was the support provided for FOAG in the undertaking of a national assessment on cases of VAWG </w:t>
            </w:r>
            <w:r w:rsidRPr="00184F6A">
              <w:rPr>
                <w:rFonts w:asciiTheme="minorHAnsi" w:eastAsia="Calibri" w:hAnsiTheme="minorHAnsi" w:cstheme="minorHAnsi"/>
                <w:color w:val="000000"/>
                <w:sz w:val="24"/>
                <w:szCs w:val="24"/>
              </w:rPr>
              <w:lastRenderedPageBreak/>
              <w:t>reported, investigated, prosecuted and adjudicated in all regions.</w:t>
            </w:r>
          </w:p>
        </w:tc>
      </w:tr>
      <w:tr w:rsidR="007B2F2C" w:rsidRPr="00184F6A" w14:paraId="4E08BFD4" w14:textId="77777777" w:rsidTr="002F3E3C">
        <w:trPr>
          <w:gridAfter w:val="1"/>
          <w:wAfter w:w="285" w:type="dxa"/>
        </w:trPr>
        <w:tc>
          <w:tcPr>
            <w:tcW w:w="2250" w:type="dxa"/>
          </w:tcPr>
          <w:p w14:paraId="00176271" w14:textId="56006BD4"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lastRenderedPageBreak/>
              <w:t>Efficiency</w:t>
            </w:r>
          </w:p>
        </w:tc>
        <w:tc>
          <w:tcPr>
            <w:tcW w:w="6255" w:type="dxa"/>
          </w:tcPr>
          <w:p w14:paraId="44B37862"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Have the </w:t>
            </w:r>
            <w:proofErr w:type="spellStart"/>
            <w:r w:rsidRPr="00184F6A">
              <w:rPr>
                <w:rFonts w:asciiTheme="minorHAnsi" w:eastAsia="Calibri" w:hAnsiTheme="minorHAnsi" w:cstheme="minorHAnsi"/>
                <w:color w:val="000000"/>
                <w:sz w:val="24"/>
                <w:szCs w:val="24"/>
              </w:rPr>
              <w:t>programme’s</w:t>
            </w:r>
            <w:proofErr w:type="spellEnd"/>
            <w:r w:rsidRPr="00184F6A">
              <w:rPr>
                <w:rFonts w:asciiTheme="minorHAnsi" w:eastAsia="Calibri" w:hAnsiTheme="minorHAnsi" w:cstheme="minorHAnsi"/>
                <w:color w:val="000000"/>
                <w:sz w:val="24"/>
                <w:szCs w:val="24"/>
              </w:rPr>
              <w:t xml:space="preserve"> resources been sufficient and appropriate to achieve its outputs and outcomes? </w:t>
            </w:r>
          </w:p>
          <w:p w14:paraId="1C283868" w14:textId="77414035" w:rsidR="007B2F2C"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Are there models or alternative approaches/modes of delivering the programme that could work as well in achieving the same results? </w:t>
            </w:r>
          </w:p>
        </w:tc>
      </w:tr>
      <w:tr w:rsidR="007B2F2C" w:rsidRPr="00184F6A" w14:paraId="64C5CB92" w14:textId="77777777" w:rsidTr="002F3E3C">
        <w:trPr>
          <w:gridAfter w:val="1"/>
          <w:wAfter w:w="285" w:type="dxa"/>
        </w:trPr>
        <w:tc>
          <w:tcPr>
            <w:tcW w:w="2250" w:type="dxa"/>
          </w:tcPr>
          <w:p w14:paraId="4D73C2E0" w14:textId="3933515E"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Impact</w:t>
            </w:r>
          </w:p>
        </w:tc>
        <w:tc>
          <w:tcPr>
            <w:tcW w:w="6255" w:type="dxa"/>
          </w:tcPr>
          <w:p w14:paraId="6D07F16D" w14:textId="1B2C6BC2" w:rsidR="007B2F2C" w:rsidRPr="00184F6A" w:rsidRDefault="009D6D0A" w:rsidP="005E60CB">
            <w:pPr>
              <w:pStyle w:val="ListParagraph"/>
              <w:numPr>
                <w:ilvl w:val="0"/>
                <w:numId w:val="50"/>
              </w:numPr>
              <w:rPr>
                <w:sz w:val="24"/>
                <w:szCs w:val="24"/>
              </w:rPr>
            </w:pPr>
            <w:r w:rsidRPr="00184F6A">
              <w:rPr>
                <w:sz w:val="24"/>
                <w:szCs w:val="24"/>
              </w:rPr>
              <w:t>Do you think that the support improved the practice of VAWG cases reported, investigated and prosecuted</w:t>
            </w:r>
          </w:p>
        </w:tc>
      </w:tr>
      <w:tr w:rsidR="007B2F2C" w:rsidRPr="00184F6A" w14:paraId="3F4BE1B0" w14:textId="77777777" w:rsidTr="002F3E3C">
        <w:trPr>
          <w:gridAfter w:val="1"/>
          <w:wAfter w:w="285" w:type="dxa"/>
        </w:trPr>
        <w:tc>
          <w:tcPr>
            <w:tcW w:w="2250" w:type="dxa"/>
          </w:tcPr>
          <w:p w14:paraId="0E766567" w14:textId="506ABF96"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Sustainability</w:t>
            </w:r>
          </w:p>
        </w:tc>
        <w:tc>
          <w:tcPr>
            <w:tcW w:w="6255" w:type="dxa"/>
          </w:tcPr>
          <w:p w14:paraId="52286F69"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Is there any evidence that the outcomes have been/will be sustained? (Please give examples) What facilitates and constrains sustainability?</w:t>
            </w:r>
          </w:p>
          <w:p w14:paraId="08294041"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To what extent will you be likely to sustain the knowledge, capacity, systems, and other benefits of UN WOMEN’s support? What will contribute to this? What factors will constrain it? </w:t>
            </w:r>
          </w:p>
          <w:p w14:paraId="4EB436ED"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Are there particular priorities for support that would What specific strategies, approaches and activities has UN Women used to build the sustainability of programme benefits? What evidence is there of positive shifts?</w:t>
            </w:r>
          </w:p>
          <w:p w14:paraId="6F1CCF5C" w14:textId="1318C477" w:rsidR="007B2F2C"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enhance sustainability? </w:t>
            </w:r>
          </w:p>
        </w:tc>
      </w:tr>
      <w:tr w:rsidR="007B2F2C" w:rsidRPr="00184F6A" w14:paraId="6405F33C" w14:textId="77777777" w:rsidTr="002F3E3C">
        <w:trPr>
          <w:gridAfter w:val="1"/>
          <w:wAfter w:w="285" w:type="dxa"/>
        </w:trPr>
        <w:tc>
          <w:tcPr>
            <w:tcW w:w="2250" w:type="dxa"/>
          </w:tcPr>
          <w:p w14:paraId="06E2A06E" w14:textId="0E4F854B" w:rsidR="007B2F2C" w:rsidRPr="00184F6A" w:rsidRDefault="007B2F2C"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Learnings</w:t>
            </w:r>
          </w:p>
        </w:tc>
        <w:tc>
          <w:tcPr>
            <w:tcW w:w="6255" w:type="dxa"/>
          </w:tcPr>
          <w:p w14:paraId="2529C79B"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Are there any lessons you/your </w:t>
            </w:r>
            <w:r w:rsidRPr="00184F6A">
              <w:rPr>
                <w:rFonts w:asciiTheme="minorHAnsi" w:eastAsia="Calibri" w:hAnsiTheme="minorHAnsi" w:cstheme="minorHAnsi"/>
                <w:sz w:val="24"/>
                <w:szCs w:val="24"/>
              </w:rPr>
              <w:t>organization</w:t>
            </w:r>
            <w:r w:rsidRPr="00184F6A">
              <w:rPr>
                <w:rFonts w:asciiTheme="minorHAnsi" w:eastAsia="Calibri" w:hAnsiTheme="minorHAnsi" w:cstheme="minorHAnsi"/>
                <w:color w:val="000000"/>
                <w:sz w:val="24"/>
                <w:szCs w:val="24"/>
              </w:rPr>
              <w:t xml:space="preserve"> have learned through your engagement with the UN Women PRVAWG programme that you want to share? What is needed to enhance the effectiveness, efficiency and sustainability of Ethiopia’s prevention and response to VAWG?</w:t>
            </w:r>
          </w:p>
          <w:p w14:paraId="065B4734" w14:textId="77777777" w:rsidR="009D6D0A" w:rsidRPr="00184F6A" w:rsidRDefault="009D6D0A"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improvements could be made in the next phase of the programme?</w:t>
            </w:r>
          </w:p>
          <w:p w14:paraId="3F315E93" w14:textId="73E7FB0B" w:rsidR="007B2F2C" w:rsidRPr="00184F6A" w:rsidRDefault="007B2F2C" w:rsidP="005E60CB">
            <w:pPr>
              <w:numPr>
                <w:ilvl w:val="0"/>
                <w:numId w:val="50"/>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Are there any other comments you would like to make that we didn’t cover in this interview? </w:t>
            </w:r>
          </w:p>
        </w:tc>
      </w:tr>
    </w:tbl>
    <w:p w14:paraId="000006DA" w14:textId="30309D00"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tbl>
      <w:tblPr>
        <w:tblStyle w:val="afa"/>
        <w:tblW w:w="9356"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50"/>
        <w:gridCol w:w="7106"/>
      </w:tblGrid>
      <w:tr w:rsidR="009D6D0A" w:rsidRPr="00184F6A" w14:paraId="46046412" w14:textId="77777777" w:rsidTr="00B85C16">
        <w:tc>
          <w:tcPr>
            <w:tcW w:w="9356" w:type="dxa"/>
            <w:gridSpan w:val="2"/>
          </w:tcPr>
          <w:p w14:paraId="000006DB" w14:textId="2E4DB0D8" w:rsidR="009D6D0A" w:rsidRPr="00184F6A" w:rsidRDefault="009D6D0A" w:rsidP="00B97DBD">
            <w:pPr>
              <w:pStyle w:val="Heading2"/>
              <w:spacing w:before="0"/>
              <w:outlineLvl w:val="1"/>
              <w:rPr>
                <w:rFonts w:asciiTheme="minorHAnsi" w:eastAsia="Calibri" w:hAnsiTheme="minorHAnsi" w:cstheme="minorHAnsi"/>
                <w:b/>
                <w:sz w:val="24"/>
                <w:szCs w:val="24"/>
              </w:rPr>
            </w:pPr>
            <w:bookmarkStart w:id="188" w:name="_heading=h.1rvwp1q" w:colFirst="0" w:colLast="0"/>
            <w:bookmarkStart w:id="189" w:name="_Toc122179655"/>
            <w:bookmarkStart w:id="190" w:name="_Toc122183035"/>
            <w:bookmarkStart w:id="191" w:name="_Toc122184022"/>
            <w:bookmarkStart w:id="192" w:name="_Toc122187732"/>
            <w:bookmarkEnd w:id="188"/>
            <w:r w:rsidRPr="00184F6A">
              <w:rPr>
                <w:rFonts w:asciiTheme="minorHAnsi" w:eastAsia="Calibri" w:hAnsiTheme="minorHAnsi" w:cstheme="minorHAnsi"/>
                <w:b/>
                <w:sz w:val="24"/>
                <w:szCs w:val="24"/>
              </w:rPr>
              <w:t>Tool-1.15: Key Informant Interview Guide with One Stop Center</w:t>
            </w:r>
            <w:bookmarkEnd w:id="189"/>
            <w:bookmarkEnd w:id="190"/>
            <w:bookmarkEnd w:id="191"/>
            <w:bookmarkEnd w:id="192"/>
            <w:r w:rsidRPr="00184F6A">
              <w:rPr>
                <w:rFonts w:asciiTheme="minorHAnsi" w:eastAsia="Calibri" w:hAnsiTheme="minorHAnsi" w:cstheme="minorHAnsi"/>
                <w:b/>
                <w:sz w:val="24"/>
                <w:szCs w:val="24"/>
              </w:rPr>
              <w:t xml:space="preserve"> </w:t>
            </w:r>
          </w:p>
        </w:tc>
      </w:tr>
      <w:tr w:rsidR="009D6D0A" w:rsidRPr="00184F6A" w14:paraId="2D04382B" w14:textId="77777777" w:rsidTr="00B97DBD">
        <w:tc>
          <w:tcPr>
            <w:tcW w:w="2250" w:type="dxa"/>
          </w:tcPr>
          <w:p w14:paraId="4280927B" w14:textId="25641CCE" w:rsidR="009D6D0A" w:rsidRPr="00184F6A" w:rsidRDefault="009D6D0A" w:rsidP="00B97DBD">
            <w:pPr>
              <w:pStyle w:val="Heading2"/>
              <w:spacing w:before="0"/>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Evaluation Criteria</w:t>
            </w:r>
          </w:p>
        </w:tc>
        <w:tc>
          <w:tcPr>
            <w:tcW w:w="7106" w:type="dxa"/>
            <w:shd w:val="clear" w:color="auto" w:fill="auto"/>
          </w:tcPr>
          <w:p w14:paraId="59806088" w14:textId="0DE674A5" w:rsidR="009D6D0A" w:rsidRPr="00184F6A" w:rsidRDefault="009D6D0A" w:rsidP="00B97DBD">
            <w:pPr>
              <w:pStyle w:val="Heading2"/>
              <w:spacing w:before="0"/>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Guiding Questions</w:t>
            </w:r>
          </w:p>
        </w:tc>
      </w:tr>
      <w:tr w:rsidR="009D6D0A" w:rsidRPr="00184F6A" w14:paraId="317FEF4A" w14:textId="77777777" w:rsidTr="00B97DBD">
        <w:tc>
          <w:tcPr>
            <w:tcW w:w="2250" w:type="dxa"/>
          </w:tcPr>
          <w:p w14:paraId="22972BFC" w14:textId="4BA5238C"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Participation and Coherences</w:t>
            </w:r>
          </w:p>
        </w:tc>
        <w:tc>
          <w:tcPr>
            <w:tcW w:w="7106" w:type="dxa"/>
            <w:shd w:val="clear" w:color="auto" w:fill="auto"/>
          </w:tcPr>
          <w:p w14:paraId="000006E5" w14:textId="668202EC" w:rsidR="009D6D0A" w:rsidRPr="00184F6A" w:rsidRDefault="009D6D0A" w:rsidP="005E60CB">
            <w:pPr>
              <w:pStyle w:val="ListParagraph"/>
              <w:numPr>
                <w:ilvl w:val="0"/>
                <w:numId w:val="51"/>
              </w:numPr>
              <w:rPr>
                <w:rFonts w:eastAsia="Times New Roman"/>
                <w:sz w:val="24"/>
                <w:szCs w:val="24"/>
              </w:rPr>
            </w:pPr>
            <w:r w:rsidRPr="00184F6A">
              <w:rPr>
                <w:sz w:val="24"/>
                <w:szCs w:val="24"/>
              </w:rPr>
              <w:t>Is there any support you received from UN Women and its implementing partners?</w:t>
            </w:r>
          </w:p>
        </w:tc>
      </w:tr>
      <w:tr w:rsidR="009D6D0A" w:rsidRPr="00184F6A" w14:paraId="4055F6E9" w14:textId="77777777" w:rsidTr="00B97DBD">
        <w:tc>
          <w:tcPr>
            <w:tcW w:w="2250" w:type="dxa"/>
          </w:tcPr>
          <w:p w14:paraId="779B8ED1" w14:textId="67CC5C32"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Relevance</w:t>
            </w:r>
          </w:p>
        </w:tc>
        <w:tc>
          <w:tcPr>
            <w:tcW w:w="7106" w:type="dxa"/>
            <w:shd w:val="clear" w:color="auto" w:fill="auto"/>
          </w:tcPr>
          <w:p w14:paraId="25C2E19C" w14:textId="4B52823A" w:rsidR="009D6D0A" w:rsidRPr="00184F6A" w:rsidRDefault="00C95AFA" w:rsidP="005E60CB">
            <w:pPr>
              <w:pStyle w:val="ListParagraph"/>
              <w:numPr>
                <w:ilvl w:val="0"/>
                <w:numId w:val="51"/>
              </w:numPr>
              <w:rPr>
                <w:sz w:val="24"/>
                <w:szCs w:val="24"/>
              </w:rPr>
            </w:pPr>
            <w:r w:rsidRPr="00184F6A">
              <w:rPr>
                <w:sz w:val="24"/>
                <w:szCs w:val="24"/>
              </w:rPr>
              <w:t>How is the relevance of the support provided?</w:t>
            </w:r>
          </w:p>
        </w:tc>
      </w:tr>
      <w:tr w:rsidR="009D6D0A" w:rsidRPr="00184F6A" w14:paraId="43E78D06" w14:textId="77777777" w:rsidTr="00B97DBD">
        <w:tc>
          <w:tcPr>
            <w:tcW w:w="2250" w:type="dxa"/>
          </w:tcPr>
          <w:p w14:paraId="2AA4FFF0" w14:textId="7B42BC20"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Effectiveness</w:t>
            </w:r>
          </w:p>
        </w:tc>
        <w:tc>
          <w:tcPr>
            <w:tcW w:w="7106" w:type="dxa"/>
            <w:shd w:val="clear" w:color="auto" w:fill="auto"/>
          </w:tcPr>
          <w:p w14:paraId="63D50E7C" w14:textId="77777777"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service are you providing in the center?</w:t>
            </w:r>
          </w:p>
          <w:p w14:paraId="7F99A926" w14:textId="77777777"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What referral </w:t>
            </w:r>
            <w:r w:rsidRPr="00184F6A">
              <w:rPr>
                <w:rFonts w:asciiTheme="minorHAnsi" w:eastAsia="Calibri" w:hAnsiTheme="minorHAnsi" w:cstheme="minorHAnsi"/>
                <w:sz w:val="24"/>
                <w:szCs w:val="24"/>
              </w:rPr>
              <w:t>mechanisms are in place</w:t>
            </w:r>
            <w:r w:rsidRPr="00184F6A">
              <w:rPr>
                <w:rFonts w:asciiTheme="minorHAnsi" w:eastAsia="Calibri" w:hAnsiTheme="minorHAnsi" w:cstheme="minorHAnsi"/>
                <w:color w:val="000000"/>
                <w:sz w:val="24"/>
                <w:szCs w:val="24"/>
              </w:rPr>
              <w:t>?</w:t>
            </w:r>
          </w:p>
          <w:p w14:paraId="44FB0B8B" w14:textId="77777777"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is your relation with the safe houses established?</w:t>
            </w:r>
          </w:p>
          <w:p w14:paraId="17DD5B8D" w14:textId="77777777"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How is the effectiveness of the support provided? </w:t>
            </w:r>
          </w:p>
          <w:p w14:paraId="10468ECE" w14:textId="6A93BDC5"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are the key challenges that the center is currently facing?</w:t>
            </w:r>
          </w:p>
          <w:p w14:paraId="16FB5B3A" w14:textId="77777777" w:rsidR="009D6D0A" w:rsidRPr="00184F6A" w:rsidRDefault="009D6D0A" w:rsidP="00B97DBD">
            <w:pPr>
              <w:pBdr>
                <w:top w:val="nil"/>
                <w:left w:val="nil"/>
                <w:bottom w:val="nil"/>
                <w:right w:val="nil"/>
                <w:between w:val="nil"/>
              </w:pBdr>
              <w:ind w:left="363"/>
              <w:jc w:val="both"/>
              <w:rPr>
                <w:rFonts w:asciiTheme="minorHAnsi" w:eastAsia="Calibri" w:hAnsiTheme="minorHAnsi" w:cstheme="minorHAnsi"/>
                <w:color w:val="000000"/>
                <w:sz w:val="24"/>
                <w:szCs w:val="24"/>
              </w:rPr>
            </w:pPr>
          </w:p>
        </w:tc>
      </w:tr>
      <w:tr w:rsidR="009D6D0A" w:rsidRPr="00184F6A" w14:paraId="03CC17B5" w14:textId="77777777" w:rsidTr="00B97DBD">
        <w:trPr>
          <w:trHeight w:val="881"/>
        </w:trPr>
        <w:tc>
          <w:tcPr>
            <w:tcW w:w="2250" w:type="dxa"/>
          </w:tcPr>
          <w:p w14:paraId="619FC7F9" w14:textId="670134E6"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Efficiency</w:t>
            </w:r>
          </w:p>
        </w:tc>
        <w:tc>
          <w:tcPr>
            <w:tcW w:w="7106" w:type="dxa"/>
            <w:shd w:val="clear" w:color="auto" w:fill="auto"/>
          </w:tcPr>
          <w:p w14:paraId="49C77479" w14:textId="5F306739" w:rsidR="009D6D0A" w:rsidRPr="00184F6A" w:rsidRDefault="009D6D0A" w:rsidP="005E60CB">
            <w:pPr>
              <w:numPr>
                <w:ilvl w:val="0"/>
                <w:numId w:val="51"/>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Do you think that the resources provided are sufficient addressing the need?</w:t>
            </w:r>
          </w:p>
        </w:tc>
      </w:tr>
      <w:tr w:rsidR="009D6D0A" w:rsidRPr="00184F6A" w14:paraId="538AAD08" w14:textId="77777777" w:rsidTr="00B97DBD">
        <w:tc>
          <w:tcPr>
            <w:tcW w:w="2250" w:type="dxa"/>
          </w:tcPr>
          <w:p w14:paraId="35AC957B" w14:textId="13F54F58"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lastRenderedPageBreak/>
              <w:t>Impact</w:t>
            </w:r>
          </w:p>
        </w:tc>
        <w:tc>
          <w:tcPr>
            <w:tcW w:w="7106" w:type="dxa"/>
            <w:shd w:val="clear" w:color="auto" w:fill="auto"/>
          </w:tcPr>
          <w:p w14:paraId="38EF688D" w14:textId="2E66EFD2" w:rsidR="009D6D0A" w:rsidRPr="00184F6A" w:rsidRDefault="00C95AFA" w:rsidP="005E60CB">
            <w:pPr>
              <w:pStyle w:val="ListParagraph"/>
              <w:numPr>
                <w:ilvl w:val="0"/>
                <w:numId w:val="51"/>
              </w:numPr>
              <w:rPr>
                <w:sz w:val="24"/>
                <w:szCs w:val="24"/>
              </w:rPr>
            </w:pPr>
            <w:r w:rsidRPr="00184F6A">
              <w:rPr>
                <w:sz w:val="24"/>
                <w:szCs w:val="24"/>
              </w:rPr>
              <w:t>What changes do you observe as a result of the program support?</w:t>
            </w:r>
          </w:p>
        </w:tc>
      </w:tr>
      <w:tr w:rsidR="009D6D0A" w:rsidRPr="00184F6A" w14:paraId="1BAAF855" w14:textId="77777777" w:rsidTr="00B97DBD">
        <w:tc>
          <w:tcPr>
            <w:tcW w:w="2250" w:type="dxa"/>
          </w:tcPr>
          <w:p w14:paraId="143D4499" w14:textId="057B4A31"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Suitability</w:t>
            </w:r>
          </w:p>
        </w:tc>
        <w:tc>
          <w:tcPr>
            <w:tcW w:w="7106" w:type="dxa"/>
            <w:shd w:val="clear" w:color="auto" w:fill="auto"/>
          </w:tcPr>
          <w:p w14:paraId="0D7D5177" w14:textId="6EF274C1" w:rsidR="009D6D0A" w:rsidRPr="00184F6A" w:rsidRDefault="00C95AFA" w:rsidP="005E60CB">
            <w:pPr>
              <w:pStyle w:val="ListParagraph"/>
              <w:numPr>
                <w:ilvl w:val="0"/>
                <w:numId w:val="51"/>
              </w:numPr>
              <w:rPr>
                <w:sz w:val="24"/>
                <w:szCs w:val="24"/>
              </w:rPr>
            </w:pPr>
            <w:r w:rsidRPr="00184F6A">
              <w:rPr>
                <w:sz w:val="24"/>
                <w:szCs w:val="24"/>
              </w:rPr>
              <w:t>How do you see the sustainability of the services? What contribute for the sustainability What is the constraints for the sustainability</w:t>
            </w:r>
          </w:p>
        </w:tc>
      </w:tr>
      <w:tr w:rsidR="009D6D0A" w:rsidRPr="00184F6A" w14:paraId="30435BA3" w14:textId="77777777" w:rsidTr="00B97DBD">
        <w:tc>
          <w:tcPr>
            <w:tcW w:w="2250" w:type="dxa"/>
          </w:tcPr>
          <w:p w14:paraId="19E55350" w14:textId="735C5249" w:rsidR="009D6D0A" w:rsidRPr="00184F6A" w:rsidRDefault="009D6D0A" w:rsidP="00B97DBD">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Learnings</w:t>
            </w:r>
          </w:p>
        </w:tc>
        <w:tc>
          <w:tcPr>
            <w:tcW w:w="7106" w:type="dxa"/>
            <w:shd w:val="clear" w:color="auto" w:fill="auto"/>
          </w:tcPr>
          <w:p w14:paraId="04B2CCA5" w14:textId="40A584CB" w:rsidR="009D6D0A" w:rsidRPr="00184F6A" w:rsidRDefault="009D6D0A" w:rsidP="005E60CB">
            <w:pPr>
              <w:pStyle w:val="ListParagraph"/>
              <w:numPr>
                <w:ilvl w:val="0"/>
                <w:numId w:val="51"/>
              </w:numPr>
              <w:rPr>
                <w:sz w:val="24"/>
                <w:szCs w:val="24"/>
              </w:rPr>
            </w:pPr>
            <w:r w:rsidRPr="00184F6A">
              <w:rPr>
                <w:sz w:val="24"/>
                <w:szCs w:val="24"/>
              </w:rPr>
              <w:t xml:space="preserve">What </w:t>
            </w:r>
            <w:r w:rsidR="00C95AFA" w:rsidRPr="00184F6A">
              <w:rPr>
                <w:sz w:val="24"/>
                <w:szCs w:val="24"/>
              </w:rPr>
              <w:t>are</w:t>
            </w:r>
            <w:r w:rsidRPr="00184F6A">
              <w:rPr>
                <w:sz w:val="24"/>
                <w:szCs w:val="24"/>
              </w:rPr>
              <w:t xml:space="preserve"> your key learnings working with the UN Women Program?</w:t>
            </w:r>
          </w:p>
          <w:p w14:paraId="0DB9E999" w14:textId="15EF1F56" w:rsidR="009D6D0A" w:rsidRPr="00184F6A" w:rsidRDefault="009D6D0A" w:rsidP="005E60CB">
            <w:pPr>
              <w:pStyle w:val="ListParagraph"/>
              <w:numPr>
                <w:ilvl w:val="0"/>
                <w:numId w:val="51"/>
              </w:numPr>
              <w:rPr>
                <w:sz w:val="24"/>
                <w:szCs w:val="24"/>
              </w:rPr>
            </w:pPr>
            <w:r w:rsidRPr="00184F6A">
              <w:rPr>
                <w:sz w:val="24"/>
                <w:szCs w:val="24"/>
              </w:rPr>
              <w:t>Do you have any suggestions for similar programs?</w:t>
            </w:r>
          </w:p>
        </w:tc>
      </w:tr>
    </w:tbl>
    <w:p w14:paraId="000006E6" w14:textId="728B7423"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tbl>
      <w:tblPr>
        <w:tblStyle w:val="afb"/>
        <w:tblW w:w="9356"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68"/>
        <w:gridCol w:w="7088"/>
      </w:tblGrid>
      <w:tr w:rsidR="009D6D0A" w:rsidRPr="00184F6A" w14:paraId="140BC12D" w14:textId="77777777" w:rsidTr="009D6D0A">
        <w:tc>
          <w:tcPr>
            <w:tcW w:w="9356" w:type="dxa"/>
            <w:gridSpan w:val="2"/>
          </w:tcPr>
          <w:p w14:paraId="000006E7" w14:textId="31D49A6D" w:rsidR="009D6D0A" w:rsidRPr="00184F6A" w:rsidRDefault="009D6D0A" w:rsidP="00F34BC7">
            <w:pPr>
              <w:pStyle w:val="Heading3"/>
              <w:spacing w:before="0"/>
              <w:outlineLvl w:val="2"/>
              <w:rPr>
                <w:rFonts w:asciiTheme="minorHAnsi" w:eastAsia="Calibri" w:hAnsiTheme="minorHAnsi" w:cstheme="minorHAnsi"/>
                <w:b/>
                <w:color w:val="2F5496"/>
                <w:sz w:val="24"/>
                <w:szCs w:val="24"/>
              </w:rPr>
            </w:pPr>
            <w:bookmarkStart w:id="193" w:name="_Toc122179656"/>
            <w:bookmarkStart w:id="194" w:name="_Toc122183036"/>
            <w:bookmarkStart w:id="195" w:name="_Toc122184023"/>
            <w:bookmarkStart w:id="196" w:name="_Toc122187733"/>
            <w:r w:rsidRPr="00184F6A">
              <w:rPr>
                <w:rFonts w:asciiTheme="minorHAnsi" w:eastAsia="Calibri" w:hAnsiTheme="minorHAnsi" w:cstheme="minorHAnsi"/>
                <w:b/>
                <w:color w:val="2F5496"/>
                <w:sz w:val="24"/>
                <w:szCs w:val="24"/>
              </w:rPr>
              <w:t>Tool-1.16: Ethiopian Broadcasting Agency</w:t>
            </w:r>
            <w:bookmarkEnd w:id="193"/>
            <w:bookmarkEnd w:id="194"/>
            <w:bookmarkEnd w:id="195"/>
            <w:bookmarkEnd w:id="196"/>
          </w:p>
        </w:tc>
      </w:tr>
      <w:tr w:rsidR="009D6D0A" w:rsidRPr="00184F6A" w14:paraId="3E8DB695" w14:textId="77777777" w:rsidTr="009D6D0A">
        <w:tc>
          <w:tcPr>
            <w:tcW w:w="2268" w:type="dxa"/>
          </w:tcPr>
          <w:p w14:paraId="414ACCFF" w14:textId="47FC4CEA" w:rsidR="009D6D0A" w:rsidRPr="00184F6A" w:rsidRDefault="009D6D0A" w:rsidP="00F34BC7">
            <w:pPr>
              <w:pStyle w:val="Heading3"/>
              <w:spacing w:befor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088" w:type="dxa"/>
            <w:shd w:val="clear" w:color="auto" w:fill="auto"/>
          </w:tcPr>
          <w:p w14:paraId="6DA71997" w14:textId="3B3AAB9F" w:rsidR="009D6D0A" w:rsidRPr="00184F6A" w:rsidRDefault="009D6D0A" w:rsidP="00F34BC7">
            <w:pPr>
              <w:pStyle w:val="Heading3"/>
              <w:spacing w:before="0"/>
              <w:ind w:left="363"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Questions </w:t>
            </w:r>
          </w:p>
        </w:tc>
      </w:tr>
      <w:tr w:rsidR="009D6D0A" w:rsidRPr="00184F6A" w14:paraId="73252087" w14:textId="77777777" w:rsidTr="009D6D0A">
        <w:tc>
          <w:tcPr>
            <w:tcW w:w="2268" w:type="dxa"/>
          </w:tcPr>
          <w:p w14:paraId="0EC9DAEF" w14:textId="1AA189CC"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Participation, Partnership and Coherences</w:t>
            </w:r>
          </w:p>
        </w:tc>
        <w:tc>
          <w:tcPr>
            <w:tcW w:w="7088" w:type="dxa"/>
          </w:tcPr>
          <w:p w14:paraId="6B8DB286" w14:textId="0AA79B11" w:rsidR="00D4648B" w:rsidRPr="00184F6A" w:rsidRDefault="009D6D0A" w:rsidP="005E60CB">
            <w:pPr>
              <w:pStyle w:val="ListParagraph"/>
              <w:numPr>
                <w:ilvl w:val="0"/>
                <w:numId w:val="52"/>
              </w:numPr>
              <w:rPr>
                <w:sz w:val="24"/>
                <w:szCs w:val="24"/>
              </w:rPr>
            </w:pPr>
            <w:r w:rsidRPr="00184F6A">
              <w:rPr>
                <w:sz w:val="24"/>
                <w:szCs w:val="24"/>
              </w:rPr>
              <w:t>What is your role in the program?</w:t>
            </w:r>
          </w:p>
          <w:p w14:paraId="000006EF" w14:textId="75A5DD60" w:rsidR="009D6D0A" w:rsidRPr="00184F6A" w:rsidRDefault="009D6D0A" w:rsidP="005E60CB">
            <w:pPr>
              <w:pStyle w:val="ListParagraph"/>
              <w:numPr>
                <w:ilvl w:val="0"/>
                <w:numId w:val="52"/>
              </w:numPr>
              <w:rPr>
                <w:sz w:val="24"/>
                <w:szCs w:val="24"/>
              </w:rPr>
            </w:pPr>
            <w:r w:rsidRPr="00184F6A">
              <w:rPr>
                <w:sz w:val="24"/>
                <w:szCs w:val="24"/>
              </w:rPr>
              <w:t>Do you think that the initiative supported by the project that is considering gender equality in media will continue in the future? If yes, how? If not, why?</w:t>
            </w:r>
          </w:p>
        </w:tc>
      </w:tr>
      <w:tr w:rsidR="009D6D0A" w:rsidRPr="00184F6A" w14:paraId="587281C6" w14:textId="77777777" w:rsidTr="009D6D0A">
        <w:tc>
          <w:tcPr>
            <w:tcW w:w="2268" w:type="dxa"/>
          </w:tcPr>
          <w:p w14:paraId="30564CA2" w14:textId="37208156"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Relevance</w:t>
            </w:r>
          </w:p>
        </w:tc>
        <w:tc>
          <w:tcPr>
            <w:tcW w:w="7088" w:type="dxa"/>
          </w:tcPr>
          <w:p w14:paraId="79C6BDF6" w14:textId="205B3FC3" w:rsidR="009D6D0A" w:rsidRPr="00184F6A" w:rsidRDefault="00CE2F93" w:rsidP="005E60CB">
            <w:pPr>
              <w:pStyle w:val="ListParagraph"/>
              <w:numPr>
                <w:ilvl w:val="0"/>
                <w:numId w:val="52"/>
              </w:numPr>
              <w:rPr>
                <w:sz w:val="24"/>
                <w:szCs w:val="24"/>
              </w:rPr>
            </w:pPr>
            <w:r w:rsidRPr="00184F6A">
              <w:rPr>
                <w:sz w:val="24"/>
                <w:szCs w:val="24"/>
              </w:rPr>
              <w:t xml:space="preserve">What is the </w:t>
            </w:r>
            <w:r w:rsidR="00C95AFA" w:rsidRPr="00184F6A">
              <w:rPr>
                <w:sz w:val="24"/>
                <w:szCs w:val="24"/>
              </w:rPr>
              <w:t xml:space="preserve">relevance of </w:t>
            </w:r>
            <w:r w:rsidRPr="00184F6A">
              <w:rPr>
                <w:sz w:val="24"/>
                <w:szCs w:val="24"/>
              </w:rPr>
              <w:t>your broadcasts to the fight against VAWG?</w:t>
            </w:r>
          </w:p>
        </w:tc>
      </w:tr>
      <w:tr w:rsidR="009D6D0A" w:rsidRPr="00184F6A" w14:paraId="6639F6FA" w14:textId="77777777" w:rsidTr="009D6D0A">
        <w:tc>
          <w:tcPr>
            <w:tcW w:w="2268" w:type="dxa"/>
          </w:tcPr>
          <w:p w14:paraId="080C178D" w14:textId="24330D1C"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Effectiveness</w:t>
            </w:r>
          </w:p>
        </w:tc>
        <w:tc>
          <w:tcPr>
            <w:tcW w:w="7088" w:type="dxa"/>
          </w:tcPr>
          <w:p w14:paraId="77B4AD3A" w14:textId="77777777" w:rsidR="009D6D0A" w:rsidRPr="00184F6A" w:rsidRDefault="009D6D0A" w:rsidP="005E60CB">
            <w:pPr>
              <w:pStyle w:val="ListParagraph"/>
              <w:numPr>
                <w:ilvl w:val="0"/>
                <w:numId w:val="52"/>
              </w:numPr>
              <w:rPr>
                <w:sz w:val="24"/>
                <w:szCs w:val="24"/>
              </w:rPr>
            </w:pPr>
            <w:r w:rsidRPr="00184F6A">
              <w:rPr>
                <w:sz w:val="24"/>
                <w:szCs w:val="24"/>
              </w:rPr>
              <w:t>What support is provided by UN Women?</w:t>
            </w:r>
          </w:p>
          <w:p w14:paraId="52F042A8" w14:textId="792B68F5" w:rsidR="009D6D0A" w:rsidRPr="00184F6A" w:rsidRDefault="009D6D0A" w:rsidP="005E60CB">
            <w:pPr>
              <w:pStyle w:val="ListParagraph"/>
              <w:numPr>
                <w:ilvl w:val="0"/>
                <w:numId w:val="52"/>
              </w:numPr>
              <w:rPr>
                <w:sz w:val="24"/>
                <w:szCs w:val="24"/>
              </w:rPr>
            </w:pPr>
            <w:r w:rsidRPr="00184F6A">
              <w:rPr>
                <w:sz w:val="24"/>
                <w:szCs w:val="24"/>
              </w:rPr>
              <w:t xml:space="preserve">What was most effective in making progress towards considering </w:t>
            </w:r>
            <w:sdt>
              <w:sdtPr>
                <w:tag w:val="goog_rdk_648"/>
                <w:id w:val="-246413341"/>
              </w:sdtPr>
              <w:sdtContent>
                <w:r w:rsidRPr="00184F6A">
                  <w:rPr>
                    <w:sz w:val="24"/>
                    <w:szCs w:val="24"/>
                  </w:rPr>
                  <w:t>VAWG</w:t>
                </w:r>
              </w:sdtContent>
            </w:sdt>
            <w:r w:rsidRPr="00184F6A">
              <w:rPr>
                <w:sz w:val="24"/>
                <w:szCs w:val="24"/>
              </w:rPr>
              <w:t xml:space="preserve"> in media broadcasting?</w:t>
            </w:r>
          </w:p>
        </w:tc>
      </w:tr>
      <w:tr w:rsidR="009D6D0A" w:rsidRPr="00184F6A" w14:paraId="2D9562B3" w14:textId="77777777" w:rsidTr="009D6D0A">
        <w:tc>
          <w:tcPr>
            <w:tcW w:w="2268" w:type="dxa"/>
          </w:tcPr>
          <w:p w14:paraId="305D1142" w14:textId="64CD9BD8"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 xml:space="preserve">Efficiency </w:t>
            </w:r>
          </w:p>
        </w:tc>
        <w:tc>
          <w:tcPr>
            <w:tcW w:w="7088" w:type="dxa"/>
          </w:tcPr>
          <w:p w14:paraId="7D6BD9F4" w14:textId="7D81225F" w:rsidR="009D6D0A" w:rsidRPr="00184F6A" w:rsidRDefault="009D6D0A" w:rsidP="005E60CB">
            <w:pPr>
              <w:pStyle w:val="ListParagraph"/>
              <w:numPr>
                <w:ilvl w:val="0"/>
                <w:numId w:val="52"/>
              </w:numPr>
              <w:rPr>
                <w:sz w:val="24"/>
                <w:szCs w:val="24"/>
              </w:rPr>
            </w:pPr>
            <w:r w:rsidRPr="00184F6A">
              <w:rPr>
                <w:sz w:val="24"/>
                <w:szCs w:val="24"/>
              </w:rPr>
              <w:t>Do you think that the resources and support provided were sufficient to achieve the objective?</w:t>
            </w:r>
          </w:p>
        </w:tc>
      </w:tr>
      <w:tr w:rsidR="009D6D0A" w:rsidRPr="00184F6A" w14:paraId="2ED15FB3" w14:textId="77777777" w:rsidTr="009D6D0A">
        <w:tc>
          <w:tcPr>
            <w:tcW w:w="2268" w:type="dxa"/>
          </w:tcPr>
          <w:p w14:paraId="3BD60D75" w14:textId="6263108D"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Impact</w:t>
            </w:r>
          </w:p>
        </w:tc>
        <w:tc>
          <w:tcPr>
            <w:tcW w:w="7088" w:type="dxa"/>
          </w:tcPr>
          <w:p w14:paraId="1DCF2529" w14:textId="76270112" w:rsidR="009D6D0A" w:rsidRPr="00184F6A" w:rsidRDefault="00C95AFA" w:rsidP="005E60CB">
            <w:pPr>
              <w:pStyle w:val="ListParagraph"/>
              <w:numPr>
                <w:ilvl w:val="0"/>
                <w:numId w:val="52"/>
              </w:numPr>
              <w:rPr>
                <w:sz w:val="24"/>
                <w:szCs w:val="24"/>
              </w:rPr>
            </w:pPr>
            <w:r w:rsidRPr="00184F6A">
              <w:rPr>
                <w:sz w:val="24"/>
                <w:szCs w:val="24"/>
              </w:rPr>
              <w:t xml:space="preserve">What </w:t>
            </w:r>
            <w:r w:rsidR="00C86537" w:rsidRPr="00184F6A">
              <w:rPr>
                <w:sz w:val="24"/>
                <w:szCs w:val="24"/>
              </w:rPr>
              <w:t xml:space="preserve">lasting </w:t>
            </w:r>
            <w:r w:rsidRPr="00184F6A">
              <w:rPr>
                <w:sz w:val="24"/>
                <w:szCs w:val="24"/>
              </w:rPr>
              <w:t xml:space="preserve">changes </w:t>
            </w:r>
            <w:r w:rsidR="00C86537" w:rsidRPr="00184F6A">
              <w:rPr>
                <w:sz w:val="24"/>
                <w:szCs w:val="24"/>
              </w:rPr>
              <w:t>do you think have come about as a result of your broadcasts</w:t>
            </w:r>
            <w:r w:rsidRPr="00184F6A">
              <w:rPr>
                <w:sz w:val="24"/>
                <w:szCs w:val="24"/>
              </w:rPr>
              <w:t xml:space="preserve">? </w:t>
            </w:r>
          </w:p>
        </w:tc>
      </w:tr>
      <w:tr w:rsidR="009D6D0A" w:rsidRPr="00184F6A" w14:paraId="2F8FB3A1" w14:textId="77777777" w:rsidTr="009D6D0A">
        <w:tc>
          <w:tcPr>
            <w:tcW w:w="2268" w:type="dxa"/>
          </w:tcPr>
          <w:p w14:paraId="611095BC" w14:textId="406C72EA"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 xml:space="preserve">Sustainability </w:t>
            </w:r>
          </w:p>
        </w:tc>
        <w:tc>
          <w:tcPr>
            <w:tcW w:w="7088" w:type="dxa"/>
          </w:tcPr>
          <w:p w14:paraId="544D2BA1" w14:textId="516117D6" w:rsidR="009D6D0A" w:rsidRPr="00184F6A" w:rsidRDefault="00C95AFA" w:rsidP="005E60CB">
            <w:pPr>
              <w:pStyle w:val="ListParagraph"/>
              <w:numPr>
                <w:ilvl w:val="0"/>
                <w:numId w:val="52"/>
              </w:numPr>
              <w:rPr>
                <w:sz w:val="24"/>
                <w:szCs w:val="24"/>
              </w:rPr>
            </w:pPr>
            <w:r w:rsidRPr="00184F6A">
              <w:rPr>
                <w:sz w:val="24"/>
                <w:szCs w:val="24"/>
              </w:rPr>
              <w:t xml:space="preserve">Do you think </w:t>
            </w:r>
            <w:r w:rsidR="00C86537" w:rsidRPr="00184F6A">
              <w:rPr>
                <w:sz w:val="24"/>
                <w:szCs w:val="24"/>
              </w:rPr>
              <w:t xml:space="preserve">your programmes can be </w:t>
            </w:r>
            <w:r w:rsidRPr="00184F6A">
              <w:rPr>
                <w:sz w:val="24"/>
                <w:szCs w:val="24"/>
              </w:rPr>
              <w:t>sustained</w:t>
            </w:r>
            <w:r w:rsidR="00C86537" w:rsidRPr="00184F6A">
              <w:rPr>
                <w:sz w:val="24"/>
                <w:szCs w:val="24"/>
              </w:rPr>
              <w:t xml:space="preserve"> after the end of external funding</w:t>
            </w:r>
            <w:r w:rsidRPr="00184F6A">
              <w:rPr>
                <w:sz w:val="24"/>
                <w:szCs w:val="24"/>
              </w:rPr>
              <w:t xml:space="preserve">? If yes how? If not why? </w:t>
            </w:r>
          </w:p>
        </w:tc>
      </w:tr>
      <w:tr w:rsidR="009D6D0A" w:rsidRPr="00184F6A" w14:paraId="7C075F33" w14:textId="77777777" w:rsidTr="009D6D0A">
        <w:tc>
          <w:tcPr>
            <w:tcW w:w="2268" w:type="dxa"/>
          </w:tcPr>
          <w:p w14:paraId="4772CC04" w14:textId="32972173" w:rsidR="009D6D0A" w:rsidRPr="00184F6A" w:rsidRDefault="009D6D0A" w:rsidP="00F34BC7">
            <w:pPr>
              <w:rPr>
                <w:rFonts w:asciiTheme="minorHAnsi" w:hAnsiTheme="minorHAnsi" w:cstheme="minorHAnsi"/>
                <w:sz w:val="24"/>
                <w:szCs w:val="24"/>
              </w:rPr>
            </w:pPr>
            <w:r w:rsidRPr="00184F6A">
              <w:rPr>
                <w:rFonts w:asciiTheme="minorHAnsi" w:hAnsiTheme="minorHAnsi" w:cstheme="minorHAnsi"/>
                <w:sz w:val="24"/>
                <w:szCs w:val="24"/>
              </w:rPr>
              <w:t xml:space="preserve">Learnings </w:t>
            </w:r>
          </w:p>
        </w:tc>
        <w:tc>
          <w:tcPr>
            <w:tcW w:w="7088" w:type="dxa"/>
          </w:tcPr>
          <w:p w14:paraId="1A0990DE" w14:textId="690C0666" w:rsidR="009D6D0A" w:rsidRPr="00184F6A" w:rsidRDefault="009D6D0A" w:rsidP="005E60CB">
            <w:pPr>
              <w:pStyle w:val="ListParagraph"/>
              <w:numPr>
                <w:ilvl w:val="0"/>
                <w:numId w:val="52"/>
              </w:numPr>
              <w:rPr>
                <w:sz w:val="24"/>
                <w:szCs w:val="24"/>
              </w:rPr>
            </w:pPr>
            <w:r w:rsidRPr="00184F6A">
              <w:rPr>
                <w:sz w:val="24"/>
                <w:szCs w:val="24"/>
              </w:rPr>
              <w:t>What is your key learning participating in the program</w:t>
            </w:r>
            <w:r w:rsidR="00103DBF" w:rsidRPr="00184F6A">
              <w:rPr>
                <w:sz w:val="24"/>
                <w:szCs w:val="24"/>
              </w:rPr>
              <w:t>?</w:t>
            </w:r>
          </w:p>
        </w:tc>
      </w:tr>
    </w:tbl>
    <w:p w14:paraId="000006F0" w14:textId="77777777" w:rsidR="00153BC5" w:rsidRPr="00103DBF" w:rsidRDefault="00153BC5" w:rsidP="00350366">
      <w:pPr>
        <w:ind w:left="720"/>
      </w:pPr>
    </w:p>
    <w:p w14:paraId="000006F1" w14:textId="77777777" w:rsidR="00153BC5" w:rsidRPr="00C5646A" w:rsidRDefault="00153BC5" w:rsidP="00CD681D">
      <w:pPr>
        <w:spacing w:before="120" w:after="120" w:line="360" w:lineRule="auto"/>
        <w:rPr>
          <w:rFonts w:asciiTheme="minorHAnsi" w:eastAsia="Calibri" w:hAnsiTheme="minorHAnsi" w:cstheme="minorHAnsi"/>
        </w:rPr>
      </w:pPr>
    </w:p>
    <w:p w14:paraId="000006F3" w14:textId="73375C2F" w:rsidR="00153BC5" w:rsidRPr="00C5646A" w:rsidRDefault="00253226" w:rsidP="00CD681D">
      <w:pPr>
        <w:pStyle w:val="Heading3"/>
        <w:spacing w:before="120" w:after="120" w:line="360" w:lineRule="auto"/>
        <w:rPr>
          <w:rFonts w:asciiTheme="minorHAnsi" w:eastAsia="Calibri" w:hAnsiTheme="minorHAnsi" w:cstheme="minorHAnsi"/>
          <w:b/>
          <w:sz w:val="24"/>
          <w:szCs w:val="24"/>
        </w:rPr>
      </w:pPr>
      <w:bookmarkStart w:id="197" w:name="_Toc122187734"/>
      <w:r w:rsidRPr="00C5646A">
        <w:rPr>
          <w:rFonts w:asciiTheme="minorHAnsi" w:eastAsia="Calibri" w:hAnsiTheme="minorHAnsi" w:cstheme="minorHAnsi"/>
          <w:b/>
          <w:color w:val="2F5496"/>
          <w:sz w:val="24"/>
          <w:szCs w:val="24"/>
        </w:rPr>
        <w:t>Tool-2: Focused Group Discussion Guid</w:t>
      </w:r>
      <w:r w:rsidR="00103DBF">
        <w:rPr>
          <w:rFonts w:asciiTheme="minorHAnsi" w:eastAsia="Calibri" w:hAnsiTheme="minorHAnsi" w:cstheme="minorHAnsi"/>
          <w:b/>
          <w:sz w:val="24"/>
          <w:szCs w:val="24"/>
        </w:rPr>
        <w:t>ed</w:t>
      </w:r>
      <w:bookmarkEnd w:id="197"/>
    </w:p>
    <w:tbl>
      <w:tblPr>
        <w:tblStyle w:val="afc"/>
        <w:tblW w:w="9351"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22"/>
        <w:gridCol w:w="7229"/>
      </w:tblGrid>
      <w:tr w:rsidR="009D6D0A" w:rsidRPr="00184F6A" w14:paraId="223F2172" w14:textId="77777777" w:rsidTr="00B85C16">
        <w:tc>
          <w:tcPr>
            <w:tcW w:w="9351" w:type="dxa"/>
            <w:gridSpan w:val="2"/>
          </w:tcPr>
          <w:p w14:paraId="000006F4" w14:textId="5840E577" w:rsidR="009D6D0A" w:rsidRPr="00184F6A" w:rsidRDefault="009D6D0A" w:rsidP="00F34BC7">
            <w:pPr>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Tool-2.1: FGD guide for Women of Faith (Amhara -Debre </w:t>
            </w:r>
            <w:sdt>
              <w:sdtPr>
                <w:rPr>
                  <w:rFonts w:asciiTheme="minorHAnsi" w:hAnsiTheme="minorHAnsi" w:cstheme="minorHAnsi"/>
                </w:rPr>
                <w:tag w:val="goog_rdk_650"/>
                <w:id w:val="1605843056"/>
              </w:sdtPr>
              <w:sdtContent>
                <w:proofErr w:type="spellStart"/>
                <w:r w:rsidRPr="00184F6A">
                  <w:rPr>
                    <w:rFonts w:asciiTheme="minorHAnsi" w:eastAsia="Calibri" w:hAnsiTheme="minorHAnsi" w:cstheme="minorHAnsi"/>
                    <w:b/>
                    <w:color w:val="2F5496"/>
                    <w:sz w:val="24"/>
                    <w:szCs w:val="24"/>
                  </w:rPr>
                  <w:t>Birhan</w:t>
                </w:r>
                <w:proofErr w:type="spellEnd"/>
              </w:sdtContent>
            </w:sdt>
            <w:r w:rsidRPr="00184F6A">
              <w:rPr>
                <w:rFonts w:asciiTheme="minorHAnsi" w:eastAsia="Calibri" w:hAnsiTheme="minorHAnsi" w:cstheme="minorHAnsi"/>
                <w:b/>
                <w:color w:val="2F5496"/>
                <w:sz w:val="24"/>
                <w:szCs w:val="24"/>
              </w:rPr>
              <w:t xml:space="preserve"> and </w:t>
            </w:r>
            <w:proofErr w:type="spellStart"/>
            <w:r w:rsidRPr="00184F6A">
              <w:rPr>
                <w:rFonts w:asciiTheme="minorHAnsi" w:eastAsia="Calibri" w:hAnsiTheme="minorHAnsi" w:cstheme="minorHAnsi"/>
                <w:b/>
                <w:color w:val="2F5496"/>
                <w:sz w:val="24"/>
                <w:szCs w:val="24"/>
              </w:rPr>
              <w:t>Ankober</w:t>
            </w:r>
            <w:proofErr w:type="spellEnd"/>
            <w:r w:rsidRPr="00184F6A">
              <w:rPr>
                <w:rFonts w:asciiTheme="minorHAnsi" w:eastAsia="Calibri" w:hAnsiTheme="minorHAnsi" w:cstheme="minorHAnsi"/>
                <w:b/>
                <w:color w:val="2F5496"/>
                <w:sz w:val="24"/>
                <w:szCs w:val="24"/>
              </w:rPr>
              <w:t>), and Somali regions)</w:t>
            </w:r>
          </w:p>
        </w:tc>
      </w:tr>
      <w:tr w:rsidR="009D6D0A" w:rsidRPr="00184F6A" w14:paraId="3D2453B0" w14:textId="77777777" w:rsidTr="009D6D0A">
        <w:tc>
          <w:tcPr>
            <w:tcW w:w="2122" w:type="dxa"/>
          </w:tcPr>
          <w:p w14:paraId="7A73A10B" w14:textId="13929470" w:rsidR="009D6D0A" w:rsidRPr="00184F6A" w:rsidRDefault="009D6D0A" w:rsidP="00F34BC7">
            <w:pPr>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229" w:type="dxa"/>
          </w:tcPr>
          <w:p w14:paraId="40F61F87" w14:textId="62F81E8F" w:rsidR="009D6D0A" w:rsidRPr="00184F6A" w:rsidRDefault="009D6D0A" w:rsidP="00F34BC7">
            <w:pPr>
              <w:ind w:left="363"/>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Guiding Questions</w:t>
            </w:r>
          </w:p>
        </w:tc>
      </w:tr>
      <w:tr w:rsidR="009D6D0A" w:rsidRPr="00184F6A" w14:paraId="3B6DC187" w14:textId="77777777" w:rsidTr="009D6D0A">
        <w:tc>
          <w:tcPr>
            <w:tcW w:w="2122" w:type="dxa"/>
          </w:tcPr>
          <w:p w14:paraId="03232981" w14:textId="4292FAB1"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Participation</w:t>
            </w:r>
          </w:p>
        </w:tc>
        <w:tc>
          <w:tcPr>
            <w:tcW w:w="7229" w:type="dxa"/>
          </w:tcPr>
          <w:p w14:paraId="76FBF833" w14:textId="1CBE5692" w:rsidR="009D6D0A" w:rsidRPr="00184F6A" w:rsidRDefault="009D6D0A" w:rsidP="005E60CB">
            <w:pPr>
              <w:pStyle w:val="ListParagraph"/>
              <w:numPr>
                <w:ilvl w:val="0"/>
                <w:numId w:val="53"/>
              </w:numPr>
              <w:rPr>
                <w:sz w:val="24"/>
                <w:szCs w:val="24"/>
              </w:rPr>
            </w:pPr>
            <w:r w:rsidRPr="00184F6A">
              <w:rPr>
                <w:sz w:val="24"/>
                <w:szCs w:val="24"/>
              </w:rPr>
              <w:t>As Women of Faith, what do y</w:t>
            </w:r>
            <w:r w:rsidR="00103DBF" w:rsidRPr="00184F6A">
              <w:rPr>
                <w:sz w:val="24"/>
                <w:szCs w:val="24"/>
              </w:rPr>
              <w:t>ou</w:t>
            </w:r>
            <w:r w:rsidRPr="00184F6A">
              <w:rPr>
                <w:sz w:val="24"/>
                <w:szCs w:val="24"/>
              </w:rPr>
              <w:t xml:space="preserve"> see as your role in </w:t>
            </w:r>
            <w:sdt>
              <w:sdtPr>
                <w:tag w:val="goog_rdk_653"/>
                <w:id w:val="1770659352"/>
              </w:sdtPr>
              <w:sdtContent>
                <w:r w:rsidRPr="00184F6A">
                  <w:rPr>
                    <w:sz w:val="24"/>
                    <w:szCs w:val="24"/>
                  </w:rPr>
                  <w:t>VAWG</w:t>
                </w:r>
              </w:sdtContent>
            </w:sdt>
            <w:r w:rsidRPr="00184F6A">
              <w:rPr>
                <w:sz w:val="24"/>
                <w:szCs w:val="24"/>
              </w:rPr>
              <w:t xml:space="preserve"> prevention and response</w:t>
            </w:r>
            <w:r w:rsidR="00E04ABB" w:rsidRPr="00184F6A">
              <w:rPr>
                <w:sz w:val="24"/>
                <w:szCs w:val="24"/>
              </w:rPr>
              <w:t>?</w:t>
            </w:r>
          </w:p>
        </w:tc>
      </w:tr>
      <w:tr w:rsidR="009D6D0A" w:rsidRPr="00184F6A" w14:paraId="193622DD" w14:textId="77777777" w:rsidTr="009D6D0A">
        <w:tc>
          <w:tcPr>
            <w:tcW w:w="2122" w:type="dxa"/>
          </w:tcPr>
          <w:p w14:paraId="16FAEBA3" w14:textId="19A64D8B"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Relevance</w:t>
            </w:r>
          </w:p>
        </w:tc>
        <w:tc>
          <w:tcPr>
            <w:tcW w:w="7229" w:type="dxa"/>
          </w:tcPr>
          <w:p w14:paraId="7775CBCE" w14:textId="77777777" w:rsidR="00C86537" w:rsidRPr="00184F6A" w:rsidRDefault="00E04ABB" w:rsidP="005E60CB">
            <w:pPr>
              <w:pStyle w:val="ListParagraph"/>
              <w:numPr>
                <w:ilvl w:val="0"/>
                <w:numId w:val="53"/>
              </w:numPr>
              <w:rPr>
                <w:sz w:val="24"/>
                <w:szCs w:val="24"/>
              </w:rPr>
            </w:pPr>
            <w:r w:rsidRPr="00184F6A">
              <w:rPr>
                <w:sz w:val="24"/>
                <w:szCs w:val="24"/>
              </w:rPr>
              <w:t xml:space="preserve">What elements of the training did you find particularly relevant to you and your community? </w:t>
            </w:r>
          </w:p>
          <w:p w14:paraId="6746BB24" w14:textId="635FB279" w:rsidR="00C86537" w:rsidRPr="00184F6A" w:rsidRDefault="00C86537" w:rsidP="005E60CB">
            <w:pPr>
              <w:pStyle w:val="ListParagraph"/>
              <w:numPr>
                <w:ilvl w:val="0"/>
                <w:numId w:val="53"/>
              </w:numPr>
              <w:rPr>
                <w:sz w:val="24"/>
                <w:szCs w:val="24"/>
              </w:rPr>
            </w:pPr>
            <w:r w:rsidRPr="00184F6A">
              <w:rPr>
                <w:sz w:val="24"/>
                <w:szCs w:val="24"/>
              </w:rPr>
              <w:t>W</w:t>
            </w:r>
            <w:r w:rsidR="00E04ABB" w:rsidRPr="00184F6A">
              <w:rPr>
                <w:sz w:val="24"/>
                <w:szCs w:val="24"/>
              </w:rPr>
              <w:t xml:space="preserve">hat are the main </w:t>
            </w:r>
            <w:sdt>
              <w:sdtPr>
                <w:tag w:val="goog_rdk_668"/>
                <w:id w:val="-115986266"/>
              </w:sdtPr>
              <w:sdtContent>
                <w:r w:rsidR="00E04ABB" w:rsidRPr="00184F6A">
                  <w:rPr>
                    <w:sz w:val="24"/>
                    <w:szCs w:val="24"/>
                  </w:rPr>
                  <w:t>VAWG</w:t>
                </w:r>
              </w:sdtContent>
            </w:sdt>
            <w:r w:rsidR="00E04ABB" w:rsidRPr="00184F6A">
              <w:rPr>
                <w:sz w:val="24"/>
                <w:szCs w:val="24"/>
              </w:rPr>
              <w:t xml:space="preserve"> issues in your community?</w:t>
            </w:r>
          </w:p>
          <w:p w14:paraId="4966E4FB" w14:textId="77D4CD34" w:rsidR="009D6D0A" w:rsidRPr="00184F6A" w:rsidRDefault="00E04ABB" w:rsidP="005E60CB">
            <w:pPr>
              <w:pStyle w:val="ListParagraph"/>
              <w:numPr>
                <w:ilvl w:val="0"/>
                <w:numId w:val="53"/>
              </w:numPr>
              <w:rPr>
                <w:sz w:val="24"/>
                <w:szCs w:val="24"/>
              </w:rPr>
            </w:pPr>
            <w:r w:rsidRPr="00184F6A">
              <w:rPr>
                <w:sz w:val="24"/>
                <w:szCs w:val="24"/>
              </w:rPr>
              <w:t>Which of these have been most difficult to deal with and why?</w:t>
            </w:r>
          </w:p>
          <w:p w14:paraId="332E7B1F" w14:textId="74E0635D" w:rsidR="00C86537" w:rsidRPr="00184F6A" w:rsidRDefault="00C86537" w:rsidP="005E60CB">
            <w:pPr>
              <w:pStyle w:val="ListParagraph"/>
              <w:numPr>
                <w:ilvl w:val="0"/>
                <w:numId w:val="53"/>
              </w:numPr>
              <w:rPr>
                <w:sz w:val="24"/>
                <w:szCs w:val="24"/>
              </w:rPr>
            </w:pPr>
            <w:r w:rsidRPr="00184F6A">
              <w:rPr>
                <w:sz w:val="24"/>
                <w:szCs w:val="24"/>
              </w:rPr>
              <w:t>To what extent has the programme been able to deal with them and with what results</w:t>
            </w:r>
          </w:p>
        </w:tc>
      </w:tr>
      <w:tr w:rsidR="009D6D0A" w:rsidRPr="00184F6A" w14:paraId="0640C084" w14:textId="77777777" w:rsidTr="009D6D0A">
        <w:tc>
          <w:tcPr>
            <w:tcW w:w="2122" w:type="dxa"/>
          </w:tcPr>
          <w:p w14:paraId="2F853F00" w14:textId="0C485F38"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Effectiveness</w:t>
            </w:r>
          </w:p>
        </w:tc>
        <w:tc>
          <w:tcPr>
            <w:tcW w:w="7229" w:type="dxa"/>
          </w:tcPr>
          <w:p w14:paraId="27F31420" w14:textId="77777777" w:rsidR="002F3E3C" w:rsidRPr="00184F6A" w:rsidRDefault="00E04ABB" w:rsidP="005E60CB">
            <w:pPr>
              <w:pStyle w:val="ListParagraph"/>
              <w:numPr>
                <w:ilvl w:val="0"/>
                <w:numId w:val="53"/>
              </w:numPr>
              <w:rPr>
                <w:sz w:val="24"/>
                <w:szCs w:val="24"/>
              </w:rPr>
            </w:pPr>
            <w:r w:rsidRPr="00184F6A">
              <w:rPr>
                <w:sz w:val="24"/>
                <w:szCs w:val="24"/>
              </w:rPr>
              <w:t xml:space="preserve">What skills did you gain from the gender training specifically in how to handle </w:t>
            </w:r>
            <w:sdt>
              <w:sdtPr>
                <w:tag w:val="goog_rdk_656"/>
                <w:id w:val="-44764058"/>
              </w:sdtPr>
              <w:sdtContent>
                <w:r w:rsidRPr="00184F6A">
                  <w:rPr>
                    <w:sz w:val="24"/>
                    <w:szCs w:val="24"/>
                  </w:rPr>
                  <w:t>VAWG</w:t>
                </w:r>
              </w:sdtContent>
            </w:sdt>
            <w:r w:rsidRPr="00184F6A">
              <w:rPr>
                <w:sz w:val="24"/>
                <w:szCs w:val="24"/>
              </w:rPr>
              <w:t xml:space="preserve"> in your community? </w:t>
            </w:r>
          </w:p>
          <w:p w14:paraId="3C334544" w14:textId="3357DFE0" w:rsidR="00C86537" w:rsidRPr="00184F6A" w:rsidRDefault="00E04ABB" w:rsidP="005E60CB">
            <w:pPr>
              <w:pStyle w:val="ListParagraph"/>
              <w:numPr>
                <w:ilvl w:val="0"/>
                <w:numId w:val="53"/>
              </w:numPr>
              <w:rPr>
                <w:sz w:val="24"/>
                <w:szCs w:val="24"/>
              </w:rPr>
            </w:pPr>
            <w:r w:rsidRPr="00184F6A">
              <w:rPr>
                <w:sz w:val="24"/>
                <w:szCs w:val="24"/>
              </w:rPr>
              <w:lastRenderedPageBreak/>
              <w:t xml:space="preserve">How have you used the skills that you acquired from the </w:t>
            </w:r>
            <w:r w:rsidR="00C86537" w:rsidRPr="00184F6A">
              <w:rPr>
                <w:sz w:val="24"/>
                <w:szCs w:val="24"/>
              </w:rPr>
              <w:t xml:space="preserve">training </w:t>
            </w:r>
          </w:p>
          <w:p w14:paraId="08127EAC" w14:textId="77777777" w:rsidR="00C86537" w:rsidRPr="00184F6A" w:rsidRDefault="00C86537" w:rsidP="005E60CB">
            <w:pPr>
              <w:pStyle w:val="ListParagraph"/>
              <w:numPr>
                <w:ilvl w:val="0"/>
                <w:numId w:val="53"/>
              </w:numPr>
              <w:rPr>
                <w:sz w:val="24"/>
                <w:szCs w:val="24"/>
              </w:rPr>
            </w:pPr>
            <w:r w:rsidRPr="00184F6A">
              <w:rPr>
                <w:sz w:val="24"/>
                <w:szCs w:val="24"/>
              </w:rPr>
              <w:t>The</w:t>
            </w:r>
            <w:r w:rsidR="00E04ABB" w:rsidRPr="00184F6A">
              <w:rPr>
                <w:sz w:val="24"/>
                <w:szCs w:val="24"/>
              </w:rPr>
              <w:t xml:space="preserve"> programme also trained men on </w:t>
            </w:r>
            <w:sdt>
              <w:sdtPr>
                <w:tag w:val="goog_rdk_660"/>
                <w:id w:val="-250278364"/>
              </w:sdtPr>
              <w:sdtContent>
                <w:r w:rsidR="00E04ABB" w:rsidRPr="00184F6A">
                  <w:rPr>
                    <w:sz w:val="24"/>
                    <w:szCs w:val="24"/>
                  </w:rPr>
                  <w:t>VAWG</w:t>
                </w:r>
              </w:sdtContent>
            </w:sdt>
            <w:r w:rsidR="00E04ABB" w:rsidRPr="00184F6A">
              <w:rPr>
                <w:sz w:val="24"/>
                <w:szCs w:val="24"/>
              </w:rPr>
              <w:t xml:space="preserve"> prevention and response.</w:t>
            </w:r>
          </w:p>
          <w:p w14:paraId="72E7389C" w14:textId="39691458" w:rsidR="00C86537" w:rsidRPr="00184F6A" w:rsidRDefault="00E04ABB" w:rsidP="005E60CB">
            <w:pPr>
              <w:pStyle w:val="ListParagraph"/>
              <w:numPr>
                <w:ilvl w:val="0"/>
                <w:numId w:val="53"/>
              </w:numPr>
              <w:rPr>
                <w:sz w:val="24"/>
                <w:szCs w:val="24"/>
              </w:rPr>
            </w:pPr>
            <w:r w:rsidRPr="00184F6A">
              <w:rPr>
                <w:sz w:val="24"/>
                <w:szCs w:val="24"/>
              </w:rPr>
              <w:t>What is the level of collaboration between the men and women who were trained?</w:t>
            </w:r>
          </w:p>
          <w:p w14:paraId="420FEED6" w14:textId="7063AC6F" w:rsidR="00C86537" w:rsidRPr="00184F6A" w:rsidRDefault="00E04ABB" w:rsidP="005E60CB">
            <w:pPr>
              <w:pStyle w:val="ListParagraph"/>
              <w:numPr>
                <w:ilvl w:val="0"/>
                <w:numId w:val="53"/>
              </w:numPr>
              <w:rPr>
                <w:sz w:val="24"/>
                <w:szCs w:val="24"/>
              </w:rPr>
            </w:pPr>
            <w:r w:rsidRPr="00184F6A">
              <w:rPr>
                <w:sz w:val="24"/>
                <w:szCs w:val="24"/>
              </w:rPr>
              <w:t>Beside Women of Faith, who else do you think should undergo the training</w:t>
            </w:r>
          </w:p>
          <w:p w14:paraId="25CEB69F" w14:textId="5C65A24B" w:rsidR="00E04ABB" w:rsidRPr="00184F6A" w:rsidRDefault="00E04ABB" w:rsidP="005E60CB">
            <w:pPr>
              <w:pStyle w:val="ListParagraph"/>
              <w:numPr>
                <w:ilvl w:val="0"/>
                <w:numId w:val="53"/>
              </w:numPr>
              <w:rPr>
                <w:sz w:val="24"/>
                <w:szCs w:val="24"/>
              </w:rPr>
            </w:pPr>
            <w:r w:rsidRPr="00184F6A">
              <w:rPr>
                <w:sz w:val="24"/>
                <w:szCs w:val="24"/>
              </w:rPr>
              <w:t>In your opinion, how</w:t>
            </w:r>
            <w:r w:rsidR="00CA50C2" w:rsidRPr="00184F6A">
              <w:rPr>
                <w:sz w:val="24"/>
                <w:szCs w:val="24"/>
              </w:rPr>
              <w:t xml:space="preserve"> </w:t>
            </w:r>
            <w:r w:rsidRPr="00184F6A">
              <w:rPr>
                <w:sz w:val="24"/>
                <w:szCs w:val="24"/>
              </w:rPr>
              <w:t xml:space="preserve">effective has it been? the training and deploying of Women of Faith in addressing the </w:t>
            </w:r>
            <w:sdt>
              <w:sdtPr>
                <w:tag w:val="goog_rdk_663"/>
                <w:id w:val="-1058243824"/>
                <w:showingPlcHdr/>
              </w:sdtPr>
              <w:sdtContent>
                <w:r w:rsidRPr="00184F6A">
                  <w:rPr>
                    <w:sz w:val="24"/>
                    <w:szCs w:val="24"/>
                  </w:rPr>
                  <w:t xml:space="preserve">     </w:t>
                </w:r>
              </w:sdtContent>
            </w:sdt>
            <w:sdt>
              <w:sdtPr>
                <w:tag w:val="goog_rdk_664"/>
                <w:id w:val="2080552946"/>
              </w:sdtPr>
              <w:sdtContent>
                <w:r w:rsidRPr="00184F6A">
                  <w:rPr>
                    <w:sz w:val="24"/>
                    <w:szCs w:val="24"/>
                  </w:rPr>
                  <w:t>VAWG</w:t>
                </w:r>
              </w:sdtContent>
            </w:sdt>
            <w:r w:rsidRPr="00184F6A">
              <w:rPr>
                <w:sz w:val="24"/>
                <w:szCs w:val="24"/>
              </w:rPr>
              <w:t xml:space="preserve"> issues in your community? Can you give examples of cases where you have intervened and with what results</w:t>
            </w:r>
          </w:p>
        </w:tc>
      </w:tr>
      <w:tr w:rsidR="009D6D0A" w:rsidRPr="00184F6A" w14:paraId="428BA074" w14:textId="77777777" w:rsidTr="009D6D0A">
        <w:tc>
          <w:tcPr>
            <w:tcW w:w="2122" w:type="dxa"/>
          </w:tcPr>
          <w:p w14:paraId="5509D758" w14:textId="4CA62817"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lastRenderedPageBreak/>
              <w:t>Efficiency</w:t>
            </w:r>
          </w:p>
        </w:tc>
        <w:tc>
          <w:tcPr>
            <w:tcW w:w="7229" w:type="dxa"/>
          </w:tcPr>
          <w:p w14:paraId="759725A2" w14:textId="5D6AD8E7" w:rsidR="009D6D0A" w:rsidRPr="00184F6A" w:rsidRDefault="00E04ABB" w:rsidP="005E60CB">
            <w:pPr>
              <w:pStyle w:val="ListParagraph"/>
              <w:numPr>
                <w:ilvl w:val="0"/>
                <w:numId w:val="53"/>
              </w:numPr>
              <w:rPr>
                <w:sz w:val="24"/>
                <w:szCs w:val="24"/>
              </w:rPr>
            </w:pPr>
            <w:r w:rsidRPr="00184F6A">
              <w:rPr>
                <w:sz w:val="24"/>
                <w:szCs w:val="24"/>
              </w:rPr>
              <w:t>How is the resources efficiency for the trainings and other supports?</w:t>
            </w:r>
          </w:p>
        </w:tc>
      </w:tr>
      <w:tr w:rsidR="009D6D0A" w:rsidRPr="00184F6A" w14:paraId="4A99F1D5" w14:textId="77777777" w:rsidTr="009D6D0A">
        <w:tc>
          <w:tcPr>
            <w:tcW w:w="2122" w:type="dxa"/>
          </w:tcPr>
          <w:p w14:paraId="70081995" w14:textId="55536FE3"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Impact</w:t>
            </w:r>
          </w:p>
        </w:tc>
        <w:tc>
          <w:tcPr>
            <w:tcW w:w="7229" w:type="dxa"/>
          </w:tcPr>
          <w:p w14:paraId="01CA57E1" w14:textId="011BCCC4" w:rsidR="009D6D0A" w:rsidRPr="00184F6A" w:rsidRDefault="00E04ABB" w:rsidP="005E60CB">
            <w:pPr>
              <w:pStyle w:val="ListParagraph"/>
              <w:numPr>
                <w:ilvl w:val="0"/>
                <w:numId w:val="53"/>
              </w:numPr>
              <w:rPr>
                <w:sz w:val="24"/>
                <w:szCs w:val="24"/>
              </w:rPr>
            </w:pPr>
            <w:r w:rsidRPr="00184F6A">
              <w:rPr>
                <w:sz w:val="24"/>
                <w:szCs w:val="24"/>
              </w:rPr>
              <w:t>Are there any improvements that you would like to see in the way the training programme was designed and executed?</w:t>
            </w:r>
          </w:p>
        </w:tc>
      </w:tr>
      <w:tr w:rsidR="009D6D0A" w:rsidRPr="00184F6A" w14:paraId="03C701BD" w14:textId="77777777" w:rsidTr="009D6D0A">
        <w:tc>
          <w:tcPr>
            <w:tcW w:w="2122" w:type="dxa"/>
          </w:tcPr>
          <w:p w14:paraId="25E423C4" w14:textId="2A0E42BC"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Sustainability</w:t>
            </w:r>
          </w:p>
        </w:tc>
        <w:tc>
          <w:tcPr>
            <w:tcW w:w="7229" w:type="dxa"/>
          </w:tcPr>
          <w:p w14:paraId="3C3CCE66" w14:textId="784ECAC0" w:rsidR="009D6D0A" w:rsidRPr="00184F6A" w:rsidRDefault="00CB00AA" w:rsidP="005E60CB">
            <w:pPr>
              <w:pStyle w:val="ListParagraph"/>
              <w:numPr>
                <w:ilvl w:val="0"/>
                <w:numId w:val="53"/>
              </w:numPr>
              <w:rPr>
                <w:sz w:val="24"/>
                <w:szCs w:val="24"/>
              </w:rPr>
            </w:pPr>
            <w:r w:rsidRPr="00184F6A">
              <w:rPr>
                <w:sz w:val="24"/>
                <w:szCs w:val="24"/>
              </w:rPr>
              <w:t>D</w:t>
            </w:r>
            <w:r w:rsidR="00E04ABB" w:rsidRPr="00184F6A">
              <w:rPr>
                <w:sz w:val="24"/>
                <w:szCs w:val="24"/>
              </w:rPr>
              <w:t>o you think the programme can be sustaine</w:t>
            </w:r>
            <w:r w:rsidR="002662F5" w:rsidRPr="00184F6A">
              <w:rPr>
                <w:sz w:val="24"/>
                <w:szCs w:val="24"/>
              </w:rPr>
              <w:t>d</w:t>
            </w:r>
            <w:r w:rsidR="00C86537" w:rsidRPr="00184F6A">
              <w:rPr>
                <w:sz w:val="24"/>
                <w:szCs w:val="24"/>
              </w:rPr>
              <w:t xml:space="preserve"> </w:t>
            </w:r>
            <w:r w:rsidR="00E04ABB" w:rsidRPr="00184F6A">
              <w:rPr>
                <w:sz w:val="24"/>
                <w:szCs w:val="24"/>
              </w:rPr>
              <w:t>after the end of UN Women support?</w:t>
            </w:r>
          </w:p>
        </w:tc>
      </w:tr>
      <w:tr w:rsidR="009D6D0A" w:rsidRPr="00184F6A" w14:paraId="28B6D762" w14:textId="77777777" w:rsidTr="009D6D0A">
        <w:tc>
          <w:tcPr>
            <w:tcW w:w="2122" w:type="dxa"/>
          </w:tcPr>
          <w:p w14:paraId="294BCFF5" w14:textId="2AE9AE61" w:rsidR="009D6D0A" w:rsidRPr="00184F6A" w:rsidRDefault="009D6D0A"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Learnings</w:t>
            </w:r>
          </w:p>
        </w:tc>
        <w:tc>
          <w:tcPr>
            <w:tcW w:w="7229" w:type="dxa"/>
          </w:tcPr>
          <w:p w14:paraId="5C75A7E5" w14:textId="284F8624" w:rsidR="00E04ABB" w:rsidRPr="00184F6A" w:rsidRDefault="00E04ABB" w:rsidP="005E60CB">
            <w:pPr>
              <w:pStyle w:val="ListParagraph"/>
              <w:numPr>
                <w:ilvl w:val="0"/>
                <w:numId w:val="53"/>
              </w:numPr>
              <w:rPr>
                <w:sz w:val="24"/>
                <w:szCs w:val="24"/>
              </w:rPr>
            </w:pPr>
            <w:r w:rsidRPr="00184F6A">
              <w:rPr>
                <w:sz w:val="24"/>
                <w:szCs w:val="24"/>
              </w:rPr>
              <w:t>What is your key learning from the program activities?</w:t>
            </w:r>
            <w:r w:rsidR="00C86537" w:rsidRPr="00184F6A">
              <w:rPr>
                <w:sz w:val="24"/>
                <w:szCs w:val="24"/>
              </w:rPr>
              <w:t xml:space="preserve"> </w:t>
            </w:r>
            <w:r w:rsidRPr="00184F6A">
              <w:rPr>
                <w:sz w:val="24"/>
                <w:szCs w:val="24"/>
              </w:rPr>
              <w:t>Do you have any suggestions for similar program</w:t>
            </w:r>
            <w:r w:rsidR="00CB00AA" w:rsidRPr="00184F6A">
              <w:rPr>
                <w:sz w:val="24"/>
                <w:szCs w:val="24"/>
              </w:rPr>
              <w:t>?</w:t>
            </w:r>
          </w:p>
        </w:tc>
      </w:tr>
    </w:tbl>
    <w:p w14:paraId="000006FF"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00000700"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tbl>
      <w:tblPr>
        <w:tblStyle w:val="afd"/>
        <w:tblW w:w="947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86"/>
        <w:gridCol w:w="7289"/>
      </w:tblGrid>
      <w:tr w:rsidR="00E04ABB" w:rsidRPr="00184F6A" w14:paraId="7524EEA1" w14:textId="77777777" w:rsidTr="00B85C16">
        <w:trPr>
          <w:trHeight w:val="262"/>
        </w:trPr>
        <w:tc>
          <w:tcPr>
            <w:tcW w:w="9475" w:type="dxa"/>
            <w:gridSpan w:val="2"/>
          </w:tcPr>
          <w:p w14:paraId="00000701" w14:textId="69AECE03" w:rsidR="00E04ABB" w:rsidRPr="00184F6A" w:rsidRDefault="00E04ABB" w:rsidP="00F34BC7">
            <w:pPr>
              <w:pStyle w:val="Heading3"/>
              <w:spacing w:before="0"/>
              <w:outlineLvl w:val="2"/>
              <w:rPr>
                <w:rFonts w:asciiTheme="minorHAnsi" w:eastAsia="Calibri" w:hAnsiTheme="minorHAnsi" w:cstheme="minorHAnsi"/>
                <w:b/>
                <w:color w:val="2F5496"/>
                <w:sz w:val="24"/>
                <w:szCs w:val="24"/>
              </w:rPr>
            </w:pPr>
            <w:bookmarkStart w:id="198" w:name="_heading=h.2r0uhxc" w:colFirst="0" w:colLast="0"/>
            <w:bookmarkStart w:id="199" w:name="_Toc122179658"/>
            <w:bookmarkStart w:id="200" w:name="_Toc122183038"/>
            <w:bookmarkStart w:id="201" w:name="_Toc122184025"/>
            <w:bookmarkStart w:id="202" w:name="_Toc122187735"/>
            <w:bookmarkEnd w:id="198"/>
            <w:r w:rsidRPr="00184F6A">
              <w:rPr>
                <w:rFonts w:asciiTheme="minorHAnsi" w:eastAsia="Calibri" w:hAnsiTheme="minorHAnsi" w:cstheme="minorHAnsi"/>
                <w:b/>
                <w:color w:val="2F5496"/>
                <w:sz w:val="24"/>
                <w:szCs w:val="24"/>
              </w:rPr>
              <w:t>Tool-2.2:  FGD guide with members of the Yellow Movement</w:t>
            </w:r>
            <w:bookmarkEnd w:id="199"/>
            <w:bookmarkEnd w:id="200"/>
            <w:bookmarkEnd w:id="201"/>
            <w:bookmarkEnd w:id="202"/>
          </w:p>
        </w:tc>
      </w:tr>
      <w:tr w:rsidR="00E04ABB" w:rsidRPr="00184F6A" w14:paraId="65395D2C" w14:textId="77777777" w:rsidTr="00E04ABB">
        <w:trPr>
          <w:trHeight w:val="262"/>
        </w:trPr>
        <w:tc>
          <w:tcPr>
            <w:tcW w:w="2186" w:type="dxa"/>
          </w:tcPr>
          <w:p w14:paraId="5C8006F2" w14:textId="492DFACD" w:rsidR="00E04ABB" w:rsidRPr="00184F6A" w:rsidRDefault="00E04ABB" w:rsidP="00F34BC7">
            <w:pPr>
              <w:pStyle w:val="Heading3"/>
              <w:spacing w:befor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289" w:type="dxa"/>
            <w:shd w:val="clear" w:color="auto" w:fill="auto"/>
          </w:tcPr>
          <w:p w14:paraId="36974B87" w14:textId="226F69E0" w:rsidR="00E04ABB" w:rsidRPr="00184F6A" w:rsidRDefault="00E04ABB" w:rsidP="00F34BC7">
            <w:pPr>
              <w:pStyle w:val="Heading3"/>
              <w:spacing w:before="0"/>
              <w:ind w:left="363"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w:t>
            </w:r>
            <w:proofErr w:type="spellStart"/>
            <w:r w:rsidRPr="00184F6A">
              <w:rPr>
                <w:rFonts w:asciiTheme="minorHAnsi" w:eastAsia="Calibri" w:hAnsiTheme="minorHAnsi" w:cstheme="minorHAnsi"/>
                <w:b/>
                <w:color w:val="2F5496"/>
                <w:sz w:val="24"/>
                <w:szCs w:val="24"/>
              </w:rPr>
              <w:t>Ques</w:t>
            </w:r>
            <w:r w:rsidR="00103DBF" w:rsidRPr="00184F6A">
              <w:rPr>
                <w:rFonts w:asciiTheme="minorHAnsi" w:eastAsia="Calibri" w:hAnsiTheme="minorHAnsi" w:cstheme="minorHAnsi"/>
                <w:b/>
                <w:color w:val="2F5496"/>
                <w:sz w:val="24"/>
                <w:szCs w:val="24"/>
              </w:rPr>
              <w:t>tio</w:t>
            </w:r>
            <w:r w:rsidRPr="00184F6A">
              <w:rPr>
                <w:rFonts w:asciiTheme="minorHAnsi" w:eastAsia="Calibri" w:hAnsiTheme="minorHAnsi" w:cstheme="minorHAnsi"/>
                <w:b/>
                <w:color w:val="2F5496"/>
                <w:sz w:val="24"/>
                <w:szCs w:val="24"/>
              </w:rPr>
              <w:t>ons</w:t>
            </w:r>
            <w:proofErr w:type="spellEnd"/>
          </w:p>
        </w:tc>
      </w:tr>
      <w:tr w:rsidR="00E04ABB" w:rsidRPr="00184F6A" w14:paraId="7D498503" w14:textId="77777777" w:rsidTr="007C6C58">
        <w:trPr>
          <w:trHeight w:val="566"/>
        </w:trPr>
        <w:tc>
          <w:tcPr>
            <w:tcW w:w="2186" w:type="dxa"/>
          </w:tcPr>
          <w:p w14:paraId="1294E1C9" w14:textId="576156AD" w:rsidR="00E04ABB"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Participation</w:t>
            </w:r>
          </w:p>
        </w:tc>
        <w:tc>
          <w:tcPr>
            <w:tcW w:w="7289" w:type="dxa"/>
          </w:tcPr>
          <w:p w14:paraId="0000070C" w14:textId="39B9FC81" w:rsidR="00E04ABB" w:rsidRPr="00184F6A" w:rsidRDefault="007C6C58" w:rsidP="005E60CB">
            <w:pPr>
              <w:pStyle w:val="ListParagraph"/>
              <w:numPr>
                <w:ilvl w:val="0"/>
                <w:numId w:val="54"/>
              </w:numPr>
              <w:rPr>
                <w:sz w:val="24"/>
                <w:szCs w:val="24"/>
              </w:rPr>
            </w:pPr>
            <w:r w:rsidRPr="00184F6A">
              <w:rPr>
                <w:sz w:val="24"/>
                <w:szCs w:val="24"/>
              </w:rPr>
              <w:t>What is your role in the program? In which activities you patriciate with UN Women?</w:t>
            </w:r>
          </w:p>
        </w:tc>
      </w:tr>
      <w:tr w:rsidR="00E04ABB" w:rsidRPr="00184F6A" w14:paraId="096CCB4C" w14:textId="77777777" w:rsidTr="00E04ABB">
        <w:trPr>
          <w:trHeight w:val="132"/>
        </w:trPr>
        <w:tc>
          <w:tcPr>
            <w:tcW w:w="2186" w:type="dxa"/>
          </w:tcPr>
          <w:p w14:paraId="04FA0090" w14:textId="3B7271BF"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 xml:space="preserve">Relevance </w:t>
            </w:r>
          </w:p>
        </w:tc>
        <w:tc>
          <w:tcPr>
            <w:tcW w:w="7289" w:type="dxa"/>
          </w:tcPr>
          <w:p w14:paraId="044ABC3F" w14:textId="77777777" w:rsidR="007C6C58" w:rsidRPr="00184F6A" w:rsidRDefault="007C6C58" w:rsidP="005E60CB">
            <w:pPr>
              <w:pStyle w:val="ListParagraph"/>
              <w:numPr>
                <w:ilvl w:val="0"/>
                <w:numId w:val="54"/>
              </w:numPr>
              <w:rPr>
                <w:sz w:val="24"/>
                <w:szCs w:val="24"/>
              </w:rPr>
            </w:pPr>
            <w:r w:rsidRPr="00184F6A">
              <w:rPr>
                <w:sz w:val="24"/>
                <w:szCs w:val="24"/>
              </w:rPr>
              <w:t>What do you see as the benefit of having the Yellow Movement at the University</w:t>
            </w:r>
          </w:p>
          <w:p w14:paraId="05F454FB" w14:textId="3AAF022B" w:rsidR="00E04ABB" w:rsidRPr="00184F6A" w:rsidRDefault="007C6C58" w:rsidP="005E60CB">
            <w:pPr>
              <w:pStyle w:val="ListParagraph"/>
              <w:numPr>
                <w:ilvl w:val="0"/>
                <w:numId w:val="54"/>
              </w:numPr>
              <w:rPr>
                <w:sz w:val="24"/>
                <w:szCs w:val="24"/>
              </w:rPr>
            </w:pPr>
            <w:r w:rsidRPr="00184F6A">
              <w:rPr>
                <w:sz w:val="24"/>
                <w:szCs w:val="24"/>
              </w:rPr>
              <w:t>What</w:t>
            </w:r>
            <w:r w:rsidR="002F3E3C" w:rsidRPr="00184F6A">
              <w:rPr>
                <w:sz w:val="24"/>
                <w:szCs w:val="24"/>
              </w:rPr>
              <w:t xml:space="preserve"> VAWG</w:t>
            </w:r>
            <w:r w:rsidRPr="00184F6A">
              <w:rPr>
                <w:sz w:val="24"/>
                <w:szCs w:val="24"/>
              </w:rPr>
              <w:t xml:space="preserve">  issues have you dealt with at the university</w:t>
            </w:r>
          </w:p>
        </w:tc>
      </w:tr>
      <w:tr w:rsidR="00E04ABB" w:rsidRPr="00184F6A" w14:paraId="0EE13D0E" w14:textId="77777777" w:rsidTr="00E04ABB">
        <w:trPr>
          <w:trHeight w:val="132"/>
        </w:trPr>
        <w:tc>
          <w:tcPr>
            <w:tcW w:w="2186" w:type="dxa"/>
          </w:tcPr>
          <w:p w14:paraId="5424AA0B" w14:textId="4663B261"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Effectiveness</w:t>
            </w:r>
          </w:p>
        </w:tc>
        <w:tc>
          <w:tcPr>
            <w:tcW w:w="7289" w:type="dxa"/>
          </w:tcPr>
          <w:p w14:paraId="7102CABA" w14:textId="2AD355AB" w:rsidR="00103DBF" w:rsidRPr="00184F6A" w:rsidRDefault="007C6C58" w:rsidP="005E60CB">
            <w:pPr>
              <w:pStyle w:val="ListParagraph"/>
              <w:numPr>
                <w:ilvl w:val="0"/>
                <w:numId w:val="54"/>
              </w:numPr>
              <w:rPr>
                <w:sz w:val="24"/>
                <w:szCs w:val="24"/>
              </w:rPr>
            </w:pPr>
            <w:r w:rsidRPr="00184F6A">
              <w:rPr>
                <w:sz w:val="24"/>
                <w:szCs w:val="24"/>
              </w:rPr>
              <w:t>What difference has the Movement made to the lives of female students at the Univers</w:t>
            </w:r>
            <w:r w:rsidR="00103DBF" w:rsidRPr="00184F6A">
              <w:rPr>
                <w:sz w:val="24"/>
                <w:szCs w:val="24"/>
              </w:rPr>
              <w:t>ity?</w:t>
            </w:r>
          </w:p>
          <w:p w14:paraId="3B2C72C9" w14:textId="088A381F" w:rsidR="007C6C58" w:rsidRPr="00184F6A" w:rsidRDefault="00103DBF" w:rsidP="005E60CB">
            <w:pPr>
              <w:pStyle w:val="ListParagraph"/>
              <w:numPr>
                <w:ilvl w:val="0"/>
                <w:numId w:val="54"/>
              </w:numPr>
              <w:rPr>
                <w:sz w:val="24"/>
                <w:szCs w:val="24"/>
              </w:rPr>
            </w:pPr>
            <w:r w:rsidRPr="00184F6A">
              <w:rPr>
                <w:sz w:val="24"/>
                <w:szCs w:val="24"/>
              </w:rPr>
              <w:t>H</w:t>
            </w:r>
            <w:r w:rsidR="007C6C58" w:rsidRPr="00184F6A">
              <w:rPr>
                <w:sz w:val="24"/>
                <w:szCs w:val="24"/>
              </w:rPr>
              <w:t>ow well did the Movement respond to the needs of female students, including how these needs evolved over time</w:t>
            </w:r>
            <w:r w:rsidRPr="00184F6A">
              <w:rPr>
                <w:sz w:val="24"/>
                <w:szCs w:val="24"/>
              </w:rPr>
              <w:t>?</w:t>
            </w:r>
          </w:p>
          <w:p w14:paraId="56E396DC" w14:textId="77777777" w:rsidR="002F3E3C" w:rsidRPr="00184F6A" w:rsidRDefault="007C6C58" w:rsidP="005E60CB">
            <w:pPr>
              <w:pStyle w:val="ListParagraph"/>
              <w:numPr>
                <w:ilvl w:val="0"/>
                <w:numId w:val="54"/>
              </w:numPr>
              <w:rPr>
                <w:sz w:val="24"/>
                <w:szCs w:val="24"/>
              </w:rPr>
            </w:pPr>
            <w:r w:rsidRPr="00184F6A">
              <w:rPr>
                <w:sz w:val="24"/>
                <w:szCs w:val="24"/>
              </w:rPr>
              <w:t xml:space="preserve">Apart from financial support, has UN Women Ethiopia </w:t>
            </w:r>
            <w:proofErr w:type="spellStart"/>
            <w:r w:rsidRPr="00184F6A">
              <w:rPr>
                <w:sz w:val="24"/>
                <w:szCs w:val="24"/>
              </w:rPr>
              <w:t>provid</w:t>
            </w:r>
            <w:r w:rsidR="002662F5" w:rsidRPr="00184F6A">
              <w:rPr>
                <w:sz w:val="24"/>
                <w:szCs w:val="24"/>
              </w:rPr>
              <w:t>do</w:t>
            </w:r>
            <w:proofErr w:type="spellEnd"/>
            <w:r w:rsidR="002662F5" w:rsidRPr="00184F6A">
              <w:rPr>
                <w:sz w:val="24"/>
                <w:szCs w:val="24"/>
              </w:rPr>
              <w:t xml:space="preserve"> you t</w:t>
            </w:r>
            <w:r w:rsidRPr="00184F6A">
              <w:rPr>
                <w:sz w:val="24"/>
                <w:szCs w:val="24"/>
              </w:rPr>
              <w:t>ed any technical support to the Movement and if so, what form has this support taken? In what ways has the technical support improved project implementation?</w:t>
            </w:r>
          </w:p>
          <w:p w14:paraId="1D9C43C9" w14:textId="741F6A35" w:rsidR="00E04ABB" w:rsidRPr="00184F6A" w:rsidRDefault="007C6C58" w:rsidP="005E60CB">
            <w:pPr>
              <w:pStyle w:val="ListParagraph"/>
              <w:numPr>
                <w:ilvl w:val="0"/>
                <w:numId w:val="54"/>
              </w:numPr>
              <w:rPr>
                <w:sz w:val="24"/>
                <w:szCs w:val="24"/>
              </w:rPr>
            </w:pPr>
            <w:r w:rsidRPr="00184F6A">
              <w:rPr>
                <w:sz w:val="24"/>
                <w:szCs w:val="24"/>
              </w:rPr>
              <w:t xml:space="preserve">What advocacy issues has the Movement been working on and </w:t>
            </w:r>
            <w:r w:rsidR="002662F5" w:rsidRPr="00184F6A">
              <w:rPr>
                <w:sz w:val="24"/>
                <w:szCs w:val="24"/>
              </w:rPr>
              <w:t xml:space="preserve">with </w:t>
            </w:r>
            <w:r w:rsidRPr="00184F6A">
              <w:rPr>
                <w:sz w:val="24"/>
                <w:szCs w:val="24"/>
              </w:rPr>
              <w:t>what success</w:t>
            </w:r>
            <w:r w:rsidR="002662F5" w:rsidRPr="00184F6A">
              <w:rPr>
                <w:sz w:val="24"/>
                <w:szCs w:val="24"/>
              </w:rPr>
              <w:t xml:space="preserve">? </w:t>
            </w:r>
            <w:r w:rsidR="00E04ABB" w:rsidRPr="00184F6A">
              <w:rPr>
                <w:sz w:val="24"/>
                <w:szCs w:val="24"/>
              </w:rPr>
              <w:t xml:space="preserve">How effective have been your Weekly Table Day Activism in (a) raising awareness about campus </w:t>
            </w:r>
            <w:sdt>
              <w:sdtPr>
                <w:tag w:val="goog_rdk_694"/>
                <w:id w:val="1783756942"/>
              </w:sdtPr>
              <w:sdtContent>
                <w:r w:rsidR="00E04ABB" w:rsidRPr="00184F6A">
                  <w:rPr>
                    <w:sz w:val="24"/>
                    <w:szCs w:val="24"/>
                  </w:rPr>
                  <w:t>VAWG</w:t>
                </w:r>
              </w:sdtContent>
            </w:sdt>
            <w:r w:rsidR="00E04ABB" w:rsidRPr="00184F6A">
              <w:rPr>
                <w:sz w:val="24"/>
                <w:szCs w:val="24"/>
              </w:rPr>
              <w:t xml:space="preserve"> (b) in changing attitudes and practice among students and lecturers?</w:t>
            </w:r>
          </w:p>
        </w:tc>
      </w:tr>
      <w:tr w:rsidR="00E04ABB" w:rsidRPr="00184F6A" w14:paraId="7755E082" w14:textId="77777777" w:rsidTr="00E04ABB">
        <w:trPr>
          <w:trHeight w:val="132"/>
        </w:trPr>
        <w:tc>
          <w:tcPr>
            <w:tcW w:w="2186" w:type="dxa"/>
          </w:tcPr>
          <w:p w14:paraId="2B8F797A" w14:textId="1DA9B874"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Efficiency</w:t>
            </w:r>
          </w:p>
        </w:tc>
        <w:tc>
          <w:tcPr>
            <w:tcW w:w="7289" w:type="dxa"/>
          </w:tcPr>
          <w:p w14:paraId="5CC4EC2C" w14:textId="77777777" w:rsidR="002662F5" w:rsidRPr="00184F6A" w:rsidRDefault="00103DBF" w:rsidP="005E60CB">
            <w:pPr>
              <w:pStyle w:val="ListParagraph"/>
              <w:numPr>
                <w:ilvl w:val="0"/>
                <w:numId w:val="54"/>
              </w:numPr>
              <w:rPr>
                <w:sz w:val="24"/>
                <w:szCs w:val="24"/>
              </w:rPr>
            </w:pPr>
            <w:r w:rsidRPr="00184F6A">
              <w:rPr>
                <w:sz w:val="24"/>
                <w:szCs w:val="24"/>
              </w:rPr>
              <w:t xml:space="preserve">Did you </w:t>
            </w:r>
            <w:r w:rsidR="002662F5" w:rsidRPr="00184F6A">
              <w:rPr>
                <w:sz w:val="24"/>
                <w:szCs w:val="24"/>
              </w:rPr>
              <w:t>think that the resources you have were used most efficiently? If not, what do you think could have been done better</w:t>
            </w:r>
          </w:p>
          <w:p w14:paraId="3A33FBF6" w14:textId="187C1017" w:rsidR="00E04ABB" w:rsidRPr="00184F6A" w:rsidRDefault="002662F5" w:rsidP="005E60CB">
            <w:pPr>
              <w:pStyle w:val="ListParagraph"/>
              <w:numPr>
                <w:ilvl w:val="0"/>
                <w:numId w:val="54"/>
              </w:numPr>
              <w:rPr>
                <w:sz w:val="24"/>
                <w:szCs w:val="24"/>
              </w:rPr>
            </w:pPr>
            <w:r w:rsidRPr="00184F6A">
              <w:rPr>
                <w:sz w:val="24"/>
                <w:szCs w:val="24"/>
              </w:rPr>
              <w:t>Given your situation, do you think more could have been achieved with the resources at your disposal than was achieved?</w:t>
            </w:r>
          </w:p>
        </w:tc>
      </w:tr>
      <w:tr w:rsidR="00E04ABB" w:rsidRPr="00184F6A" w14:paraId="7A29BCD7" w14:textId="77777777" w:rsidTr="00E04ABB">
        <w:trPr>
          <w:trHeight w:val="132"/>
        </w:trPr>
        <w:tc>
          <w:tcPr>
            <w:tcW w:w="2186" w:type="dxa"/>
          </w:tcPr>
          <w:p w14:paraId="618FEE35" w14:textId="700CD6D0"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lastRenderedPageBreak/>
              <w:t>Impact</w:t>
            </w:r>
          </w:p>
        </w:tc>
        <w:tc>
          <w:tcPr>
            <w:tcW w:w="7289" w:type="dxa"/>
          </w:tcPr>
          <w:p w14:paraId="69B259BE" w14:textId="5CEA22F7" w:rsidR="00E04ABB" w:rsidRPr="00184F6A" w:rsidRDefault="007C6C58" w:rsidP="005E60CB">
            <w:pPr>
              <w:pStyle w:val="ListParagraph"/>
              <w:numPr>
                <w:ilvl w:val="0"/>
                <w:numId w:val="54"/>
              </w:numPr>
              <w:rPr>
                <w:sz w:val="24"/>
                <w:szCs w:val="24"/>
              </w:rPr>
            </w:pPr>
            <w:r w:rsidRPr="00184F6A">
              <w:rPr>
                <w:sz w:val="24"/>
                <w:szCs w:val="24"/>
              </w:rPr>
              <w:t xml:space="preserve">What changes (long term and short term) in </w:t>
            </w:r>
            <w:sdt>
              <w:sdtPr>
                <w:tag w:val="goog_rdk_680"/>
                <w:id w:val="432633584"/>
              </w:sdtPr>
              <w:sdtContent>
                <w:r w:rsidRPr="00184F6A">
                  <w:rPr>
                    <w:sz w:val="24"/>
                    <w:szCs w:val="24"/>
                  </w:rPr>
                  <w:t xml:space="preserve"> </w:t>
                </w:r>
              </w:sdtContent>
            </w:sdt>
            <w:r w:rsidRPr="00184F6A">
              <w:rPr>
                <w:sz w:val="24"/>
                <w:szCs w:val="24"/>
              </w:rPr>
              <w:t>the lives of female students can be directly attributed to the work of the Movement</w:t>
            </w:r>
          </w:p>
        </w:tc>
      </w:tr>
      <w:tr w:rsidR="00E04ABB" w:rsidRPr="00184F6A" w14:paraId="4E1D5EA6" w14:textId="77777777" w:rsidTr="00E04ABB">
        <w:trPr>
          <w:trHeight w:val="132"/>
        </w:trPr>
        <w:tc>
          <w:tcPr>
            <w:tcW w:w="2186" w:type="dxa"/>
          </w:tcPr>
          <w:p w14:paraId="1E2FCC50" w14:textId="033E2858"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Sustainability</w:t>
            </w:r>
          </w:p>
        </w:tc>
        <w:tc>
          <w:tcPr>
            <w:tcW w:w="7289" w:type="dxa"/>
          </w:tcPr>
          <w:p w14:paraId="2ABDCAE4" w14:textId="536BD200" w:rsidR="00E04ABB" w:rsidRPr="00184F6A" w:rsidRDefault="00E04ABB" w:rsidP="005E60CB">
            <w:pPr>
              <w:pStyle w:val="ListParagraph"/>
              <w:numPr>
                <w:ilvl w:val="0"/>
                <w:numId w:val="54"/>
              </w:numPr>
              <w:rPr>
                <w:sz w:val="24"/>
                <w:szCs w:val="24"/>
              </w:rPr>
            </w:pPr>
            <w:r w:rsidRPr="00184F6A">
              <w:rPr>
                <w:sz w:val="24"/>
                <w:szCs w:val="24"/>
              </w:rPr>
              <w:t>As an activist Movement, how broad is your funding base and how sustainable is it?</w:t>
            </w:r>
          </w:p>
        </w:tc>
      </w:tr>
      <w:tr w:rsidR="00E04ABB" w:rsidRPr="00184F6A" w14:paraId="32566866" w14:textId="77777777" w:rsidTr="00E04ABB">
        <w:trPr>
          <w:trHeight w:val="132"/>
        </w:trPr>
        <w:tc>
          <w:tcPr>
            <w:tcW w:w="2186" w:type="dxa"/>
          </w:tcPr>
          <w:p w14:paraId="02004DB8" w14:textId="7793452C" w:rsidR="00E04ABB" w:rsidRPr="00184F6A" w:rsidRDefault="00E04ABB"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Learnings</w:t>
            </w:r>
          </w:p>
        </w:tc>
        <w:tc>
          <w:tcPr>
            <w:tcW w:w="7289" w:type="dxa"/>
          </w:tcPr>
          <w:p w14:paraId="29EEB819" w14:textId="77777777" w:rsidR="007C6C58" w:rsidRPr="00184F6A" w:rsidRDefault="007C6C58" w:rsidP="005E60CB">
            <w:pPr>
              <w:pStyle w:val="ListParagraph"/>
              <w:numPr>
                <w:ilvl w:val="0"/>
                <w:numId w:val="54"/>
              </w:numPr>
              <w:rPr>
                <w:sz w:val="24"/>
                <w:szCs w:val="24"/>
              </w:rPr>
            </w:pPr>
            <w:r w:rsidRPr="00184F6A">
              <w:rPr>
                <w:sz w:val="24"/>
                <w:szCs w:val="24"/>
              </w:rPr>
              <w:t xml:space="preserve">One of the Movement’s founders Halina has gone through harrowing experiences of sexual harassment in the workplace. What lessons can you say were learnt from this that can inform the way the Movement deals with </w:t>
            </w:r>
            <w:sdt>
              <w:sdtPr>
                <w:tag w:val="goog_rdk_690"/>
                <w:id w:val="-1878841157"/>
              </w:sdtPr>
              <w:sdtContent>
                <w:r w:rsidRPr="00184F6A">
                  <w:rPr>
                    <w:sz w:val="24"/>
                    <w:szCs w:val="24"/>
                  </w:rPr>
                  <w:t>VAWG</w:t>
                </w:r>
              </w:sdtContent>
            </w:sdt>
            <w:r w:rsidRPr="00184F6A">
              <w:rPr>
                <w:sz w:val="24"/>
                <w:szCs w:val="24"/>
              </w:rPr>
              <w:t xml:space="preserve"> going into the future?</w:t>
            </w:r>
          </w:p>
          <w:p w14:paraId="60B246E3" w14:textId="578F909B" w:rsidR="007C6C58" w:rsidRPr="00184F6A" w:rsidRDefault="007C6C58" w:rsidP="005E60CB">
            <w:pPr>
              <w:pStyle w:val="ListParagraph"/>
              <w:numPr>
                <w:ilvl w:val="0"/>
                <w:numId w:val="54"/>
              </w:numPr>
              <w:rPr>
                <w:rFonts w:eastAsia="Calibri"/>
                <w:color w:val="000000"/>
                <w:sz w:val="24"/>
                <w:szCs w:val="24"/>
              </w:rPr>
            </w:pPr>
            <w:r w:rsidRPr="00184F6A">
              <w:rPr>
                <w:sz w:val="24"/>
                <w:szCs w:val="24"/>
              </w:rPr>
              <w:t>Do you have any suggestion for similar programs?</w:t>
            </w:r>
          </w:p>
        </w:tc>
      </w:tr>
    </w:tbl>
    <w:p w14:paraId="0000070D"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2A06A8CC" w14:textId="77777777" w:rsidR="00C76473" w:rsidRPr="00C5646A" w:rsidRDefault="00C76473" w:rsidP="00CD681D">
      <w:pPr>
        <w:pStyle w:val="Heading3"/>
        <w:spacing w:before="120" w:after="120" w:line="360" w:lineRule="auto"/>
        <w:rPr>
          <w:rFonts w:asciiTheme="minorHAnsi" w:eastAsia="Calibri" w:hAnsiTheme="minorHAnsi" w:cstheme="minorHAnsi"/>
          <w:b/>
          <w:sz w:val="24"/>
          <w:szCs w:val="24"/>
        </w:rPr>
      </w:pPr>
    </w:p>
    <w:tbl>
      <w:tblPr>
        <w:tblStyle w:val="afe"/>
        <w:tblW w:w="9498"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410"/>
        <w:gridCol w:w="7088"/>
      </w:tblGrid>
      <w:tr w:rsidR="007C6C58" w:rsidRPr="00184F6A" w14:paraId="0880B78F" w14:textId="77777777" w:rsidTr="00B85C16">
        <w:tc>
          <w:tcPr>
            <w:tcW w:w="9498" w:type="dxa"/>
            <w:gridSpan w:val="2"/>
          </w:tcPr>
          <w:p w14:paraId="0000070F" w14:textId="50ADB747" w:rsidR="007C6C58" w:rsidRPr="00184F6A" w:rsidRDefault="007C6C58" w:rsidP="00F34BC7">
            <w:pPr>
              <w:pStyle w:val="Heading3"/>
              <w:spacing w:before="0"/>
              <w:outlineLvl w:val="2"/>
              <w:rPr>
                <w:rFonts w:asciiTheme="minorHAnsi" w:eastAsia="Calibri" w:hAnsiTheme="minorHAnsi" w:cstheme="minorHAnsi"/>
                <w:b/>
                <w:color w:val="2F5496"/>
                <w:sz w:val="24"/>
                <w:szCs w:val="24"/>
              </w:rPr>
            </w:pPr>
            <w:bookmarkStart w:id="203" w:name="_heading=h.1664s55" w:colFirst="0" w:colLast="0"/>
            <w:bookmarkStart w:id="204" w:name="_Toc122179659"/>
            <w:bookmarkStart w:id="205" w:name="_Toc122183039"/>
            <w:bookmarkStart w:id="206" w:name="_Toc122184026"/>
            <w:bookmarkStart w:id="207" w:name="_Toc122187736"/>
            <w:bookmarkEnd w:id="203"/>
            <w:r w:rsidRPr="00184F6A">
              <w:rPr>
                <w:rFonts w:asciiTheme="minorHAnsi" w:eastAsia="Calibri" w:hAnsiTheme="minorHAnsi" w:cstheme="minorHAnsi"/>
                <w:b/>
                <w:color w:val="2F5496"/>
                <w:sz w:val="24"/>
                <w:szCs w:val="24"/>
              </w:rPr>
              <w:t>Tool-2.3: FGD interview guide for community members (men)</w:t>
            </w:r>
            <w:bookmarkEnd w:id="204"/>
            <w:bookmarkEnd w:id="205"/>
            <w:bookmarkEnd w:id="206"/>
            <w:bookmarkEnd w:id="207"/>
          </w:p>
        </w:tc>
      </w:tr>
      <w:tr w:rsidR="007C6C58" w:rsidRPr="00184F6A" w14:paraId="20A243CF" w14:textId="77777777" w:rsidTr="007C6C58">
        <w:tc>
          <w:tcPr>
            <w:tcW w:w="2410" w:type="dxa"/>
          </w:tcPr>
          <w:p w14:paraId="1F6D312A" w14:textId="2BD58638" w:rsidR="007C6C58" w:rsidRPr="00184F6A" w:rsidRDefault="007C6C58" w:rsidP="00F34BC7">
            <w:pPr>
              <w:pStyle w:val="Heading3"/>
              <w:spacing w:before="0"/>
              <w:ind w:left="0"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088" w:type="dxa"/>
            <w:shd w:val="clear" w:color="auto" w:fill="auto"/>
          </w:tcPr>
          <w:p w14:paraId="3B03ECDA" w14:textId="30E13ECD" w:rsidR="007C6C58" w:rsidRPr="00184F6A" w:rsidRDefault="007C6C58" w:rsidP="00F34BC7">
            <w:pPr>
              <w:pStyle w:val="Heading3"/>
              <w:spacing w:before="0"/>
              <w:ind w:left="363"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Questions </w:t>
            </w:r>
          </w:p>
        </w:tc>
      </w:tr>
      <w:tr w:rsidR="007C6C58" w:rsidRPr="00184F6A" w14:paraId="085E5872" w14:textId="77777777" w:rsidTr="007C6C58">
        <w:tc>
          <w:tcPr>
            <w:tcW w:w="2410" w:type="dxa"/>
          </w:tcPr>
          <w:p w14:paraId="11B5A18B" w14:textId="787F0DC5"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 xml:space="preserve">Participation </w:t>
            </w:r>
          </w:p>
        </w:tc>
        <w:tc>
          <w:tcPr>
            <w:tcW w:w="7088" w:type="dxa"/>
            <w:shd w:val="clear" w:color="auto" w:fill="auto"/>
          </w:tcPr>
          <w:p w14:paraId="00000719" w14:textId="3F454A0D" w:rsidR="007C6C58" w:rsidRPr="00184F6A" w:rsidRDefault="007C6C58" w:rsidP="005E60CB">
            <w:pPr>
              <w:pStyle w:val="ListParagraph"/>
              <w:numPr>
                <w:ilvl w:val="0"/>
                <w:numId w:val="55"/>
              </w:numPr>
              <w:rPr>
                <w:sz w:val="24"/>
                <w:szCs w:val="24"/>
              </w:rPr>
            </w:pPr>
            <w:r w:rsidRPr="00184F6A">
              <w:rPr>
                <w:sz w:val="24"/>
                <w:szCs w:val="24"/>
              </w:rPr>
              <w:t xml:space="preserve">What is your role in the program? In which activities do you </w:t>
            </w:r>
            <w:r w:rsidR="00C95AFA" w:rsidRPr="00184F6A">
              <w:rPr>
                <w:sz w:val="24"/>
                <w:szCs w:val="24"/>
              </w:rPr>
              <w:t>participate</w:t>
            </w:r>
            <w:r w:rsidRPr="00184F6A">
              <w:rPr>
                <w:sz w:val="24"/>
                <w:szCs w:val="24"/>
              </w:rPr>
              <w:t>?</w:t>
            </w:r>
          </w:p>
        </w:tc>
      </w:tr>
      <w:tr w:rsidR="007C6C58" w:rsidRPr="00184F6A" w14:paraId="53DDD8C1" w14:textId="77777777" w:rsidTr="007C6C58">
        <w:tc>
          <w:tcPr>
            <w:tcW w:w="2410" w:type="dxa"/>
          </w:tcPr>
          <w:p w14:paraId="4E789DD1" w14:textId="343F5302"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 xml:space="preserve">Relevance </w:t>
            </w:r>
          </w:p>
        </w:tc>
        <w:tc>
          <w:tcPr>
            <w:tcW w:w="7088" w:type="dxa"/>
            <w:shd w:val="clear" w:color="auto" w:fill="auto"/>
          </w:tcPr>
          <w:p w14:paraId="5D62A9EE" w14:textId="4C20E663" w:rsidR="007C6C58" w:rsidRPr="00184F6A" w:rsidRDefault="007C6C58" w:rsidP="005E60CB">
            <w:pPr>
              <w:pStyle w:val="ListParagraph"/>
              <w:numPr>
                <w:ilvl w:val="0"/>
                <w:numId w:val="55"/>
              </w:numPr>
              <w:rPr>
                <w:sz w:val="24"/>
                <w:szCs w:val="24"/>
              </w:rPr>
            </w:pPr>
            <w:r w:rsidRPr="00184F6A">
              <w:rPr>
                <w:sz w:val="24"/>
                <w:szCs w:val="24"/>
              </w:rPr>
              <w:t>What are some of the biggest</w:t>
            </w:r>
            <w:r w:rsidR="002F3E3C" w:rsidRPr="00184F6A">
              <w:rPr>
                <w:sz w:val="24"/>
                <w:szCs w:val="24"/>
              </w:rPr>
              <w:t xml:space="preserve"> VAWG </w:t>
            </w:r>
            <w:r w:rsidRPr="00184F6A">
              <w:rPr>
                <w:sz w:val="24"/>
                <w:szCs w:val="24"/>
              </w:rPr>
              <w:t xml:space="preserve"> issues facing this community</w:t>
            </w:r>
          </w:p>
          <w:p w14:paraId="1D545254" w14:textId="634CC12D" w:rsidR="007C6C58" w:rsidRPr="00184F6A" w:rsidRDefault="007C6C58" w:rsidP="005E60CB">
            <w:pPr>
              <w:pStyle w:val="ListParagraph"/>
              <w:numPr>
                <w:ilvl w:val="0"/>
                <w:numId w:val="55"/>
              </w:numPr>
              <w:rPr>
                <w:sz w:val="24"/>
                <w:szCs w:val="24"/>
              </w:rPr>
            </w:pPr>
            <w:r w:rsidRPr="00184F6A">
              <w:rPr>
                <w:sz w:val="24"/>
                <w:szCs w:val="24"/>
              </w:rPr>
              <w:t xml:space="preserve">What do you consider to be the underlying causes of </w:t>
            </w:r>
            <w:sdt>
              <w:sdtPr>
                <w:tag w:val="goog_rdk_710"/>
                <w:id w:val="1222940710"/>
              </w:sdtPr>
              <w:sdtContent>
                <w:r w:rsidRPr="00184F6A">
                  <w:rPr>
                    <w:sz w:val="24"/>
                    <w:szCs w:val="24"/>
                  </w:rPr>
                  <w:t>VAWG</w:t>
                </w:r>
              </w:sdtContent>
            </w:sdt>
          </w:p>
          <w:p w14:paraId="044B3285" w14:textId="4A7249E7" w:rsidR="007C6C58" w:rsidRPr="00184F6A" w:rsidRDefault="007C6C58" w:rsidP="005E60CB">
            <w:pPr>
              <w:pStyle w:val="ListParagraph"/>
              <w:numPr>
                <w:ilvl w:val="0"/>
                <w:numId w:val="55"/>
              </w:numPr>
              <w:rPr>
                <w:sz w:val="24"/>
                <w:szCs w:val="24"/>
              </w:rPr>
            </w:pPr>
            <w:r w:rsidRPr="00184F6A">
              <w:rPr>
                <w:sz w:val="24"/>
                <w:szCs w:val="24"/>
              </w:rPr>
              <w:t>Are there any ways in which the</w:t>
            </w:r>
            <w:r w:rsidR="00E37EBF" w:rsidRPr="00184F6A">
              <w:rPr>
                <w:sz w:val="24"/>
                <w:szCs w:val="24"/>
              </w:rPr>
              <w:t xml:space="preserve"> </w:t>
            </w:r>
            <w:sdt>
              <w:sdtPr>
                <w:tag w:val="goog_rdk_722"/>
                <w:id w:val="1363857225"/>
              </w:sdtPr>
              <w:sdtContent>
                <w:r w:rsidRPr="00184F6A">
                  <w:rPr>
                    <w:sz w:val="24"/>
                    <w:szCs w:val="24"/>
                  </w:rPr>
                  <w:t>VAWG</w:t>
                </w:r>
              </w:sdtContent>
            </w:sdt>
            <w:r w:rsidRPr="00184F6A">
              <w:rPr>
                <w:sz w:val="24"/>
                <w:szCs w:val="24"/>
              </w:rPr>
              <w:t xml:space="preserve"> awareness raising conducted in your community contradicts the beliefs and cultural practices that you value as a people in this region</w:t>
            </w:r>
          </w:p>
        </w:tc>
      </w:tr>
      <w:tr w:rsidR="007C6C58" w:rsidRPr="00184F6A" w14:paraId="43A23626" w14:textId="77777777" w:rsidTr="007C6C58">
        <w:tc>
          <w:tcPr>
            <w:tcW w:w="2410" w:type="dxa"/>
          </w:tcPr>
          <w:p w14:paraId="3724E971" w14:textId="1C11A52F"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 xml:space="preserve">Effectiveness </w:t>
            </w:r>
          </w:p>
        </w:tc>
        <w:tc>
          <w:tcPr>
            <w:tcW w:w="7088" w:type="dxa"/>
            <w:shd w:val="clear" w:color="auto" w:fill="auto"/>
          </w:tcPr>
          <w:p w14:paraId="6B9EE2E5" w14:textId="49736DCB" w:rsidR="007C6C58" w:rsidRPr="00184F6A" w:rsidRDefault="007C6C58" w:rsidP="005E60CB">
            <w:pPr>
              <w:pStyle w:val="ListParagraph"/>
              <w:numPr>
                <w:ilvl w:val="0"/>
                <w:numId w:val="55"/>
              </w:numPr>
              <w:rPr>
                <w:sz w:val="24"/>
                <w:szCs w:val="24"/>
              </w:rPr>
            </w:pPr>
            <w:r w:rsidRPr="00184F6A">
              <w:rPr>
                <w:sz w:val="24"/>
                <w:szCs w:val="24"/>
              </w:rPr>
              <w:t>How are they being addressed? By whom? With what success</w:t>
            </w:r>
          </w:p>
          <w:p w14:paraId="3B9EFE8F" w14:textId="17B71B94" w:rsidR="007C6C58" w:rsidRPr="00184F6A" w:rsidRDefault="007C6C58" w:rsidP="005E60CB">
            <w:pPr>
              <w:pStyle w:val="ListParagraph"/>
              <w:numPr>
                <w:ilvl w:val="0"/>
                <w:numId w:val="55"/>
              </w:numPr>
              <w:rPr>
                <w:sz w:val="24"/>
                <w:szCs w:val="24"/>
              </w:rPr>
            </w:pPr>
            <w:r w:rsidRPr="00184F6A">
              <w:rPr>
                <w:sz w:val="24"/>
                <w:szCs w:val="24"/>
              </w:rPr>
              <w:t xml:space="preserve">What do you think needs to change to reduce the level and severity of </w:t>
            </w:r>
            <w:r w:rsidR="00E37EBF" w:rsidRPr="00184F6A">
              <w:rPr>
                <w:sz w:val="24"/>
                <w:szCs w:val="24"/>
              </w:rPr>
              <w:t xml:space="preserve"> </w:t>
            </w:r>
            <w:sdt>
              <w:sdtPr>
                <w:tag w:val="goog_rdk_706"/>
                <w:id w:val="-557310897"/>
              </w:sdtPr>
              <w:sdtContent>
                <w:r w:rsidRPr="00184F6A">
                  <w:rPr>
                    <w:sz w:val="24"/>
                    <w:szCs w:val="24"/>
                  </w:rPr>
                  <w:t>VAWG</w:t>
                </w:r>
              </w:sdtContent>
            </w:sdt>
            <w:r w:rsidRPr="00184F6A">
              <w:rPr>
                <w:sz w:val="24"/>
                <w:szCs w:val="24"/>
              </w:rPr>
              <w:t xml:space="preserve"> in the community</w:t>
            </w:r>
          </w:p>
          <w:p w14:paraId="4B5C4E28" w14:textId="2E38298E" w:rsidR="007C6C58" w:rsidRPr="00184F6A" w:rsidRDefault="007C6C58" w:rsidP="005E60CB">
            <w:pPr>
              <w:pStyle w:val="ListParagraph"/>
              <w:numPr>
                <w:ilvl w:val="0"/>
                <w:numId w:val="55"/>
              </w:numPr>
              <w:rPr>
                <w:sz w:val="24"/>
                <w:szCs w:val="24"/>
              </w:rPr>
            </w:pPr>
            <w:r w:rsidRPr="00184F6A">
              <w:rPr>
                <w:sz w:val="24"/>
                <w:szCs w:val="24"/>
              </w:rPr>
              <w:t>What do you think the role of men in prevention and response of VAWG</w:t>
            </w:r>
          </w:p>
          <w:p w14:paraId="1E1C6D84" w14:textId="51772B5B" w:rsidR="007C6C58" w:rsidRPr="00184F6A" w:rsidRDefault="007C6C58" w:rsidP="005E60CB">
            <w:pPr>
              <w:pStyle w:val="ListParagraph"/>
              <w:numPr>
                <w:ilvl w:val="0"/>
                <w:numId w:val="55"/>
              </w:numPr>
              <w:rPr>
                <w:sz w:val="24"/>
                <w:szCs w:val="24"/>
              </w:rPr>
            </w:pPr>
            <w:r w:rsidRPr="00184F6A">
              <w:rPr>
                <w:sz w:val="24"/>
                <w:szCs w:val="24"/>
              </w:rPr>
              <w:t xml:space="preserve">What institutions are you working with to address </w:t>
            </w:r>
            <w:sdt>
              <w:sdtPr>
                <w:tag w:val="goog_rdk_714"/>
                <w:id w:val="-26183797"/>
              </w:sdtPr>
              <w:sdtContent>
                <w:r w:rsidRPr="00184F6A">
                  <w:rPr>
                    <w:sz w:val="24"/>
                    <w:szCs w:val="24"/>
                  </w:rPr>
                  <w:t>VAWG</w:t>
                </w:r>
              </w:sdtContent>
            </w:sdt>
            <w:r w:rsidRPr="00184F6A">
              <w:rPr>
                <w:sz w:val="24"/>
                <w:szCs w:val="24"/>
              </w:rPr>
              <w:t xml:space="preserve"> in your community? How effective are they</w:t>
            </w:r>
            <w:r w:rsidR="00C95AFA" w:rsidRPr="00184F6A">
              <w:rPr>
                <w:sz w:val="24"/>
                <w:szCs w:val="24"/>
              </w:rPr>
              <w:t>?</w:t>
            </w:r>
          </w:p>
        </w:tc>
      </w:tr>
      <w:tr w:rsidR="007C6C58" w:rsidRPr="00184F6A" w14:paraId="427E74CE" w14:textId="77777777" w:rsidTr="007C6C58">
        <w:tc>
          <w:tcPr>
            <w:tcW w:w="2410" w:type="dxa"/>
          </w:tcPr>
          <w:p w14:paraId="1AE650F9" w14:textId="0278EAED"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Efficiency</w:t>
            </w:r>
          </w:p>
        </w:tc>
        <w:tc>
          <w:tcPr>
            <w:tcW w:w="7088" w:type="dxa"/>
            <w:shd w:val="clear" w:color="auto" w:fill="auto"/>
          </w:tcPr>
          <w:p w14:paraId="10BD1FED" w14:textId="150FFAF2" w:rsidR="007C6C58" w:rsidRPr="00184F6A" w:rsidRDefault="00C95AFA" w:rsidP="005E60CB">
            <w:pPr>
              <w:pStyle w:val="ListParagraph"/>
              <w:numPr>
                <w:ilvl w:val="0"/>
                <w:numId w:val="55"/>
              </w:numPr>
              <w:rPr>
                <w:sz w:val="24"/>
                <w:szCs w:val="24"/>
              </w:rPr>
            </w:pPr>
            <w:r w:rsidRPr="00184F6A">
              <w:rPr>
                <w:sz w:val="24"/>
                <w:szCs w:val="24"/>
              </w:rPr>
              <w:t>How is the resources efficiency I the activities you participated in?</w:t>
            </w:r>
          </w:p>
        </w:tc>
      </w:tr>
      <w:tr w:rsidR="007C6C58" w:rsidRPr="00184F6A" w14:paraId="4C5E6C4D" w14:textId="77777777" w:rsidTr="007C6C58">
        <w:tc>
          <w:tcPr>
            <w:tcW w:w="2410" w:type="dxa"/>
          </w:tcPr>
          <w:p w14:paraId="74C38E2A" w14:textId="48D94216"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Impact</w:t>
            </w:r>
          </w:p>
        </w:tc>
        <w:tc>
          <w:tcPr>
            <w:tcW w:w="7088" w:type="dxa"/>
            <w:shd w:val="clear" w:color="auto" w:fill="auto"/>
          </w:tcPr>
          <w:p w14:paraId="0D31D8FF" w14:textId="00FEAA61" w:rsidR="007C6C58" w:rsidRPr="00184F6A" w:rsidRDefault="007C6C58" w:rsidP="005E60CB">
            <w:pPr>
              <w:pStyle w:val="ListParagraph"/>
              <w:numPr>
                <w:ilvl w:val="0"/>
                <w:numId w:val="55"/>
              </w:numPr>
              <w:rPr>
                <w:sz w:val="24"/>
                <w:szCs w:val="24"/>
              </w:rPr>
            </w:pPr>
            <w:r w:rsidRPr="00184F6A">
              <w:rPr>
                <w:sz w:val="24"/>
                <w:szCs w:val="24"/>
              </w:rPr>
              <w:t xml:space="preserve">What difference have they made in the way you understand </w:t>
            </w:r>
            <w:sdt>
              <w:sdtPr>
                <w:tag w:val="goog_rdk_718"/>
                <w:id w:val="-183205611"/>
              </w:sdtPr>
              <w:sdtContent>
                <w:r w:rsidRPr="00184F6A">
                  <w:rPr>
                    <w:sz w:val="24"/>
                    <w:szCs w:val="24"/>
                  </w:rPr>
                  <w:t>VAWG</w:t>
                </w:r>
              </w:sdtContent>
            </w:sdt>
            <w:r w:rsidRPr="00184F6A">
              <w:rPr>
                <w:sz w:val="24"/>
                <w:szCs w:val="24"/>
              </w:rPr>
              <w:t xml:space="preserve"> and respond to it</w:t>
            </w:r>
          </w:p>
        </w:tc>
      </w:tr>
      <w:tr w:rsidR="007C6C58" w:rsidRPr="00184F6A" w14:paraId="3306D1F9" w14:textId="77777777" w:rsidTr="007C6C58">
        <w:tc>
          <w:tcPr>
            <w:tcW w:w="2410" w:type="dxa"/>
          </w:tcPr>
          <w:p w14:paraId="0FAA11EE" w14:textId="3822E49D"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Sustainability</w:t>
            </w:r>
          </w:p>
        </w:tc>
        <w:tc>
          <w:tcPr>
            <w:tcW w:w="7088" w:type="dxa"/>
            <w:shd w:val="clear" w:color="auto" w:fill="auto"/>
          </w:tcPr>
          <w:p w14:paraId="0A7E86D2" w14:textId="6091B91B" w:rsidR="007C6C58" w:rsidRPr="00184F6A" w:rsidRDefault="00C95AFA" w:rsidP="005E60CB">
            <w:pPr>
              <w:pStyle w:val="ListParagraph"/>
              <w:numPr>
                <w:ilvl w:val="0"/>
                <w:numId w:val="55"/>
              </w:numPr>
              <w:rPr>
                <w:sz w:val="24"/>
                <w:szCs w:val="24"/>
              </w:rPr>
            </w:pPr>
            <w:r w:rsidRPr="00184F6A">
              <w:rPr>
                <w:sz w:val="24"/>
                <w:szCs w:val="24"/>
              </w:rPr>
              <w:t>Do you think that the awareness on VAWG made by the project will sustain? If yes how? If not why?</w:t>
            </w:r>
          </w:p>
        </w:tc>
      </w:tr>
      <w:tr w:rsidR="007C6C58" w:rsidRPr="00184F6A" w14:paraId="6AB6664D" w14:textId="77777777" w:rsidTr="007C6C58">
        <w:tc>
          <w:tcPr>
            <w:tcW w:w="2410" w:type="dxa"/>
          </w:tcPr>
          <w:p w14:paraId="364F0BAD" w14:textId="3FD57A54" w:rsidR="007C6C58" w:rsidRPr="00184F6A" w:rsidRDefault="007C6C58"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Learnings</w:t>
            </w:r>
          </w:p>
        </w:tc>
        <w:tc>
          <w:tcPr>
            <w:tcW w:w="7088" w:type="dxa"/>
            <w:shd w:val="clear" w:color="auto" w:fill="auto"/>
          </w:tcPr>
          <w:p w14:paraId="117FB102" w14:textId="03AA5A0E" w:rsidR="007C6C58" w:rsidRPr="00184F6A" w:rsidRDefault="007C6C58" w:rsidP="005E60CB">
            <w:pPr>
              <w:pStyle w:val="ListParagraph"/>
              <w:numPr>
                <w:ilvl w:val="0"/>
                <w:numId w:val="55"/>
              </w:numPr>
              <w:rPr>
                <w:sz w:val="24"/>
                <w:szCs w:val="24"/>
              </w:rPr>
            </w:pPr>
            <w:r w:rsidRPr="00184F6A">
              <w:rPr>
                <w:sz w:val="24"/>
                <w:szCs w:val="24"/>
              </w:rPr>
              <w:t>What needs to be done more to prevent and respond to VAWG</w:t>
            </w:r>
          </w:p>
        </w:tc>
      </w:tr>
    </w:tbl>
    <w:p w14:paraId="0000071A"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0000071B"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0000071C" w14:textId="47EE782C" w:rsidR="00153BC5" w:rsidRDefault="00153BC5" w:rsidP="00CD681D">
      <w:pPr>
        <w:pStyle w:val="Heading3"/>
        <w:spacing w:before="120" w:after="120" w:line="360" w:lineRule="auto"/>
        <w:rPr>
          <w:rFonts w:asciiTheme="minorHAnsi" w:eastAsia="Calibri" w:hAnsiTheme="minorHAnsi" w:cstheme="minorHAnsi"/>
          <w:b/>
          <w:sz w:val="24"/>
          <w:szCs w:val="24"/>
        </w:rPr>
      </w:pPr>
    </w:p>
    <w:p w14:paraId="22850FBF" w14:textId="73E904BD" w:rsidR="005D6890" w:rsidRDefault="005D6890" w:rsidP="00CD681D">
      <w:pPr>
        <w:pStyle w:val="Heading3"/>
        <w:spacing w:before="120" w:after="120" w:line="360" w:lineRule="auto"/>
        <w:rPr>
          <w:rFonts w:asciiTheme="minorHAnsi" w:eastAsia="Calibri" w:hAnsiTheme="minorHAnsi" w:cstheme="minorHAnsi"/>
          <w:b/>
          <w:sz w:val="24"/>
          <w:szCs w:val="24"/>
        </w:rPr>
      </w:pPr>
    </w:p>
    <w:p w14:paraId="4D67AF1C" w14:textId="77777777" w:rsidR="005D6890" w:rsidRPr="00C5646A" w:rsidRDefault="005D6890" w:rsidP="00CD681D">
      <w:pPr>
        <w:pStyle w:val="Heading3"/>
        <w:spacing w:before="120" w:after="120" w:line="360" w:lineRule="auto"/>
        <w:rPr>
          <w:rFonts w:asciiTheme="minorHAnsi" w:eastAsia="Calibri" w:hAnsiTheme="minorHAnsi" w:cstheme="minorHAnsi"/>
          <w:b/>
          <w:sz w:val="24"/>
          <w:szCs w:val="24"/>
        </w:rPr>
      </w:pPr>
    </w:p>
    <w:tbl>
      <w:tblPr>
        <w:tblStyle w:val="aff"/>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430"/>
        <w:gridCol w:w="7209"/>
      </w:tblGrid>
      <w:tr w:rsidR="00E37EBF" w:rsidRPr="00184F6A" w14:paraId="01A9FEA0" w14:textId="77777777" w:rsidTr="00B85C16">
        <w:tc>
          <w:tcPr>
            <w:tcW w:w="9639" w:type="dxa"/>
            <w:gridSpan w:val="2"/>
          </w:tcPr>
          <w:p w14:paraId="0000071D" w14:textId="31DB3D44" w:rsidR="00E37EBF" w:rsidRPr="00184F6A" w:rsidRDefault="00E37EBF" w:rsidP="00F34BC7">
            <w:pPr>
              <w:pStyle w:val="Heading3"/>
              <w:spacing w:before="0"/>
              <w:outlineLvl w:val="2"/>
              <w:rPr>
                <w:rFonts w:asciiTheme="minorHAnsi" w:eastAsia="Calibri" w:hAnsiTheme="minorHAnsi" w:cstheme="minorHAnsi"/>
                <w:b/>
                <w:color w:val="2F5496"/>
                <w:sz w:val="24"/>
                <w:szCs w:val="24"/>
              </w:rPr>
            </w:pPr>
            <w:bookmarkStart w:id="208" w:name="_heading=h.3q5sasy" w:colFirst="0" w:colLast="0"/>
            <w:bookmarkStart w:id="209" w:name="_Toc122179660"/>
            <w:bookmarkStart w:id="210" w:name="_Toc122183040"/>
            <w:bookmarkStart w:id="211" w:name="_Toc122184027"/>
            <w:bookmarkStart w:id="212" w:name="_Toc122187737"/>
            <w:bookmarkEnd w:id="208"/>
            <w:r w:rsidRPr="00184F6A">
              <w:rPr>
                <w:rFonts w:asciiTheme="minorHAnsi" w:eastAsia="Calibri" w:hAnsiTheme="minorHAnsi" w:cstheme="minorHAnsi"/>
                <w:b/>
                <w:color w:val="2F5496"/>
                <w:sz w:val="24"/>
                <w:szCs w:val="24"/>
              </w:rPr>
              <w:lastRenderedPageBreak/>
              <w:t xml:space="preserve">Tool-2.4: Focused Group Discussion Guide </w:t>
            </w:r>
            <w:sdt>
              <w:sdtPr>
                <w:rPr>
                  <w:rFonts w:asciiTheme="minorHAnsi" w:hAnsiTheme="minorHAnsi" w:cstheme="minorHAnsi"/>
                  <w:sz w:val="24"/>
                  <w:szCs w:val="24"/>
                </w:rPr>
                <w:tag w:val="goog_rdk_728"/>
                <w:id w:val="1290242335"/>
              </w:sdtPr>
              <w:sdtContent/>
            </w:sdt>
            <w:r w:rsidRPr="00184F6A">
              <w:rPr>
                <w:rFonts w:asciiTheme="minorHAnsi" w:eastAsia="Calibri" w:hAnsiTheme="minorHAnsi" w:cstheme="minorHAnsi"/>
                <w:b/>
                <w:color w:val="2F5496"/>
                <w:sz w:val="24"/>
                <w:szCs w:val="24"/>
              </w:rPr>
              <w:t xml:space="preserve">-Survivors of </w:t>
            </w:r>
            <w:sdt>
              <w:sdtPr>
                <w:rPr>
                  <w:rFonts w:asciiTheme="minorHAnsi" w:hAnsiTheme="minorHAnsi" w:cstheme="minorHAnsi"/>
                  <w:sz w:val="24"/>
                  <w:szCs w:val="24"/>
                </w:rPr>
                <w:tag w:val="goog_rdk_730"/>
                <w:id w:val="2006782332"/>
              </w:sdtPr>
              <w:sdtContent>
                <w:r w:rsidRPr="00184F6A">
                  <w:rPr>
                    <w:rFonts w:asciiTheme="minorHAnsi" w:eastAsia="Calibri" w:hAnsiTheme="minorHAnsi" w:cstheme="minorHAnsi"/>
                    <w:b/>
                    <w:color w:val="2F5496"/>
                    <w:sz w:val="24"/>
                    <w:szCs w:val="24"/>
                  </w:rPr>
                  <w:t>VAWG</w:t>
                </w:r>
              </w:sdtContent>
            </w:sdt>
            <w:bookmarkEnd w:id="209"/>
            <w:bookmarkEnd w:id="210"/>
            <w:bookmarkEnd w:id="211"/>
            <w:bookmarkEnd w:id="212"/>
          </w:p>
        </w:tc>
      </w:tr>
      <w:tr w:rsidR="00E37EBF" w:rsidRPr="00184F6A" w14:paraId="63A3F8E2" w14:textId="77777777" w:rsidTr="00B97DBD">
        <w:tc>
          <w:tcPr>
            <w:tcW w:w="2430" w:type="dxa"/>
          </w:tcPr>
          <w:p w14:paraId="2F6B3811" w14:textId="6ADB0EF0" w:rsidR="00E37EBF" w:rsidRPr="00184F6A" w:rsidRDefault="00E37EBF" w:rsidP="00F34BC7">
            <w:pPr>
              <w:pStyle w:val="Heading3"/>
              <w:spacing w:befor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Evaluation Criteria </w:t>
            </w:r>
          </w:p>
        </w:tc>
        <w:tc>
          <w:tcPr>
            <w:tcW w:w="7209" w:type="dxa"/>
            <w:shd w:val="clear" w:color="auto" w:fill="auto"/>
          </w:tcPr>
          <w:p w14:paraId="3F52B985" w14:textId="523E130A" w:rsidR="00E37EBF" w:rsidRPr="00184F6A" w:rsidRDefault="00E37EBF" w:rsidP="00F34BC7">
            <w:pPr>
              <w:pStyle w:val="Heading3"/>
              <w:spacing w:before="0"/>
              <w:ind w:left="363"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Questions </w:t>
            </w:r>
          </w:p>
        </w:tc>
      </w:tr>
      <w:tr w:rsidR="00E37EBF" w:rsidRPr="00184F6A" w14:paraId="73DB760F" w14:textId="77777777" w:rsidTr="00B97DBD">
        <w:trPr>
          <w:trHeight w:val="584"/>
        </w:trPr>
        <w:tc>
          <w:tcPr>
            <w:tcW w:w="2430" w:type="dxa"/>
          </w:tcPr>
          <w:p w14:paraId="1D190A86" w14:textId="241AF76E"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Participation</w:t>
            </w:r>
          </w:p>
        </w:tc>
        <w:tc>
          <w:tcPr>
            <w:tcW w:w="7209" w:type="dxa"/>
            <w:shd w:val="clear" w:color="auto" w:fill="auto"/>
          </w:tcPr>
          <w:p w14:paraId="00000726" w14:textId="3CB09BEF" w:rsidR="00E37EBF" w:rsidRPr="00184F6A" w:rsidRDefault="00E37EBF" w:rsidP="005E60CB">
            <w:pPr>
              <w:pStyle w:val="ListParagraph"/>
              <w:numPr>
                <w:ilvl w:val="0"/>
                <w:numId w:val="56"/>
              </w:numPr>
              <w:rPr>
                <w:b/>
                <w:sz w:val="24"/>
                <w:szCs w:val="24"/>
              </w:rPr>
            </w:pPr>
            <w:r w:rsidRPr="00184F6A">
              <w:rPr>
                <w:sz w:val="24"/>
                <w:szCs w:val="24"/>
              </w:rPr>
              <w:t>In what activities you participate in the safe house?</w:t>
            </w:r>
          </w:p>
        </w:tc>
      </w:tr>
      <w:tr w:rsidR="00E37EBF" w:rsidRPr="00184F6A" w14:paraId="6DDE9FD0" w14:textId="77777777" w:rsidTr="00B97DBD">
        <w:tc>
          <w:tcPr>
            <w:tcW w:w="2430" w:type="dxa"/>
          </w:tcPr>
          <w:p w14:paraId="7D33EBE3" w14:textId="0B5109C6"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Relevance</w:t>
            </w:r>
          </w:p>
        </w:tc>
        <w:tc>
          <w:tcPr>
            <w:tcW w:w="7209" w:type="dxa"/>
            <w:shd w:val="clear" w:color="auto" w:fill="auto"/>
          </w:tcPr>
          <w:p w14:paraId="4BED68E9" w14:textId="6AF02B47" w:rsidR="00E37EBF" w:rsidRPr="00184F6A" w:rsidRDefault="00103DBF" w:rsidP="005E60CB">
            <w:pPr>
              <w:pStyle w:val="ListParagraph"/>
              <w:numPr>
                <w:ilvl w:val="0"/>
                <w:numId w:val="56"/>
              </w:numPr>
              <w:rPr>
                <w:sz w:val="24"/>
                <w:szCs w:val="24"/>
              </w:rPr>
            </w:pPr>
            <w:r w:rsidRPr="00184F6A">
              <w:rPr>
                <w:sz w:val="24"/>
                <w:szCs w:val="24"/>
              </w:rPr>
              <w:t>H</w:t>
            </w:r>
            <w:r w:rsidR="00C95AFA" w:rsidRPr="00184F6A">
              <w:rPr>
                <w:sz w:val="24"/>
                <w:szCs w:val="24"/>
              </w:rPr>
              <w:t>ow is the relevance of the activities in the prevision and response of VAWGs in your community?</w:t>
            </w:r>
          </w:p>
        </w:tc>
      </w:tr>
      <w:tr w:rsidR="00E37EBF" w:rsidRPr="00184F6A" w14:paraId="536F9036" w14:textId="77777777" w:rsidTr="00B97DBD">
        <w:tc>
          <w:tcPr>
            <w:tcW w:w="2430" w:type="dxa"/>
          </w:tcPr>
          <w:p w14:paraId="4F0448CB" w14:textId="347DED00"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Effectiveness</w:t>
            </w:r>
          </w:p>
        </w:tc>
        <w:tc>
          <w:tcPr>
            <w:tcW w:w="7209" w:type="dxa"/>
            <w:shd w:val="clear" w:color="auto" w:fill="auto"/>
          </w:tcPr>
          <w:p w14:paraId="0BE42C67" w14:textId="55AC0823" w:rsidR="00E37EBF" w:rsidRPr="00184F6A" w:rsidRDefault="00E37EBF" w:rsidP="005E60CB">
            <w:pPr>
              <w:pStyle w:val="ListParagraph"/>
              <w:numPr>
                <w:ilvl w:val="0"/>
                <w:numId w:val="56"/>
              </w:numPr>
              <w:rPr>
                <w:sz w:val="24"/>
                <w:szCs w:val="24"/>
              </w:rPr>
            </w:pPr>
            <w:r w:rsidRPr="00184F6A">
              <w:rPr>
                <w:sz w:val="24"/>
                <w:szCs w:val="24"/>
              </w:rPr>
              <w:t xml:space="preserve">What are the main </w:t>
            </w:r>
            <w:sdt>
              <w:sdtPr>
                <w:tag w:val="goog_rdk_733"/>
                <w:id w:val="1368248737"/>
              </w:sdtPr>
              <w:sdtContent>
                <w:r w:rsidRPr="00184F6A">
                  <w:rPr>
                    <w:sz w:val="24"/>
                    <w:szCs w:val="24"/>
                  </w:rPr>
                  <w:t>VAWG</w:t>
                </w:r>
              </w:sdtContent>
            </w:sdt>
            <w:r w:rsidRPr="00184F6A">
              <w:rPr>
                <w:sz w:val="24"/>
                <w:szCs w:val="24"/>
              </w:rPr>
              <w:t xml:space="preserve"> issues in your community? Which of these have been most difficult to deal with and why? </w:t>
            </w:r>
          </w:p>
          <w:p w14:paraId="4CE35633" w14:textId="0F1F7A1B" w:rsidR="00E37EBF" w:rsidRPr="00184F6A" w:rsidRDefault="00E37EBF" w:rsidP="005E60CB">
            <w:pPr>
              <w:pStyle w:val="ListParagraph"/>
              <w:numPr>
                <w:ilvl w:val="0"/>
                <w:numId w:val="56"/>
              </w:numPr>
              <w:rPr>
                <w:sz w:val="24"/>
                <w:szCs w:val="24"/>
              </w:rPr>
            </w:pPr>
            <w:r w:rsidRPr="00184F6A">
              <w:rPr>
                <w:sz w:val="24"/>
                <w:szCs w:val="24"/>
              </w:rPr>
              <w:t>How d</w:t>
            </w:r>
            <w:sdt>
              <w:sdtPr>
                <w:tag w:val="goog_rdk_735"/>
                <w:id w:val="670916717"/>
              </w:sdtPr>
              <w:sdtContent>
                <w:r w:rsidRPr="00184F6A">
                  <w:rPr>
                    <w:sz w:val="24"/>
                    <w:szCs w:val="24"/>
                  </w:rPr>
                  <w:t xml:space="preserve">id </w:t>
                </w:r>
              </w:sdtContent>
            </w:sdt>
            <w:r w:rsidRPr="00184F6A">
              <w:rPr>
                <w:sz w:val="24"/>
                <w:szCs w:val="24"/>
              </w:rPr>
              <w:t>you come to this Shelter? Where did you get the information?</w:t>
            </w:r>
          </w:p>
          <w:p w14:paraId="631685A8" w14:textId="7940B9A7" w:rsidR="00E37EBF" w:rsidRPr="00184F6A" w:rsidRDefault="00E37EBF" w:rsidP="005E60CB">
            <w:pPr>
              <w:pStyle w:val="ListParagraph"/>
              <w:numPr>
                <w:ilvl w:val="0"/>
                <w:numId w:val="56"/>
              </w:numPr>
              <w:rPr>
                <w:sz w:val="24"/>
                <w:szCs w:val="24"/>
              </w:rPr>
            </w:pPr>
            <w:r w:rsidRPr="00184F6A">
              <w:rPr>
                <w:sz w:val="24"/>
                <w:szCs w:val="24"/>
              </w:rPr>
              <w:t xml:space="preserve">What support did you receive from these Shelters?  How effective is the service provided </w:t>
            </w:r>
          </w:p>
          <w:p w14:paraId="726979B9" w14:textId="1B886626" w:rsidR="00E37EBF" w:rsidRPr="00184F6A" w:rsidRDefault="00E37EBF" w:rsidP="005E60CB">
            <w:pPr>
              <w:pStyle w:val="ListParagraph"/>
              <w:numPr>
                <w:ilvl w:val="0"/>
                <w:numId w:val="56"/>
              </w:numPr>
              <w:rPr>
                <w:sz w:val="24"/>
                <w:szCs w:val="24"/>
              </w:rPr>
            </w:pPr>
            <w:r w:rsidRPr="00184F6A">
              <w:rPr>
                <w:sz w:val="24"/>
                <w:szCs w:val="24"/>
              </w:rPr>
              <w:t xml:space="preserve">Do you think that the support you received is helpful? How? If not, why </w:t>
            </w:r>
          </w:p>
        </w:tc>
      </w:tr>
      <w:tr w:rsidR="00E37EBF" w:rsidRPr="00184F6A" w14:paraId="4D92B014" w14:textId="77777777" w:rsidTr="00B97DBD">
        <w:tc>
          <w:tcPr>
            <w:tcW w:w="2430" w:type="dxa"/>
          </w:tcPr>
          <w:p w14:paraId="7A7D9154" w14:textId="5B9217EE"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Efficiency</w:t>
            </w:r>
          </w:p>
        </w:tc>
        <w:tc>
          <w:tcPr>
            <w:tcW w:w="7209" w:type="dxa"/>
            <w:shd w:val="clear" w:color="auto" w:fill="auto"/>
          </w:tcPr>
          <w:p w14:paraId="3E3D37CE" w14:textId="2A11DDB2" w:rsidR="00E37EBF" w:rsidRPr="00184F6A" w:rsidRDefault="00E37EBF" w:rsidP="005E60CB">
            <w:pPr>
              <w:pStyle w:val="ListParagraph"/>
              <w:numPr>
                <w:ilvl w:val="0"/>
                <w:numId w:val="56"/>
              </w:numPr>
              <w:rPr>
                <w:sz w:val="24"/>
                <w:szCs w:val="24"/>
              </w:rPr>
            </w:pPr>
            <w:r w:rsidRPr="00184F6A">
              <w:rPr>
                <w:sz w:val="24"/>
                <w:szCs w:val="24"/>
              </w:rPr>
              <w:t>Are there any improvements that you would like to see in the way the service was designed and executed?</w:t>
            </w:r>
          </w:p>
        </w:tc>
      </w:tr>
      <w:tr w:rsidR="00E37EBF" w:rsidRPr="00184F6A" w14:paraId="01B78C9B" w14:textId="77777777" w:rsidTr="00B97DBD">
        <w:tc>
          <w:tcPr>
            <w:tcW w:w="2430" w:type="dxa"/>
          </w:tcPr>
          <w:p w14:paraId="75D32360" w14:textId="7B195749"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Impact</w:t>
            </w:r>
          </w:p>
        </w:tc>
        <w:tc>
          <w:tcPr>
            <w:tcW w:w="7209" w:type="dxa"/>
            <w:shd w:val="clear" w:color="auto" w:fill="auto"/>
          </w:tcPr>
          <w:p w14:paraId="40010207" w14:textId="5521812B" w:rsidR="00E37EBF" w:rsidRPr="00184F6A" w:rsidRDefault="009E5E51" w:rsidP="005E60CB">
            <w:pPr>
              <w:pStyle w:val="ListParagraph"/>
              <w:numPr>
                <w:ilvl w:val="0"/>
                <w:numId w:val="56"/>
              </w:numPr>
              <w:rPr>
                <w:sz w:val="24"/>
                <w:szCs w:val="24"/>
              </w:rPr>
            </w:pPr>
            <w:r w:rsidRPr="00184F6A">
              <w:rPr>
                <w:sz w:val="24"/>
                <w:szCs w:val="24"/>
              </w:rPr>
              <w:t xml:space="preserve">What changes brought in </w:t>
            </w:r>
            <w:r w:rsidR="00C95AFA" w:rsidRPr="00184F6A">
              <w:rPr>
                <w:sz w:val="24"/>
                <w:szCs w:val="24"/>
              </w:rPr>
              <w:t>your</w:t>
            </w:r>
            <w:r w:rsidRPr="00184F6A">
              <w:rPr>
                <w:sz w:val="24"/>
                <w:szCs w:val="24"/>
              </w:rPr>
              <w:t xml:space="preserve"> life </w:t>
            </w:r>
            <w:r w:rsidR="00C95AFA" w:rsidRPr="00184F6A">
              <w:rPr>
                <w:sz w:val="24"/>
                <w:szCs w:val="24"/>
              </w:rPr>
              <w:t>after joining the safe houses?</w:t>
            </w:r>
          </w:p>
        </w:tc>
      </w:tr>
      <w:tr w:rsidR="00E37EBF" w:rsidRPr="00184F6A" w14:paraId="6C402FE4" w14:textId="77777777" w:rsidTr="00B97DBD">
        <w:tc>
          <w:tcPr>
            <w:tcW w:w="2430" w:type="dxa"/>
          </w:tcPr>
          <w:p w14:paraId="2AF2464F" w14:textId="429B441C"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Sustainability</w:t>
            </w:r>
          </w:p>
        </w:tc>
        <w:tc>
          <w:tcPr>
            <w:tcW w:w="7209" w:type="dxa"/>
            <w:shd w:val="clear" w:color="auto" w:fill="auto"/>
          </w:tcPr>
          <w:p w14:paraId="2B8018B2" w14:textId="1C3961B1" w:rsidR="00E37EBF" w:rsidRPr="00184F6A" w:rsidRDefault="00C95AFA" w:rsidP="005E60CB">
            <w:pPr>
              <w:pStyle w:val="ListParagraph"/>
              <w:numPr>
                <w:ilvl w:val="0"/>
                <w:numId w:val="56"/>
              </w:numPr>
              <w:rPr>
                <w:sz w:val="24"/>
                <w:szCs w:val="24"/>
              </w:rPr>
            </w:pPr>
            <w:r w:rsidRPr="00184F6A">
              <w:rPr>
                <w:sz w:val="24"/>
                <w:szCs w:val="24"/>
              </w:rPr>
              <w:t>Do you think these changes will be sustained?</w:t>
            </w:r>
          </w:p>
        </w:tc>
      </w:tr>
      <w:tr w:rsidR="00E37EBF" w:rsidRPr="00184F6A" w14:paraId="1DE217CD" w14:textId="77777777" w:rsidTr="00B97DBD">
        <w:tc>
          <w:tcPr>
            <w:tcW w:w="2430" w:type="dxa"/>
          </w:tcPr>
          <w:p w14:paraId="17E0AD8A" w14:textId="5F90227D" w:rsidR="00E37EBF" w:rsidRPr="00184F6A" w:rsidRDefault="00E37EBF" w:rsidP="00F34BC7">
            <w:p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Learnings</w:t>
            </w:r>
          </w:p>
        </w:tc>
        <w:tc>
          <w:tcPr>
            <w:tcW w:w="7209" w:type="dxa"/>
            <w:shd w:val="clear" w:color="auto" w:fill="auto"/>
          </w:tcPr>
          <w:p w14:paraId="7E138660" w14:textId="77777777" w:rsidR="002F3E3C" w:rsidRPr="00184F6A" w:rsidRDefault="00E37EBF" w:rsidP="005E60CB">
            <w:pPr>
              <w:pStyle w:val="ListParagraph"/>
              <w:numPr>
                <w:ilvl w:val="0"/>
                <w:numId w:val="56"/>
              </w:numPr>
              <w:rPr>
                <w:sz w:val="24"/>
                <w:szCs w:val="24"/>
              </w:rPr>
            </w:pPr>
            <w:r w:rsidRPr="00184F6A">
              <w:rPr>
                <w:sz w:val="24"/>
                <w:szCs w:val="24"/>
              </w:rPr>
              <w:t>What elements of the training did you find particularly relevant to you and your community? And why?</w:t>
            </w:r>
          </w:p>
          <w:p w14:paraId="216E41E1" w14:textId="06DABEC7" w:rsidR="00E37EBF" w:rsidRPr="00184F6A" w:rsidRDefault="00E37EBF" w:rsidP="005E60CB">
            <w:pPr>
              <w:pStyle w:val="ListParagraph"/>
              <w:numPr>
                <w:ilvl w:val="0"/>
                <w:numId w:val="56"/>
              </w:numPr>
              <w:rPr>
                <w:sz w:val="24"/>
                <w:szCs w:val="24"/>
              </w:rPr>
            </w:pPr>
            <w:r w:rsidRPr="00184F6A">
              <w:rPr>
                <w:sz w:val="24"/>
                <w:szCs w:val="24"/>
              </w:rPr>
              <w:t>What is your advice for service providers around VAWG?</w:t>
            </w:r>
          </w:p>
        </w:tc>
      </w:tr>
    </w:tbl>
    <w:p w14:paraId="00000727"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0000072A" w14:textId="77777777" w:rsidR="00153BC5" w:rsidRPr="00C5646A" w:rsidRDefault="00153BC5" w:rsidP="00CD681D">
      <w:pPr>
        <w:spacing w:before="120" w:after="120" w:line="360" w:lineRule="auto"/>
        <w:rPr>
          <w:rFonts w:asciiTheme="minorHAnsi" w:eastAsia="Calibri" w:hAnsiTheme="minorHAnsi" w:cstheme="minorHAnsi"/>
        </w:rPr>
      </w:pPr>
    </w:p>
    <w:tbl>
      <w:tblPr>
        <w:tblStyle w:val="aff0"/>
        <w:tblW w:w="964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43"/>
        <w:gridCol w:w="7797"/>
      </w:tblGrid>
      <w:tr w:rsidR="00E37EBF" w:rsidRPr="00184F6A" w14:paraId="454D1183" w14:textId="77777777" w:rsidTr="00B85C16">
        <w:tc>
          <w:tcPr>
            <w:tcW w:w="9640" w:type="dxa"/>
            <w:gridSpan w:val="2"/>
          </w:tcPr>
          <w:p w14:paraId="0000072B" w14:textId="289CEC15" w:rsidR="00E37EBF" w:rsidRPr="00184F6A" w:rsidRDefault="00E37EBF" w:rsidP="00F34BC7">
            <w:pPr>
              <w:pStyle w:val="Heading3"/>
              <w:spacing w:before="0"/>
              <w:ind w:left="0" w:firstLine="0"/>
              <w:outlineLvl w:val="2"/>
              <w:rPr>
                <w:rFonts w:asciiTheme="minorHAnsi" w:eastAsia="Calibri" w:hAnsiTheme="minorHAnsi" w:cstheme="minorHAnsi"/>
                <w:b/>
                <w:color w:val="2F5496"/>
                <w:sz w:val="24"/>
                <w:szCs w:val="24"/>
              </w:rPr>
            </w:pPr>
            <w:bookmarkStart w:id="213" w:name="_heading=h.25b2l0r" w:colFirst="0" w:colLast="0"/>
            <w:bookmarkStart w:id="214" w:name="_Toc122179661"/>
            <w:bookmarkStart w:id="215" w:name="_Toc122183041"/>
            <w:bookmarkStart w:id="216" w:name="_Toc122184028"/>
            <w:bookmarkStart w:id="217" w:name="_Toc122187738"/>
            <w:bookmarkEnd w:id="213"/>
            <w:r w:rsidRPr="00184F6A">
              <w:rPr>
                <w:rFonts w:asciiTheme="minorHAnsi" w:eastAsia="Calibri" w:hAnsiTheme="minorHAnsi" w:cstheme="minorHAnsi"/>
                <w:b/>
                <w:color w:val="2F5496"/>
                <w:sz w:val="24"/>
                <w:szCs w:val="24"/>
              </w:rPr>
              <w:t>Tool-2.5: Focused Group Discussion Guide - Guide for Church/Faith Leaders using the SASA Faith</w:t>
            </w:r>
            <w:bookmarkEnd w:id="214"/>
            <w:bookmarkEnd w:id="215"/>
            <w:bookmarkEnd w:id="216"/>
            <w:bookmarkEnd w:id="217"/>
          </w:p>
        </w:tc>
      </w:tr>
      <w:tr w:rsidR="00E37EBF" w:rsidRPr="00184F6A" w14:paraId="2473DC7A" w14:textId="77777777" w:rsidTr="00E37EBF">
        <w:tc>
          <w:tcPr>
            <w:tcW w:w="1843" w:type="dxa"/>
          </w:tcPr>
          <w:p w14:paraId="31E18D3F" w14:textId="32AAEB5A" w:rsidR="00E37EBF" w:rsidRPr="00184F6A" w:rsidRDefault="00E37EBF" w:rsidP="00F34BC7">
            <w:pPr>
              <w:pStyle w:val="Heading3"/>
              <w:spacing w:before="0"/>
              <w:ind w:left="0" w:firstLin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Evaluation Criteria</w:t>
            </w:r>
          </w:p>
        </w:tc>
        <w:tc>
          <w:tcPr>
            <w:tcW w:w="7797" w:type="dxa"/>
            <w:shd w:val="clear" w:color="auto" w:fill="auto"/>
          </w:tcPr>
          <w:p w14:paraId="34F48A8C" w14:textId="24369FB4" w:rsidR="00E37EBF" w:rsidRPr="00184F6A" w:rsidRDefault="00E37EBF" w:rsidP="00F34BC7">
            <w:pPr>
              <w:pStyle w:val="Heading3"/>
              <w:spacing w:before="0"/>
              <w:outlineLvl w:val="2"/>
              <w:rPr>
                <w:rFonts w:asciiTheme="minorHAnsi" w:eastAsia="Calibri" w:hAnsiTheme="minorHAnsi" w:cstheme="minorHAnsi"/>
                <w:b/>
                <w:color w:val="2F5496"/>
                <w:sz w:val="24"/>
                <w:szCs w:val="24"/>
              </w:rPr>
            </w:pPr>
            <w:r w:rsidRPr="00184F6A">
              <w:rPr>
                <w:rFonts w:asciiTheme="minorHAnsi" w:eastAsia="Calibri" w:hAnsiTheme="minorHAnsi" w:cstheme="minorHAnsi"/>
                <w:b/>
                <w:color w:val="2F5496"/>
                <w:sz w:val="24"/>
                <w:szCs w:val="24"/>
              </w:rPr>
              <w:t xml:space="preserve">Guiding Questions </w:t>
            </w:r>
          </w:p>
        </w:tc>
      </w:tr>
      <w:tr w:rsidR="00E37EBF" w:rsidRPr="00184F6A" w14:paraId="4EDE62D2" w14:textId="77777777" w:rsidTr="00E37EBF">
        <w:tc>
          <w:tcPr>
            <w:tcW w:w="1843" w:type="dxa"/>
          </w:tcPr>
          <w:p w14:paraId="0A864269" w14:textId="5BF5BDD7" w:rsidR="00E37EBF" w:rsidRPr="00184F6A" w:rsidRDefault="00E37EBF"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Participation</w:t>
            </w:r>
          </w:p>
        </w:tc>
        <w:tc>
          <w:tcPr>
            <w:tcW w:w="7797" w:type="dxa"/>
            <w:shd w:val="clear" w:color="auto" w:fill="auto"/>
          </w:tcPr>
          <w:p w14:paraId="0000072E" w14:textId="77777777" w:rsidR="00E37EBF" w:rsidRPr="00184F6A" w:rsidRDefault="00E37EBF" w:rsidP="005E60CB">
            <w:pPr>
              <w:pStyle w:val="ListParagraph"/>
              <w:numPr>
                <w:ilvl w:val="0"/>
                <w:numId w:val="57"/>
              </w:numPr>
              <w:rPr>
                <w:sz w:val="24"/>
                <w:szCs w:val="24"/>
              </w:rPr>
            </w:pPr>
            <w:r w:rsidRPr="00184F6A">
              <w:rPr>
                <w:sz w:val="24"/>
                <w:szCs w:val="24"/>
              </w:rPr>
              <w:t>What is your role as Church leaders in the implementation of the SASA Faith?</w:t>
            </w:r>
          </w:p>
          <w:p w14:paraId="00000736" w14:textId="5BAF9039" w:rsidR="00E37EBF" w:rsidRPr="00184F6A" w:rsidRDefault="00E37EBF" w:rsidP="005E60CB">
            <w:pPr>
              <w:pStyle w:val="ListParagraph"/>
              <w:numPr>
                <w:ilvl w:val="0"/>
                <w:numId w:val="57"/>
              </w:numPr>
              <w:rPr>
                <w:sz w:val="24"/>
                <w:szCs w:val="24"/>
              </w:rPr>
            </w:pPr>
            <w:r w:rsidRPr="00184F6A">
              <w:rPr>
                <w:sz w:val="24"/>
                <w:szCs w:val="24"/>
              </w:rPr>
              <w:t xml:space="preserve">How many people are participating in the </w:t>
            </w:r>
            <w:r w:rsidR="00891F50" w:rsidRPr="00184F6A">
              <w:rPr>
                <w:sz w:val="24"/>
                <w:szCs w:val="24"/>
              </w:rPr>
              <w:t xml:space="preserve">SASA </w:t>
            </w:r>
            <w:r w:rsidRPr="00184F6A">
              <w:rPr>
                <w:sz w:val="24"/>
                <w:szCs w:val="24"/>
              </w:rPr>
              <w:t>programme that you are implementing? How long does it take to go through the whole cycle?</w:t>
            </w:r>
          </w:p>
        </w:tc>
      </w:tr>
      <w:tr w:rsidR="00891F50" w:rsidRPr="00184F6A" w14:paraId="5BA242AF" w14:textId="77777777" w:rsidTr="00E37EBF">
        <w:tc>
          <w:tcPr>
            <w:tcW w:w="1843" w:type="dxa"/>
          </w:tcPr>
          <w:p w14:paraId="3DF7613D" w14:textId="2AFACD61"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Relevance</w:t>
            </w:r>
          </w:p>
        </w:tc>
        <w:tc>
          <w:tcPr>
            <w:tcW w:w="7797" w:type="dxa"/>
            <w:shd w:val="clear" w:color="auto" w:fill="auto"/>
          </w:tcPr>
          <w:p w14:paraId="565A274B" w14:textId="7FBA4622" w:rsidR="00891F50" w:rsidRPr="00184F6A" w:rsidRDefault="00891F50" w:rsidP="005E60CB">
            <w:pPr>
              <w:pStyle w:val="ListParagraph"/>
              <w:numPr>
                <w:ilvl w:val="0"/>
                <w:numId w:val="57"/>
              </w:numPr>
              <w:rPr>
                <w:sz w:val="24"/>
                <w:szCs w:val="24"/>
              </w:rPr>
            </w:pPr>
            <w:r w:rsidRPr="00184F6A">
              <w:rPr>
                <w:sz w:val="24"/>
                <w:szCs w:val="24"/>
              </w:rPr>
              <w:t xml:space="preserve">What do you see as the biggest strength of the </w:t>
            </w:r>
            <w:r w:rsidR="00B97DBD">
              <w:rPr>
                <w:sz w:val="24"/>
                <w:szCs w:val="24"/>
              </w:rPr>
              <w:t>SASA Faith Approach in fighting VAWG?</w:t>
            </w:r>
          </w:p>
        </w:tc>
      </w:tr>
      <w:tr w:rsidR="00891F50" w:rsidRPr="00184F6A" w14:paraId="0410A00D" w14:textId="77777777" w:rsidTr="00E37EBF">
        <w:tc>
          <w:tcPr>
            <w:tcW w:w="1843" w:type="dxa"/>
          </w:tcPr>
          <w:p w14:paraId="43C2A03F" w14:textId="369A0A9D"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Effectiveness</w:t>
            </w:r>
          </w:p>
        </w:tc>
        <w:tc>
          <w:tcPr>
            <w:tcW w:w="7797" w:type="dxa"/>
            <w:shd w:val="clear" w:color="auto" w:fill="auto"/>
          </w:tcPr>
          <w:p w14:paraId="360362A3" w14:textId="77777777" w:rsidR="00891F50" w:rsidRPr="00184F6A" w:rsidRDefault="00891F50" w:rsidP="005E60CB">
            <w:pPr>
              <w:pStyle w:val="ListParagraph"/>
              <w:numPr>
                <w:ilvl w:val="0"/>
                <w:numId w:val="57"/>
              </w:numPr>
              <w:rPr>
                <w:sz w:val="24"/>
                <w:szCs w:val="24"/>
              </w:rPr>
            </w:pPr>
            <w:r w:rsidRPr="00184F6A">
              <w:rPr>
                <w:sz w:val="24"/>
                <w:szCs w:val="24"/>
              </w:rPr>
              <w:t>SASA Faith is being implemented through Sermons, theology and Bible Colleges. Out of these, which are (a) the most sustainable methods (b) the most effective methods (c) the most cost-effective method?</w:t>
            </w:r>
          </w:p>
          <w:p w14:paraId="55448577" w14:textId="77777777" w:rsidR="00891F50" w:rsidRPr="00184F6A" w:rsidRDefault="00891F50" w:rsidP="005E60CB">
            <w:pPr>
              <w:pStyle w:val="ListParagraph"/>
              <w:numPr>
                <w:ilvl w:val="0"/>
                <w:numId w:val="57"/>
              </w:numPr>
              <w:rPr>
                <w:sz w:val="24"/>
                <w:szCs w:val="24"/>
              </w:rPr>
            </w:pPr>
            <w:r w:rsidRPr="00184F6A">
              <w:rPr>
                <w:sz w:val="24"/>
                <w:szCs w:val="24"/>
              </w:rPr>
              <w:t xml:space="preserve">What Church structures have you found to be most effective/conducive to addressing </w:t>
            </w:r>
            <w:sdt>
              <w:sdtPr>
                <w:tag w:val="goog_rdk_751"/>
                <w:id w:val="-221455852"/>
              </w:sdtPr>
              <w:sdtContent>
                <w:r w:rsidRPr="00184F6A">
                  <w:rPr>
                    <w:sz w:val="24"/>
                    <w:szCs w:val="24"/>
                  </w:rPr>
                  <w:t>VAWG</w:t>
                </w:r>
              </w:sdtContent>
            </w:sdt>
            <w:r w:rsidRPr="00184F6A">
              <w:rPr>
                <w:sz w:val="24"/>
                <w:szCs w:val="24"/>
              </w:rPr>
              <w:t xml:space="preserve"> issues?</w:t>
            </w:r>
          </w:p>
          <w:p w14:paraId="1C8A634F" w14:textId="61389B2E" w:rsidR="00891F50" w:rsidRPr="00184F6A" w:rsidRDefault="00891F50" w:rsidP="005E60CB">
            <w:pPr>
              <w:pStyle w:val="ListParagraph"/>
              <w:numPr>
                <w:ilvl w:val="0"/>
                <w:numId w:val="57"/>
              </w:numPr>
              <w:rPr>
                <w:sz w:val="24"/>
                <w:szCs w:val="24"/>
              </w:rPr>
            </w:pPr>
            <w:r w:rsidRPr="00184F6A">
              <w:rPr>
                <w:sz w:val="24"/>
                <w:szCs w:val="24"/>
              </w:rPr>
              <w:t>How effective has SASA Faith been in addressing cultural and religious beliefs that promote VAWG?</w:t>
            </w:r>
          </w:p>
        </w:tc>
      </w:tr>
      <w:tr w:rsidR="00891F50" w:rsidRPr="00184F6A" w14:paraId="55AFDA66" w14:textId="77777777" w:rsidTr="00E37EBF">
        <w:tc>
          <w:tcPr>
            <w:tcW w:w="1843" w:type="dxa"/>
          </w:tcPr>
          <w:p w14:paraId="4456D193" w14:textId="7EB19C34"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Efficiency</w:t>
            </w:r>
          </w:p>
        </w:tc>
        <w:tc>
          <w:tcPr>
            <w:tcW w:w="7797" w:type="dxa"/>
            <w:shd w:val="clear" w:color="auto" w:fill="auto"/>
          </w:tcPr>
          <w:p w14:paraId="51B2DC07" w14:textId="4E5E260B" w:rsidR="00891F50" w:rsidRPr="00184F6A" w:rsidRDefault="00891F50" w:rsidP="005E60CB">
            <w:pPr>
              <w:pStyle w:val="ListParagraph"/>
              <w:numPr>
                <w:ilvl w:val="0"/>
                <w:numId w:val="57"/>
              </w:numPr>
              <w:rPr>
                <w:sz w:val="24"/>
                <w:szCs w:val="24"/>
              </w:rPr>
            </w:pPr>
            <w:r w:rsidRPr="00184F6A">
              <w:rPr>
                <w:sz w:val="24"/>
                <w:szCs w:val="24"/>
              </w:rPr>
              <w:t>Compared to other awareness raising and behavior change strategies, what are the advantages of the SASA Faith over other behavior Change strategies</w:t>
            </w:r>
          </w:p>
        </w:tc>
      </w:tr>
      <w:tr w:rsidR="00891F50" w:rsidRPr="00184F6A" w14:paraId="447A6A3B" w14:textId="77777777" w:rsidTr="00E37EBF">
        <w:tc>
          <w:tcPr>
            <w:tcW w:w="1843" w:type="dxa"/>
          </w:tcPr>
          <w:p w14:paraId="296C7D9E" w14:textId="50C8BE06"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lastRenderedPageBreak/>
              <w:t>Impact</w:t>
            </w:r>
          </w:p>
        </w:tc>
        <w:tc>
          <w:tcPr>
            <w:tcW w:w="7797" w:type="dxa"/>
            <w:shd w:val="clear" w:color="auto" w:fill="auto"/>
          </w:tcPr>
          <w:p w14:paraId="421BEDB1" w14:textId="6FDDBDF0" w:rsidR="00891F50" w:rsidRPr="00184F6A" w:rsidRDefault="00891F50" w:rsidP="005E60CB">
            <w:pPr>
              <w:pStyle w:val="ListParagraph"/>
              <w:numPr>
                <w:ilvl w:val="0"/>
                <w:numId w:val="57"/>
              </w:numPr>
              <w:rPr>
                <w:sz w:val="24"/>
                <w:szCs w:val="24"/>
              </w:rPr>
            </w:pPr>
            <w:r w:rsidRPr="00184F6A">
              <w:rPr>
                <w:sz w:val="24"/>
                <w:szCs w:val="24"/>
              </w:rPr>
              <w:t>You have been implementing the SASA Faith for a while now, what impact would you say it has made on the lives of beneficiaries</w:t>
            </w:r>
          </w:p>
        </w:tc>
      </w:tr>
      <w:tr w:rsidR="00891F50" w:rsidRPr="00184F6A" w14:paraId="3765CB6B" w14:textId="77777777" w:rsidTr="00D4648B">
        <w:trPr>
          <w:trHeight w:val="73"/>
        </w:trPr>
        <w:tc>
          <w:tcPr>
            <w:tcW w:w="1843" w:type="dxa"/>
          </w:tcPr>
          <w:p w14:paraId="0988E8A7" w14:textId="5584634E"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Sustainability</w:t>
            </w:r>
          </w:p>
        </w:tc>
        <w:tc>
          <w:tcPr>
            <w:tcW w:w="7797" w:type="dxa"/>
            <w:shd w:val="clear" w:color="auto" w:fill="auto"/>
          </w:tcPr>
          <w:p w14:paraId="5501CBAE" w14:textId="77777777" w:rsidR="00891F50" w:rsidRPr="00184F6A" w:rsidRDefault="00891F50" w:rsidP="005E60CB">
            <w:pPr>
              <w:numPr>
                <w:ilvl w:val="0"/>
                <w:numId w:val="57"/>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What are the major financial outlays in implementing SASA if any? Is this a programme you can implement without external funding?</w:t>
            </w:r>
          </w:p>
          <w:p w14:paraId="6451F661" w14:textId="7DC66583" w:rsidR="00891F50" w:rsidRPr="00184F6A" w:rsidRDefault="00891F50" w:rsidP="005E60CB">
            <w:pPr>
              <w:numPr>
                <w:ilvl w:val="0"/>
                <w:numId w:val="57"/>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The SASA Faith has been implemented with UN Women’s support. How sustainable do you think it will be after the end of the funding period?</w:t>
            </w:r>
          </w:p>
        </w:tc>
      </w:tr>
      <w:tr w:rsidR="00891F50" w:rsidRPr="00184F6A" w14:paraId="10704A34" w14:textId="77777777" w:rsidTr="00E37EBF">
        <w:tc>
          <w:tcPr>
            <w:tcW w:w="1843" w:type="dxa"/>
          </w:tcPr>
          <w:p w14:paraId="36AF508D" w14:textId="1ABC3998" w:rsidR="00891F50" w:rsidRPr="00184F6A" w:rsidRDefault="00891F50"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Learnings</w:t>
            </w:r>
          </w:p>
        </w:tc>
        <w:tc>
          <w:tcPr>
            <w:tcW w:w="7797" w:type="dxa"/>
            <w:shd w:val="clear" w:color="auto" w:fill="auto"/>
          </w:tcPr>
          <w:p w14:paraId="058102DD" w14:textId="257B7B24" w:rsidR="00891F50" w:rsidRPr="00184F6A" w:rsidRDefault="00891F50" w:rsidP="005E60CB">
            <w:pPr>
              <w:pStyle w:val="ListParagraph"/>
              <w:numPr>
                <w:ilvl w:val="0"/>
                <w:numId w:val="57"/>
              </w:numPr>
              <w:rPr>
                <w:sz w:val="24"/>
                <w:szCs w:val="24"/>
              </w:rPr>
            </w:pPr>
            <w:r w:rsidRPr="00184F6A">
              <w:rPr>
                <w:sz w:val="24"/>
                <w:szCs w:val="24"/>
              </w:rPr>
              <w:t xml:space="preserve">What </w:t>
            </w:r>
            <w:r w:rsidR="00D43A31" w:rsidRPr="00184F6A">
              <w:rPr>
                <w:sz w:val="24"/>
                <w:szCs w:val="24"/>
              </w:rPr>
              <w:t>are</w:t>
            </w:r>
            <w:r w:rsidRPr="00184F6A">
              <w:rPr>
                <w:sz w:val="24"/>
                <w:szCs w:val="24"/>
              </w:rPr>
              <w:t xml:space="preserve"> your key learnings implementing the SASA?</w:t>
            </w:r>
          </w:p>
          <w:p w14:paraId="7EB2122D" w14:textId="0EA5B0EC" w:rsidR="00891F50" w:rsidRPr="00184F6A" w:rsidRDefault="00891F50" w:rsidP="005E60CB">
            <w:pPr>
              <w:pStyle w:val="ListParagraph"/>
              <w:numPr>
                <w:ilvl w:val="0"/>
                <w:numId w:val="57"/>
              </w:numPr>
              <w:rPr>
                <w:color w:val="000000"/>
                <w:sz w:val="24"/>
                <w:szCs w:val="24"/>
              </w:rPr>
            </w:pPr>
            <w:r w:rsidRPr="00184F6A">
              <w:rPr>
                <w:sz w:val="24"/>
                <w:szCs w:val="24"/>
              </w:rPr>
              <w:t>What suggestions do you have for similar program running SASA?</w:t>
            </w:r>
          </w:p>
        </w:tc>
      </w:tr>
    </w:tbl>
    <w:p w14:paraId="16D59D65" w14:textId="77777777" w:rsidR="00184F6A" w:rsidRDefault="00184F6A" w:rsidP="00CD681D">
      <w:pPr>
        <w:pStyle w:val="Heading3"/>
        <w:spacing w:before="120" w:after="120" w:line="360" w:lineRule="auto"/>
        <w:rPr>
          <w:rFonts w:asciiTheme="minorHAnsi" w:eastAsia="Calibri" w:hAnsiTheme="minorHAnsi" w:cstheme="minorHAnsi"/>
          <w:b/>
          <w:color w:val="2F5496"/>
          <w:sz w:val="24"/>
          <w:szCs w:val="24"/>
        </w:rPr>
      </w:pPr>
      <w:bookmarkStart w:id="218" w:name="_Toc122187739"/>
    </w:p>
    <w:p w14:paraId="0000073A" w14:textId="77777777" w:rsidR="00153BC5" w:rsidRPr="00C5646A" w:rsidRDefault="00253226" w:rsidP="00CD681D">
      <w:pPr>
        <w:pStyle w:val="Heading3"/>
        <w:spacing w:before="120" w:after="120" w:line="360" w:lineRule="auto"/>
        <w:rPr>
          <w:rFonts w:asciiTheme="minorHAnsi" w:eastAsia="Calibri" w:hAnsiTheme="minorHAnsi" w:cstheme="minorHAnsi"/>
          <w:b/>
          <w:color w:val="2F5496"/>
          <w:sz w:val="24"/>
          <w:szCs w:val="24"/>
        </w:rPr>
      </w:pPr>
      <w:r w:rsidRPr="00C5646A">
        <w:rPr>
          <w:rFonts w:asciiTheme="minorHAnsi" w:eastAsia="Calibri" w:hAnsiTheme="minorHAnsi" w:cstheme="minorHAnsi"/>
          <w:b/>
          <w:color w:val="2F5496"/>
          <w:sz w:val="24"/>
          <w:szCs w:val="24"/>
        </w:rPr>
        <w:t>Tool-3: In-depth interview guide</w:t>
      </w:r>
      <w:bookmarkEnd w:id="218"/>
    </w:p>
    <w:tbl>
      <w:tblPr>
        <w:tblStyle w:val="aff1"/>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560"/>
        <w:gridCol w:w="8079"/>
      </w:tblGrid>
      <w:tr w:rsidR="00923CD9" w:rsidRPr="00184F6A" w14:paraId="4481FEDC" w14:textId="77777777" w:rsidTr="00B85C16">
        <w:tc>
          <w:tcPr>
            <w:tcW w:w="9639" w:type="dxa"/>
            <w:gridSpan w:val="2"/>
          </w:tcPr>
          <w:p w14:paraId="0000073B" w14:textId="5EE67B2C" w:rsidR="00923CD9" w:rsidRPr="00184F6A" w:rsidRDefault="00923CD9" w:rsidP="00F34BC7">
            <w:pPr>
              <w:pStyle w:val="Heading2"/>
              <w:spacing w:before="0"/>
              <w:outlineLvl w:val="1"/>
              <w:rPr>
                <w:rFonts w:asciiTheme="minorHAnsi" w:eastAsia="Calibri" w:hAnsiTheme="minorHAnsi" w:cstheme="minorHAnsi"/>
                <w:b/>
                <w:sz w:val="24"/>
                <w:szCs w:val="24"/>
              </w:rPr>
            </w:pPr>
            <w:bookmarkStart w:id="219" w:name="_heading=h.34g0dwd" w:colFirst="0" w:colLast="0"/>
            <w:bookmarkStart w:id="220" w:name="_Toc122179663"/>
            <w:bookmarkStart w:id="221" w:name="_Toc122183043"/>
            <w:bookmarkStart w:id="222" w:name="_Toc122184030"/>
            <w:bookmarkStart w:id="223" w:name="_Toc122187740"/>
            <w:bookmarkEnd w:id="219"/>
            <w:r w:rsidRPr="00184F6A">
              <w:rPr>
                <w:rFonts w:asciiTheme="minorHAnsi" w:eastAsia="Calibri" w:hAnsiTheme="minorHAnsi" w:cstheme="minorHAnsi"/>
                <w:b/>
                <w:sz w:val="24"/>
                <w:szCs w:val="24"/>
              </w:rPr>
              <w:t>Tool-3.1:  In -Depth Interview Guide – Selected women and men</w:t>
            </w:r>
            <w:bookmarkEnd w:id="220"/>
            <w:bookmarkEnd w:id="221"/>
            <w:bookmarkEnd w:id="222"/>
            <w:bookmarkEnd w:id="223"/>
            <w:r w:rsidRPr="00184F6A">
              <w:rPr>
                <w:rFonts w:asciiTheme="minorHAnsi" w:eastAsia="Calibri" w:hAnsiTheme="minorHAnsi" w:cstheme="minorHAnsi"/>
                <w:b/>
                <w:sz w:val="24"/>
                <w:szCs w:val="24"/>
              </w:rPr>
              <w:t xml:space="preserve"> </w:t>
            </w:r>
          </w:p>
        </w:tc>
      </w:tr>
      <w:tr w:rsidR="00923CD9" w:rsidRPr="00184F6A" w14:paraId="5D2DC33E" w14:textId="77777777" w:rsidTr="00923CD9">
        <w:tc>
          <w:tcPr>
            <w:tcW w:w="1560" w:type="dxa"/>
          </w:tcPr>
          <w:p w14:paraId="507F656B" w14:textId="0EB0C3A5" w:rsidR="00923CD9" w:rsidRPr="00184F6A" w:rsidRDefault="00CA6883" w:rsidP="00F34BC7">
            <w:pPr>
              <w:pStyle w:val="Heading2"/>
              <w:spacing w:before="0"/>
              <w:outlineLvl w:val="1"/>
              <w:rPr>
                <w:rFonts w:asciiTheme="minorHAnsi" w:eastAsia="Calibri" w:hAnsiTheme="minorHAnsi" w:cstheme="minorHAnsi"/>
                <w:b/>
                <w:sz w:val="24"/>
                <w:szCs w:val="24"/>
              </w:rPr>
            </w:pPr>
            <w:proofErr w:type="spellStart"/>
            <w:r w:rsidRPr="00184F6A">
              <w:rPr>
                <w:rFonts w:asciiTheme="minorHAnsi" w:eastAsia="Calibri" w:hAnsiTheme="minorHAnsi" w:cstheme="minorHAnsi"/>
                <w:b/>
                <w:sz w:val="24"/>
                <w:szCs w:val="24"/>
              </w:rPr>
              <w:t>Evalaution</w:t>
            </w:r>
            <w:proofErr w:type="spellEnd"/>
            <w:r w:rsidRPr="00184F6A">
              <w:rPr>
                <w:rFonts w:asciiTheme="minorHAnsi" w:eastAsia="Calibri" w:hAnsiTheme="minorHAnsi" w:cstheme="minorHAnsi"/>
                <w:b/>
                <w:sz w:val="24"/>
                <w:szCs w:val="24"/>
              </w:rPr>
              <w:t xml:space="preserve"> Criteria</w:t>
            </w:r>
          </w:p>
        </w:tc>
        <w:tc>
          <w:tcPr>
            <w:tcW w:w="8079" w:type="dxa"/>
            <w:shd w:val="clear" w:color="auto" w:fill="auto"/>
          </w:tcPr>
          <w:p w14:paraId="4262A3AC" w14:textId="33C24FDF" w:rsidR="00923CD9" w:rsidRPr="00184F6A" w:rsidRDefault="00923CD9" w:rsidP="00F34BC7">
            <w:pPr>
              <w:pStyle w:val="Heading2"/>
              <w:spacing w:before="0"/>
              <w:ind w:left="363"/>
              <w:outlineLvl w:val="1"/>
              <w:rPr>
                <w:rFonts w:asciiTheme="minorHAnsi" w:eastAsia="Calibri" w:hAnsiTheme="minorHAnsi" w:cstheme="minorHAnsi"/>
                <w:b/>
                <w:sz w:val="24"/>
                <w:szCs w:val="24"/>
              </w:rPr>
            </w:pPr>
            <w:r w:rsidRPr="00184F6A">
              <w:rPr>
                <w:rFonts w:asciiTheme="minorHAnsi" w:eastAsia="Calibri" w:hAnsiTheme="minorHAnsi" w:cstheme="minorHAnsi"/>
                <w:b/>
                <w:sz w:val="24"/>
                <w:szCs w:val="24"/>
              </w:rPr>
              <w:t>Guiding Questions</w:t>
            </w:r>
          </w:p>
        </w:tc>
      </w:tr>
      <w:tr w:rsidR="00923CD9" w:rsidRPr="00184F6A" w14:paraId="6192E7A4" w14:textId="77777777" w:rsidTr="00923CD9">
        <w:tc>
          <w:tcPr>
            <w:tcW w:w="1560" w:type="dxa"/>
          </w:tcPr>
          <w:p w14:paraId="04EBCEA5" w14:textId="0A0B5947"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 xml:space="preserve">Context and Relevance </w:t>
            </w:r>
          </w:p>
        </w:tc>
        <w:tc>
          <w:tcPr>
            <w:tcW w:w="8079" w:type="dxa"/>
            <w:shd w:val="clear" w:color="auto" w:fill="auto"/>
          </w:tcPr>
          <w:p w14:paraId="0000073C" w14:textId="5744C94F" w:rsidR="00923CD9" w:rsidRPr="00184F6A" w:rsidRDefault="00923CD9" w:rsidP="005E60CB">
            <w:pPr>
              <w:pStyle w:val="ListParagraph"/>
              <w:numPr>
                <w:ilvl w:val="0"/>
                <w:numId w:val="64"/>
              </w:numPr>
              <w:rPr>
                <w:sz w:val="24"/>
                <w:szCs w:val="24"/>
              </w:rPr>
            </w:pPr>
            <w:r w:rsidRPr="00184F6A">
              <w:rPr>
                <w:sz w:val="24"/>
                <w:szCs w:val="24"/>
              </w:rPr>
              <w:t>Tell us about your life experiences? Are there any challenges that you have been facing regarding VAWG? Have you ever experienced any forms of VAWG? If you please tell me about (if you are comfortable telling)?</w:t>
            </w:r>
          </w:p>
          <w:p w14:paraId="00000743" w14:textId="4E88922E" w:rsidR="00923CD9" w:rsidRPr="00184F6A" w:rsidRDefault="00923CD9" w:rsidP="005E60CB">
            <w:pPr>
              <w:pStyle w:val="ListParagraph"/>
              <w:numPr>
                <w:ilvl w:val="0"/>
                <w:numId w:val="64"/>
              </w:numPr>
              <w:rPr>
                <w:sz w:val="24"/>
                <w:szCs w:val="24"/>
              </w:rPr>
            </w:pPr>
            <w:r w:rsidRPr="00184F6A">
              <w:rPr>
                <w:sz w:val="24"/>
                <w:szCs w:val="24"/>
              </w:rPr>
              <w:t>How is your participation in the program? How are you selected for the program support?  Where do you get the information?</w:t>
            </w:r>
          </w:p>
        </w:tc>
      </w:tr>
      <w:tr w:rsidR="00923CD9" w:rsidRPr="00184F6A" w14:paraId="6C0A9E86" w14:textId="77777777" w:rsidTr="00F34BC7">
        <w:trPr>
          <w:trHeight w:val="2078"/>
        </w:trPr>
        <w:tc>
          <w:tcPr>
            <w:tcW w:w="1560" w:type="dxa"/>
          </w:tcPr>
          <w:p w14:paraId="49116DB3" w14:textId="6453A3B7"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Effectiveness</w:t>
            </w:r>
          </w:p>
        </w:tc>
        <w:tc>
          <w:tcPr>
            <w:tcW w:w="8079" w:type="dxa"/>
            <w:shd w:val="clear" w:color="auto" w:fill="auto"/>
          </w:tcPr>
          <w:p w14:paraId="3219BD0F" w14:textId="77777777" w:rsidR="00923CD9" w:rsidRPr="00184F6A" w:rsidRDefault="00923CD9" w:rsidP="005E60CB">
            <w:pPr>
              <w:pStyle w:val="ListParagraph"/>
              <w:numPr>
                <w:ilvl w:val="0"/>
                <w:numId w:val="64"/>
              </w:numPr>
              <w:rPr>
                <w:sz w:val="24"/>
                <w:szCs w:val="24"/>
              </w:rPr>
            </w:pPr>
            <w:r w:rsidRPr="00184F6A">
              <w:rPr>
                <w:sz w:val="24"/>
                <w:szCs w:val="24"/>
              </w:rPr>
              <w:t>What services are provided by the program?</w:t>
            </w:r>
          </w:p>
          <w:p w14:paraId="2076B314" w14:textId="77777777" w:rsidR="00923CD9" w:rsidRPr="00184F6A" w:rsidRDefault="00923CD9" w:rsidP="005E60CB">
            <w:pPr>
              <w:pStyle w:val="ListParagraph"/>
              <w:numPr>
                <w:ilvl w:val="0"/>
                <w:numId w:val="64"/>
              </w:numPr>
              <w:rPr>
                <w:sz w:val="24"/>
                <w:szCs w:val="24"/>
              </w:rPr>
            </w:pPr>
            <w:r w:rsidRPr="00184F6A">
              <w:rPr>
                <w:sz w:val="24"/>
                <w:szCs w:val="24"/>
              </w:rPr>
              <w:t>How is the effectiveness of the services?</w:t>
            </w:r>
          </w:p>
          <w:p w14:paraId="3CAA4AF6" w14:textId="3FC26AA3" w:rsidR="00923CD9" w:rsidRPr="00184F6A" w:rsidRDefault="00923CD9" w:rsidP="005E60CB">
            <w:pPr>
              <w:pStyle w:val="ListParagraph"/>
              <w:numPr>
                <w:ilvl w:val="0"/>
                <w:numId w:val="64"/>
              </w:numPr>
              <w:rPr>
                <w:sz w:val="24"/>
                <w:szCs w:val="24"/>
              </w:rPr>
            </w:pPr>
            <w:r w:rsidRPr="00184F6A">
              <w:rPr>
                <w:sz w:val="24"/>
                <w:szCs w:val="24"/>
              </w:rPr>
              <w:t xml:space="preserve">What are the </w:t>
            </w:r>
            <w:r w:rsidR="005B4150" w:rsidRPr="00184F6A">
              <w:rPr>
                <w:sz w:val="24"/>
                <w:szCs w:val="24"/>
              </w:rPr>
              <w:t>mechanisms</w:t>
            </w:r>
            <w:r w:rsidRPr="00184F6A">
              <w:rPr>
                <w:sz w:val="24"/>
                <w:szCs w:val="24"/>
              </w:rPr>
              <w:t xml:space="preserve"> for prevention and response of VAWG? How effective are the mechanisms? How accessible are the mechanisms? Are they used extensively by women survivors of </w:t>
            </w:r>
            <w:sdt>
              <w:sdtPr>
                <w:tag w:val="goog_rdk_752"/>
                <w:id w:val="-1808458981"/>
                <w:showingPlcHdr/>
              </w:sdtPr>
              <w:sdtContent>
                <w:r w:rsidR="005B4150" w:rsidRPr="00184F6A">
                  <w:rPr>
                    <w:sz w:val="24"/>
                    <w:szCs w:val="24"/>
                  </w:rPr>
                  <w:t xml:space="preserve">     </w:t>
                </w:r>
              </w:sdtContent>
            </w:sdt>
            <w:sdt>
              <w:sdtPr>
                <w:tag w:val="goog_rdk_753"/>
                <w:id w:val="567538738"/>
              </w:sdtPr>
              <w:sdtContent>
                <w:r w:rsidRPr="00184F6A">
                  <w:rPr>
                    <w:sz w:val="24"/>
                    <w:szCs w:val="24"/>
                  </w:rPr>
                  <w:t>VAWG</w:t>
                </w:r>
              </w:sdtContent>
            </w:sdt>
            <w:r w:rsidRPr="00184F6A">
              <w:rPr>
                <w:sz w:val="24"/>
                <w:szCs w:val="24"/>
              </w:rPr>
              <w:t xml:space="preserve"> and if not, what is the reason that they are not used as much (could be attitudes of officers; stigmatization of</w:t>
            </w:r>
            <w:r w:rsidR="00B97DBD">
              <w:rPr>
                <w:sz w:val="24"/>
                <w:szCs w:val="24"/>
              </w:rPr>
              <w:t xml:space="preserve"> VAWG </w:t>
            </w:r>
            <w:r w:rsidRPr="00184F6A">
              <w:rPr>
                <w:sz w:val="24"/>
                <w:szCs w:val="24"/>
              </w:rPr>
              <w:t xml:space="preserve"> ; distances to facilities; lack of facilities; lack of knowledge of the existence of facilities)</w:t>
            </w:r>
          </w:p>
        </w:tc>
      </w:tr>
      <w:tr w:rsidR="00923CD9" w:rsidRPr="00184F6A" w14:paraId="46383C69" w14:textId="77777777" w:rsidTr="00923CD9">
        <w:tc>
          <w:tcPr>
            <w:tcW w:w="1560" w:type="dxa"/>
          </w:tcPr>
          <w:p w14:paraId="424AFC2D" w14:textId="5DA4A666"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Efficiency</w:t>
            </w:r>
          </w:p>
        </w:tc>
        <w:tc>
          <w:tcPr>
            <w:tcW w:w="8079" w:type="dxa"/>
            <w:shd w:val="clear" w:color="auto" w:fill="auto"/>
          </w:tcPr>
          <w:p w14:paraId="51B9211D" w14:textId="768BC4B4" w:rsidR="00923CD9" w:rsidRPr="00184F6A" w:rsidRDefault="009E5E51" w:rsidP="005E60CB">
            <w:pPr>
              <w:pStyle w:val="ListParagraph"/>
              <w:numPr>
                <w:ilvl w:val="0"/>
                <w:numId w:val="64"/>
              </w:numPr>
              <w:rPr>
                <w:sz w:val="24"/>
                <w:szCs w:val="24"/>
              </w:rPr>
            </w:pPr>
            <w:r w:rsidRPr="00184F6A">
              <w:rPr>
                <w:sz w:val="24"/>
                <w:szCs w:val="24"/>
              </w:rPr>
              <w:t>How is the efficiency and adequacy of the resources in the activities you participated in?</w:t>
            </w:r>
          </w:p>
        </w:tc>
      </w:tr>
      <w:tr w:rsidR="00923CD9" w:rsidRPr="00184F6A" w14:paraId="2EFDF775" w14:textId="77777777" w:rsidTr="00923CD9">
        <w:tc>
          <w:tcPr>
            <w:tcW w:w="1560" w:type="dxa"/>
          </w:tcPr>
          <w:p w14:paraId="24D9D58E" w14:textId="729C7C90"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Impact</w:t>
            </w:r>
          </w:p>
        </w:tc>
        <w:tc>
          <w:tcPr>
            <w:tcW w:w="8079" w:type="dxa"/>
            <w:shd w:val="clear" w:color="auto" w:fill="auto"/>
          </w:tcPr>
          <w:p w14:paraId="1C277DC4" w14:textId="77777777" w:rsidR="00923CD9" w:rsidRPr="00184F6A" w:rsidRDefault="00923CD9" w:rsidP="005E60CB">
            <w:pPr>
              <w:numPr>
                <w:ilvl w:val="0"/>
                <w:numId w:val="64"/>
              </w:numPr>
              <w:pBdr>
                <w:top w:val="nil"/>
                <w:left w:val="nil"/>
                <w:bottom w:val="nil"/>
                <w:right w:val="nil"/>
                <w:between w:val="nil"/>
              </w:pBdr>
              <w:jc w:val="both"/>
              <w:rPr>
                <w:rFonts w:asciiTheme="minorHAnsi" w:hAnsiTheme="minorHAnsi" w:cstheme="minorHAnsi"/>
                <w:sz w:val="24"/>
                <w:szCs w:val="24"/>
              </w:rPr>
            </w:pPr>
            <w:r w:rsidRPr="00184F6A">
              <w:rPr>
                <w:rFonts w:asciiTheme="minorHAnsi" w:eastAsia="Calibri" w:hAnsiTheme="minorHAnsi" w:cstheme="minorHAnsi"/>
                <w:color w:val="000000"/>
                <w:sz w:val="24"/>
                <w:szCs w:val="24"/>
              </w:rPr>
              <w:t xml:space="preserve">Do you think that the program supported has </w:t>
            </w:r>
            <w:r w:rsidRPr="00184F6A">
              <w:rPr>
                <w:rFonts w:asciiTheme="minorHAnsi" w:eastAsia="Calibri" w:hAnsiTheme="minorHAnsi" w:cstheme="minorHAnsi"/>
                <w:sz w:val="24"/>
                <w:szCs w:val="24"/>
              </w:rPr>
              <w:t>brought</w:t>
            </w:r>
            <w:r w:rsidRPr="00184F6A">
              <w:rPr>
                <w:rFonts w:asciiTheme="minorHAnsi" w:eastAsia="Calibri" w:hAnsiTheme="minorHAnsi" w:cstheme="minorHAnsi"/>
                <w:color w:val="000000"/>
                <w:sz w:val="24"/>
                <w:szCs w:val="24"/>
              </w:rPr>
              <w:t xml:space="preserve"> changes in your life? If yes what? If </w:t>
            </w:r>
            <w:r w:rsidRPr="00184F6A">
              <w:rPr>
                <w:rFonts w:asciiTheme="minorHAnsi" w:eastAsia="Calibri" w:hAnsiTheme="minorHAnsi" w:cstheme="minorHAnsi"/>
                <w:sz w:val="24"/>
                <w:szCs w:val="24"/>
              </w:rPr>
              <w:t>not, why</w:t>
            </w:r>
            <w:r w:rsidRPr="00184F6A">
              <w:rPr>
                <w:rFonts w:asciiTheme="minorHAnsi" w:eastAsia="Calibri" w:hAnsiTheme="minorHAnsi" w:cstheme="minorHAnsi"/>
                <w:color w:val="000000"/>
                <w:sz w:val="24"/>
                <w:szCs w:val="24"/>
              </w:rPr>
              <w:t>?</w:t>
            </w:r>
          </w:p>
          <w:p w14:paraId="53E26307" w14:textId="7C89D479" w:rsidR="005B4150" w:rsidRPr="00184F6A" w:rsidRDefault="005B4150" w:rsidP="005E60CB">
            <w:pPr>
              <w:numPr>
                <w:ilvl w:val="0"/>
                <w:numId w:val="64"/>
              </w:numPr>
              <w:pBdr>
                <w:top w:val="nil"/>
                <w:left w:val="nil"/>
                <w:bottom w:val="nil"/>
                <w:right w:val="nil"/>
                <w:between w:val="nil"/>
              </w:pBdr>
              <w:jc w:val="both"/>
              <w:rPr>
                <w:rFonts w:asciiTheme="minorHAnsi" w:hAnsiTheme="minorHAnsi" w:cstheme="minorHAnsi"/>
                <w:sz w:val="24"/>
                <w:szCs w:val="24"/>
              </w:rPr>
            </w:pPr>
            <w:r w:rsidRPr="00184F6A">
              <w:rPr>
                <w:rFonts w:asciiTheme="minorHAnsi" w:hAnsiTheme="minorHAnsi" w:cstheme="minorHAnsi"/>
                <w:sz w:val="24"/>
                <w:szCs w:val="24"/>
              </w:rPr>
              <w:t>How do you see the changes in your life as a result of the support received from the program?</w:t>
            </w:r>
          </w:p>
        </w:tc>
      </w:tr>
      <w:tr w:rsidR="00923CD9" w:rsidRPr="00184F6A" w14:paraId="695FECF6" w14:textId="77777777" w:rsidTr="00923CD9">
        <w:tc>
          <w:tcPr>
            <w:tcW w:w="1560" w:type="dxa"/>
          </w:tcPr>
          <w:p w14:paraId="7905930B" w14:textId="74FF30E4"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 xml:space="preserve">Sustainability </w:t>
            </w:r>
          </w:p>
        </w:tc>
        <w:tc>
          <w:tcPr>
            <w:tcW w:w="8079" w:type="dxa"/>
            <w:shd w:val="clear" w:color="auto" w:fill="auto"/>
          </w:tcPr>
          <w:p w14:paraId="77E3A79E" w14:textId="157F22AD" w:rsidR="005B4150" w:rsidRPr="00184F6A" w:rsidRDefault="005B4150" w:rsidP="005E60CB">
            <w:pPr>
              <w:pStyle w:val="ListParagraph"/>
              <w:numPr>
                <w:ilvl w:val="0"/>
                <w:numId w:val="64"/>
              </w:numPr>
              <w:rPr>
                <w:sz w:val="24"/>
                <w:szCs w:val="24"/>
              </w:rPr>
            </w:pPr>
            <w:r w:rsidRPr="00184F6A">
              <w:rPr>
                <w:sz w:val="24"/>
                <w:szCs w:val="24"/>
              </w:rPr>
              <w:t>Do you think that the services provided will be sustained in the future?</w:t>
            </w:r>
          </w:p>
          <w:p w14:paraId="65E6FC0A" w14:textId="3355A690" w:rsidR="005B4150" w:rsidRPr="00184F6A" w:rsidRDefault="005B4150" w:rsidP="005E60CB">
            <w:pPr>
              <w:pStyle w:val="ListParagraph"/>
              <w:numPr>
                <w:ilvl w:val="0"/>
                <w:numId w:val="64"/>
              </w:numPr>
              <w:rPr>
                <w:color w:val="000000"/>
                <w:sz w:val="24"/>
                <w:szCs w:val="24"/>
              </w:rPr>
            </w:pPr>
            <w:r w:rsidRPr="00184F6A">
              <w:rPr>
                <w:sz w:val="24"/>
                <w:szCs w:val="24"/>
              </w:rPr>
              <w:t>Do you think that you will continue with the changes that brought in your life after the project support? If yes how? If not why?</w:t>
            </w:r>
          </w:p>
        </w:tc>
      </w:tr>
      <w:tr w:rsidR="00923CD9" w:rsidRPr="00184F6A" w14:paraId="445F5AC7" w14:textId="77777777" w:rsidTr="00923CD9">
        <w:tc>
          <w:tcPr>
            <w:tcW w:w="1560" w:type="dxa"/>
          </w:tcPr>
          <w:p w14:paraId="7DE2F579" w14:textId="18532C4C" w:rsidR="00923CD9" w:rsidRPr="00184F6A" w:rsidRDefault="00923CD9" w:rsidP="00F34BC7">
            <w:pPr>
              <w:pBdr>
                <w:top w:val="nil"/>
                <w:left w:val="nil"/>
                <w:bottom w:val="nil"/>
                <w:right w:val="nil"/>
                <w:between w:val="nil"/>
              </w:pBdr>
              <w:jc w:val="both"/>
              <w:rPr>
                <w:rFonts w:asciiTheme="minorHAnsi" w:eastAsia="Calibri" w:hAnsiTheme="minorHAnsi" w:cstheme="minorHAnsi"/>
                <w:color w:val="000000"/>
                <w:sz w:val="24"/>
                <w:szCs w:val="24"/>
              </w:rPr>
            </w:pPr>
            <w:r w:rsidRPr="00184F6A">
              <w:rPr>
                <w:rFonts w:asciiTheme="minorHAnsi" w:eastAsia="Calibri" w:hAnsiTheme="minorHAnsi" w:cstheme="minorHAnsi"/>
                <w:color w:val="000000"/>
                <w:sz w:val="24"/>
                <w:szCs w:val="24"/>
              </w:rPr>
              <w:t>Learnings</w:t>
            </w:r>
          </w:p>
        </w:tc>
        <w:tc>
          <w:tcPr>
            <w:tcW w:w="8079" w:type="dxa"/>
            <w:shd w:val="clear" w:color="auto" w:fill="auto"/>
          </w:tcPr>
          <w:p w14:paraId="55D3A28D" w14:textId="77C18B7B" w:rsidR="005B4150" w:rsidRPr="00184F6A" w:rsidRDefault="005B4150" w:rsidP="005E60CB">
            <w:pPr>
              <w:pStyle w:val="ListParagraph"/>
              <w:numPr>
                <w:ilvl w:val="0"/>
                <w:numId w:val="64"/>
              </w:numPr>
              <w:rPr>
                <w:sz w:val="24"/>
                <w:szCs w:val="24"/>
              </w:rPr>
            </w:pPr>
            <w:r w:rsidRPr="00184F6A">
              <w:rPr>
                <w:sz w:val="24"/>
                <w:szCs w:val="24"/>
              </w:rPr>
              <w:t xml:space="preserve">What </w:t>
            </w:r>
            <w:r w:rsidR="00D43A31" w:rsidRPr="00184F6A">
              <w:rPr>
                <w:sz w:val="24"/>
                <w:szCs w:val="24"/>
              </w:rPr>
              <w:t>are</w:t>
            </w:r>
            <w:r w:rsidRPr="00184F6A">
              <w:rPr>
                <w:sz w:val="24"/>
                <w:szCs w:val="24"/>
              </w:rPr>
              <w:t xml:space="preserve"> your key learnings participating in the program?</w:t>
            </w:r>
          </w:p>
          <w:p w14:paraId="06F01B98" w14:textId="358F4EED" w:rsidR="00923CD9" w:rsidRPr="00184F6A" w:rsidRDefault="00923CD9" w:rsidP="005E60CB">
            <w:pPr>
              <w:pStyle w:val="ListParagraph"/>
              <w:numPr>
                <w:ilvl w:val="0"/>
                <w:numId w:val="64"/>
              </w:numPr>
              <w:rPr>
                <w:sz w:val="24"/>
                <w:szCs w:val="24"/>
              </w:rPr>
            </w:pPr>
            <w:r w:rsidRPr="00184F6A">
              <w:rPr>
                <w:sz w:val="24"/>
                <w:szCs w:val="24"/>
              </w:rPr>
              <w:t>What do you recommend for prevention and response of VAWG?</w:t>
            </w:r>
          </w:p>
        </w:tc>
      </w:tr>
    </w:tbl>
    <w:p w14:paraId="00000744" w14:textId="77777777" w:rsidR="00153BC5" w:rsidRDefault="00153BC5" w:rsidP="00CD681D">
      <w:pPr>
        <w:pStyle w:val="Heading3"/>
        <w:spacing w:before="120" w:after="120" w:line="360" w:lineRule="auto"/>
        <w:ind w:left="0" w:firstLine="0"/>
        <w:rPr>
          <w:rFonts w:asciiTheme="minorHAnsi" w:eastAsia="Calibri" w:hAnsiTheme="minorHAnsi" w:cstheme="minorHAnsi"/>
          <w:sz w:val="24"/>
          <w:szCs w:val="24"/>
        </w:rPr>
      </w:pPr>
    </w:p>
    <w:p w14:paraId="2081C708" w14:textId="77777777" w:rsidR="00B97DBD" w:rsidRDefault="00B97DBD" w:rsidP="00CD681D">
      <w:pPr>
        <w:pStyle w:val="Heading3"/>
        <w:spacing w:before="120" w:after="120" w:line="360" w:lineRule="auto"/>
        <w:ind w:left="0" w:firstLine="0"/>
        <w:rPr>
          <w:rFonts w:asciiTheme="minorHAnsi" w:eastAsia="Calibri" w:hAnsiTheme="minorHAnsi" w:cstheme="minorHAnsi"/>
          <w:sz w:val="24"/>
          <w:szCs w:val="24"/>
        </w:rPr>
      </w:pPr>
    </w:p>
    <w:p w14:paraId="6346A366" w14:textId="77777777" w:rsidR="00B97DBD" w:rsidRPr="00C5646A" w:rsidRDefault="00B97DBD" w:rsidP="00CD681D">
      <w:pPr>
        <w:pStyle w:val="Heading3"/>
        <w:spacing w:before="120" w:after="120" w:line="360" w:lineRule="auto"/>
        <w:ind w:left="0" w:firstLine="0"/>
        <w:rPr>
          <w:rFonts w:asciiTheme="minorHAnsi" w:eastAsia="Calibri" w:hAnsiTheme="minorHAnsi" w:cstheme="minorHAnsi"/>
          <w:sz w:val="24"/>
          <w:szCs w:val="24"/>
        </w:rPr>
      </w:pPr>
    </w:p>
    <w:p w14:paraId="00000745" w14:textId="77777777" w:rsidR="00153BC5" w:rsidRPr="00C5646A" w:rsidRDefault="00253226" w:rsidP="00CD681D">
      <w:pPr>
        <w:pStyle w:val="Heading3"/>
        <w:spacing w:before="120" w:after="120" w:line="360" w:lineRule="auto"/>
        <w:rPr>
          <w:rFonts w:asciiTheme="minorHAnsi" w:eastAsia="Calibri" w:hAnsiTheme="minorHAnsi" w:cstheme="minorHAnsi"/>
          <w:b/>
          <w:color w:val="2F5496"/>
          <w:sz w:val="24"/>
          <w:szCs w:val="24"/>
        </w:rPr>
      </w:pPr>
      <w:bookmarkStart w:id="224" w:name="_Toc122187741"/>
      <w:r w:rsidRPr="00C5646A">
        <w:rPr>
          <w:rFonts w:asciiTheme="minorHAnsi" w:eastAsia="Calibri" w:hAnsiTheme="minorHAnsi" w:cstheme="minorHAnsi"/>
          <w:b/>
          <w:color w:val="2F5496"/>
          <w:sz w:val="24"/>
          <w:szCs w:val="24"/>
        </w:rPr>
        <w:lastRenderedPageBreak/>
        <w:t>Tool-4: Checklist for observation</w:t>
      </w:r>
      <w:bookmarkEnd w:id="224"/>
    </w:p>
    <w:tbl>
      <w:tblPr>
        <w:tblStyle w:val="aff2"/>
        <w:tblW w:w="935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9355"/>
      </w:tblGrid>
      <w:tr w:rsidR="00153BC5" w:rsidRPr="00C5646A" w14:paraId="5BCD62E8" w14:textId="77777777">
        <w:tc>
          <w:tcPr>
            <w:tcW w:w="9355" w:type="dxa"/>
            <w:shd w:val="clear" w:color="auto" w:fill="auto"/>
          </w:tcPr>
          <w:p w14:paraId="00000746" w14:textId="4096E2CC" w:rsidR="00153BC5" w:rsidRPr="00C5646A" w:rsidRDefault="00253226" w:rsidP="00F34BC7">
            <w:pPr>
              <w:pStyle w:val="Heading2"/>
              <w:spacing w:before="120" w:after="120"/>
              <w:outlineLvl w:val="1"/>
              <w:rPr>
                <w:rFonts w:asciiTheme="minorHAnsi" w:eastAsia="Calibri" w:hAnsiTheme="minorHAnsi" w:cstheme="minorHAnsi"/>
                <w:b/>
                <w:sz w:val="24"/>
                <w:szCs w:val="24"/>
              </w:rPr>
            </w:pPr>
            <w:bookmarkStart w:id="225" w:name="_heading=h.43ky6rz" w:colFirst="0" w:colLast="0"/>
            <w:bookmarkStart w:id="226" w:name="_Toc122179665"/>
            <w:bookmarkStart w:id="227" w:name="_Toc122183045"/>
            <w:bookmarkStart w:id="228" w:name="_Toc122184032"/>
            <w:bookmarkStart w:id="229" w:name="_Toc122187742"/>
            <w:bookmarkEnd w:id="225"/>
            <w:r w:rsidRPr="00C5646A">
              <w:rPr>
                <w:rFonts w:asciiTheme="minorHAnsi" w:eastAsia="Calibri" w:hAnsiTheme="minorHAnsi" w:cstheme="minorHAnsi"/>
                <w:b/>
                <w:sz w:val="24"/>
                <w:szCs w:val="24"/>
              </w:rPr>
              <w:t>Tool-4.</w:t>
            </w:r>
            <w:r w:rsidR="00D43A31" w:rsidRPr="00C5646A">
              <w:rPr>
                <w:rFonts w:asciiTheme="minorHAnsi" w:eastAsia="Calibri" w:hAnsiTheme="minorHAnsi" w:cstheme="minorHAnsi"/>
                <w:b/>
                <w:sz w:val="24"/>
                <w:szCs w:val="24"/>
              </w:rPr>
              <w:t>1:</w:t>
            </w:r>
            <w:r w:rsidRPr="00C5646A">
              <w:rPr>
                <w:rFonts w:asciiTheme="minorHAnsi" w:eastAsia="Calibri" w:hAnsiTheme="minorHAnsi" w:cstheme="minorHAnsi"/>
                <w:b/>
                <w:sz w:val="24"/>
                <w:szCs w:val="24"/>
              </w:rPr>
              <w:t xml:space="preserve">  In -Depth Interview Guide – Selected women and men</w:t>
            </w:r>
            <w:bookmarkEnd w:id="226"/>
            <w:bookmarkEnd w:id="227"/>
            <w:bookmarkEnd w:id="228"/>
            <w:bookmarkEnd w:id="229"/>
            <w:r w:rsidRPr="00C5646A">
              <w:rPr>
                <w:rFonts w:asciiTheme="minorHAnsi" w:eastAsia="Calibri" w:hAnsiTheme="minorHAnsi" w:cstheme="minorHAnsi"/>
                <w:b/>
                <w:sz w:val="24"/>
                <w:szCs w:val="24"/>
              </w:rPr>
              <w:t xml:space="preserve"> </w:t>
            </w:r>
          </w:p>
        </w:tc>
      </w:tr>
      <w:tr w:rsidR="00153BC5" w:rsidRPr="00C5646A" w14:paraId="7158406F" w14:textId="77777777">
        <w:tc>
          <w:tcPr>
            <w:tcW w:w="9355" w:type="dxa"/>
            <w:shd w:val="clear" w:color="auto" w:fill="auto"/>
          </w:tcPr>
          <w:p w14:paraId="00000747" w14:textId="1202B200" w:rsidR="00153BC5" w:rsidRPr="00C5646A" w:rsidRDefault="00253226" w:rsidP="005E60CB">
            <w:pPr>
              <w:numPr>
                <w:ilvl w:val="0"/>
                <w:numId w:val="18"/>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Observe the adequacy of the materials in Safe House?</w:t>
            </w:r>
          </w:p>
          <w:p w14:paraId="00000748" w14:textId="77777777" w:rsidR="00153BC5" w:rsidRPr="00C5646A" w:rsidRDefault="00253226" w:rsidP="005E60CB">
            <w:pPr>
              <w:numPr>
                <w:ilvl w:val="0"/>
                <w:numId w:val="18"/>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Observe the management of the Safe House</w:t>
            </w:r>
          </w:p>
          <w:p w14:paraId="00000749" w14:textId="77777777" w:rsidR="00153BC5" w:rsidRPr="00C5646A" w:rsidRDefault="00253226" w:rsidP="005E60CB">
            <w:pPr>
              <w:numPr>
                <w:ilvl w:val="0"/>
                <w:numId w:val="18"/>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Observe how the Women and Children friendly courts operate?</w:t>
            </w:r>
          </w:p>
          <w:p w14:paraId="0000074A" w14:textId="0C736306" w:rsidR="00153BC5" w:rsidRPr="00C5646A" w:rsidRDefault="00253226" w:rsidP="005E60CB">
            <w:pPr>
              <w:numPr>
                <w:ilvl w:val="0"/>
                <w:numId w:val="18"/>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Observe separate benches for women in polic</w:t>
            </w:r>
            <w:r w:rsidR="00CE2F93">
              <w:rPr>
                <w:rFonts w:asciiTheme="minorHAnsi" w:eastAsia="Calibri" w:hAnsiTheme="minorHAnsi" w:cstheme="minorHAnsi"/>
                <w:color w:val="000000"/>
                <w:sz w:val="24"/>
                <w:szCs w:val="24"/>
              </w:rPr>
              <w:t>e stations</w:t>
            </w:r>
          </w:p>
        </w:tc>
      </w:tr>
    </w:tbl>
    <w:p w14:paraId="0000074B"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4C"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4D" w14:textId="77777777" w:rsidR="00153BC5" w:rsidRPr="00C5646A" w:rsidRDefault="00253226" w:rsidP="00CD681D">
      <w:pPr>
        <w:pStyle w:val="Heading3"/>
        <w:spacing w:before="120" w:after="120" w:line="360" w:lineRule="auto"/>
        <w:rPr>
          <w:rFonts w:asciiTheme="minorHAnsi" w:eastAsia="Calibri" w:hAnsiTheme="minorHAnsi" w:cstheme="minorHAnsi"/>
          <w:b/>
          <w:color w:val="2F5496"/>
          <w:sz w:val="24"/>
          <w:szCs w:val="24"/>
        </w:rPr>
      </w:pPr>
      <w:bookmarkStart w:id="230" w:name="_Toc122187743"/>
      <w:r w:rsidRPr="00C5646A">
        <w:rPr>
          <w:rFonts w:asciiTheme="minorHAnsi" w:eastAsia="Calibri" w:hAnsiTheme="minorHAnsi" w:cstheme="minorHAnsi"/>
          <w:b/>
          <w:color w:val="2F5496"/>
          <w:sz w:val="24"/>
          <w:szCs w:val="24"/>
        </w:rPr>
        <w:t>Tool-5: Guiding questions for documentation Most significant change stories?</w:t>
      </w:r>
      <w:bookmarkEnd w:id="230"/>
    </w:p>
    <w:tbl>
      <w:tblPr>
        <w:tblStyle w:val="aff3"/>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9639"/>
      </w:tblGrid>
      <w:tr w:rsidR="00E66060" w:rsidRPr="00C5646A" w14:paraId="6EF39253" w14:textId="77777777" w:rsidTr="00E66060">
        <w:tc>
          <w:tcPr>
            <w:tcW w:w="9639" w:type="dxa"/>
            <w:shd w:val="clear" w:color="auto" w:fill="auto"/>
          </w:tcPr>
          <w:p w14:paraId="7D598942" w14:textId="4212474A" w:rsidR="00E66060" w:rsidRPr="00C5646A" w:rsidRDefault="00E66060" w:rsidP="00F34BC7">
            <w:pPr>
              <w:pStyle w:val="Heading2"/>
              <w:spacing w:before="120" w:after="120"/>
              <w:outlineLvl w:val="1"/>
              <w:rPr>
                <w:rFonts w:asciiTheme="minorHAnsi" w:eastAsia="Calibri" w:hAnsiTheme="minorHAnsi" w:cstheme="minorHAnsi"/>
                <w:b/>
                <w:sz w:val="24"/>
                <w:szCs w:val="24"/>
              </w:rPr>
            </w:pPr>
            <w:bookmarkStart w:id="231" w:name="_heading=h.xvir7l" w:colFirst="0" w:colLast="0"/>
            <w:bookmarkEnd w:id="231"/>
            <w:r w:rsidRPr="00C5646A">
              <w:rPr>
                <w:rFonts w:asciiTheme="minorHAnsi" w:eastAsia="Calibri" w:hAnsiTheme="minorHAnsi" w:cstheme="minorHAnsi"/>
                <w:b/>
                <w:sz w:val="24"/>
                <w:szCs w:val="24"/>
              </w:rPr>
              <w:t xml:space="preserve">Guiding Questions </w:t>
            </w:r>
            <w:bookmarkStart w:id="232" w:name="_Toc122179667"/>
            <w:bookmarkStart w:id="233" w:name="_Toc122183047"/>
            <w:bookmarkStart w:id="234" w:name="_Toc122184034"/>
            <w:bookmarkStart w:id="235" w:name="_Toc122187744"/>
            <w:r w:rsidRPr="00C5646A">
              <w:rPr>
                <w:rFonts w:asciiTheme="minorHAnsi" w:eastAsia="Calibri" w:hAnsiTheme="minorHAnsi" w:cstheme="minorHAnsi"/>
                <w:b/>
                <w:sz w:val="24"/>
                <w:szCs w:val="24"/>
              </w:rPr>
              <w:t>Tool-5.1 Documentation most significant change stories Guide – Checklist</w:t>
            </w:r>
            <w:bookmarkEnd w:id="232"/>
            <w:bookmarkEnd w:id="233"/>
            <w:bookmarkEnd w:id="234"/>
            <w:bookmarkEnd w:id="235"/>
            <w:r w:rsidRPr="00C5646A">
              <w:rPr>
                <w:rFonts w:asciiTheme="minorHAnsi" w:eastAsia="Calibri" w:hAnsiTheme="minorHAnsi" w:cstheme="minorHAnsi"/>
                <w:b/>
                <w:sz w:val="24"/>
                <w:szCs w:val="24"/>
              </w:rPr>
              <w:t xml:space="preserve">  </w:t>
            </w:r>
          </w:p>
        </w:tc>
      </w:tr>
      <w:tr w:rsidR="00E66060" w:rsidRPr="00C5646A" w14:paraId="2C56D808" w14:textId="77777777" w:rsidTr="00E66060">
        <w:tc>
          <w:tcPr>
            <w:tcW w:w="9639" w:type="dxa"/>
            <w:shd w:val="clear" w:color="auto" w:fill="auto"/>
          </w:tcPr>
          <w:p w14:paraId="0000074F" w14:textId="406760D7" w:rsidR="00E66060" w:rsidRPr="00C5646A" w:rsidRDefault="00E66060" w:rsidP="005E60CB">
            <w:pPr>
              <w:numPr>
                <w:ilvl w:val="0"/>
                <w:numId w:val="34"/>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What was the situation before?</w:t>
            </w:r>
          </w:p>
          <w:p w14:paraId="00000750" w14:textId="20105A17" w:rsidR="00E66060" w:rsidRPr="00C5646A" w:rsidRDefault="00E66060" w:rsidP="005E60CB">
            <w:pPr>
              <w:numPr>
                <w:ilvl w:val="0"/>
                <w:numId w:val="34"/>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What support</w:t>
            </w:r>
            <w:r w:rsidR="00CE2F93">
              <w:rPr>
                <w:rFonts w:asciiTheme="minorHAnsi" w:eastAsia="Calibri" w:hAnsiTheme="minorHAnsi" w:cstheme="minorHAnsi"/>
                <w:color w:val="000000"/>
                <w:sz w:val="24"/>
                <w:szCs w:val="24"/>
              </w:rPr>
              <w:t xml:space="preserve"> was provided by the programme</w:t>
            </w:r>
            <w:r w:rsidRPr="00C5646A">
              <w:rPr>
                <w:rFonts w:asciiTheme="minorHAnsi" w:eastAsia="Calibri" w:hAnsiTheme="minorHAnsi" w:cstheme="minorHAnsi"/>
                <w:color w:val="000000"/>
                <w:sz w:val="24"/>
                <w:szCs w:val="24"/>
              </w:rPr>
              <w:t>?</w:t>
            </w:r>
          </w:p>
          <w:p w14:paraId="00000751" w14:textId="7778E0BE" w:rsidR="00E66060" w:rsidRPr="00C5646A" w:rsidRDefault="00CE2F93" w:rsidP="005E60CB">
            <w:pPr>
              <w:numPr>
                <w:ilvl w:val="0"/>
                <w:numId w:val="34"/>
              </w:numPr>
              <w:pBdr>
                <w:top w:val="nil"/>
                <w:left w:val="nil"/>
                <w:bottom w:val="nil"/>
                <w:right w:val="nil"/>
                <w:between w:val="nil"/>
              </w:pBdr>
              <w:spacing w:before="120" w:after="120"/>
              <w:jc w:val="both"/>
              <w:rPr>
                <w:rFonts w:asciiTheme="minorHAnsi" w:hAnsiTheme="minorHAnsi" w:cstheme="minorHAnsi"/>
                <w:sz w:val="24"/>
                <w:szCs w:val="24"/>
              </w:rPr>
            </w:pPr>
            <w:r>
              <w:rPr>
                <w:rFonts w:asciiTheme="minorHAnsi" w:eastAsia="Calibri" w:hAnsiTheme="minorHAnsi" w:cstheme="minorHAnsi"/>
                <w:color w:val="000000"/>
                <w:sz w:val="24"/>
                <w:szCs w:val="24"/>
              </w:rPr>
              <w:t xml:space="preserve">What change have you seen as a result of the </w:t>
            </w:r>
            <w:r w:rsidR="00E66060" w:rsidRPr="00C5646A">
              <w:rPr>
                <w:rFonts w:asciiTheme="minorHAnsi" w:eastAsia="Calibri" w:hAnsiTheme="minorHAnsi" w:cstheme="minorHAnsi"/>
                <w:color w:val="000000"/>
                <w:sz w:val="24"/>
                <w:szCs w:val="24"/>
              </w:rPr>
              <w:t xml:space="preserve">support </w:t>
            </w:r>
            <w:r>
              <w:rPr>
                <w:rFonts w:asciiTheme="minorHAnsi" w:eastAsia="Calibri" w:hAnsiTheme="minorHAnsi" w:cstheme="minorHAnsi"/>
                <w:color w:val="000000"/>
                <w:sz w:val="24"/>
                <w:szCs w:val="24"/>
              </w:rPr>
              <w:t>(a) to you as an individual</w:t>
            </w:r>
            <w:r w:rsidR="00E66060" w:rsidRPr="00C5646A">
              <w:rPr>
                <w:rFonts w:asciiTheme="minorHAnsi" w:eastAsia="Calibri" w:hAnsiTheme="minorHAnsi" w:cstheme="minorHAnsi"/>
                <w:color w:val="000000"/>
                <w:sz w:val="24"/>
                <w:szCs w:val="24"/>
              </w:rPr>
              <w:t xml:space="preserve"> or </w:t>
            </w:r>
            <w:r>
              <w:rPr>
                <w:rFonts w:asciiTheme="minorHAnsi" w:eastAsia="Calibri" w:hAnsiTheme="minorHAnsi" w:cstheme="minorHAnsi"/>
                <w:color w:val="000000"/>
                <w:sz w:val="24"/>
                <w:szCs w:val="24"/>
              </w:rPr>
              <w:t xml:space="preserve">(b) to the </w:t>
            </w:r>
            <w:r w:rsidR="00E66060" w:rsidRPr="00C5646A">
              <w:rPr>
                <w:rFonts w:asciiTheme="minorHAnsi" w:eastAsia="Calibri" w:hAnsiTheme="minorHAnsi" w:cstheme="minorHAnsi"/>
                <w:color w:val="000000"/>
                <w:sz w:val="24"/>
                <w:szCs w:val="24"/>
              </w:rPr>
              <w:t xml:space="preserve">community </w:t>
            </w:r>
            <w:sdt>
              <w:sdtPr>
                <w:rPr>
                  <w:rFonts w:asciiTheme="minorHAnsi" w:hAnsiTheme="minorHAnsi" w:cstheme="minorHAnsi"/>
                </w:rPr>
                <w:tag w:val="goog_rdk_763"/>
                <w:id w:val="464325289"/>
              </w:sdtPr>
              <w:sdtContent>
                <w:r w:rsidR="00E66060" w:rsidRPr="00C5646A">
                  <w:rPr>
                    <w:rFonts w:asciiTheme="minorHAnsi" w:eastAsia="Calibri" w:hAnsiTheme="minorHAnsi" w:cstheme="minorHAnsi"/>
                    <w:color w:val="000000"/>
                    <w:sz w:val="24"/>
                    <w:szCs w:val="24"/>
                  </w:rPr>
                  <w:t>at large</w:t>
                </w:r>
              </w:sdtContent>
            </w:sdt>
            <w:r>
              <w:rPr>
                <w:rFonts w:asciiTheme="minorHAnsi" w:hAnsiTheme="minorHAnsi" w:cstheme="minorHAnsi"/>
              </w:rPr>
              <w:t>?</w:t>
            </w:r>
            <w:sdt>
              <w:sdtPr>
                <w:rPr>
                  <w:rFonts w:asciiTheme="minorHAnsi" w:hAnsiTheme="minorHAnsi" w:cstheme="minorHAnsi"/>
                </w:rPr>
                <w:tag w:val="goog_rdk_765"/>
                <w:id w:val="688879128"/>
              </w:sdtPr>
              <w:sdtContent>
                <w:r w:rsidR="00E66060" w:rsidRPr="00C5646A">
                  <w:rPr>
                    <w:rFonts w:asciiTheme="minorHAnsi" w:eastAsia="Calibri" w:hAnsiTheme="minorHAnsi" w:cstheme="minorHAnsi"/>
                    <w:color w:val="000000"/>
                    <w:sz w:val="24"/>
                    <w:szCs w:val="24"/>
                  </w:rPr>
                  <w:t>?</w:t>
                </w:r>
              </w:sdtContent>
            </w:sdt>
            <w:sdt>
              <w:sdtPr>
                <w:rPr>
                  <w:rFonts w:asciiTheme="minorHAnsi" w:hAnsiTheme="minorHAnsi" w:cstheme="minorHAnsi"/>
                </w:rPr>
                <w:tag w:val="goog_rdk_766"/>
                <w:id w:val="-539130653"/>
                <w:showingPlcHdr/>
              </w:sdtPr>
              <w:sdtContent>
                <w:r w:rsidR="00E66060" w:rsidRPr="00C5646A">
                  <w:rPr>
                    <w:rFonts w:asciiTheme="minorHAnsi" w:hAnsiTheme="minorHAnsi" w:cstheme="minorHAnsi"/>
                    <w:sz w:val="24"/>
                    <w:szCs w:val="24"/>
                  </w:rPr>
                  <w:t xml:space="preserve">     </w:t>
                </w:r>
              </w:sdtContent>
            </w:sdt>
          </w:p>
          <w:p w14:paraId="00000754" w14:textId="2B999FCF" w:rsidR="00E66060" w:rsidRPr="00C5646A" w:rsidRDefault="00E66060" w:rsidP="005E60CB">
            <w:pPr>
              <w:numPr>
                <w:ilvl w:val="0"/>
                <w:numId w:val="34"/>
              </w:numPr>
              <w:pBdr>
                <w:top w:val="nil"/>
                <w:left w:val="nil"/>
                <w:bottom w:val="nil"/>
                <w:right w:val="nil"/>
                <w:between w:val="nil"/>
              </w:pBdr>
              <w:spacing w:before="120" w:after="120"/>
              <w:jc w:val="both"/>
              <w:rPr>
                <w:rFonts w:asciiTheme="minorHAnsi" w:hAnsiTheme="minorHAnsi" w:cstheme="minorHAnsi"/>
                <w:sz w:val="24"/>
                <w:szCs w:val="24"/>
              </w:rPr>
            </w:pPr>
            <w:r w:rsidRPr="00C5646A">
              <w:rPr>
                <w:rFonts w:asciiTheme="minorHAnsi" w:eastAsia="Calibri" w:hAnsiTheme="minorHAnsi" w:cstheme="minorHAnsi"/>
                <w:color w:val="000000"/>
                <w:sz w:val="24"/>
                <w:szCs w:val="24"/>
              </w:rPr>
              <w:t xml:space="preserve">Do you think that the results brought by the project </w:t>
            </w:r>
            <w:r w:rsidRPr="00C5646A">
              <w:rPr>
                <w:rFonts w:asciiTheme="minorHAnsi" w:eastAsia="Calibri" w:hAnsiTheme="minorHAnsi" w:cstheme="minorHAnsi"/>
                <w:sz w:val="24"/>
                <w:szCs w:val="24"/>
              </w:rPr>
              <w:t>will be sustained</w:t>
            </w:r>
            <w:r w:rsidRPr="00C5646A">
              <w:rPr>
                <w:rFonts w:asciiTheme="minorHAnsi" w:eastAsia="Calibri" w:hAnsiTheme="minorHAnsi" w:cstheme="minorHAnsi"/>
                <w:color w:val="000000"/>
                <w:sz w:val="24"/>
                <w:szCs w:val="24"/>
              </w:rPr>
              <w:t xml:space="preserve">? If </w:t>
            </w:r>
            <w:r w:rsidRPr="00C5646A">
              <w:rPr>
                <w:rFonts w:asciiTheme="minorHAnsi" w:eastAsia="Calibri" w:hAnsiTheme="minorHAnsi" w:cstheme="minorHAnsi"/>
                <w:sz w:val="24"/>
                <w:szCs w:val="24"/>
              </w:rPr>
              <w:t>yes, how</w:t>
            </w:r>
            <w:r w:rsidRPr="00C5646A">
              <w:rPr>
                <w:rFonts w:asciiTheme="minorHAnsi" w:eastAsia="Calibri" w:hAnsiTheme="minorHAnsi" w:cstheme="minorHAnsi"/>
                <w:color w:val="000000"/>
                <w:sz w:val="24"/>
                <w:szCs w:val="24"/>
              </w:rPr>
              <w:t xml:space="preserve">? If </w:t>
            </w:r>
            <w:r w:rsidRPr="00C5646A">
              <w:rPr>
                <w:rFonts w:asciiTheme="minorHAnsi" w:eastAsia="Calibri" w:hAnsiTheme="minorHAnsi" w:cstheme="minorHAnsi"/>
                <w:sz w:val="24"/>
                <w:szCs w:val="24"/>
              </w:rPr>
              <w:t>not, why</w:t>
            </w:r>
            <w:r w:rsidR="00CE2F93">
              <w:rPr>
                <w:rFonts w:asciiTheme="minorHAnsi" w:eastAsia="Calibri" w:hAnsiTheme="minorHAnsi" w:cstheme="minorHAnsi"/>
                <w:sz w:val="24"/>
                <w:szCs w:val="24"/>
              </w:rPr>
              <w:t xml:space="preserve"> not</w:t>
            </w:r>
            <w:r w:rsidRPr="00C5646A">
              <w:rPr>
                <w:rFonts w:asciiTheme="minorHAnsi" w:eastAsia="Calibri" w:hAnsiTheme="minorHAnsi" w:cstheme="minorHAnsi"/>
                <w:color w:val="000000"/>
                <w:sz w:val="24"/>
                <w:szCs w:val="24"/>
              </w:rPr>
              <w:t>?</w:t>
            </w:r>
          </w:p>
        </w:tc>
      </w:tr>
    </w:tbl>
    <w:p w14:paraId="00000755"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56" w14:textId="77777777" w:rsidR="00153BC5" w:rsidRPr="00C5646A" w:rsidRDefault="00153BC5" w:rsidP="00CD681D">
      <w:pPr>
        <w:pStyle w:val="Heading3"/>
        <w:spacing w:before="120" w:after="120" w:line="360" w:lineRule="auto"/>
        <w:rPr>
          <w:rFonts w:asciiTheme="minorHAnsi" w:eastAsia="Calibri" w:hAnsiTheme="minorHAnsi" w:cstheme="minorHAnsi"/>
          <w:b/>
          <w:sz w:val="24"/>
          <w:szCs w:val="24"/>
        </w:rPr>
      </w:pPr>
    </w:p>
    <w:p w14:paraId="00000757" w14:textId="77777777" w:rsidR="00153BC5" w:rsidRPr="00C5646A" w:rsidRDefault="00153BC5" w:rsidP="00CD681D">
      <w:pPr>
        <w:pStyle w:val="Heading3"/>
        <w:spacing w:before="120" w:after="120" w:line="360" w:lineRule="auto"/>
        <w:rPr>
          <w:rFonts w:asciiTheme="minorHAnsi" w:eastAsia="Calibri" w:hAnsiTheme="minorHAnsi" w:cstheme="minorHAnsi"/>
          <w:sz w:val="24"/>
          <w:szCs w:val="24"/>
        </w:rPr>
      </w:pPr>
    </w:p>
    <w:p w14:paraId="00000758"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59"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5A"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0000075B" w14:textId="77777777" w:rsidR="00153BC5" w:rsidRPr="00C5646A" w:rsidRDefault="00153BC5" w:rsidP="00CD681D">
      <w:pPr>
        <w:pBdr>
          <w:top w:val="nil"/>
          <w:left w:val="nil"/>
          <w:bottom w:val="nil"/>
          <w:right w:val="nil"/>
          <w:between w:val="nil"/>
        </w:pBdr>
        <w:spacing w:before="120" w:after="120" w:line="360" w:lineRule="auto"/>
        <w:rPr>
          <w:rFonts w:asciiTheme="minorHAnsi" w:eastAsia="Calibri" w:hAnsiTheme="minorHAnsi" w:cstheme="minorHAnsi"/>
          <w:color w:val="000000"/>
        </w:rPr>
      </w:pPr>
    </w:p>
    <w:p w14:paraId="452EDC7B" w14:textId="77777777" w:rsidR="00E66060" w:rsidRPr="00C5646A" w:rsidRDefault="00E66060" w:rsidP="00CD681D">
      <w:pPr>
        <w:pBdr>
          <w:top w:val="nil"/>
          <w:left w:val="nil"/>
          <w:bottom w:val="nil"/>
          <w:right w:val="nil"/>
          <w:between w:val="nil"/>
        </w:pBdr>
        <w:spacing w:before="120" w:after="120" w:line="360" w:lineRule="auto"/>
        <w:rPr>
          <w:rFonts w:asciiTheme="minorHAnsi" w:eastAsia="Calibri" w:hAnsiTheme="minorHAnsi" w:cstheme="minorHAnsi"/>
          <w:color w:val="000000"/>
        </w:rPr>
        <w:sectPr w:rsidR="00E66060" w:rsidRPr="00C5646A" w:rsidSect="00061D42">
          <w:pgSz w:w="11906" w:h="16838"/>
          <w:pgMar w:top="1440" w:right="1440" w:bottom="1440" w:left="1440" w:header="708" w:footer="708" w:gutter="0"/>
          <w:cols w:space="720"/>
        </w:sectPr>
      </w:pPr>
    </w:p>
    <w:p w14:paraId="0000075F" w14:textId="0E81FF55" w:rsidR="00153BC5" w:rsidRPr="00C5646A" w:rsidRDefault="00253226" w:rsidP="005E60CB">
      <w:pPr>
        <w:pStyle w:val="Heading2"/>
        <w:numPr>
          <w:ilvl w:val="1"/>
          <w:numId w:val="32"/>
        </w:numPr>
        <w:spacing w:before="120" w:after="120" w:line="360" w:lineRule="auto"/>
        <w:jc w:val="both"/>
        <w:rPr>
          <w:rFonts w:asciiTheme="minorHAnsi" w:eastAsia="Calibri" w:hAnsiTheme="minorHAnsi" w:cstheme="minorHAnsi"/>
          <w:b/>
          <w:sz w:val="24"/>
          <w:szCs w:val="24"/>
        </w:rPr>
      </w:pPr>
      <w:bookmarkStart w:id="236" w:name="_Toc122187745"/>
      <w:r w:rsidRPr="00C5646A">
        <w:rPr>
          <w:rFonts w:asciiTheme="minorHAnsi" w:eastAsia="Calibri" w:hAnsiTheme="minorHAnsi" w:cstheme="minorHAnsi"/>
          <w:b/>
          <w:sz w:val="24"/>
          <w:szCs w:val="24"/>
        </w:rPr>
        <w:lastRenderedPageBreak/>
        <w:t>List of documents reviewed</w:t>
      </w:r>
      <w:bookmarkEnd w:id="236"/>
    </w:p>
    <w:p w14:paraId="00000760"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proofErr w:type="spellStart"/>
      <w:r w:rsidRPr="00CE2F93">
        <w:rPr>
          <w:rFonts w:asciiTheme="minorHAnsi" w:eastAsia="Calibri" w:hAnsiTheme="minorHAnsi" w:cstheme="minorHAnsi"/>
          <w:color w:val="000000"/>
        </w:rPr>
        <w:t>Kh</w:t>
      </w:r>
      <w:proofErr w:type="spellEnd"/>
      <w:r w:rsidRPr="00CE2F93">
        <w:rPr>
          <w:rFonts w:asciiTheme="minorHAnsi" w:eastAsia="Calibri" w:hAnsiTheme="minorHAnsi" w:cstheme="minorHAnsi"/>
          <w:color w:val="000000"/>
        </w:rPr>
        <w:t xml:space="preserve"> </w:t>
      </w:r>
      <w:proofErr w:type="spellStart"/>
      <w:r w:rsidRPr="00CE2F93">
        <w:rPr>
          <w:rFonts w:asciiTheme="minorHAnsi" w:eastAsia="Calibri" w:hAnsiTheme="minorHAnsi" w:cstheme="minorHAnsi"/>
          <w:color w:val="000000"/>
        </w:rPr>
        <w:t>Abrokwah</w:t>
      </w:r>
      <w:proofErr w:type="spellEnd"/>
      <w:r w:rsidRPr="00CE2F93">
        <w:rPr>
          <w:rFonts w:asciiTheme="minorHAnsi" w:eastAsia="Calibri" w:hAnsiTheme="minorHAnsi" w:cstheme="minorHAnsi"/>
          <w:color w:val="000000"/>
        </w:rPr>
        <w:t xml:space="preserve"> (2021) Addressing gender-based violence against women and children in Africa</w:t>
      </w:r>
    </w:p>
    <w:p w14:paraId="00000761"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K </w:t>
      </w:r>
      <w:proofErr w:type="spellStart"/>
      <w:r w:rsidRPr="00CE2F93">
        <w:rPr>
          <w:rFonts w:asciiTheme="minorHAnsi" w:eastAsia="Calibri" w:hAnsiTheme="minorHAnsi" w:cstheme="minorHAnsi"/>
          <w:color w:val="000000"/>
        </w:rPr>
        <w:t>Abrokwah</w:t>
      </w:r>
      <w:proofErr w:type="spellEnd"/>
      <w:r w:rsidRPr="00CE2F93">
        <w:rPr>
          <w:rFonts w:asciiTheme="minorHAnsi" w:eastAsia="Calibri" w:hAnsiTheme="minorHAnsi" w:cstheme="minorHAnsi"/>
          <w:color w:val="000000"/>
        </w:rPr>
        <w:t xml:space="preserve"> (2021) Addressing gender-based violence against women and children in Africa</w:t>
      </w:r>
    </w:p>
    <w:p w14:paraId="00000762"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UNODC (2020) Addressing violence against women and girls in Ethiopia</w:t>
      </w:r>
    </w:p>
    <w:p w14:paraId="00000763"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Cordon M et al (2018) Systematic Literature Review of Gender Based Violence in Ethiopia Magnitude, Policies, and Interventions Cordon M et al (2018) Systematic Literature Review of Gender Based Violence in Ethiopia Magnitude, Policies, and Interventions</w:t>
      </w:r>
    </w:p>
    <w:p w14:paraId="00000764"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Gebre T et al (2020) The Prevalence of Gender-based Violence and Harmful Traditional Practices against Women in the Tigray Region, Ethiopia </w:t>
      </w:r>
    </w:p>
    <w:p w14:paraId="00000765"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Cordon M et al (2018) Systematic Literature Review of Gender Based Violence in Ethiopia Magnitude, Policies, </w:t>
      </w:r>
    </w:p>
    <w:p w14:paraId="00000766"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and Interventions </w:t>
      </w:r>
    </w:p>
    <w:p w14:paraId="00000767"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UNICEF. The dynamics of social change: Towards the abandonment of female genital Mutilation/Cutting in five African countries. 2010.</w:t>
      </w:r>
    </w:p>
    <w:p w14:paraId="00000768"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proofErr w:type="spellStart"/>
      <w:r w:rsidRPr="00CE2F93">
        <w:rPr>
          <w:rFonts w:asciiTheme="minorHAnsi" w:eastAsia="Calibri" w:hAnsiTheme="minorHAnsi" w:cstheme="minorHAnsi"/>
          <w:color w:val="000000"/>
        </w:rPr>
        <w:t>Fite</w:t>
      </w:r>
      <w:proofErr w:type="spellEnd"/>
      <w:r w:rsidRPr="00CE2F93">
        <w:rPr>
          <w:rFonts w:asciiTheme="minorHAnsi" w:eastAsia="Calibri" w:hAnsiTheme="minorHAnsi" w:cstheme="minorHAnsi"/>
          <w:color w:val="000000"/>
        </w:rPr>
        <w:t xml:space="preserve"> MD. The Ethiopia’s legal framework on domestic violence against women: A critical perspective. International journal of gender and women’s studies. 2014;2(1):49-60</w:t>
      </w:r>
    </w:p>
    <w:p w14:paraId="00000769"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Gordon M et al (2018) Systematic Literature Review of Gender-Based Violence in Ethiopia Magnitude, Policies, and Interventions  UN Women Donor Report (2021) Preventing and Responding to Violence against Women and Girls in Ethiopia for the agreement with the Government of Denmark: ‘Combating Violence Against Women and Girls in Ethiopia</w:t>
      </w:r>
    </w:p>
    <w:p w14:paraId="0000076A"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Ethiopia Demographic and Health Survey. Central Statistical Agency. 2016. https://dhsprogram.com/pubs/pdf/FR328/FR328.pdf.</w:t>
      </w:r>
    </w:p>
    <w:p w14:paraId="0000076B"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lastRenderedPageBreak/>
        <w:t>Ethiopia Demographic and Health Survey. Central Statistical Agency. 2016.. https://dhsprogram.com/pubs/pdf/FR328/FR328.pdf.</w:t>
      </w:r>
    </w:p>
    <w:p w14:paraId="0000076C"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Ethiopia Demographic and Health Survey. Central Statistical Agency. 2016.. https://dhsprogram.com/pubs/pdf/FR328/FR328.pdf</w:t>
      </w:r>
    </w:p>
    <w:p w14:paraId="0000076D"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Ethiopia Demographic and Health Survey. Central Statistical Agency. 2016.</w:t>
      </w:r>
    </w:p>
    <w:p w14:paraId="0000076E"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Jones N, Gupta T, Tefera B. Evaluation of Norway’s support to women's rights and gender equality in development cooperation: Ethiopia case study report. NORAD. 2015.</w:t>
      </w:r>
    </w:p>
    <w:p w14:paraId="0000076F"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Jones N, Tefera B, Stephenson J, Gupta T, </w:t>
      </w:r>
      <w:proofErr w:type="spellStart"/>
      <w:r w:rsidRPr="00CE2F93">
        <w:rPr>
          <w:rFonts w:asciiTheme="minorHAnsi" w:eastAsia="Calibri" w:hAnsiTheme="minorHAnsi" w:cstheme="minorHAnsi"/>
          <w:color w:val="000000"/>
        </w:rPr>
        <w:t>Pereznieto</w:t>
      </w:r>
      <w:proofErr w:type="spellEnd"/>
      <w:r w:rsidRPr="00CE2F93">
        <w:rPr>
          <w:rFonts w:asciiTheme="minorHAnsi" w:eastAsia="Calibri" w:hAnsiTheme="minorHAnsi" w:cstheme="minorHAnsi"/>
          <w:color w:val="000000"/>
        </w:rPr>
        <w:t xml:space="preserve"> P. Early marriage and education: The complex role of social norms in shaping Ethiopian adolescent girls’ lives. ODI. 2014. https://www.odi.org/sites/odi.org.uk/files/odi-assets/publications-opinion-files/9183.pdf. </w:t>
      </w:r>
      <w:proofErr w:type="spellStart"/>
      <w:r w:rsidRPr="00CE2F93">
        <w:rPr>
          <w:rFonts w:asciiTheme="minorHAnsi" w:eastAsia="Calibri" w:hAnsiTheme="minorHAnsi" w:cstheme="minorHAnsi"/>
          <w:color w:val="000000"/>
        </w:rPr>
        <w:t>Lelieveld</w:t>
      </w:r>
      <w:proofErr w:type="spellEnd"/>
      <w:r w:rsidRPr="00CE2F93">
        <w:rPr>
          <w:rFonts w:asciiTheme="minorHAnsi" w:eastAsia="Calibri" w:hAnsiTheme="minorHAnsi" w:cstheme="minorHAnsi"/>
          <w:color w:val="000000"/>
        </w:rPr>
        <w:t xml:space="preserve"> M. Child protection in the Somali region of Ethiopia. Save the Children, Mercy Corps, and Islamic Relief.</w:t>
      </w:r>
    </w:p>
    <w:p w14:paraId="00000770"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Jones N, Gupta T, Tefera B. Evaluation of Norway’s support to women's rights and gender equality in development cooperation: Ethiopia case study report. NORAD. 2015.</w:t>
      </w:r>
    </w:p>
    <w:p w14:paraId="00000771"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Jones N, Tefera B, Stephenson J, Gupta T, </w:t>
      </w:r>
      <w:proofErr w:type="spellStart"/>
      <w:r w:rsidRPr="00CE2F93">
        <w:rPr>
          <w:rFonts w:asciiTheme="minorHAnsi" w:eastAsia="Calibri" w:hAnsiTheme="minorHAnsi" w:cstheme="minorHAnsi"/>
          <w:color w:val="000000"/>
        </w:rPr>
        <w:t>Pereznieto</w:t>
      </w:r>
      <w:proofErr w:type="spellEnd"/>
      <w:r w:rsidRPr="00CE2F93">
        <w:rPr>
          <w:rFonts w:asciiTheme="minorHAnsi" w:eastAsia="Calibri" w:hAnsiTheme="minorHAnsi" w:cstheme="minorHAnsi"/>
          <w:color w:val="000000"/>
        </w:rPr>
        <w:t xml:space="preserve"> P. Early marriage and education: The complex role of social norms in shaping Ethiopian adolescent girls’ lives. ODI. 2014. https://www.odi.org/sites/odi.org.uk/files/odi-assets/publications-opinion-files/9183.pdf.</w:t>
      </w:r>
    </w:p>
    <w:p w14:paraId="00000772"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UNFPA-UNICEF. Joint programme on female genital Mutilation/Cutting: Accelerating change. 2014. UNFPA-UNICEF. Joint programme on female genital Mutilation/Cutting: Accelerating change. 2014. UNFPA-UNICEF. Joint programme on female genital Mutilation/Cutting: Accelerating change. 2014.</w:t>
      </w:r>
    </w:p>
    <w:p w14:paraId="00000773"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proofErr w:type="spellStart"/>
      <w:r w:rsidRPr="00CE2F93">
        <w:rPr>
          <w:rFonts w:asciiTheme="minorHAnsi" w:eastAsia="Calibri" w:hAnsiTheme="minorHAnsi" w:cstheme="minorHAnsi"/>
          <w:color w:val="000000"/>
        </w:rPr>
        <w:t>Presler</w:t>
      </w:r>
      <w:proofErr w:type="spellEnd"/>
      <w:r w:rsidRPr="00CE2F93">
        <w:rPr>
          <w:rFonts w:asciiTheme="minorHAnsi" w:eastAsia="Calibri" w:hAnsiTheme="minorHAnsi" w:cstheme="minorHAnsi"/>
          <w:color w:val="000000"/>
        </w:rPr>
        <w:t>-Marshall E (et al) 2022, Girls and women’s social and economic empowerment in Ethiopia’s Afar and Somali regions: challenges and progress A review of the evidence</w:t>
      </w:r>
    </w:p>
    <w:p w14:paraId="00000774"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proofErr w:type="spellStart"/>
      <w:r w:rsidRPr="00CE2F93">
        <w:rPr>
          <w:rFonts w:asciiTheme="minorHAnsi" w:eastAsia="Calibri" w:hAnsiTheme="minorHAnsi" w:cstheme="minorHAnsi"/>
          <w:color w:val="000000"/>
        </w:rPr>
        <w:lastRenderedPageBreak/>
        <w:t>Presler</w:t>
      </w:r>
      <w:proofErr w:type="spellEnd"/>
      <w:r w:rsidRPr="00CE2F93">
        <w:rPr>
          <w:rFonts w:asciiTheme="minorHAnsi" w:eastAsia="Calibri" w:hAnsiTheme="minorHAnsi" w:cstheme="minorHAnsi"/>
          <w:color w:val="000000"/>
        </w:rPr>
        <w:t>-Marshall E (et al) 2022, Girls and women’s social and economic empowerment in Ethiopia’s Afar and Somali regions: challenges and progress A review of the evidence</w:t>
      </w:r>
    </w:p>
    <w:p w14:paraId="00000775"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Alemu B (2007) Early marriage in Ethiopia: Causes and health consequences </w:t>
      </w:r>
    </w:p>
    <w:p w14:paraId="00000776"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Gordon M et al (2018) Systematic Literature Review of Gender-Based Violence in Ethiopia Magnitude, Policies, and Interventions  </w:t>
      </w:r>
      <w:proofErr w:type="spellStart"/>
      <w:r w:rsidRPr="00CE2F93">
        <w:rPr>
          <w:rFonts w:asciiTheme="minorHAnsi" w:eastAsia="Calibri" w:hAnsiTheme="minorHAnsi" w:cstheme="minorHAnsi"/>
          <w:color w:val="000000"/>
        </w:rPr>
        <w:t>Presler</w:t>
      </w:r>
      <w:proofErr w:type="spellEnd"/>
      <w:r w:rsidRPr="00CE2F93">
        <w:rPr>
          <w:rFonts w:asciiTheme="minorHAnsi" w:eastAsia="Calibri" w:hAnsiTheme="minorHAnsi" w:cstheme="minorHAnsi"/>
          <w:color w:val="000000"/>
        </w:rPr>
        <w:t>-Marshall E (et al) 2022, Girls and women’s social and economic empowerment in Ethiopia’s Afar and Somali regions: challenges and progress A review of the evidence</w:t>
      </w:r>
    </w:p>
    <w:p w14:paraId="00000777"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UN Women (2019) Annual Report to the Royal Danish Embassy and Government of the Republic of Ireland January to December 2019</w:t>
      </w:r>
    </w:p>
    <w:p w14:paraId="00000778"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Jones N, Tefera B, Stephenson J, Gupta T, </w:t>
      </w:r>
      <w:proofErr w:type="spellStart"/>
      <w:r w:rsidRPr="00CE2F93">
        <w:rPr>
          <w:rFonts w:asciiTheme="minorHAnsi" w:eastAsia="Calibri" w:hAnsiTheme="minorHAnsi" w:cstheme="minorHAnsi"/>
          <w:color w:val="000000"/>
        </w:rPr>
        <w:t>Pereznieto</w:t>
      </w:r>
      <w:proofErr w:type="spellEnd"/>
      <w:r w:rsidRPr="00CE2F93">
        <w:rPr>
          <w:rFonts w:asciiTheme="minorHAnsi" w:eastAsia="Calibri" w:hAnsiTheme="minorHAnsi" w:cstheme="minorHAnsi"/>
          <w:color w:val="000000"/>
        </w:rPr>
        <w:t xml:space="preserve"> P. Early marriage and education: The complex role of social norms in shaping Ethiopian adolescent girls’ lives. ODI. 2014.</w:t>
      </w:r>
    </w:p>
    <w:p w14:paraId="00000779"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Cordon M et al (2018) Systematic Literature Review of Gender-Based Violence in Ethiopia Magnitude, Policies, and Interventions</w:t>
      </w:r>
    </w:p>
    <w:p w14:paraId="0000077A"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proofErr w:type="spellStart"/>
      <w:r w:rsidRPr="00CE2F93">
        <w:rPr>
          <w:rFonts w:asciiTheme="minorHAnsi" w:eastAsia="Calibri" w:hAnsiTheme="minorHAnsi" w:cstheme="minorHAnsi"/>
          <w:color w:val="000000"/>
        </w:rPr>
        <w:t>ora</w:t>
      </w:r>
      <w:proofErr w:type="spellEnd"/>
      <w:r w:rsidRPr="00CE2F93">
        <w:rPr>
          <w:rFonts w:asciiTheme="minorHAnsi" w:eastAsia="Calibri" w:hAnsiTheme="minorHAnsi" w:cstheme="minorHAnsi"/>
          <w:color w:val="000000"/>
        </w:rPr>
        <w:t xml:space="preserve"> A. Assessment of sexual violence against female students in </w:t>
      </w:r>
      <w:proofErr w:type="spellStart"/>
      <w:r w:rsidRPr="00CE2F93">
        <w:rPr>
          <w:rFonts w:asciiTheme="minorHAnsi" w:eastAsia="Calibri" w:hAnsiTheme="minorHAnsi" w:cstheme="minorHAnsi"/>
          <w:color w:val="000000"/>
        </w:rPr>
        <w:t>wolaita</w:t>
      </w:r>
      <w:proofErr w:type="spellEnd"/>
      <w:r w:rsidRPr="00CE2F93">
        <w:rPr>
          <w:rFonts w:asciiTheme="minorHAnsi" w:eastAsia="Calibri" w:hAnsiTheme="minorHAnsi" w:cstheme="minorHAnsi"/>
          <w:color w:val="000000"/>
        </w:rPr>
        <w:t xml:space="preserve"> </w:t>
      </w:r>
      <w:proofErr w:type="spellStart"/>
      <w:r w:rsidRPr="00CE2F93">
        <w:rPr>
          <w:rFonts w:asciiTheme="minorHAnsi" w:eastAsia="Calibri" w:hAnsiTheme="minorHAnsi" w:cstheme="minorHAnsi"/>
          <w:color w:val="000000"/>
        </w:rPr>
        <w:t>sodo</w:t>
      </w:r>
      <w:proofErr w:type="spellEnd"/>
      <w:r w:rsidRPr="00CE2F93">
        <w:rPr>
          <w:rFonts w:asciiTheme="minorHAnsi" w:eastAsia="Calibri" w:hAnsiTheme="minorHAnsi" w:cstheme="minorHAnsi"/>
          <w:color w:val="000000"/>
        </w:rPr>
        <w:t xml:space="preserve"> university, southern Ethiopia. J </w:t>
      </w:r>
      <w:proofErr w:type="spellStart"/>
      <w:r w:rsidRPr="00CE2F93">
        <w:rPr>
          <w:rFonts w:asciiTheme="minorHAnsi" w:eastAsia="Calibri" w:hAnsiTheme="minorHAnsi" w:cstheme="minorHAnsi"/>
          <w:color w:val="000000"/>
        </w:rPr>
        <w:t>Interpers</w:t>
      </w:r>
      <w:proofErr w:type="spellEnd"/>
      <w:r w:rsidRPr="00CE2F93">
        <w:rPr>
          <w:rFonts w:asciiTheme="minorHAnsi" w:eastAsia="Calibri" w:hAnsiTheme="minorHAnsi" w:cstheme="minorHAnsi"/>
          <w:color w:val="000000"/>
        </w:rPr>
        <w:t xml:space="preserve"> Violence. 2013;28(11):2351-2367</w:t>
      </w:r>
    </w:p>
    <w:p w14:paraId="0000077B"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Ethiopia Demographic and Health Survey. Central Statistical Agency. 2016. https://dhsprogram.com/pubs/pdf/FR328/FR328.pdf.</w:t>
      </w:r>
    </w:p>
    <w:p w14:paraId="0000077C"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Ethiopia Demographic and Health Survey. Central Statistical Agency. </w:t>
      </w:r>
      <w:r w:rsidRPr="00CE2F93">
        <w:rPr>
          <w:rFonts w:asciiTheme="minorHAnsi" w:eastAsia="Calibri" w:hAnsiTheme="minorHAnsi" w:cstheme="minorHAnsi"/>
        </w:rPr>
        <w:t>2016 Jones</w:t>
      </w:r>
      <w:r w:rsidRPr="00CE2F93">
        <w:rPr>
          <w:rFonts w:asciiTheme="minorHAnsi" w:eastAsia="Calibri" w:hAnsiTheme="minorHAnsi" w:cstheme="minorHAnsi"/>
          <w:color w:val="000000"/>
        </w:rPr>
        <w:t xml:space="preserve"> N, Gupta T, Tefera B. Evaluation of Norway’s support to women's rights and gender equality in development cooperation: Ethiopia case study report. NORAD. 2015.</w:t>
      </w:r>
    </w:p>
    <w:p w14:paraId="0000077D"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UNFPA. Endline evaluation of the UNFPA support prevention and management of </w:t>
      </w:r>
      <w:r w:rsidRPr="00CE2F93">
        <w:rPr>
          <w:rFonts w:asciiTheme="minorHAnsi" w:eastAsia="Calibri" w:hAnsiTheme="minorHAnsi" w:cstheme="minorHAnsi"/>
        </w:rPr>
        <w:t>gender based</w:t>
      </w:r>
      <w:r w:rsidRPr="00CE2F93">
        <w:rPr>
          <w:rFonts w:asciiTheme="minorHAnsi" w:eastAsia="Calibri" w:hAnsiTheme="minorHAnsi" w:cstheme="minorHAnsi"/>
          <w:color w:val="000000"/>
        </w:rPr>
        <w:t xml:space="preserve"> violence in Ethiopia. 2017</w:t>
      </w:r>
    </w:p>
    <w:p w14:paraId="0000077E"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t xml:space="preserve">Mekuria A, Nigussie A, Abera M. Childhood sexual abuse experiences and its associated factors among adolescent female high school students in </w:t>
      </w:r>
      <w:proofErr w:type="spellStart"/>
      <w:r w:rsidRPr="00CE2F93">
        <w:rPr>
          <w:rFonts w:asciiTheme="minorHAnsi" w:eastAsia="Calibri" w:hAnsiTheme="minorHAnsi" w:cstheme="minorHAnsi"/>
          <w:color w:val="000000"/>
        </w:rPr>
        <w:t>Arbaminch</w:t>
      </w:r>
      <w:proofErr w:type="spellEnd"/>
      <w:r w:rsidRPr="00CE2F93">
        <w:rPr>
          <w:rFonts w:asciiTheme="minorHAnsi" w:eastAsia="Calibri" w:hAnsiTheme="minorHAnsi" w:cstheme="minorHAnsi"/>
          <w:color w:val="000000"/>
        </w:rPr>
        <w:t xml:space="preserve"> town, </w:t>
      </w:r>
      <w:proofErr w:type="spellStart"/>
      <w:r w:rsidRPr="00CE2F93">
        <w:rPr>
          <w:rFonts w:asciiTheme="minorHAnsi" w:eastAsia="Calibri" w:hAnsiTheme="minorHAnsi" w:cstheme="minorHAnsi"/>
          <w:color w:val="000000"/>
        </w:rPr>
        <w:t>Gammo</w:t>
      </w:r>
      <w:proofErr w:type="spellEnd"/>
      <w:r w:rsidRPr="00CE2F93">
        <w:rPr>
          <w:rFonts w:asciiTheme="minorHAnsi" w:eastAsia="Calibri" w:hAnsiTheme="minorHAnsi" w:cstheme="minorHAnsi"/>
          <w:color w:val="000000"/>
        </w:rPr>
        <w:t xml:space="preserve"> </w:t>
      </w:r>
      <w:proofErr w:type="spellStart"/>
      <w:r w:rsidRPr="00CE2F93">
        <w:rPr>
          <w:rFonts w:asciiTheme="minorHAnsi" w:eastAsia="Calibri" w:hAnsiTheme="minorHAnsi" w:cstheme="minorHAnsi"/>
          <w:color w:val="000000"/>
        </w:rPr>
        <w:t>Goffa</w:t>
      </w:r>
      <w:proofErr w:type="spellEnd"/>
      <w:r w:rsidRPr="00CE2F93">
        <w:rPr>
          <w:rFonts w:asciiTheme="minorHAnsi" w:eastAsia="Calibri" w:hAnsiTheme="minorHAnsi" w:cstheme="minorHAnsi"/>
          <w:color w:val="000000"/>
        </w:rPr>
        <w:t xml:space="preserve"> zone, southern Ethiopia: A mixed method study. BMC International Health and Human Rights. 2015;15.</w:t>
      </w:r>
    </w:p>
    <w:p w14:paraId="0000077F" w14:textId="77777777" w:rsidR="00153BC5" w:rsidRPr="00CE2F93" w:rsidRDefault="00253226" w:rsidP="005E60CB">
      <w:pPr>
        <w:numPr>
          <w:ilvl w:val="0"/>
          <w:numId w:val="15"/>
        </w:numPr>
        <w:pBdr>
          <w:top w:val="nil"/>
          <w:left w:val="nil"/>
          <w:bottom w:val="nil"/>
          <w:right w:val="nil"/>
          <w:between w:val="nil"/>
        </w:pBdr>
        <w:spacing w:before="120" w:after="120" w:line="360" w:lineRule="auto"/>
        <w:jc w:val="both"/>
        <w:rPr>
          <w:rFonts w:asciiTheme="minorHAnsi" w:eastAsia="Calibri" w:hAnsiTheme="minorHAnsi" w:cstheme="minorHAnsi"/>
          <w:color w:val="000000"/>
        </w:rPr>
      </w:pPr>
      <w:r w:rsidRPr="00CE2F93">
        <w:rPr>
          <w:rFonts w:asciiTheme="minorHAnsi" w:eastAsia="Calibri" w:hAnsiTheme="minorHAnsi" w:cstheme="minorHAnsi"/>
          <w:color w:val="000000"/>
        </w:rPr>
        <w:lastRenderedPageBreak/>
        <w:t>Programme Document, Preventing and Responding to VAWG in Ethiopia, UN Women, 2019</w:t>
      </w:r>
    </w:p>
    <w:p w14:paraId="00000782" w14:textId="77777777" w:rsidR="00153BC5" w:rsidRPr="00CE2F93" w:rsidRDefault="00253226" w:rsidP="00CD681D">
      <w:pPr>
        <w:pStyle w:val="Heading2"/>
        <w:spacing w:before="120" w:after="120" w:line="360" w:lineRule="auto"/>
        <w:rPr>
          <w:rFonts w:asciiTheme="minorHAnsi" w:eastAsia="Calibri" w:hAnsiTheme="minorHAnsi" w:cstheme="minorHAnsi"/>
          <w:sz w:val="24"/>
          <w:szCs w:val="24"/>
        </w:rPr>
      </w:pPr>
      <w:bookmarkStart w:id="237" w:name="_Toc122187746"/>
      <w:r w:rsidRPr="00CE2F93">
        <w:rPr>
          <w:rFonts w:asciiTheme="minorHAnsi" w:eastAsia="Calibri" w:hAnsiTheme="minorHAnsi" w:cstheme="minorHAnsi"/>
          <w:sz w:val="24"/>
          <w:szCs w:val="24"/>
        </w:rPr>
        <w:t>6.3 Terms of References (TOR)</w:t>
      </w:r>
      <w:bookmarkEnd w:id="237"/>
    </w:p>
    <w:p w14:paraId="00000783" w14:textId="77777777" w:rsidR="00153BC5" w:rsidRPr="00CE2F93" w:rsidRDefault="00253226" w:rsidP="00CD681D">
      <w:pPr>
        <w:pStyle w:val="Heading2"/>
        <w:spacing w:before="120" w:after="120" w:line="360" w:lineRule="auto"/>
        <w:rPr>
          <w:rFonts w:asciiTheme="minorHAnsi" w:eastAsia="Calibri" w:hAnsiTheme="minorHAnsi" w:cstheme="minorHAnsi"/>
          <w:sz w:val="24"/>
          <w:szCs w:val="24"/>
        </w:rPr>
      </w:pPr>
      <w:bookmarkStart w:id="238" w:name="_Toc122187747"/>
      <w:r w:rsidRPr="00CE2F93">
        <w:rPr>
          <w:rFonts w:asciiTheme="minorHAnsi" w:eastAsia="Calibri" w:hAnsiTheme="minorHAnsi" w:cstheme="minorHAnsi"/>
          <w:sz w:val="24"/>
          <w:szCs w:val="24"/>
        </w:rPr>
        <w:t>6.4 Evaluation management and reference group members</w:t>
      </w:r>
      <w:bookmarkEnd w:id="238"/>
    </w:p>
    <w:p w14:paraId="00000784" w14:textId="77777777" w:rsidR="00153BC5" w:rsidRPr="00CE2F93" w:rsidRDefault="00253226" w:rsidP="00CD681D">
      <w:pPr>
        <w:spacing w:before="120" w:after="120" w:line="360" w:lineRule="auto"/>
        <w:rPr>
          <w:rFonts w:asciiTheme="minorHAnsi" w:eastAsia="Calibri" w:hAnsiTheme="minorHAnsi" w:cstheme="minorHAnsi"/>
        </w:rPr>
      </w:pPr>
      <w:bookmarkStart w:id="239" w:name="_heading=h.2w5ecyt" w:colFirst="0" w:colLast="0"/>
      <w:bookmarkEnd w:id="239"/>
      <w:r w:rsidRPr="00CE2F93">
        <w:rPr>
          <w:rFonts w:asciiTheme="minorHAnsi" w:eastAsia="Calibri" w:hAnsiTheme="minorHAnsi" w:cstheme="minorHAnsi"/>
        </w:rPr>
        <w:t>(*) Tables, figures, graphs and diagrams should be numbered and have a title.</w:t>
      </w:r>
    </w:p>
    <w:p w14:paraId="00000785" w14:textId="77777777" w:rsidR="00153BC5" w:rsidRPr="00CE2F93" w:rsidRDefault="00153BC5" w:rsidP="00CD681D">
      <w:pPr>
        <w:spacing w:before="120" w:after="120" w:line="360" w:lineRule="auto"/>
        <w:rPr>
          <w:rFonts w:asciiTheme="minorHAnsi" w:eastAsia="Calibri" w:hAnsiTheme="minorHAnsi" w:cstheme="minorHAnsi"/>
        </w:rPr>
      </w:pPr>
      <w:bookmarkStart w:id="240" w:name="_heading=h.4jjnbqlpwgif" w:colFirst="0" w:colLast="0"/>
      <w:bookmarkEnd w:id="240"/>
    </w:p>
    <w:p w14:paraId="00000786" w14:textId="77777777" w:rsidR="00153BC5" w:rsidRPr="00CE2F93" w:rsidRDefault="00153BC5" w:rsidP="00CD681D">
      <w:pPr>
        <w:spacing w:before="120" w:after="120" w:line="360" w:lineRule="auto"/>
        <w:rPr>
          <w:rFonts w:asciiTheme="minorHAnsi" w:eastAsia="Calibri" w:hAnsiTheme="minorHAnsi" w:cstheme="minorHAnsi"/>
        </w:rPr>
      </w:pPr>
      <w:bookmarkStart w:id="241" w:name="_heading=h.gk7hddn3bd3s" w:colFirst="0" w:colLast="0"/>
      <w:bookmarkEnd w:id="241"/>
    </w:p>
    <w:p w14:paraId="00000787" w14:textId="77777777" w:rsidR="00153BC5" w:rsidRPr="00CE2F93" w:rsidRDefault="00153BC5" w:rsidP="00CD681D">
      <w:pPr>
        <w:spacing w:before="120" w:after="120" w:line="360" w:lineRule="auto"/>
        <w:rPr>
          <w:rFonts w:asciiTheme="minorHAnsi" w:eastAsia="Calibri" w:hAnsiTheme="minorHAnsi" w:cstheme="minorHAnsi"/>
        </w:rPr>
      </w:pPr>
      <w:bookmarkStart w:id="242" w:name="_heading=h.dd1fvk55lnk" w:colFirst="0" w:colLast="0"/>
      <w:bookmarkEnd w:id="242"/>
    </w:p>
    <w:p w14:paraId="00000788" w14:textId="77777777" w:rsidR="00153BC5" w:rsidRPr="00CE2F93" w:rsidRDefault="00153BC5" w:rsidP="00CD681D">
      <w:pPr>
        <w:spacing w:before="120" w:after="120" w:line="360" w:lineRule="auto"/>
        <w:rPr>
          <w:rFonts w:asciiTheme="minorHAnsi" w:eastAsia="Calibri" w:hAnsiTheme="minorHAnsi" w:cstheme="minorHAnsi"/>
        </w:rPr>
      </w:pPr>
      <w:bookmarkStart w:id="243" w:name="_heading=h.2mdpnqubhw7q" w:colFirst="0" w:colLast="0"/>
      <w:bookmarkEnd w:id="243"/>
    </w:p>
    <w:p w14:paraId="00000789" w14:textId="77777777" w:rsidR="00153BC5" w:rsidRPr="00CE2F93" w:rsidRDefault="00153BC5" w:rsidP="00CD681D">
      <w:pPr>
        <w:spacing w:before="120" w:after="120" w:line="360" w:lineRule="auto"/>
        <w:rPr>
          <w:rFonts w:asciiTheme="minorHAnsi" w:eastAsia="Calibri" w:hAnsiTheme="minorHAnsi" w:cstheme="minorHAnsi"/>
        </w:rPr>
      </w:pPr>
      <w:bookmarkStart w:id="244" w:name="_heading=h.e0w0ssvjpbz8" w:colFirst="0" w:colLast="0"/>
      <w:bookmarkEnd w:id="244"/>
    </w:p>
    <w:p w14:paraId="0000078A" w14:textId="77777777" w:rsidR="00153BC5" w:rsidRPr="00CE2F93" w:rsidRDefault="00153BC5" w:rsidP="00CD681D">
      <w:pPr>
        <w:spacing w:before="120" w:after="120" w:line="360" w:lineRule="auto"/>
        <w:rPr>
          <w:rFonts w:asciiTheme="minorHAnsi" w:eastAsia="Calibri" w:hAnsiTheme="minorHAnsi" w:cstheme="minorHAnsi"/>
        </w:rPr>
      </w:pPr>
      <w:bookmarkStart w:id="245" w:name="_heading=h.xu99s6l1klvb" w:colFirst="0" w:colLast="0"/>
      <w:bookmarkEnd w:id="245"/>
    </w:p>
    <w:p w14:paraId="0000078B" w14:textId="77777777" w:rsidR="00153BC5" w:rsidRPr="00CE2F93" w:rsidRDefault="00153BC5" w:rsidP="00CD681D">
      <w:pPr>
        <w:spacing w:before="120" w:after="120" w:line="360" w:lineRule="auto"/>
        <w:rPr>
          <w:rFonts w:asciiTheme="minorHAnsi" w:eastAsia="Calibri" w:hAnsiTheme="minorHAnsi" w:cstheme="minorHAnsi"/>
        </w:rPr>
      </w:pPr>
      <w:bookmarkStart w:id="246" w:name="_heading=h.ia5w64aatmkd" w:colFirst="0" w:colLast="0"/>
      <w:bookmarkEnd w:id="246"/>
    </w:p>
    <w:p w14:paraId="0000078C" w14:textId="77777777" w:rsidR="00153BC5" w:rsidRPr="00CE2F93" w:rsidRDefault="00153BC5" w:rsidP="00CD681D">
      <w:pPr>
        <w:spacing w:before="120" w:after="120" w:line="360" w:lineRule="auto"/>
        <w:rPr>
          <w:rFonts w:asciiTheme="minorHAnsi" w:eastAsia="Calibri" w:hAnsiTheme="minorHAnsi" w:cstheme="minorHAnsi"/>
        </w:rPr>
      </w:pPr>
      <w:bookmarkStart w:id="247" w:name="_heading=h.pukzi5ywxs2n" w:colFirst="0" w:colLast="0"/>
      <w:bookmarkEnd w:id="247"/>
    </w:p>
    <w:p w14:paraId="0000078D" w14:textId="77777777" w:rsidR="00153BC5" w:rsidRPr="00CE2F93" w:rsidRDefault="00153BC5" w:rsidP="00CD681D">
      <w:pPr>
        <w:spacing w:before="120" w:after="120" w:line="360" w:lineRule="auto"/>
        <w:rPr>
          <w:rFonts w:asciiTheme="minorHAnsi" w:eastAsia="Calibri" w:hAnsiTheme="minorHAnsi" w:cstheme="minorHAnsi"/>
        </w:rPr>
      </w:pPr>
      <w:bookmarkStart w:id="248" w:name="_heading=h.d66ur76pfuyw" w:colFirst="0" w:colLast="0"/>
      <w:bookmarkEnd w:id="248"/>
    </w:p>
    <w:p w14:paraId="0000078E" w14:textId="77777777" w:rsidR="00153BC5" w:rsidRPr="00CE2F93" w:rsidRDefault="00153BC5" w:rsidP="00CD681D">
      <w:pPr>
        <w:spacing w:before="120" w:after="120" w:line="360" w:lineRule="auto"/>
        <w:rPr>
          <w:rFonts w:asciiTheme="minorHAnsi" w:eastAsia="Calibri" w:hAnsiTheme="minorHAnsi" w:cstheme="minorHAnsi"/>
        </w:rPr>
      </w:pPr>
      <w:bookmarkStart w:id="249" w:name="_heading=h.enmou0lzuzc7" w:colFirst="0" w:colLast="0"/>
      <w:bookmarkEnd w:id="249"/>
    </w:p>
    <w:p w14:paraId="0000078F" w14:textId="77777777" w:rsidR="00153BC5" w:rsidRPr="00CE2F93" w:rsidRDefault="00153BC5" w:rsidP="00CD681D">
      <w:pPr>
        <w:spacing w:before="120" w:after="120" w:line="360" w:lineRule="auto"/>
        <w:rPr>
          <w:rFonts w:asciiTheme="minorHAnsi" w:eastAsia="Calibri" w:hAnsiTheme="minorHAnsi" w:cstheme="minorHAnsi"/>
        </w:rPr>
      </w:pPr>
      <w:bookmarkStart w:id="250" w:name="_heading=h.x9df8iqk3ew9" w:colFirst="0" w:colLast="0"/>
      <w:bookmarkEnd w:id="250"/>
    </w:p>
    <w:p w14:paraId="00000790" w14:textId="77777777" w:rsidR="00153BC5" w:rsidRPr="00CE2F93" w:rsidRDefault="00153BC5" w:rsidP="00CD681D">
      <w:pPr>
        <w:spacing w:before="120" w:after="120" w:line="360" w:lineRule="auto"/>
        <w:rPr>
          <w:rFonts w:asciiTheme="minorHAnsi" w:eastAsia="Calibri" w:hAnsiTheme="minorHAnsi" w:cstheme="minorHAnsi"/>
        </w:rPr>
      </w:pPr>
      <w:bookmarkStart w:id="251" w:name="_heading=h.1mhwknvpu74j" w:colFirst="0" w:colLast="0"/>
      <w:bookmarkEnd w:id="251"/>
    </w:p>
    <w:p w14:paraId="00000791" w14:textId="77777777" w:rsidR="00153BC5" w:rsidRPr="00CE2F93" w:rsidRDefault="00153BC5" w:rsidP="00CD681D">
      <w:pPr>
        <w:spacing w:before="120" w:after="120" w:line="360" w:lineRule="auto"/>
        <w:rPr>
          <w:rFonts w:asciiTheme="minorHAnsi" w:eastAsia="Calibri" w:hAnsiTheme="minorHAnsi" w:cstheme="minorHAnsi"/>
        </w:rPr>
      </w:pPr>
      <w:bookmarkStart w:id="252" w:name="_heading=h.4uc5glqf7pb4" w:colFirst="0" w:colLast="0"/>
      <w:bookmarkEnd w:id="252"/>
    </w:p>
    <w:p w14:paraId="00000792" w14:textId="77777777" w:rsidR="00153BC5" w:rsidRPr="00CE2F93" w:rsidRDefault="00153BC5" w:rsidP="00CD681D">
      <w:pPr>
        <w:spacing w:before="120" w:after="120" w:line="360" w:lineRule="auto"/>
        <w:rPr>
          <w:rFonts w:asciiTheme="minorHAnsi" w:eastAsia="Calibri" w:hAnsiTheme="minorHAnsi" w:cstheme="minorHAnsi"/>
        </w:rPr>
      </w:pPr>
      <w:bookmarkStart w:id="253" w:name="_heading=h.rda7mydkzf1" w:colFirst="0" w:colLast="0"/>
      <w:bookmarkEnd w:id="253"/>
    </w:p>
    <w:p w14:paraId="00000793" w14:textId="77777777" w:rsidR="00153BC5" w:rsidRPr="00CE2F93" w:rsidRDefault="00153BC5" w:rsidP="00CD681D">
      <w:pPr>
        <w:spacing w:before="120" w:after="120" w:line="360" w:lineRule="auto"/>
        <w:rPr>
          <w:rFonts w:asciiTheme="minorHAnsi" w:eastAsia="Calibri" w:hAnsiTheme="minorHAnsi" w:cstheme="minorHAnsi"/>
        </w:rPr>
      </w:pPr>
      <w:bookmarkStart w:id="254" w:name="_heading=h.h0lvntr130ts" w:colFirst="0" w:colLast="0"/>
      <w:bookmarkEnd w:id="254"/>
    </w:p>
    <w:p w14:paraId="00000794" w14:textId="77777777" w:rsidR="00153BC5" w:rsidRPr="00CE2F93" w:rsidRDefault="00153BC5" w:rsidP="00CD681D">
      <w:pPr>
        <w:spacing w:before="120" w:after="120" w:line="360" w:lineRule="auto"/>
        <w:rPr>
          <w:rFonts w:asciiTheme="minorHAnsi" w:eastAsia="Calibri" w:hAnsiTheme="minorHAnsi" w:cstheme="minorHAnsi"/>
        </w:rPr>
      </w:pPr>
      <w:bookmarkStart w:id="255" w:name="_heading=h.ghtndmu97ug" w:colFirst="0" w:colLast="0"/>
      <w:bookmarkEnd w:id="255"/>
    </w:p>
    <w:p w14:paraId="00000795" w14:textId="77777777" w:rsidR="00153BC5" w:rsidRPr="00CE2F93" w:rsidRDefault="00153BC5" w:rsidP="00CD681D">
      <w:pPr>
        <w:spacing w:before="120" w:after="120" w:line="360" w:lineRule="auto"/>
        <w:rPr>
          <w:rFonts w:asciiTheme="minorHAnsi" w:eastAsia="Calibri" w:hAnsiTheme="minorHAnsi" w:cstheme="minorHAnsi"/>
        </w:rPr>
      </w:pPr>
      <w:bookmarkStart w:id="256" w:name="_heading=h.6sgzkq97ksug" w:colFirst="0" w:colLast="0"/>
      <w:bookmarkEnd w:id="256"/>
    </w:p>
    <w:p w14:paraId="00000796" w14:textId="77777777" w:rsidR="00153BC5" w:rsidRPr="00CE2F93" w:rsidRDefault="00153BC5" w:rsidP="00CD681D">
      <w:pPr>
        <w:spacing w:before="120" w:after="120" w:line="360" w:lineRule="auto"/>
        <w:rPr>
          <w:rFonts w:asciiTheme="minorHAnsi" w:eastAsia="Calibri" w:hAnsiTheme="minorHAnsi" w:cstheme="minorHAnsi"/>
        </w:rPr>
      </w:pPr>
      <w:bookmarkStart w:id="257" w:name="_heading=h.b7jlnjetovph" w:colFirst="0" w:colLast="0"/>
      <w:bookmarkEnd w:id="257"/>
    </w:p>
    <w:p w14:paraId="00000797" w14:textId="77777777" w:rsidR="00153BC5" w:rsidRPr="00CE2F93" w:rsidRDefault="00153BC5" w:rsidP="00CD681D">
      <w:pPr>
        <w:spacing w:before="120" w:after="120" w:line="360" w:lineRule="auto"/>
        <w:rPr>
          <w:rFonts w:asciiTheme="minorHAnsi" w:eastAsia="Calibri" w:hAnsiTheme="minorHAnsi" w:cstheme="minorHAnsi"/>
        </w:rPr>
      </w:pPr>
      <w:bookmarkStart w:id="258" w:name="_heading=h.aggy8npwxwhh" w:colFirst="0" w:colLast="0"/>
      <w:bookmarkEnd w:id="258"/>
    </w:p>
    <w:p w14:paraId="00000798" w14:textId="77777777" w:rsidR="00153BC5" w:rsidRPr="00CE2F93" w:rsidRDefault="00153BC5" w:rsidP="00CD681D">
      <w:pPr>
        <w:spacing w:before="120" w:after="120" w:line="360" w:lineRule="auto"/>
        <w:rPr>
          <w:rFonts w:asciiTheme="minorHAnsi" w:eastAsia="Calibri" w:hAnsiTheme="minorHAnsi" w:cstheme="minorHAnsi"/>
        </w:rPr>
      </w:pPr>
    </w:p>
    <w:sectPr w:rsidR="00153BC5" w:rsidRPr="00CE2F93" w:rsidSect="00061D4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AC89A" w14:textId="77777777" w:rsidR="008F6B88" w:rsidRDefault="008F6B88">
      <w:r>
        <w:separator/>
      </w:r>
    </w:p>
  </w:endnote>
  <w:endnote w:type="continuationSeparator" w:id="0">
    <w:p w14:paraId="2D45F9F9" w14:textId="77777777" w:rsidR="008F6B88" w:rsidRDefault="008F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heSansLight-Plain">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3772309"/>
      <w:docPartObj>
        <w:docPartGallery w:val="Page Numbers (Bottom of Page)"/>
        <w:docPartUnique/>
      </w:docPartObj>
    </w:sdtPr>
    <w:sdtContent>
      <w:p w14:paraId="143CDC5E" w14:textId="77777777" w:rsidR="006307F1" w:rsidRDefault="006307F1" w:rsidP="00B85C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sdtContent>
  </w:sdt>
  <w:p w14:paraId="7DDEB7F2" w14:textId="77777777" w:rsidR="006307F1" w:rsidRDefault="006307F1" w:rsidP="00B85C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582949"/>
      <w:docPartObj>
        <w:docPartGallery w:val="Page Numbers (Bottom of Page)"/>
        <w:docPartUnique/>
      </w:docPartObj>
    </w:sdtPr>
    <w:sdtContent>
      <w:p w14:paraId="12AF1A30" w14:textId="77777777" w:rsidR="006307F1" w:rsidRDefault="006307F1" w:rsidP="00B85C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28C5DE1" w14:textId="77777777" w:rsidR="006307F1" w:rsidRDefault="006307F1" w:rsidP="00B85C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BE" w14:textId="064D18D1" w:rsidR="006307F1" w:rsidRDefault="006307F1">
    <w:pPr>
      <w:pBdr>
        <w:top w:val="single" w:sz="4" w:space="1" w:color="A5A5A5"/>
        <w:left w:val="nil"/>
        <w:bottom w:val="nil"/>
        <w:right w:val="nil"/>
        <w:between w:val="nil"/>
      </w:pBdr>
      <w:tabs>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7BF" w14:textId="77777777" w:rsidR="006307F1" w:rsidRDefault="006307F1">
    <w:pPr>
      <w:pBdr>
        <w:top w:val="single" w:sz="4" w:space="1" w:color="A5A5A5"/>
        <w:left w:val="nil"/>
        <w:bottom w:val="nil"/>
        <w:right w:val="nil"/>
        <w:between w:val="nil"/>
      </w:pBdr>
      <w:tabs>
        <w:tab w:val="right" w:pos="9360"/>
      </w:tabs>
      <w:ind w:right="36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BC" w14:textId="5E39E25F" w:rsidR="006307F1" w:rsidRDefault="006307F1" w:rsidP="00A84632">
    <w:pPr>
      <w:tabs>
        <w:tab w:val="right" w:pos="9360"/>
      </w:tabs>
      <w:jc w:val="right"/>
      <w:rPr>
        <w:color w:val="000000"/>
      </w:rPr>
    </w:pPr>
    <w:r>
      <w:rPr>
        <w:color w:val="000000"/>
      </w:rPr>
      <w:fldChar w:fldCharType="begin"/>
    </w:r>
    <w:r>
      <w:rPr>
        <w:color w:val="000000"/>
      </w:rPr>
      <w:instrText>PAGE</w:instrText>
    </w:r>
    <w:r>
      <w:rPr>
        <w:color w:val="000000"/>
      </w:rPr>
      <w:fldChar w:fldCharType="separate"/>
    </w:r>
    <w:r w:rsidR="00633B1D">
      <w:rPr>
        <w:noProof/>
        <w:color w:val="000000"/>
      </w:rPr>
      <w:t>iii</w:t>
    </w:r>
    <w:r>
      <w:rPr>
        <w:color w:val="000000"/>
      </w:rPr>
      <w:fldChar w:fldCharType="end"/>
    </w:r>
  </w:p>
  <w:p w14:paraId="000007BD" w14:textId="50300C22" w:rsidR="006307F1" w:rsidRDefault="006307F1">
    <w:pPr>
      <w:pBdr>
        <w:top w:val="single" w:sz="4" w:space="1" w:color="A5A5A5"/>
        <w:left w:val="nil"/>
        <w:bottom w:val="nil"/>
        <w:right w:val="nil"/>
        <w:between w:val="nil"/>
      </w:pBdr>
      <w:tabs>
        <w:tab w:val="right" w:pos="9360"/>
      </w:tabs>
      <w:ind w:right="360"/>
      <w:rPr>
        <w:color w:val="000000"/>
      </w:rPr>
    </w:pPr>
    <w:r>
      <w:rPr>
        <w:noProof/>
      </w:rPr>
      <mc:AlternateContent>
        <mc:Choice Requires="wps">
          <w:drawing>
            <wp:anchor distT="0" distB="0" distL="114300" distR="114300" simplePos="0" relativeHeight="251659264" behindDoc="0" locked="0" layoutInCell="1" hidden="0" allowOverlap="1" wp14:anchorId="2567EA88" wp14:editId="69BAE577">
              <wp:simplePos x="0" y="0"/>
              <wp:positionH relativeFrom="column">
                <wp:posOffset>3683000</wp:posOffset>
              </wp:positionH>
              <wp:positionV relativeFrom="paragraph">
                <wp:posOffset>682859</wp:posOffset>
              </wp:positionV>
              <wp:extent cx="2413000" cy="5144770"/>
              <wp:effectExtent l="0" t="0" r="0" b="0"/>
              <wp:wrapSquare wrapText="bothSides" distT="0" distB="0" distL="114300" distR="114300"/>
              <wp:docPr id="24" name="Rectangle 24"/>
              <wp:cNvGraphicFramePr/>
              <a:graphic xmlns:a="http://schemas.openxmlformats.org/drawingml/2006/main">
                <a:graphicData uri="http://schemas.microsoft.com/office/word/2010/wordprocessingShape">
                  <wps:wsp>
                    <wps:cNvSpPr/>
                    <wps:spPr>
                      <a:xfrm>
                        <a:off x="4149025" y="1217140"/>
                        <a:ext cx="2393950" cy="5125720"/>
                      </a:xfrm>
                      <a:prstGeom prst="rect">
                        <a:avLst/>
                      </a:prstGeom>
                      <a:solidFill>
                        <a:srgbClr val="002060"/>
                      </a:solidFill>
                      <a:ln w="19050" cap="flat" cmpd="sng">
                        <a:solidFill>
                          <a:schemeClr val="lt1"/>
                        </a:solidFill>
                        <a:prstDash val="solid"/>
                        <a:miter lim="800000"/>
                        <a:headEnd type="none" w="sm" len="sm"/>
                        <a:tailEnd type="none" w="sm" len="sm"/>
                      </a:ln>
                    </wps:spPr>
                    <wps:txbx>
                      <w:txbxContent>
                        <w:p w14:paraId="41102DAF" w14:textId="77777777" w:rsidR="006307F1" w:rsidRDefault="006307F1">
                          <w:pPr>
                            <w:textDirection w:val="btLr"/>
                          </w:pPr>
                          <w:r>
                            <w:rPr>
                              <w:rFonts w:ascii="Calibri" w:eastAsia="Calibri" w:hAnsi="Calibri" w:cs="Calibri"/>
                              <w:b/>
                              <w:color w:val="FFFFFF"/>
                              <w:sz w:val="22"/>
                            </w:rPr>
                            <w:t>Successful interventions against FGM</w:t>
                          </w:r>
                        </w:p>
                        <w:p w14:paraId="24B573FC" w14:textId="77777777" w:rsidR="006307F1" w:rsidRDefault="006307F1">
                          <w:pPr>
                            <w:textDirection w:val="btLr"/>
                          </w:pPr>
                        </w:p>
                        <w:p w14:paraId="602F431E" w14:textId="77777777" w:rsidR="006307F1" w:rsidRDefault="006307F1">
                          <w:pPr>
                            <w:jc w:val="both"/>
                            <w:textDirection w:val="btLr"/>
                          </w:pPr>
                          <w:r>
                            <w:rPr>
                              <w:rFonts w:ascii="Calibri" w:eastAsia="Calibri" w:hAnsi="Calibri" w:cs="Calibri"/>
                              <w:color w:val="FFFFFF"/>
                              <w:sz w:val="22"/>
                            </w:rPr>
                            <w:t>For girls faced faced with the threat of FGM in Ethiopia, interventions that were multi-faceted and promoted community awareness-raising were most successful in shifting attitudes and beliefs about FGM. Community dialogue and education led to public community-level declarations of the abandonment of FGM in Ethiopia which resulted in collective change among villages and communities. It was proven that when influential community members, such as traditional and religious leaders, parents, health workers, elders, and government official participated, facilitated, and/or supported community dialogue, public support increased for the abandonment of FGM.</w:t>
                          </w:r>
                        </w:p>
                        <w:p w14:paraId="102EB510" w14:textId="77777777" w:rsidR="006307F1" w:rsidRDefault="006307F1">
                          <w:pPr>
                            <w:textDirection w:val="btLr"/>
                          </w:pPr>
                        </w:p>
                        <w:p w14:paraId="6AE4CE26" w14:textId="77777777" w:rsidR="006307F1" w:rsidRDefault="006307F1">
                          <w:pPr>
                            <w:textDirection w:val="btLr"/>
                          </w:pPr>
                          <w:r>
                            <w:rPr>
                              <w:rFonts w:ascii="Calibri" w:eastAsia="Calibri" w:hAnsi="Calibri" w:cs="Calibri"/>
                              <w:color w:val="FFFFFF"/>
                              <w:sz w:val="22"/>
                            </w:rPr>
                            <w:t>Source: Gordon M et al (2018) Systematic Literature Review of Gender-Based Violence in Ethiopia Magnitude, Policies, and Interventions</w:t>
                          </w:r>
                        </w:p>
                        <w:p w14:paraId="66C56F81" w14:textId="77777777" w:rsidR="006307F1" w:rsidRDefault="006307F1">
                          <w:pPr>
                            <w:textDirection w:val="btLr"/>
                          </w:pPr>
                        </w:p>
                      </w:txbxContent>
                    </wps:txbx>
                    <wps:bodyPr spcFirstLastPara="1" wrap="square" lIns="91425" tIns="45700" rIns="91425" bIns="45700" anchor="t" anchorCtr="0">
                      <a:noAutofit/>
                    </wps:bodyPr>
                  </wps:wsp>
                </a:graphicData>
              </a:graphic>
            </wp:anchor>
          </w:drawing>
        </mc:Choice>
        <mc:Fallback>
          <w:pict>
            <v:rect w14:anchorId="2567EA88" id="Rectangle 24" o:spid="_x0000_s1039" style="position:absolute;margin-left:290pt;margin-top:53.75pt;width:190pt;height:40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" fillcolor="#002060" strokecolor="white [3201]" strokeweight="1.5pt">
              <v:stroke startarrowwidth="narrow" startarrowlength="short" endarrowwidth="narrow" endarrowlength="short"/>
              <v:textbox inset="2.53958mm,1.2694mm,2.53958mm,1.2694mm">
                <w:txbxContent>
                  <w:p w14:paraId="41102DAF" w14:textId="77777777" w:rsidR="006307F1" w:rsidRDefault="006307F1">
                    <w:pPr>
                      <w:textDirection w:val="btLr"/>
                    </w:pPr>
                    <w:r>
                      <w:rPr>
                        <w:rFonts w:ascii="Calibri" w:eastAsia="Calibri" w:hAnsi="Calibri" w:cs="Calibri"/>
                        <w:b/>
                        <w:color w:val="FFFFFF"/>
                        <w:sz w:val="22"/>
                      </w:rPr>
                      <w:t>Successful interventions against FGM</w:t>
                    </w:r>
                  </w:p>
                  <w:p w14:paraId="24B573FC" w14:textId="77777777" w:rsidR="006307F1" w:rsidRDefault="006307F1">
                    <w:pPr>
                      <w:textDirection w:val="btLr"/>
                    </w:pPr>
                  </w:p>
                  <w:p w14:paraId="602F431E" w14:textId="77777777" w:rsidR="006307F1" w:rsidRDefault="006307F1">
                    <w:pPr>
                      <w:jc w:val="both"/>
                      <w:textDirection w:val="btLr"/>
                    </w:pPr>
                    <w:r>
                      <w:rPr>
                        <w:rFonts w:ascii="Calibri" w:eastAsia="Calibri" w:hAnsi="Calibri" w:cs="Calibri"/>
                        <w:color w:val="FFFFFF"/>
                        <w:sz w:val="22"/>
                      </w:rPr>
                      <w:t>For girls faced faced with the threat of FGM in Ethiopia, interventions that were multi-faceted and promoted community awareness-raising were most successful in shifting attitudes and beliefs about FGM. Community dialogue and education led to public community-level declarations of the abandonment of FGM in Ethiopia which resulted in collective change among villages and communities. It was proven that when influential community members, such as traditional and religious leaders, parents, health workers, elders, and government official participated, facilitated, and/or supported community dialogue, public support increased for the abandonment of FGM.</w:t>
                    </w:r>
                  </w:p>
                  <w:p w14:paraId="102EB510" w14:textId="77777777" w:rsidR="006307F1" w:rsidRDefault="006307F1">
                    <w:pPr>
                      <w:textDirection w:val="btLr"/>
                    </w:pPr>
                  </w:p>
                  <w:p w14:paraId="6AE4CE26" w14:textId="77777777" w:rsidR="006307F1" w:rsidRDefault="006307F1">
                    <w:pPr>
                      <w:textDirection w:val="btLr"/>
                    </w:pPr>
                    <w:r>
                      <w:rPr>
                        <w:rFonts w:ascii="Calibri" w:eastAsia="Calibri" w:hAnsi="Calibri" w:cs="Calibri"/>
                        <w:color w:val="FFFFFF"/>
                        <w:sz w:val="22"/>
                      </w:rPr>
                      <w:t>Source: Gordon M et al (2018) Systematic Literature Review of Gender-Based Violence in Ethiopia Magnitude, Policies, and Interventions</w:t>
                    </w:r>
                  </w:p>
                  <w:p w14:paraId="66C56F81" w14:textId="77777777" w:rsidR="006307F1" w:rsidRDefault="006307F1">
                    <w:pPr>
                      <w:textDirection w:val="btLr"/>
                    </w:pPr>
                  </w:p>
                </w:txbxContent>
              </v:textbox>
              <w10:wrap type="squar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C0" w14:textId="6DAE2C74" w:rsidR="006307F1" w:rsidRDefault="006307F1">
    <w:pPr>
      <w:pBdr>
        <w:top w:val="single" w:sz="4" w:space="1" w:color="A5A5A5"/>
        <w:left w:val="nil"/>
        <w:bottom w:val="nil"/>
        <w:right w:val="nil"/>
        <w:between w:val="nil"/>
      </w:pBdr>
      <w:tabs>
        <w:tab w:val="right" w:pos="9360"/>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97DBD">
      <w:rPr>
        <w:noProof/>
        <w:color w:val="000000"/>
        <w:sz w:val="20"/>
        <w:szCs w:val="20"/>
      </w:rPr>
      <w:t>84</w:t>
    </w:r>
    <w:r>
      <w:rPr>
        <w:color w:val="000000"/>
        <w:sz w:val="20"/>
        <w:szCs w:val="20"/>
      </w:rPr>
      <w:fldChar w:fldCharType="end"/>
    </w:r>
  </w:p>
  <w:p w14:paraId="000007C1" w14:textId="77777777" w:rsidR="006307F1" w:rsidRDefault="006307F1">
    <w:pPr>
      <w:pBdr>
        <w:top w:val="single" w:sz="4" w:space="1" w:color="A5A5A5"/>
        <w:left w:val="nil"/>
        <w:bottom w:val="nil"/>
        <w:right w:val="nil"/>
        <w:between w:val="nil"/>
      </w:pBdr>
      <w:tabs>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F503B" w14:textId="77777777" w:rsidR="008F6B88" w:rsidRDefault="008F6B88">
      <w:r>
        <w:separator/>
      </w:r>
    </w:p>
  </w:footnote>
  <w:footnote w:type="continuationSeparator" w:id="0">
    <w:p w14:paraId="5F1A067C" w14:textId="77777777" w:rsidR="008F6B88" w:rsidRDefault="008F6B88">
      <w:r>
        <w:continuationSeparator/>
      </w:r>
    </w:p>
  </w:footnote>
  <w:footnote w:id="1">
    <w:p w14:paraId="5CFAA88C" w14:textId="04E9BEC9" w:rsidR="006307F1" w:rsidRPr="00CE2F93" w:rsidRDefault="006307F1">
      <w:pPr>
        <w:pStyle w:val="FootnoteText"/>
        <w:rPr>
          <w:lang w:val="en-ZW"/>
        </w:rPr>
      </w:pPr>
      <w:r>
        <w:rPr>
          <w:rStyle w:val="FootnoteReference"/>
        </w:rPr>
        <w:footnoteRef/>
      </w:r>
      <w:r>
        <w:rPr>
          <w:rStyle w:val="FootnoteReference"/>
        </w:rPr>
        <w:footnoteRef/>
      </w:r>
      <w:r>
        <w:t xml:space="preserve"> </w:t>
      </w:r>
      <w:r>
        <w:rPr>
          <w:rFonts w:ascii="Roboto" w:hAnsi="Roboto"/>
          <w:color w:val="595A5C"/>
          <w:shd w:val="clear" w:color="auto" w:fill="FFFFFF"/>
        </w:rPr>
        <w:t>World Health Organization, on behalf of the United Nations Inter-Agency Working Group on Violence Against Women Estimation and Data (2021)</w:t>
      </w:r>
    </w:p>
  </w:footnote>
  <w:footnote w:id="2">
    <w:p w14:paraId="0000079C"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Gebre T et al (2020) The Prevalence of Gender-based Violence and Harmful Traditional Practices against Women in the Tigray Region, Ethiopia </w:t>
      </w:r>
    </w:p>
  </w:footnote>
  <w:footnote w:id="3">
    <w:p w14:paraId="000007A3"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Ethiopia Demographic and Health Survey. Central Statistical Agency. 2016. https://dhsprogram.com/pubs/pdf/FR328/FR328.pdf.</w:t>
      </w:r>
    </w:p>
  </w:footnote>
  <w:footnote w:id="4">
    <w:p w14:paraId="000007A4"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Ethiopia Demographic and Health Survey. Central Statistical Agency. 2016.. https://dhsprogram.com/pubs/pdf/FR328/FR328.pdf.</w:t>
      </w:r>
    </w:p>
  </w:footnote>
  <w:footnote w:id="5">
    <w:p w14:paraId="000007A5"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Ethiopia Demographic and Health Survey. Central Statistical Agency. 2016.. https://dhsprogram.com/pubs/pdf/FR328/FR328.pdf</w:t>
      </w:r>
    </w:p>
  </w:footnote>
  <w:footnote w:id="6">
    <w:p w14:paraId="000007A6"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 Ethiopia Demographic and Health Survey. Central Statistical Agency. 2016.</w:t>
      </w:r>
    </w:p>
  </w:footnote>
  <w:footnote w:id="7">
    <w:p w14:paraId="2EEB4739" w14:textId="77777777" w:rsidR="006307F1" w:rsidRDefault="006307F1" w:rsidP="00F27E2C">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Jones N, Tefera B, Stephenson J, Gupta T, Pereznieto P. Early marriage and education: The complex role of social norms in shaping Ethiopian adolescent girls’ lives. ODI. 2014.</w:t>
      </w:r>
    </w:p>
  </w:footnote>
  <w:footnote w:id="8">
    <w:p w14:paraId="000007AD"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Presler-Marshall E (et al) 2022, Girls and women’s social and economic empowerment in Ethiopia’s Afar and Somali regions: challenges and progress A review of the evidence</w:t>
      </w:r>
    </w:p>
  </w:footnote>
  <w:footnote w:id="9">
    <w:p w14:paraId="000007AE"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Presler-Marshall E (et al) 2022, Girls and women’s social and economic empowerment in Ethiopia’s Afar and Somali regions: challenges and progress A review of the evidence</w:t>
      </w:r>
    </w:p>
  </w:footnote>
  <w:footnote w:id="10">
    <w:p w14:paraId="000007B1"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Presler-Marshall E (et al) 2022, Girls and women’s social and economic empowerment in Ethiopia’s Afar and Somali regions: challenges and progress A review of the evidence</w:t>
      </w:r>
    </w:p>
  </w:footnote>
  <w:footnote w:id="11">
    <w:p w14:paraId="000007B2"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 Women (2019) Annual Report to the Royal Danish Embassy and Government of the Republic of Ireland January to December 2019</w:t>
      </w:r>
    </w:p>
  </w:footnote>
  <w:footnote w:id="12">
    <w:p w14:paraId="000007B5"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Tora A. Assessment of sexual violence against female students in wolaita sodo university, southern Ethiopia. J Interpers Violence. 2013;28(11):2351-2367</w:t>
      </w:r>
    </w:p>
  </w:footnote>
  <w:footnote w:id="13">
    <w:p w14:paraId="000007B6" w14:textId="77777777" w:rsidR="006307F1" w:rsidRDefault="006307F1">
      <w:pPr>
        <w:pBdr>
          <w:top w:val="nil"/>
          <w:left w:val="nil"/>
          <w:bottom w:val="nil"/>
          <w:right w:val="nil"/>
          <w:between w:val="nil"/>
        </w:pBdr>
        <w:rPr>
          <w:color w:val="000000"/>
          <w:sz w:val="20"/>
          <w:szCs w:val="20"/>
        </w:rPr>
      </w:pPr>
      <w:r>
        <w:rPr>
          <w:rStyle w:val="FootnoteReference"/>
        </w:rPr>
        <w:footnoteRef/>
      </w:r>
      <w:r>
        <w:rPr>
          <w:rFonts w:ascii="Calibri" w:eastAsia="Calibri" w:hAnsi="Calibri" w:cs="Calibri"/>
          <w:color w:val="000000"/>
          <w:sz w:val="20"/>
          <w:szCs w:val="20"/>
        </w:rPr>
        <w:t xml:space="preserve"> Ethiopia Demographic and Health Survey. Central Statistical Agency. 2016. https://dhsprogram.com/pubs/pdf/FR328/FR328.pdf.</w:t>
      </w:r>
    </w:p>
  </w:footnote>
  <w:footnote w:id="14">
    <w:p w14:paraId="000007B7"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Ethiopia Demographic and Health Survey. Central Statistical Agency. 2016</w:t>
      </w:r>
    </w:p>
  </w:footnote>
  <w:footnote w:id="15">
    <w:p w14:paraId="000007B8"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Jones N, Gupta T, Tefera B. Evaluation of Norway’s support to women's rights and gender equality in development cooperation: Ethiopia case study report. NORAD. 2015.</w:t>
      </w:r>
    </w:p>
  </w:footnote>
  <w:footnote w:id="16">
    <w:p w14:paraId="000007B9" w14:textId="662BA484"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UNFPA. Endline evaluation of the UNFPA support prevention and management of </w:t>
      </w:r>
      <w:r>
        <w:rPr>
          <w:rFonts w:ascii="Calibri" w:eastAsia="Calibri" w:hAnsi="Calibri" w:cs="Calibri"/>
          <w:sz w:val="20"/>
          <w:szCs w:val="20"/>
        </w:rPr>
        <w:t>gender-based</w:t>
      </w:r>
      <w:r>
        <w:rPr>
          <w:rFonts w:ascii="Calibri" w:eastAsia="Calibri" w:hAnsi="Calibri" w:cs="Calibri"/>
          <w:color w:val="000000"/>
          <w:sz w:val="20"/>
          <w:szCs w:val="20"/>
        </w:rPr>
        <w:t xml:space="preserve"> violence in Ethiopia. 2017</w:t>
      </w:r>
    </w:p>
  </w:footnote>
  <w:footnote w:id="17">
    <w:p w14:paraId="000007BA" w14:textId="77777777" w:rsidR="006307F1" w:rsidRDefault="006307F1">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Mekuria A, Nigussie A, Abera M. Childhood sexual abuse experiences and its associated factors among adolescent female high school students in Arbaminch town, Gammo Goffa zone, southern Ethiopia: A mixed method study. BMC International Health and Human Rights. 2015;15.</w:t>
      </w:r>
    </w:p>
  </w:footnote>
  <w:footnote w:id="18">
    <w:p w14:paraId="12BC1E83" w14:textId="77777777" w:rsidR="006307F1" w:rsidRPr="000F4E7E" w:rsidRDefault="006307F1" w:rsidP="000C00D4">
      <w:pPr>
        <w:pStyle w:val="FootnoteText"/>
        <w:rPr>
          <w:lang w:val="en-ZW"/>
        </w:rPr>
      </w:pPr>
      <w:r>
        <w:rPr>
          <w:rStyle w:val="FootnoteReference"/>
        </w:rPr>
        <w:footnoteRef/>
      </w:r>
      <w:r>
        <w:t xml:space="preserve"> Preliminary Gender Profile of Ethiopia, 2014. European Union/UN Women: Addis Ababa, Ethiopia, p. 19.</w:t>
      </w:r>
    </w:p>
  </w:footnote>
  <w:footnote w:id="19">
    <w:p w14:paraId="55EB39CA" w14:textId="77777777" w:rsidR="006307F1" w:rsidRPr="000F4E7E" w:rsidRDefault="006307F1" w:rsidP="000C00D4">
      <w:pPr>
        <w:pStyle w:val="FootnoteText"/>
        <w:rPr>
          <w:lang w:val="en-ZW"/>
        </w:rPr>
      </w:pPr>
      <w:r>
        <w:rPr>
          <w:rStyle w:val="FootnoteReference"/>
        </w:rPr>
        <w:footnoteRef/>
      </w:r>
      <w:r>
        <w:t xml:space="preserve"> </w:t>
      </w:r>
    </w:p>
  </w:footnote>
  <w:footnote w:id="20">
    <w:p w14:paraId="3C14EF0C" w14:textId="77777777" w:rsidR="006307F1" w:rsidRPr="000F4E7E" w:rsidRDefault="006307F1" w:rsidP="000C00D4">
      <w:pPr>
        <w:pStyle w:val="FootnoteText"/>
        <w:rPr>
          <w:lang w:val="en-ZW"/>
        </w:rPr>
      </w:pPr>
      <w:r>
        <w:rPr>
          <w:rStyle w:val="FootnoteReference"/>
        </w:rPr>
        <w:footnoteRef/>
      </w:r>
      <w:r>
        <w:t xml:space="preserve"> Central Statistical Agencyu (2016) Ethiopia Demographic Health Survey</w:t>
      </w:r>
    </w:p>
  </w:footnote>
  <w:footnote w:id="21">
    <w:p w14:paraId="44A225FB"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Lelieveld M. Child protection in the Somali region of Ethiopia. Save the Children, Mercy Corps, and Islamic Relief.</w:t>
      </w:r>
    </w:p>
  </w:footnote>
  <w:footnote w:id="22">
    <w:p w14:paraId="1B97F25E"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Jones N, Gupta T, Tefera B. Evaluation of Norway’s support to women's rights and gender equality in development cooperation: Ethiopia case study report. NORAD. 2015.</w:t>
      </w:r>
    </w:p>
  </w:footnote>
  <w:footnote w:id="23">
    <w:p w14:paraId="2F39AE02"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Jones N, Tefera B, Stephenson J, Gupta T, Pereznieto P. Early marriage and education: The complex role of social norms in shaping Ethiopian adolescent girls’ lives. ODI. 2014. https://www.odi.org/sites/odi.org.uk/files/odi-assets/publications-opinion-files/9183.pdf.</w:t>
      </w:r>
    </w:p>
  </w:footnote>
  <w:footnote w:id="24">
    <w:p w14:paraId="52D53C7F"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UNFPA-UNICEF. Joint programme on female genital Mutilation/Cutting: Accelerating change. 2014. UNFPA-UNICEF. Joint programme on female genital Mutilation/Cutting: Accelerating change. 2014. UNFPA-UNICEF. Joint programme on female genital Mutilation/Cutting: Accelerating change. 2014.</w:t>
      </w:r>
    </w:p>
  </w:footnote>
  <w:footnote w:id="25">
    <w:p w14:paraId="6E7D4013"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Cordon M et al (2018) Systematic Literature Review of Gender Based Violence in Ethiopia Magnitude, Policies, </w:t>
      </w:r>
    </w:p>
    <w:p w14:paraId="561010DD"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Fonts w:ascii="Calibri" w:eastAsia="Calibri" w:hAnsi="Calibri" w:cs="Calibri"/>
          <w:color w:val="000000"/>
          <w:sz w:val="20"/>
          <w:szCs w:val="20"/>
        </w:rPr>
        <w:t xml:space="preserve">and Interventions </w:t>
      </w:r>
    </w:p>
  </w:footnote>
  <w:footnote w:id="26">
    <w:p w14:paraId="4163C0C8"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UNICEF. The dynamics of social change: Towards the abandonment of female genital Mutilation/Cutting in five African countries. 2010.</w:t>
      </w:r>
    </w:p>
  </w:footnote>
  <w:footnote w:id="27">
    <w:p w14:paraId="2AE791F9"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Fite MD. The Ethiopia’s legal framework on domestic violence against women: A critical perspective. International journal of gender and women’s studies. 2014;2(1):49-60</w:t>
      </w:r>
    </w:p>
  </w:footnote>
  <w:footnote w:id="28">
    <w:p w14:paraId="10D7C4B8" w14:textId="77777777" w:rsidR="006307F1" w:rsidRDefault="006307F1" w:rsidP="003769DD">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Gordon M et al (2018) Systematic Literature Review of Gender-Based Violence in Ethiopia Magnitude, Policies, and Interventions</w:t>
      </w:r>
    </w:p>
  </w:footnote>
  <w:footnote w:id="29">
    <w:p w14:paraId="70E3A7A5" w14:textId="77777777" w:rsidR="006307F1" w:rsidRDefault="006307F1" w:rsidP="003769DD">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Programme Document, Preventing and Responding to VAWG in Ethiopia, UN Women, 2019.</w:t>
      </w:r>
    </w:p>
  </w:footnote>
  <w:footnote w:id="30">
    <w:p w14:paraId="08B3CF12" w14:textId="77777777" w:rsidR="006307F1" w:rsidRDefault="006307F1" w:rsidP="003769DD">
      <w:pPr>
        <w:pBdr>
          <w:top w:val="nil"/>
          <w:left w:val="nil"/>
          <w:bottom w:val="nil"/>
          <w:right w:val="nil"/>
          <w:between w:val="nil"/>
        </w:pBdr>
        <w:jc w:val="both"/>
        <w:rPr>
          <w:color w:val="000000"/>
          <w:sz w:val="20"/>
          <w:szCs w:val="20"/>
        </w:rPr>
      </w:pPr>
      <w:r>
        <w:rPr>
          <w:rStyle w:val="FootnoteReference"/>
        </w:rPr>
        <w:footnoteRef/>
      </w:r>
      <w:r>
        <w:rPr>
          <w:color w:val="000000"/>
          <w:sz w:val="20"/>
          <w:szCs w:val="20"/>
        </w:rPr>
        <w:t xml:space="preserve"> Cordon M et al (2018) Systematic Literature Review of Gender Based Violence in Ethiopia Magnitude, Policies, and Interventions</w:t>
      </w:r>
    </w:p>
  </w:footnote>
  <w:footnote w:id="31">
    <w:p w14:paraId="40A2705B"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 Women Donor Report (2021) Preventing and Responding to Violence against Women and Girls in Ethiopia for the agreement with the Government of Denmark: ‘Combating Violence Against Women and Girls in Ethiopia</w:t>
      </w:r>
    </w:p>
  </w:footnote>
  <w:footnote w:id="32">
    <w:p w14:paraId="135C2A90"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Alemu B (2007) Early marriage in Ethiopia: Causes and health consequences </w:t>
      </w:r>
    </w:p>
  </w:footnote>
  <w:footnote w:id="33">
    <w:p w14:paraId="51D98F08" w14:textId="77777777" w:rsidR="006307F1" w:rsidRDefault="006307F1" w:rsidP="003769DD">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Gordon M et al (2018) Systematic Literature Review of Gender-Based Violence in Ethiopia Magnitude, Policies, and Interventions</w:t>
      </w:r>
    </w:p>
  </w:footnote>
  <w:footnote w:id="34">
    <w:p w14:paraId="22511301" w14:textId="77777777" w:rsidR="006307F1" w:rsidRDefault="006307F1" w:rsidP="003769DD">
      <w:pPr>
        <w:pBdr>
          <w:top w:val="nil"/>
          <w:left w:val="nil"/>
          <w:bottom w:val="nil"/>
          <w:right w:val="nil"/>
          <w:between w:val="nil"/>
        </w:pBdr>
        <w:jc w:val="both"/>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Jones N, Gupta T, Tefera B. Evaluation of Norway’s support to women's rights and gender equality in development cooperation: Ethiopia case study report. NORAD. 2015.</w:t>
      </w:r>
    </w:p>
  </w:footnote>
  <w:footnote w:id="35">
    <w:p w14:paraId="1B52D2D3" w14:textId="77777777" w:rsidR="006307F1" w:rsidRDefault="006307F1" w:rsidP="003769DD">
      <w:pPr>
        <w:pBdr>
          <w:top w:val="nil"/>
          <w:left w:val="nil"/>
          <w:bottom w:val="nil"/>
          <w:right w:val="nil"/>
          <w:between w:val="nil"/>
        </w:pBdr>
        <w:jc w:val="both"/>
        <w:rPr>
          <w:color w:val="000000"/>
          <w:sz w:val="20"/>
          <w:szCs w:val="20"/>
        </w:rPr>
      </w:pPr>
      <w:r>
        <w:rPr>
          <w:rStyle w:val="FootnoteReference"/>
        </w:rPr>
        <w:footnoteRef/>
      </w:r>
      <w:r>
        <w:rPr>
          <w:rFonts w:ascii="Calibri" w:eastAsia="Calibri" w:hAnsi="Calibri" w:cs="Calibri"/>
          <w:color w:val="000000"/>
          <w:sz w:val="20"/>
          <w:szCs w:val="20"/>
        </w:rPr>
        <w:t xml:space="preserve"> Jones N, Tefera B, Stephenson J, Gupta T, Pereznieto P. Early marriage and education: The complex role of social norms in shaping Ethiopian adolescent girls’ lives. ODI. 2014. https://www.odi.org/sites/odi.org.uk/files/odi-assets/publications-opinion-files/9183.pdf.</w:t>
      </w:r>
    </w:p>
  </w:footnote>
  <w:footnote w:id="36">
    <w:p w14:paraId="65DC4D44" w14:textId="77777777" w:rsidR="006307F1" w:rsidRPr="000F4E7E" w:rsidRDefault="006307F1" w:rsidP="009B6B48">
      <w:pPr>
        <w:pStyle w:val="FootnoteText"/>
        <w:rPr>
          <w:lang w:val="en-ZW"/>
        </w:rPr>
      </w:pPr>
      <w:r>
        <w:rPr>
          <w:rStyle w:val="FootnoteReference"/>
        </w:rPr>
        <w:footnoteRef/>
      </w:r>
      <w:r>
        <w:t xml:space="preserve"> Central Statistical Agencyu (2016) Ethiopia Demographic Health Survey</w:t>
      </w:r>
    </w:p>
    <w:p w14:paraId="1ADE2A05" w14:textId="4F8D2868" w:rsidR="006307F1" w:rsidRPr="00CE2F93" w:rsidRDefault="006307F1">
      <w:pPr>
        <w:pStyle w:val="FootnoteText"/>
        <w:rPr>
          <w:lang w:val="en-ZW"/>
        </w:rPr>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14DB"/>
    <w:multiLevelType w:val="multilevel"/>
    <w:tmpl w:val="7B96BC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6DD030E"/>
    <w:multiLevelType w:val="multilevel"/>
    <w:tmpl w:val="5B068A30"/>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0E4352A0"/>
    <w:multiLevelType w:val="multilevel"/>
    <w:tmpl w:val="37CAA9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5D44BB"/>
    <w:multiLevelType w:val="multilevel"/>
    <w:tmpl w:val="F3301E2C"/>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1BF0CE4"/>
    <w:multiLevelType w:val="hybridMultilevel"/>
    <w:tmpl w:val="933249E4"/>
    <w:lvl w:ilvl="0" w:tplc="0420A156">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E7DC8"/>
    <w:multiLevelType w:val="hybridMultilevel"/>
    <w:tmpl w:val="4B3462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9615B2"/>
    <w:multiLevelType w:val="multilevel"/>
    <w:tmpl w:val="F080FC8C"/>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44F2A"/>
    <w:multiLevelType w:val="multilevel"/>
    <w:tmpl w:val="789C9A68"/>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 w15:restartNumberingAfterBreak="0">
    <w:nsid w:val="185E153C"/>
    <w:multiLevelType w:val="hybridMultilevel"/>
    <w:tmpl w:val="A7BEA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80E34"/>
    <w:multiLevelType w:val="multilevel"/>
    <w:tmpl w:val="28EC52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00C2B80"/>
    <w:multiLevelType w:val="multilevel"/>
    <w:tmpl w:val="F300FA1A"/>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11" w15:restartNumberingAfterBreak="0">
    <w:nsid w:val="201C7763"/>
    <w:multiLevelType w:val="hybridMultilevel"/>
    <w:tmpl w:val="D1AAD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24C5B"/>
    <w:multiLevelType w:val="multilevel"/>
    <w:tmpl w:val="ED80F0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0CF56D9"/>
    <w:multiLevelType w:val="hybridMultilevel"/>
    <w:tmpl w:val="3B940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D04A4F"/>
    <w:multiLevelType w:val="hybridMultilevel"/>
    <w:tmpl w:val="DFA45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62782E"/>
    <w:multiLevelType w:val="multilevel"/>
    <w:tmpl w:val="AA1EC1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1641DD"/>
    <w:multiLevelType w:val="hybridMultilevel"/>
    <w:tmpl w:val="178C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75501"/>
    <w:multiLevelType w:val="multilevel"/>
    <w:tmpl w:val="B67C5D4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CD54A6"/>
    <w:multiLevelType w:val="multilevel"/>
    <w:tmpl w:val="6400DC3E"/>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19" w15:restartNumberingAfterBreak="0">
    <w:nsid w:val="31524B6B"/>
    <w:multiLevelType w:val="multilevel"/>
    <w:tmpl w:val="FD567908"/>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0" w15:restartNumberingAfterBreak="0">
    <w:nsid w:val="31DA39ED"/>
    <w:multiLevelType w:val="hybridMultilevel"/>
    <w:tmpl w:val="FB604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1F4124B"/>
    <w:multiLevelType w:val="multilevel"/>
    <w:tmpl w:val="FAA8B95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26334C0"/>
    <w:multiLevelType w:val="multilevel"/>
    <w:tmpl w:val="EC702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3AF09D8"/>
    <w:multiLevelType w:val="hybridMultilevel"/>
    <w:tmpl w:val="A0184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7140D1"/>
    <w:multiLevelType w:val="multilevel"/>
    <w:tmpl w:val="836E909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67D1C70"/>
    <w:multiLevelType w:val="multilevel"/>
    <w:tmpl w:val="3A8EBF08"/>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6" w15:restartNumberingAfterBreak="0">
    <w:nsid w:val="36F1022A"/>
    <w:multiLevelType w:val="multilevel"/>
    <w:tmpl w:val="4A9E05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2A0D84"/>
    <w:multiLevelType w:val="hybridMultilevel"/>
    <w:tmpl w:val="50CE7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1930D5"/>
    <w:multiLevelType w:val="multilevel"/>
    <w:tmpl w:val="18A848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AB1451B"/>
    <w:multiLevelType w:val="multilevel"/>
    <w:tmpl w:val="EF0090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BE615F0"/>
    <w:multiLevelType w:val="hybridMultilevel"/>
    <w:tmpl w:val="BEB25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FB4A4C"/>
    <w:multiLevelType w:val="hybridMultilevel"/>
    <w:tmpl w:val="F6BC2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792D30"/>
    <w:multiLevelType w:val="hybridMultilevel"/>
    <w:tmpl w:val="73761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FD7EAC"/>
    <w:multiLevelType w:val="multilevel"/>
    <w:tmpl w:val="F9304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2284ADC"/>
    <w:multiLevelType w:val="multilevel"/>
    <w:tmpl w:val="52643266"/>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35" w15:restartNumberingAfterBreak="0">
    <w:nsid w:val="43DF1643"/>
    <w:multiLevelType w:val="hybridMultilevel"/>
    <w:tmpl w:val="897C0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4A65D27"/>
    <w:multiLevelType w:val="hybridMultilevel"/>
    <w:tmpl w:val="B322C6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6821B58"/>
    <w:multiLevelType w:val="hybridMultilevel"/>
    <w:tmpl w:val="472E2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4909DB"/>
    <w:multiLevelType w:val="multilevel"/>
    <w:tmpl w:val="AD042414"/>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8314F4D"/>
    <w:multiLevelType w:val="hybridMultilevel"/>
    <w:tmpl w:val="E0A6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89397E"/>
    <w:multiLevelType w:val="multilevel"/>
    <w:tmpl w:val="D05853CC"/>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41" w15:restartNumberingAfterBreak="0">
    <w:nsid w:val="4EF13F61"/>
    <w:multiLevelType w:val="multilevel"/>
    <w:tmpl w:val="6A4A0C12"/>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42" w15:restartNumberingAfterBreak="0">
    <w:nsid w:val="505634B1"/>
    <w:multiLevelType w:val="hybridMultilevel"/>
    <w:tmpl w:val="3EB65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610928"/>
    <w:multiLevelType w:val="multilevel"/>
    <w:tmpl w:val="950676D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315157F"/>
    <w:multiLevelType w:val="multilevel"/>
    <w:tmpl w:val="ABAC7B12"/>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3CB486D"/>
    <w:multiLevelType w:val="hybridMultilevel"/>
    <w:tmpl w:val="A76A1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6F2A7D"/>
    <w:multiLevelType w:val="multilevel"/>
    <w:tmpl w:val="75501B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8C67CCB"/>
    <w:multiLevelType w:val="multilevel"/>
    <w:tmpl w:val="72AED80A"/>
    <w:lvl w:ilvl="0">
      <w:start w:val="1"/>
      <w:numFmt w:val="decimal"/>
      <w:lvlText w:val="%1."/>
      <w:lvlJc w:val="left"/>
      <w:pPr>
        <w:ind w:left="720" w:hanging="360"/>
      </w:pPr>
      <w:rPr>
        <w:rFonts w:ascii="Times New Roman" w:eastAsia="Times New Roman" w:hAnsi="Times New Roman" w:cs="Times New Roman"/>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8" w15:restartNumberingAfterBreak="0">
    <w:nsid w:val="59125A4B"/>
    <w:multiLevelType w:val="hybridMultilevel"/>
    <w:tmpl w:val="95B0E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A9D0E69"/>
    <w:multiLevelType w:val="hybridMultilevel"/>
    <w:tmpl w:val="E64EC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D0D775E"/>
    <w:multiLevelType w:val="multilevel"/>
    <w:tmpl w:val="588444C0"/>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1" w15:restartNumberingAfterBreak="0">
    <w:nsid w:val="5E85596D"/>
    <w:multiLevelType w:val="multilevel"/>
    <w:tmpl w:val="E356E404"/>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0C10B39"/>
    <w:multiLevelType w:val="multilevel"/>
    <w:tmpl w:val="8CB21060"/>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53" w15:restartNumberingAfterBreak="0">
    <w:nsid w:val="61216C7F"/>
    <w:multiLevelType w:val="multilevel"/>
    <w:tmpl w:val="2F66A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8961E93"/>
    <w:multiLevelType w:val="hybridMultilevel"/>
    <w:tmpl w:val="30DCC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225451"/>
    <w:multiLevelType w:val="multilevel"/>
    <w:tmpl w:val="F7BA30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ED54278"/>
    <w:multiLevelType w:val="multilevel"/>
    <w:tmpl w:val="6C30D9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73123741"/>
    <w:multiLevelType w:val="hybridMultilevel"/>
    <w:tmpl w:val="04487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4C44C21"/>
    <w:multiLevelType w:val="multilevel"/>
    <w:tmpl w:val="AC6A10AE"/>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9" w15:restartNumberingAfterBreak="0">
    <w:nsid w:val="753530C6"/>
    <w:multiLevelType w:val="multilevel"/>
    <w:tmpl w:val="AB7EA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5760837"/>
    <w:multiLevelType w:val="multilevel"/>
    <w:tmpl w:val="CCF8E47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6CD695A"/>
    <w:multiLevelType w:val="multilevel"/>
    <w:tmpl w:val="C2EEAA0A"/>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15:restartNumberingAfterBreak="0">
    <w:nsid w:val="780A63EE"/>
    <w:multiLevelType w:val="multilevel"/>
    <w:tmpl w:val="F4B20E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A00230B"/>
    <w:multiLevelType w:val="multilevel"/>
    <w:tmpl w:val="5B068A30"/>
    <w:lvl w:ilvl="0">
      <w:start w:val="1"/>
      <w:numFmt w:val="decimal"/>
      <w:lvlText w:val="%1."/>
      <w:lvlJc w:val="left"/>
      <w:pPr>
        <w:ind w:left="360" w:hanging="360"/>
      </w:pPr>
      <w:rPr>
        <w:rFonts w:hint="default"/>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64" w15:restartNumberingAfterBreak="0">
    <w:nsid w:val="7BD02835"/>
    <w:multiLevelType w:val="multilevel"/>
    <w:tmpl w:val="4D1EED58"/>
    <w:lvl w:ilvl="0">
      <w:start w:val="1"/>
      <w:numFmt w:val="bullet"/>
      <w:lvlText w:val="•"/>
      <w:lvlJc w:val="left"/>
      <w:pPr>
        <w:ind w:left="754" w:hanging="358"/>
      </w:pPr>
      <w:rPr>
        <w:rFonts w:ascii="Trebuchet MS" w:eastAsia="Trebuchet MS" w:hAnsi="Trebuchet MS" w:cs="Trebuchet MS"/>
        <w:b w:val="0"/>
        <w:i w:val="0"/>
        <w:smallCaps w:val="0"/>
        <w:strike w:val="0"/>
        <w:color w:val="000000"/>
        <w:u w:val="none"/>
        <w:shd w:val="clear" w:color="auto" w:fill="auto"/>
        <w:vertAlign w:val="baseline"/>
      </w:rPr>
    </w:lvl>
    <w:lvl w:ilvl="1">
      <w:start w:val="1"/>
      <w:numFmt w:val="bullet"/>
      <w:lvlText w:val="o"/>
      <w:lvlJc w:val="left"/>
      <w:pPr>
        <w:ind w:left="1474" w:hanging="360"/>
      </w:pPr>
      <w:rPr>
        <w:rFonts w:ascii="Courier New" w:eastAsia="Courier New" w:hAnsi="Courier New" w:cs="Courier New"/>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65" w15:restartNumberingAfterBreak="0">
    <w:nsid w:val="7BF003C6"/>
    <w:multiLevelType w:val="hybridMultilevel"/>
    <w:tmpl w:val="E584A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6278567">
    <w:abstractNumId w:val="56"/>
  </w:num>
  <w:num w:numId="2" w16cid:durableId="611977370">
    <w:abstractNumId w:val="34"/>
  </w:num>
  <w:num w:numId="3" w16cid:durableId="616329846">
    <w:abstractNumId w:val="18"/>
  </w:num>
  <w:num w:numId="4" w16cid:durableId="2032758894">
    <w:abstractNumId w:val="41"/>
  </w:num>
  <w:num w:numId="5" w16cid:durableId="648049081">
    <w:abstractNumId w:val="3"/>
  </w:num>
  <w:num w:numId="6" w16cid:durableId="2097745687">
    <w:abstractNumId w:val="44"/>
  </w:num>
  <w:num w:numId="7" w16cid:durableId="1561860412">
    <w:abstractNumId w:val="47"/>
  </w:num>
  <w:num w:numId="8" w16cid:durableId="1753502965">
    <w:abstractNumId w:val="43"/>
  </w:num>
  <w:num w:numId="9" w16cid:durableId="1341006449">
    <w:abstractNumId w:val="6"/>
  </w:num>
  <w:num w:numId="10" w16cid:durableId="847910936">
    <w:abstractNumId w:val="51"/>
  </w:num>
  <w:num w:numId="11" w16cid:durableId="846410673">
    <w:abstractNumId w:val="60"/>
  </w:num>
  <w:num w:numId="12" w16cid:durableId="605234829">
    <w:abstractNumId w:val="38"/>
  </w:num>
  <w:num w:numId="13" w16cid:durableId="444160088">
    <w:abstractNumId w:val="46"/>
  </w:num>
  <w:num w:numId="14" w16cid:durableId="316424875">
    <w:abstractNumId w:val="58"/>
  </w:num>
  <w:num w:numId="15" w16cid:durableId="778528843">
    <w:abstractNumId w:val="28"/>
  </w:num>
  <w:num w:numId="16" w16cid:durableId="1006323900">
    <w:abstractNumId w:val="40"/>
  </w:num>
  <w:num w:numId="17" w16cid:durableId="1560898678">
    <w:abstractNumId w:val="52"/>
  </w:num>
  <w:num w:numId="18" w16cid:durableId="1644580512">
    <w:abstractNumId w:val="26"/>
  </w:num>
  <w:num w:numId="19" w16cid:durableId="1673414734">
    <w:abstractNumId w:val="10"/>
  </w:num>
  <w:num w:numId="20" w16cid:durableId="1859001040">
    <w:abstractNumId w:val="21"/>
  </w:num>
  <w:num w:numId="21" w16cid:durableId="739787572">
    <w:abstractNumId w:val="64"/>
  </w:num>
  <w:num w:numId="22" w16cid:durableId="1068069824">
    <w:abstractNumId w:val="55"/>
  </w:num>
  <w:num w:numId="23" w16cid:durableId="1027101547">
    <w:abstractNumId w:val="59"/>
  </w:num>
  <w:num w:numId="24" w16cid:durableId="267322777">
    <w:abstractNumId w:val="22"/>
  </w:num>
  <w:num w:numId="25" w16cid:durableId="1961574161">
    <w:abstractNumId w:val="24"/>
  </w:num>
  <w:num w:numId="26" w16cid:durableId="233929944">
    <w:abstractNumId w:val="25"/>
  </w:num>
  <w:num w:numId="27" w16cid:durableId="954678265">
    <w:abstractNumId w:val="2"/>
  </w:num>
  <w:num w:numId="28" w16cid:durableId="466555185">
    <w:abstractNumId w:val="9"/>
  </w:num>
  <w:num w:numId="29" w16cid:durableId="526717699">
    <w:abstractNumId w:val="12"/>
  </w:num>
  <w:num w:numId="30" w16cid:durableId="33819572">
    <w:abstractNumId w:val="33"/>
  </w:num>
  <w:num w:numId="31" w16cid:durableId="748772115">
    <w:abstractNumId w:val="0"/>
  </w:num>
  <w:num w:numId="32" w16cid:durableId="515849961">
    <w:abstractNumId w:val="61"/>
  </w:num>
  <w:num w:numId="33" w16cid:durableId="307789523">
    <w:abstractNumId w:val="17"/>
  </w:num>
  <w:num w:numId="34" w16cid:durableId="2029598997">
    <w:abstractNumId w:val="29"/>
  </w:num>
  <w:num w:numId="35" w16cid:durableId="111171148">
    <w:abstractNumId w:val="1"/>
  </w:num>
  <w:num w:numId="36" w16cid:durableId="1532769323">
    <w:abstractNumId w:val="63"/>
  </w:num>
  <w:num w:numId="37" w16cid:durableId="200361399">
    <w:abstractNumId w:val="20"/>
  </w:num>
  <w:num w:numId="38" w16cid:durableId="145558031">
    <w:abstractNumId w:val="11"/>
  </w:num>
  <w:num w:numId="39" w16cid:durableId="981075906">
    <w:abstractNumId w:val="16"/>
  </w:num>
  <w:num w:numId="40" w16cid:durableId="1696614639">
    <w:abstractNumId w:val="7"/>
  </w:num>
  <w:num w:numId="41" w16cid:durableId="591934192">
    <w:abstractNumId w:val="42"/>
  </w:num>
  <w:num w:numId="42" w16cid:durableId="1329407860">
    <w:abstractNumId w:val="30"/>
  </w:num>
  <w:num w:numId="43" w16cid:durableId="36784768">
    <w:abstractNumId w:val="39"/>
  </w:num>
  <w:num w:numId="44" w16cid:durableId="1709144112">
    <w:abstractNumId w:val="8"/>
  </w:num>
  <w:num w:numId="45" w16cid:durableId="1866290922">
    <w:abstractNumId w:val="13"/>
  </w:num>
  <w:num w:numId="46" w16cid:durableId="1121264374">
    <w:abstractNumId w:val="23"/>
  </w:num>
  <w:num w:numId="47" w16cid:durableId="1427530900">
    <w:abstractNumId w:val="37"/>
  </w:num>
  <w:num w:numId="48" w16cid:durableId="637344044">
    <w:abstractNumId w:val="49"/>
  </w:num>
  <w:num w:numId="49" w16cid:durableId="751706841">
    <w:abstractNumId w:val="50"/>
  </w:num>
  <w:num w:numId="50" w16cid:durableId="1456872032">
    <w:abstractNumId w:val="19"/>
  </w:num>
  <w:num w:numId="51" w16cid:durableId="1463184477">
    <w:abstractNumId w:val="5"/>
  </w:num>
  <w:num w:numId="52" w16cid:durableId="788159227">
    <w:abstractNumId w:val="35"/>
  </w:num>
  <w:num w:numId="53" w16cid:durableId="1692101295">
    <w:abstractNumId w:val="54"/>
  </w:num>
  <w:num w:numId="54" w16cid:durableId="108015912">
    <w:abstractNumId w:val="14"/>
  </w:num>
  <w:num w:numId="55" w16cid:durableId="1291014439">
    <w:abstractNumId w:val="32"/>
  </w:num>
  <w:num w:numId="56" w16cid:durableId="1832134973">
    <w:abstractNumId w:val="57"/>
  </w:num>
  <w:num w:numId="57" w16cid:durableId="590889489">
    <w:abstractNumId w:val="27"/>
  </w:num>
  <w:num w:numId="58" w16cid:durableId="2137530457">
    <w:abstractNumId w:val="45"/>
  </w:num>
  <w:num w:numId="59" w16cid:durableId="990906357">
    <w:abstractNumId w:val="53"/>
  </w:num>
  <w:num w:numId="60" w16cid:durableId="1588995355">
    <w:abstractNumId w:val="15"/>
  </w:num>
  <w:num w:numId="61" w16cid:durableId="2108426313">
    <w:abstractNumId w:val="65"/>
  </w:num>
  <w:num w:numId="62" w16cid:durableId="193659253">
    <w:abstractNumId w:val="31"/>
  </w:num>
  <w:num w:numId="63" w16cid:durableId="926041646">
    <w:abstractNumId w:val="4"/>
  </w:num>
  <w:num w:numId="64" w16cid:durableId="173693903">
    <w:abstractNumId w:val="36"/>
  </w:num>
  <w:num w:numId="65" w16cid:durableId="2011832217">
    <w:abstractNumId w:val="48"/>
  </w:num>
  <w:num w:numId="66" w16cid:durableId="1619265008">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BC5"/>
    <w:rsid w:val="0001089F"/>
    <w:rsid w:val="000360A7"/>
    <w:rsid w:val="000553C8"/>
    <w:rsid w:val="00061D42"/>
    <w:rsid w:val="00071086"/>
    <w:rsid w:val="00071BA4"/>
    <w:rsid w:val="00077C86"/>
    <w:rsid w:val="000924D0"/>
    <w:rsid w:val="000A121F"/>
    <w:rsid w:val="000C00D4"/>
    <w:rsid w:val="000D210B"/>
    <w:rsid w:val="000D34F0"/>
    <w:rsid w:val="000E783B"/>
    <w:rsid w:val="000F53F3"/>
    <w:rsid w:val="00103DBF"/>
    <w:rsid w:val="00130B0F"/>
    <w:rsid w:val="00153BC5"/>
    <w:rsid w:val="00181127"/>
    <w:rsid w:val="001818E5"/>
    <w:rsid w:val="00184F6A"/>
    <w:rsid w:val="001A4E03"/>
    <w:rsid w:val="001A57C9"/>
    <w:rsid w:val="001B2F0E"/>
    <w:rsid w:val="001E1B89"/>
    <w:rsid w:val="001E59B0"/>
    <w:rsid w:val="00202A23"/>
    <w:rsid w:val="00214D54"/>
    <w:rsid w:val="00226863"/>
    <w:rsid w:val="00253226"/>
    <w:rsid w:val="00255EE7"/>
    <w:rsid w:val="002662F5"/>
    <w:rsid w:val="002722EE"/>
    <w:rsid w:val="002760C2"/>
    <w:rsid w:val="002A18C2"/>
    <w:rsid w:val="002B4F63"/>
    <w:rsid w:val="002C56C8"/>
    <w:rsid w:val="002F1792"/>
    <w:rsid w:val="002F3E3C"/>
    <w:rsid w:val="002F68EE"/>
    <w:rsid w:val="00303F2F"/>
    <w:rsid w:val="003159E9"/>
    <w:rsid w:val="00325159"/>
    <w:rsid w:val="00347B60"/>
    <w:rsid w:val="00350366"/>
    <w:rsid w:val="00354B7F"/>
    <w:rsid w:val="003769DD"/>
    <w:rsid w:val="003A69D6"/>
    <w:rsid w:val="003B0614"/>
    <w:rsid w:val="003C7B93"/>
    <w:rsid w:val="003F67C2"/>
    <w:rsid w:val="0042187D"/>
    <w:rsid w:val="00445DD1"/>
    <w:rsid w:val="0045458D"/>
    <w:rsid w:val="004628E1"/>
    <w:rsid w:val="0046648A"/>
    <w:rsid w:val="004664E0"/>
    <w:rsid w:val="0047351E"/>
    <w:rsid w:val="00491C36"/>
    <w:rsid w:val="004A4A92"/>
    <w:rsid w:val="004C2BD9"/>
    <w:rsid w:val="004E7B4E"/>
    <w:rsid w:val="004F3452"/>
    <w:rsid w:val="00502371"/>
    <w:rsid w:val="00507A78"/>
    <w:rsid w:val="0052564E"/>
    <w:rsid w:val="00531781"/>
    <w:rsid w:val="00544EF5"/>
    <w:rsid w:val="005543E3"/>
    <w:rsid w:val="005617FF"/>
    <w:rsid w:val="00573D5C"/>
    <w:rsid w:val="00592E94"/>
    <w:rsid w:val="005B3F52"/>
    <w:rsid w:val="005B4150"/>
    <w:rsid w:val="005C256D"/>
    <w:rsid w:val="005D6890"/>
    <w:rsid w:val="005E2D7A"/>
    <w:rsid w:val="005E60CB"/>
    <w:rsid w:val="005F2C16"/>
    <w:rsid w:val="0061728D"/>
    <w:rsid w:val="006307F1"/>
    <w:rsid w:val="00633B1D"/>
    <w:rsid w:val="0063636E"/>
    <w:rsid w:val="006407BE"/>
    <w:rsid w:val="00680EC0"/>
    <w:rsid w:val="00695E68"/>
    <w:rsid w:val="006B72E3"/>
    <w:rsid w:val="006F77C9"/>
    <w:rsid w:val="00702552"/>
    <w:rsid w:val="007102A1"/>
    <w:rsid w:val="00753ECF"/>
    <w:rsid w:val="0075591A"/>
    <w:rsid w:val="00793C17"/>
    <w:rsid w:val="007977E2"/>
    <w:rsid w:val="007A38B7"/>
    <w:rsid w:val="007B2F2C"/>
    <w:rsid w:val="007C4D63"/>
    <w:rsid w:val="007C6C58"/>
    <w:rsid w:val="007E1A8A"/>
    <w:rsid w:val="007F20C1"/>
    <w:rsid w:val="00800F4C"/>
    <w:rsid w:val="00803827"/>
    <w:rsid w:val="00807690"/>
    <w:rsid w:val="0081535F"/>
    <w:rsid w:val="008170DF"/>
    <w:rsid w:val="008545E1"/>
    <w:rsid w:val="0086450A"/>
    <w:rsid w:val="0086576B"/>
    <w:rsid w:val="008908CE"/>
    <w:rsid w:val="00891F50"/>
    <w:rsid w:val="008E0055"/>
    <w:rsid w:val="008F6B88"/>
    <w:rsid w:val="0090347C"/>
    <w:rsid w:val="00923CD9"/>
    <w:rsid w:val="00953083"/>
    <w:rsid w:val="009546E6"/>
    <w:rsid w:val="00971937"/>
    <w:rsid w:val="00984037"/>
    <w:rsid w:val="00986D11"/>
    <w:rsid w:val="009B6B48"/>
    <w:rsid w:val="009D6D0A"/>
    <w:rsid w:val="009E55C1"/>
    <w:rsid w:val="009E5E51"/>
    <w:rsid w:val="009F2B88"/>
    <w:rsid w:val="00A53C80"/>
    <w:rsid w:val="00A55388"/>
    <w:rsid w:val="00A625D7"/>
    <w:rsid w:val="00A76116"/>
    <w:rsid w:val="00A84632"/>
    <w:rsid w:val="00AA1655"/>
    <w:rsid w:val="00AE6DDD"/>
    <w:rsid w:val="00B005FC"/>
    <w:rsid w:val="00B14035"/>
    <w:rsid w:val="00B54B1D"/>
    <w:rsid w:val="00B708A8"/>
    <w:rsid w:val="00B72797"/>
    <w:rsid w:val="00B76989"/>
    <w:rsid w:val="00B85C16"/>
    <w:rsid w:val="00B97DBD"/>
    <w:rsid w:val="00BB392E"/>
    <w:rsid w:val="00BD5057"/>
    <w:rsid w:val="00BE6184"/>
    <w:rsid w:val="00BE6594"/>
    <w:rsid w:val="00C0122D"/>
    <w:rsid w:val="00C26D07"/>
    <w:rsid w:val="00C33D96"/>
    <w:rsid w:val="00C35121"/>
    <w:rsid w:val="00C5646A"/>
    <w:rsid w:val="00C632B0"/>
    <w:rsid w:val="00C76473"/>
    <w:rsid w:val="00C86537"/>
    <w:rsid w:val="00C95AFA"/>
    <w:rsid w:val="00C96F7B"/>
    <w:rsid w:val="00CA2348"/>
    <w:rsid w:val="00CA50C2"/>
    <w:rsid w:val="00CA6883"/>
    <w:rsid w:val="00CB00AA"/>
    <w:rsid w:val="00CB42F9"/>
    <w:rsid w:val="00CB45FA"/>
    <w:rsid w:val="00CB73D6"/>
    <w:rsid w:val="00CD681D"/>
    <w:rsid w:val="00CE12D0"/>
    <w:rsid w:val="00CE2F93"/>
    <w:rsid w:val="00CF1C98"/>
    <w:rsid w:val="00CF608A"/>
    <w:rsid w:val="00D05C21"/>
    <w:rsid w:val="00D33271"/>
    <w:rsid w:val="00D3435B"/>
    <w:rsid w:val="00D43A31"/>
    <w:rsid w:val="00D4648B"/>
    <w:rsid w:val="00D56262"/>
    <w:rsid w:val="00D6186A"/>
    <w:rsid w:val="00D76152"/>
    <w:rsid w:val="00DA73DE"/>
    <w:rsid w:val="00E00770"/>
    <w:rsid w:val="00E03754"/>
    <w:rsid w:val="00E04ABB"/>
    <w:rsid w:val="00E06353"/>
    <w:rsid w:val="00E1149F"/>
    <w:rsid w:val="00E21829"/>
    <w:rsid w:val="00E25250"/>
    <w:rsid w:val="00E37EBF"/>
    <w:rsid w:val="00E43DB9"/>
    <w:rsid w:val="00E52A3E"/>
    <w:rsid w:val="00E56649"/>
    <w:rsid w:val="00E57EB7"/>
    <w:rsid w:val="00E65C1E"/>
    <w:rsid w:val="00E66060"/>
    <w:rsid w:val="00E91BFF"/>
    <w:rsid w:val="00EA32F7"/>
    <w:rsid w:val="00EA71C5"/>
    <w:rsid w:val="00EC39D2"/>
    <w:rsid w:val="00ED3B17"/>
    <w:rsid w:val="00EE3840"/>
    <w:rsid w:val="00EE4B0F"/>
    <w:rsid w:val="00EE5D89"/>
    <w:rsid w:val="00EF2FFF"/>
    <w:rsid w:val="00F07FAB"/>
    <w:rsid w:val="00F14672"/>
    <w:rsid w:val="00F17835"/>
    <w:rsid w:val="00F25DC8"/>
    <w:rsid w:val="00F2638B"/>
    <w:rsid w:val="00F27E2C"/>
    <w:rsid w:val="00F302D9"/>
    <w:rsid w:val="00F3399F"/>
    <w:rsid w:val="00F34BC7"/>
    <w:rsid w:val="00F43E8A"/>
    <w:rsid w:val="00F46C59"/>
    <w:rsid w:val="00F63763"/>
    <w:rsid w:val="00F67814"/>
    <w:rsid w:val="00F67EFC"/>
    <w:rsid w:val="00F86B2C"/>
    <w:rsid w:val="00F87CBE"/>
    <w:rsid w:val="00F90AA0"/>
    <w:rsid w:val="00F949EF"/>
    <w:rsid w:val="00FA631F"/>
    <w:rsid w:val="00FC760E"/>
    <w:rsid w:val="00FD0E0C"/>
    <w:rsid w:val="00FD3D36"/>
    <w:rsid w:val="00FE622A"/>
    <w:rsid w:val="00FF2BC5"/>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A625"/>
  <w15:docId w15:val="{931E8780-4140-304C-8189-E4A76F04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26E"/>
  </w:style>
  <w:style w:type="paragraph" w:styleId="Heading1">
    <w:name w:val="heading 1"/>
    <w:basedOn w:val="Normal"/>
    <w:next w:val="Normal"/>
    <w:link w:val="Heading1Char"/>
    <w:uiPriority w:val="9"/>
    <w:qFormat/>
    <w:rsid w:val="00324B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4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711272"/>
    <w:pPr>
      <w:widowControl w:val="0"/>
      <w:tabs>
        <w:tab w:val="num" w:pos="864"/>
      </w:tabs>
      <w:spacing w:before="119"/>
      <w:ind w:left="864" w:hanging="864"/>
      <w:outlineLvl w:val="2"/>
    </w:pPr>
    <w:rPr>
      <w:rFonts w:ascii="Georgia" w:eastAsia="Georgia" w:hAnsi="Georgia" w:cstheme="minorBidi"/>
      <w:sz w:val="30"/>
      <w:szCs w:val="30"/>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A618F6"/>
    <w:pPr>
      <w:pBdr>
        <w:top w:val="single" w:sz="4" w:space="1" w:color="A5A5A5" w:themeColor="accent3"/>
      </w:pBdr>
      <w:tabs>
        <w:tab w:val="right" w:pos="9360"/>
      </w:tabs>
    </w:pPr>
  </w:style>
  <w:style w:type="character" w:customStyle="1" w:styleId="FooterChar">
    <w:name w:val="Footer Char"/>
    <w:basedOn w:val="DefaultParagraphFont"/>
    <w:link w:val="Footer"/>
    <w:uiPriority w:val="99"/>
    <w:rsid w:val="00A618F6"/>
    <w:rPr>
      <w:rFonts w:ascii="Arial" w:eastAsia="Calibri" w:hAnsi="Arial" w:cs="Calibri"/>
      <w:color w:val="7B7B7B" w:themeColor="accent3" w:themeShade="BF"/>
      <w:sz w:val="22"/>
      <w:szCs w:val="22"/>
      <w:lang w:val="en-US"/>
    </w:rPr>
  </w:style>
  <w:style w:type="paragraph" w:customStyle="1" w:styleId="CoverPageLine1">
    <w:name w:val="Cover Page Line 1"/>
    <w:basedOn w:val="Normal"/>
    <w:qFormat/>
    <w:rsid w:val="00A618F6"/>
    <w:pPr>
      <w:spacing w:before="240"/>
      <w:contextualSpacing/>
    </w:pPr>
    <w:rPr>
      <w:rFonts w:eastAsia="Arial" w:cs="Arial"/>
      <w:b/>
      <w:color w:val="70AD47" w:themeColor="accent6"/>
      <w:sz w:val="44"/>
      <w:szCs w:val="32"/>
    </w:rPr>
  </w:style>
  <w:style w:type="paragraph" w:customStyle="1" w:styleId="CoverPageLine2redtab">
    <w:name w:val="Cover Page Line 2 (red tab)"/>
    <w:basedOn w:val="Normal"/>
    <w:rsid w:val="00A618F6"/>
    <w:rPr>
      <w:b/>
      <w:color w:val="70AD47" w:themeColor="accent6"/>
      <w:sz w:val="20"/>
      <w:szCs w:val="20"/>
    </w:rPr>
  </w:style>
  <w:style w:type="paragraph" w:customStyle="1" w:styleId="CoverPageLine3date">
    <w:name w:val="Cover Page Line 3 (date)"/>
    <w:basedOn w:val="Normal"/>
    <w:rsid w:val="00A618F6"/>
    <w:rPr>
      <w:rFonts w:cs="Arial"/>
      <w:color w:val="70AD47" w:themeColor="accent6"/>
      <w:sz w:val="20"/>
      <w:szCs w:val="32"/>
    </w:rPr>
  </w:style>
  <w:style w:type="paragraph" w:styleId="ListParagraph">
    <w:name w:val="List Paragraph"/>
    <w:aliases w:val="List Paragraph (numbered (a)),Use Case List Paragraph,Indicator Text,Dot pt,Evidence on Demand bullet points,ANSWER,Table/Figure Heading,Listeafsnit,Paragraphe de liste1,Bullet List,FooterText,List Paragraph1,Colorful List Accent 1,L,Ha"/>
    <w:basedOn w:val="Normal"/>
    <w:next w:val="Normal"/>
    <w:link w:val="ListParagraphChar"/>
    <w:autoRedefine/>
    <w:uiPriority w:val="34"/>
    <w:qFormat/>
    <w:rsid w:val="006307F1"/>
    <w:pPr>
      <w:numPr>
        <w:numId w:val="63"/>
      </w:numPr>
      <w:pBdr>
        <w:top w:val="nil"/>
        <w:left w:val="nil"/>
        <w:bottom w:val="nil"/>
        <w:right w:val="nil"/>
        <w:between w:val="nil"/>
      </w:pBdr>
      <w:autoSpaceDE w:val="0"/>
      <w:autoSpaceDN w:val="0"/>
      <w:adjustRightInd w:val="0"/>
      <w:contextualSpacing/>
      <w:jc w:val="both"/>
    </w:pPr>
    <w:rPr>
      <w:rFonts w:asciiTheme="minorHAnsi" w:eastAsiaTheme="minorHAnsi" w:hAnsiTheme="minorHAnsi" w:cstheme="minorHAnsi"/>
      <w:lang w:eastAsia="ja-JP"/>
    </w:rPr>
  </w:style>
  <w:style w:type="character" w:customStyle="1" w:styleId="ListParagraphChar">
    <w:name w:val="List Paragraph Char"/>
    <w:aliases w:val="List Paragraph (numbered (a)) Char,Use Case List Paragraph Char,Indicator Text Char,Dot pt Char,Evidence on Demand bullet points Char,ANSWER Char,Table/Figure Heading Char,Listeafsnit Char,Paragraphe de liste1 Char,Bullet List Char"/>
    <w:link w:val="ListParagraph"/>
    <w:uiPriority w:val="34"/>
    <w:qFormat/>
    <w:locked/>
    <w:rsid w:val="006307F1"/>
    <w:rPr>
      <w:rFonts w:asciiTheme="minorHAnsi" w:eastAsiaTheme="minorHAnsi" w:hAnsiTheme="minorHAnsi" w:cstheme="minorHAnsi"/>
      <w:lang w:eastAsia="ja-JP"/>
    </w:rPr>
  </w:style>
  <w:style w:type="paragraph" w:styleId="NoSpacing">
    <w:name w:val="No Spacing"/>
    <w:link w:val="NoSpacingChar"/>
    <w:uiPriority w:val="1"/>
    <w:qFormat/>
    <w:rsid w:val="00002F0A"/>
    <w:rPr>
      <w:rFonts w:ascii="Calibri" w:eastAsia="Calibri" w:hAnsi="Calibri"/>
      <w:sz w:val="22"/>
      <w:szCs w:val="22"/>
      <w:lang w:val="en-GB"/>
    </w:rPr>
  </w:style>
  <w:style w:type="character" w:customStyle="1" w:styleId="Heading1Char">
    <w:name w:val="Heading 1 Char"/>
    <w:basedOn w:val="DefaultParagraphFont"/>
    <w:link w:val="Heading1"/>
    <w:uiPriority w:val="9"/>
    <w:rsid w:val="00324B9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24B90"/>
    <w:rPr>
      <w:rFonts w:asciiTheme="majorHAnsi" w:eastAsiaTheme="majorEastAsia" w:hAnsiTheme="majorHAnsi" w:cstheme="majorBidi"/>
      <w:color w:val="2F5496" w:themeColor="accent1" w:themeShade="BF"/>
      <w:sz w:val="26"/>
      <w:szCs w:val="26"/>
      <w:lang w:val="en-US"/>
    </w:rPr>
  </w:style>
  <w:style w:type="paragraph" w:styleId="TOCHeading">
    <w:name w:val="TOC Heading"/>
    <w:basedOn w:val="Heading1"/>
    <w:next w:val="Normal"/>
    <w:uiPriority w:val="39"/>
    <w:unhideWhenUsed/>
    <w:qFormat/>
    <w:rsid w:val="00324B90"/>
    <w:pPr>
      <w:spacing w:before="480" w:line="276" w:lineRule="auto"/>
      <w:outlineLvl w:val="9"/>
    </w:pPr>
    <w:rPr>
      <w:b/>
      <w:bCs/>
      <w:sz w:val="28"/>
      <w:szCs w:val="28"/>
    </w:rPr>
  </w:style>
  <w:style w:type="paragraph" w:styleId="TOC1">
    <w:name w:val="toc 1"/>
    <w:basedOn w:val="Normal"/>
    <w:next w:val="Normal"/>
    <w:autoRedefine/>
    <w:uiPriority w:val="39"/>
    <w:unhideWhenUsed/>
    <w:rsid w:val="00A45F08"/>
    <w:pPr>
      <w:tabs>
        <w:tab w:val="right" w:leader="dot" w:pos="9350"/>
      </w:tabs>
    </w:pPr>
    <w:rPr>
      <w:rFonts w:asciiTheme="minorHAnsi" w:hAnsiTheme="minorHAnsi" w:cstheme="minorHAnsi"/>
      <w:b/>
      <w:bCs/>
      <w:noProof/>
      <w:color w:val="2F5496" w:themeColor="accent1" w:themeShade="BF"/>
      <w:lang w:val="en-GB"/>
    </w:rPr>
  </w:style>
  <w:style w:type="paragraph" w:styleId="TOC2">
    <w:name w:val="toc 2"/>
    <w:basedOn w:val="Normal"/>
    <w:next w:val="Normal"/>
    <w:autoRedefine/>
    <w:uiPriority w:val="39"/>
    <w:unhideWhenUsed/>
    <w:rsid w:val="003769DD"/>
    <w:pPr>
      <w:tabs>
        <w:tab w:val="left" w:pos="880"/>
        <w:tab w:val="right" w:leader="dot" w:pos="9350"/>
      </w:tabs>
      <w:spacing w:line="276" w:lineRule="auto"/>
      <w:ind w:left="220"/>
    </w:pPr>
    <w:rPr>
      <w:rFonts w:ascii="Calibri" w:eastAsia="Calibri" w:hAnsi="Calibri" w:cs="Calibri"/>
      <w:b/>
      <w:bCs/>
      <w:noProof/>
      <w:color w:val="000000" w:themeColor="text1"/>
    </w:rPr>
  </w:style>
  <w:style w:type="character" w:styleId="Hyperlink">
    <w:name w:val="Hyperlink"/>
    <w:basedOn w:val="DefaultParagraphFont"/>
    <w:uiPriority w:val="99"/>
    <w:unhideWhenUsed/>
    <w:rsid w:val="00324B90"/>
    <w:rPr>
      <w:color w:val="0563C1" w:themeColor="hyperlink"/>
      <w:u w:val="single"/>
    </w:rPr>
  </w:style>
  <w:style w:type="paragraph" w:styleId="TOC3">
    <w:name w:val="toc 3"/>
    <w:basedOn w:val="Normal"/>
    <w:next w:val="Normal"/>
    <w:autoRedefine/>
    <w:uiPriority w:val="39"/>
    <w:unhideWhenUsed/>
    <w:rsid w:val="00324B90"/>
    <w:pPr>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324B90"/>
    <w:pPr>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324B90"/>
    <w:pPr>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324B90"/>
    <w:pPr>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324B90"/>
    <w:pPr>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324B90"/>
    <w:pPr>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324B90"/>
    <w:pPr>
      <w:ind w:left="1760"/>
    </w:pPr>
    <w:rPr>
      <w:rFonts w:asciiTheme="minorHAnsi" w:hAnsiTheme="minorHAnsi" w:cstheme="minorHAnsi"/>
      <w:sz w:val="20"/>
      <w:szCs w:val="20"/>
    </w:rPr>
  </w:style>
  <w:style w:type="paragraph" w:styleId="Header">
    <w:name w:val="header"/>
    <w:basedOn w:val="Normal"/>
    <w:link w:val="HeaderChar"/>
    <w:uiPriority w:val="99"/>
    <w:unhideWhenUsed/>
    <w:rsid w:val="00324B90"/>
    <w:pPr>
      <w:tabs>
        <w:tab w:val="center" w:pos="4680"/>
        <w:tab w:val="right" w:pos="9360"/>
      </w:tabs>
    </w:pPr>
  </w:style>
  <w:style w:type="character" w:customStyle="1" w:styleId="HeaderChar">
    <w:name w:val="Header Char"/>
    <w:basedOn w:val="DefaultParagraphFont"/>
    <w:link w:val="Header"/>
    <w:uiPriority w:val="99"/>
    <w:rsid w:val="00324B90"/>
    <w:rPr>
      <w:rFonts w:ascii="Arial" w:eastAsia="Calibri" w:hAnsi="Arial" w:cs="Calibri"/>
      <w:color w:val="7B7B7B" w:themeColor="accent3" w:themeShade="BF"/>
      <w:sz w:val="22"/>
      <w:szCs w:val="22"/>
      <w:lang w:val="en-US"/>
    </w:rPr>
  </w:style>
  <w:style w:type="character" w:customStyle="1" w:styleId="NoSpacingChar">
    <w:name w:val="No Spacing Char"/>
    <w:basedOn w:val="DefaultParagraphFont"/>
    <w:link w:val="NoSpacing"/>
    <w:uiPriority w:val="1"/>
    <w:rsid w:val="00911697"/>
    <w:rPr>
      <w:rFonts w:ascii="Calibri" w:eastAsia="Calibri" w:hAnsi="Calibri" w:cs="Times New Roman"/>
      <w:sz w:val="22"/>
      <w:szCs w:val="22"/>
      <w:lang w:val="en-GB"/>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4_G,16 Point,Superscript 6 Point,BVI fnr"/>
    <w:basedOn w:val="DefaultParagraphFont"/>
    <w:uiPriority w:val="99"/>
    <w:semiHidden/>
    <w:unhideWhenUsed/>
    <w:rsid w:val="00911697"/>
    <w:rPr>
      <w:vertAlign w:val="superscript"/>
    </w:rPr>
  </w:style>
  <w:style w:type="paragraph" w:styleId="NormalWeb">
    <w:name w:val="Normal (Web)"/>
    <w:basedOn w:val="Normal"/>
    <w:uiPriority w:val="99"/>
    <w:unhideWhenUsed/>
    <w:rsid w:val="00911697"/>
    <w:pPr>
      <w:spacing w:before="100" w:beforeAutospacing="1" w:after="100" w:afterAutospacing="1"/>
    </w:pPr>
    <w:rPr>
      <w:lang w:val="en-ZW" w:eastAsia="en-ZW"/>
    </w:rPr>
  </w:style>
  <w:style w:type="table" w:styleId="PlainTable4">
    <w:name w:val="Plain Table 4"/>
    <w:basedOn w:val="TableNormal"/>
    <w:uiPriority w:val="44"/>
    <w:rsid w:val="00911697"/>
    <w:rPr>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DB2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50C7E"/>
  </w:style>
  <w:style w:type="paragraph" w:styleId="Caption">
    <w:name w:val="caption"/>
    <w:basedOn w:val="Normal"/>
    <w:next w:val="Normal"/>
    <w:uiPriority w:val="35"/>
    <w:unhideWhenUsed/>
    <w:qFormat/>
    <w:rsid w:val="00A50C7E"/>
    <w:pPr>
      <w:spacing w:after="200"/>
    </w:pPr>
    <w:rPr>
      <w:i/>
      <w:iCs/>
      <w:color w:val="44546A" w:themeColor="text2"/>
      <w:sz w:val="18"/>
      <w:szCs w:val="18"/>
    </w:rPr>
  </w:style>
  <w:style w:type="paragraph" w:styleId="TableofFigures">
    <w:name w:val="table of figures"/>
    <w:basedOn w:val="Normal"/>
    <w:next w:val="Normal"/>
    <w:uiPriority w:val="99"/>
    <w:unhideWhenUsed/>
    <w:rsid w:val="00372FC6"/>
  </w:style>
  <w:style w:type="paragraph" w:customStyle="1" w:styleId="TableParagraph">
    <w:name w:val="Table Paragraph"/>
    <w:basedOn w:val="Normal"/>
    <w:uiPriority w:val="1"/>
    <w:qFormat/>
    <w:rsid w:val="00A74E11"/>
    <w:pPr>
      <w:widowControl w:val="0"/>
      <w:autoSpaceDE w:val="0"/>
      <w:autoSpaceDN w:val="0"/>
    </w:pPr>
    <w:rPr>
      <w:rFonts w:ascii="Calibri" w:hAnsi="Calibri"/>
      <w:lang w:bidi="en-US"/>
    </w:rPr>
  </w:style>
  <w:style w:type="paragraph" w:styleId="CommentText">
    <w:name w:val="annotation text"/>
    <w:basedOn w:val="Normal"/>
    <w:link w:val="CommentTextChar"/>
    <w:uiPriority w:val="99"/>
    <w:unhideWhenUsed/>
    <w:qFormat/>
    <w:rsid w:val="00F91F05"/>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qFormat/>
    <w:rsid w:val="00F91F05"/>
    <w:rPr>
      <w:sz w:val="20"/>
      <w:szCs w:val="20"/>
      <w:lang w:val="en-GB"/>
    </w:rPr>
  </w:style>
  <w:style w:type="paragraph" w:styleId="FootnoteText">
    <w:name w:val="footnote text"/>
    <w:basedOn w:val="Normal"/>
    <w:link w:val="FootnoteTextChar"/>
    <w:uiPriority w:val="99"/>
    <w:unhideWhenUsed/>
    <w:rsid w:val="00AC294E"/>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AC294E"/>
    <w:rPr>
      <w:sz w:val="20"/>
      <w:szCs w:val="20"/>
      <w:lang w:val="en-US"/>
    </w:rPr>
  </w:style>
  <w:style w:type="character" w:customStyle="1" w:styleId="Heading3Char">
    <w:name w:val="Heading 3 Char"/>
    <w:basedOn w:val="DefaultParagraphFont"/>
    <w:link w:val="Heading3"/>
    <w:rsid w:val="00711272"/>
    <w:rPr>
      <w:rFonts w:ascii="Georgia" w:eastAsia="Georgia" w:hAnsi="Georgia"/>
      <w:sz w:val="30"/>
      <w:szCs w:val="30"/>
      <w:lang w:val="en-US"/>
    </w:rPr>
  </w:style>
  <w:style w:type="paragraph" w:styleId="BodyText">
    <w:name w:val="Body Text"/>
    <w:basedOn w:val="Normal"/>
    <w:link w:val="BodyTextChar"/>
    <w:rsid w:val="00711272"/>
    <w:rPr>
      <w:lang w:eastAsia="en-CA"/>
    </w:rPr>
  </w:style>
  <w:style w:type="character" w:customStyle="1" w:styleId="BodyTextChar">
    <w:name w:val="Body Text Char"/>
    <w:basedOn w:val="DefaultParagraphFont"/>
    <w:link w:val="BodyText"/>
    <w:rsid w:val="00711272"/>
    <w:rPr>
      <w:rFonts w:ascii="Times New Roman" w:eastAsia="Times New Roman" w:hAnsi="Times New Roman" w:cs="Times New Roman"/>
      <w:lang w:val="en-US" w:eastAsia="en-CA"/>
    </w:rPr>
  </w:style>
  <w:style w:type="character" w:customStyle="1" w:styleId="apple-converted-space">
    <w:name w:val="apple-converted-space"/>
    <w:basedOn w:val="DefaultParagraphFont"/>
    <w:rsid w:val="008520CD"/>
  </w:style>
  <w:style w:type="character" w:customStyle="1" w:styleId="marginterm">
    <w:name w:val="margin_term"/>
    <w:basedOn w:val="DefaultParagraphFont"/>
    <w:rsid w:val="008E326E"/>
  </w:style>
  <w:style w:type="table" w:styleId="GridTable2-Accent1">
    <w:name w:val="Grid Table 2 Accent 1"/>
    <w:basedOn w:val="TableNormal"/>
    <w:uiPriority w:val="47"/>
    <w:rsid w:val="00483EE3"/>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5">
    <w:name w:val="List Table 2 Accent 5"/>
    <w:basedOn w:val="TableNormal"/>
    <w:uiPriority w:val="47"/>
    <w:rsid w:val="00483EE3"/>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1">
    <w:name w:val="List Table 2 Accent 1"/>
    <w:basedOn w:val="TableNormal"/>
    <w:uiPriority w:val="47"/>
    <w:rsid w:val="005570B3"/>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5570B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5">
    <w:name w:val="Grid Table 3 Accent 5"/>
    <w:basedOn w:val="TableNormal"/>
    <w:uiPriority w:val="48"/>
    <w:rsid w:val="009F748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PlainTable1">
    <w:name w:val="Plain Table 1"/>
    <w:basedOn w:val="TableNormal"/>
    <w:uiPriority w:val="41"/>
    <w:rsid w:val="009F748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B7212"/>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B7212"/>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Revision">
    <w:name w:val="Revision"/>
    <w:hidden/>
    <w:uiPriority w:val="99"/>
    <w:semiHidden/>
    <w:rsid w:val="00F1143F"/>
  </w:style>
  <w:style w:type="character" w:styleId="CommentReference">
    <w:name w:val="annotation reference"/>
    <w:basedOn w:val="DefaultParagraphFont"/>
    <w:uiPriority w:val="99"/>
    <w:semiHidden/>
    <w:unhideWhenUsed/>
    <w:rsid w:val="00075673"/>
    <w:rPr>
      <w:sz w:val="16"/>
      <w:szCs w:val="16"/>
    </w:rPr>
  </w:style>
  <w:style w:type="paragraph" w:styleId="CommentSubject">
    <w:name w:val="annotation subject"/>
    <w:basedOn w:val="CommentText"/>
    <w:next w:val="CommentText"/>
    <w:link w:val="CommentSubjectChar"/>
    <w:uiPriority w:val="99"/>
    <w:semiHidden/>
    <w:unhideWhenUsed/>
    <w:rsid w:val="00075673"/>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75673"/>
    <w:rPr>
      <w:rFonts w:ascii="Times New Roman" w:eastAsia="Times New Roman" w:hAnsi="Times New Roman" w:cs="Times New Roman"/>
      <w:b/>
      <w:bCs/>
      <w:sz w:val="20"/>
      <w:szCs w:val="20"/>
      <w:lang w:val="en-GB"/>
    </w:rPr>
  </w:style>
  <w:style w:type="paragraph" w:customStyle="1" w:styleId="MAIN">
    <w:name w:val="MAIN"/>
    <w:basedOn w:val="Normal"/>
    <w:uiPriority w:val="99"/>
    <w:rsid w:val="009E03F4"/>
    <w:pPr>
      <w:widowControl w:val="0"/>
      <w:autoSpaceDE w:val="0"/>
      <w:autoSpaceDN w:val="0"/>
      <w:adjustRightInd w:val="0"/>
      <w:spacing w:after="90" w:line="250" w:lineRule="atLeast"/>
      <w:jc w:val="both"/>
      <w:textAlignment w:val="center"/>
    </w:pPr>
    <w:rPr>
      <w:rFonts w:ascii="TheSansLight-Plain" w:hAnsi="TheSansLight-Plain" w:cs="TheSansLight-Plain"/>
      <w:color w:val="000000"/>
      <w:sz w:val="19"/>
      <w:szCs w:val="19"/>
    </w:rPr>
  </w:style>
  <w:style w:type="character" w:customStyle="1" w:styleId="UnresolvedMention1">
    <w:name w:val="Unresolved Mention1"/>
    <w:basedOn w:val="DefaultParagraphFont"/>
    <w:uiPriority w:val="99"/>
    <w:semiHidden/>
    <w:unhideWhenUsed/>
    <w:rsid w:val="0035787E"/>
    <w:rPr>
      <w:color w:val="605E5C"/>
      <w:shd w:val="clear" w:color="auto" w:fill="E1DFDD"/>
    </w:rPr>
  </w:style>
  <w:style w:type="character" w:customStyle="1" w:styleId="Mention1">
    <w:name w:val="Mention1"/>
    <w:basedOn w:val="DefaultParagraphFont"/>
    <w:uiPriority w:val="99"/>
    <w:unhideWhenUsed/>
    <w:rsid w:val="00F703D6"/>
    <w:rPr>
      <w:color w:val="2B579A"/>
      <w:shd w:val="clear" w:color="auto" w:fill="E1DFDD"/>
    </w:rPr>
  </w:style>
  <w:style w:type="paragraph" w:customStyle="1" w:styleId="Default">
    <w:name w:val="Default"/>
    <w:rsid w:val="00AF0E7E"/>
    <w:pPr>
      <w:autoSpaceDE w:val="0"/>
      <w:autoSpaceDN w:val="0"/>
      <w:adjustRightInd w:val="0"/>
    </w:pPr>
    <w:rPr>
      <w:rFonts w:ascii="Verdana" w:eastAsia="Calibri" w:hAnsi="Verdana" w:cs="Verdana"/>
      <w:color w:val="000000"/>
      <w:lang w:val="en-GB"/>
    </w:rPr>
  </w:style>
  <w:style w:type="character" w:styleId="FollowedHyperlink">
    <w:name w:val="FollowedHyperlink"/>
    <w:basedOn w:val="DefaultParagraphFont"/>
    <w:uiPriority w:val="99"/>
    <w:semiHidden/>
    <w:unhideWhenUsed/>
    <w:rsid w:val="004908A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0">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1">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2">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3">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4">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5">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6">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7">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b">
    <w:basedOn w:val="TableNormal"/>
    <w:rPr>
      <w:sz w:val="22"/>
      <w:szCs w:val="22"/>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ac">
    <w:basedOn w:val="TableNormal"/>
    <w:rPr>
      <w:sz w:val="22"/>
      <w:szCs w:val="22"/>
    </w:rPr>
    <w:tblPr>
      <w:tblStyleRowBandSize w:val="1"/>
      <w:tblStyleColBandSize w:val="1"/>
    </w:tblPr>
  </w:style>
  <w:style w:type="table" w:customStyle="1" w:styleId="ad">
    <w:basedOn w:val="TableNormal"/>
    <w:rPr>
      <w:sz w:val="22"/>
      <w:szCs w:val="22"/>
    </w:rPr>
    <w:tblPr>
      <w:tblStyleRowBandSize w:val="1"/>
      <w:tblStyleColBandSize w:val="1"/>
    </w:tblPr>
  </w:style>
  <w:style w:type="table" w:customStyle="1" w:styleId="ae">
    <w:basedOn w:val="TableNormal"/>
    <w:rPr>
      <w:sz w:val="22"/>
      <w:szCs w:val="22"/>
    </w:rPr>
    <w:tblPr>
      <w:tblStyleRowBandSize w:val="1"/>
      <w:tblStyleColBandSize w:val="1"/>
    </w:tblPr>
  </w:style>
  <w:style w:type="table" w:customStyle="1" w:styleId="af">
    <w:basedOn w:val="TableNormal"/>
    <w:rPr>
      <w:sz w:val="22"/>
      <w:szCs w:val="22"/>
    </w:rPr>
    <w:tblPr>
      <w:tblStyleRowBandSize w:val="1"/>
      <w:tblStyleColBandSize w:val="1"/>
    </w:tblPr>
  </w:style>
  <w:style w:type="table" w:customStyle="1" w:styleId="af0">
    <w:basedOn w:val="TableNormal"/>
    <w:rPr>
      <w:sz w:val="22"/>
      <w:szCs w:val="22"/>
    </w:rPr>
    <w:tblPr>
      <w:tblStyleRowBandSize w:val="1"/>
      <w:tblStyleColBandSize w:val="1"/>
    </w:tblPr>
  </w:style>
  <w:style w:type="table" w:customStyle="1" w:styleId="af1">
    <w:basedOn w:val="TableNormal"/>
    <w:rPr>
      <w:sz w:val="22"/>
      <w:szCs w:val="22"/>
    </w:rPr>
    <w:tblPr>
      <w:tblStyleRowBandSize w:val="1"/>
      <w:tblStyleColBandSize w:val="1"/>
    </w:tblPr>
  </w:style>
  <w:style w:type="table" w:customStyle="1" w:styleId="af2">
    <w:basedOn w:val="TableNormal"/>
    <w:rPr>
      <w:sz w:val="22"/>
      <w:szCs w:val="22"/>
    </w:rPr>
    <w:tblPr>
      <w:tblStyleRowBandSize w:val="1"/>
      <w:tblStyleColBandSize w:val="1"/>
    </w:tblPr>
  </w:style>
  <w:style w:type="table" w:customStyle="1" w:styleId="af3">
    <w:basedOn w:val="TableNormal"/>
    <w:rPr>
      <w:sz w:val="22"/>
      <w:szCs w:val="22"/>
    </w:rPr>
    <w:tblPr>
      <w:tblStyleRowBandSize w:val="1"/>
      <w:tblStyleColBandSize w:val="1"/>
    </w:tblPr>
  </w:style>
  <w:style w:type="table" w:customStyle="1" w:styleId="af4">
    <w:basedOn w:val="TableNormal"/>
    <w:rPr>
      <w:sz w:val="22"/>
      <w:szCs w:val="22"/>
    </w:rPr>
    <w:tblPr>
      <w:tblStyleRowBandSize w:val="1"/>
      <w:tblStyleColBandSize w:val="1"/>
    </w:tblPr>
  </w:style>
  <w:style w:type="table" w:customStyle="1" w:styleId="af5">
    <w:basedOn w:val="TableNormal"/>
    <w:rPr>
      <w:sz w:val="22"/>
      <w:szCs w:val="22"/>
    </w:rPr>
    <w:tblPr>
      <w:tblStyleRowBandSize w:val="1"/>
      <w:tblStyleColBandSize w:val="1"/>
    </w:tblPr>
  </w:style>
  <w:style w:type="table" w:customStyle="1" w:styleId="af6">
    <w:basedOn w:val="TableNormal"/>
    <w:rPr>
      <w:sz w:val="22"/>
      <w:szCs w:val="22"/>
    </w:rPr>
    <w:tblPr>
      <w:tblStyleRowBandSize w:val="1"/>
      <w:tblStyleColBandSize w:val="1"/>
    </w:tblPr>
  </w:style>
  <w:style w:type="table" w:customStyle="1" w:styleId="af7">
    <w:basedOn w:val="TableNormal"/>
    <w:rPr>
      <w:sz w:val="22"/>
      <w:szCs w:val="22"/>
    </w:rPr>
    <w:tblPr>
      <w:tblStyleRowBandSize w:val="1"/>
      <w:tblStyleColBandSize w:val="1"/>
    </w:tblPr>
  </w:style>
  <w:style w:type="table" w:customStyle="1" w:styleId="af8">
    <w:basedOn w:val="TableNormal"/>
    <w:rPr>
      <w:sz w:val="22"/>
      <w:szCs w:val="22"/>
    </w:rPr>
    <w:tblPr>
      <w:tblStyleRowBandSize w:val="1"/>
      <w:tblStyleColBandSize w:val="1"/>
    </w:tblPr>
  </w:style>
  <w:style w:type="table" w:customStyle="1" w:styleId="af9">
    <w:basedOn w:val="TableNormal"/>
    <w:rPr>
      <w:sz w:val="22"/>
      <w:szCs w:val="22"/>
    </w:rPr>
    <w:tblPr>
      <w:tblStyleRowBandSize w:val="1"/>
      <w:tblStyleColBandSize w:val="1"/>
    </w:tblPr>
  </w:style>
  <w:style w:type="table" w:customStyle="1" w:styleId="afa">
    <w:basedOn w:val="TableNormal"/>
    <w:rPr>
      <w:sz w:val="22"/>
      <w:szCs w:val="22"/>
    </w:rPr>
    <w:tblPr>
      <w:tblStyleRowBandSize w:val="1"/>
      <w:tblStyleColBandSize w:val="1"/>
    </w:tblPr>
  </w:style>
  <w:style w:type="table" w:customStyle="1" w:styleId="afb">
    <w:basedOn w:val="TableNormal"/>
    <w:rPr>
      <w:sz w:val="22"/>
      <w:szCs w:val="22"/>
    </w:rPr>
    <w:tblPr>
      <w:tblStyleRowBandSize w:val="1"/>
      <w:tblStyleColBandSize w:val="1"/>
    </w:tblPr>
  </w:style>
  <w:style w:type="table" w:customStyle="1" w:styleId="afc">
    <w:basedOn w:val="TableNormal"/>
    <w:rPr>
      <w:sz w:val="22"/>
      <w:szCs w:val="22"/>
    </w:rPr>
    <w:tblPr>
      <w:tblStyleRowBandSize w:val="1"/>
      <w:tblStyleColBandSize w:val="1"/>
    </w:tblPr>
  </w:style>
  <w:style w:type="table" w:customStyle="1" w:styleId="afd">
    <w:basedOn w:val="TableNormal"/>
    <w:rPr>
      <w:sz w:val="22"/>
      <w:szCs w:val="22"/>
    </w:rPr>
    <w:tblPr>
      <w:tblStyleRowBandSize w:val="1"/>
      <w:tblStyleColBandSize w:val="1"/>
    </w:tblPr>
  </w:style>
  <w:style w:type="table" w:customStyle="1" w:styleId="afe">
    <w:basedOn w:val="TableNormal"/>
    <w:rPr>
      <w:sz w:val="22"/>
      <w:szCs w:val="22"/>
    </w:rPr>
    <w:tblPr>
      <w:tblStyleRowBandSize w:val="1"/>
      <w:tblStyleColBandSize w:val="1"/>
    </w:tblPr>
  </w:style>
  <w:style w:type="table" w:customStyle="1" w:styleId="aff">
    <w:basedOn w:val="TableNormal"/>
    <w:rPr>
      <w:sz w:val="22"/>
      <w:szCs w:val="22"/>
    </w:rPr>
    <w:tblPr>
      <w:tblStyleRowBandSize w:val="1"/>
      <w:tblStyleColBandSize w:val="1"/>
    </w:tblPr>
  </w:style>
  <w:style w:type="table" w:customStyle="1" w:styleId="aff0">
    <w:basedOn w:val="TableNormal"/>
    <w:rPr>
      <w:sz w:val="22"/>
      <w:szCs w:val="22"/>
    </w:rPr>
    <w:tblPr>
      <w:tblStyleRowBandSize w:val="1"/>
      <w:tblStyleColBandSize w:val="1"/>
    </w:tblPr>
  </w:style>
  <w:style w:type="table" w:customStyle="1" w:styleId="aff1">
    <w:basedOn w:val="TableNormal"/>
    <w:rPr>
      <w:sz w:val="22"/>
      <w:szCs w:val="22"/>
    </w:rPr>
    <w:tblPr>
      <w:tblStyleRowBandSize w:val="1"/>
      <w:tblStyleColBandSize w:val="1"/>
    </w:tblPr>
  </w:style>
  <w:style w:type="table" w:customStyle="1" w:styleId="aff2">
    <w:basedOn w:val="TableNormal"/>
    <w:rPr>
      <w:sz w:val="22"/>
      <w:szCs w:val="22"/>
    </w:rPr>
    <w:tblPr>
      <w:tblStyleRowBandSize w:val="1"/>
      <w:tblStyleColBandSize w:val="1"/>
    </w:tblPr>
  </w:style>
  <w:style w:type="table" w:customStyle="1" w:styleId="aff3">
    <w:basedOn w:val="TableNormal"/>
    <w:rPr>
      <w:sz w:val="22"/>
      <w:szCs w:val="22"/>
    </w:rPr>
    <w:tblPr>
      <w:tblStyleRowBandSize w:val="1"/>
      <w:tblStyleColBandSize w:val="1"/>
    </w:tblPr>
  </w:style>
  <w:style w:type="character" w:styleId="Strong">
    <w:name w:val="Strong"/>
    <w:basedOn w:val="DefaultParagraphFont"/>
    <w:uiPriority w:val="22"/>
    <w:qFormat/>
    <w:rsid w:val="002F17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80656">
      <w:bodyDiv w:val="1"/>
      <w:marLeft w:val="0"/>
      <w:marRight w:val="0"/>
      <w:marTop w:val="0"/>
      <w:marBottom w:val="0"/>
      <w:divBdr>
        <w:top w:val="none" w:sz="0" w:space="0" w:color="auto"/>
        <w:left w:val="none" w:sz="0" w:space="0" w:color="auto"/>
        <w:bottom w:val="none" w:sz="0" w:space="0" w:color="auto"/>
        <w:right w:val="none" w:sz="0" w:space="0" w:color="auto"/>
      </w:divBdr>
      <w:divsChild>
        <w:div w:id="1196692209">
          <w:marLeft w:val="0"/>
          <w:marRight w:val="0"/>
          <w:marTop w:val="0"/>
          <w:marBottom w:val="0"/>
          <w:divBdr>
            <w:top w:val="none" w:sz="0" w:space="0" w:color="auto"/>
            <w:left w:val="none" w:sz="0" w:space="0" w:color="auto"/>
            <w:bottom w:val="none" w:sz="0" w:space="0" w:color="auto"/>
            <w:right w:val="none" w:sz="0" w:space="0" w:color="auto"/>
          </w:divBdr>
          <w:divsChild>
            <w:div w:id="1553076230">
              <w:marLeft w:val="0"/>
              <w:marRight w:val="0"/>
              <w:marTop w:val="0"/>
              <w:marBottom w:val="0"/>
              <w:divBdr>
                <w:top w:val="none" w:sz="0" w:space="0" w:color="auto"/>
                <w:left w:val="none" w:sz="0" w:space="0" w:color="auto"/>
                <w:bottom w:val="none" w:sz="0" w:space="0" w:color="auto"/>
                <w:right w:val="none" w:sz="0" w:space="0" w:color="auto"/>
              </w:divBdr>
              <w:divsChild>
                <w:div w:id="2085369839">
                  <w:marLeft w:val="0"/>
                  <w:marRight w:val="0"/>
                  <w:marTop w:val="0"/>
                  <w:marBottom w:val="0"/>
                  <w:divBdr>
                    <w:top w:val="none" w:sz="0" w:space="0" w:color="auto"/>
                    <w:left w:val="none" w:sz="0" w:space="0" w:color="auto"/>
                    <w:bottom w:val="none" w:sz="0" w:space="0" w:color="auto"/>
                    <w:right w:val="none" w:sz="0" w:space="0" w:color="auto"/>
                  </w:divBdr>
                  <w:divsChild>
                    <w:div w:id="41983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819298">
      <w:bodyDiv w:val="1"/>
      <w:marLeft w:val="0"/>
      <w:marRight w:val="0"/>
      <w:marTop w:val="0"/>
      <w:marBottom w:val="0"/>
      <w:divBdr>
        <w:top w:val="none" w:sz="0" w:space="0" w:color="auto"/>
        <w:left w:val="none" w:sz="0" w:space="0" w:color="auto"/>
        <w:bottom w:val="none" w:sz="0" w:space="0" w:color="auto"/>
        <w:right w:val="none" w:sz="0" w:space="0" w:color="auto"/>
      </w:divBdr>
    </w:div>
    <w:div w:id="1539246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image" Target="media/image5.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jp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PkbI0Gv5fk9voTvFEtMSutz2CQ==">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D7D22E-AE5D-44B4-A1E5-5119DAD3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91</Pages>
  <Words>20349</Words>
  <Characters>115993</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Julia Boyko</cp:lastModifiedBy>
  <cp:revision>14</cp:revision>
  <dcterms:created xsi:type="dcterms:W3CDTF">2022-12-19T13:19:00Z</dcterms:created>
  <dcterms:modified xsi:type="dcterms:W3CDTF">2022-12-21T10:31:00Z</dcterms:modified>
</cp:coreProperties>
</file>