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9140" w14:textId="69519935" w:rsidR="0008461E" w:rsidRPr="00D751FC" w:rsidRDefault="0008461E" w:rsidP="00C1356C">
      <w:pPr>
        <w:spacing w:after="240"/>
        <w:rPr>
          <w:rFonts w:ascii="Calibri" w:hAnsi="Calibri" w:cs="Arial"/>
          <w:b/>
          <w:sz w:val="20"/>
          <w:szCs w:val="20"/>
        </w:rPr>
      </w:pPr>
      <w:r w:rsidRPr="00D751FC">
        <w:rPr>
          <w:rFonts w:ascii="Calibri" w:hAnsi="Calibri" w:cs="Arial"/>
          <w:b/>
          <w:sz w:val="20"/>
          <w:szCs w:val="20"/>
        </w:rPr>
        <w:t xml:space="preserve">MONITORING, EVALUATION AND RESEARCH PLAN (MERP) </w:t>
      </w:r>
      <w:r w:rsidR="00C1356C" w:rsidRPr="00D751FC">
        <w:rPr>
          <w:rFonts w:ascii="Calibri" w:hAnsi="Calibri" w:cs="Arial"/>
          <w:b/>
          <w:sz w:val="20"/>
          <w:szCs w:val="20"/>
        </w:rPr>
        <w:t>2016</w:t>
      </w:r>
      <w:r w:rsidR="0094036C" w:rsidRPr="00D751FC">
        <w:rPr>
          <w:rFonts w:ascii="Calibri" w:hAnsi="Calibri" w:cs="Arial"/>
          <w:b/>
          <w:sz w:val="20"/>
          <w:szCs w:val="20"/>
        </w:rPr>
        <w:t xml:space="preserve"> – Viet Nam Country Office</w:t>
      </w:r>
    </w:p>
    <w:p w14:paraId="14FA26BF" w14:textId="77777777" w:rsidR="008A5CA5" w:rsidRPr="00D751FC" w:rsidRDefault="008A5CA5" w:rsidP="0008461E">
      <w:pPr>
        <w:rPr>
          <w:rFonts w:ascii="Calibri" w:hAnsi="Calibri" w:cs="Arial"/>
          <w:b/>
          <w:sz w:val="20"/>
          <w:szCs w:val="20"/>
        </w:rPr>
      </w:pPr>
    </w:p>
    <w:p w14:paraId="77C62D72" w14:textId="102FB0F1" w:rsidR="0008461E" w:rsidRPr="00D751FC" w:rsidRDefault="0008461E" w:rsidP="0008461E">
      <w:pPr>
        <w:rPr>
          <w:rFonts w:ascii="Calibri" w:hAnsi="Calibri" w:cs="Arial"/>
          <w:b/>
          <w:sz w:val="20"/>
          <w:szCs w:val="20"/>
        </w:rPr>
      </w:pPr>
      <w:r w:rsidRPr="00D751FC">
        <w:rPr>
          <w:rFonts w:ascii="Calibri" w:hAnsi="Calibri" w:cs="Arial"/>
          <w:b/>
          <w:sz w:val="20"/>
          <w:szCs w:val="20"/>
        </w:rPr>
        <w:t xml:space="preserve">Monitoring </w:t>
      </w:r>
      <w:r w:rsidR="00C1356C" w:rsidRPr="00D751FC">
        <w:rPr>
          <w:rFonts w:ascii="Calibri" w:hAnsi="Calibri" w:cs="Arial"/>
          <w:b/>
          <w:sz w:val="20"/>
          <w:szCs w:val="20"/>
        </w:rPr>
        <w:t>2016</w:t>
      </w:r>
    </w:p>
    <w:p w14:paraId="08CA6F85" w14:textId="77777777" w:rsidR="0008461E" w:rsidRPr="00D751FC" w:rsidRDefault="0008461E" w:rsidP="0008461E">
      <w:pPr>
        <w:tabs>
          <w:tab w:val="left" w:pos="0"/>
        </w:tabs>
        <w:jc w:val="both"/>
        <w:rPr>
          <w:rFonts w:ascii="Calibri" w:hAnsi="Calibri"/>
          <w:i/>
          <w:sz w:val="20"/>
          <w:szCs w:val="20"/>
        </w:rPr>
      </w:pPr>
    </w:p>
    <w:tbl>
      <w:tblPr>
        <w:tblW w:w="14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99"/>
        <w:gridCol w:w="2296"/>
        <w:gridCol w:w="2030"/>
        <w:gridCol w:w="2209"/>
        <w:gridCol w:w="2799"/>
        <w:gridCol w:w="1429"/>
        <w:gridCol w:w="1403"/>
      </w:tblGrid>
      <w:tr w:rsidR="00D751FC" w:rsidRPr="00D751FC" w14:paraId="2ACB2DCE" w14:textId="77777777" w:rsidTr="004F1BE1">
        <w:trPr>
          <w:tblHeader/>
          <w:jc w:val="center"/>
        </w:trPr>
        <w:tc>
          <w:tcPr>
            <w:tcW w:w="2499" w:type="dxa"/>
            <w:vMerge w:val="restart"/>
            <w:shd w:val="clear" w:color="auto" w:fill="ACB9CA" w:themeFill="text2" w:themeFillTint="66"/>
          </w:tcPr>
          <w:p w14:paraId="5924F398" w14:textId="77777777" w:rsidR="0008461E" w:rsidRPr="00D751FC" w:rsidRDefault="0008461E" w:rsidP="007C46D0">
            <w:pPr>
              <w:pStyle w:val="Default"/>
              <w:tabs>
                <w:tab w:val="left" w:pos="0"/>
              </w:tabs>
              <w:rPr>
                <w:rFonts w:ascii="Calibri" w:hAnsi="Calibri" w:cs="Calibri"/>
                <w:b/>
                <w:bCs/>
                <w:color w:val="auto"/>
                <w:sz w:val="20"/>
                <w:szCs w:val="20"/>
              </w:rPr>
            </w:pPr>
            <w:r w:rsidRPr="00D751FC">
              <w:rPr>
                <w:rFonts w:ascii="Calibri" w:hAnsi="Calibri" w:cs="Calibri"/>
                <w:b/>
                <w:bCs/>
                <w:color w:val="auto"/>
                <w:sz w:val="20"/>
                <w:szCs w:val="20"/>
              </w:rPr>
              <w:t>SN Impact/Outcome</w:t>
            </w:r>
          </w:p>
        </w:tc>
        <w:tc>
          <w:tcPr>
            <w:tcW w:w="2296" w:type="dxa"/>
            <w:vMerge w:val="restart"/>
            <w:shd w:val="clear" w:color="auto" w:fill="ACB9CA" w:themeFill="text2" w:themeFillTint="66"/>
          </w:tcPr>
          <w:p w14:paraId="79A1E37C" w14:textId="77777777" w:rsidR="0008461E" w:rsidRPr="00D751FC" w:rsidRDefault="0008461E" w:rsidP="007C46D0">
            <w:pPr>
              <w:pStyle w:val="Default"/>
              <w:tabs>
                <w:tab w:val="left" w:pos="0"/>
              </w:tabs>
              <w:rPr>
                <w:rFonts w:asciiTheme="minorHAnsi" w:hAnsiTheme="minorHAnsi" w:cs="Calibri"/>
                <w:color w:val="auto"/>
                <w:sz w:val="20"/>
                <w:szCs w:val="20"/>
              </w:rPr>
            </w:pPr>
            <w:r w:rsidRPr="00D751FC">
              <w:rPr>
                <w:rFonts w:asciiTheme="minorHAnsi" w:hAnsiTheme="minorHAnsi" w:cs="Calibri"/>
                <w:b/>
                <w:bCs/>
                <w:color w:val="auto"/>
                <w:sz w:val="20"/>
                <w:szCs w:val="20"/>
              </w:rPr>
              <w:t>Activity</w:t>
            </w:r>
          </w:p>
        </w:tc>
        <w:tc>
          <w:tcPr>
            <w:tcW w:w="2030" w:type="dxa"/>
            <w:vMerge w:val="restart"/>
            <w:shd w:val="clear" w:color="auto" w:fill="ACB9CA" w:themeFill="text2" w:themeFillTint="66"/>
          </w:tcPr>
          <w:p w14:paraId="52A10102" w14:textId="77777777" w:rsidR="0008461E" w:rsidRPr="00D751FC" w:rsidRDefault="0008461E" w:rsidP="007C46D0">
            <w:pPr>
              <w:pStyle w:val="Default"/>
              <w:tabs>
                <w:tab w:val="left" w:pos="0"/>
              </w:tabs>
              <w:rPr>
                <w:rFonts w:ascii="Calibri" w:hAnsi="Calibri" w:cs="Calibri"/>
                <w:b/>
                <w:bCs/>
                <w:color w:val="auto"/>
                <w:sz w:val="20"/>
                <w:szCs w:val="20"/>
              </w:rPr>
            </w:pPr>
            <w:r w:rsidRPr="00D751FC">
              <w:rPr>
                <w:rFonts w:ascii="Calibri" w:hAnsi="Calibri" w:cs="Calibri"/>
                <w:b/>
                <w:bCs/>
                <w:color w:val="auto"/>
                <w:sz w:val="20"/>
                <w:szCs w:val="20"/>
              </w:rPr>
              <w:t>Responsible staff member</w:t>
            </w:r>
          </w:p>
        </w:tc>
        <w:tc>
          <w:tcPr>
            <w:tcW w:w="2209" w:type="dxa"/>
            <w:vMerge w:val="restart"/>
            <w:shd w:val="clear" w:color="auto" w:fill="ACB9CA" w:themeFill="text2" w:themeFillTint="66"/>
          </w:tcPr>
          <w:p w14:paraId="05B09866" w14:textId="77777777" w:rsidR="0008461E" w:rsidRPr="00D751FC" w:rsidRDefault="0008461E" w:rsidP="007C46D0">
            <w:pPr>
              <w:pStyle w:val="Default"/>
              <w:tabs>
                <w:tab w:val="left" w:pos="0"/>
              </w:tabs>
              <w:rPr>
                <w:rFonts w:ascii="Calibri" w:hAnsi="Calibri" w:cs="Calibri"/>
                <w:color w:val="auto"/>
                <w:sz w:val="20"/>
                <w:szCs w:val="20"/>
              </w:rPr>
            </w:pPr>
            <w:r w:rsidRPr="00D751FC">
              <w:rPr>
                <w:rFonts w:ascii="Calibri" w:hAnsi="Calibri" w:cs="Calibri"/>
                <w:b/>
                <w:bCs/>
                <w:color w:val="auto"/>
                <w:sz w:val="20"/>
                <w:szCs w:val="20"/>
              </w:rPr>
              <w:t xml:space="preserve">Partners and stakeholders </w:t>
            </w:r>
          </w:p>
        </w:tc>
        <w:tc>
          <w:tcPr>
            <w:tcW w:w="2799" w:type="dxa"/>
            <w:vMerge w:val="restart"/>
            <w:shd w:val="clear" w:color="auto" w:fill="ACB9CA" w:themeFill="text2" w:themeFillTint="66"/>
          </w:tcPr>
          <w:p w14:paraId="62D33F65" w14:textId="77777777" w:rsidR="0008461E" w:rsidRPr="00D751FC" w:rsidRDefault="0008461E" w:rsidP="007C46D0">
            <w:pPr>
              <w:pStyle w:val="Default"/>
              <w:tabs>
                <w:tab w:val="left" w:pos="0"/>
              </w:tabs>
              <w:rPr>
                <w:rFonts w:ascii="Calibri" w:hAnsi="Calibri" w:cs="Calibri"/>
                <w:color w:val="auto"/>
                <w:sz w:val="20"/>
                <w:szCs w:val="20"/>
              </w:rPr>
            </w:pPr>
            <w:r w:rsidRPr="00D751FC">
              <w:rPr>
                <w:rFonts w:ascii="Calibri" w:hAnsi="Calibri" w:cs="Calibri"/>
                <w:b/>
                <w:bCs/>
                <w:color w:val="auto"/>
                <w:sz w:val="20"/>
                <w:szCs w:val="20"/>
              </w:rPr>
              <w:t>Planned Dates (Month and year of start and end)</w:t>
            </w:r>
          </w:p>
        </w:tc>
        <w:tc>
          <w:tcPr>
            <w:tcW w:w="2832" w:type="dxa"/>
            <w:gridSpan w:val="2"/>
            <w:shd w:val="clear" w:color="auto" w:fill="ACB9CA" w:themeFill="text2" w:themeFillTint="66"/>
          </w:tcPr>
          <w:p w14:paraId="5D33E453" w14:textId="77777777" w:rsidR="0008461E" w:rsidRPr="00D751FC" w:rsidRDefault="0008461E" w:rsidP="007C46D0">
            <w:pPr>
              <w:pStyle w:val="Default"/>
              <w:tabs>
                <w:tab w:val="left" w:pos="0"/>
              </w:tabs>
              <w:jc w:val="center"/>
              <w:rPr>
                <w:rFonts w:ascii="Calibri" w:hAnsi="Calibri" w:cs="Calibri"/>
                <w:color w:val="auto"/>
                <w:sz w:val="20"/>
                <w:szCs w:val="20"/>
              </w:rPr>
            </w:pPr>
            <w:r w:rsidRPr="00D751FC">
              <w:rPr>
                <w:rFonts w:ascii="Calibri" w:hAnsi="Calibri" w:cs="Calibri"/>
                <w:b/>
                <w:bCs/>
                <w:color w:val="auto"/>
                <w:sz w:val="20"/>
                <w:szCs w:val="20"/>
              </w:rPr>
              <w:t>Budget</w:t>
            </w:r>
          </w:p>
        </w:tc>
      </w:tr>
      <w:tr w:rsidR="00D751FC" w:rsidRPr="00D751FC" w14:paraId="7CF65881" w14:textId="77777777" w:rsidTr="004F1BE1">
        <w:trPr>
          <w:jc w:val="center"/>
        </w:trPr>
        <w:tc>
          <w:tcPr>
            <w:tcW w:w="2499" w:type="dxa"/>
            <w:vMerge/>
            <w:tcBorders>
              <w:bottom w:val="single" w:sz="4" w:space="0" w:color="000000"/>
            </w:tcBorders>
            <w:shd w:val="clear" w:color="auto" w:fill="ACB9CA" w:themeFill="text2" w:themeFillTint="66"/>
          </w:tcPr>
          <w:p w14:paraId="4FA8EFA8" w14:textId="77777777" w:rsidR="0008461E" w:rsidRPr="00D751FC" w:rsidRDefault="0008461E" w:rsidP="007C46D0">
            <w:pPr>
              <w:pStyle w:val="NoSpacing"/>
              <w:rPr>
                <w:rFonts w:ascii="Calibri" w:hAnsi="Calibri" w:cs="Calibri"/>
                <w:i/>
                <w:sz w:val="20"/>
                <w:szCs w:val="20"/>
              </w:rPr>
            </w:pPr>
          </w:p>
        </w:tc>
        <w:tc>
          <w:tcPr>
            <w:tcW w:w="2296" w:type="dxa"/>
            <w:vMerge/>
            <w:tcBorders>
              <w:bottom w:val="single" w:sz="4" w:space="0" w:color="000000"/>
            </w:tcBorders>
            <w:shd w:val="clear" w:color="auto" w:fill="ACB9CA" w:themeFill="text2" w:themeFillTint="66"/>
          </w:tcPr>
          <w:p w14:paraId="1EFEE63C" w14:textId="77777777" w:rsidR="0008461E" w:rsidRPr="00D751FC" w:rsidRDefault="0008461E" w:rsidP="007C46D0">
            <w:pPr>
              <w:pStyle w:val="NoSpacing"/>
              <w:rPr>
                <w:rFonts w:asciiTheme="minorHAnsi" w:hAnsiTheme="minorHAnsi" w:cs="Calibri"/>
                <w:i/>
                <w:sz w:val="20"/>
                <w:szCs w:val="20"/>
              </w:rPr>
            </w:pPr>
          </w:p>
        </w:tc>
        <w:tc>
          <w:tcPr>
            <w:tcW w:w="2030" w:type="dxa"/>
            <w:vMerge/>
            <w:tcBorders>
              <w:bottom w:val="single" w:sz="4" w:space="0" w:color="000000"/>
            </w:tcBorders>
            <w:shd w:val="clear" w:color="auto" w:fill="ACB9CA" w:themeFill="text2" w:themeFillTint="66"/>
          </w:tcPr>
          <w:p w14:paraId="33D35C59" w14:textId="77777777" w:rsidR="0008461E" w:rsidRPr="00D751FC" w:rsidRDefault="0008461E" w:rsidP="007C46D0">
            <w:pPr>
              <w:pStyle w:val="NoSpacing"/>
              <w:rPr>
                <w:rFonts w:ascii="Calibri" w:hAnsi="Calibri" w:cs="Calibri"/>
                <w:i/>
                <w:sz w:val="20"/>
                <w:szCs w:val="20"/>
              </w:rPr>
            </w:pPr>
          </w:p>
        </w:tc>
        <w:tc>
          <w:tcPr>
            <w:tcW w:w="2209" w:type="dxa"/>
            <w:vMerge/>
            <w:tcBorders>
              <w:bottom w:val="single" w:sz="4" w:space="0" w:color="000000"/>
            </w:tcBorders>
            <w:shd w:val="clear" w:color="auto" w:fill="ACB9CA" w:themeFill="text2" w:themeFillTint="66"/>
          </w:tcPr>
          <w:p w14:paraId="4E8A7FEC" w14:textId="77777777" w:rsidR="0008461E" w:rsidRPr="00D751FC" w:rsidRDefault="0008461E" w:rsidP="007C46D0">
            <w:pPr>
              <w:pStyle w:val="NoSpacing"/>
              <w:rPr>
                <w:rFonts w:ascii="Calibri" w:hAnsi="Calibri" w:cs="Calibri"/>
                <w:i/>
                <w:sz w:val="20"/>
                <w:szCs w:val="20"/>
              </w:rPr>
            </w:pPr>
          </w:p>
        </w:tc>
        <w:tc>
          <w:tcPr>
            <w:tcW w:w="2799" w:type="dxa"/>
            <w:vMerge/>
            <w:tcBorders>
              <w:bottom w:val="single" w:sz="4" w:space="0" w:color="000000"/>
            </w:tcBorders>
            <w:shd w:val="clear" w:color="auto" w:fill="ACB9CA" w:themeFill="text2" w:themeFillTint="66"/>
          </w:tcPr>
          <w:p w14:paraId="325A666A" w14:textId="77777777" w:rsidR="0008461E" w:rsidRPr="00D751FC" w:rsidRDefault="0008461E" w:rsidP="007C46D0">
            <w:pPr>
              <w:pStyle w:val="NoSpacing"/>
              <w:rPr>
                <w:rFonts w:ascii="Calibri" w:hAnsi="Calibri" w:cs="Calibri"/>
                <w:i/>
                <w:sz w:val="20"/>
                <w:szCs w:val="20"/>
              </w:rPr>
            </w:pPr>
          </w:p>
        </w:tc>
        <w:tc>
          <w:tcPr>
            <w:tcW w:w="1429" w:type="dxa"/>
            <w:tcBorders>
              <w:bottom w:val="single" w:sz="4" w:space="0" w:color="000000" w:themeColor="text1"/>
            </w:tcBorders>
            <w:shd w:val="clear" w:color="auto" w:fill="ACB9CA" w:themeFill="text2" w:themeFillTint="66"/>
          </w:tcPr>
          <w:p w14:paraId="5117B6A4" w14:textId="77777777" w:rsidR="0008461E" w:rsidRPr="00D751FC" w:rsidRDefault="0008461E" w:rsidP="007C46D0">
            <w:pPr>
              <w:pStyle w:val="NoSpacing"/>
              <w:rPr>
                <w:rFonts w:ascii="Calibri" w:hAnsi="Calibri" w:cs="Calibri"/>
                <w:i/>
                <w:sz w:val="20"/>
                <w:szCs w:val="20"/>
              </w:rPr>
            </w:pPr>
            <w:r w:rsidRPr="00D751FC">
              <w:rPr>
                <w:rFonts w:ascii="Calibri" w:hAnsi="Calibri" w:cs="Calibri"/>
                <w:i/>
                <w:sz w:val="20"/>
                <w:szCs w:val="20"/>
              </w:rPr>
              <w:t>Source</w:t>
            </w:r>
          </w:p>
        </w:tc>
        <w:tc>
          <w:tcPr>
            <w:tcW w:w="1403" w:type="dxa"/>
            <w:tcBorders>
              <w:bottom w:val="single" w:sz="4" w:space="0" w:color="000000" w:themeColor="text1"/>
            </w:tcBorders>
            <w:shd w:val="clear" w:color="auto" w:fill="ACB9CA" w:themeFill="text2" w:themeFillTint="66"/>
          </w:tcPr>
          <w:p w14:paraId="15C68C05" w14:textId="77777777" w:rsidR="0008461E" w:rsidRPr="00D751FC" w:rsidRDefault="0008461E" w:rsidP="007C46D0">
            <w:pPr>
              <w:pStyle w:val="NoSpacing"/>
              <w:rPr>
                <w:rFonts w:ascii="Calibri" w:hAnsi="Calibri" w:cs="Calibri"/>
                <w:i/>
                <w:sz w:val="20"/>
                <w:szCs w:val="20"/>
              </w:rPr>
            </w:pPr>
            <w:r w:rsidRPr="00D751FC">
              <w:rPr>
                <w:rFonts w:ascii="Calibri" w:hAnsi="Calibri" w:cs="Calibri"/>
                <w:i/>
                <w:sz w:val="20"/>
                <w:szCs w:val="20"/>
              </w:rPr>
              <w:t>Amount</w:t>
            </w:r>
          </w:p>
        </w:tc>
      </w:tr>
      <w:tr w:rsidR="00D751FC" w:rsidRPr="00D751FC" w14:paraId="678D0E63" w14:textId="77777777" w:rsidTr="3B12BD8E">
        <w:trPr>
          <w:jc w:val="center"/>
        </w:trPr>
        <w:tc>
          <w:tcPr>
            <w:tcW w:w="14665" w:type="dxa"/>
            <w:gridSpan w:val="7"/>
            <w:shd w:val="clear" w:color="auto" w:fill="DEEAF6" w:themeFill="accent1" w:themeFillTint="33"/>
          </w:tcPr>
          <w:p w14:paraId="11AE5204" w14:textId="77777777" w:rsidR="0008461E" w:rsidRPr="00D751FC" w:rsidRDefault="0008461E" w:rsidP="007C46D0">
            <w:pPr>
              <w:pStyle w:val="NoSpacing"/>
              <w:jc w:val="center"/>
              <w:rPr>
                <w:rFonts w:asciiTheme="minorHAnsi" w:hAnsiTheme="minorHAnsi" w:cs="Calibri"/>
                <w:b/>
                <w:sz w:val="20"/>
                <w:szCs w:val="20"/>
              </w:rPr>
            </w:pPr>
            <w:r w:rsidRPr="00D751FC">
              <w:rPr>
                <w:rFonts w:asciiTheme="minorHAnsi" w:hAnsiTheme="minorHAnsi" w:cs="Calibri"/>
                <w:b/>
                <w:sz w:val="20"/>
                <w:szCs w:val="20"/>
              </w:rPr>
              <w:t>MONITORING</w:t>
            </w:r>
          </w:p>
        </w:tc>
      </w:tr>
      <w:tr w:rsidR="00D751FC" w:rsidRPr="00D751FC" w14:paraId="5404BA78" w14:textId="77777777" w:rsidTr="004F1BE1">
        <w:trPr>
          <w:trHeight w:val="213"/>
          <w:jc w:val="center"/>
        </w:trPr>
        <w:tc>
          <w:tcPr>
            <w:tcW w:w="2499" w:type="dxa"/>
          </w:tcPr>
          <w:p w14:paraId="2B7F9A8F" w14:textId="011AF369" w:rsidR="002A0079" w:rsidRPr="00D751FC" w:rsidRDefault="00D751FC" w:rsidP="00D751FC">
            <w:pPr>
              <w:pStyle w:val="NoSpacing"/>
              <w:rPr>
                <w:rFonts w:ascii="Calibri" w:hAnsi="Calibri" w:cs="Calibri"/>
                <w:i/>
                <w:sz w:val="20"/>
                <w:szCs w:val="20"/>
              </w:rPr>
            </w:pPr>
            <w:r w:rsidRPr="00D751FC">
              <w:rPr>
                <w:rFonts w:asciiTheme="minorHAnsi" w:hAnsiTheme="minorHAnsi" w:cs="Calibri"/>
                <w:b/>
                <w:i/>
                <w:sz w:val="20"/>
                <w:szCs w:val="20"/>
              </w:rPr>
              <w:t xml:space="preserve">All </w:t>
            </w:r>
            <w:r w:rsidR="008E08CB" w:rsidRPr="00D751FC">
              <w:rPr>
                <w:rFonts w:asciiTheme="minorHAnsi" w:hAnsiTheme="minorHAnsi" w:cs="Calibri"/>
                <w:b/>
                <w:i/>
                <w:sz w:val="20"/>
                <w:szCs w:val="20"/>
              </w:rPr>
              <w:t>SN Impact area</w:t>
            </w:r>
            <w:r w:rsidRPr="00D751FC">
              <w:rPr>
                <w:rFonts w:asciiTheme="minorHAnsi" w:hAnsiTheme="minorHAnsi" w:cs="Calibri"/>
                <w:b/>
                <w:i/>
                <w:sz w:val="20"/>
                <w:szCs w:val="20"/>
              </w:rPr>
              <w:t>s</w:t>
            </w:r>
          </w:p>
        </w:tc>
        <w:tc>
          <w:tcPr>
            <w:tcW w:w="2296" w:type="dxa"/>
          </w:tcPr>
          <w:p w14:paraId="59591C7D" w14:textId="42C9C02F" w:rsidR="002A0079" w:rsidRPr="00D751FC" w:rsidRDefault="004F1BE1" w:rsidP="002A0079">
            <w:pPr>
              <w:pStyle w:val="NoSpacing"/>
              <w:rPr>
                <w:rFonts w:ascii="Calibri" w:hAnsi="Calibri" w:cs="Calibri"/>
                <w:i/>
                <w:sz w:val="20"/>
                <w:szCs w:val="20"/>
              </w:rPr>
            </w:pPr>
            <w:r w:rsidRPr="00D751FC">
              <w:rPr>
                <w:rFonts w:asciiTheme="minorHAnsi" w:hAnsiTheme="minorHAnsi"/>
                <w:i/>
                <w:sz w:val="20"/>
                <w:szCs w:val="20"/>
              </w:rPr>
              <w:t>Regular monitoring through field visit and</w:t>
            </w:r>
            <w:r w:rsidR="00D751FC" w:rsidRPr="00D751FC">
              <w:rPr>
                <w:rFonts w:asciiTheme="minorHAnsi" w:hAnsiTheme="minorHAnsi"/>
                <w:i/>
                <w:sz w:val="20"/>
                <w:szCs w:val="20"/>
              </w:rPr>
              <w:t>/or</w:t>
            </w:r>
            <w:r w:rsidRPr="00D751FC">
              <w:rPr>
                <w:rFonts w:asciiTheme="minorHAnsi" w:hAnsiTheme="minorHAnsi"/>
                <w:i/>
                <w:sz w:val="20"/>
                <w:szCs w:val="20"/>
              </w:rPr>
              <w:t xml:space="preserve"> </w:t>
            </w:r>
            <w:r w:rsidR="00D751FC">
              <w:rPr>
                <w:rFonts w:asciiTheme="minorHAnsi" w:hAnsiTheme="minorHAnsi"/>
                <w:i/>
                <w:sz w:val="20"/>
                <w:szCs w:val="20"/>
              </w:rPr>
              <w:t xml:space="preserve">quarterly </w:t>
            </w:r>
            <w:r w:rsidRPr="00D751FC">
              <w:rPr>
                <w:rFonts w:asciiTheme="minorHAnsi" w:hAnsiTheme="minorHAnsi"/>
                <w:i/>
                <w:sz w:val="20"/>
                <w:szCs w:val="20"/>
              </w:rPr>
              <w:t>meetings with partners to review progress against monitoring indicators</w:t>
            </w:r>
          </w:p>
        </w:tc>
        <w:tc>
          <w:tcPr>
            <w:tcW w:w="2030" w:type="dxa"/>
          </w:tcPr>
          <w:p w14:paraId="4AA6DE9F" w14:textId="3B0A5FE3" w:rsidR="002A0079" w:rsidRPr="00D751FC" w:rsidRDefault="00D751FC" w:rsidP="003F3F1B">
            <w:pPr>
              <w:pStyle w:val="NoSpacing"/>
              <w:rPr>
                <w:rFonts w:ascii="Calibri" w:hAnsi="Calibri" w:cs="Calibri"/>
                <w:i/>
                <w:sz w:val="20"/>
                <w:szCs w:val="20"/>
              </w:rPr>
            </w:pPr>
            <w:r w:rsidRPr="00D751FC">
              <w:rPr>
                <w:rFonts w:ascii="Calibri" w:hAnsi="Calibri" w:cs="Calibri"/>
                <w:i/>
                <w:sz w:val="20"/>
                <w:szCs w:val="20"/>
              </w:rPr>
              <w:t>All Programme managers</w:t>
            </w:r>
            <w:r w:rsidR="008E08CB" w:rsidRPr="00D751FC">
              <w:rPr>
                <w:rFonts w:ascii="Calibri" w:hAnsi="Calibri" w:cs="Calibri"/>
                <w:i/>
                <w:sz w:val="20"/>
                <w:szCs w:val="20"/>
              </w:rPr>
              <w:t xml:space="preserve"> </w:t>
            </w:r>
          </w:p>
        </w:tc>
        <w:tc>
          <w:tcPr>
            <w:tcW w:w="2209" w:type="dxa"/>
          </w:tcPr>
          <w:p w14:paraId="7EB75339" w14:textId="53E63D47" w:rsidR="002A0079" w:rsidRPr="00D751FC" w:rsidRDefault="00D751FC" w:rsidP="002A0079">
            <w:pPr>
              <w:pStyle w:val="NoSpacing"/>
              <w:rPr>
                <w:rFonts w:ascii="Calibri" w:hAnsi="Calibri" w:cs="Calibri"/>
                <w:i/>
                <w:sz w:val="20"/>
                <w:szCs w:val="20"/>
              </w:rPr>
            </w:pPr>
            <w:r w:rsidRPr="00D751FC">
              <w:rPr>
                <w:rFonts w:ascii="Calibri" w:hAnsi="Calibri" w:cs="Calibri"/>
                <w:i/>
                <w:sz w:val="20"/>
                <w:szCs w:val="20"/>
              </w:rPr>
              <w:t>All implementing partners</w:t>
            </w:r>
          </w:p>
        </w:tc>
        <w:tc>
          <w:tcPr>
            <w:tcW w:w="2799" w:type="dxa"/>
          </w:tcPr>
          <w:p w14:paraId="5A00AD43" w14:textId="086E2154" w:rsidR="002A0079" w:rsidRPr="00D751FC" w:rsidRDefault="002A0079" w:rsidP="002A0079">
            <w:pPr>
              <w:pStyle w:val="NoSpacing"/>
              <w:rPr>
                <w:rFonts w:ascii="Calibri" w:hAnsi="Calibri" w:cs="Calibri"/>
                <w:i/>
                <w:sz w:val="20"/>
                <w:szCs w:val="20"/>
              </w:rPr>
            </w:pPr>
            <w:r w:rsidRPr="00D751FC">
              <w:rPr>
                <w:rFonts w:ascii="Calibri" w:hAnsi="Calibri" w:cs="Calibri"/>
                <w:i/>
                <w:sz w:val="20"/>
                <w:szCs w:val="20"/>
              </w:rPr>
              <w:t xml:space="preserve">1/2016 – </w:t>
            </w:r>
            <w:r w:rsidR="00D173D6" w:rsidRPr="00D751FC">
              <w:rPr>
                <w:rFonts w:ascii="Calibri" w:hAnsi="Calibri" w:cs="Calibri"/>
                <w:i/>
                <w:sz w:val="20"/>
                <w:szCs w:val="20"/>
              </w:rPr>
              <w:t>12</w:t>
            </w:r>
            <w:r w:rsidRPr="00D751FC">
              <w:rPr>
                <w:rFonts w:ascii="Calibri" w:hAnsi="Calibri" w:cs="Calibri"/>
                <w:i/>
                <w:sz w:val="20"/>
                <w:szCs w:val="20"/>
              </w:rPr>
              <w:t>/2016</w:t>
            </w:r>
          </w:p>
        </w:tc>
        <w:tc>
          <w:tcPr>
            <w:tcW w:w="1429" w:type="dxa"/>
          </w:tcPr>
          <w:p w14:paraId="6703D168" w14:textId="6415653C" w:rsidR="002A0079" w:rsidRPr="00D751FC" w:rsidRDefault="0088794A" w:rsidP="002A0079">
            <w:pPr>
              <w:pStyle w:val="NoSpacing"/>
              <w:rPr>
                <w:rFonts w:ascii="Calibri" w:hAnsi="Calibri"/>
                <w:i/>
                <w:sz w:val="20"/>
                <w:szCs w:val="20"/>
              </w:rPr>
            </w:pPr>
            <w:r>
              <w:rPr>
                <w:rFonts w:ascii="Calibri" w:hAnsi="Calibri"/>
                <w:i/>
                <w:sz w:val="20"/>
                <w:szCs w:val="20"/>
              </w:rPr>
              <w:t xml:space="preserve">Core and </w:t>
            </w:r>
            <w:r w:rsidR="008E08CB" w:rsidRPr="00D751FC">
              <w:rPr>
                <w:rFonts w:ascii="Calibri" w:hAnsi="Calibri"/>
                <w:i/>
                <w:sz w:val="20"/>
                <w:szCs w:val="20"/>
              </w:rPr>
              <w:t xml:space="preserve">Non-core </w:t>
            </w:r>
          </w:p>
        </w:tc>
        <w:tc>
          <w:tcPr>
            <w:tcW w:w="1403" w:type="dxa"/>
          </w:tcPr>
          <w:p w14:paraId="18857C78" w14:textId="11F35560" w:rsidR="002A0079" w:rsidRPr="00D751FC" w:rsidRDefault="005052F0" w:rsidP="008E08CB">
            <w:pPr>
              <w:pStyle w:val="NoSpacing"/>
              <w:rPr>
                <w:rFonts w:ascii="Calibri" w:hAnsi="Calibri"/>
                <w:i/>
                <w:sz w:val="20"/>
                <w:szCs w:val="20"/>
              </w:rPr>
            </w:pPr>
            <w:r>
              <w:rPr>
                <w:rFonts w:ascii="Calibri" w:hAnsi="Calibri"/>
                <w:i/>
                <w:sz w:val="20"/>
                <w:szCs w:val="20"/>
              </w:rPr>
              <w:t>41</w:t>
            </w:r>
            <w:r w:rsidR="0088794A">
              <w:rPr>
                <w:rFonts w:ascii="Calibri" w:hAnsi="Calibri"/>
                <w:i/>
                <w:sz w:val="20"/>
                <w:szCs w:val="20"/>
              </w:rPr>
              <w:t>600</w:t>
            </w:r>
          </w:p>
        </w:tc>
      </w:tr>
      <w:tr w:rsidR="00D751FC" w:rsidRPr="00D751FC" w14:paraId="4E3623A2" w14:textId="77777777" w:rsidTr="004F1BE1">
        <w:trPr>
          <w:trHeight w:val="213"/>
          <w:jc w:val="center"/>
        </w:trPr>
        <w:tc>
          <w:tcPr>
            <w:tcW w:w="2499" w:type="dxa"/>
          </w:tcPr>
          <w:p w14:paraId="6850F8AC" w14:textId="22E6A8DF" w:rsidR="006C7517" w:rsidRPr="00D751FC" w:rsidRDefault="006C7517" w:rsidP="006C7517">
            <w:pPr>
              <w:pStyle w:val="NoSpacing"/>
              <w:rPr>
                <w:rFonts w:asciiTheme="minorHAnsi" w:hAnsiTheme="minorHAnsi" w:cs="Calibri"/>
                <w:b/>
                <w:i/>
                <w:sz w:val="20"/>
                <w:szCs w:val="20"/>
              </w:rPr>
            </w:pPr>
            <w:r>
              <w:rPr>
                <w:rFonts w:asciiTheme="minorHAnsi" w:hAnsiTheme="minorHAnsi" w:cs="Calibri"/>
                <w:b/>
                <w:i/>
                <w:sz w:val="20"/>
                <w:szCs w:val="20"/>
              </w:rPr>
              <w:t>SN Impact area 1, Outcome 1.1</w:t>
            </w:r>
            <w:r w:rsidRPr="00D751FC">
              <w:rPr>
                <w:rFonts w:asciiTheme="minorHAnsi" w:hAnsiTheme="minorHAnsi" w:cs="Calibri"/>
                <w:b/>
                <w:i/>
                <w:sz w:val="20"/>
                <w:szCs w:val="20"/>
              </w:rPr>
              <w:t xml:space="preserve"> </w:t>
            </w:r>
          </w:p>
          <w:p w14:paraId="71D7F97A" w14:textId="52B5644A" w:rsidR="008448CD" w:rsidRPr="00D751FC" w:rsidRDefault="008448CD" w:rsidP="008448CD">
            <w:pPr>
              <w:pStyle w:val="NoSpacing"/>
              <w:rPr>
                <w:rFonts w:ascii="Calibri" w:hAnsi="Calibri" w:cs="Calibri"/>
                <w:i/>
                <w:sz w:val="20"/>
                <w:szCs w:val="20"/>
              </w:rPr>
            </w:pPr>
          </w:p>
        </w:tc>
        <w:tc>
          <w:tcPr>
            <w:tcW w:w="2296" w:type="dxa"/>
          </w:tcPr>
          <w:p w14:paraId="058AB775" w14:textId="24C513D8" w:rsidR="008448CD" w:rsidRPr="00D751FC" w:rsidRDefault="008E08CB" w:rsidP="0088794A">
            <w:pPr>
              <w:pStyle w:val="NoSpacing"/>
              <w:rPr>
                <w:rFonts w:ascii="Calibri" w:hAnsi="Calibri" w:cs="Calibri"/>
                <w:i/>
                <w:sz w:val="20"/>
                <w:szCs w:val="20"/>
              </w:rPr>
            </w:pPr>
            <w:r w:rsidRPr="00D751FC">
              <w:rPr>
                <w:rFonts w:ascii="Calibri" w:hAnsi="Calibri" w:cs="Calibri"/>
                <w:i/>
                <w:sz w:val="20"/>
                <w:szCs w:val="20"/>
              </w:rPr>
              <w:t xml:space="preserve">Follow up survey </w:t>
            </w:r>
            <w:r w:rsidR="00B44D86">
              <w:rPr>
                <w:rFonts w:ascii="Calibri" w:hAnsi="Calibri" w:cs="Calibri"/>
                <w:i/>
                <w:sz w:val="20"/>
                <w:szCs w:val="20"/>
              </w:rPr>
              <w:t xml:space="preserve">with </w:t>
            </w:r>
            <w:r w:rsidR="0088794A">
              <w:rPr>
                <w:rFonts w:ascii="Calibri" w:hAnsi="Calibri" w:cs="Calibri"/>
                <w:i/>
                <w:sz w:val="20"/>
                <w:szCs w:val="20"/>
              </w:rPr>
              <w:t xml:space="preserve">trainees </w:t>
            </w:r>
            <w:r w:rsidRPr="00D751FC">
              <w:rPr>
                <w:rFonts w:ascii="Calibri" w:hAnsi="Calibri" w:cs="Calibri"/>
                <w:i/>
                <w:sz w:val="20"/>
                <w:szCs w:val="20"/>
              </w:rPr>
              <w:t xml:space="preserve">six months </w:t>
            </w:r>
            <w:r w:rsidR="00B44D86">
              <w:rPr>
                <w:rFonts w:ascii="Calibri" w:hAnsi="Calibri" w:cs="Calibri"/>
                <w:i/>
                <w:sz w:val="20"/>
                <w:szCs w:val="20"/>
              </w:rPr>
              <w:t xml:space="preserve">after training </w:t>
            </w:r>
            <w:r w:rsidRPr="00D751FC">
              <w:rPr>
                <w:rFonts w:ascii="Calibri" w:hAnsi="Calibri" w:cs="Calibri"/>
                <w:i/>
                <w:sz w:val="20"/>
                <w:szCs w:val="20"/>
              </w:rPr>
              <w:t>o</w:t>
            </w:r>
            <w:r w:rsidR="0088794A">
              <w:rPr>
                <w:rFonts w:ascii="Calibri" w:hAnsi="Calibri" w:cs="Calibri"/>
                <w:i/>
                <w:sz w:val="20"/>
                <w:szCs w:val="20"/>
              </w:rPr>
              <w:t>n knowledge that has been applied.</w:t>
            </w:r>
          </w:p>
        </w:tc>
        <w:tc>
          <w:tcPr>
            <w:tcW w:w="2030" w:type="dxa"/>
          </w:tcPr>
          <w:p w14:paraId="35ACB9FA" w14:textId="4DE0E71A" w:rsidR="008448CD" w:rsidRPr="00D751FC" w:rsidRDefault="00DF2094" w:rsidP="008448CD">
            <w:pPr>
              <w:pStyle w:val="NoSpacing"/>
              <w:rPr>
                <w:rFonts w:ascii="Calibri" w:hAnsi="Calibri" w:cs="Calibri"/>
                <w:i/>
                <w:sz w:val="20"/>
                <w:szCs w:val="20"/>
              </w:rPr>
            </w:pPr>
            <w:r w:rsidRPr="00D751FC">
              <w:rPr>
                <w:rFonts w:ascii="Calibri" w:hAnsi="Calibri" w:cs="Calibri"/>
                <w:i/>
                <w:sz w:val="20"/>
                <w:szCs w:val="20"/>
              </w:rPr>
              <w:t>Nguyen Kim Lan, Tran Nguyet</w:t>
            </w:r>
          </w:p>
        </w:tc>
        <w:tc>
          <w:tcPr>
            <w:tcW w:w="2209" w:type="dxa"/>
          </w:tcPr>
          <w:p w14:paraId="3E6787AF" w14:textId="5BA1901A" w:rsidR="008448CD" w:rsidRPr="00D751FC" w:rsidRDefault="004D0BB1" w:rsidP="008448CD">
            <w:pPr>
              <w:pStyle w:val="NoSpacing"/>
              <w:rPr>
                <w:rFonts w:ascii="Calibri" w:hAnsi="Calibri" w:cs="Calibri"/>
                <w:i/>
                <w:sz w:val="20"/>
                <w:szCs w:val="20"/>
              </w:rPr>
            </w:pPr>
            <w:r w:rsidRPr="00D751FC">
              <w:rPr>
                <w:rFonts w:ascii="Calibri" w:hAnsi="Calibri" w:cs="Calibri"/>
                <w:i/>
                <w:sz w:val="20"/>
                <w:szCs w:val="20"/>
              </w:rPr>
              <w:t>VWU</w:t>
            </w:r>
            <w:r w:rsidR="006C7517">
              <w:rPr>
                <w:rFonts w:ascii="Calibri" w:hAnsi="Calibri" w:cs="Calibri"/>
                <w:i/>
                <w:sz w:val="20"/>
                <w:szCs w:val="20"/>
              </w:rPr>
              <w:t>, VWA</w:t>
            </w:r>
            <w:r w:rsidR="00B44D86">
              <w:rPr>
                <w:rFonts w:ascii="Calibri" w:hAnsi="Calibri" w:cs="Calibri"/>
                <w:i/>
                <w:sz w:val="20"/>
                <w:szCs w:val="20"/>
              </w:rPr>
              <w:t>, GED (MOLISA)</w:t>
            </w:r>
          </w:p>
        </w:tc>
        <w:tc>
          <w:tcPr>
            <w:tcW w:w="2799" w:type="dxa"/>
          </w:tcPr>
          <w:p w14:paraId="24CD1294" w14:textId="7006044D" w:rsidR="008448CD" w:rsidRPr="00D751FC" w:rsidRDefault="008448CD" w:rsidP="008448CD">
            <w:pPr>
              <w:pStyle w:val="NoSpacing"/>
              <w:rPr>
                <w:rFonts w:ascii="Calibri" w:hAnsi="Calibri" w:cs="Calibri"/>
                <w:i/>
                <w:sz w:val="20"/>
                <w:szCs w:val="20"/>
              </w:rPr>
            </w:pPr>
          </w:p>
        </w:tc>
        <w:tc>
          <w:tcPr>
            <w:tcW w:w="1429" w:type="dxa"/>
          </w:tcPr>
          <w:p w14:paraId="6A4E6E9C" w14:textId="540F98F2" w:rsidR="008448CD" w:rsidRPr="00D751FC" w:rsidRDefault="000C6700" w:rsidP="008448CD">
            <w:pPr>
              <w:pStyle w:val="NoSpacing"/>
              <w:rPr>
                <w:rFonts w:ascii="Calibri" w:hAnsi="Calibri"/>
                <w:i/>
                <w:sz w:val="20"/>
                <w:szCs w:val="20"/>
              </w:rPr>
            </w:pPr>
            <w:r w:rsidRPr="00D751FC">
              <w:rPr>
                <w:rFonts w:ascii="Calibri" w:hAnsi="Calibri"/>
                <w:i/>
                <w:sz w:val="20"/>
                <w:szCs w:val="20"/>
              </w:rPr>
              <w:t>Non-core</w:t>
            </w:r>
          </w:p>
        </w:tc>
        <w:tc>
          <w:tcPr>
            <w:tcW w:w="1403" w:type="dxa"/>
          </w:tcPr>
          <w:p w14:paraId="5DF65560" w14:textId="37970C47" w:rsidR="008448CD" w:rsidRPr="00D751FC" w:rsidRDefault="008448CD" w:rsidP="008448CD">
            <w:pPr>
              <w:pStyle w:val="NoSpacing"/>
              <w:rPr>
                <w:rFonts w:ascii="Calibri" w:hAnsi="Calibri"/>
                <w:i/>
                <w:sz w:val="20"/>
                <w:szCs w:val="20"/>
              </w:rPr>
            </w:pPr>
          </w:p>
        </w:tc>
      </w:tr>
      <w:tr w:rsidR="00D751FC" w:rsidRPr="00D751FC" w14:paraId="1919A63D" w14:textId="77777777" w:rsidTr="004F1BE1">
        <w:trPr>
          <w:trHeight w:val="213"/>
          <w:jc w:val="center"/>
        </w:trPr>
        <w:tc>
          <w:tcPr>
            <w:tcW w:w="2499" w:type="dxa"/>
          </w:tcPr>
          <w:p w14:paraId="155FBDBB" w14:textId="77777777" w:rsidR="00D751FC" w:rsidRPr="00D751FC" w:rsidRDefault="00D751FC" w:rsidP="00D751FC">
            <w:pPr>
              <w:pStyle w:val="NoSpacing"/>
              <w:rPr>
                <w:rFonts w:asciiTheme="minorHAnsi" w:hAnsiTheme="minorHAnsi" w:cs="Calibri"/>
                <w:b/>
                <w:i/>
                <w:sz w:val="20"/>
                <w:szCs w:val="20"/>
              </w:rPr>
            </w:pPr>
            <w:r w:rsidRPr="00D751FC">
              <w:rPr>
                <w:rFonts w:asciiTheme="minorHAnsi" w:hAnsiTheme="minorHAnsi" w:cs="Calibri"/>
                <w:b/>
                <w:i/>
                <w:sz w:val="20"/>
                <w:szCs w:val="20"/>
              </w:rPr>
              <w:t xml:space="preserve">SN Impact area 1, Outcome 1.2 </w:t>
            </w:r>
          </w:p>
          <w:p w14:paraId="28AC55CE" w14:textId="14FE6EDA" w:rsidR="005C6CA7" w:rsidRPr="00D751FC" w:rsidRDefault="00D751FC" w:rsidP="00D751FC">
            <w:pPr>
              <w:pStyle w:val="NoSpacing"/>
              <w:rPr>
                <w:rFonts w:asciiTheme="minorHAnsi" w:hAnsiTheme="minorHAnsi" w:cs="Calibri"/>
                <w:b/>
                <w:i/>
                <w:sz w:val="20"/>
                <w:szCs w:val="20"/>
              </w:rPr>
            </w:pPr>
            <w:r w:rsidRPr="00D751FC">
              <w:rPr>
                <w:rFonts w:asciiTheme="minorHAnsi" w:hAnsiTheme="minorHAnsi" w:cs="Calibri"/>
                <w:b/>
                <w:i/>
                <w:sz w:val="20"/>
                <w:szCs w:val="20"/>
              </w:rPr>
              <w:t>(FGE)</w:t>
            </w:r>
          </w:p>
        </w:tc>
        <w:tc>
          <w:tcPr>
            <w:tcW w:w="2296" w:type="dxa"/>
          </w:tcPr>
          <w:p w14:paraId="2E7119DD" w14:textId="22176381" w:rsidR="005C6CA7" w:rsidRPr="00D751FC" w:rsidRDefault="4F23467D" w:rsidP="4F23467D">
            <w:pPr>
              <w:pStyle w:val="NoSpacing"/>
            </w:pPr>
            <w:r w:rsidRPr="00D751FC">
              <w:rPr>
                <w:rFonts w:asciiTheme="minorHAnsi" w:eastAsiaTheme="minorEastAsia" w:hAnsiTheme="minorHAnsi" w:cstheme="minorBidi"/>
                <w:i/>
                <w:iCs/>
                <w:sz w:val="20"/>
                <w:szCs w:val="20"/>
              </w:rPr>
              <w:t>Follow up annual review 2015 meeting with co-implementing partners under LIGHT</w:t>
            </w:r>
          </w:p>
          <w:p w14:paraId="76649434" w14:textId="25332E1D" w:rsidR="005C6CA7" w:rsidRPr="00D751FC" w:rsidRDefault="005C6CA7" w:rsidP="005C6CA7">
            <w:pPr>
              <w:pStyle w:val="NoSpacing"/>
              <w:rPr>
                <w:rFonts w:asciiTheme="minorHAnsi" w:hAnsiTheme="minorHAnsi"/>
                <w:i/>
                <w:sz w:val="20"/>
                <w:szCs w:val="20"/>
              </w:rPr>
            </w:pPr>
          </w:p>
        </w:tc>
        <w:tc>
          <w:tcPr>
            <w:tcW w:w="2030" w:type="dxa"/>
          </w:tcPr>
          <w:p w14:paraId="0B967CF7" w14:textId="5BA1EFE7" w:rsidR="005C6CA7" w:rsidRPr="00D751FC" w:rsidRDefault="4F23467D" w:rsidP="4F23467D">
            <w:pPr>
              <w:pStyle w:val="NoSpacing"/>
            </w:pPr>
            <w:r w:rsidRPr="00D751FC">
              <w:rPr>
                <w:rFonts w:ascii="Calibri" w:eastAsia="Calibri" w:hAnsi="Calibri" w:cs="Calibri"/>
                <w:i/>
                <w:iCs/>
                <w:sz w:val="20"/>
                <w:szCs w:val="20"/>
              </w:rPr>
              <w:t xml:space="preserve">Nguyen Kim Lan </w:t>
            </w:r>
          </w:p>
        </w:tc>
        <w:tc>
          <w:tcPr>
            <w:tcW w:w="2209" w:type="dxa"/>
          </w:tcPr>
          <w:p w14:paraId="2744BCC4" w14:textId="6D8848F5" w:rsidR="005C6CA7" w:rsidRPr="00D751FC" w:rsidRDefault="4F23467D" w:rsidP="4F23467D">
            <w:pPr>
              <w:pStyle w:val="NoSpacing"/>
            </w:pPr>
            <w:r w:rsidRPr="00D751FC">
              <w:rPr>
                <w:rFonts w:ascii="Calibri" w:eastAsia="Calibri" w:hAnsi="Calibri" w:cs="Calibri"/>
                <w:i/>
                <w:iCs/>
                <w:sz w:val="20"/>
                <w:szCs w:val="20"/>
              </w:rPr>
              <w:t>LIGHT</w:t>
            </w:r>
          </w:p>
        </w:tc>
        <w:tc>
          <w:tcPr>
            <w:tcW w:w="2799" w:type="dxa"/>
          </w:tcPr>
          <w:p w14:paraId="130A650D" w14:textId="39FA11C9" w:rsidR="005C6CA7" w:rsidRPr="00D751FC" w:rsidRDefault="4F23467D" w:rsidP="005C6CA7">
            <w:pPr>
              <w:pStyle w:val="NoSpacing"/>
              <w:rPr>
                <w:rFonts w:ascii="Calibri" w:eastAsia="Times New Roman" w:hAnsi="Calibri"/>
                <w:i/>
                <w:iCs/>
                <w:sz w:val="20"/>
                <w:szCs w:val="20"/>
              </w:rPr>
            </w:pPr>
            <w:r w:rsidRPr="00D751FC">
              <w:rPr>
                <w:rFonts w:ascii="Calibri" w:eastAsia="Calibri" w:hAnsi="Calibri" w:cs="Calibri"/>
                <w:i/>
                <w:iCs/>
                <w:sz w:val="20"/>
                <w:szCs w:val="20"/>
              </w:rPr>
              <w:t>1/2016 - 6/2016</w:t>
            </w:r>
          </w:p>
        </w:tc>
        <w:tc>
          <w:tcPr>
            <w:tcW w:w="1429" w:type="dxa"/>
          </w:tcPr>
          <w:p w14:paraId="10D35FE5" w14:textId="427734C6" w:rsidR="005C6CA7" w:rsidRPr="00D751FC" w:rsidRDefault="4F23467D" w:rsidP="4F23467D">
            <w:pPr>
              <w:pStyle w:val="NoSpacing"/>
            </w:pPr>
            <w:r w:rsidRPr="00D751FC">
              <w:rPr>
                <w:rFonts w:ascii="Calibri" w:eastAsia="Calibri" w:hAnsi="Calibri" w:cs="Calibri"/>
                <w:i/>
                <w:iCs/>
                <w:sz w:val="20"/>
                <w:szCs w:val="20"/>
              </w:rPr>
              <w:t>Non-core</w:t>
            </w:r>
          </w:p>
        </w:tc>
        <w:tc>
          <w:tcPr>
            <w:tcW w:w="1403" w:type="dxa"/>
          </w:tcPr>
          <w:p w14:paraId="18128233" w14:textId="0E711ED7" w:rsidR="005C6CA7" w:rsidRPr="00D751FC" w:rsidRDefault="005C6CA7" w:rsidP="4F23467D">
            <w:pPr>
              <w:pStyle w:val="NoSpacing"/>
            </w:pPr>
          </w:p>
        </w:tc>
      </w:tr>
      <w:tr w:rsidR="00D751FC" w:rsidRPr="00D751FC" w14:paraId="0E903E8B" w14:textId="77777777" w:rsidTr="004F1BE1">
        <w:trPr>
          <w:trHeight w:val="213"/>
          <w:jc w:val="center"/>
        </w:trPr>
        <w:tc>
          <w:tcPr>
            <w:tcW w:w="2499" w:type="dxa"/>
          </w:tcPr>
          <w:p w14:paraId="1E4A69BC" w14:textId="77777777" w:rsidR="00B44D86" w:rsidRPr="00D751FC" w:rsidRDefault="00B44D86" w:rsidP="00B44D86">
            <w:pPr>
              <w:pStyle w:val="NoSpacing"/>
              <w:rPr>
                <w:rFonts w:asciiTheme="minorHAnsi" w:hAnsiTheme="minorHAnsi" w:cs="Calibri"/>
                <w:b/>
                <w:i/>
                <w:sz w:val="20"/>
                <w:szCs w:val="20"/>
              </w:rPr>
            </w:pPr>
            <w:r w:rsidRPr="00D751FC">
              <w:rPr>
                <w:rFonts w:asciiTheme="minorHAnsi" w:hAnsiTheme="minorHAnsi" w:cs="Calibri"/>
                <w:b/>
                <w:i/>
                <w:sz w:val="20"/>
                <w:szCs w:val="20"/>
              </w:rPr>
              <w:t>SN Impact area 1, Outcome 1.3</w:t>
            </w:r>
          </w:p>
          <w:p w14:paraId="5DA3CC77" w14:textId="27C7157C" w:rsidR="005C6CA7" w:rsidRPr="00D751FC" w:rsidRDefault="00B44D86" w:rsidP="00B44D86">
            <w:pPr>
              <w:pStyle w:val="NoSpacing"/>
              <w:rPr>
                <w:rFonts w:asciiTheme="minorHAnsi" w:hAnsiTheme="minorHAnsi" w:cs="Calibri"/>
                <w:b/>
                <w:i/>
                <w:sz w:val="20"/>
                <w:szCs w:val="20"/>
              </w:rPr>
            </w:pPr>
            <w:r w:rsidRPr="00D751FC">
              <w:rPr>
                <w:rFonts w:asciiTheme="minorHAnsi" w:hAnsiTheme="minorHAnsi" w:cs="Calibri"/>
                <w:b/>
                <w:i/>
                <w:sz w:val="20"/>
                <w:szCs w:val="20"/>
              </w:rPr>
              <w:t>(WEP)</w:t>
            </w:r>
          </w:p>
        </w:tc>
        <w:tc>
          <w:tcPr>
            <w:tcW w:w="2296" w:type="dxa"/>
          </w:tcPr>
          <w:p w14:paraId="016841BE" w14:textId="7A90805B" w:rsidR="005C6CA7" w:rsidRPr="00D751FC" w:rsidRDefault="3B12BD8E" w:rsidP="005C6CA7">
            <w:pPr>
              <w:pStyle w:val="NoSpacing"/>
            </w:pPr>
            <w:r w:rsidRPr="00D751FC">
              <w:rPr>
                <w:rFonts w:asciiTheme="minorHAnsi" w:eastAsiaTheme="minorEastAsia" w:hAnsiTheme="minorHAnsi" w:cstheme="minorBidi"/>
                <w:i/>
                <w:iCs/>
                <w:sz w:val="20"/>
                <w:szCs w:val="20"/>
              </w:rPr>
              <w:t xml:space="preserve">Follow up </w:t>
            </w:r>
            <w:r w:rsidR="00185C24">
              <w:rPr>
                <w:rFonts w:asciiTheme="minorHAnsi" w:eastAsiaTheme="minorEastAsia" w:hAnsiTheme="minorHAnsi" w:cstheme="minorBidi"/>
                <w:i/>
                <w:iCs/>
                <w:sz w:val="20"/>
                <w:szCs w:val="20"/>
              </w:rPr>
              <w:t xml:space="preserve">survey </w:t>
            </w:r>
            <w:r w:rsidRPr="00D751FC">
              <w:rPr>
                <w:rFonts w:asciiTheme="minorHAnsi" w:eastAsiaTheme="minorEastAsia" w:hAnsiTheme="minorHAnsi" w:cstheme="minorBidi"/>
                <w:i/>
                <w:iCs/>
                <w:sz w:val="20"/>
                <w:szCs w:val="20"/>
              </w:rPr>
              <w:t xml:space="preserve">with participants 3- 6 months after training on </w:t>
            </w:r>
            <w:r w:rsidR="004F1BE1" w:rsidRPr="00D751FC">
              <w:rPr>
                <w:rFonts w:asciiTheme="minorHAnsi" w:eastAsiaTheme="minorEastAsia" w:hAnsiTheme="minorHAnsi" w:cstheme="minorBidi"/>
                <w:i/>
                <w:iCs/>
                <w:sz w:val="20"/>
                <w:szCs w:val="20"/>
              </w:rPr>
              <w:t>integrating</w:t>
            </w:r>
            <w:r w:rsidRPr="00D751FC">
              <w:rPr>
                <w:rFonts w:asciiTheme="minorHAnsi" w:eastAsiaTheme="minorEastAsia" w:hAnsiTheme="minorHAnsi" w:cstheme="minorBidi"/>
                <w:i/>
                <w:iCs/>
                <w:sz w:val="20"/>
                <w:szCs w:val="20"/>
              </w:rPr>
              <w:t xml:space="preserve"> WEPs in enterprises' policies to see how they apply </w:t>
            </w:r>
            <w:r w:rsidR="00185C24">
              <w:rPr>
                <w:rFonts w:asciiTheme="minorHAnsi" w:eastAsiaTheme="minorEastAsia" w:hAnsiTheme="minorHAnsi" w:cstheme="minorBidi"/>
                <w:i/>
                <w:iCs/>
                <w:sz w:val="20"/>
                <w:szCs w:val="20"/>
              </w:rPr>
              <w:t>the principles</w:t>
            </w:r>
            <w:r w:rsidRPr="00D751FC">
              <w:rPr>
                <w:rFonts w:asciiTheme="minorHAnsi" w:eastAsiaTheme="minorEastAsia" w:hAnsiTheme="minorHAnsi" w:cstheme="minorBidi"/>
                <w:i/>
                <w:iCs/>
                <w:sz w:val="20"/>
                <w:szCs w:val="20"/>
              </w:rPr>
              <w:t xml:space="preserve"> </w:t>
            </w:r>
          </w:p>
          <w:p w14:paraId="6FE7DF86" w14:textId="4A3DA32D" w:rsidR="005C6CA7" w:rsidRPr="00D751FC" w:rsidRDefault="005C6CA7" w:rsidP="005C6CA7">
            <w:pPr>
              <w:pStyle w:val="NoSpacing"/>
              <w:rPr>
                <w:rFonts w:asciiTheme="minorHAnsi" w:hAnsiTheme="minorHAnsi"/>
                <w:i/>
                <w:sz w:val="20"/>
                <w:szCs w:val="20"/>
              </w:rPr>
            </w:pPr>
          </w:p>
        </w:tc>
        <w:tc>
          <w:tcPr>
            <w:tcW w:w="2030" w:type="dxa"/>
          </w:tcPr>
          <w:p w14:paraId="49728D91" w14:textId="5BA1EFE7" w:rsidR="005C6CA7" w:rsidRPr="00D751FC" w:rsidRDefault="3B12BD8E" w:rsidP="3B12BD8E">
            <w:pPr>
              <w:pStyle w:val="NoSpacing"/>
            </w:pPr>
            <w:r w:rsidRPr="00D751FC">
              <w:rPr>
                <w:rFonts w:ascii="Calibri" w:eastAsia="Calibri" w:hAnsi="Calibri" w:cs="Calibri"/>
                <w:i/>
                <w:iCs/>
                <w:sz w:val="20"/>
                <w:szCs w:val="20"/>
              </w:rPr>
              <w:t xml:space="preserve">Nguyen Kim Lan </w:t>
            </w:r>
          </w:p>
          <w:p w14:paraId="2D76FFE8" w14:textId="486DAEFB" w:rsidR="005C6CA7" w:rsidRPr="00D751FC" w:rsidRDefault="005C6CA7" w:rsidP="005C6CA7">
            <w:pPr>
              <w:pStyle w:val="NoSpacing"/>
              <w:rPr>
                <w:rFonts w:ascii="Calibri" w:hAnsi="Calibri" w:cs="Calibri"/>
                <w:i/>
                <w:sz w:val="20"/>
                <w:szCs w:val="20"/>
              </w:rPr>
            </w:pPr>
          </w:p>
        </w:tc>
        <w:tc>
          <w:tcPr>
            <w:tcW w:w="2209" w:type="dxa"/>
          </w:tcPr>
          <w:p w14:paraId="4944343B" w14:textId="1EEAA794" w:rsidR="005C6CA7" w:rsidRPr="00D751FC" w:rsidRDefault="3B12BD8E" w:rsidP="005C6CA7">
            <w:pPr>
              <w:pStyle w:val="NoSpacing"/>
              <w:rPr>
                <w:rFonts w:ascii="Calibri" w:eastAsia="Times New Roman" w:hAnsi="Calibri"/>
                <w:i/>
                <w:iCs/>
                <w:sz w:val="20"/>
                <w:szCs w:val="20"/>
              </w:rPr>
            </w:pPr>
            <w:r w:rsidRPr="00D751FC">
              <w:rPr>
                <w:rFonts w:ascii="Calibri" w:eastAsia="Times New Roman" w:hAnsi="Calibri"/>
                <w:i/>
                <w:iCs/>
                <w:sz w:val="20"/>
                <w:szCs w:val="20"/>
              </w:rPr>
              <w:t>VCCI</w:t>
            </w:r>
          </w:p>
        </w:tc>
        <w:tc>
          <w:tcPr>
            <w:tcW w:w="2799" w:type="dxa"/>
          </w:tcPr>
          <w:p w14:paraId="3C3E0956" w14:textId="11261153" w:rsidR="005C6CA7" w:rsidRPr="00D751FC" w:rsidRDefault="3B12BD8E" w:rsidP="005C6CA7">
            <w:pPr>
              <w:pStyle w:val="NoSpacing"/>
              <w:rPr>
                <w:rFonts w:ascii="Calibri" w:eastAsia="Times New Roman" w:hAnsi="Calibri"/>
                <w:i/>
                <w:iCs/>
                <w:sz w:val="20"/>
                <w:szCs w:val="20"/>
              </w:rPr>
            </w:pPr>
            <w:r w:rsidRPr="00D751FC">
              <w:rPr>
                <w:rFonts w:ascii="Calibri" w:eastAsia="Times New Roman" w:hAnsi="Calibri"/>
                <w:i/>
                <w:iCs/>
                <w:sz w:val="20"/>
                <w:szCs w:val="20"/>
              </w:rPr>
              <w:t>3/16-12/16</w:t>
            </w:r>
          </w:p>
          <w:p w14:paraId="5894AA2D" w14:textId="50D1582F" w:rsidR="005C6CA7" w:rsidRPr="00D751FC" w:rsidRDefault="005C6CA7" w:rsidP="005C6CA7">
            <w:pPr>
              <w:pStyle w:val="NoSpacing"/>
              <w:rPr>
                <w:rFonts w:ascii="Calibri" w:eastAsia="Times New Roman" w:hAnsi="Calibri"/>
                <w:i/>
                <w:iCs/>
                <w:sz w:val="20"/>
                <w:szCs w:val="20"/>
              </w:rPr>
            </w:pPr>
          </w:p>
        </w:tc>
        <w:tc>
          <w:tcPr>
            <w:tcW w:w="1429" w:type="dxa"/>
          </w:tcPr>
          <w:p w14:paraId="3363B7D9" w14:textId="11261153" w:rsidR="005C6CA7" w:rsidRPr="00D751FC" w:rsidRDefault="3B12BD8E" w:rsidP="005C6CA7">
            <w:pPr>
              <w:pStyle w:val="NoSpacing"/>
              <w:rPr>
                <w:rFonts w:ascii="Calibri" w:eastAsia="Times New Roman" w:hAnsi="Calibri"/>
                <w:i/>
                <w:iCs/>
                <w:sz w:val="20"/>
                <w:szCs w:val="20"/>
              </w:rPr>
            </w:pPr>
            <w:r w:rsidRPr="00D751FC">
              <w:rPr>
                <w:rFonts w:ascii="Calibri" w:eastAsia="Times New Roman" w:hAnsi="Calibri"/>
                <w:i/>
                <w:iCs/>
                <w:sz w:val="20"/>
                <w:szCs w:val="20"/>
              </w:rPr>
              <w:t>3/16-12/16</w:t>
            </w:r>
          </w:p>
          <w:p w14:paraId="5A516C05" w14:textId="43A33804" w:rsidR="005C6CA7" w:rsidRPr="00D751FC" w:rsidRDefault="005C6CA7" w:rsidP="005C6CA7">
            <w:pPr>
              <w:pStyle w:val="NoSpacing"/>
              <w:rPr>
                <w:rFonts w:ascii="Calibri" w:eastAsia="Times New Roman" w:hAnsi="Calibri"/>
                <w:i/>
                <w:iCs/>
                <w:sz w:val="20"/>
                <w:szCs w:val="20"/>
              </w:rPr>
            </w:pPr>
          </w:p>
        </w:tc>
        <w:tc>
          <w:tcPr>
            <w:tcW w:w="1403" w:type="dxa"/>
          </w:tcPr>
          <w:p w14:paraId="00A9D655" w14:textId="77777777" w:rsidR="005C6CA7" w:rsidRPr="00D751FC" w:rsidRDefault="005C6CA7" w:rsidP="005C6CA7">
            <w:pPr>
              <w:pStyle w:val="NoSpacing"/>
              <w:rPr>
                <w:rFonts w:ascii="Calibri" w:eastAsia="Times New Roman" w:hAnsi="Calibri"/>
                <w:i/>
                <w:iCs/>
                <w:sz w:val="20"/>
                <w:szCs w:val="20"/>
              </w:rPr>
            </w:pPr>
          </w:p>
        </w:tc>
      </w:tr>
      <w:tr w:rsidR="00D751FC" w:rsidRPr="00D751FC" w14:paraId="6CE66546" w14:textId="77777777" w:rsidTr="004F1BE1">
        <w:trPr>
          <w:trHeight w:val="213"/>
          <w:jc w:val="center"/>
        </w:trPr>
        <w:tc>
          <w:tcPr>
            <w:tcW w:w="2499" w:type="dxa"/>
          </w:tcPr>
          <w:p w14:paraId="4B86DCC8" w14:textId="77777777" w:rsidR="00185C24" w:rsidRPr="00D751FC" w:rsidRDefault="00185C24" w:rsidP="00185C24">
            <w:pPr>
              <w:pStyle w:val="NoSpacing"/>
              <w:rPr>
                <w:rFonts w:asciiTheme="minorHAnsi" w:hAnsiTheme="minorHAnsi" w:cs="Calibri"/>
                <w:b/>
                <w:i/>
                <w:sz w:val="20"/>
                <w:szCs w:val="20"/>
              </w:rPr>
            </w:pPr>
            <w:r w:rsidRPr="00D751FC">
              <w:rPr>
                <w:rFonts w:asciiTheme="minorHAnsi" w:hAnsiTheme="minorHAnsi" w:cs="Calibri"/>
                <w:b/>
                <w:i/>
                <w:sz w:val="20"/>
                <w:szCs w:val="20"/>
              </w:rPr>
              <w:t>SN Impact area 2, Outcome 2.1</w:t>
            </w:r>
          </w:p>
          <w:p w14:paraId="14C7BF67" w14:textId="3CFA1E53" w:rsidR="005C6CA7" w:rsidRPr="00D751FC" w:rsidRDefault="005C6CA7" w:rsidP="005C6CA7">
            <w:pPr>
              <w:pStyle w:val="NoSpacing"/>
              <w:rPr>
                <w:rFonts w:asciiTheme="minorHAnsi" w:hAnsiTheme="minorHAnsi" w:cs="Calibri"/>
                <w:i/>
                <w:sz w:val="20"/>
                <w:szCs w:val="20"/>
              </w:rPr>
            </w:pPr>
          </w:p>
        </w:tc>
        <w:tc>
          <w:tcPr>
            <w:tcW w:w="2296" w:type="dxa"/>
          </w:tcPr>
          <w:p w14:paraId="4E0682D2" w14:textId="1B5A4BAE" w:rsidR="005C6CA7" w:rsidRPr="00D751FC" w:rsidRDefault="005C6CA7" w:rsidP="00185C24">
            <w:pPr>
              <w:pStyle w:val="NoSpacing"/>
              <w:rPr>
                <w:rFonts w:asciiTheme="minorHAnsi" w:hAnsiTheme="minorHAnsi" w:cs="Calibri"/>
                <w:i/>
                <w:iCs/>
                <w:sz w:val="20"/>
                <w:szCs w:val="20"/>
              </w:rPr>
            </w:pPr>
            <w:r w:rsidRPr="00D751FC">
              <w:rPr>
                <w:rFonts w:asciiTheme="minorHAnsi" w:hAnsiTheme="minorHAnsi" w:cs="Calibri"/>
                <w:i/>
                <w:iCs/>
                <w:sz w:val="20"/>
                <w:szCs w:val="20"/>
              </w:rPr>
              <w:t xml:space="preserve">Follow up survey </w:t>
            </w:r>
            <w:r w:rsidR="00B44D86">
              <w:rPr>
                <w:rFonts w:asciiTheme="minorHAnsi" w:hAnsiTheme="minorHAnsi" w:cs="Calibri"/>
                <w:i/>
                <w:iCs/>
                <w:sz w:val="20"/>
                <w:szCs w:val="20"/>
              </w:rPr>
              <w:t xml:space="preserve">with trainers on </w:t>
            </w:r>
            <w:r w:rsidR="00185C24">
              <w:rPr>
                <w:rFonts w:asciiTheme="minorHAnsi" w:hAnsiTheme="minorHAnsi" w:cs="Calibri"/>
                <w:i/>
                <w:iCs/>
                <w:sz w:val="20"/>
                <w:szCs w:val="20"/>
              </w:rPr>
              <w:t xml:space="preserve">trainings conducted </w:t>
            </w:r>
            <w:r w:rsidRPr="00D751FC">
              <w:rPr>
                <w:rFonts w:asciiTheme="minorHAnsi" w:hAnsiTheme="minorHAnsi" w:cs="Calibri"/>
                <w:i/>
                <w:iCs/>
                <w:sz w:val="20"/>
                <w:szCs w:val="20"/>
              </w:rPr>
              <w:t xml:space="preserve">6 months after TOT of changes makers </w:t>
            </w:r>
          </w:p>
        </w:tc>
        <w:tc>
          <w:tcPr>
            <w:tcW w:w="2030" w:type="dxa"/>
          </w:tcPr>
          <w:p w14:paraId="6AD5992A" w14:textId="569C0953"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Programme Manager: Miho Watanabe</w:t>
            </w:r>
          </w:p>
        </w:tc>
        <w:tc>
          <w:tcPr>
            <w:tcW w:w="2209" w:type="dxa"/>
          </w:tcPr>
          <w:p w14:paraId="1F61C929" w14:textId="3B1EA1E0" w:rsidR="005C6CA7" w:rsidRPr="00D751FC" w:rsidRDefault="005C6CA7" w:rsidP="005C6CA7">
            <w:pPr>
              <w:pStyle w:val="NoSpacing"/>
              <w:rPr>
                <w:rFonts w:ascii="Calibri" w:eastAsia="Times New Roman" w:hAnsi="Calibri"/>
                <w:i/>
                <w:iCs/>
                <w:sz w:val="20"/>
                <w:szCs w:val="20"/>
              </w:rPr>
            </w:pPr>
            <w:r w:rsidRPr="00D751FC">
              <w:rPr>
                <w:rFonts w:ascii="Calibri" w:eastAsia="Times New Roman" w:hAnsi="Calibri"/>
                <w:i/>
                <w:iCs/>
                <w:sz w:val="20"/>
                <w:szCs w:val="20"/>
              </w:rPr>
              <w:t xml:space="preserve">VVC </w:t>
            </w:r>
          </w:p>
        </w:tc>
        <w:tc>
          <w:tcPr>
            <w:tcW w:w="2799" w:type="dxa"/>
          </w:tcPr>
          <w:p w14:paraId="056EE8C3" w14:textId="2F19347B" w:rsidR="005C6CA7" w:rsidRPr="00D751FC" w:rsidRDefault="008C581B" w:rsidP="005C6CA7">
            <w:pPr>
              <w:pStyle w:val="NoSpacing"/>
              <w:rPr>
                <w:rFonts w:ascii="Calibri" w:eastAsia="Times New Roman" w:hAnsi="Calibri"/>
                <w:i/>
                <w:iCs/>
                <w:sz w:val="20"/>
                <w:szCs w:val="20"/>
              </w:rPr>
            </w:pPr>
            <w:r w:rsidRPr="00D751FC">
              <w:rPr>
                <w:rFonts w:ascii="Calibri" w:eastAsia="Times New Roman" w:hAnsi="Calibri"/>
                <w:i/>
                <w:iCs/>
                <w:sz w:val="20"/>
                <w:szCs w:val="20"/>
              </w:rPr>
              <w:t>4/2016</w:t>
            </w:r>
          </w:p>
        </w:tc>
        <w:tc>
          <w:tcPr>
            <w:tcW w:w="1429" w:type="dxa"/>
            <w:shd w:val="clear" w:color="auto" w:fill="auto"/>
          </w:tcPr>
          <w:p w14:paraId="0AE44388" w14:textId="6F72509A" w:rsidR="005C6CA7" w:rsidRPr="00D751FC" w:rsidRDefault="005C6CA7" w:rsidP="005C6CA7">
            <w:pPr>
              <w:pStyle w:val="NoSpacing"/>
              <w:rPr>
                <w:rFonts w:ascii="Calibri" w:hAnsi="Calibri"/>
                <w:i/>
                <w:sz w:val="20"/>
                <w:szCs w:val="20"/>
              </w:rPr>
            </w:pPr>
            <w:r w:rsidRPr="00D751FC">
              <w:rPr>
                <w:rFonts w:ascii="Calibri" w:eastAsia="Times New Roman" w:hAnsi="Calibri"/>
                <w:i/>
                <w:iCs/>
                <w:sz w:val="20"/>
                <w:szCs w:val="20"/>
              </w:rPr>
              <w:t xml:space="preserve">Non-core </w:t>
            </w:r>
          </w:p>
        </w:tc>
        <w:tc>
          <w:tcPr>
            <w:tcW w:w="1403" w:type="dxa"/>
          </w:tcPr>
          <w:p w14:paraId="71FF5ED7" w14:textId="38BECC38" w:rsidR="005C6CA7" w:rsidRPr="00D751FC" w:rsidRDefault="005C6CA7" w:rsidP="005C6CA7">
            <w:pPr>
              <w:pStyle w:val="NoSpacing"/>
              <w:rPr>
                <w:rFonts w:ascii="Calibri" w:hAnsi="Calibri"/>
                <w:i/>
                <w:sz w:val="20"/>
                <w:szCs w:val="20"/>
              </w:rPr>
            </w:pPr>
          </w:p>
        </w:tc>
      </w:tr>
      <w:tr w:rsidR="00D751FC" w:rsidRPr="00D751FC" w14:paraId="065D2D9D" w14:textId="77777777" w:rsidTr="004F1BE1">
        <w:trPr>
          <w:trHeight w:val="213"/>
          <w:jc w:val="center"/>
        </w:trPr>
        <w:tc>
          <w:tcPr>
            <w:tcW w:w="2499" w:type="dxa"/>
          </w:tcPr>
          <w:p w14:paraId="7680B144" w14:textId="77777777" w:rsidR="005C6CA7" w:rsidRPr="00D751FC" w:rsidRDefault="005C6CA7" w:rsidP="005C6CA7">
            <w:pPr>
              <w:pStyle w:val="NoSpacing"/>
              <w:rPr>
                <w:rFonts w:asciiTheme="minorHAnsi" w:hAnsiTheme="minorHAnsi" w:cs="Calibri"/>
                <w:i/>
                <w:sz w:val="20"/>
                <w:szCs w:val="20"/>
              </w:rPr>
            </w:pPr>
          </w:p>
        </w:tc>
        <w:tc>
          <w:tcPr>
            <w:tcW w:w="2296" w:type="dxa"/>
          </w:tcPr>
          <w:p w14:paraId="421D77D6" w14:textId="3F64BD55" w:rsidR="005C6CA7" w:rsidRPr="00D751FC" w:rsidRDefault="00A674C7" w:rsidP="005C6CA7">
            <w:pPr>
              <w:pStyle w:val="NoSpacing"/>
              <w:rPr>
                <w:rFonts w:asciiTheme="minorHAnsi" w:hAnsiTheme="minorHAnsi" w:cs="Calibri"/>
                <w:i/>
                <w:iCs/>
                <w:sz w:val="20"/>
                <w:szCs w:val="20"/>
              </w:rPr>
            </w:pPr>
            <w:r w:rsidRPr="00D751FC">
              <w:rPr>
                <w:rFonts w:ascii="Calibri" w:hAnsi="Calibri" w:cs="Calibri"/>
                <w:i/>
                <w:sz w:val="20"/>
                <w:szCs w:val="20"/>
              </w:rPr>
              <w:t xml:space="preserve">KAP </w:t>
            </w:r>
            <w:r w:rsidR="008C581B" w:rsidRPr="00D751FC">
              <w:rPr>
                <w:rFonts w:ascii="Calibri" w:hAnsi="Calibri" w:cs="Calibri"/>
                <w:i/>
                <w:sz w:val="20"/>
                <w:szCs w:val="20"/>
              </w:rPr>
              <w:t xml:space="preserve">Endline survey for </w:t>
            </w:r>
            <w:r w:rsidR="008C581B" w:rsidRPr="00D751FC">
              <w:rPr>
                <w:rFonts w:ascii="Calibri" w:hAnsi="Calibri" w:cs="Calibri"/>
                <w:i/>
                <w:sz w:val="20"/>
                <w:szCs w:val="20"/>
              </w:rPr>
              <w:lastRenderedPageBreak/>
              <w:t>community mobilization on EVAW</w:t>
            </w:r>
          </w:p>
        </w:tc>
        <w:tc>
          <w:tcPr>
            <w:tcW w:w="2030" w:type="dxa"/>
          </w:tcPr>
          <w:p w14:paraId="7F8B2993" w14:textId="0D6D3948" w:rsidR="005C6CA7" w:rsidRPr="00D751FC" w:rsidRDefault="008C581B" w:rsidP="005C6CA7">
            <w:pPr>
              <w:pStyle w:val="NoSpacing"/>
              <w:rPr>
                <w:rFonts w:ascii="Calibri" w:hAnsi="Calibri" w:cs="Calibri"/>
                <w:i/>
                <w:sz w:val="20"/>
                <w:szCs w:val="20"/>
              </w:rPr>
            </w:pPr>
            <w:r w:rsidRPr="00D751FC">
              <w:rPr>
                <w:rFonts w:ascii="Calibri" w:hAnsi="Calibri" w:cs="Calibri"/>
                <w:i/>
                <w:sz w:val="20"/>
                <w:szCs w:val="20"/>
              </w:rPr>
              <w:lastRenderedPageBreak/>
              <w:t xml:space="preserve">Programme Manager: </w:t>
            </w:r>
            <w:r w:rsidRPr="00D751FC">
              <w:rPr>
                <w:rFonts w:ascii="Calibri" w:hAnsi="Calibri" w:cs="Calibri"/>
                <w:i/>
                <w:sz w:val="20"/>
                <w:szCs w:val="20"/>
              </w:rPr>
              <w:lastRenderedPageBreak/>
              <w:t>Le Phuong</w:t>
            </w:r>
          </w:p>
        </w:tc>
        <w:tc>
          <w:tcPr>
            <w:tcW w:w="2209" w:type="dxa"/>
          </w:tcPr>
          <w:p w14:paraId="18C6EEA1" w14:textId="2D9BCE22" w:rsidR="005C6CA7" w:rsidRPr="00D751FC" w:rsidRDefault="008C581B" w:rsidP="005C6CA7">
            <w:pPr>
              <w:pStyle w:val="NoSpacing"/>
              <w:rPr>
                <w:rFonts w:ascii="Calibri" w:eastAsia="Times New Roman" w:hAnsi="Calibri"/>
                <w:i/>
                <w:iCs/>
                <w:sz w:val="20"/>
                <w:szCs w:val="20"/>
              </w:rPr>
            </w:pPr>
            <w:r w:rsidRPr="00D751FC">
              <w:rPr>
                <w:rFonts w:ascii="Calibri" w:hAnsi="Calibri" w:cs="Calibri"/>
                <w:i/>
                <w:sz w:val="20"/>
                <w:szCs w:val="20"/>
              </w:rPr>
              <w:lastRenderedPageBreak/>
              <w:t xml:space="preserve">DNWU and external </w:t>
            </w:r>
            <w:r w:rsidRPr="00D751FC">
              <w:rPr>
                <w:rFonts w:ascii="Calibri" w:hAnsi="Calibri" w:cs="Calibri"/>
                <w:i/>
                <w:sz w:val="20"/>
                <w:szCs w:val="20"/>
              </w:rPr>
              <w:lastRenderedPageBreak/>
              <w:t>consultant</w:t>
            </w:r>
          </w:p>
        </w:tc>
        <w:tc>
          <w:tcPr>
            <w:tcW w:w="2799" w:type="dxa"/>
          </w:tcPr>
          <w:p w14:paraId="22BD64A4" w14:textId="46BA241C" w:rsidR="005C6CA7" w:rsidRPr="00D751FC" w:rsidRDefault="008C581B" w:rsidP="005C6CA7">
            <w:pPr>
              <w:pStyle w:val="NoSpacing"/>
              <w:rPr>
                <w:rFonts w:ascii="Calibri" w:eastAsia="Times New Roman" w:hAnsi="Calibri"/>
                <w:i/>
                <w:iCs/>
                <w:sz w:val="20"/>
                <w:szCs w:val="20"/>
              </w:rPr>
            </w:pPr>
            <w:r w:rsidRPr="00D751FC">
              <w:rPr>
                <w:rFonts w:ascii="Calibri" w:hAnsi="Calibri" w:cs="Calibri"/>
                <w:i/>
                <w:sz w:val="20"/>
                <w:szCs w:val="20"/>
              </w:rPr>
              <w:lastRenderedPageBreak/>
              <w:t>4-5/2016</w:t>
            </w:r>
          </w:p>
        </w:tc>
        <w:tc>
          <w:tcPr>
            <w:tcW w:w="1429" w:type="dxa"/>
            <w:shd w:val="clear" w:color="auto" w:fill="auto"/>
          </w:tcPr>
          <w:p w14:paraId="56CAAC5C" w14:textId="25F516F0" w:rsidR="005C6CA7" w:rsidRPr="00D751FC" w:rsidRDefault="008C581B" w:rsidP="005C6CA7">
            <w:pPr>
              <w:pStyle w:val="NoSpacing"/>
              <w:rPr>
                <w:rFonts w:ascii="Calibri" w:eastAsia="Times New Roman" w:hAnsi="Calibri"/>
                <w:i/>
                <w:iCs/>
                <w:sz w:val="20"/>
                <w:szCs w:val="20"/>
              </w:rPr>
            </w:pPr>
            <w:r w:rsidRPr="00D751FC">
              <w:rPr>
                <w:rFonts w:ascii="Calibri" w:hAnsi="Calibri" w:cs="Calibri"/>
                <w:i/>
                <w:sz w:val="20"/>
                <w:szCs w:val="20"/>
              </w:rPr>
              <w:t>Non-core</w:t>
            </w:r>
          </w:p>
        </w:tc>
        <w:tc>
          <w:tcPr>
            <w:tcW w:w="1403" w:type="dxa"/>
          </w:tcPr>
          <w:p w14:paraId="38433BE2" w14:textId="7B7753BE" w:rsidR="005C6CA7" w:rsidRPr="00D751FC" w:rsidRDefault="00A674C7" w:rsidP="005C6CA7">
            <w:pPr>
              <w:pStyle w:val="NoSpacing"/>
              <w:rPr>
                <w:rFonts w:ascii="Calibri" w:hAnsi="Calibri"/>
                <w:i/>
                <w:sz w:val="20"/>
                <w:szCs w:val="20"/>
              </w:rPr>
            </w:pPr>
            <w:r w:rsidRPr="00D751FC">
              <w:rPr>
                <w:rFonts w:ascii="Calibri" w:hAnsi="Calibri" w:cs="Calibri"/>
                <w:i/>
                <w:sz w:val="20"/>
                <w:szCs w:val="20"/>
              </w:rPr>
              <w:t>6</w:t>
            </w:r>
            <w:r w:rsidR="008C581B" w:rsidRPr="00D751FC">
              <w:rPr>
                <w:rFonts w:ascii="Calibri" w:hAnsi="Calibri" w:cs="Calibri"/>
                <w:i/>
                <w:sz w:val="20"/>
                <w:szCs w:val="20"/>
              </w:rPr>
              <w:t>,000</w:t>
            </w:r>
          </w:p>
        </w:tc>
      </w:tr>
      <w:tr w:rsidR="00D751FC" w:rsidRPr="00D751FC" w14:paraId="41166956" w14:textId="77777777" w:rsidTr="004F1BE1">
        <w:trPr>
          <w:trHeight w:val="213"/>
          <w:jc w:val="center"/>
        </w:trPr>
        <w:tc>
          <w:tcPr>
            <w:tcW w:w="2499" w:type="dxa"/>
          </w:tcPr>
          <w:p w14:paraId="062A2DAF" w14:textId="3CF26F03" w:rsidR="005C6CA7" w:rsidRPr="00D751FC" w:rsidRDefault="005052F0" w:rsidP="005C6CA7">
            <w:pPr>
              <w:pStyle w:val="NoSpacing"/>
              <w:rPr>
                <w:rFonts w:asciiTheme="minorHAnsi" w:hAnsiTheme="minorHAnsi" w:cs="Calibri"/>
                <w:i/>
                <w:sz w:val="20"/>
                <w:szCs w:val="20"/>
              </w:rPr>
            </w:pPr>
            <w:r w:rsidRPr="00D751FC">
              <w:rPr>
                <w:rFonts w:asciiTheme="minorHAnsi" w:hAnsiTheme="minorHAnsi" w:cs="Calibri"/>
                <w:b/>
                <w:i/>
                <w:sz w:val="20"/>
                <w:szCs w:val="20"/>
              </w:rPr>
              <w:lastRenderedPageBreak/>
              <w:t>SN Impact area 2, Outcome 2.2</w:t>
            </w:r>
          </w:p>
        </w:tc>
        <w:tc>
          <w:tcPr>
            <w:tcW w:w="2296" w:type="dxa"/>
          </w:tcPr>
          <w:p w14:paraId="1B27430E" w14:textId="6C20D603" w:rsidR="005C6CA7" w:rsidRPr="00D751FC" w:rsidRDefault="005C6CA7"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 xml:space="preserve">Feedback survey with legal aid providers </w:t>
            </w:r>
            <w:r w:rsidR="00372306" w:rsidRPr="00D751FC">
              <w:rPr>
                <w:rFonts w:asciiTheme="minorHAnsi" w:hAnsiTheme="minorHAnsi" w:cs="Calibri"/>
                <w:i/>
                <w:iCs/>
                <w:sz w:val="20"/>
                <w:szCs w:val="20"/>
              </w:rPr>
              <w:t xml:space="preserve">of NLAA and other legal practitioners </w:t>
            </w:r>
            <w:r w:rsidRPr="00D751FC">
              <w:rPr>
                <w:rFonts w:asciiTheme="minorHAnsi" w:hAnsiTheme="minorHAnsi" w:cs="Calibri"/>
                <w:i/>
                <w:iCs/>
                <w:sz w:val="20"/>
                <w:szCs w:val="20"/>
              </w:rPr>
              <w:t xml:space="preserve"> on the guidance that UN Women assisted to develop </w:t>
            </w:r>
          </w:p>
        </w:tc>
        <w:tc>
          <w:tcPr>
            <w:tcW w:w="2030" w:type="dxa"/>
          </w:tcPr>
          <w:p w14:paraId="4C443791" w14:textId="61BCCE80"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 xml:space="preserve">Programme Manager: Nguyen Thi Thuy </w:t>
            </w:r>
          </w:p>
        </w:tc>
        <w:tc>
          <w:tcPr>
            <w:tcW w:w="2209" w:type="dxa"/>
          </w:tcPr>
          <w:p w14:paraId="70149A74" w14:textId="234AE3E3" w:rsidR="005C6CA7" w:rsidRPr="00D751FC" w:rsidRDefault="005C6CA7" w:rsidP="005C6CA7">
            <w:pPr>
              <w:pStyle w:val="NoSpacing"/>
              <w:rPr>
                <w:rFonts w:ascii="Calibri" w:hAnsi="Calibri" w:cs="Calibri"/>
                <w:i/>
                <w:sz w:val="20"/>
                <w:szCs w:val="20"/>
              </w:rPr>
            </w:pPr>
            <w:r w:rsidRPr="00D751FC">
              <w:rPr>
                <w:rFonts w:ascii="Calibri" w:hAnsi="Calibri"/>
                <w:i/>
                <w:sz w:val="20"/>
                <w:szCs w:val="20"/>
              </w:rPr>
              <w:t>MOJ</w:t>
            </w:r>
          </w:p>
        </w:tc>
        <w:tc>
          <w:tcPr>
            <w:tcW w:w="2799" w:type="dxa"/>
          </w:tcPr>
          <w:p w14:paraId="617639BE" w14:textId="09980913" w:rsidR="005C6CA7" w:rsidRPr="00D751FC" w:rsidRDefault="00963838" w:rsidP="005C6CA7">
            <w:pPr>
              <w:pStyle w:val="NoSpacing"/>
              <w:rPr>
                <w:rFonts w:ascii="Calibri" w:hAnsi="Calibri" w:cs="Calibri"/>
                <w:i/>
                <w:sz w:val="20"/>
                <w:szCs w:val="20"/>
              </w:rPr>
            </w:pPr>
            <w:r w:rsidRPr="00D751FC">
              <w:rPr>
                <w:rFonts w:ascii="Calibri" w:hAnsi="Calibri" w:cs="Calibri"/>
                <w:i/>
                <w:sz w:val="20"/>
                <w:szCs w:val="20"/>
              </w:rPr>
              <w:t>8</w:t>
            </w:r>
            <w:r w:rsidR="005C6CA7" w:rsidRPr="00D751FC">
              <w:rPr>
                <w:rFonts w:ascii="Calibri" w:hAnsi="Calibri" w:cs="Calibri"/>
                <w:i/>
                <w:sz w:val="20"/>
                <w:szCs w:val="20"/>
              </w:rPr>
              <w:t>/2016</w:t>
            </w:r>
          </w:p>
        </w:tc>
        <w:tc>
          <w:tcPr>
            <w:tcW w:w="1429" w:type="dxa"/>
            <w:shd w:val="clear" w:color="auto" w:fill="auto"/>
          </w:tcPr>
          <w:p w14:paraId="0F92138E" w14:textId="0A56B097" w:rsidR="005C6CA7" w:rsidRPr="00D751FC" w:rsidRDefault="00372306" w:rsidP="005C6CA7">
            <w:pPr>
              <w:pStyle w:val="NoSpacing"/>
              <w:rPr>
                <w:rFonts w:ascii="Calibri" w:hAnsi="Calibri" w:cs="Calibri"/>
                <w:i/>
                <w:sz w:val="20"/>
                <w:szCs w:val="20"/>
              </w:rPr>
            </w:pPr>
            <w:r w:rsidRPr="00D751FC">
              <w:rPr>
                <w:rFonts w:ascii="Calibri" w:hAnsi="Calibri" w:cs="Calibri"/>
                <w:i/>
                <w:sz w:val="20"/>
                <w:szCs w:val="20"/>
              </w:rPr>
              <w:t>None core (OPF)</w:t>
            </w:r>
          </w:p>
        </w:tc>
        <w:tc>
          <w:tcPr>
            <w:tcW w:w="1403" w:type="dxa"/>
          </w:tcPr>
          <w:p w14:paraId="7204E6C8" w14:textId="76097EE3" w:rsidR="005C6CA7" w:rsidRPr="00D751FC" w:rsidRDefault="006B375F" w:rsidP="005C6CA7">
            <w:pPr>
              <w:pStyle w:val="NoSpacing"/>
              <w:rPr>
                <w:rFonts w:ascii="Calibri" w:hAnsi="Calibri" w:cs="Calibri"/>
                <w:i/>
                <w:sz w:val="20"/>
                <w:szCs w:val="20"/>
              </w:rPr>
            </w:pPr>
            <w:r w:rsidRPr="00D751FC">
              <w:rPr>
                <w:rFonts w:ascii="Calibri" w:hAnsi="Calibri" w:cs="Calibri"/>
                <w:i/>
                <w:sz w:val="20"/>
                <w:szCs w:val="20"/>
              </w:rPr>
              <w:t>600</w:t>
            </w:r>
          </w:p>
        </w:tc>
      </w:tr>
      <w:tr w:rsidR="00D751FC" w:rsidRPr="00D751FC" w14:paraId="44E05D0C" w14:textId="77777777" w:rsidTr="004F1BE1">
        <w:trPr>
          <w:trHeight w:val="213"/>
          <w:jc w:val="center"/>
        </w:trPr>
        <w:tc>
          <w:tcPr>
            <w:tcW w:w="2499" w:type="dxa"/>
          </w:tcPr>
          <w:p w14:paraId="316C8E56" w14:textId="55F630B1" w:rsidR="005C6CA7" w:rsidRPr="00D751FC" w:rsidRDefault="00D751FC" w:rsidP="005C6CA7">
            <w:pPr>
              <w:pStyle w:val="NoSpacing"/>
              <w:rPr>
                <w:rFonts w:asciiTheme="minorHAnsi" w:hAnsiTheme="minorHAnsi" w:cs="Calibri"/>
                <w:i/>
                <w:sz w:val="20"/>
                <w:szCs w:val="20"/>
              </w:rPr>
            </w:pPr>
            <w:r w:rsidRPr="00D751FC">
              <w:rPr>
                <w:rFonts w:asciiTheme="minorHAnsi" w:hAnsiTheme="minorHAnsi" w:cs="Calibri"/>
                <w:b/>
                <w:i/>
                <w:sz w:val="20"/>
                <w:szCs w:val="20"/>
              </w:rPr>
              <w:t>SN Impact area 3, Outcome 3.1</w:t>
            </w:r>
          </w:p>
        </w:tc>
        <w:tc>
          <w:tcPr>
            <w:tcW w:w="2296" w:type="dxa"/>
          </w:tcPr>
          <w:p w14:paraId="2C9D4752" w14:textId="183DB248" w:rsidR="005C6CA7" w:rsidRPr="00D751FC" w:rsidRDefault="005C6CA7"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KAP (endline survey for Knowledge – Attitude and Practice)  of the project S</w:t>
            </w:r>
            <w:r w:rsidRPr="00D751FC">
              <w:rPr>
                <w:rFonts w:asciiTheme="minorHAnsi" w:hAnsiTheme="minorHAnsi" w:cs="Calibri"/>
                <w:i/>
                <w:sz w:val="20"/>
                <w:szCs w:val="20"/>
              </w:rPr>
              <w:t>trengthening women’s capacity on disaster risk reduction to cope with climate change</w:t>
            </w:r>
          </w:p>
        </w:tc>
        <w:tc>
          <w:tcPr>
            <w:tcW w:w="2030" w:type="dxa"/>
          </w:tcPr>
          <w:p w14:paraId="28C5D29B" w14:textId="2E96A41B"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Programme Manager: Thuy Anh and Sumaiya Kabir</w:t>
            </w:r>
          </w:p>
        </w:tc>
        <w:tc>
          <w:tcPr>
            <w:tcW w:w="2209" w:type="dxa"/>
          </w:tcPr>
          <w:p w14:paraId="482D5887" w14:textId="642274B3"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 xml:space="preserve">VWU </w:t>
            </w:r>
          </w:p>
        </w:tc>
        <w:tc>
          <w:tcPr>
            <w:tcW w:w="2799" w:type="dxa"/>
          </w:tcPr>
          <w:p w14:paraId="0EAA132E" w14:textId="2BAE161C"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9/2016-10/2016</w:t>
            </w:r>
          </w:p>
        </w:tc>
        <w:tc>
          <w:tcPr>
            <w:tcW w:w="1429" w:type="dxa"/>
            <w:shd w:val="clear" w:color="auto" w:fill="auto"/>
          </w:tcPr>
          <w:p w14:paraId="2DAE80E9" w14:textId="0F510816" w:rsidR="005C6CA7" w:rsidRPr="00D751FC" w:rsidRDefault="005C6CA7" w:rsidP="005C6CA7">
            <w:pPr>
              <w:pStyle w:val="NoSpacing"/>
              <w:rPr>
                <w:rFonts w:ascii="Calibri" w:hAnsi="Calibri" w:cs="Calibri"/>
                <w:i/>
                <w:sz w:val="20"/>
                <w:szCs w:val="20"/>
              </w:rPr>
            </w:pPr>
            <w:r w:rsidRPr="00D751FC">
              <w:rPr>
                <w:rFonts w:ascii="Calibri" w:hAnsi="Calibri"/>
                <w:i/>
                <w:sz w:val="20"/>
                <w:szCs w:val="20"/>
              </w:rPr>
              <w:t xml:space="preserve">Non-core </w:t>
            </w:r>
          </w:p>
        </w:tc>
        <w:tc>
          <w:tcPr>
            <w:tcW w:w="1403" w:type="dxa"/>
          </w:tcPr>
          <w:p w14:paraId="1A944323" w14:textId="4A69741C"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20,000</w:t>
            </w:r>
          </w:p>
        </w:tc>
      </w:tr>
      <w:tr w:rsidR="00D751FC" w:rsidRPr="00D751FC" w14:paraId="1FC652B3" w14:textId="77777777" w:rsidTr="004F1BE1">
        <w:trPr>
          <w:trHeight w:val="213"/>
          <w:jc w:val="center"/>
        </w:trPr>
        <w:tc>
          <w:tcPr>
            <w:tcW w:w="2499" w:type="dxa"/>
          </w:tcPr>
          <w:p w14:paraId="2D722AE3" w14:textId="57FD40A5" w:rsidR="005C6CA7" w:rsidRPr="00D751FC" w:rsidRDefault="005C6CA7" w:rsidP="005C6CA7">
            <w:pPr>
              <w:pStyle w:val="NoSpacing"/>
              <w:rPr>
                <w:rFonts w:asciiTheme="minorHAnsi" w:hAnsiTheme="minorHAnsi" w:cs="Calibri"/>
                <w:i/>
                <w:sz w:val="20"/>
                <w:szCs w:val="20"/>
              </w:rPr>
            </w:pPr>
          </w:p>
        </w:tc>
        <w:tc>
          <w:tcPr>
            <w:tcW w:w="2296" w:type="dxa"/>
          </w:tcPr>
          <w:p w14:paraId="0FE402A3" w14:textId="7B92CED5" w:rsidR="005C6CA7" w:rsidRPr="00D751FC" w:rsidRDefault="005C6CA7"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 xml:space="preserve">Follow up meetings with participants after 6 months after gender responsive budgeting training </w:t>
            </w:r>
          </w:p>
        </w:tc>
        <w:tc>
          <w:tcPr>
            <w:tcW w:w="2030" w:type="dxa"/>
          </w:tcPr>
          <w:p w14:paraId="3945D539" w14:textId="204A8CC9"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 xml:space="preserve">Programme Manager: Vu Phuong Ly </w:t>
            </w:r>
          </w:p>
        </w:tc>
        <w:tc>
          <w:tcPr>
            <w:tcW w:w="2209" w:type="dxa"/>
          </w:tcPr>
          <w:p w14:paraId="4711B36A" w14:textId="4F80C6AC"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 xml:space="preserve">WIPPA </w:t>
            </w:r>
          </w:p>
        </w:tc>
        <w:tc>
          <w:tcPr>
            <w:tcW w:w="2799" w:type="dxa"/>
          </w:tcPr>
          <w:p w14:paraId="0D1CBCD5" w14:textId="481B794A"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April 2016</w:t>
            </w:r>
          </w:p>
        </w:tc>
        <w:tc>
          <w:tcPr>
            <w:tcW w:w="1429" w:type="dxa"/>
            <w:shd w:val="clear" w:color="auto" w:fill="auto"/>
          </w:tcPr>
          <w:p w14:paraId="2284EA42" w14:textId="1894227A" w:rsidR="005C6CA7" w:rsidRPr="00D751FC" w:rsidRDefault="005C6CA7" w:rsidP="005C6CA7">
            <w:pPr>
              <w:pStyle w:val="NoSpacing"/>
              <w:rPr>
                <w:rFonts w:ascii="Calibri" w:hAnsi="Calibri" w:cs="Calibri"/>
                <w:i/>
                <w:sz w:val="20"/>
                <w:szCs w:val="20"/>
              </w:rPr>
            </w:pPr>
            <w:r w:rsidRPr="00D751FC">
              <w:rPr>
                <w:rFonts w:ascii="Calibri" w:hAnsi="Calibri"/>
                <w:i/>
                <w:sz w:val="20"/>
                <w:szCs w:val="20"/>
              </w:rPr>
              <w:t xml:space="preserve">Non-core </w:t>
            </w:r>
          </w:p>
        </w:tc>
        <w:tc>
          <w:tcPr>
            <w:tcW w:w="1403" w:type="dxa"/>
          </w:tcPr>
          <w:p w14:paraId="601BA643" w14:textId="57448AEF" w:rsidR="005C6CA7" w:rsidRPr="00D751FC" w:rsidRDefault="005C6CA7" w:rsidP="005C6CA7">
            <w:pPr>
              <w:pStyle w:val="NoSpacing"/>
              <w:rPr>
                <w:rFonts w:ascii="Calibri" w:hAnsi="Calibri" w:cs="Calibri"/>
                <w:i/>
                <w:sz w:val="20"/>
                <w:szCs w:val="20"/>
              </w:rPr>
            </w:pPr>
            <w:r w:rsidRPr="00D751FC">
              <w:rPr>
                <w:rFonts w:ascii="Calibri" w:hAnsi="Calibri" w:cs="Calibri"/>
                <w:i/>
                <w:sz w:val="20"/>
                <w:szCs w:val="20"/>
              </w:rPr>
              <w:t>500</w:t>
            </w:r>
          </w:p>
        </w:tc>
      </w:tr>
      <w:tr w:rsidR="00D751FC" w:rsidRPr="00D751FC" w14:paraId="56B313AB" w14:textId="77777777" w:rsidTr="004F1BE1">
        <w:trPr>
          <w:trHeight w:val="213"/>
          <w:jc w:val="center"/>
        </w:trPr>
        <w:tc>
          <w:tcPr>
            <w:tcW w:w="2499" w:type="dxa"/>
          </w:tcPr>
          <w:p w14:paraId="5112ED4B" w14:textId="77777777" w:rsidR="004F1E28" w:rsidRPr="00D751FC" w:rsidRDefault="004F1E28" w:rsidP="005C6CA7">
            <w:pPr>
              <w:pStyle w:val="NoSpacing"/>
              <w:rPr>
                <w:rFonts w:asciiTheme="minorHAnsi" w:hAnsiTheme="minorHAnsi" w:cs="Calibri"/>
                <w:b/>
                <w:i/>
                <w:sz w:val="20"/>
                <w:szCs w:val="20"/>
              </w:rPr>
            </w:pPr>
          </w:p>
        </w:tc>
        <w:tc>
          <w:tcPr>
            <w:tcW w:w="2296" w:type="dxa"/>
          </w:tcPr>
          <w:p w14:paraId="5E263C26" w14:textId="53B9A28F" w:rsidR="004F1E28" w:rsidRPr="00D751FC" w:rsidRDefault="00477442" w:rsidP="006C7517">
            <w:pPr>
              <w:pStyle w:val="NoSpacing"/>
              <w:rPr>
                <w:rFonts w:asciiTheme="minorHAnsi" w:hAnsiTheme="minorHAnsi"/>
                <w:i/>
                <w:sz w:val="20"/>
                <w:szCs w:val="20"/>
              </w:rPr>
            </w:pPr>
            <w:r w:rsidRPr="00D751FC">
              <w:rPr>
                <w:rFonts w:asciiTheme="minorHAnsi" w:hAnsiTheme="minorHAnsi"/>
                <w:i/>
                <w:sz w:val="20"/>
                <w:szCs w:val="20"/>
              </w:rPr>
              <w:t>Feedback survey with EM and L</w:t>
            </w:r>
            <w:r w:rsidR="004F1E28" w:rsidRPr="00D751FC">
              <w:rPr>
                <w:rFonts w:asciiTheme="minorHAnsi" w:hAnsiTheme="minorHAnsi"/>
                <w:i/>
                <w:sz w:val="20"/>
                <w:szCs w:val="20"/>
              </w:rPr>
              <w:t xml:space="preserve">egal Department officers on </w:t>
            </w:r>
            <w:r w:rsidRPr="00D751FC">
              <w:rPr>
                <w:rFonts w:asciiTheme="minorHAnsi" w:hAnsiTheme="minorHAnsi"/>
                <w:i/>
                <w:sz w:val="20"/>
                <w:szCs w:val="20"/>
              </w:rPr>
              <w:t xml:space="preserve">their awareness and ability on development of the Law on EM from gender perspective, women’s and children rights </w:t>
            </w:r>
          </w:p>
        </w:tc>
        <w:tc>
          <w:tcPr>
            <w:tcW w:w="2030" w:type="dxa"/>
          </w:tcPr>
          <w:p w14:paraId="7BDE58D7" w14:textId="68C1E0A7" w:rsidR="004F1E28" w:rsidRPr="00D751FC" w:rsidRDefault="00477442" w:rsidP="00477442">
            <w:pPr>
              <w:pStyle w:val="NoSpacing"/>
              <w:rPr>
                <w:rFonts w:ascii="Calibri" w:hAnsi="Calibri" w:cs="Calibri"/>
                <w:i/>
                <w:sz w:val="20"/>
                <w:szCs w:val="20"/>
              </w:rPr>
            </w:pPr>
            <w:r w:rsidRPr="00D751FC">
              <w:rPr>
                <w:rFonts w:ascii="Calibri" w:hAnsi="Calibri" w:cs="Calibri"/>
                <w:i/>
                <w:sz w:val="20"/>
                <w:szCs w:val="20"/>
              </w:rPr>
              <w:t xml:space="preserve">Programme Manager: Nguyen Thi Thuy </w:t>
            </w:r>
          </w:p>
        </w:tc>
        <w:tc>
          <w:tcPr>
            <w:tcW w:w="2209" w:type="dxa"/>
          </w:tcPr>
          <w:p w14:paraId="1C03248C" w14:textId="70D46837" w:rsidR="004F1E28" w:rsidRPr="00D751FC" w:rsidRDefault="00477442" w:rsidP="005C6CA7">
            <w:pPr>
              <w:pStyle w:val="NoSpacing"/>
              <w:rPr>
                <w:rFonts w:ascii="Calibri" w:eastAsia="Times New Roman" w:hAnsi="Calibri"/>
                <w:i/>
                <w:sz w:val="20"/>
                <w:szCs w:val="20"/>
              </w:rPr>
            </w:pPr>
            <w:r w:rsidRPr="00D751FC">
              <w:rPr>
                <w:rFonts w:ascii="Calibri" w:eastAsia="Times New Roman" w:hAnsi="Calibri"/>
                <w:i/>
                <w:sz w:val="20"/>
                <w:szCs w:val="20"/>
              </w:rPr>
              <w:t>EM and Legal Department of CEMA</w:t>
            </w:r>
          </w:p>
        </w:tc>
        <w:tc>
          <w:tcPr>
            <w:tcW w:w="2799" w:type="dxa"/>
          </w:tcPr>
          <w:p w14:paraId="3F9DCCD3" w14:textId="1FAF085C" w:rsidR="004F1E28" w:rsidRPr="00D751FC" w:rsidRDefault="00477442" w:rsidP="005C6CA7">
            <w:pPr>
              <w:pStyle w:val="NoSpacing"/>
              <w:rPr>
                <w:rFonts w:ascii="Calibri" w:hAnsi="Calibri"/>
                <w:i/>
                <w:sz w:val="20"/>
                <w:szCs w:val="20"/>
              </w:rPr>
            </w:pPr>
            <w:r w:rsidRPr="00D751FC">
              <w:rPr>
                <w:rFonts w:ascii="Calibri" w:hAnsi="Calibri"/>
                <w:i/>
                <w:sz w:val="20"/>
                <w:szCs w:val="20"/>
              </w:rPr>
              <w:t>3/2016</w:t>
            </w:r>
          </w:p>
        </w:tc>
        <w:tc>
          <w:tcPr>
            <w:tcW w:w="1429" w:type="dxa"/>
            <w:shd w:val="clear" w:color="auto" w:fill="auto"/>
          </w:tcPr>
          <w:p w14:paraId="23C79CCF" w14:textId="73DC199A" w:rsidR="004F1E28" w:rsidRPr="00D751FC" w:rsidRDefault="00477442" w:rsidP="004F1E28">
            <w:pPr>
              <w:pStyle w:val="NoSpacing"/>
              <w:rPr>
                <w:rFonts w:ascii="Calibri" w:eastAsia="Times New Roman" w:hAnsi="Calibri"/>
                <w:i/>
                <w:sz w:val="20"/>
                <w:szCs w:val="20"/>
              </w:rPr>
            </w:pPr>
            <w:r w:rsidRPr="00D751FC">
              <w:rPr>
                <w:rFonts w:ascii="Calibri" w:eastAsia="Times New Roman" w:hAnsi="Calibri"/>
                <w:i/>
                <w:sz w:val="20"/>
                <w:szCs w:val="20"/>
              </w:rPr>
              <w:t xml:space="preserve">Non-core </w:t>
            </w:r>
            <w:r w:rsidRPr="00D751FC">
              <w:rPr>
                <w:rFonts w:ascii="Calibri" w:eastAsia="Times New Roman" w:hAnsi="Calibri"/>
                <w:i/>
                <w:sz w:val="20"/>
                <w:szCs w:val="20"/>
              </w:rPr>
              <w:br/>
              <w:t>(DRT-F)</w:t>
            </w:r>
          </w:p>
        </w:tc>
        <w:tc>
          <w:tcPr>
            <w:tcW w:w="1403" w:type="dxa"/>
          </w:tcPr>
          <w:p w14:paraId="3BD78917" w14:textId="5DCF2866" w:rsidR="004F1E28" w:rsidRPr="00D751FC" w:rsidRDefault="00477442" w:rsidP="005C6CA7">
            <w:pPr>
              <w:pStyle w:val="NoSpacing"/>
              <w:rPr>
                <w:rFonts w:ascii="Calibri" w:hAnsi="Calibri"/>
                <w:i/>
                <w:sz w:val="20"/>
                <w:szCs w:val="20"/>
              </w:rPr>
            </w:pPr>
            <w:r w:rsidRPr="00D751FC">
              <w:rPr>
                <w:rFonts w:ascii="Calibri" w:hAnsi="Calibri"/>
                <w:i/>
                <w:sz w:val="20"/>
                <w:szCs w:val="20"/>
              </w:rPr>
              <w:t>800</w:t>
            </w:r>
          </w:p>
        </w:tc>
      </w:tr>
      <w:tr w:rsidR="00D751FC" w:rsidRPr="00D751FC" w14:paraId="2B4BCBC2" w14:textId="77777777" w:rsidTr="004F1BE1">
        <w:trPr>
          <w:trHeight w:val="213"/>
          <w:jc w:val="center"/>
        </w:trPr>
        <w:tc>
          <w:tcPr>
            <w:tcW w:w="2499" w:type="dxa"/>
          </w:tcPr>
          <w:p w14:paraId="0FE793FD" w14:textId="01C74121" w:rsidR="004F1E28" w:rsidRPr="00D751FC" w:rsidRDefault="008353CC" w:rsidP="005C6CA7">
            <w:pPr>
              <w:pStyle w:val="NoSpacing"/>
              <w:rPr>
                <w:rFonts w:asciiTheme="minorHAnsi" w:hAnsiTheme="minorHAnsi" w:cs="Calibri"/>
                <w:b/>
                <w:i/>
                <w:iCs/>
                <w:sz w:val="20"/>
                <w:szCs w:val="20"/>
              </w:rPr>
            </w:pPr>
            <w:r w:rsidRPr="00D751FC">
              <w:rPr>
                <w:rFonts w:asciiTheme="minorHAnsi" w:hAnsiTheme="minorHAnsi" w:cs="Calibri"/>
                <w:b/>
                <w:i/>
                <w:sz w:val="20"/>
                <w:szCs w:val="20"/>
              </w:rPr>
              <w:t>SN Impact area 3, Outcome 3.2</w:t>
            </w:r>
          </w:p>
        </w:tc>
        <w:tc>
          <w:tcPr>
            <w:tcW w:w="2296" w:type="dxa"/>
          </w:tcPr>
          <w:p w14:paraId="422516BE" w14:textId="5AD37308" w:rsidR="004F1E28" w:rsidRPr="00D751FC" w:rsidRDefault="008353CC" w:rsidP="00DB1553">
            <w:pPr>
              <w:pStyle w:val="NoSpacing"/>
              <w:rPr>
                <w:rFonts w:asciiTheme="minorHAnsi" w:hAnsiTheme="minorHAnsi" w:cs="Calibri"/>
                <w:i/>
                <w:iCs/>
                <w:sz w:val="20"/>
                <w:szCs w:val="20"/>
              </w:rPr>
            </w:pPr>
            <w:r>
              <w:rPr>
                <w:rFonts w:asciiTheme="minorHAnsi" w:hAnsiTheme="minorHAnsi" w:cs="Calibri"/>
                <w:i/>
                <w:iCs/>
                <w:sz w:val="20"/>
                <w:szCs w:val="20"/>
              </w:rPr>
              <w:t xml:space="preserve">Content review of </w:t>
            </w:r>
            <w:r w:rsidR="004F1E28" w:rsidRPr="00D751FC">
              <w:rPr>
                <w:rFonts w:asciiTheme="minorHAnsi" w:hAnsiTheme="minorHAnsi" w:cs="Calibri"/>
                <w:i/>
                <w:iCs/>
                <w:sz w:val="20"/>
                <w:szCs w:val="20"/>
              </w:rPr>
              <w:t xml:space="preserve">NPOA to </w:t>
            </w:r>
            <w:r w:rsidR="00DB1553">
              <w:rPr>
                <w:rFonts w:asciiTheme="minorHAnsi" w:hAnsiTheme="minorHAnsi" w:cs="Calibri"/>
                <w:i/>
                <w:iCs/>
                <w:sz w:val="20"/>
                <w:szCs w:val="20"/>
              </w:rPr>
              <w:t>review how it</w:t>
            </w:r>
            <w:bookmarkStart w:id="0" w:name="_GoBack"/>
            <w:bookmarkEnd w:id="0"/>
            <w:r w:rsidR="00DB1553">
              <w:rPr>
                <w:rFonts w:asciiTheme="minorHAnsi" w:hAnsiTheme="minorHAnsi" w:cs="Calibri"/>
                <w:i/>
                <w:iCs/>
                <w:sz w:val="20"/>
                <w:szCs w:val="20"/>
              </w:rPr>
              <w:t xml:space="preserve"> </w:t>
            </w:r>
            <w:r w:rsidR="004F1E28" w:rsidRPr="00D751FC">
              <w:rPr>
                <w:rFonts w:asciiTheme="minorHAnsi" w:hAnsiTheme="minorHAnsi" w:cs="Calibri"/>
                <w:i/>
                <w:iCs/>
                <w:sz w:val="20"/>
                <w:szCs w:val="20"/>
              </w:rPr>
              <w:t>respond</w:t>
            </w:r>
            <w:r w:rsidR="00DB1553">
              <w:rPr>
                <w:rFonts w:asciiTheme="minorHAnsi" w:hAnsiTheme="minorHAnsi" w:cs="Calibri"/>
                <w:i/>
                <w:iCs/>
                <w:sz w:val="20"/>
                <w:szCs w:val="20"/>
              </w:rPr>
              <w:t>s</w:t>
            </w:r>
            <w:r w:rsidR="004F1E28" w:rsidRPr="00D751FC">
              <w:rPr>
                <w:rFonts w:asciiTheme="minorHAnsi" w:hAnsiTheme="minorHAnsi" w:cs="Calibri"/>
                <w:i/>
                <w:iCs/>
                <w:sz w:val="20"/>
                <w:szCs w:val="20"/>
              </w:rPr>
              <w:t xml:space="preserve"> </w:t>
            </w:r>
            <w:r w:rsidR="00DB1553">
              <w:rPr>
                <w:rFonts w:asciiTheme="minorHAnsi" w:hAnsiTheme="minorHAnsi" w:cs="Calibri"/>
                <w:i/>
                <w:iCs/>
                <w:sz w:val="20"/>
                <w:szCs w:val="20"/>
              </w:rPr>
              <w:t xml:space="preserve">to </w:t>
            </w:r>
            <w:r w:rsidR="004F1E28" w:rsidRPr="00D751FC">
              <w:rPr>
                <w:rFonts w:asciiTheme="minorHAnsi" w:hAnsiTheme="minorHAnsi" w:cs="Calibri"/>
                <w:i/>
                <w:iCs/>
                <w:sz w:val="20"/>
                <w:szCs w:val="20"/>
              </w:rPr>
              <w:t xml:space="preserve">CEDAW COs  </w:t>
            </w:r>
          </w:p>
        </w:tc>
        <w:tc>
          <w:tcPr>
            <w:tcW w:w="2030" w:type="dxa"/>
          </w:tcPr>
          <w:p w14:paraId="23E65BF4" w14:textId="39E69084" w:rsidR="004F1E28" w:rsidRPr="00D751FC" w:rsidRDefault="004F1E28" w:rsidP="005C6CA7">
            <w:pPr>
              <w:pStyle w:val="NoSpacing"/>
              <w:rPr>
                <w:rFonts w:ascii="Calibri" w:hAnsi="Calibri" w:cs="Calibri"/>
                <w:i/>
                <w:sz w:val="20"/>
                <w:szCs w:val="20"/>
              </w:rPr>
            </w:pPr>
            <w:r w:rsidRPr="00D751FC">
              <w:rPr>
                <w:rFonts w:asciiTheme="minorHAnsi" w:hAnsiTheme="minorHAnsi" w:cs="Calibri"/>
                <w:i/>
                <w:iCs/>
                <w:sz w:val="20"/>
                <w:szCs w:val="20"/>
              </w:rPr>
              <w:t>Programme Manager Nguyen Thi Thuy</w:t>
            </w:r>
          </w:p>
        </w:tc>
        <w:tc>
          <w:tcPr>
            <w:tcW w:w="2209" w:type="dxa"/>
          </w:tcPr>
          <w:p w14:paraId="57626CD1" w14:textId="76A48B1E" w:rsidR="004F1E28" w:rsidRPr="00D751FC" w:rsidRDefault="004F1E28" w:rsidP="005C6CA7">
            <w:pPr>
              <w:pStyle w:val="NoSpacing"/>
              <w:rPr>
                <w:rFonts w:ascii="Calibri" w:hAnsi="Calibri" w:cs="Calibri"/>
                <w:i/>
                <w:sz w:val="20"/>
                <w:szCs w:val="20"/>
              </w:rPr>
            </w:pPr>
            <w:r w:rsidRPr="00D751FC">
              <w:rPr>
                <w:rFonts w:asciiTheme="minorHAnsi" w:hAnsiTheme="minorHAnsi" w:cs="Calibri"/>
                <w:i/>
                <w:iCs/>
                <w:sz w:val="20"/>
                <w:szCs w:val="20"/>
              </w:rPr>
              <w:t>Gender Equality Department</w:t>
            </w:r>
            <w:r w:rsidR="004F1BE1" w:rsidRPr="00D751FC">
              <w:rPr>
                <w:rFonts w:asciiTheme="minorHAnsi" w:hAnsiTheme="minorHAnsi" w:cs="Calibri"/>
                <w:i/>
                <w:iCs/>
                <w:sz w:val="20"/>
                <w:szCs w:val="20"/>
              </w:rPr>
              <w:t xml:space="preserve"> (MOLISA)</w:t>
            </w:r>
          </w:p>
        </w:tc>
        <w:tc>
          <w:tcPr>
            <w:tcW w:w="2799" w:type="dxa"/>
          </w:tcPr>
          <w:p w14:paraId="75F56B35" w14:textId="74506160" w:rsidR="004F1E28" w:rsidRPr="00D751FC" w:rsidRDefault="004F1E28" w:rsidP="005C6CA7">
            <w:pPr>
              <w:pStyle w:val="NoSpacing"/>
              <w:rPr>
                <w:rFonts w:ascii="Calibri" w:hAnsi="Calibri" w:cs="Calibri"/>
                <w:i/>
                <w:sz w:val="20"/>
                <w:szCs w:val="20"/>
              </w:rPr>
            </w:pPr>
            <w:r w:rsidRPr="00D751FC">
              <w:rPr>
                <w:rFonts w:ascii="Calibri" w:hAnsi="Calibri" w:cs="Calibri"/>
                <w:i/>
                <w:sz w:val="20"/>
                <w:szCs w:val="20"/>
              </w:rPr>
              <w:t>1/2016 – 12/2016</w:t>
            </w:r>
          </w:p>
        </w:tc>
        <w:tc>
          <w:tcPr>
            <w:tcW w:w="1429" w:type="dxa"/>
          </w:tcPr>
          <w:p w14:paraId="4AB48C72" w14:textId="77777777" w:rsidR="004F1E28" w:rsidRPr="00D751FC" w:rsidRDefault="004F1E28" w:rsidP="005C6CA7">
            <w:pPr>
              <w:pStyle w:val="NoSpacing"/>
              <w:rPr>
                <w:rFonts w:ascii="Calibri" w:hAnsi="Calibri" w:cs="Calibri"/>
                <w:i/>
                <w:sz w:val="20"/>
                <w:szCs w:val="20"/>
              </w:rPr>
            </w:pPr>
            <w:r w:rsidRPr="00D751FC">
              <w:rPr>
                <w:rFonts w:ascii="Calibri" w:hAnsi="Calibri" w:cs="Calibri"/>
                <w:i/>
                <w:sz w:val="20"/>
                <w:szCs w:val="20"/>
              </w:rPr>
              <w:t>Non-core</w:t>
            </w:r>
          </w:p>
          <w:p w14:paraId="631ED5ED" w14:textId="4EB38118" w:rsidR="004F1E28" w:rsidRPr="00D751FC" w:rsidRDefault="004F1E28" w:rsidP="005C6CA7">
            <w:pPr>
              <w:pStyle w:val="NoSpacing"/>
              <w:rPr>
                <w:rFonts w:ascii="Calibri" w:hAnsi="Calibri" w:cs="Calibri"/>
                <w:i/>
                <w:sz w:val="20"/>
                <w:szCs w:val="20"/>
                <w:highlight w:val="yellow"/>
              </w:rPr>
            </w:pPr>
            <w:r w:rsidRPr="00D751FC">
              <w:rPr>
                <w:rFonts w:ascii="Calibri" w:hAnsi="Calibri" w:cs="Calibri"/>
                <w:i/>
                <w:sz w:val="20"/>
                <w:szCs w:val="20"/>
              </w:rPr>
              <w:t>(DRT-F)</w:t>
            </w:r>
          </w:p>
        </w:tc>
        <w:tc>
          <w:tcPr>
            <w:tcW w:w="1403" w:type="dxa"/>
          </w:tcPr>
          <w:p w14:paraId="3101C0BC" w14:textId="0532ACA2" w:rsidR="004F1E28" w:rsidRPr="00D751FC" w:rsidRDefault="004F1E28" w:rsidP="004F1E28">
            <w:pPr>
              <w:pStyle w:val="NoSpacing"/>
              <w:rPr>
                <w:rFonts w:ascii="Calibri" w:hAnsi="Calibri" w:cs="Calibri"/>
                <w:i/>
                <w:sz w:val="20"/>
                <w:szCs w:val="20"/>
              </w:rPr>
            </w:pPr>
          </w:p>
        </w:tc>
      </w:tr>
      <w:tr w:rsidR="00D751FC" w:rsidRPr="00D751FC" w14:paraId="71A52F77" w14:textId="77777777" w:rsidTr="004F1BE1">
        <w:trPr>
          <w:trHeight w:val="213"/>
          <w:jc w:val="center"/>
        </w:trPr>
        <w:tc>
          <w:tcPr>
            <w:tcW w:w="2499" w:type="dxa"/>
          </w:tcPr>
          <w:p w14:paraId="15FE0630" w14:textId="7BE12A4B" w:rsidR="005C6CA7" w:rsidRPr="00D751FC" w:rsidRDefault="005C6CA7" w:rsidP="005C6CA7">
            <w:pPr>
              <w:pStyle w:val="NoSpacing"/>
              <w:rPr>
                <w:rFonts w:asciiTheme="minorHAnsi" w:hAnsiTheme="minorHAnsi" w:cs="Calibri"/>
                <w:i/>
                <w:sz w:val="20"/>
                <w:szCs w:val="20"/>
              </w:rPr>
            </w:pPr>
            <w:r w:rsidRPr="00D751FC">
              <w:rPr>
                <w:rFonts w:asciiTheme="minorHAnsi" w:hAnsiTheme="minorHAnsi" w:cs="Calibri"/>
                <w:b/>
                <w:i/>
                <w:iCs/>
                <w:sz w:val="20"/>
                <w:szCs w:val="20"/>
              </w:rPr>
              <w:t xml:space="preserve">All SN Impact areas </w:t>
            </w:r>
          </w:p>
        </w:tc>
        <w:tc>
          <w:tcPr>
            <w:tcW w:w="2296" w:type="dxa"/>
          </w:tcPr>
          <w:p w14:paraId="4D401516" w14:textId="67F22F12" w:rsidR="005C6CA7" w:rsidRPr="00D751FC" w:rsidRDefault="005C6CA7" w:rsidP="005C6CA7">
            <w:pPr>
              <w:pStyle w:val="NoSpacing"/>
              <w:rPr>
                <w:rFonts w:asciiTheme="minorHAnsi" w:hAnsiTheme="minorHAnsi" w:cs="Calibri"/>
                <w:i/>
                <w:iCs/>
                <w:sz w:val="20"/>
                <w:szCs w:val="20"/>
              </w:rPr>
            </w:pPr>
          </w:p>
        </w:tc>
        <w:tc>
          <w:tcPr>
            <w:tcW w:w="2030" w:type="dxa"/>
          </w:tcPr>
          <w:p w14:paraId="2E75C8EE" w14:textId="781C122D" w:rsidR="005C6CA7" w:rsidRPr="00D751FC" w:rsidRDefault="005C6CA7" w:rsidP="005C6CA7">
            <w:pPr>
              <w:pStyle w:val="NoSpacing"/>
              <w:rPr>
                <w:rFonts w:ascii="Calibri" w:hAnsi="Calibri" w:cs="Calibri"/>
                <w:i/>
                <w:sz w:val="20"/>
                <w:szCs w:val="20"/>
              </w:rPr>
            </w:pPr>
          </w:p>
        </w:tc>
        <w:tc>
          <w:tcPr>
            <w:tcW w:w="2209" w:type="dxa"/>
          </w:tcPr>
          <w:p w14:paraId="77AA276D" w14:textId="7D13B538" w:rsidR="005C6CA7" w:rsidRPr="00D751FC" w:rsidRDefault="005C6CA7" w:rsidP="005C6CA7">
            <w:pPr>
              <w:pStyle w:val="NoSpacing"/>
              <w:rPr>
                <w:rFonts w:ascii="Calibri" w:hAnsi="Calibri" w:cs="Calibri"/>
                <w:i/>
                <w:sz w:val="20"/>
                <w:szCs w:val="20"/>
              </w:rPr>
            </w:pPr>
          </w:p>
        </w:tc>
        <w:tc>
          <w:tcPr>
            <w:tcW w:w="2799" w:type="dxa"/>
          </w:tcPr>
          <w:p w14:paraId="55B7800D" w14:textId="10FE0BB4" w:rsidR="005C6CA7" w:rsidRPr="00D751FC" w:rsidRDefault="005C6CA7" w:rsidP="005C6CA7">
            <w:pPr>
              <w:pStyle w:val="NoSpacing"/>
              <w:rPr>
                <w:rFonts w:ascii="Calibri" w:hAnsi="Calibri" w:cs="Calibri"/>
                <w:i/>
                <w:sz w:val="20"/>
                <w:szCs w:val="20"/>
              </w:rPr>
            </w:pPr>
          </w:p>
        </w:tc>
        <w:tc>
          <w:tcPr>
            <w:tcW w:w="1429" w:type="dxa"/>
          </w:tcPr>
          <w:p w14:paraId="7BB84B82" w14:textId="031D2AC2" w:rsidR="005C6CA7" w:rsidRPr="00D751FC" w:rsidRDefault="005C6CA7" w:rsidP="005C6CA7">
            <w:pPr>
              <w:pStyle w:val="NoSpacing"/>
              <w:rPr>
                <w:rFonts w:ascii="Calibri" w:hAnsi="Calibri" w:cs="Calibri"/>
                <w:i/>
                <w:sz w:val="20"/>
                <w:szCs w:val="20"/>
                <w:highlight w:val="yellow"/>
              </w:rPr>
            </w:pPr>
          </w:p>
        </w:tc>
        <w:tc>
          <w:tcPr>
            <w:tcW w:w="1403" w:type="dxa"/>
          </w:tcPr>
          <w:p w14:paraId="6835C3CB" w14:textId="002E1661" w:rsidR="005C6CA7" w:rsidRPr="00D751FC" w:rsidRDefault="005C6CA7" w:rsidP="005C6CA7">
            <w:pPr>
              <w:pStyle w:val="NoSpacing"/>
              <w:rPr>
                <w:rFonts w:ascii="Calibri" w:hAnsi="Calibri" w:cs="Calibri"/>
                <w:i/>
                <w:sz w:val="20"/>
                <w:szCs w:val="20"/>
              </w:rPr>
            </w:pPr>
          </w:p>
        </w:tc>
      </w:tr>
      <w:tr w:rsidR="00D751FC" w:rsidRPr="00D751FC" w14:paraId="3992A0CE" w14:textId="77777777" w:rsidTr="004F1BE1">
        <w:trPr>
          <w:trHeight w:val="213"/>
          <w:jc w:val="center"/>
        </w:trPr>
        <w:tc>
          <w:tcPr>
            <w:tcW w:w="2499" w:type="dxa"/>
          </w:tcPr>
          <w:p w14:paraId="05718926" w14:textId="082070FE" w:rsidR="005C6CA7" w:rsidRPr="00D751FC" w:rsidRDefault="005C6CA7" w:rsidP="005C6CA7">
            <w:pPr>
              <w:pStyle w:val="NoSpacing"/>
              <w:rPr>
                <w:rFonts w:asciiTheme="minorHAnsi" w:hAnsiTheme="minorHAnsi" w:cs="Calibri"/>
                <w:i/>
                <w:sz w:val="20"/>
                <w:szCs w:val="20"/>
              </w:rPr>
            </w:pPr>
            <w:r w:rsidRPr="00D751FC">
              <w:rPr>
                <w:rFonts w:asciiTheme="minorHAnsi" w:hAnsiTheme="minorHAnsi" w:cs="Calibri"/>
                <w:i/>
                <w:iCs/>
                <w:sz w:val="20"/>
                <w:szCs w:val="20"/>
              </w:rPr>
              <w:t xml:space="preserve">Develop monitoring tools for VCO AWP and component programmes </w:t>
            </w:r>
            <w:r w:rsidRPr="00D751FC">
              <w:rPr>
                <w:rFonts w:asciiTheme="minorHAnsi" w:hAnsiTheme="minorHAnsi" w:cs="Calibri"/>
                <w:i/>
                <w:iCs/>
                <w:sz w:val="20"/>
                <w:szCs w:val="20"/>
              </w:rPr>
              <w:lastRenderedPageBreak/>
              <w:t>and regularly track monitoring indicators</w:t>
            </w:r>
          </w:p>
        </w:tc>
        <w:tc>
          <w:tcPr>
            <w:tcW w:w="2296" w:type="dxa"/>
          </w:tcPr>
          <w:p w14:paraId="6FA726AE" w14:textId="5F9B698F" w:rsidR="005C6CA7" w:rsidRPr="00D751FC" w:rsidRDefault="005C6CA7" w:rsidP="005C6CA7">
            <w:pPr>
              <w:pStyle w:val="NoSpacing"/>
              <w:rPr>
                <w:rFonts w:asciiTheme="minorHAnsi" w:hAnsiTheme="minorHAnsi" w:cs="Calibri"/>
                <w:i/>
                <w:iCs/>
                <w:sz w:val="20"/>
                <w:szCs w:val="20"/>
              </w:rPr>
            </w:pPr>
            <w:r w:rsidRPr="00D751FC">
              <w:rPr>
                <w:rFonts w:asciiTheme="minorHAnsi" w:hAnsiTheme="minorHAnsi" w:cs="Calibri"/>
                <w:i/>
                <w:iCs/>
                <w:sz w:val="20"/>
                <w:szCs w:val="20"/>
              </w:rPr>
              <w:lastRenderedPageBreak/>
              <w:t>Meetings among programme team</w:t>
            </w:r>
          </w:p>
        </w:tc>
        <w:tc>
          <w:tcPr>
            <w:tcW w:w="2030" w:type="dxa"/>
          </w:tcPr>
          <w:p w14:paraId="7A83E408" w14:textId="682D7002" w:rsidR="005C6CA7" w:rsidRPr="00D751FC" w:rsidRDefault="005C6CA7" w:rsidP="005C6CA7">
            <w:pPr>
              <w:pStyle w:val="NoSpacing"/>
              <w:rPr>
                <w:rFonts w:ascii="Calibri" w:hAnsi="Calibri" w:cs="Calibri"/>
                <w:i/>
                <w:sz w:val="20"/>
                <w:szCs w:val="20"/>
              </w:rPr>
            </w:pPr>
            <w:r w:rsidRPr="00D751FC">
              <w:rPr>
                <w:rFonts w:asciiTheme="minorHAnsi" w:hAnsiTheme="minorHAnsi" w:cs="Calibri"/>
                <w:i/>
                <w:iCs/>
                <w:sz w:val="20"/>
                <w:szCs w:val="20"/>
              </w:rPr>
              <w:t xml:space="preserve">All staff and the ME focial point Vu Phuong Ly </w:t>
            </w:r>
          </w:p>
        </w:tc>
        <w:tc>
          <w:tcPr>
            <w:tcW w:w="2209" w:type="dxa"/>
          </w:tcPr>
          <w:p w14:paraId="30D00CCE" w14:textId="322EED7F" w:rsidR="005C6CA7" w:rsidRPr="00D751FC" w:rsidRDefault="005C6CA7" w:rsidP="005C6CA7">
            <w:pPr>
              <w:pStyle w:val="NoSpacing"/>
              <w:rPr>
                <w:rFonts w:ascii="Calibri" w:hAnsi="Calibri"/>
                <w:i/>
                <w:sz w:val="20"/>
                <w:szCs w:val="20"/>
              </w:rPr>
            </w:pPr>
            <w:r w:rsidRPr="00D751FC">
              <w:rPr>
                <w:rFonts w:asciiTheme="minorHAnsi" w:hAnsiTheme="minorHAnsi" w:cs="Calibri"/>
                <w:i/>
                <w:iCs/>
                <w:sz w:val="20"/>
                <w:szCs w:val="20"/>
              </w:rPr>
              <w:t xml:space="preserve">UN Women </w:t>
            </w:r>
          </w:p>
        </w:tc>
        <w:tc>
          <w:tcPr>
            <w:tcW w:w="2799" w:type="dxa"/>
          </w:tcPr>
          <w:p w14:paraId="38880517" w14:textId="4D59E2C6" w:rsidR="005C6CA7" w:rsidRPr="00D751FC" w:rsidRDefault="005C6CA7"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 xml:space="preserve">Jan 2016- Dec 2016 </w:t>
            </w:r>
          </w:p>
        </w:tc>
        <w:tc>
          <w:tcPr>
            <w:tcW w:w="1429" w:type="dxa"/>
          </w:tcPr>
          <w:p w14:paraId="55381D6B" w14:textId="0C5DA445" w:rsidR="005C6CA7" w:rsidRPr="00D751FC" w:rsidRDefault="005C6CA7"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 xml:space="preserve">No-cost </w:t>
            </w:r>
          </w:p>
        </w:tc>
        <w:tc>
          <w:tcPr>
            <w:tcW w:w="1403" w:type="dxa"/>
          </w:tcPr>
          <w:p w14:paraId="64CD7872" w14:textId="3F50D9A0" w:rsidR="005C6CA7" w:rsidRPr="00D751FC" w:rsidRDefault="005C6CA7" w:rsidP="005C6CA7">
            <w:pPr>
              <w:pStyle w:val="NoSpacing"/>
              <w:rPr>
                <w:rFonts w:ascii="Calibri" w:hAnsi="Calibri"/>
                <w:b/>
                <w:bCs/>
                <w:i/>
                <w:sz w:val="20"/>
                <w:szCs w:val="20"/>
              </w:rPr>
            </w:pPr>
          </w:p>
        </w:tc>
      </w:tr>
      <w:tr w:rsidR="006C7517" w:rsidRPr="00D751FC" w14:paraId="3EEE8702" w14:textId="77777777" w:rsidTr="004F1BE1">
        <w:trPr>
          <w:trHeight w:val="213"/>
          <w:jc w:val="center"/>
        </w:trPr>
        <w:tc>
          <w:tcPr>
            <w:tcW w:w="2499" w:type="dxa"/>
          </w:tcPr>
          <w:p w14:paraId="1CBD81EA" w14:textId="0F4183B1" w:rsidR="009866DB" w:rsidRPr="00D751FC" w:rsidRDefault="009866DB" w:rsidP="005C6CA7">
            <w:pPr>
              <w:pStyle w:val="NoSpacing"/>
              <w:rPr>
                <w:rFonts w:asciiTheme="minorHAnsi" w:hAnsiTheme="minorHAnsi" w:cs="Calibri"/>
                <w:i/>
                <w:iCs/>
                <w:sz w:val="20"/>
                <w:szCs w:val="20"/>
              </w:rPr>
            </w:pPr>
            <w:r w:rsidRPr="00D751FC">
              <w:rPr>
                <w:rFonts w:asciiTheme="minorHAnsi" w:hAnsiTheme="minorHAnsi" w:cs="Calibri"/>
                <w:i/>
                <w:iCs/>
                <w:sz w:val="20"/>
                <w:szCs w:val="20"/>
              </w:rPr>
              <w:lastRenderedPageBreak/>
              <w:t>Quarterly monitoring of activities</w:t>
            </w:r>
          </w:p>
        </w:tc>
        <w:tc>
          <w:tcPr>
            <w:tcW w:w="2296" w:type="dxa"/>
          </w:tcPr>
          <w:p w14:paraId="2D2DBCFC" w14:textId="331539F5" w:rsidR="009866DB" w:rsidRPr="00D751FC" w:rsidRDefault="009866DB"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Update RMS</w:t>
            </w:r>
          </w:p>
        </w:tc>
        <w:tc>
          <w:tcPr>
            <w:tcW w:w="2030" w:type="dxa"/>
          </w:tcPr>
          <w:p w14:paraId="4EB7D441" w14:textId="1570DE87" w:rsidR="009866DB" w:rsidRPr="00D751FC" w:rsidRDefault="009866DB"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Focal point per Output in RMS</w:t>
            </w:r>
          </w:p>
        </w:tc>
        <w:tc>
          <w:tcPr>
            <w:tcW w:w="2209" w:type="dxa"/>
          </w:tcPr>
          <w:p w14:paraId="7D56B11A" w14:textId="46A7EB4F" w:rsidR="009866DB" w:rsidRPr="00D751FC" w:rsidRDefault="009866DB"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UN Women</w:t>
            </w:r>
          </w:p>
        </w:tc>
        <w:tc>
          <w:tcPr>
            <w:tcW w:w="2799" w:type="dxa"/>
          </w:tcPr>
          <w:p w14:paraId="01D53D71" w14:textId="0F0B5881" w:rsidR="009866DB" w:rsidRPr="00D751FC" w:rsidRDefault="009866DB"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1/2016, 4/2016, 7/2016 ,10/2016</w:t>
            </w:r>
          </w:p>
        </w:tc>
        <w:tc>
          <w:tcPr>
            <w:tcW w:w="1429" w:type="dxa"/>
          </w:tcPr>
          <w:p w14:paraId="6CA2C96D" w14:textId="6713D5D5" w:rsidR="009866DB" w:rsidRPr="00D751FC" w:rsidRDefault="009866DB" w:rsidP="005C6CA7">
            <w:pPr>
              <w:pStyle w:val="NoSpacing"/>
              <w:rPr>
                <w:rFonts w:asciiTheme="minorHAnsi" w:hAnsiTheme="minorHAnsi" w:cs="Calibri"/>
                <w:i/>
                <w:iCs/>
                <w:sz w:val="20"/>
                <w:szCs w:val="20"/>
              </w:rPr>
            </w:pPr>
            <w:r w:rsidRPr="00D751FC">
              <w:rPr>
                <w:rFonts w:asciiTheme="minorHAnsi" w:hAnsiTheme="minorHAnsi" w:cs="Calibri"/>
                <w:i/>
                <w:iCs/>
                <w:sz w:val="20"/>
                <w:szCs w:val="20"/>
              </w:rPr>
              <w:t>No-cost</w:t>
            </w:r>
          </w:p>
        </w:tc>
        <w:tc>
          <w:tcPr>
            <w:tcW w:w="1403" w:type="dxa"/>
          </w:tcPr>
          <w:p w14:paraId="3C164F57" w14:textId="77777777" w:rsidR="009866DB" w:rsidRPr="00D751FC" w:rsidRDefault="009866DB" w:rsidP="005C6CA7">
            <w:pPr>
              <w:pStyle w:val="NoSpacing"/>
              <w:rPr>
                <w:rFonts w:ascii="Calibri" w:hAnsi="Calibri"/>
                <w:b/>
                <w:bCs/>
                <w:i/>
                <w:sz w:val="20"/>
                <w:szCs w:val="20"/>
              </w:rPr>
            </w:pPr>
          </w:p>
        </w:tc>
      </w:tr>
    </w:tbl>
    <w:p w14:paraId="03B822FC" w14:textId="0B5979CC" w:rsidR="004F1BE1" w:rsidRPr="00D751FC" w:rsidRDefault="004F1BE1">
      <w:pPr>
        <w:spacing w:after="160" w:line="259" w:lineRule="auto"/>
        <w:rPr>
          <w:rFonts w:ascii="Calibri" w:hAnsi="Calibri" w:cs="Arial"/>
          <w:b/>
          <w:sz w:val="20"/>
          <w:szCs w:val="20"/>
        </w:rPr>
      </w:pPr>
    </w:p>
    <w:p w14:paraId="746EF901" w14:textId="2B735CB4" w:rsidR="0008461E" w:rsidRPr="00D751FC" w:rsidRDefault="0008461E" w:rsidP="0008461E">
      <w:pPr>
        <w:rPr>
          <w:rFonts w:ascii="Calibri" w:hAnsi="Calibri" w:cs="Arial"/>
          <w:b/>
          <w:sz w:val="20"/>
          <w:szCs w:val="20"/>
        </w:rPr>
      </w:pPr>
      <w:r w:rsidRPr="00D751FC">
        <w:rPr>
          <w:rFonts w:ascii="Calibri" w:hAnsi="Calibri" w:cs="Arial"/>
          <w:b/>
          <w:sz w:val="20"/>
          <w:szCs w:val="20"/>
        </w:rPr>
        <w:t>Research Plan 20</w:t>
      </w:r>
      <w:r w:rsidR="00205992" w:rsidRPr="00D751FC">
        <w:rPr>
          <w:rFonts w:ascii="Calibri" w:hAnsi="Calibri" w:cs="Arial"/>
          <w:b/>
          <w:sz w:val="20"/>
          <w:szCs w:val="20"/>
        </w:rPr>
        <w:t>16</w:t>
      </w:r>
    </w:p>
    <w:p w14:paraId="60537EA4" w14:textId="77777777" w:rsidR="0008461E" w:rsidRPr="00D751FC" w:rsidRDefault="0008461E" w:rsidP="0008461E">
      <w:pPr>
        <w:tabs>
          <w:tab w:val="left" w:pos="0"/>
        </w:tabs>
        <w:jc w:val="both"/>
        <w:rPr>
          <w:rFonts w:ascii="Calibri" w:hAnsi="Calibri"/>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5"/>
        <w:gridCol w:w="4022"/>
        <w:gridCol w:w="3150"/>
        <w:gridCol w:w="990"/>
        <w:gridCol w:w="1676"/>
      </w:tblGrid>
      <w:tr w:rsidR="00D751FC" w:rsidRPr="00D751FC" w14:paraId="5AFF6BBA" w14:textId="77777777" w:rsidTr="0008461E">
        <w:trPr>
          <w:tblHeader/>
          <w:jc w:val="center"/>
        </w:trPr>
        <w:tc>
          <w:tcPr>
            <w:tcW w:w="4495" w:type="dxa"/>
            <w:vMerge w:val="restart"/>
            <w:shd w:val="clear" w:color="auto" w:fill="ACB9CA" w:themeFill="text2" w:themeFillTint="66"/>
          </w:tcPr>
          <w:p w14:paraId="7E2E4D57" w14:textId="77777777" w:rsidR="0008461E" w:rsidRPr="00D751FC" w:rsidRDefault="0008461E" w:rsidP="007C46D0">
            <w:pPr>
              <w:pStyle w:val="Default"/>
              <w:tabs>
                <w:tab w:val="left" w:pos="0"/>
              </w:tabs>
              <w:rPr>
                <w:rFonts w:ascii="Calibri" w:hAnsi="Calibri" w:cs="Calibri"/>
                <w:color w:val="auto"/>
                <w:sz w:val="20"/>
                <w:szCs w:val="20"/>
              </w:rPr>
            </w:pPr>
            <w:r w:rsidRPr="00D751FC">
              <w:rPr>
                <w:rFonts w:ascii="Calibri" w:hAnsi="Calibri" w:cs="Calibri"/>
                <w:b/>
                <w:bCs/>
                <w:color w:val="auto"/>
                <w:sz w:val="20"/>
                <w:szCs w:val="20"/>
              </w:rPr>
              <w:t>Activity</w:t>
            </w:r>
          </w:p>
        </w:tc>
        <w:tc>
          <w:tcPr>
            <w:tcW w:w="4022" w:type="dxa"/>
            <w:vMerge w:val="restart"/>
            <w:shd w:val="clear" w:color="auto" w:fill="ACB9CA" w:themeFill="text2" w:themeFillTint="66"/>
          </w:tcPr>
          <w:p w14:paraId="5159F4CC" w14:textId="77777777" w:rsidR="0008461E" w:rsidRPr="00D751FC" w:rsidRDefault="0008461E" w:rsidP="007C46D0">
            <w:pPr>
              <w:pStyle w:val="Default"/>
              <w:tabs>
                <w:tab w:val="left" w:pos="0"/>
              </w:tabs>
              <w:rPr>
                <w:rFonts w:ascii="Calibri" w:hAnsi="Calibri" w:cs="Calibri"/>
                <w:color w:val="auto"/>
                <w:sz w:val="20"/>
                <w:szCs w:val="20"/>
              </w:rPr>
            </w:pPr>
            <w:r w:rsidRPr="00D751FC">
              <w:rPr>
                <w:rFonts w:ascii="Calibri" w:hAnsi="Calibri" w:cs="Calibri"/>
                <w:b/>
                <w:bCs/>
                <w:color w:val="auto"/>
                <w:sz w:val="20"/>
                <w:szCs w:val="20"/>
              </w:rPr>
              <w:t xml:space="preserve">Partners and stakeholders </w:t>
            </w:r>
          </w:p>
        </w:tc>
        <w:tc>
          <w:tcPr>
            <w:tcW w:w="3150" w:type="dxa"/>
            <w:vMerge w:val="restart"/>
            <w:shd w:val="clear" w:color="auto" w:fill="ACB9CA" w:themeFill="text2" w:themeFillTint="66"/>
          </w:tcPr>
          <w:p w14:paraId="0311090F" w14:textId="77777777" w:rsidR="0008461E" w:rsidRPr="00D751FC" w:rsidRDefault="0008461E" w:rsidP="007C46D0">
            <w:pPr>
              <w:pStyle w:val="Default"/>
              <w:tabs>
                <w:tab w:val="left" w:pos="0"/>
              </w:tabs>
              <w:rPr>
                <w:rFonts w:ascii="Calibri" w:hAnsi="Calibri" w:cs="Calibri"/>
                <w:color w:val="auto"/>
                <w:sz w:val="20"/>
                <w:szCs w:val="20"/>
              </w:rPr>
            </w:pPr>
            <w:r w:rsidRPr="00D751FC">
              <w:rPr>
                <w:rFonts w:ascii="Calibri" w:hAnsi="Calibri" w:cs="Calibri"/>
                <w:b/>
                <w:bCs/>
                <w:color w:val="auto"/>
                <w:sz w:val="20"/>
                <w:szCs w:val="20"/>
              </w:rPr>
              <w:t>Planned Dates (Month and year of start and end)</w:t>
            </w:r>
          </w:p>
        </w:tc>
        <w:tc>
          <w:tcPr>
            <w:tcW w:w="2666" w:type="dxa"/>
            <w:gridSpan w:val="2"/>
            <w:shd w:val="clear" w:color="auto" w:fill="ACB9CA" w:themeFill="text2" w:themeFillTint="66"/>
          </w:tcPr>
          <w:p w14:paraId="3F953AD9" w14:textId="77777777" w:rsidR="0008461E" w:rsidRPr="00D751FC" w:rsidRDefault="0008461E" w:rsidP="007C46D0">
            <w:pPr>
              <w:pStyle w:val="Default"/>
              <w:tabs>
                <w:tab w:val="left" w:pos="0"/>
              </w:tabs>
              <w:jc w:val="center"/>
              <w:rPr>
                <w:rFonts w:ascii="Calibri" w:hAnsi="Calibri" w:cs="Calibri"/>
                <w:color w:val="auto"/>
                <w:sz w:val="20"/>
                <w:szCs w:val="20"/>
              </w:rPr>
            </w:pPr>
            <w:r w:rsidRPr="00D751FC">
              <w:rPr>
                <w:rFonts w:ascii="Calibri" w:hAnsi="Calibri" w:cs="Calibri"/>
                <w:b/>
                <w:bCs/>
                <w:color w:val="auto"/>
                <w:sz w:val="20"/>
                <w:szCs w:val="20"/>
              </w:rPr>
              <w:t>Budget</w:t>
            </w:r>
          </w:p>
        </w:tc>
      </w:tr>
      <w:tr w:rsidR="00D751FC" w:rsidRPr="00D751FC" w14:paraId="4AF57B33" w14:textId="77777777" w:rsidTr="0008461E">
        <w:trPr>
          <w:jc w:val="center"/>
        </w:trPr>
        <w:tc>
          <w:tcPr>
            <w:tcW w:w="4495" w:type="dxa"/>
            <w:vMerge/>
            <w:tcBorders>
              <w:bottom w:val="single" w:sz="4" w:space="0" w:color="000000"/>
            </w:tcBorders>
            <w:shd w:val="clear" w:color="auto" w:fill="ACB9CA" w:themeFill="text2" w:themeFillTint="66"/>
          </w:tcPr>
          <w:p w14:paraId="13D4A7B3" w14:textId="77777777" w:rsidR="0008461E" w:rsidRPr="00D751FC" w:rsidRDefault="0008461E" w:rsidP="007C46D0">
            <w:pPr>
              <w:pStyle w:val="NoSpacing"/>
              <w:rPr>
                <w:rFonts w:ascii="Calibri" w:hAnsi="Calibri" w:cs="Calibri"/>
                <w:i/>
                <w:sz w:val="20"/>
                <w:szCs w:val="20"/>
              </w:rPr>
            </w:pPr>
          </w:p>
        </w:tc>
        <w:tc>
          <w:tcPr>
            <w:tcW w:w="4022" w:type="dxa"/>
            <w:vMerge/>
            <w:tcBorders>
              <w:bottom w:val="single" w:sz="4" w:space="0" w:color="000000"/>
            </w:tcBorders>
            <w:shd w:val="clear" w:color="auto" w:fill="ACB9CA" w:themeFill="text2" w:themeFillTint="66"/>
          </w:tcPr>
          <w:p w14:paraId="60322B6F" w14:textId="77777777" w:rsidR="0008461E" w:rsidRPr="00D751FC" w:rsidRDefault="0008461E" w:rsidP="007C46D0">
            <w:pPr>
              <w:pStyle w:val="NoSpacing"/>
              <w:rPr>
                <w:rFonts w:ascii="Calibri" w:hAnsi="Calibri" w:cs="Calibri"/>
                <w:i/>
                <w:sz w:val="20"/>
                <w:szCs w:val="20"/>
              </w:rPr>
            </w:pPr>
          </w:p>
        </w:tc>
        <w:tc>
          <w:tcPr>
            <w:tcW w:w="3150" w:type="dxa"/>
            <w:vMerge/>
            <w:tcBorders>
              <w:bottom w:val="single" w:sz="4" w:space="0" w:color="000000"/>
            </w:tcBorders>
            <w:shd w:val="clear" w:color="auto" w:fill="ACB9CA" w:themeFill="text2" w:themeFillTint="66"/>
          </w:tcPr>
          <w:p w14:paraId="7FB91E02" w14:textId="77777777" w:rsidR="0008461E" w:rsidRPr="00D751FC" w:rsidRDefault="0008461E" w:rsidP="007C46D0">
            <w:pPr>
              <w:pStyle w:val="NoSpacing"/>
              <w:rPr>
                <w:rFonts w:ascii="Calibri" w:hAnsi="Calibri" w:cs="Calibri"/>
                <w:i/>
                <w:sz w:val="20"/>
                <w:szCs w:val="20"/>
              </w:rPr>
            </w:pPr>
          </w:p>
        </w:tc>
        <w:tc>
          <w:tcPr>
            <w:tcW w:w="990" w:type="dxa"/>
            <w:tcBorders>
              <w:bottom w:val="single" w:sz="4" w:space="0" w:color="000000"/>
            </w:tcBorders>
            <w:shd w:val="clear" w:color="auto" w:fill="ACB9CA" w:themeFill="text2" w:themeFillTint="66"/>
          </w:tcPr>
          <w:p w14:paraId="7BC12703" w14:textId="77777777" w:rsidR="0008461E" w:rsidRPr="00D751FC" w:rsidRDefault="0008461E" w:rsidP="007C46D0">
            <w:pPr>
              <w:pStyle w:val="NoSpacing"/>
              <w:rPr>
                <w:rFonts w:ascii="Calibri" w:hAnsi="Calibri" w:cs="Calibri"/>
                <w:i/>
                <w:sz w:val="20"/>
                <w:szCs w:val="20"/>
              </w:rPr>
            </w:pPr>
            <w:r w:rsidRPr="00D751FC">
              <w:rPr>
                <w:rFonts w:ascii="Calibri" w:hAnsi="Calibri" w:cs="Calibri"/>
                <w:i/>
                <w:sz w:val="20"/>
                <w:szCs w:val="20"/>
              </w:rPr>
              <w:t>Source</w:t>
            </w:r>
          </w:p>
        </w:tc>
        <w:tc>
          <w:tcPr>
            <w:tcW w:w="1676" w:type="dxa"/>
            <w:tcBorders>
              <w:bottom w:val="single" w:sz="4" w:space="0" w:color="000000"/>
            </w:tcBorders>
            <w:shd w:val="clear" w:color="auto" w:fill="ACB9CA" w:themeFill="text2" w:themeFillTint="66"/>
          </w:tcPr>
          <w:p w14:paraId="3C029AB2" w14:textId="77777777" w:rsidR="0008461E" w:rsidRPr="00D751FC" w:rsidRDefault="0008461E" w:rsidP="007C46D0">
            <w:pPr>
              <w:pStyle w:val="NoSpacing"/>
              <w:rPr>
                <w:rFonts w:ascii="Calibri" w:hAnsi="Calibri" w:cs="Calibri"/>
                <w:i/>
                <w:sz w:val="20"/>
                <w:szCs w:val="20"/>
              </w:rPr>
            </w:pPr>
            <w:r w:rsidRPr="00D751FC">
              <w:rPr>
                <w:rFonts w:ascii="Calibri" w:hAnsi="Calibri" w:cs="Calibri"/>
                <w:i/>
                <w:sz w:val="20"/>
                <w:szCs w:val="20"/>
              </w:rPr>
              <w:t>Amount</w:t>
            </w:r>
          </w:p>
        </w:tc>
      </w:tr>
      <w:tr w:rsidR="00D751FC" w:rsidRPr="00D751FC" w14:paraId="59AD4B39" w14:textId="77777777" w:rsidTr="007C46D0">
        <w:trPr>
          <w:jc w:val="center"/>
        </w:trPr>
        <w:tc>
          <w:tcPr>
            <w:tcW w:w="14333" w:type="dxa"/>
            <w:gridSpan w:val="5"/>
            <w:shd w:val="clear" w:color="auto" w:fill="DEEAF6" w:themeFill="accent1" w:themeFillTint="33"/>
          </w:tcPr>
          <w:p w14:paraId="468439E1" w14:textId="77777777" w:rsidR="0008461E" w:rsidRPr="00D751FC" w:rsidRDefault="0008461E" w:rsidP="007C46D0">
            <w:pPr>
              <w:pStyle w:val="NoSpacing"/>
              <w:jc w:val="center"/>
              <w:rPr>
                <w:rFonts w:ascii="Calibri" w:hAnsi="Calibri" w:cs="Calibri"/>
                <w:i/>
                <w:sz w:val="20"/>
                <w:szCs w:val="20"/>
              </w:rPr>
            </w:pPr>
            <w:r w:rsidRPr="00D751FC">
              <w:rPr>
                <w:rFonts w:ascii="Calibri" w:hAnsi="Calibri" w:cs="Calibri"/>
                <w:b/>
                <w:sz w:val="20"/>
                <w:szCs w:val="20"/>
              </w:rPr>
              <w:t>RESEARCH</w:t>
            </w:r>
          </w:p>
        </w:tc>
      </w:tr>
      <w:tr w:rsidR="00D751FC" w:rsidRPr="00D751FC" w14:paraId="4363B082" w14:textId="77777777" w:rsidTr="0008461E">
        <w:trPr>
          <w:trHeight w:val="70"/>
          <w:jc w:val="center"/>
        </w:trPr>
        <w:tc>
          <w:tcPr>
            <w:tcW w:w="4495" w:type="dxa"/>
          </w:tcPr>
          <w:p w14:paraId="538FC97F" w14:textId="04247191" w:rsidR="00661F99" w:rsidRPr="00D751FC" w:rsidRDefault="00DD6A18" w:rsidP="00DD6A18">
            <w:pPr>
              <w:pStyle w:val="NoSpacing"/>
              <w:rPr>
                <w:rFonts w:ascii="Calibri" w:hAnsi="Calibri" w:cs="Calibri"/>
                <w:i/>
                <w:sz w:val="20"/>
                <w:szCs w:val="20"/>
              </w:rPr>
            </w:pPr>
            <w:r w:rsidRPr="00D751FC">
              <w:rPr>
                <w:rFonts w:ascii="Calibri" w:hAnsi="Calibri" w:cs="Calibri"/>
                <w:i/>
                <w:sz w:val="20"/>
                <w:szCs w:val="20"/>
              </w:rPr>
              <w:t xml:space="preserve">Thematic study on gender, livelihood and inclusive growth </w:t>
            </w:r>
          </w:p>
        </w:tc>
        <w:tc>
          <w:tcPr>
            <w:tcW w:w="4022" w:type="dxa"/>
            <w:shd w:val="clear" w:color="auto" w:fill="FFFFFF" w:themeFill="background1"/>
          </w:tcPr>
          <w:p w14:paraId="4E31E6C0" w14:textId="4E437856" w:rsidR="00661F99" w:rsidRPr="00D751FC" w:rsidRDefault="00DD6A18" w:rsidP="00661F99">
            <w:pPr>
              <w:pStyle w:val="NoSpacing"/>
              <w:rPr>
                <w:rFonts w:ascii="Calibri" w:hAnsi="Calibri" w:cs="Calibri"/>
                <w:i/>
                <w:sz w:val="20"/>
                <w:szCs w:val="20"/>
              </w:rPr>
            </w:pPr>
            <w:r w:rsidRPr="00D751FC">
              <w:rPr>
                <w:rFonts w:ascii="Calibri" w:hAnsi="Calibri" w:cs="Calibri"/>
                <w:i/>
                <w:sz w:val="20"/>
                <w:szCs w:val="20"/>
              </w:rPr>
              <w:t xml:space="preserve">UN Women Viet Nam </w:t>
            </w:r>
          </w:p>
        </w:tc>
        <w:tc>
          <w:tcPr>
            <w:tcW w:w="3150" w:type="dxa"/>
            <w:shd w:val="clear" w:color="auto" w:fill="FFFFFF" w:themeFill="background1"/>
          </w:tcPr>
          <w:p w14:paraId="6B6E36E1" w14:textId="1A894BC1" w:rsidR="00661F99" w:rsidRPr="00D751FC" w:rsidRDefault="00DD6A18" w:rsidP="00DD6A18">
            <w:pPr>
              <w:pStyle w:val="NoSpacing"/>
              <w:rPr>
                <w:rFonts w:ascii="Calibri" w:hAnsi="Calibri"/>
                <w:i/>
                <w:sz w:val="20"/>
                <w:szCs w:val="20"/>
              </w:rPr>
            </w:pPr>
            <w:r w:rsidRPr="00D751FC">
              <w:rPr>
                <w:rFonts w:ascii="Calibri" w:hAnsi="Calibri"/>
                <w:i/>
                <w:sz w:val="20"/>
                <w:szCs w:val="20"/>
              </w:rPr>
              <w:t xml:space="preserve">1/2015- 3/2016 (this is on going as it started in Feb 2015) </w:t>
            </w:r>
          </w:p>
        </w:tc>
        <w:tc>
          <w:tcPr>
            <w:tcW w:w="990" w:type="dxa"/>
          </w:tcPr>
          <w:p w14:paraId="7E3C3B7D" w14:textId="608970B8" w:rsidR="00661F99" w:rsidRPr="00D751FC" w:rsidRDefault="00DD6A18" w:rsidP="00661F99">
            <w:pPr>
              <w:pStyle w:val="NoSpacing"/>
              <w:rPr>
                <w:rFonts w:ascii="Calibri" w:hAnsi="Calibri" w:cs="Calibri"/>
                <w:i/>
                <w:sz w:val="20"/>
                <w:szCs w:val="20"/>
              </w:rPr>
            </w:pPr>
            <w:r w:rsidRPr="00D751FC">
              <w:rPr>
                <w:rFonts w:ascii="Calibri" w:hAnsi="Calibri" w:cs="Calibri"/>
                <w:i/>
                <w:sz w:val="20"/>
                <w:szCs w:val="20"/>
              </w:rPr>
              <w:t xml:space="preserve">Non-core </w:t>
            </w:r>
          </w:p>
        </w:tc>
        <w:tc>
          <w:tcPr>
            <w:tcW w:w="1676" w:type="dxa"/>
          </w:tcPr>
          <w:p w14:paraId="67C31E06" w14:textId="13B63B7B" w:rsidR="00661F99" w:rsidRPr="00D751FC" w:rsidRDefault="00DD6A18" w:rsidP="00661F99">
            <w:pPr>
              <w:pStyle w:val="NoSpacing"/>
              <w:rPr>
                <w:rFonts w:ascii="Calibri" w:hAnsi="Calibri" w:cs="Calibri"/>
                <w:i/>
                <w:sz w:val="20"/>
                <w:szCs w:val="20"/>
              </w:rPr>
            </w:pPr>
            <w:r w:rsidRPr="00D751FC">
              <w:rPr>
                <w:rFonts w:ascii="Calibri" w:hAnsi="Calibri" w:cs="Calibri"/>
                <w:i/>
                <w:sz w:val="20"/>
                <w:szCs w:val="20"/>
              </w:rPr>
              <w:t>15,000</w:t>
            </w:r>
          </w:p>
        </w:tc>
      </w:tr>
      <w:tr w:rsidR="00D751FC" w:rsidRPr="00D751FC" w14:paraId="2C0A80A6" w14:textId="77777777" w:rsidTr="0008461E">
        <w:trPr>
          <w:trHeight w:val="70"/>
          <w:jc w:val="center"/>
        </w:trPr>
        <w:tc>
          <w:tcPr>
            <w:tcW w:w="4495" w:type="dxa"/>
          </w:tcPr>
          <w:p w14:paraId="46227509" w14:textId="29F62910"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 xml:space="preserve">Study on female farmers and inclusive growth </w:t>
            </w:r>
          </w:p>
        </w:tc>
        <w:tc>
          <w:tcPr>
            <w:tcW w:w="4022" w:type="dxa"/>
            <w:shd w:val="clear" w:color="auto" w:fill="FFFFFF" w:themeFill="background1"/>
          </w:tcPr>
          <w:p w14:paraId="32F0AB31" w14:textId="63920C99"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 xml:space="preserve">IFGS </w:t>
            </w:r>
          </w:p>
        </w:tc>
        <w:tc>
          <w:tcPr>
            <w:tcW w:w="3150" w:type="dxa"/>
            <w:shd w:val="clear" w:color="auto" w:fill="FFFFFF" w:themeFill="background1"/>
          </w:tcPr>
          <w:p w14:paraId="55E4573C" w14:textId="5E5B4DD0" w:rsidR="00333692" w:rsidRPr="00D751FC" w:rsidRDefault="00333692" w:rsidP="00333692">
            <w:pPr>
              <w:pStyle w:val="NoSpacing"/>
              <w:rPr>
                <w:rFonts w:ascii="Calibri" w:hAnsi="Calibri"/>
                <w:i/>
                <w:sz w:val="20"/>
                <w:szCs w:val="20"/>
              </w:rPr>
            </w:pPr>
            <w:r w:rsidRPr="00D751FC">
              <w:rPr>
                <w:rFonts w:ascii="Calibri" w:hAnsi="Calibri"/>
                <w:i/>
                <w:sz w:val="20"/>
                <w:szCs w:val="20"/>
              </w:rPr>
              <w:t>1/2015- 3/2016 (this is on going as it started in May 201)</w:t>
            </w:r>
          </w:p>
        </w:tc>
        <w:tc>
          <w:tcPr>
            <w:tcW w:w="990" w:type="dxa"/>
          </w:tcPr>
          <w:p w14:paraId="33F369DF" w14:textId="5A6A773A"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 xml:space="preserve">Non-core </w:t>
            </w:r>
          </w:p>
        </w:tc>
        <w:tc>
          <w:tcPr>
            <w:tcW w:w="1676" w:type="dxa"/>
          </w:tcPr>
          <w:p w14:paraId="1C315805" w14:textId="08B738DF"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5,000</w:t>
            </w:r>
          </w:p>
        </w:tc>
      </w:tr>
      <w:tr w:rsidR="00D751FC" w:rsidRPr="00D751FC" w14:paraId="4C7D94AB" w14:textId="77777777" w:rsidTr="0008461E">
        <w:trPr>
          <w:trHeight w:val="70"/>
          <w:jc w:val="center"/>
        </w:trPr>
        <w:tc>
          <w:tcPr>
            <w:tcW w:w="4495" w:type="dxa"/>
          </w:tcPr>
          <w:p w14:paraId="26E6A76E" w14:textId="70BD7A24" w:rsidR="00280795" w:rsidRPr="00D751FC" w:rsidRDefault="00280795" w:rsidP="00280795">
            <w:pPr>
              <w:pStyle w:val="NoSpacing"/>
              <w:rPr>
                <w:rFonts w:ascii="Calibri" w:hAnsi="Calibri" w:cs="Calibri"/>
                <w:i/>
                <w:sz w:val="20"/>
                <w:szCs w:val="20"/>
              </w:rPr>
            </w:pPr>
            <w:r w:rsidRPr="00D751FC">
              <w:rPr>
                <w:rFonts w:ascii="Calibri" w:hAnsi="Calibri" w:cs="Calibri"/>
                <w:i/>
                <w:sz w:val="20"/>
                <w:szCs w:val="20"/>
              </w:rPr>
              <w:t xml:space="preserve">Review of the existing policies, legal documents to identify gender gaps, women’s and children’s issues and draw international experiences for development of the law on Ethnic Minorities </w:t>
            </w:r>
          </w:p>
        </w:tc>
        <w:tc>
          <w:tcPr>
            <w:tcW w:w="4022" w:type="dxa"/>
            <w:shd w:val="clear" w:color="auto" w:fill="FFFFFF" w:themeFill="background1"/>
          </w:tcPr>
          <w:p w14:paraId="79B1E9CB" w14:textId="3003BAF4" w:rsidR="00280795" w:rsidRPr="00D751FC" w:rsidRDefault="00280795" w:rsidP="00333692">
            <w:pPr>
              <w:pStyle w:val="NoSpacing"/>
              <w:rPr>
                <w:rFonts w:ascii="Calibri" w:hAnsi="Calibri" w:cs="Calibri"/>
                <w:i/>
                <w:sz w:val="20"/>
                <w:szCs w:val="20"/>
              </w:rPr>
            </w:pPr>
            <w:r w:rsidRPr="00D751FC">
              <w:rPr>
                <w:rFonts w:ascii="Calibri" w:hAnsi="Calibri" w:cs="Calibri"/>
                <w:i/>
                <w:sz w:val="20"/>
                <w:szCs w:val="20"/>
              </w:rPr>
              <w:t xml:space="preserve">UN Women in Viet Nam </w:t>
            </w:r>
          </w:p>
        </w:tc>
        <w:tc>
          <w:tcPr>
            <w:tcW w:w="3150" w:type="dxa"/>
            <w:shd w:val="clear" w:color="auto" w:fill="FFFFFF" w:themeFill="background1"/>
          </w:tcPr>
          <w:p w14:paraId="396311D9" w14:textId="63E4218F" w:rsidR="00280795" w:rsidRPr="00D751FC" w:rsidRDefault="00280795" w:rsidP="00333692">
            <w:pPr>
              <w:pStyle w:val="NoSpacing"/>
              <w:rPr>
                <w:rFonts w:ascii="Calibri" w:hAnsi="Calibri"/>
                <w:i/>
                <w:sz w:val="20"/>
                <w:szCs w:val="20"/>
              </w:rPr>
            </w:pPr>
            <w:r w:rsidRPr="00D751FC">
              <w:rPr>
                <w:rFonts w:ascii="Calibri" w:hAnsi="Calibri"/>
                <w:i/>
                <w:sz w:val="20"/>
                <w:szCs w:val="20"/>
              </w:rPr>
              <w:t>12/2015 – 3/2016</w:t>
            </w:r>
          </w:p>
        </w:tc>
        <w:tc>
          <w:tcPr>
            <w:tcW w:w="990" w:type="dxa"/>
          </w:tcPr>
          <w:p w14:paraId="32B5C3B0" w14:textId="77777777" w:rsidR="00187219" w:rsidRPr="00D751FC" w:rsidRDefault="00187219" w:rsidP="00187219">
            <w:pPr>
              <w:pStyle w:val="NoSpacing"/>
              <w:rPr>
                <w:rFonts w:ascii="Calibri" w:hAnsi="Calibri" w:cs="Calibri"/>
                <w:i/>
                <w:sz w:val="20"/>
                <w:szCs w:val="20"/>
              </w:rPr>
            </w:pPr>
            <w:r w:rsidRPr="00D751FC">
              <w:rPr>
                <w:rFonts w:ascii="Calibri" w:hAnsi="Calibri" w:cs="Calibri"/>
                <w:i/>
                <w:sz w:val="20"/>
                <w:szCs w:val="20"/>
              </w:rPr>
              <w:t>Non-core</w:t>
            </w:r>
          </w:p>
          <w:p w14:paraId="28B08A79" w14:textId="0221083D" w:rsidR="00280795" w:rsidRPr="00D751FC" w:rsidRDefault="00187219" w:rsidP="00187219">
            <w:pPr>
              <w:pStyle w:val="NoSpacing"/>
              <w:rPr>
                <w:rFonts w:ascii="Calibri" w:hAnsi="Calibri" w:cs="Calibri"/>
                <w:i/>
                <w:sz w:val="20"/>
                <w:szCs w:val="20"/>
              </w:rPr>
            </w:pPr>
            <w:r w:rsidRPr="00D751FC">
              <w:rPr>
                <w:rFonts w:ascii="Calibri" w:hAnsi="Calibri" w:cs="Calibri"/>
                <w:i/>
                <w:sz w:val="20"/>
                <w:szCs w:val="20"/>
              </w:rPr>
              <w:t>(DRT-F)</w:t>
            </w:r>
          </w:p>
        </w:tc>
        <w:tc>
          <w:tcPr>
            <w:tcW w:w="1676" w:type="dxa"/>
          </w:tcPr>
          <w:p w14:paraId="17BD193A" w14:textId="4845C2B5" w:rsidR="00280795" w:rsidRPr="00D751FC" w:rsidRDefault="00187219" w:rsidP="00333692">
            <w:pPr>
              <w:pStyle w:val="NoSpacing"/>
              <w:rPr>
                <w:rFonts w:ascii="Calibri" w:hAnsi="Calibri" w:cs="Calibri"/>
                <w:i/>
                <w:sz w:val="20"/>
                <w:szCs w:val="20"/>
              </w:rPr>
            </w:pPr>
            <w:r w:rsidRPr="00D751FC">
              <w:rPr>
                <w:rFonts w:ascii="Calibri" w:hAnsi="Calibri" w:cs="Calibri"/>
                <w:i/>
                <w:sz w:val="20"/>
                <w:szCs w:val="20"/>
              </w:rPr>
              <w:t>12,000</w:t>
            </w:r>
          </w:p>
        </w:tc>
      </w:tr>
      <w:tr w:rsidR="00D751FC" w:rsidRPr="00D751FC" w14:paraId="3CB2DF53" w14:textId="77777777" w:rsidTr="0008461E">
        <w:trPr>
          <w:trHeight w:val="70"/>
          <w:jc w:val="center"/>
        </w:trPr>
        <w:tc>
          <w:tcPr>
            <w:tcW w:w="4495" w:type="dxa"/>
          </w:tcPr>
          <w:p w14:paraId="2926E37E" w14:textId="374B7C96" w:rsidR="00187219" w:rsidRPr="00D751FC" w:rsidRDefault="00187219" w:rsidP="00280795">
            <w:pPr>
              <w:pStyle w:val="NoSpacing"/>
              <w:rPr>
                <w:rFonts w:ascii="Calibri" w:hAnsi="Calibri" w:cs="Calibri"/>
                <w:i/>
                <w:sz w:val="20"/>
                <w:szCs w:val="20"/>
              </w:rPr>
            </w:pPr>
            <w:r w:rsidRPr="00D751FC">
              <w:rPr>
                <w:rFonts w:ascii="Calibri" w:hAnsi="Calibri" w:cs="Calibri"/>
                <w:i/>
                <w:sz w:val="20"/>
                <w:szCs w:val="20"/>
              </w:rPr>
              <w:t xml:space="preserve">Assist NLAA to review existing laws to identify gaps and develop recommendations for Legal Aid Law revision </w:t>
            </w:r>
          </w:p>
        </w:tc>
        <w:tc>
          <w:tcPr>
            <w:tcW w:w="4022" w:type="dxa"/>
            <w:shd w:val="clear" w:color="auto" w:fill="FFFFFF" w:themeFill="background1"/>
          </w:tcPr>
          <w:p w14:paraId="53F2220D" w14:textId="65F7675F" w:rsidR="00187219" w:rsidRPr="00D751FC" w:rsidRDefault="00187219" w:rsidP="00333692">
            <w:pPr>
              <w:pStyle w:val="NoSpacing"/>
              <w:rPr>
                <w:rFonts w:ascii="Calibri" w:hAnsi="Calibri" w:cs="Calibri"/>
                <w:i/>
                <w:sz w:val="20"/>
                <w:szCs w:val="20"/>
              </w:rPr>
            </w:pPr>
            <w:r w:rsidRPr="00D751FC">
              <w:rPr>
                <w:rFonts w:ascii="Calibri" w:hAnsi="Calibri" w:cs="Calibri"/>
                <w:i/>
                <w:sz w:val="20"/>
                <w:szCs w:val="20"/>
              </w:rPr>
              <w:t xml:space="preserve">UN Women in Viet Nam </w:t>
            </w:r>
          </w:p>
        </w:tc>
        <w:tc>
          <w:tcPr>
            <w:tcW w:w="3150" w:type="dxa"/>
            <w:shd w:val="clear" w:color="auto" w:fill="FFFFFF" w:themeFill="background1"/>
          </w:tcPr>
          <w:p w14:paraId="0B113F4B" w14:textId="19080F12" w:rsidR="00187219" w:rsidRPr="00D751FC" w:rsidRDefault="00187219" w:rsidP="00333692">
            <w:pPr>
              <w:pStyle w:val="NoSpacing"/>
              <w:rPr>
                <w:rFonts w:ascii="Calibri" w:hAnsi="Calibri"/>
                <w:i/>
                <w:sz w:val="20"/>
                <w:szCs w:val="20"/>
              </w:rPr>
            </w:pPr>
            <w:r w:rsidRPr="00D751FC">
              <w:rPr>
                <w:rFonts w:ascii="Calibri" w:hAnsi="Calibri"/>
                <w:i/>
                <w:sz w:val="20"/>
                <w:szCs w:val="20"/>
              </w:rPr>
              <w:t>12/2015 – 8/2016</w:t>
            </w:r>
          </w:p>
        </w:tc>
        <w:tc>
          <w:tcPr>
            <w:tcW w:w="990" w:type="dxa"/>
          </w:tcPr>
          <w:p w14:paraId="4E615987" w14:textId="77777777" w:rsidR="00187219" w:rsidRPr="00D751FC" w:rsidRDefault="00187219" w:rsidP="00187219">
            <w:pPr>
              <w:pStyle w:val="NoSpacing"/>
              <w:rPr>
                <w:rFonts w:ascii="Calibri" w:hAnsi="Calibri" w:cs="Calibri"/>
                <w:i/>
                <w:sz w:val="20"/>
                <w:szCs w:val="20"/>
              </w:rPr>
            </w:pPr>
            <w:r w:rsidRPr="00D751FC">
              <w:rPr>
                <w:rFonts w:ascii="Calibri" w:hAnsi="Calibri" w:cs="Calibri"/>
                <w:i/>
                <w:sz w:val="20"/>
                <w:szCs w:val="20"/>
              </w:rPr>
              <w:t>Non-core</w:t>
            </w:r>
          </w:p>
          <w:p w14:paraId="2FB5C94F" w14:textId="07B460BF" w:rsidR="00187219" w:rsidRPr="00D751FC" w:rsidRDefault="00187219" w:rsidP="00187219">
            <w:pPr>
              <w:pStyle w:val="NoSpacing"/>
              <w:rPr>
                <w:rFonts w:ascii="Calibri" w:hAnsi="Calibri" w:cs="Calibri"/>
                <w:i/>
                <w:sz w:val="20"/>
                <w:szCs w:val="20"/>
              </w:rPr>
            </w:pPr>
            <w:r w:rsidRPr="00D751FC">
              <w:rPr>
                <w:rFonts w:ascii="Calibri" w:hAnsi="Calibri" w:cs="Calibri"/>
                <w:i/>
                <w:sz w:val="20"/>
                <w:szCs w:val="20"/>
              </w:rPr>
              <w:t>(DRT-F)</w:t>
            </w:r>
          </w:p>
        </w:tc>
        <w:tc>
          <w:tcPr>
            <w:tcW w:w="1676" w:type="dxa"/>
          </w:tcPr>
          <w:p w14:paraId="6BF8A3DA" w14:textId="2DF0248D" w:rsidR="00187219" w:rsidRPr="00D751FC" w:rsidRDefault="00187219" w:rsidP="00333692">
            <w:pPr>
              <w:pStyle w:val="NoSpacing"/>
              <w:rPr>
                <w:rFonts w:ascii="Calibri" w:hAnsi="Calibri" w:cs="Calibri"/>
                <w:i/>
                <w:sz w:val="20"/>
                <w:szCs w:val="20"/>
              </w:rPr>
            </w:pPr>
            <w:r w:rsidRPr="00D751FC">
              <w:rPr>
                <w:rFonts w:ascii="Calibri" w:hAnsi="Calibri" w:cs="Calibri"/>
                <w:i/>
                <w:sz w:val="20"/>
                <w:szCs w:val="20"/>
              </w:rPr>
              <w:t xml:space="preserve">12,400 </w:t>
            </w:r>
          </w:p>
        </w:tc>
      </w:tr>
      <w:tr w:rsidR="00D751FC" w:rsidRPr="00D751FC" w14:paraId="33D84FE8" w14:textId="77777777" w:rsidTr="0008461E">
        <w:trPr>
          <w:trHeight w:val="70"/>
          <w:jc w:val="center"/>
        </w:trPr>
        <w:tc>
          <w:tcPr>
            <w:tcW w:w="4495" w:type="dxa"/>
          </w:tcPr>
          <w:p w14:paraId="3F043008" w14:textId="34F1BD76"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Gender assessment of nutrition and food security policies and programme to identify gender gaps and provide evidence based policy</w:t>
            </w:r>
          </w:p>
        </w:tc>
        <w:tc>
          <w:tcPr>
            <w:tcW w:w="4022" w:type="dxa"/>
            <w:shd w:val="clear" w:color="auto" w:fill="FFFFFF" w:themeFill="background1"/>
          </w:tcPr>
          <w:p w14:paraId="1EB369B7" w14:textId="38FE1CA7"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 xml:space="preserve">UN Women Viet Nam </w:t>
            </w:r>
          </w:p>
        </w:tc>
        <w:tc>
          <w:tcPr>
            <w:tcW w:w="3150" w:type="dxa"/>
            <w:shd w:val="clear" w:color="auto" w:fill="FFFFFF" w:themeFill="background1"/>
          </w:tcPr>
          <w:p w14:paraId="63EB5DE8" w14:textId="079E02C5" w:rsidR="00333692" w:rsidRPr="00D751FC" w:rsidRDefault="00333692" w:rsidP="00333692">
            <w:pPr>
              <w:pStyle w:val="NoSpacing"/>
              <w:rPr>
                <w:rFonts w:ascii="Calibri" w:hAnsi="Calibri"/>
                <w:i/>
                <w:sz w:val="20"/>
                <w:szCs w:val="20"/>
              </w:rPr>
            </w:pPr>
            <w:r w:rsidRPr="00D751FC">
              <w:rPr>
                <w:rFonts w:ascii="Calibri" w:hAnsi="Calibri"/>
                <w:i/>
                <w:sz w:val="20"/>
                <w:szCs w:val="20"/>
              </w:rPr>
              <w:t>12/2015 – May 2016</w:t>
            </w:r>
          </w:p>
        </w:tc>
        <w:tc>
          <w:tcPr>
            <w:tcW w:w="990" w:type="dxa"/>
          </w:tcPr>
          <w:p w14:paraId="53DCF9B6" w14:textId="77777777"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Non-core</w:t>
            </w:r>
          </w:p>
          <w:p w14:paraId="577E719C" w14:textId="77777777" w:rsidR="00333692" w:rsidRPr="00D751FC" w:rsidRDefault="00333692" w:rsidP="00333692">
            <w:pPr>
              <w:pStyle w:val="NoSpacing"/>
              <w:rPr>
                <w:rFonts w:ascii="Calibri" w:hAnsi="Calibri" w:cs="Calibri"/>
                <w:i/>
                <w:sz w:val="20"/>
                <w:szCs w:val="20"/>
              </w:rPr>
            </w:pPr>
          </w:p>
        </w:tc>
        <w:tc>
          <w:tcPr>
            <w:tcW w:w="1676" w:type="dxa"/>
          </w:tcPr>
          <w:p w14:paraId="28D94FD4" w14:textId="5F649328"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15,000</w:t>
            </w:r>
          </w:p>
        </w:tc>
      </w:tr>
      <w:tr w:rsidR="00D751FC" w:rsidRPr="00D751FC" w14:paraId="6069F1D2" w14:textId="77777777" w:rsidTr="0008461E">
        <w:trPr>
          <w:trHeight w:val="70"/>
          <w:jc w:val="center"/>
        </w:trPr>
        <w:tc>
          <w:tcPr>
            <w:tcW w:w="4495" w:type="dxa"/>
          </w:tcPr>
          <w:p w14:paraId="3B9F6AA6" w14:textId="77777777"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Assist MOLISA to review implementation of the Gender Equality Law since its enactment in 2006</w:t>
            </w:r>
          </w:p>
          <w:p w14:paraId="4428E778" w14:textId="77777777" w:rsidR="00333692" w:rsidRPr="00D751FC" w:rsidRDefault="00333692" w:rsidP="00333692">
            <w:pPr>
              <w:pStyle w:val="NoSpacing"/>
              <w:rPr>
                <w:rFonts w:ascii="Calibri" w:hAnsi="Calibri" w:cs="Calibri"/>
                <w:i/>
                <w:sz w:val="20"/>
                <w:szCs w:val="20"/>
              </w:rPr>
            </w:pPr>
          </w:p>
        </w:tc>
        <w:tc>
          <w:tcPr>
            <w:tcW w:w="4022" w:type="dxa"/>
            <w:shd w:val="clear" w:color="auto" w:fill="FFFFFF" w:themeFill="background1"/>
          </w:tcPr>
          <w:p w14:paraId="7044B770" w14:textId="6DCB2F7A"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MOLISA</w:t>
            </w:r>
          </w:p>
        </w:tc>
        <w:tc>
          <w:tcPr>
            <w:tcW w:w="3150" w:type="dxa"/>
            <w:shd w:val="clear" w:color="auto" w:fill="FFFFFF" w:themeFill="background1"/>
          </w:tcPr>
          <w:p w14:paraId="173E4385" w14:textId="26E95EF9" w:rsidR="00333692" w:rsidRPr="00D751FC" w:rsidRDefault="00333692" w:rsidP="00333692">
            <w:pPr>
              <w:pStyle w:val="NoSpacing"/>
              <w:rPr>
                <w:rFonts w:ascii="Calibri" w:hAnsi="Calibri"/>
                <w:sz w:val="20"/>
                <w:szCs w:val="20"/>
              </w:rPr>
            </w:pPr>
            <w:r w:rsidRPr="00D751FC">
              <w:rPr>
                <w:rFonts w:ascii="Calibri" w:hAnsi="Calibri"/>
                <w:sz w:val="20"/>
                <w:szCs w:val="20"/>
              </w:rPr>
              <w:t>3/2016 - 11/2016</w:t>
            </w:r>
          </w:p>
        </w:tc>
        <w:tc>
          <w:tcPr>
            <w:tcW w:w="990" w:type="dxa"/>
          </w:tcPr>
          <w:p w14:paraId="61ED2F7A" w14:textId="77777777"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Non-core</w:t>
            </w:r>
          </w:p>
          <w:p w14:paraId="4AB0F44C" w14:textId="63433DED"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(DRT-F)</w:t>
            </w:r>
          </w:p>
        </w:tc>
        <w:tc>
          <w:tcPr>
            <w:tcW w:w="1676" w:type="dxa"/>
          </w:tcPr>
          <w:p w14:paraId="0198DD2E" w14:textId="25AB8870"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36,000</w:t>
            </w:r>
          </w:p>
        </w:tc>
      </w:tr>
      <w:tr w:rsidR="00D751FC" w:rsidRPr="00D751FC" w14:paraId="0CBFC363" w14:textId="77777777" w:rsidTr="0008461E">
        <w:trPr>
          <w:trHeight w:val="70"/>
          <w:jc w:val="center"/>
        </w:trPr>
        <w:tc>
          <w:tcPr>
            <w:tcW w:w="4495" w:type="dxa"/>
          </w:tcPr>
          <w:p w14:paraId="4364645C" w14:textId="087963E9" w:rsidR="00333692" w:rsidRPr="00D751FC" w:rsidRDefault="00333692" w:rsidP="00333692">
            <w:pPr>
              <w:pStyle w:val="NoSpacing"/>
              <w:rPr>
                <w:rFonts w:ascii="Calibri" w:hAnsi="Calibri" w:cs="Calibri"/>
                <w:i/>
                <w:sz w:val="20"/>
                <w:szCs w:val="20"/>
              </w:rPr>
            </w:pPr>
            <w:r w:rsidRPr="00D751FC">
              <w:rPr>
                <w:rFonts w:ascii="Calibri" w:hAnsi="Calibri" w:cs="Calibri"/>
                <w:i/>
                <w:iCs/>
                <w:sz w:val="20"/>
                <w:szCs w:val="20"/>
              </w:rPr>
              <w:t>Regional research on understanding and addressing gender-gap in HIV treatment and service gaps for women and girls</w:t>
            </w:r>
          </w:p>
        </w:tc>
        <w:tc>
          <w:tcPr>
            <w:tcW w:w="4022" w:type="dxa"/>
            <w:shd w:val="clear" w:color="auto" w:fill="FFFFFF" w:themeFill="background1"/>
          </w:tcPr>
          <w:p w14:paraId="7D6AE80C" w14:textId="1631CA8E"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RO</w:t>
            </w:r>
          </w:p>
        </w:tc>
        <w:tc>
          <w:tcPr>
            <w:tcW w:w="3150" w:type="dxa"/>
            <w:shd w:val="clear" w:color="auto" w:fill="FFFFFF" w:themeFill="background1"/>
          </w:tcPr>
          <w:p w14:paraId="09551145" w14:textId="2F47E07F" w:rsidR="00333692" w:rsidRPr="00D751FC" w:rsidRDefault="00333692" w:rsidP="00333692">
            <w:pPr>
              <w:pStyle w:val="NoSpacing"/>
              <w:rPr>
                <w:rFonts w:ascii="Calibri" w:hAnsi="Calibri"/>
                <w:i/>
                <w:sz w:val="20"/>
                <w:szCs w:val="20"/>
              </w:rPr>
            </w:pPr>
            <w:r w:rsidRPr="00D751FC">
              <w:rPr>
                <w:rFonts w:ascii="Calibri" w:hAnsi="Calibri"/>
                <w:sz w:val="20"/>
                <w:szCs w:val="20"/>
              </w:rPr>
              <w:t>3/2016-10/2016</w:t>
            </w:r>
          </w:p>
        </w:tc>
        <w:tc>
          <w:tcPr>
            <w:tcW w:w="990" w:type="dxa"/>
          </w:tcPr>
          <w:p w14:paraId="1F842FC0" w14:textId="56EC0D02"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Core</w:t>
            </w:r>
          </w:p>
        </w:tc>
        <w:tc>
          <w:tcPr>
            <w:tcW w:w="1676" w:type="dxa"/>
          </w:tcPr>
          <w:p w14:paraId="2D28AE9F" w14:textId="38BBD946"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5,000</w:t>
            </w:r>
          </w:p>
        </w:tc>
      </w:tr>
      <w:tr w:rsidR="00D751FC" w:rsidRPr="00D751FC" w14:paraId="7FBC3D14" w14:textId="77777777" w:rsidTr="0008461E">
        <w:trPr>
          <w:trHeight w:val="70"/>
          <w:jc w:val="center"/>
        </w:trPr>
        <w:tc>
          <w:tcPr>
            <w:tcW w:w="4495" w:type="dxa"/>
          </w:tcPr>
          <w:p w14:paraId="2F1F76C0" w14:textId="0B3745A7" w:rsidR="00333692" w:rsidRPr="00D751FC" w:rsidRDefault="00333692" w:rsidP="00333692">
            <w:pPr>
              <w:pStyle w:val="NoSpacing"/>
              <w:rPr>
                <w:rFonts w:ascii="Calibri" w:hAnsi="Calibri" w:cs="Calibri"/>
                <w:i/>
                <w:iCs/>
                <w:sz w:val="20"/>
                <w:szCs w:val="20"/>
              </w:rPr>
            </w:pPr>
            <w:r w:rsidRPr="00D751FC">
              <w:rPr>
                <w:rFonts w:ascii="Calibri" w:hAnsi="Calibri" w:cs="Calibri"/>
                <w:i/>
                <w:iCs/>
                <w:sz w:val="20"/>
                <w:szCs w:val="20"/>
              </w:rPr>
              <w:t>Scoping study on Safe cities</w:t>
            </w:r>
          </w:p>
        </w:tc>
        <w:tc>
          <w:tcPr>
            <w:tcW w:w="4022" w:type="dxa"/>
            <w:shd w:val="clear" w:color="auto" w:fill="FFFFFF" w:themeFill="background1"/>
          </w:tcPr>
          <w:p w14:paraId="651B5F8A" w14:textId="0E268CE9"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UN Women</w:t>
            </w:r>
          </w:p>
        </w:tc>
        <w:tc>
          <w:tcPr>
            <w:tcW w:w="3150" w:type="dxa"/>
            <w:shd w:val="clear" w:color="auto" w:fill="FFFFFF" w:themeFill="background1"/>
          </w:tcPr>
          <w:p w14:paraId="662D2F63" w14:textId="77F88CED" w:rsidR="00333692" w:rsidRPr="00D751FC" w:rsidRDefault="00333692" w:rsidP="00333692">
            <w:pPr>
              <w:pStyle w:val="NoSpacing"/>
              <w:rPr>
                <w:rFonts w:ascii="Calibri" w:hAnsi="Calibri"/>
                <w:sz w:val="20"/>
                <w:szCs w:val="20"/>
              </w:rPr>
            </w:pPr>
            <w:r w:rsidRPr="00D751FC">
              <w:rPr>
                <w:rFonts w:ascii="Calibri" w:hAnsi="Calibri"/>
                <w:sz w:val="20"/>
                <w:szCs w:val="20"/>
              </w:rPr>
              <w:t>3/2016-10/2016</w:t>
            </w:r>
          </w:p>
        </w:tc>
        <w:tc>
          <w:tcPr>
            <w:tcW w:w="990" w:type="dxa"/>
          </w:tcPr>
          <w:p w14:paraId="6E7FC546" w14:textId="1543487A"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Core</w:t>
            </w:r>
          </w:p>
        </w:tc>
        <w:tc>
          <w:tcPr>
            <w:tcW w:w="1676" w:type="dxa"/>
          </w:tcPr>
          <w:p w14:paraId="36C0063E" w14:textId="24D258F9" w:rsidR="00333692" w:rsidRPr="00D751FC" w:rsidRDefault="00333692" w:rsidP="00333692">
            <w:pPr>
              <w:pStyle w:val="NoSpacing"/>
              <w:rPr>
                <w:rFonts w:ascii="Calibri" w:hAnsi="Calibri" w:cs="Calibri"/>
                <w:i/>
                <w:sz w:val="20"/>
                <w:szCs w:val="20"/>
              </w:rPr>
            </w:pPr>
            <w:r w:rsidRPr="00D751FC">
              <w:rPr>
                <w:rFonts w:ascii="Calibri" w:hAnsi="Calibri" w:cs="Calibri"/>
                <w:i/>
                <w:sz w:val="20"/>
                <w:szCs w:val="20"/>
              </w:rPr>
              <w:t>50,000</w:t>
            </w:r>
          </w:p>
        </w:tc>
      </w:tr>
    </w:tbl>
    <w:p w14:paraId="2B412550" w14:textId="77777777" w:rsidR="0008461E" w:rsidRPr="00D751FC" w:rsidRDefault="0008461E">
      <w:pPr>
        <w:spacing w:after="160" w:line="259" w:lineRule="auto"/>
        <w:rPr>
          <w:rFonts w:ascii="Calibri" w:hAnsi="Calibri" w:cs="Arial"/>
          <w:b/>
          <w:sz w:val="20"/>
          <w:szCs w:val="20"/>
        </w:rPr>
      </w:pPr>
      <w:r w:rsidRPr="00D751FC">
        <w:rPr>
          <w:rFonts w:ascii="Calibri" w:hAnsi="Calibri" w:cs="Arial"/>
          <w:b/>
          <w:sz w:val="20"/>
          <w:szCs w:val="20"/>
        </w:rPr>
        <w:br w:type="page"/>
      </w:r>
    </w:p>
    <w:p w14:paraId="7D414AE5" w14:textId="0E4A9D83" w:rsidR="0008461E" w:rsidRPr="00D751FC" w:rsidRDefault="0008461E" w:rsidP="0008461E">
      <w:pPr>
        <w:spacing w:before="240" w:after="240"/>
        <w:rPr>
          <w:rFonts w:ascii="Calibri" w:hAnsi="Calibri" w:cs="Arial"/>
          <w:b/>
          <w:sz w:val="20"/>
          <w:szCs w:val="20"/>
        </w:rPr>
      </w:pPr>
      <w:r w:rsidRPr="00D751FC">
        <w:rPr>
          <w:rFonts w:ascii="Calibri" w:hAnsi="Calibri" w:cs="Arial"/>
          <w:b/>
          <w:sz w:val="20"/>
          <w:szCs w:val="20"/>
        </w:rPr>
        <w:lastRenderedPageBreak/>
        <w:t>Evaluation Plan 20</w:t>
      </w:r>
      <w:r w:rsidR="00467DAB" w:rsidRPr="00D751FC">
        <w:rPr>
          <w:rFonts w:ascii="Calibri" w:hAnsi="Calibri" w:cs="Arial"/>
          <w:b/>
          <w:sz w:val="20"/>
          <w:szCs w:val="20"/>
        </w:rPr>
        <w:t>16</w:t>
      </w:r>
      <w:r w:rsidR="008A5CA5" w:rsidRPr="00D751FC">
        <w:rPr>
          <w:rStyle w:val="FootnoteReference"/>
          <w:rFonts w:ascii="Calibri" w:hAnsi="Calibri"/>
          <w:b/>
          <w:sz w:val="20"/>
          <w:szCs w:val="20"/>
        </w:rPr>
        <w:footnoteReference w:id="2"/>
      </w:r>
      <w:r w:rsidR="008A5CA5" w:rsidRPr="00D751FC">
        <w:rPr>
          <w:rFonts w:ascii="Calibri" w:hAnsi="Calibri" w:cs="Arial"/>
          <w:b/>
          <w:sz w:val="20"/>
          <w:szCs w:val="20"/>
        </w:rPr>
        <w:t xml:space="preserve"> </w:t>
      </w:r>
      <w:r w:rsidRPr="00D751FC">
        <w:rPr>
          <w:rStyle w:val="FootnoteReference"/>
          <w:rFonts w:ascii="Calibri" w:hAnsi="Calibri" w:cs="Arial"/>
          <w:b/>
          <w:sz w:val="20"/>
          <w:szCs w:val="20"/>
        </w:rPr>
        <w:footnoteReference w:id="3"/>
      </w:r>
    </w:p>
    <w:tbl>
      <w:tblPr>
        <w:tblStyle w:val="TableGrid"/>
        <w:tblW w:w="14400" w:type="dxa"/>
        <w:jc w:val="center"/>
        <w:tblLayout w:type="fixed"/>
        <w:tblLook w:val="04A0" w:firstRow="1" w:lastRow="0" w:firstColumn="1" w:lastColumn="0" w:noHBand="0" w:noVBand="1"/>
      </w:tblPr>
      <w:tblGrid>
        <w:gridCol w:w="1239"/>
        <w:gridCol w:w="1355"/>
        <w:gridCol w:w="1474"/>
        <w:gridCol w:w="1170"/>
        <w:gridCol w:w="990"/>
        <w:gridCol w:w="1080"/>
        <w:gridCol w:w="1062"/>
        <w:gridCol w:w="1482"/>
        <w:gridCol w:w="1052"/>
        <w:gridCol w:w="1084"/>
        <w:gridCol w:w="1237"/>
        <w:gridCol w:w="1175"/>
      </w:tblGrid>
      <w:tr w:rsidR="00D751FC" w:rsidRPr="00D751FC" w14:paraId="61777A9F" w14:textId="77777777" w:rsidTr="00F3673C">
        <w:trPr>
          <w:cantSplit/>
          <w:trHeight w:val="1592"/>
          <w:tblHeader/>
          <w:jc w:val="center"/>
        </w:trPr>
        <w:tc>
          <w:tcPr>
            <w:tcW w:w="1239" w:type="dxa"/>
            <w:shd w:val="clear" w:color="auto" w:fill="ACB9CA" w:themeFill="text2" w:themeFillTint="66"/>
          </w:tcPr>
          <w:p w14:paraId="4CE3356B" w14:textId="77777777" w:rsidR="0008461E" w:rsidRPr="00D751FC" w:rsidRDefault="0008461E" w:rsidP="007C46D0">
            <w:pPr>
              <w:rPr>
                <w:rFonts w:ascii="Calibri" w:hAnsi="Calibri" w:cs="Calibri"/>
                <w:b/>
                <w:sz w:val="20"/>
                <w:szCs w:val="20"/>
              </w:rPr>
            </w:pPr>
            <w:r w:rsidRPr="00D751FC">
              <w:rPr>
                <w:rFonts w:ascii="Calibri" w:hAnsi="Calibri" w:cs="Calibri"/>
                <w:b/>
                <w:sz w:val="20"/>
                <w:szCs w:val="20"/>
              </w:rPr>
              <w:t>Evaluation name</w:t>
            </w:r>
          </w:p>
        </w:tc>
        <w:tc>
          <w:tcPr>
            <w:tcW w:w="1355" w:type="dxa"/>
            <w:shd w:val="clear" w:color="auto" w:fill="ACB9CA" w:themeFill="text2" w:themeFillTint="66"/>
          </w:tcPr>
          <w:p w14:paraId="43851805" w14:textId="77777777" w:rsidR="0008461E" w:rsidRPr="00D751FC" w:rsidRDefault="0008461E" w:rsidP="007C46D0">
            <w:pPr>
              <w:rPr>
                <w:rFonts w:ascii="Calibri" w:hAnsi="Calibri" w:cs="Calibri"/>
                <w:b/>
                <w:sz w:val="20"/>
                <w:szCs w:val="20"/>
              </w:rPr>
            </w:pPr>
            <w:r w:rsidRPr="00D751FC">
              <w:rPr>
                <w:rFonts w:ascii="Calibri" w:hAnsi="Calibri" w:cs="Calibri"/>
                <w:b/>
                <w:sz w:val="20"/>
                <w:szCs w:val="20"/>
              </w:rPr>
              <w:t>Mandatory?</w:t>
            </w:r>
          </w:p>
          <w:p w14:paraId="63F762F6" w14:textId="77777777" w:rsidR="0008461E" w:rsidRPr="00D751FC" w:rsidRDefault="0008461E" w:rsidP="007C46D0">
            <w:pPr>
              <w:rPr>
                <w:rFonts w:ascii="Calibri" w:hAnsi="Calibri" w:cs="Calibri"/>
                <w:b/>
                <w:sz w:val="20"/>
                <w:szCs w:val="20"/>
              </w:rPr>
            </w:pPr>
            <w:r w:rsidRPr="00D751FC">
              <w:rPr>
                <w:rFonts w:ascii="Calibri" w:hAnsi="Calibri" w:cs="Calibri"/>
                <w:b/>
                <w:sz w:val="20"/>
                <w:szCs w:val="20"/>
              </w:rPr>
              <w:t>(Y/N)</w:t>
            </w:r>
          </w:p>
        </w:tc>
        <w:tc>
          <w:tcPr>
            <w:tcW w:w="1474" w:type="dxa"/>
            <w:shd w:val="clear" w:color="auto" w:fill="ACB9CA" w:themeFill="text2" w:themeFillTint="66"/>
          </w:tcPr>
          <w:p w14:paraId="249C6DD5" w14:textId="77777777" w:rsidR="0008461E" w:rsidRPr="00D751FC" w:rsidRDefault="0008461E" w:rsidP="007C46D0">
            <w:pPr>
              <w:rPr>
                <w:rFonts w:ascii="Calibri" w:hAnsi="Calibri" w:cs="Calibri"/>
                <w:b/>
                <w:sz w:val="20"/>
                <w:szCs w:val="20"/>
              </w:rPr>
            </w:pPr>
            <w:r w:rsidRPr="00D751FC">
              <w:rPr>
                <w:rFonts w:ascii="Calibri" w:hAnsi="Calibri" w:cs="Calibri"/>
                <w:b/>
                <w:bCs/>
                <w:sz w:val="20"/>
                <w:szCs w:val="20"/>
              </w:rPr>
              <w:t xml:space="preserve">UNDAF Outcome/ UN Women SP Goal, Outcome  </w:t>
            </w:r>
          </w:p>
        </w:tc>
        <w:tc>
          <w:tcPr>
            <w:tcW w:w="1170" w:type="dxa"/>
            <w:shd w:val="clear" w:color="auto" w:fill="ACB9CA" w:themeFill="text2" w:themeFillTint="66"/>
          </w:tcPr>
          <w:p w14:paraId="202E3E87" w14:textId="77777777" w:rsidR="0008461E" w:rsidRPr="00D751FC" w:rsidRDefault="0008461E" w:rsidP="007C46D0">
            <w:pPr>
              <w:rPr>
                <w:rFonts w:ascii="Calibri" w:hAnsi="Calibri" w:cs="Calibri"/>
                <w:b/>
                <w:sz w:val="20"/>
                <w:szCs w:val="20"/>
              </w:rPr>
            </w:pPr>
            <w:r w:rsidRPr="00D751FC">
              <w:rPr>
                <w:rFonts w:ascii="Calibri" w:hAnsi="Calibri" w:cs="Calibri"/>
                <w:b/>
                <w:bCs/>
                <w:sz w:val="20"/>
                <w:szCs w:val="20"/>
              </w:rPr>
              <w:t>Country/ MCO/ RO AWP Output</w:t>
            </w:r>
          </w:p>
        </w:tc>
        <w:tc>
          <w:tcPr>
            <w:tcW w:w="990" w:type="dxa"/>
            <w:shd w:val="clear" w:color="auto" w:fill="ACB9CA" w:themeFill="text2" w:themeFillTint="66"/>
          </w:tcPr>
          <w:p w14:paraId="292172B9" w14:textId="77777777" w:rsidR="0008461E" w:rsidRPr="00D751FC" w:rsidRDefault="0008461E" w:rsidP="007C46D0">
            <w:pPr>
              <w:rPr>
                <w:rFonts w:ascii="Calibri" w:hAnsi="Calibri" w:cs="Calibri"/>
                <w:b/>
                <w:sz w:val="20"/>
                <w:szCs w:val="20"/>
              </w:rPr>
            </w:pPr>
            <w:r w:rsidRPr="00D751FC">
              <w:rPr>
                <w:rFonts w:ascii="Calibri" w:hAnsi="Calibri" w:cs="Calibri"/>
                <w:b/>
                <w:bCs/>
                <w:sz w:val="20"/>
                <w:szCs w:val="20"/>
              </w:rPr>
              <w:t>Office in charge</w:t>
            </w:r>
          </w:p>
        </w:tc>
        <w:tc>
          <w:tcPr>
            <w:tcW w:w="1080" w:type="dxa"/>
            <w:shd w:val="clear" w:color="auto" w:fill="ACB9CA" w:themeFill="text2" w:themeFillTint="66"/>
          </w:tcPr>
          <w:p w14:paraId="033AE719" w14:textId="77777777" w:rsidR="0008461E" w:rsidRPr="00D751FC" w:rsidRDefault="0008461E" w:rsidP="007C46D0">
            <w:pPr>
              <w:rPr>
                <w:rFonts w:ascii="Calibri" w:hAnsi="Calibri" w:cs="Calibri"/>
                <w:b/>
                <w:sz w:val="20"/>
                <w:szCs w:val="20"/>
              </w:rPr>
            </w:pPr>
            <w:r w:rsidRPr="00D751FC">
              <w:rPr>
                <w:rFonts w:ascii="Calibri" w:hAnsi="Calibri" w:cs="Calibri"/>
                <w:b/>
                <w:sz w:val="20"/>
                <w:szCs w:val="20"/>
              </w:rPr>
              <w:t>Region/ country</w:t>
            </w:r>
          </w:p>
        </w:tc>
        <w:tc>
          <w:tcPr>
            <w:tcW w:w="1062" w:type="dxa"/>
            <w:shd w:val="clear" w:color="auto" w:fill="ACB9CA" w:themeFill="text2" w:themeFillTint="66"/>
          </w:tcPr>
          <w:p w14:paraId="05C04CED" w14:textId="77777777" w:rsidR="0008461E" w:rsidRPr="00D751FC" w:rsidRDefault="0008461E" w:rsidP="007C46D0">
            <w:pPr>
              <w:pStyle w:val="Default"/>
              <w:tabs>
                <w:tab w:val="left" w:pos="0"/>
              </w:tabs>
              <w:spacing w:line="276" w:lineRule="auto"/>
              <w:rPr>
                <w:rFonts w:ascii="Calibri" w:hAnsi="Calibri" w:cs="Calibri"/>
                <w:b/>
                <w:color w:val="auto"/>
                <w:sz w:val="20"/>
                <w:szCs w:val="20"/>
              </w:rPr>
            </w:pPr>
            <w:r w:rsidRPr="00D751FC">
              <w:rPr>
                <w:rFonts w:ascii="Calibri" w:hAnsi="Calibri" w:cs="Calibri"/>
                <w:b/>
                <w:bCs/>
                <w:color w:val="auto"/>
                <w:sz w:val="20"/>
                <w:szCs w:val="20"/>
              </w:rPr>
              <w:t xml:space="preserve">Joint activity </w:t>
            </w:r>
          </w:p>
          <w:p w14:paraId="3D53E556" w14:textId="77777777" w:rsidR="0008461E" w:rsidRPr="00D751FC" w:rsidRDefault="0008461E" w:rsidP="007C46D0">
            <w:pPr>
              <w:rPr>
                <w:rFonts w:ascii="Calibri" w:hAnsi="Calibri" w:cs="Calibri"/>
                <w:b/>
                <w:sz w:val="20"/>
                <w:szCs w:val="20"/>
              </w:rPr>
            </w:pPr>
            <w:r w:rsidRPr="00D751FC">
              <w:rPr>
                <w:rFonts w:ascii="Calibri" w:hAnsi="Calibri" w:cs="Calibri"/>
                <w:b/>
                <w:bCs/>
                <w:sz w:val="20"/>
                <w:szCs w:val="20"/>
              </w:rPr>
              <w:t>(Y/ N, indicate partners)</w:t>
            </w:r>
          </w:p>
        </w:tc>
        <w:tc>
          <w:tcPr>
            <w:tcW w:w="1482" w:type="dxa"/>
            <w:shd w:val="clear" w:color="auto" w:fill="ACB9CA" w:themeFill="text2" w:themeFillTint="66"/>
          </w:tcPr>
          <w:p w14:paraId="5691D86B" w14:textId="77777777" w:rsidR="0008461E" w:rsidRPr="00D751FC" w:rsidRDefault="0008461E" w:rsidP="007C46D0">
            <w:pPr>
              <w:rPr>
                <w:rFonts w:ascii="Calibri" w:hAnsi="Calibri" w:cs="Calibri"/>
                <w:b/>
                <w:sz w:val="20"/>
                <w:szCs w:val="20"/>
              </w:rPr>
            </w:pPr>
            <w:r w:rsidRPr="00D751FC">
              <w:rPr>
                <w:rFonts w:ascii="Calibri" w:hAnsi="Calibri" w:cs="Calibri"/>
                <w:b/>
                <w:bCs/>
                <w:sz w:val="20"/>
                <w:szCs w:val="20"/>
              </w:rPr>
              <w:t>Key Stakeholders</w:t>
            </w:r>
          </w:p>
        </w:tc>
        <w:tc>
          <w:tcPr>
            <w:tcW w:w="1052" w:type="dxa"/>
            <w:shd w:val="clear" w:color="auto" w:fill="ACB9CA" w:themeFill="text2" w:themeFillTint="66"/>
          </w:tcPr>
          <w:p w14:paraId="342856AA" w14:textId="77777777" w:rsidR="0008461E" w:rsidRPr="00D751FC" w:rsidRDefault="0008461E" w:rsidP="007C46D0">
            <w:pPr>
              <w:pStyle w:val="Default"/>
              <w:tabs>
                <w:tab w:val="left" w:pos="0"/>
              </w:tabs>
              <w:spacing w:line="276" w:lineRule="auto"/>
              <w:rPr>
                <w:rFonts w:ascii="Calibri" w:hAnsi="Calibri" w:cs="Calibri"/>
                <w:b/>
                <w:bCs/>
                <w:color w:val="auto"/>
                <w:sz w:val="20"/>
                <w:szCs w:val="20"/>
              </w:rPr>
            </w:pPr>
            <w:r w:rsidRPr="00D751FC">
              <w:rPr>
                <w:rFonts w:ascii="Calibri" w:hAnsi="Calibri" w:cs="Calibri"/>
                <w:b/>
                <w:bCs/>
                <w:color w:val="auto"/>
                <w:sz w:val="20"/>
                <w:szCs w:val="20"/>
              </w:rPr>
              <w:t xml:space="preserve">Planned Dates </w:t>
            </w:r>
          </w:p>
          <w:p w14:paraId="0A9190C7" w14:textId="77777777" w:rsidR="0008461E" w:rsidRPr="00D751FC" w:rsidRDefault="0008461E" w:rsidP="007C46D0">
            <w:pPr>
              <w:rPr>
                <w:rFonts w:ascii="Calibri" w:hAnsi="Calibri" w:cs="Calibri"/>
                <w:b/>
                <w:sz w:val="20"/>
                <w:szCs w:val="20"/>
              </w:rPr>
            </w:pPr>
            <w:r w:rsidRPr="00D751FC">
              <w:rPr>
                <w:rFonts w:ascii="Calibri" w:hAnsi="Calibri" w:cs="Calibri"/>
                <w:b/>
                <w:bCs/>
                <w:sz w:val="20"/>
                <w:szCs w:val="20"/>
              </w:rPr>
              <w:t>(start-end)</w:t>
            </w:r>
          </w:p>
        </w:tc>
        <w:tc>
          <w:tcPr>
            <w:tcW w:w="1084" w:type="dxa"/>
            <w:shd w:val="clear" w:color="auto" w:fill="ACB9CA" w:themeFill="text2" w:themeFillTint="66"/>
          </w:tcPr>
          <w:p w14:paraId="0D6BCDAE" w14:textId="77777777" w:rsidR="0008461E" w:rsidRPr="00D751FC" w:rsidRDefault="0008461E" w:rsidP="007C46D0">
            <w:pPr>
              <w:rPr>
                <w:rFonts w:ascii="Calibri" w:hAnsi="Calibri" w:cs="Calibri"/>
                <w:b/>
                <w:sz w:val="20"/>
                <w:szCs w:val="20"/>
              </w:rPr>
            </w:pPr>
            <w:r w:rsidRPr="00D751FC">
              <w:rPr>
                <w:rFonts w:ascii="Calibri" w:hAnsi="Calibri" w:cs="Calibri"/>
                <w:b/>
                <w:bCs/>
                <w:sz w:val="20"/>
                <w:szCs w:val="20"/>
              </w:rPr>
              <w:t>Budget (US$) / Sources of Funding</w:t>
            </w:r>
          </w:p>
        </w:tc>
        <w:tc>
          <w:tcPr>
            <w:tcW w:w="1237" w:type="dxa"/>
            <w:shd w:val="clear" w:color="auto" w:fill="ACB9CA" w:themeFill="text2" w:themeFillTint="66"/>
          </w:tcPr>
          <w:p w14:paraId="7BBE4634" w14:textId="77777777" w:rsidR="0008461E" w:rsidRPr="00D751FC" w:rsidRDefault="0008461E" w:rsidP="007C46D0">
            <w:pPr>
              <w:rPr>
                <w:rFonts w:ascii="Calibri" w:hAnsi="Calibri" w:cs="Calibri"/>
                <w:b/>
                <w:bCs/>
                <w:sz w:val="20"/>
                <w:szCs w:val="20"/>
              </w:rPr>
            </w:pPr>
            <w:r w:rsidRPr="00D751FC">
              <w:rPr>
                <w:rFonts w:ascii="Calibri" w:hAnsi="Calibri" w:cs="Calibri"/>
                <w:b/>
                <w:bCs/>
                <w:sz w:val="20"/>
                <w:szCs w:val="20"/>
              </w:rPr>
              <w:t>Status (pending/ initiated/ ongoing/ completed)</w:t>
            </w:r>
          </w:p>
        </w:tc>
        <w:tc>
          <w:tcPr>
            <w:tcW w:w="1175" w:type="dxa"/>
            <w:shd w:val="clear" w:color="auto" w:fill="ACB9CA" w:themeFill="text2" w:themeFillTint="66"/>
          </w:tcPr>
          <w:p w14:paraId="4D98295C" w14:textId="77777777" w:rsidR="0008461E" w:rsidRPr="00D751FC" w:rsidRDefault="0008461E" w:rsidP="007C46D0">
            <w:pPr>
              <w:rPr>
                <w:rFonts w:ascii="Calibri" w:hAnsi="Calibri" w:cs="Calibri"/>
                <w:b/>
                <w:bCs/>
                <w:sz w:val="20"/>
                <w:szCs w:val="20"/>
              </w:rPr>
            </w:pPr>
            <w:r w:rsidRPr="00D751FC">
              <w:rPr>
                <w:rFonts w:ascii="Calibri" w:hAnsi="Calibri" w:cs="Calibri"/>
                <w:b/>
                <w:bCs/>
                <w:sz w:val="20"/>
                <w:szCs w:val="20"/>
              </w:rPr>
              <w:t>Remarks</w:t>
            </w:r>
          </w:p>
        </w:tc>
      </w:tr>
      <w:tr w:rsidR="00D751FC" w:rsidRPr="00D751FC" w14:paraId="3AEF3802" w14:textId="77777777" w:rsidTr="00F736A6">
        <w:trPr>
          <w:trHeight w:val="422"/>
          <w:jc w:val="center"/>
        </w:trPr>
        <w:tc>
          <w:tcPr>
            <w:tcW w:w="13225" w:type="dxa"/>
            <w:gridSpan w:val="11"/>
            <w:shd w:val="clear" w:color="auto" w:fill="DEEAF6" w:themeFill="accent1" w:themeFillTint="33"/>
          </w:tcPr>
          <w:p w14:paraId="3FA81B8D" w14:textId="77777777" w:rsidR="0008461E" w:rsidRPr="00D751FC" w:rsidRDefault="0008461E" w:rsidP="007C46D0">
            <w:pPr>
              <w:pStyle w:val="NoSpacing"/>
              <w:spacing w:line="276" w:lineRule="auto"/>
              <w:rPr>
                <w:rFonts w:ascii="Calibri" w:hAnsi="Calibri"/>
                <w:b/>
                <w:i/>
                <w:sz w:val="20"/>
                <w:szCs w:val="20"/>
              </w:rPr>
            </w:pPr>
            <w:r w:rsidRPr="00D751FC">
              <w:rPr>
                <w:rFonts w:ascii="Calibri" w:hAnsi="Calibri"/>
                <w:b/>
                <w:i/>
                <w:sz w:val="20"/>
                <w:szCs w:val="20"/>
              </w:rPr>
              <w:t>Evaluations managed by the office</w:t>
            </w:r>
          </w:p>
        </w:tc>
        <w:tc>
          <w:tcPr>
            <w:tcW w:w="1175" w:type="dxa"/>
            <w:shd w:val="clear" w:color="auto" w:fill="DEEAF6" w:themeFill="accent1" w:themeFillTint="33"/>
          </w:tcPr>
          <w:p w14:paraId="2F35B861" w14:textId="77777777" w:rsidR="0008461E" w:rsidRPr="00D751FC" w:rsidRDefault="0008461E" w:rsidP="007C46D0">
            <w:pPr>
              <w:pStyle w:val="NoSpacing"/>
              <w:spacing w:line="276" w:lineRule="auto"/>
              <w:rPr>
                <w:rFonts w:ascii="Calibri" w:hAnsi="Calibri"/>
                <w:i/>
                <w:sz w:val="20"/>
                <w:szCs w:val="20"/>
              </w:rPr>
            </w:pPr>
          </w:p>
        </w:tc>
      </w:tr>
      <w:tr w:rsidR="00D751FC" w:rsidRPr="00D751FC" w14:paraId="7DD3494E" w14:textId="77777777" w:rsidTr="00F736A6">
        <w:trPr>
          <w:trHeight w:val="350"/>
          <w:jc w:val="center"/>
        </w:trPr>
        <w:tc>
          <w:tcPr>
            <w:tcW w:w="1239" w:type="dxa"/>
          </w:tcPr>
          <w:p w14:paraId="7638ACB9" w14:textId="284C103A" w:rsidR="0008461E" w:rsidRPr="00D751FC" w:rsidRDefault="59EC8B11" w:rsidP="59EC8B11">
            <w:pPr>
              <w:spacing w:line="276" w:lineRule="auto"/>
              <w:rPr>
                <w:rFonts w:ascii="Calibri" w:hAnsi="Calibri"/>
                <w:i/>
                <w:sz w:val="20"/>
                <w:szCs w:val="20"/>
              </w:rPr>
            </w:pPr>
            <w:r w:rsidRPr="00D751FC">
              <w:rPr>
                <w:i/>
                <w:iCs/>
                <w:sz w:val="20"/>
                <w:szCs w:val="20"/>
              </w:rPr>
              <w:t>Final Evaluation of the project on Strengthening women's capacity in disaster risk reduction to cope with climate change</w:t>
            </w:r>
          </w:p>
        </w:tc>
        <w:tc>
          <w:tcPr>
            <w:tcW w:w="1355" w:type="dxa"/>
          </w:tcPr>
          <w:p w14:paraId="77472AC5" w14:textId="316EF9F5" w:rsidR="0008461E" w:rsidRPr="00D751FC" w:rsidRDefault="59EC8B11" w:rsidP="007C46D0">
            <w:pPr>
              <w:pStyle w:val="NoSpacing"/>
              <w:spacing w:line="276" w:lineRule="auto"/>
              <w:rPr>
                <w:rFonts w:ascii="Calibri" w:hAnsi="Calibri"/>
                <w:i/>
                <w:sz w:val="20"/>
                <w:szCs w:val="20"/>
              </w:rPr>
            </w:pPr>
            <w:r w:rsidRPr="00D751FC">
              <w:rPr>
                <w:rFonts w:asciiTheme="minorHAnsi" w:eastAsiaTheme="minorEastAsia" w:hAnsiTheme="minorHAnsi" w:cstheme="minorBidi"/>
                <w:i/>
                <w:iCs/>
                <w:sz w:val="20"/>
                <w:szCs w:val="20"/>
              </w:rPr>
              <w:t>Y</w:t>
            </w:r>
          </w:p>
        </w:tc>
        <w:tc>
          <w:tcPr>
            <w:tcW w:w="1474" w:type="dxa"/>
          </w:tcPr>
          <w:p w14:paraId="0040AEE6" w14:textId="0A9ADD62" w:rsidR="0008461E" w:rsidRPr="00D751FC" w:rsidRDefault="59EC8B11" w:rsidP="59EC8B11">
            <w:pPr>
              <w:spacing w:line="276" w:lineRule="auto"/>
              <w:rPr>
                <w:rFonts w:ascii="Calibri" w:hAnsi="Calibri"/>
                <w:i/>
                <w:sz w:val="20"/>
                <w:szCs w:val="20"/>
              </w:rPr>
            </w:pPr>
            <w:r w:rsidRPr="00D751FC">
              <w:rPr>
                <w:i/>
                <w:iCs/>
                <w:sz w:val="20"/>
                <w:szCs w:val="20"/>
              </w:rPr>
              <w:t>UN Women SP Goal 5</w:t>
            </w:r>
          </w:p>
        </w:tc>
        <w:tc>
          <w:tcPr>
            <w:tcW w:w="1170" w:type="dxa"/>
          </w:tcPr>
          <w:p w14:paraId="4C824D40" w14:textId="66E5DDBB" w:rsidR="0008461E" w:rsidRPr="00D751FC" w:rsidRDefault="59EC8B11" w:rsidP="007C46D0">
            <w:pPr>
              <w:pStyle w:val="NoSpacing"/>
              <w:spacing w:line="276" w:lineRule="auto"/>
              <w:rPr>
                <w:rFonts w:ascii="Calibri" w:hAnsi="Calibri"/>
                <w:i/>
                <w:sz w:val="20"/>
                <w:szCs w:val="20"/>
              </w:rPr>
            </w:pPr>
            <w:r w:rsidRPr="00D751FC">
              <w:rPr>
                <w:rFonts w:asciiTheme="minorHAnsi" w:eastAsiaTheme="minorEastAsia" w:hAnsiTheme="minorHAnsi" w:cstheme="minorBidi"/>
                <w:i/>
                <w:iCs/>
                <w:sz w:val="20"/>
                <w:szCs w:val="20"/>
              </w:rPr>
              <w:t>Vietnam AWP Output 3.1.2</w:t>
            </w:r>
          </w:p>
        </w:tc>
        <w:tc>
          <w:tcPr>
            <w:tcW w:w="990" w:type="dxa"/>
          </w:tcPr>
          <w:p w14:paraId="3DDA63B9" w14:textId="150536C8" w:rsidR="0008461E" w:rsidRPr="00D751FC" w:rsidRDefault="59EC8B11" w:rsidP="59EC8B11">
            <w:pPr>
              <w:spacing w:line="276" w:lineRule="auto"/>
              <w:rPr>
                <w:rFonts w:ascii="Calibri" w:hAnsi="Calibri"/>
                <w:i/>
                <w:sz w:val="20"/>
                <w:szCs w:val="20"/>
              </w:rPr>
            </w:pPr>
            <w:r w:rsidRPr="00D751FC">
              <w:rPr>
                <w:i/>
                <w:iCs/>
                <w:sz w:val="20"/>
                <w:szCs w:val="20"/>
              </w:rPr>
              <w:t>Viet Nam CO</w:t>
            </w:r>
          </w:p>
        </w:tc>
        <w:tc>
          <w:tcPr>
            <w:tcW w:w="1080" w:type="dxa"/>
          </w:tcPr>
          <w:p w14:paraId="7E307F67" w14:textId="5BD95338" w:rsidR="0008461E" w:rsidRPr="00D751FC" w:rsidRDefault="59EC8B11" w:rsidP="59EC8B11">
            <w:pPr>
              <w:spacing w:line="276" w:lineRule="auto"/>
              <w:rPr>
                <w:rFonts w:ascii="Calibri" w:hAnsi="Calibri"/>
                <w:i/>
                <w:sz w:val="20"/>
                <w:szCs w:val="20"/>
              </w:rPr>
            </w:pPr>
            <w:r w:rsidRPr="00D751FC">
              <w:rPr>
                <w:i/>
                <w:iCs/>
                <w:sz w:val="20"/>
                <w:szCs w:val="20"/>
              </w:rPr>
              <w:t>Viet Nam</w:t>
            </w:r>
          </w:p>
        </w:tc>
        <w:tc>
          <w:tcPr>
            <w:tcW w:w="1062" w:type="dxa"/>
          </w:tcPr>
          <w:p w14:paraId="25949266" w14:textId="6CD8173B" w:rsidR="0008461E" w:rsidRPr="00D751FC" w:rsidRDefault="00D67DC8" w:rsidP="007C46D0">
            <w:pPr>
              <w:pStyle w:val="NoSpacing"/>
              <w:spacing w:line="276" w:lineRule="auto"/>
              <w:rPr>
                <w:rFonts w:ascii="Calibri" w:hAnsi="Calibri"/>
                <w:i/>
                <w:sz w:val="20"/>
                <w:szCs w:val="20"/>
              </w:rPr>
            </w:pPr>
            <w:r w:rsidRPr="00D751FC">
              <w:rPr>
                <w:rFonts w:asciiTheme="minorHAnsi" w:eastAsiaTheme="minorEastAsia" w:hAnsiTheme="minorHAnsi" w:cstheme="minorBidi"/>
                <w:i/>
                <w:iCs/>
                <w:sz w:val="20"/>
                <w:szCs w:val="20"/>
              </w:rPr>
              <w:t xml:space="preserve">Y </w:t>
            </w:r>
          </w:p>
        </w:tc>
        <w:tc>
          <w:tcPr>
            <w:tcW w:w="1482" w:type="dxa"/>
          </w:tcPr>
          <w:p w14:paraId="4FC10FD2" w14:textId="015DFE83" w:rsidR="0008461E" w:rsidRPr="00D751FC" w:rsidRDefault="59EC8B11" w:rsidP="59EC8B11">
            <w:pPr>
              <w:spacing w:line="276" w:lineRule="auto"/>
              <w:rPr>
                <w:rFonts w:ascii="Calibri" w:hAnsi="Calibri"/>
                <w:i/>
                <w:sz w:val="20"/>
                <w:szCs w:val="20"/>
              </w:rPr>
            </w:pPr>
            <w:r w:rsidRPr="00D751FC">
              <w:rPr>
                <w:i/>
                <w:iCs/>
                <w:sz w:val="20"/>
                <w:szCs w:val="20"/>
              </w:rPr>
              <w:t>Viet Nam Women's Union</w:t>
            </w:r>
          </w:p>
        </w:tc>
        <w:tc>
          <w:tcPr>
            <w:tcW w:w="1052" w:type="dxa"/>
          </w:tcPr>
          <w:p w14:paraId="3C88D10B" w14:textId="69B04168" w:rsidR="0008461E" w:rsidRPr="00D751FC" w:rsidRDefault="59EC8B11" w:rsidP="59EC8B11">
            <w:pPr>
              <w:spacing w:line="276" w:lineRule="auto"/>
              <w:rPr>
                <w:rFonts w:ascii="Calibri" w:hAnsi="Calibri"/>
                <w:i/>
                <w:sz w:val="20"/>
                <w:szCs w:val="20"/>
              </w:rPr>
            </w:pPr>
            <w:r w:rsidRPr="00D751FC">
              <w:rPr>
                <w:i/>
                <w:iCs/>
                <w:sz w:val="20"/>
                <w:szCs w:val="20"/>
              </w:rPr>
              <w:t>April-Oct 2016</w:t>
            </w:r>
          </w:p>
        </w:tc>
        <w:tc>
          <w:tcPr>
            <w:tcW w:w="1084" w:type="dxa"/>
          </w:tcPr>
          <w:p w14:paraId="67C86018" w14:textId="493D0D95" w:rsidR="0008461E" w:rsidRPr="00D751FC" w:rsidRDefault="59EC8B11" w:rsidP="59EC8B11">
            <w:pPr>
              <w:spacing w:line="276" w:lineRule="auto"/>
              <w:rPr>
                <w:rFonts w:ascii="Calibri" w:hAnsi="Calibri"/>
                <w:i/>
                <w:sz w:val="20"/>
                <w:szCs w:val="20"/>
              </w:rPr>
            </w:pPr>
            <w:r w:rsidRPr="00D751FC">
              <w:rPr>
                <w:i/>
                <w:iCs/>
                <w:sz w:val="20"/>
                <w:szCs w:val="20"/>
              </w:rPr>
              <w:t>30,000</w:t>
            </w:r>
          </w:p>
        </w:tc>
        <w:tc>
          <w:tcPr>
            <w:tcW w:w="1237" w:type="dxa"/>
          </w:tcPr>
          <w:p w14:paraId="0D1B7567" w14:textId="77777777" w:rsidR="0008461E" w:rsidRPr="00D751FC" w:rsidRDefault="0008461E" w:rsidP="007C46D0">
            <w:pPr>
              <w:pStyle w:val="NoSpacing"/>
              <w:spacing w:line="276" w:lineRule="auto"/>
              <w:rPr>
                <w:rFonts w:ascii="Calibri" w:hAnsi="Calibri"/>
                <w:i/>
                <w:sz w:val="20"/>
                <w:szCs w:val="20"/>
              </w:rPr>
            </w:pPr>
          </w:p>
        </w:tc>
        <w:tc>
          <w:tcPr>
            <w:tcW w:w="1175" w:type="dxa"/>
          </w:tcPr>
          <w:p w14:paraId="7173AD7B" w14:textId="77777777" w:rsidR="0008461E" w:rsidRPr="00D751FC" w:rsidRDefault="0008461E" w:rsidP="007C46D0">
            <w:pPr>
              <w:pStyle w:val="NoSpacing"/>
              <w:spacing w:line="276" w:lineRule="auto"/>
              <w:rPr>
                <w:rFonts w:ascii="Calibri" w:hAnsi="Calibri"/>
                <w:i/>
                <w:sz w:val="20"/>
                <w:szCs w:val="20"/>
              </w:rPr>
            </w:pPr>
          </w:p>
        </w:tc>
      </w:tr>
      <w:tr w:rsidR="00D751FC" w:rsidRPr="00D751FC" w14:paraId="5AC9A289" w14:textId="77777777" w:rsidTr="00F736A6">
        <w:trPr>
          <w:jc w:val="center"/>
        </w:trPr>
        <w:tc>
          <w:tcPr>
            <w:tcW w:w="13225" w:type="dxa"/>
            <w:gridSpan w:val="11"/>
            <w:shd w:val="clear" w:color="auto" w:fill="DEEAF6" w:themeFill="accent1" w:themeFillTint="33"/>
          </w:tcPr>
          <w:p w14:paraId="2DB03ED5" w14:textId="77777777" w:rsidR="0008461E" w:rsidRPr="00D751FC" w:rsidRDefault="0008461E" w:rsidP="007C46D0">
            <w:pPr>
              <w:pStyle w:val="NoSpacing"/>
              <w:spacing w:line="276" w:lineRule="auto"/>
              <w:rPr>
                <w:rFonts w:ascii="Calibri" w:hAnsi="Calibri"/>
                <w:b/>
                <w:i/>
                <w:sz w:val="20"/>
                <w:szCs w:val="20"/>
              </w:rPr>
            </w:pPr>
            <w:r w:rsidRPr="00D751FC">
              <w:rPr>
                <w:rFonts w:ascii="Calibri" w:hAnsi="Calibri"/>
                <w:b/>
                <w:i/>
                <w:sz w:val="20"/>
                <w:szCs w:val="20"/>
              </w:rPr>
              <w:t>Evaluations in which the office participates</w:t>
            </w:r>
          </w:p>
        </w:tc>
        <w:tc>
          <w:tcPr>
            <w:tcW w:w="1175" w:type="dxa"/>
            <w:shd w:val="clear" w:color="auto" w:fill="DEEAF6" w:themeFill="accent1" w:themeFillTint="33"/>
          </w:tcPr>
          <w:p w14:paraId="5D6730D7" w14:textId="77777777" w:rsidR="0008461E" w:rsidRPr="00D751FC" w:rsidRDefault="0008461E" w:rsidP="007C46D0">
            <w:pPr>
              <w:pStyle w:val="NoSpacing"/>
              <w:spacing w:line="276" w:lineRule="auto"/>
              <w:rPr>
                <w:rFonts w:ascii="Calibri" w:hAnsi="Calibri"/>
                <w:i/>
                <w:sz w:val="20"/>
                <w:szCs w:val="20"/>
              </w:rPr>
            </w:pPr>
          </w:p>
        </w:tc>
      </w:tr>
      <w:tr w:rsidR="00D751FC" w:rsidRPr="00D751FC" w14:paraId="32EDEBAD" w14:textId="77777777" w:rsidTr="001467B0">
        <w:trPr>
          <w:trHeight w:val="683"/>
          <w:jc w:val="center"/>
        </w:trPr>
        <w:tc>
          <w:tcPr>
            <w:tcW w:w="1239" w:type="dxa"/>
          </w:tcPr>
          <w:p w14:paraId="64B149A4" w14:textId="264E9695" w:rsidR="00AE1CE7" w:rsidRPr="00D751FC" w:rsidRDefault="00AE1CE7" w:rsidP="007C46D0">
            <w:pPr>
              <w:pStyle w:val="NoSpacing"/>
              <w:spacing w:line="276" w:lineRule="auto"/>
              <w:rPr>
                <w:rFonts w:ascii="Calibri" w:hAnsi="Calibri"/>
                <w:i/>
                <w:iCs/>
                <w:sz w:val="20"/>
                <w:szCs w:val="20"/>
              </w:rPr>
            </w:pPr>
            <w:r w:rsidRPr="00D751FC">
              <w:rPr>
                <w:rFonts w:ascii="Calibri" w:hAnsi="Calibri"/>
                <w:i/>
                <w:sz w:val="20"/>
                <w:szCs w:val="20"/>
              </w:rPr>
              <w:t>Midterm evaluation of the One Plan</w:t>
            </w:r>
          </w:p>
        </w:tc>
        <w:tc>
          <w:tcPr>
            <w:tcW w:w="1355" w:type="dxa"/>
          </w:tcPr>
          <w:p w14:paraId="0063071A" w14:textId="1873D112"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Y</w:t>
            </w:r>
          </w:p>
        </w:tc>
        <w:tc>
          <w:tcPr>
            <w:tcW w:w="1474" w:type="dxa"/>
          </w:tcPr>
          <w:p w14:paraId="721420D9" w14:textId="031D6598" w:rsidR="00AE1CE7" w:rsidRPr="00D751FC" w:rsidRDefault="00AE1CE7" w:rsidP="007C46D0">
            <w:pPr>
              <w:pStyle w:val="NoSpacing"/>
              <w:spacing w:line="276" w:lineRule="auto"/>
              <w:rPr>
                <w:rFonts w:ascii="Calibri" w:hAnsi="Calibri"/>
                <w:i/>
                <w:iCs/>
                <w:sz w:val="20"/>
                <w:szCs w:val="20"/>
              </w:rPr>
            </w:pPr>
            <w:r w:rsidRPr="00D751FC">
              <w:rPr>
                <w:rFonts w:ascii="Calibri" w:hAnsi="Calibri"/>
                <w:i/>
                <w:sz w:val="20"/>
                <w:szCs w:val="20"/>
              </w:rPr>
              <w:t>One Plan 2012-2016</w:t>
            </w:r>
          </w:p>
        </w:tc>
        <w:tc>
          <w:tcPr>
            <w:tcW w:w="1170" w:type="dxa"/>
          </w:tcPr>
          <w:p w14:paraId="093D0BB7" w14:textId="41DC6A93" w:rsidR="00AE1CE7" w:rsidRPr="00D751FC" w:rsidRDefault="00AE1CE7" w:rsidP="007C46D0">
            <w:pPr>
              <w:pStyle w:val="NoSpacing"/>
              <w:spacing w:line="276" w:lineRule="auto"/>
              <w:rPr>
                <w:rFonts w:ascii="Calibri" w:hAnsi="Calibri"/>
                <w:i/>
                <w:sz w:val="20"/>
                <w:szCs w:val="20"/>
              </w:rPr>
            </w:pPr>
          </w:p>
        </w:tc>
        <w:tc>
          <w:tcPr>
            <w:tcW w:w="990" w:type="dxa"/>
          </w:tcPr>
          <w:p w14:paraId="05F7161E" w14:textId="296334E9"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UNCT Viet Nam</w:t>
            </w:r>
          </w:p>
        </w:tc>
        <w:tc>
          <w:tcPr>
            <w:tcW w:w="1080" w:type="dxa"/>
          </w:tcPr>
          <w:p w14:paraId="73183DEF" w14:textId="0BF38759"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Viet Nam</w:t>
            </w:r>
          </w:p>
        </w:tc>
        <w:tc>
          <w:tcPr>
            <w:tcW w:w="1062" w:type="dxa"/>
          </w:tcPr>
          <w:p w14:paraId="040CED25" w14:textId="1B458C77"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Y</w:t>
            </w:r>
          </w:p>
        </w:tc>
        <w:tc>
          <w:tcPr>
            <w:tcW w:w="1482" w:type="dxa"/>
          </w:tcPr>
          <w:p w14:paraId="7EF24688" w14:textId="4B736F34" w:rsidR="00AE1CE7" w:rsidRPr="00D751FC" w:rsidRDefault="00AE1CE7" w:rsidP="007C46D0">
            <w:pPr>
              <w:pStyle w:val="NoSpacing"/>
              <w:spacing w:line="276" w:lineRule="auto"/>
              <w:rPr>
                <w:rFonts w:ascii="Calibri" w:hAnsi="Calibri"/>
                <w:i/>
                <w:sz w:val="20"/>
                <w:szCs w:val="20"/>
              </w:rPr>
            </w:pPr>
          </w:p>
        </w:tc>
        <w:tc>
          <w:tcPr>
            <w:tcW w:w="1052" w:type="dxa"/>
          </w:tcPr>
          <w:p w14:paraId="2F88C20C" w14:textId="20F7DB53"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January-December/2014</w:t>
            </w:r>
          </w:p>
        </w:tc>
        <w:tc>
          <w:tcPr>
            <w:tcW w:w="1084" w:type="dxa"/>
          </w:tcPr>
          <w:p w14:paraId="2C891CE7" w14:textId="77777777" w:rsidR="00AE1CE7" w:rsidRPr="00D751FC" w:rsidRDefault="00AE1CE7" w:rsidP="007C46D0">
            <w:pPr>
              <w:pStyle w:val="NoSpacing"/>
              <w:spacing w:line="276" w:lineRule="auto"/>
              <w:rPr>
                <w:rFonts w:ascii="Calibri" w:hAnsi="Calibri"/>
                <w:i/>
                <w:sz w:val="20"/>
                <w:szCs w:val="20"/>
              </w:rPr>
            </w:pPr>
          </w:p>
        </w:tc>
        <w:tc>
          <w:tcPr>
            <w:tcW w:w="1237" w:type="dxa"/>
          </w:tcPr>
          <w:p w14:paraId="23269BE4" w14:textId="5FA5C44F"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Ongoing</w:t>
            </w:r>
          </w:p>
        </w:tc>
        <w:tc>
          <w:tcPr>
            <w:tcW w:w="1175" w:type="dxa"/>
          </w:tcPr>
          <w:p w14:paraId="1B3748BB" w14:textId="77777777" w:rsidR="00AE1CE7" w:rsidRPr="00D751FC" w:rsidRDefault="00AE1CE7" w:rsidP="007C46D0">
            <w:pPr>
              <w:pStyle w:val="NoSpacing"/>
              <w:spacing w:line="276" w:lineRule="auto"/>
              <w:rPr>
                <w:rFonts w:ascii="Calibri" w:hAnsi="Calibri"/>
                <w:i/>
                <w:sz w:val="20"/>
                <w:szCs w:val="20"/>
              </w:rPr>
            </w:pPr>
          </w:p>
        </w:tc>
      </w:tr>
      <w:tr w:rsidR="00D751FC" w:rsidRPr="00D751FC" w14:paraId="4A8658BC" w14:textId="77777777" w:rsidTr="00F736A6">
        <w:trPr>
          <w:jc w:val="center"/>
        </w:trPr>
        <w:tc>
          <w:tcPr>
            <w:tcW w:w="1239" w:type="dxa"/>
          </w:tcPr>
          <w:p w14:paraId="08F042E5" w14:textId="4B7069D2" w:rsidR="00AE1CE7" w:rsidRPr="00D751FC" w:rsidRDefault="00161742" w:rsidP="00D67DC8">
            <w:pPr>
              <w:pStyle w:val="NoSpacing"/>
              <w:spacing w:line="276" w:lineRule="auto"/>
              <w:rPr>
                <w:rFonts w:ascii="Calibri" w:hAnsi="Calibri"/>
                <w:i/>
                <w:sz w:val="20"/>
                <w:szCs w:val="20"/>
              </w:rPr>
            </w:pPr>
            <w:r w:rsidRPr="00D751FC">
              <w:rPr>
                <w:rFonts w:ascii="Calibri" w:hAnsi="Calibri"/>
                <w:i/>
                <w:iCs/>
                <w:sz w:val="20"/>
                <w:szCs w:val="20"/>
              </w:rPr>
              <w:t xml:space="preserve">Support </w:t>
            </w:r>
            <w:r w:rsidR="00E7214A" w:rsidRPr="00D751FC">
              <w:rPr>
                <w:rFonts w:ascii="Calibri" w:hAnsi="Calibri"/>
                <w:i/>
                <w:iCs/>
                <w:sz w:val="20"/>
                <w:szCs w:val="20"/>
              </w:rPr>
              <w:t>Plan Internationa</w:t>
            </w:r>
            <w:r w:rsidR="00E7214A" w:rsidRPr="00D751FC">
              <w:rPr>
                <w:rFonts w:ascii="Calibri" w:hAnsi="Calibri"/>
                <w:i/>
                <w:iCs/>
                <w:sz w:val="20"/>
                <w:szCs w:val="20"/>
              </w:rPr>
              <w:lastRenderedPageBreak/>
              <w:t>l</w:t>
            </w:r>
            <w:r w:rsidR="00D67DC8" w:rsidRPr="00D751FC">
              <w:rPr>
                <w:rFonts w:ascii="Calibri" w:hAnsi="Calibri"/>
                <w:i/>
                <w:iCs/>
                <w:sz w:val="20"/>
                <w:szCs w:val="20"/>
              </w:rPr>
              <w:t>-</w:t>
            </w:r>
            <w:r w:rsidR="00E7214A" w:rsidRPr="00D751FC">
              <w:rPr>
                <w:rFonts w:ascii="Calibri" w:hAnsi="Calibri"/>
                <w:i/>
                <w:iCs/>
                <w:sz w:val="20"/>
                <w:szCs w:val="20"/>
              </w:rPr>
              <w:t xml:space="preserve"> t</w:t>
            </w:r>
            <w:r w:rsidRPr="00D751FC">
              <w:rPr>
                <w:rFonts w:ascii="Calibri" w:hAnsi="Calibri"/>
                <w:i/>
                <w:iCs/>
                <w:sz w:val="20"/>
                <w:szCs w:val="20"/>
              </w:rPr>
              <w:t xml:space="preserve">he grantee for the </w:t>
            </w:r>
            <w:r w:rsidR="00D67DC8" w:rsidRPr="00D751FC">
              <w:rPr>
                <w:rFonts w:ascii="Calibri" w:hAnsi="Calibri"/>
                <w:i/>
                <w:iCs/>
                <w:sz w:val="20"/>
                <w:szCs w:val="20"/>
              </w:rPr>
              <w:t>Final E</w:t>
            </w:r>
            <w:r w:rsidRPr="00D751FC">
              <w:rPr>
                <w:rFonts w:ascii="Calibri" w:hAnsi="Calibri"/>
                <w:i/>
                <w:iCs/>
                <w:sz w:val="20"/>
                <w:szCs w:val="20"/>
              </w:rPr>
              <w:t xml:space="preserve">valuation of the </w:t>
            </w:r>
            <w:r w:rsidR="00AE1CE7" w:rsidRPr="00D751FC">
              <w:rPr>
                <w:rFonts w:ascii="Calibri" w:hAnsi="Calibri"/>
                <w:i/>
                <w:iCs/>
                <w:sz w:val="20"/>
                <w:szCs w:val="20"/>
              </w:rPr>
              <w:t>Trust Fund for EVAW project on school based interventions for VAW prevention</w:t>
            </w:r>
          </w:p>
        </w:tc>
        <w:tc>
          <w:tcPr>
            <w:tcW w:w="1355" w:type="dxa"/>
          </w:tcPr>
          <w:p w14:paraId="044305B7" w14:textId="013F0C14"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lastRenderedPageBreak/>
              <w:t>Y</w:t>
            </w:r>
          </w:p>
        </w:tc>
        <w:tc>
          <w:tcPr>
            <w:tcW w:w="1474" w:type="dxa"/>
          </w:tcPr>
          <w:p w14:paraId="1A3EEBA4" w14:textId="0F34D724" w:rsidR="00AE1CE7" w:rsidRPr="00D751FC" w:rsidRDefault="00AE1CE7" w:rsidP="007C46D0">
            <w:pPr>
              <w:pStyle w:val="NoSpacing"/>
              <w:spacing w:line="276" w:lineRule="auto"/>
              <w:rPr>
                <w:rFonts w:ascii="Calibri" w:hAnsi="Calibri"/>
                <w:i/>
                <w:sz w:val="20"/>
                <w:szCs w:val="20"/>
              </w:rPr>
            </w:pPr>
            <w:r w:rsidRPr="00D751FC">
              <w:rPr>
                <w:rFonts w:ascii="Calibri" w:hAnsi="Calibri"/>
                <w:i/>
                <w:iCs/>
                <w:sz w:val="20"/>
                <w:szCs w:val="20"/>
              </w:rPr>
              <w:t>UN Women SP Goal 3</w:t>
            </w:r>
          </w:p>
        </w:tc>
        <w:tc>
          <w:tcPr>
            <w:tcW w:w="1170" w:type="dxa"/>
          </w:tcPr>
          <w:p w14:paraId="7AE2A1DB" w14:textId="5319AADC"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 xml:space="preserve">Vietnam AWP Output </w:t>
            </w:r>
            <w:r w:rsidRPr="00D751FC">
              <w:rPr>
                <w:rFonts w:ascii="Calibri" w:hAnsi="Calibri"/>
                <w:i/>
                <w:sz w:val="20"/>
                <w:szCs w:val="20"/>
              </w:rPr>
              <w:lastRenderedPageBreak/>
              <w:t>2.1.1</w:t>
            </w:r>
          </w:p>
        </w:tc>
        <w:tc>
          <w:tcPr>
            <w:tcW w:w="990" w:type="dxa"/>
          </w:tcPr>
          <w:p w14:paraId="63684000" w14:textId="5C18C91E" w:rsidR="00AE1CE7" w:rsidRPr="00D751FC" w:rsidRDefault="00D67DC8" w:rsidP="005067DD">
            <w:pPr>
              <w:pStyle w:val="NoSpacing"/>
              <w:spacing w:line="276" w:lineRule="auto"/>
              <w:rPr>
                <w:rFonts w:ascii="Calibri" w:hAnsi="Calibri"/>
                <w:i/>
                <w:sz w:val="20"/>
                <w:szCs w:val="20"/>
              </w:rPr>
            </w:pPr>
            <w:r w:rsidRPr="00D751FC">
              <w:rPr>
                <w:rFonts w:ascii="Calibri" w:hAnsi="Calibri"/>
                <w:i/>
                <w:sz w:val="20"/>
                <w:szCs w:val="20"/>
              </w:rPr>
              <w:lastRenderedPageBreak/>
              <w:t xml:space="preserve">Viet Nam </w:t>
            </w:r>
          </w:p>
        </w:tc>
        <w:tc>
          <w:tcPr>
            <w:tcW w:w="1080" w:type="dxa"/>
          </w:tcPr>
          <w:p w14:paraId="316C1A24" w14:textId="36CF333A"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Viet Nam</w:t>
            </w:r>
          </w:p>
        </w:tc>
        <w:tc>
          <w:tcPr>
            <w:tcW w:w="1062" w:type="dxa"/>
          </w:tcPr>
          <w:p w14:paraId="1B339E43" w14:textId="34381BFC"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Y</w:t>
            </w:r>
          </w:p>
        </w:tc>
        <w:tc>
          <w:tcPr>
            <w:tcW w:w="1482" w:type="dxa"/>
          </w:tcPr>
          <w:p w14:paraId="264B393F" w14:textId="763877B6" w:rsidR="00AE1CE7" w:rsidRPr="00D751FC" w:rsidRDefault="00AE1CE7" w:rsidP="0094036C">
            <w:pPr>
              <w:pStyle w:val="NoSpacing"/>
              <w:spacing w:line="276" w:lineRule="auto"/>
              <w:rPr>
                <w:rFonts w:ascii="Calibri" w:hAnsi="Calibri"/>
                <w:i/>
                <w:sz w:val="20"/>
                <w:szCs w:val="20"/>
              </w:rPr>
            </w:pPr>
            <w:r w:rsidRPr="00D751FC">
              <w:rPr>
                <w:rFonts w:ascii="Calibri" w:hAnsi="Calibri"/>
                <w:i/>
                <w:iCs/>
                <w:sz w:val="20"/>
                <w:szCs w:val="20"/>
              </w:rPr>
              <w:t xml:space="preserve">Plan, DoET, </w:t>
            </w:r>
          </w:p>
        </w:tc>
        <w:tc>
          <w:tcPr>
            <w:tcW w:w="1052" w:type="dxa"/>
          </w:tcPr>
          <w:p w14:paraId="2EDFF59D" w14:textId="77DB3474"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November-December</w:t>
            </w:r>
            <w:r w:rsidRPr="00D751FC">
              <w:rPr>
                <w:rFonts w:ascii="Calibri" w:hAnsi="Calibri"/>
                <w:i/>
                <w:sz w:val="20"/>
                <w:szCs w:val="20"/>
              </w:rPr>
              <w:lastRenderedPageBreak/>
              <w:t>/2016</w:t>
            </w:r>
          </w:p>
        </w:tc>
        <w:tc>
          <w:tcPr>
            <w:tcW w:w="1084" w:type="dxa"/>
          </w:tcPr>
          <w:p w14:paraId="60DE45B3" w14:textId="6C8AC59A" w:rsidR="00AE1CE7" w:rsidRPr="00D751FC" w:rsidRDefault="007B2F19" w:rsidP="007C46D0">
            <w:pPr>
              <w:pStyle w:val="NoSpacing"/>
              <w:spacing w:line="276" w:lineRule="auto"/>
              <w:rPr>
                <w:rFonts w:ascii="Calibri" w:hAnsi="Calibri"/>
                <w:i/>
                <w:sz w:val="20"/>
                <w:szCs w:val="20"/>
              </w:rPr>
            </w:pPr>
            <w:r w:rsidRPr="00D751FC">
              <w:rPr>
                <w:rFonts w:ascii="Calibri" w:hAnsi="Calibri"/>
                <w:i/>
                <w:sz w:val="20"/>
                <w:szCs w:val="20"/>
              </w:rPr>
              <w:lastRenderedPageBreak/>
              <w:t>12</w:t>
            </w:r>
            <w:r w:rsidR="00AE1CE7" w:rsidRPr="00D751FC">
              <w:rPr>
                <w:rFonts w:ascii="Calibri" w:hAnsi="Calibri"/>
                <w:i/>
                <w:sz w:val="20"/>
                <w:szCs w:val="20"/>
              </w:rPr>
              <w:t>,000</w:t>
            </w:r>
          </w:p>
        </w:tc>
        <w:tc>
          <w:tcPr>
            <w:tcW w:w="1237" w:type="dxa"/>
          </w:tcPr>
          <w:p w14:paraId="4A24D0AC" w14:textId="1DD721E5" w:rsidR="00AE1CE7" w:rsidRPr="00D751FC" w:rsidRDefault="00D67DC8" w:rsidP="007C46D0">
            <w:pPr>
              <w:pStyle w:val="NoSpacing"/>
              <w:spacing w:line="276" w:lineRule="auto"/>
              <w:rPr>
                <w:rFonts w:ascii="Calibri" w:hAnsi="Calibri"/>
                <w:i/>
                <w:sz w:val="20"/>
                <w:szCs w:val="20"/>
              </w:rPr>
            </w:pPr>
            <w:r w:rsidRPr="00D751FC">
              <w:rPr>
                <w:rFonts w:ascii="Calibri" w:hAnsi="Calibri"/>
                <w:i/>
                <w:sz w:val="20"/>
                <w:szCs w:val="20"/>
              </w:rPr>
              <w:t xml:space="preserve">Start </w:t>
            </w:r>
          </w:p>
        </w:tc>
        <w:tc>
          <w:tcPr>
            <w:tcW w:w="1175" w:type="dxa"/>
          </w:tcPr>
          <w:p w14:paraId="01663EDD" w14:textId="3BB1D635" w:rsidR="00AE1CE7" w:rsidRPr="00D751FC" w:rsidRDefault="0094036C" w:rsidP="007C46D0">
            <w:pPr>
              <w:pStyle w:val="NoSpacing"/>
              <w:spacing w:line="276" w:lineRule="auto"/>
              <w:rPr>
                <w:rFonts w:ascii="Calibri" w:hAnsi="Calibri"/>
                <w:i/>
                <w:sz w:val="20"/>
                <w:szCs w:val="20"/>
              </w:rPr>
            </w:pPr>
            <w:r w:rsidRPr="00D751FC">
              <w:rPr>
                <w:rFonts w:ascii="Calibri" w:hAnsi="Calibri"/>
                <w:i/>
                <w:sz w:val="20"/>
                <w:szCs w:val="20"/>
              </w:rPr>
              <w:t>Clarify roles and responsibili</w:t>
            </w:r>
            <w:r w:rsidRPr="00D751FC">
              <w:rPr>
                <w:rFonts w:ascii="Calibri" w:hAnsi="Calibri"/>
                <w:i/>
                <w:sz w:val="20"/>
                <w:szCs w:val="20"/>
              </w:rPr>
              <w:lastRenderedPageBreak/>
              <w:t>ties with TF Secretariat</w:t>
            </w:r>
          </w:p>
        </w:tc>
      </w:tr>
      <w:tr w:rsidR="00D751FC" w:rsidRPr="00D751FC" w14:paraId="34D02C34" w14:textId="77777777" w:rsidTr="00F736A6">
        <w:trPr>
          <w:jc w:val="center"/>
        </w:trPr>
        <w:tc>
          <w:tcPr>
            <w:tcW w:w="1239" w:type="dxa"/>
          </w:tcPr>
          <w:p w14:paraId="1B7FD63F" w14:textId="3D6E5569" w:rsidR="00AE1CE7" w:rsidRPr="00D751FC" w:rsidRDefault="00AE1CE7" w:rsidP="007C46D0">
            <w:pPr>
              <w:pStyle w:val="NoSpacing"/>
              <w:spacing w:line="276" w:lineRule="auto"/>
              <w:rPr>
                <w:rFonts w:ascii="Calibri" w:hAnsi="Calibri"/>
                <w:i/>
                <w:iCs/>
                <w:sz w:val="20"/>
                <w:szCs w:val="20"/>
              </w:rPr>
            </w:pPr>
            <w:r w:rsidRPr="00D751FC">
              <w:rPr>
                <w:rFonts w:ascii="Calibri" w:hAnsi="Calibri"/>
                <w:i/>
                <w:iCs/>
                <w:sz w:val="20"/>
                <w:szCs w:val="20"/>
              </w:rPr>
              <w:lastRenderedPageBreak/>
              <w:t>Regional project on community based interventions for VAW prevention</w:t>
            </w:r>
          </w:p>
        </w:tc>
        <w:tc>
          <w:tcPr>
            <w:tcW w:w="1355" w:type="dxa"/>
          </w:tcPr>
          <w:p w14:paraId="124AFC71" w14:textId="4F22B322"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Y</w:t>
            </w:r>
          </w:p>
        </w:tc>
        <w:tc>
          <w:tcPr>
            <w:tcW w:w="1474" w:type="dxa"/>
          </w:tcPr>
          <w:p w14:paraId="61C32E73" w14:textId="7957D09D" w:rsidR="00AE1CE7" w:rsidRPr="00D751FC" w:rsidRDefault="00AE1CE7" w:rsidP="007C46D0">
            <w:pPr>
              <w:pStyle w:val="NoSpacing"/>
              <w:spacing w:line="276" w:lineRule="auto"/>
              <w:rPr>
                <w:rFonts w:ascii="Calibri" w:hAnsi="Calibri"/>
                <w:i/>
                <w:sz w:val="20"/>
                <w:szCs w:val="20"/>
              </w:rPr>
            </w:pPr>
            <w:r w:rsidRPr="00D751FC">
              <w:rPr>
                <w:rFonts w:ascii="Calibri" w:hAnsi="Calibri"/>
                <w:i/>
                <w:iCs/>
                <w:sz w:val="20"/>
                <w:szCs w:val="20"/>
              </w:rPr>
              <w:t>UN Women SP Goal 3</w:t>
            </w:r>
          </w:p>
        </w:tc>
        <w:tc>
          <w:tcPr>
            <w:tcW w:w="1170" w:type="dxa"/>
          </w:tcPr>
          <w:p w14:paraId="17D9E2D9" w14:textId="49550C95"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Vietnam AWP Output 2.1.1</w:t>
            </w:r>
          </w:p>
        </w:tc>
        <w:tc>
          <w:tcPr>
            <w:tcW w:w="990" w:type="dxa"/>
          </w:tcPr>
          <w:p w14:paraId="1CE055FB" w14:textId="724ADE35" w:rsidR="00AE1CE7" w:rsidRPr="00D751FC" w:rsidRDefault="0094036C" w:rsidP="007C46D0">
            <w:pPr>
              <w:pStyle w:val="NoSpacing"/>
              <w:spacing w:line="276" w:lineRule="auto"/>
              <w:rPr>
                <w:rFonts w:ascii="Calibri" w:hAnsi="Calibri"/>
                <w:i/>
                <w:sz w:val="20"/>
                <w:szCs w:val="20"/>
              </w:rPr>
            </w:pPr>
            <w:r w:rsidRPr="00D751FC">
              <w:rPr>
                <w:rFonts w:ascii="Calibri" w:hAnsi="Calibri"/>
                <w:i/>
                <w:sz w:val="20"/>
                <w:szCs w:val="20"/>
              </w:rPr>
              <w:t>AP Regional Office</w:t>
            </w:r>
          </w:p>
        </w:tc>
        <w:tc>
          <w:tcPr>
            <w:tcW w:w="1080" w:type="dxa"/>
          </w:tcPr>
          <w:p w14:paraId="654F4C08" w14:textId="45ED1334"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Viet Nam</w:t>
            </w:r>
          </w:p>
        </w:tc>
        <w:tc>
          <w:tcPr>
            <w:tcW w:w="1062" w:type="dxa"/>
          </w:tcPr>
          <w:p w14:paraId="2E24C48C" w14:textId="67967201"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Y</w:t>
            </w:r>
          </w:p>
        </w:tc>
        <w:tc>
          <w:tcPr>
            <w:tcW w:w="1482" w:type="dxa"/>
          </w:tcPr>
          <w:p w14:paraId="5394E914" w14:textId="1781CE86" w:rsidR="00AE1CE7" w:rsidRPr="00D751FC" w:rsidRDefault="0094036C" w:rsidP="007C46D0">
            <w:pPr>
              <w:pStyle w:val="NoSpacing"/>
              <w:spacing w:line="276" w:lineRule="auto"/>
              <w:rPr>
                <w:rFonts w:ascii="Calibri" w:hAnsi="Calibri"/>
                <w:i/>
                <w:sz w:val="20"/>
                <w:szCs w:val="20"/>
              </w:rPr>
            </w:pPr>
            <w:r w:rsidRPr="00D751FC">
              <w:rPr>
                <w:rFonts w:ascii="Calibri" w:hAnsi="Calibri"/>
                <w:i/>
                <w:iCs/>
                <w:sz w:val="20"/>
                <w:szCs w:val="20"/>
              </w:rPr>
              <w:t>DNWU</w:t>
            </w:r>
          </w:p>
        </w:tc>
        <w:tc>
          <w:tcPr>
            <w:tcW w:w="1052" w:type="dxa"/>
          </w:tcPr>
          <w:p w14:paraId="12BE8347" w14:textId="440B12DD"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October/</w:t>
            </w:r>
            <w:r w:rsidR="007B2F19" w:rsidRPr="00D751FC">
              <w:rPr>
                <w:rFonts w:ascii="Calibri" w:hAnsi="Calibri"/>
                <w:i/>
                <w:sz w:val="20"/>
                <w:szCs w:val="20"/>
              </w:rPr>
              <w:br/>
              <w:t>2015-April</w:t>
            </w:r>
            <w:r w:rsidRPr="00D751FC">
              <w:rPr>
                <w:rFonts w:ascii="Calibri" w:hAnsi="Calibri"/>
                <w:i/>
                <w:sz w:val="20"/>
                <w:szCs w:val="20"/>
              </w:rPr>
              <w:t>/2016</w:t>
            </w:r>
          </w:p>
        </w:tc>
        <w:tc>
          <w:tcPr>
            <w:tcW w:w="1084" w:type="dxa"/>
          </w:tcPr>
          <w:p w14:paraId="31BEFA8F" w14:textId="114E7CA1" w:rsidR="00AE1CE7" w:rsidRPr="00D751FC" w:rsidRDefault="00A674C7" w:rsidP="007C46D0">
            <w:pPr>
              <w:pStyle w:val="NoSpacing"/>
              <w:spacing w:line="276" w:lineRule="auto"/>
              <w:rPr>
                <w:rFonts w:ascii="Calibri" w:hAnsi="Calibri"/>
                <w:i/>
                <w:sz w:val="20"/>
                <w:szCs w:val="20"/>
              </w:rPr>
            </w:pPr>
            <w:r w:rsidRPr="00D751FC">
              <w:rPr>
                <w:rFonts w:ascii="Calibri" w:hAnsi="Calibri"/>
                <w:i/>
                <w:sz w:val="20"/>
                <w:szCs w:val="20"/>
              </w:rPr>
              <w:t>3</w:t>
            </w:r>
            <w:r w:rsidR="00AE1CE7" w:rsidRPr="00D751FC">
              <w:rPr>
                <w:rFonts w:ascii="Calibri" w:hAnsi="Calibri"/>
                <w:i/>
                <w:sz w:val="20"/>
                <w:szCs w:val="20"/>
              </w:rPr>
              <w:t>,000</w:t>
            </w:r>
          </w:p>
        </w:tc>
        <w:tc>
          <w:tcPr>
            <w:tcW w:w="1237" w:type="dxa"/>
          </w:tcPr>
          <w:p w14:paraId="069F0988" w14:textId="67CA18EB"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 xml:space="preserve">Initiated </w:t>
            </w:r>
          </w:p>
        </w:tc>
        <w:tc>
          <w:tcPr>
            <w:tcW w:w="1175" w:type="dxa"/>
          </w:tcPr>
          <w:p w14:paraId="1E3D681F" w14:textId="77777777" w:rsidR="00AE1CE7" w:rsidRPr="00D751FC" w:rsidRDefault="00AE1CE7" w:rsidP="007C46D0">
            <w:pPr>
              <w:pStyle w:val="NoSpacing"/>
              <w:spacing w:line="276" w:lineRule="auto"/>
              <w:rPr>
                <w:rFonts w:ascii="Calibri" w:hAnsi="Calibri"/>
                <w:i/>
                <w:sz w:val="20"/>
                <w:szCs w:val="20"/>
              </w:rPr>
            </w:pPr>
          </w:p>
        </w:tc>
      </w:tr>
      <w:tr w:rsidR="00D751FC" w:rsidRPr="00D751FC" w14:paraId="3E6A5E48" w14:textId="77777777" w:rsidTr="00F736A6">
        <w:trPr>
          <w:jc w:val="center"/>
        </w:trPr>
        <w:tc>
          <w:tcPr>
            <w:tcW w:w="1239" w:type="dxa"/>
          </w:tcPr>
          <w:p w14:paraId="4E77E069" w14:textId="48302139" w:rsidR="00AE1CE7" w:rsidRPr="00D751FC" w:rsidRDefault="00AE1CE7" w:rsidP="007C46D0">
            <w:pPr>
              <w:pStyle w:val="NoSpacing"/>
              <w:spacing w:line="276" w:lineRule="auto"/>
              <w:rPr>
                <w:rFonts w:ascii="Calibri" w:hAnsi="Calibri"/>
                <w:i/>
                <w:iCs/>
                <w:sz w:val="20"/>
                <w:szCs w:val="20"/>
              </w:rPr>
            </w:pPr>
            <w:r w:rsidRPr="00D751FC">
              <w:rPr>
                <w:rFonts w:ascii="Calibri" w:hAnsi="Calibri"/>
                <w:i/>
                <w:iCs/>
                <w:sz w:val="20"/>
                <w:szCs w:val="20"/>
              </w:rPr>
              <w:t>P4P male advocate and volunteerism component</w:t>
            </w:r>
          </w:p>
        </w:tc>
        <w:tc>
          <w:tcPr>
            <w:tcW w:w="1355" w:type="dxa"/>
          </w:tcPr>
          <w:p w14:paraId="67E90557" w14:textId="746483D7"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Y</w:t>
            </w:r>
          </w:p>
        </w:tc>
        <w:tc>
          <w:tcPr>
            <w:tcW w:w="1474" w:type="dxa"/>
          </w:tcPr>
          <w:p w14:paraId="717EDBB4" w14:textId="38EB1165" w:rsidR="00AE1CE7" w:rsidRPr="00D751FC" w:rsidRDefault="00AE1CE7" w:rsidP="007C46D0">
            <w:pPr>
              <w:pStyle w:val="NoSpacing"/>
              <w:spacing w:line="276" w:lineRule="auto"/>
              <w:rPr>
                <w:rFonts w:ascii="Calibri" w:hAnsi="Calibri"/>
                <w:i/>
                <w:sz w:val="20"/>
                <w:szCs w:val="20"/>
              </w:rPr>
            </w:pPr>
            <w:r w:rsidRPr="00D751FC">
              <w:rPr>
                <w:rFonts w:ascii="Calibri" w:hAnsi="Calibri"/>
                <w:i/>
                <w:iCs/>
                <w:sz w:val="20"/>
                <w:szCs w:val="20"/>
              </w:rPr>
              <w:t>UN Women SP Goal 3</w:t>
            </w:r>
          </w:p>
        </w:tc>
        <w:tc>
          <w:tcPr>
            <w:tcW w:w="1170" w:type="dxa"/>
          </w:tcPr>
          <w:p w14:paraId="2ABF8752" w14:textId="5ED081CD"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Vietnam AWP Output 2.1.1</w:t>
            </w:r>
          </w:p>
        </w:tc>
        <w:tc>
          <w:tcPr>
            <w:tcW w:w="990" w:type="dxa"/>
          </w:tcPr>
          <w:p w14:paraId="10B7233E" w14:textId="69DCA918" w:rsidR="00AE1CE7" w:rsidRPr="00D751FC" w:rsidRDefault="0094036C" w:rsidP="007C46D0">
            <w:pPr>
              <w:pStyle w:val="NoSpacing"/>
              <w:spacing w:line="276" w:lineRule="auto"/>
              <w:rPr>
                <w:rFonts w:ascii="Calibri" w:hAnsi="Calibri"/>
                <w:i/>
                <w:sz w:val="20"/>
                <w:szCs w:val="20"/>
              </w:rPr>
            </w:pPr>
            <w:r w:rsidRPr="00D751FC">
              <w:rPr>
                <w:rFonts w:ascii="Calibri" w:hAnsi="Calibri"/>
                <w:i/>
                <w:sz w:val="20"/>
                <w:szCs w:val="20"/>
              </w:rPr>
              <w:t>Partners for Prevention</w:t>
            </w:r>
          </w:p>
        </w:tc>
        <w:tc>
          <w:tcPr>
            <w:tcW w:w="1080" w:type="dxa"/>
          </w:tcPr>
          <w:p w14:paraId="5CCFBBD1" w14:textId="33067F11"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Viet Nam</w:t>
            </w:r>
          </w:p>
        </w:tc>
        <w:tc>
          <w:tcPr>
            <w:tcW w:w="1062" w:type="dxa"/>
          </w:tcPr>
          <w:p w14:paraId="286526E8" w14:textId="11A079F1"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Y</w:t>
            </w:r>
          </w:p>
        </w:tc>
        <w:tc>
          <w:tcPr>
            <w:tcW w:w="1482" w:type="dxa"/>
          </w:tcPr>
          <w:p w14:paraId="4B924DEC" w14:textId="53D60F16" w:rsidR="00AE1CE7" w:rsidRPr="00D751FC" w:rsidRDefault="0094036C" w:rsidP="007C46D0">
            <w:pPr>
              <w:pStyle w:val="NoSpacing"/>
              <w:spacing w:line="276" w:lineRule="auto"/>
              <w:rPr>
                <w:rFonts w:ascii="Calibri" w:hAnsi="Calibri"/>
                <w:i/>
                <w:sz w:val="20"/>
                <w:szCs w:val="20"/>
              </w:rPr>
            </w:pPr>
            <w:r w:rsidRPr="00D751FC">
              <w:rPr>
                <w:rFonts w:ascii="Calibri" w:hAnsi="Calibri"/>
                <w:i/>
                <w:iCs/>
                <w:sz w:val="20"/>
                <w:szCs w:val="20"/>
              </w:rPr>
              <w:t>DNWU</w:t>
            </w:r>
          </w:p>
        </w:tc>
        <w:tc>
          <w:tcPr>
            <w:tcW w:w="1052" w:type="dxa"/>
          </w:tcPr>
          <w:p w14:paraId="46C4470D" w14:textId="0AAB7281"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August-September/2016</w:t>
            </w:r>
          </w:p>
        </w:tc>
        <w:tc>
          <w:tcPr>
            <w:tcW w:w="1084" w:type="dxa"/>
          </w:tcPr>
          <w:p w14:paraId="72E6A246" w14:textId="03C08A06"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10,000</w:t>
            </w:r>
          </w:p>
        </w:tc>
        <w:tc>
          <w:tcPr>
            <w:tcW w:w="1237" w:type="dxa"/>
          </w:tcPr>
          <w:p w14:paraId="14EC4E7E" w14:textId="0C7BC4F3" w:rsidR="00AE1CE7" w:rsidRPr="00D751FC" w:rsidRDefault="00AE1CE7" w:rsidP="007C46D0">
            <w:pPr>
              <w:pStyle w:val="NoSpacing"/>
              <w:spacing w:line="276" w:lineRule="auto"/>
              <w:rPr>
                <w:rFonts w:ascii="Calibri" w:hAnsi="Calibri"/>
                <w:i/>
                <w:sz w:val="20"/>
                <w:szCs w:val="20"/>
              </w:rPr>
            </w:pPr>
            <w:r w:rsidRPr="00D751FC">
              <w:rPr>
                <w:rFonts w:ascii="Calibri" w:hAnsi="Calibri"/>
                <w:i/>
                <w:sz w:val="20"/>
                <w:szCs w:val="20"/>
              </w:rPr>
              <w:t>Pending</w:t>
            </w:r>
          </w:p>
        </w:tc>
        <w:tc>
          <w:tcPr>
            <w:tcW w:w="1175" w:type="dxa"/>
          </w:tcPr>
          <w:p w14:paraId="488C0360" w14:textId="77777777" w:rsidR="00AE1CE7" w:rsidRPr="00D751FC" w:rsidRDefault="00AE1CE7" w:rsidP="007C46D0">
            <w:pPr>
              <w:pStyle w:val="NoSpacing"/>
              <w:spacing w:line="276" w:lineRule="auto"/>
              <w:rPr>
                <w:rFonts w:ascii="Calibri" w:hAnsi="Calibri"/>
                <w:i/>
                <w:sz w:val="20"/>
                <w:szCs w:val="20"/>
              </w:rPr>
            </w:pPr>
          </w:p>
        </w:tc>
      </w:tr>
      <w:tr w:rsidR="00D751FC" w:rsidRPr="00D751FC" w14:paraId="7CEB4BCE" w14:textId="77777777" w:rsidTr="00F736A6">
        <w:trPr>
          <w:jc w:val="center"/>
        </w:trPr>
        <w:tc>
          <w:tcPr>
            <w:tcW w:w="1239" w:type="dxa"/>
          </w:tcPr>
          <w:p w14:paraId="0988886E" w14:textId="4232662A" w:rsidR="00247694" w:rsidRPr="00D751FC" w:rsidRDefault="00247694" w:rsidP="00247694">
            <w:pPr>
              <w:pStyle w:val="NoSpacing"/>
              <w:spacing w:line="276" w:lineRule="auto"/>
              <w:rPr>
                <w:rFonts w:ascii="Calibri" w:hAnsi="Calibri"/>
                <w:i/>
                <w:iCs/>
                <w:sz w:val="20"/>
                <w:szCs w:val="20"/>
              </w:rPr>
            </w:pPr>
            <w:r w:rsidRPr="00D751FC">
              <w:rPr>
                <w:rFonts w:ascii="Calibri" w:eastAsia="Calibri" w:hAnsi="Calibri" w:cs="Calibri"/>
                <w:i/>
                <w:iCs/>
                <w:sz w:val="20"/>
                <w:szCs w:val="20"/>
              </w:rPr>
              <w:t xml:space="preserve">CEDAW </w:t>
            </w:r>
            <w:r w:rsidRPr="00D751FC">
              <w:rPr>
                <w:rFonts w:ascii="Calibri" w:eastAsia="Calibri" w:hAnsi="Calibri" w:cs="Calibri"/>
                <w:i/>
                <w:iCs/>
                <w:sz w:val="20"/>
                <w:szCs w:val="20"/>
              </w:rPr>
              <w:lastRenderedPageBreak/>
              <w:t>SEAP II final evaluation</w:t>
            </w:r>
          </w:p>
        </w:tc>
        <w:tc>
          <w:tcPr>
            <w:tcW w:w="1355" w:type="dxa"/>
          </w:tcPr>
          <w:p w14:paraId="55E697BC" w14:textId="599275A2" w:rsidR="00247694" w:rsidRPr="00D751FC" w:rsidRDefault="00247694" w:rsidP="00247694">
            <w:pPr>
              <w:pStyle w:val="NoSpacing"/>
              <w:spacing w:line="276" w:lineRule="auto"/>
              <w:rPr>
                <w:rFonts w:ascii="Calibri" w:hAnsi="Calibri"/>
                <w:i/>
                <w:sz w:val="20"/>
                <w:szCs w:val="20"/>
              </w:rPr>
            </w:pPr>
            <w:r w:rsidRPr="00D751FC">
              <w:rPr>
                <w:rFonts w:ascii="Calibri" w:eastAsia="Calibri" w:hAnsi="Calibri" w:cs="Calibri"/>
                <w:i/>
                <w:iCs/>
                <w:sz w:val="20"/>
                <w:szCs w:val="20"/>
              </w:rPr>
              <w:lastRenderedPageBreak/>
              <w:t>Y</w:t>
            </w:r>
          </w:p>
        </w:tc>
        <w:tc>
          <w:tcPr>
            <w:tcW w:w="1474" w:type="dxa"/>
          </w:tcPr>
          <w:p w14:paraId="0A57F4D8" w14:textId="55F6D0EA" w:rsidR="00247694" w:rsidRPr="00D751FC" w:rsidRDefault="00247694" w:rsidP="00247694">
            <w:pPr>
              <w:pStyle w:val="NoSpacing"/>
              <w:spacing w:line="276" w:lineRule="auto"/>
              <w:rPr>
                <w:rFonts w:ascii="Calibri" w:hAnsi="Calibri"/>
                <w:i/>
                <w:iCs/>
                <w:sz w:val="20"/>
                <w:szCs w:val="20"/>
              </w:rPr>
            </w:pPr>
            <w:r w:rsidRPr="00D751FC">
              <w:rPr>
                <w:rFonts w:ascii="Calibri" w:eastAsia="Calibri" w:hAnsi="Calibri" w:cs="Calibri"/>
                <w:i/>
                <w:iCs/>
                <w:sz w:val="20"/>
                <w:szCs w:val="20"/>
              </w:rPr>
              <w:t xml:space="preserve">UN Women SP </w:t>
            </w:r>
            <w:r w:rsidRPr="00D751FC">
              <w:rPr>
                <w:rFonts w:ascii="Calibri" w:eastAsia="Calibri" w:hAnsi="Calibri" w:cs="Calibri"/>
                <w:i/>
                <w:iCs/>
                <w:sz w:val="20"/>
                <w:szCs w:val="20"/>
              </w:rPr>
              <w:lastRenderedPageBreak/>
              <w:t>Goal 2 &amp;3</w:t>
            </w:r>
          </w:p>
        </w:tc>
        <w:tc>
          <w:tcPr>
            <w:tcW w:w="1170" w:type="dxa"/>
          </w:tcPr>
          <w:p w14:paraId="6B58CB5F" w14:textId="78B97B98" w:rsidR="00247694" w:rsidRPr="00D751FC" w:rsidRDefault="00247694" w:rsidP="00247694">
            <w:pPr>
              <w:pStyle w:val="NoSpacing"/>
              <w:spacing w:line="276" w:lineRule="auto"/>
              <w:rPr>
                <w:rFonts w:ascii="Calibri" w:hAnsi="Calibri"/>
                <w:i/>
                <w:sz w:val="20"/>
                <w:szCs w:val="20"/>
              </w:rPr>
            </w:pPr>
            <w:r w:rsidRPr="00D751FC">
              <w:rPr>
                <w:rFonts w:ascii="Calibri" w:eastAsia="Calibri" w:hAnsi="Calibri" w:cs="Calibri"/>
                <w:i/>
                <w:iCs/>
                <w:sz w:val="20"/>
                <w:szCs w:val="20"/>
              </w:rPr>
              <w:lastRenderedPageBreak/>
              <w:t xml:space="preserve">Vietnam </w:t>
            </w:r>
            <w:r w:rsidRPr="00D751FC">
              <w:rPr>
                <w:rFonts w:ascii="Calibri" w:eastAsia="Calibri" w:hAnsi="Calibri" w:cs="Calibri"/>
                <w:i/>
                <w:iCs/>
                <w:sz w:val="20"/>
                <w:szCs w:val="20"/>
              </w:rPr>
              <w:lastRenderedPageBreak/>
              <w:t>AWP Output 2.1;2.2 &amp;3.1&amp;3.2</w:t>
            </w:r>
          </w:p>
        </w:tc>
        <w:tc>
          <w:tcPr>
            <w:tcW w:w="990" w:type="dxa"/>
          </w:tcPr>
          <w:p w14:paraId="487EF199" w14:textId="56BEF136" w:rsidR="00247694" w:rsidRPr="00D751FC" w:rsidRDefault="0094036C" w:rsidP="00247694">
            <w:pPr>
              <w:pStyle w:val="NoSpacing"/>
              <w:spacing w:line="276" w:lineRule="auto"/>
              <w:rPr>
                <w:rFonts w:ascii="Calibri" w:hAnsi="Calibri"/>
                <w:i/>
                <w:sz w:val="20"/>
                <w:szCs w:val="20"/>
              </w:rPr>
            </w:pPr>
            <w:r w:rsidRPr="00D751FC">
              <w:rPr>
                <w:rFonts w:ascii="Calibri" w:eastAsia="Calibri" w:hAnsi="Calibri" w:cs="Calibri"/>
                <w:i/>
                <w:iCs/>
                <w:sz w:val="20"/>
                <w:szCs w:val="20"/>
              </w:rPr>
              <w:lastRenderedPageBreak/>
              <w:t xml:space="preserve">AP </w:t>
            </w:r>
            <w:r w:rsidRPr="00D751FC">
              <w:rPr>
                <w:rFonts w:ascii="Calibri" w:eastAsia="Calibri" w:hAnsi="Calibri" w:cs="Calibri"/>
                <w:i/>
                <w:iCs/>
                <w:sz w:val="20"/>
                <w:szCs w:val="20"/>
              </w:rPr>
              <w:lastRenderedPageBreak/>
              <w:t>Regional Office</w:t>
            </w:r>
          </w:p>
        </w:tc>
        <w:tc>
          <w:tcPr>
            <w:tcW w:w="1080" w:type="dxa"/>
          </w:tcPr>
          <w:p w14:paraId="49075E9C" w14:textId="42CF5929" w:rsidR="00247694" w:rsidRPr="00D751FC" w:rsidRDefault="00247694" w:rsidP="00247694">
            <w:pPr>
              <w:pStyle w:val="NoSpacing"/>
              <w:spacing w:line="276" w:lineRule="auto"/>
              <w:rPr>
                <w:rFonts w:ascii="Calibri" w:hAnsi="Calibri"/>
                <w:i/>
                <w:sz w:val="20"/>
                <w:szCs w:val="20"/>
              </w:rPr>
            </w:pPr>
            <w:r w:rsidRPr="00D751FC">
              <w:rPr>
                <w:rFonts w:ascii="Calibri" w:eastAsia="Calibri" w:hAnsi="Calibri" w:cs="Calibri"/>
                <w:i/>
                <w:iCs/>
                <w:sz w:val="20"/>
                <w:szCs w:val="20"/>
              </w:rPr>
              <w:lastRenderedPageBreak/>
              <w:t xml:space="preserve">Regional </w:t>
            </w:r>
          </w:p>
        </w:tc>
        <w:tc>
          <w:tcPr>
            <w:tcW w:w="1062" w:type="dxa"/>
          </w:tcPr>
          <w:p w14:paraId="3AC57352" w14:textId="279C4BF1" w:rsidR="00247694" w:rsidRPr="00D751FC" w:rsidRDefault="00247694" w:rsidP="00247694">
            <w:pPr>
              <w:pStyle w:val="NoSpacing"/>
              <w:spacing w:line="276" w:lineRule="auto"/>
              <w:rPr>
                <w:rFonts w:ascii="Calibri" w:hAnsi="Calibri"/>
                <w:i/>
                <w:sz w:val="20"/>
                <w:szCs w:val="20"/>
              </w:rPr>
            </w:pPr>
            <w:r w:rsidRPr="00D751FC">
              <w:rPr>
                <w:rFonts w:ascii="Calibri" w:eastAsia="Calibri" w:hAnsi="Calibri" w:cs="Calibri"/>
                <w:i/>
                <w:iCs/>
                <w:sz w:val="20"/>
                <w:szCs w:val="20"/>
              </w:rPr>
              <w:t>Y</w:t>
            </w:r>
          </w:p>
        </w:tc>
        <w:tc>
          <w:tcPr>
            <w:tcW w:w="1482" w:type="dxa"/>
          </w:tcPr>
          <w:p w14:paraId="43E5D2CD" w14:textId="321A326B" w:rsidR="00247694" w:rsidRPr="00D751FC" w:rsidRDefault="00247694" w:rsidP="00247694">
            <w:pPr>
              <w:pStyle w:val="NoSpacing"/>
              <w:spacing w:line="276" w:lineRule="auto"/>
              <w:rPr>
                <w:rFonts w:ascii="Calibri" w:hAnsi="Calibri"/>
                <w:i/>
                <w:iCs/>
                <w:sz w:val="20"/>
                <w:szCs w:val="20"/>
              </w:rPr>
            </w:pPr>
            <w:r w:rsidRPr="00D751FC">
              <w:rPr>
                <w:rFonts w:ascii="Calibri" w:eastAsia="Calibri" w:hAnsi="Calibri" w:cs="Calibri"/>
                <w:i/>
                <w:iCs/>
                <w:sz w:val="20"/>
                <w:szCs w:val="20"/>
              </w:rPr>
              <w:t xml:space="preserve">MOLISA, PCSA, </w:t>
            </w:r>
            <w:r w:rsidRPr="00D751FC">
              <w:rPr>
                <w:rFonts w:ascii="Calibri" w:eastAsia="Calibri" w:hAnsi="Calibri" w:cs="Calibri"/>
                <w:i/>
                <w:iCs/>
                <w:sz w:val="20"/>
                <w:szCs w:val="20"/>
              </w:rPr>
              <w:lastRenderedPageBreak/>
              <w:t>MOJ, GENCOMNET</w:t>
            </w:r>
          </w:p>
        </w:tc>
        <w:tc>
          <w:tcPr>
            <w:tcW w:w="1052" w:type="dxa"/>
          </w:tcPr>
          <w:p w14:paraId="62D4DD49" w14:textId="320D12DB" w:rsidR="00247694" w:rsidRPr="00D751FC" w:rsidRDefault="00247694" w:rsidP="00247694">
            <w:pPr>
              <w:pStyle w:val="NoSpacing"/>
              <w:spacing w:line="276" w:lineRule="auto"/>
              <w:rPr>
                <w:rFonts w:ascii="Calibri" w:hAnsi="Calibri"/>
                <w:i/>
                <w:sz w:val="20"/>
                <w:szCs w:val="20"/>
              </w:rPr>
            </w:pPr>
            <w:r w:rsidRPr="00D751FC">
              <w:rPr>
                <w:rFonts w:ascii="Calibri" w:eastAsia="Calibri" w:hAnsi="Calibri" w:cs="Calibri"/>
                <w:i/>
                <w:iCs/>
                <w:sz w:val="20"/>
                <w:szCs w:val="20"/>
              </w:rPr>
              <w:lastRenderedPageBreak/>
              <w:t xml:space="preserve">Quarter </w:t>
            </w:r>
            <w:r w:rsidRPr="00D751FC">
              <w:rPr>
                <w:rFonts w:ascii="Calibri" w:eastAsia="Calibri" w:hAnsi="Calibri" w:cs="Calibri"/>
                <w:i/>
                <w:iCs/>
                <w:sz w:val="20"/>
                <w:szCs w:val="20"/>
              </w:rPr>
              <w:lastRenderedPageBreak/>
              <w:t>1/2016</w:t>
            </w:r>
          </w:p>
        </w:tc>
        <w:tc>
          <w:tcPr>
            <w:tcW w:w="1084" w:type="dxa"/>
          </w:tcPr>
          <w:p w14:paraId="1B3A190E" w14:textId="77777777" w:rsidR="00247694" w:rsidRPr="00D751FC" w:rsidRDefault="00247694" w:rsidP="00247694">
            <w:pPr>
              <w:pStyle w:val="NoSpacing"/>
              <w:spacing w:line="276" w:lineRule="auto"/>
              <w:rPr>
                <w:rFonts w:ascii="Calibri" w:hAnsi="Calibri"/>
                <w:i/>
                <w:sz w:val="20"/>
                <w:szCs w:val="20"/>
              </w:rPr>
            </w:pPr>
          </w:p>
        </w:tc>
        <w:tc>
          <w:tcPr>
            <w:tcW w:w="1237" w:type="dxa"/>
          </w:tcPr>
          <w:p w14:paraId="1EDFF844" w14:textId="3A99292F" w:rsidR="00247694" w:rsidRPr="00D751FC" w:rsidRDefault="00247694" w:rsidP="00247694">
            <w:pPr>
              <w:pStyle w:val="NoSpacing"/>
              <w:spacing w:line="276" w:lineRule="auto"/>
              <w:rPr>
                <w:rFonts w:ascii="Calibri" w:hAnsi="Calibri"/>
                <w:i/>
                <w:sz w:val="20"/>
                <w:szCs w:val="20"/>
              </w:rPr>
            </w:pPr>
            <w:r w:rsidRPr="00D751FC">
              <w:rPr>
                <w:rFonts w:ascii="Calibri" w:eastAsia="Calibri" w:hAnsi="Calibri" w:cs="Calibri"/>
                <w:i/>
                <w:iCs/>
                <w:sz w:val="20"/>
                <w:szCs w:val="20"/>
              </w:rPr>
              <w:t>Pending</w:t>
            </w:r>
          </w:p>
        </w:tc>
        <w:tc>
          <w:tcPr>
            <w:tcW w:w="1175" w:type="dxa"/>
          </w:tcPr>
          <w:p w14:paraId="11441BCD" w14:textId="36B46924" w:rsidR="00247694" w:rsidRPr="00D751FC" w:rsidRDefault="00247694" w:rsidP="00247694">
            <w:pPr>
              <w:pStyle w:val="NoSpacing"/>
              <w:spacing w:line="276" w:lineRule="auto"/>
              <w:rPr>
                <w:rFonts w:asciiTheme="minorHAnsi" w:hAnsiTheme="minorHAnsi"/>
                <w:i/>
                <w:sz w:val="20"/>
                <w:szCs w:val="20"/>
              </w:rPr>
            </w:pPr>
            <w:r w:rsidRPr="00D751FC">
              <w:rPr>
                <w:rFonts w:asciiTheme="minorHAnsi" w:hAnsiTheme="minorHAnsi"/>
                <w:i/>
                <w:sz w:val="20"/>
                <w:szCs w:val="20"/>
              </w:rPr>
              <w:t xml:space="preserve">regional </w:t>
            </w:r>
            <w:r w:rsidRPr="00D751FC">
              <w:rPr>
                <w:rFonts w:asciiTheme="minorHAnsi" w:hAnsiTheme="minorHAnsi"/>
                <w:i/>
                <w:sz w:val="20"/>
                <w:szCs w:val="20"/>
              </w:rPr>
              <w:lastRenderedPageBreak/>
              <w:t xml:space="preserve">budget </w:t>
            </w:r>
          </w:p>
        </w:tc>
      </w:tr>
      <w:tr w:rsidR="00F3673C" w:rsidRPr="00D751FC" w14:paraId="01F36204" w14:textId="77777777" w:rsidTr="00F3673C">
        <w:trPr>
          <w:jc w:val="center"/>
        </w:trPr>
        <w:tc>
          <w:tcPr>
            <w:tcW w:w="1239" w:type="dxa"/>
          </w:tcPr>
          <w:p w14:paraId="6899B502" w14:textId="7CB5EC43" w:rsidR="00F3673C" w:rsidRPr="00D751FC" w:rsidRDefault="00F3673C" w:rsidP="00F3673C">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lastRenderedPageBreak/>
              <w:t>Support the evaluation of the LIGHT project on We are Women – a right-based approach to empower women migrants Viet Nam</w:t>
            </w:r>
          </w:p>
        </w:tc>
        <w:tc>
          <w:tcPr>
            <w:tcW w:w="1355" w:type="dxa"/>
          </w:tcPr>
          <w:p w14:paraId="6BC1FDD1" w14:textId="3DE74853"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Y </w:t>
            </w:r>
          </w:p>
        </w:tc>
        <w:tc>
          <w:tcPr>
            <w:tcW w:w="1474" w:type="dxa"/>
          </w:tcPr>
          <w:p w14:paraId="0C3330F1" w14:textId="6CCE7549"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UN Women SP goal 1 </w:t>
            </w:r>
          </w:p>
        </w:tc>
        <w:tc>
          <w:tcPr>
            <w:tcW w:w="1170" w:type="dxa"/>
          </w:tcPr>
          <w:p w14:paraId="22E94453" w14:textId="47766941"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Vietnam AWP output 1.2.2 </w:t>
            </w:r>
          </w:p>
        </w:tc>
        <w:tc>
          <w:tcPr>
            <w:tcW w:w="990" w:type="dxa"/>
          </w:tcPr>
          <w:p w14:paraId="69EEF586" w14:textId="3DE87D0F" w:rsidR="00F3673C" w:rsidRPr="00D751FC" w:rsidRDefault="00F3673C" w:rsidP="005067DD">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LIGHT organization </w:t>
            </w:r>
          </w:p>
        </w:tc>
        <w:tc>
          <w:tcPr>
            <w:tcW w:w="1080" w:type="dxa"/>
          </w:tcPr>
          <w:p w14:paraId="0F4DF990" w14:textId="25022572"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Viet Nam </w:t>
            </w:r>
          </w:p>
        </w:tc>
        <w:tc>
          <w:tcPr>
            <w:tcW w:w="1062" w:type="dxa"/>
          </w:tcPr>
          <w:p w14:paraId="3D6BC1A9" w14:textId="208B27AC"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Y</w:t>
            </w:r>
          </w:p>
        </w:tc>
        <w:tc>
          <w:tcPr>
            <w:tcW w:w="1482" w:type="dxa"/>
          </w:tcPr>
          <w:p w14:paraId="69F13AA5" w14:textId="590FD9F9"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Local authorities </w:t>
            </w:r>
          </w:p>
        </w:tc>
        <w:tc>
          <w:tcPr>
            <w:tcW w:w="1052" w:type="dxa"/>
          </w:tcPr>
          <w:p w14:paraId="6663CC5E" w14:textId="7FFDAD35"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Jan – May 2016 </w:t>
            </w:r>
          </w:p>
        </w:tc>
        <w:tc>
          <w:tcPr>
            <w:tcW w:w="1084" w:type="dxa"/>
          </w:tcPr>
          <w:p w14:paraId="1DA418BA" w14:textId="2504C7AB" w:rsidR="00F3673C" w:rsidRPr="00D751FC" w:rsidRDefault="00E7214A" w:rsidP="00E7214A">
            <w:pPr>
              <w:pStyle w:val="NoSpacing"/>
              <w:spacing w:line="276" w:lineRule="auto"/>
              <w:rPr>
                <w:rFonts w:ascii="Calibri" w:hAnsi="Calibri"/>
                <w:i/>
                <w:sz w:val="20"/>
                <w:szCs w:val="20"/>
              </w:rPr>
            </w:pPr>
            <w:r w:rsidRPr="00D751FC">
              <w:rPr>
                <w:rFonts w:ascii="Calibri" w:hAnsi="Calibri"/>
                <w:i/>
                <w:sz w:val="20"/>
                <w:szCs w:val="20"/>
              </w:rPr>
              <w:t>7,760</w:t>
            </w:r>
          </w:p>
        </w:tc>
        <w:tc>
          <w:tcPr>
            <w:tcW w:w="1237" w:type="dxa"/>
          </w:tcPr>
          <w:p w14:paraId="3B556499" w14:textId="262A28F3" w:rsidR="00F3673C" w:rsidRPr="00D751FC" w:rsidRDefault="00F3673C" w:rsidP="00247694">
            <w:pPr>
              <w:pStyle w:val="NoSpacing"/>
              <w:spacing w:line="276" w:lineRule="auto"/>
              <w:rPr>
                <w:rFonts w:ascii="Calibri" w:eastAsia="Calibri" w:hAnsi="Calibri" w:cs="Calibri"/>
                <w:i/>
                <w:iCs/>
                <w:sz w:val="20"/>
                <w:szCs w:val="20"/>
              </w:rPr>
            </w:pPr>
            <w:r w:rsidRPr="00D751FC">
              <w:rPr>
                <w:rFonts w:ascii="Calibri" w:eastAsia="Calibri" w:hAnsi="Calibri" w:cs="Calibri"/>
                <w:i/>
                <w:iCs/>
                <w:sz w:val="20"/>
                <w:szCs w:val="20"/>
              </w:rPr>
              <w:t xml:space="preserve">Initiated </w:t>
            </w:r>
          </w:p>
        </w:tc>
        <w:tc>
          <w:tcPr>
            <w:tcW w:w="1175" w:type="dxa"/>
          </w:tcPr>
          <w:p w14:paraId="560110EE" w14:textId="7F50D20F" w:rsidR="00F3673C" w:rsidRPr="00D751FC" w:rsidRDefault="00F3673C" w:rsidP="00247694">
            <w:pPr>
              <w:pStyle w:val="NoSpacing"/>
              <w:spacing w:line="276" w:lineRule="auto"/>
              <w:rPr>
                <w:rFonts w:asciiTheme="minorHAnsi" w:hAnsiTheme="minorHAnsi"/>
                <w:i/>
                <w:iCs/>
                <w:sz w:val="20"/>
                <w:szCs w:val="20"/>
              </w:rPr>
            </w:pPr>
            <w:r w:rsidRPr="00D751FC">
              <w:rPr>
                <w:rFonts w:asciiTheme="minorHAnsi" w:hAnsiTheme="minorHAnsi"/>
                <w:i/>
                <w:iCs/>
                <w:sz w:val="20"/>
                <w:szCs w:val="20"/>
              </w:rPr>
              <w:t xml:space="preserve">Budget managed by grantee </w:t>
            </w:r>
          </w:p>
        </w:tc>
      </w:tr>
    </w:tbl>
    <w:p w14:paraId="1F0703D5" w14:textId="77777777" w:rsidR="0008461E" w:rsidRPr="00D751FC" w:rsidRDefault="0008461E" w:rsidP="0008461E">
      <w:pPr>
        <w:rPr>
          <w:sz w:val="20"/>
          <w:szCs w:val="20"/>
        </w:rPr>
      </w:pPr>
    </w:p>
    <w:p w14:paraId="23B5FECA" w14:textId="17C7E2F3" w:rsidR="0DCDCA83" w:rsidRPr="00D751FC" w:rsidRDefault="0DCDCA83" w:rsidP="0DCDCA83">
      <w:pPr>
        <w:rPr>
          <w:sz w:val="20"/>
          <w:szCs w:val="20"/>
        </w:rPr>
      </w:pPr>
    </w:p>
    <w:sectPr w:rsidR="0DCDCA83" w:rsidRPr="00D751FC" w:rsidSect="007C46D0">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C9932" w14:textId="77777777" w:rsidR="0082725C" w:rsidRDefault="0082725C" w:rsidP="0008461E">
      <w:r>
        <w:separator/>
      </w:r>
    </w:p>
  </w:endnote>
  <w:endnote w:type="continuationSeparator" w:id="0">
    <w:p w14:paraId="3091015A" w14:textId="77777777" w:rsidR="0082725C" w:rsidRDefault="0082725C" w:rsidP="0008461E">
      <w:r>
        <w:continuationSeparator/>
      </w:r>
    </w:p>
  </w:endnote>
  <w:endnote w:type="continuationNotice" w:id="1">
    <w:p w14:paraId="47028F00" w14:textId="77777777" w:rsidR="0082725C" w:rsidRDefault="00827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0C71" w14:textId="77777777" w:rsidR="0082725C" w:rsidRDefault="0082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C367C" w14:textId="77777777" w:rsidR="0082725C" w:rsidRDefault="0082725C" w:rsidP="0008461E">
      <w:r>
        <w:separator/>
      </w:r>
    </w:p>
  </w:footnote>
  <w:footnote w:type="continuationSeparator" w:id="0">
    <w:p w14:paraId="38289E2B" w14:textId="77777777" w:rsidR="0082725C" w:rsidRDefault="0082725C" w:rsidP="0008461E">
      <w:r>
        <w:continuationSeparator/>
      </w:r>
    </w:p>
  </w:footnote>
  <w:footnote w:type="continuationNotice" w:id="1">
    <w:p w14:paraId="4525E988" w14:textId="77777777" w:rsidR="0082725C" w:rsidRDefault="0082725C"/>
  </w:footnote>
  <w:footnote w:id="2">
    <w:p w14:paraId="6A4B93A6" w14:textId="77777777" w:rsidR="0082725C" w:rsidRDefault="0082725C" w:rsidP="008A5CA5">
      <w:pPr>
        <w:pStyle w:val="FootnoteText"/>
      </w:pPr>
      <w:r>
        <w:rPr>
          <w:rStyle w:val="FootnoteReference"/>
        </w:rPr>
        <w:footnoteRef/>
      </w:r>
      <w:r>
        <w:t xml:space="preserve"> </w:t>
      </w:r>
      <w:r>
        <w:rPr>
          <w:rFonts w:ascii="Calibri" w:hAnsi="Calibri" w:cs="Calibri"/>
          <w:sz w:val="18"/>
          <w:szCs w:val="18"/>
        </w:rPr>
        <w:t xml:space="preserve">Please see Guidance on Decentralized Evaluations, </w:t>
      </w:r>
      <w:hyperlink r:id="rId1" w:history="1">
        <w:r w:rsidRPr="008A5CA5">
          <w:rPr>
            <w:rStyle w:val="Hyperlink"/>
            <w:rFonts w:ascii="Calibri" w:hAnsi="Calibri" w:cs="Calibri"/>
            <w:sz w:val="18"/>
            <w:szCs w:val="18"/>
          </w:rPr>
          <w:t>link</w:t>
        </w:r>
      </w:hyperlink>
      <w:r>
        <w:rPr>
          <w:rFonts w:ascii="Calibri" w:hAnsi="Calibri" w:cs="Calibri"/>
          <w:sz w:val="18"/>
          <w:szCs w:val="18"/>
        </w:rPr>
        <w:t>.</w:t>
      </w:r>
    </w:p>
  </w:footnote>
  <w:footnote w:id="3">
    <w:p w14:paraId="2194CDA0" w14:textId="070D0A69" w:rsidR="0082725C" w:rsidRPr="00C87681" w:rsidRDefault="0082725C" w:rsidP="0008461E">
      <w:pPr>
        <w:pStyle w:val="FootnoteText"/>
        <w:rPr>
          <w:rFonts w:ascii="Calibri" w:hAnsi="Calibri" w:cs="Calibri"/>
          <w:sz w:val="18"/>
          <w:szCs w:val="18"/>
        </w:rPr>
      </w:pPr>
      <w:r w:rsidRPr="00C87681">
        <w:rPr>
          <w:rStyle w:val="FootnoteReference"/>
          <w:rFonts w:ascii="Calibri" w:hAnsi="Calibri" w:cs="Calibri"/>
          <w:sz w:val="18"/>
          <w:szCs w:val="18"/>
        </w:rPr>
        <w:footnoteRef/>
      </w:r>
      <w:r w:rsidRPr="00C87681">
        <w:rPr>
          <w:rFonts w:ascii="Calibri" w:hAnsi="Calibri" w:cs="Calibri"/>
          <w:sz w:val="18"/>
          <w:szCs w:val="18"/>
        </w:rPr>
        <w:t xml:space="preserve"> Please fill out a separate row for each evaluation.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F49A7" w14:textId="77777777" w:rsidR="0082725C" w:rsidRDefault="00827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2C10"/>
    <w:multiLevelType w:val="hybridMultilevel"/>
    <w:tmpl w:val="5798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63F09"/>
    <w:multiLevelType w:val="hybridMultilevel"/>
    <w:tmpl w:val="01C2D388"/>
    <w:lvl w:ilvl="0" w:tplc="2EF4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1E"/>
    <w:rsid w:val="000016A9"/>
    <w:rsid w:val="000400E2"/>
    <w:rsid w:val="000553C9"/>
    <w:rsid w:val="000702D7"/>
    <w:rsid w:val="000804EF"/>
    <w:rsid w:val="0008461E"/>
    <w:rsid w:val="000A1EF8"/>
    <w:rsid w:val="000C6700"/>
    <w:rsid w:val="00107EDE"/>
    <w:rsid w:val="00140D2E"/>
    <w:rsid w:val="001467B0"/>
    <w:rsid w:val="00153B11"/>
    <w:rsid w:val="00161742"/>
    <w:rsid w:val="00171971"/>
    <w:rsid w:val="00185C24"/>
    <w:rsid w:val="00187219"/>
    <w:rsid w:val="001879DA"/>
    <w:rsid w:val="001C3D1F"/>
    <w:rsid w:val="00205992"/>
    <w:rsid w:val="00224046"/>
    <w:rsid w:val="00225566"/>
    <w:rsid w:val="00226FE8"/>
    <w:rsid w:val="00240EB0"/>
    <w:rsid w:val="00247694"/>
    <w:rsid w:val="00250191"/>
    <w:rsid w:val="00267C41"/>
    <w:rsid w:val="00280795"/>
    <w:rsid w:val="002913CF"/>
    <w:rsid w:val="00292E61"/>
    <w:rsid w:val="002A0079"/>
    <w:rsid w:val="002D01F1"/>
    <w:rsid w:val="0030669D"/>
    <w:rsid w:val="00315667"/>
    <w:rsid w:val="003202AA"/>
    <w:rsid w:val="00320861"/>
    <w:rsid w:val="00333692"/>
    <w:rsid w:val="00372306"/>
    <w:rsid w:val="00383130"/>
    <w:rsid w:val="00386196"/>
    <w:rsid w:val="003A33DE"/>
    <w:rsid w:val="003B4D26"/>
    <w:rsid w:val="003D2379"/>
    <w:rsid w:val="003F3F1B"/>
    <w:rsid w:val="0040679D"/>
    <w:rsid w:val="00406F24"/>
    <w:rsid w:val="00417CD3"/>
    <w:rsid w:val="00426E34"/>
    <w:rsid w:val="00445816"/>
    <w:rsid w:val="004465D4"/>
    <w:rsid w:val="00467DAB"/>
    <w:rsid w:val="00471940"/>
    <w:rsid w:val="00477442"/>
    <w:rsid w:val="0048163F"/>
    <w:rsid w:val="004D0BB1"/>
    <w:rsid w:val="004E4E1C"/>
    <w:rsid w:val="004F1BE1"/>
    <w:rsid w:val="004F1E28"/>
    <w:rsid w:val="004F294A"/>
    <w:rsid w:val="005052F0"/>
    <w:rsid w:val="005067DD"/>
    <w:rsid w:val="00561B01"/>
    <w:rsid w:val="00566A5F"/>
    <w:rsid w:val="005A6B20"/>
    <w:rsid w:val="005C0174"/>
    <w:rsid w:val="005C4E3C"/>
    <w:rsid w:val="005C6CA7"/>
    <w:rsid w:val="00620303"/>
    <w:rsid w:val="00656410"/>
    <w:rsid w:val="00661F99"/>
    <w:rsid w:val="0068474F"/>
    <w:rsid w:val="00694A12"/>
    <w:rsid w:val="006B375F"/>
    <w:rsid w:val="006C7517"/>
    <w:rsid w:val="006F5C5B"/>
    <w:rsid w:val="00707308"/>
    <w:rsid w:val="00754E5C"/>
    <w:rsid w:val="00760C0F"/>
    <w:rsid w:val="00782C5D"/>
    <w:rsid w:val="00783CBE"/>
    <w:rsid w:val="007916C4"/>
    <w:rsid w:val="007B2F19"/>
    <w:rsid w:val="007C46D0"/>
    <w:rsid w:val="007F57D4"/>
    <w:rsid w:val="0082725C"/>
    <w:rsid w:val="00831B8A"/>
    <w:rsid w:val="008353CC"/>
    <w:rsid w:val="00836F15"/>
    <w:rsid w:val="008448CD"/>
    <w:rsid w:val="00873D0B"/>
    <w:rsid w:val="00875D00"/>
    <w:rsid w:val="0088794A"/>
    <w:rsid w:val="008A5CA5"/>
    <w:rsid w:val="008B4221"/>
    <w:rsid w:val="008C581B"/>
    <w:rsid w:val="008D55E4"/>
    <w:rsid w:val="008E08CB"/>
    <w:rsid w:val="008E13F0"/>
    <w:rsid w:val="008E1E2E"/>
    <w:rsid w:val="00921E6A"/>
    <w:rsid w:val="009319D9"/>
    <w:rsid w:val="009379BE"/>
    <w:rsid w:val="0094036C"/>
    <w:rsid w:val="00956570"/>
    <w:rsid w:val="00963838"/>
    <w:rsid w:val="009866DB"/>
    <w:rsid w:val="009A40D5"/>
    <w:rsid w:val="009B529B"/>
    <w:rsid w:val="009B5736"/>
    <w:rsid w:val="009B5D76"/>
    <w:rsid w:val="009E1377"/>
    <w:rsid w:val="009F648F"/>
    <w:rsid w:val="00A32F49"/>
    <w:rsid w:val="00A62D66"/>
    <w:rsid w:val="00A674C7"/>
    <w:rsid w:val="00A954F0"/>
    <w:rsid w:val="00AE1CE7"/>
    <w:rsid w:val="00AE5335"/>
    <w:rsid w:val="00B44D86"/>
    <w:rsid w:val="00B775DA"/>
    <w:rsid w:val="00BF1237"/>
    <w:rsid w:val="00BF4C0C"/>
    <w:rsid w:val="00BF7511"/>
    <w:rsid w:val="00C01A84"/>
    <w:rsid w:val="00C1356C"/>
    <w:rsid w:val="00C33954"/>
    <w:rsid w:val="00C45CA6"/>
    <w:rsid w:val="00C51FEE"/>
    <w:rsid w:val="00C6591E"/>
    <w:rsid w:val="00C92BF1"/>
    <w:rsid w:val="00CC2212"/>
    <w:rsid w:val="00D16DAB"/>
    <w:rsid w:val="00D173D6"/>
    <w:rsid w:val="00D67DC8"/>
    <w:rsid w:val="00D751FC"/>
    <w:rsid w:val="00D85A19"/>
    <w:rsid w:val="00DA3171"/>
    <w:rsid w:val="00DB1553"/>
    <w:rsid w:val="00DC1940"/>
    <w:rsid w:val="00DC3A5B"/>
    <w:rsid w:val="00DD6A18"/>
    <w:rsid w:val="00DF2094"/>
    <w:rsid w:val="00E31FF7"/>
    <w:rsid w:val="00E461C5"/>
    <w:rsid w:val="00E504B8"/>
    <w:rsid w:val="00E7214A"/>
    <w:rsid w:val="00E7505A"/>
    <w:rsid w:val="00E75EF6"/>
    <w:rsid w:val="00E844CC"/>
    <w:rsid w:val="00E947B5"/>
    <w:rsid w:val="00EB6308"/>
    <w:rsid w:val="00EE3702"/>
    <w:rsid w:val="00EE7859"/>
    <w:rsid w:val="00F009DF"/>
    <w:rsid w:val="00F17093"/>
    <w:rsid w:val="00F33208"/>
    <w:rsid w:val="00F3673C"/>
    <w:rsid w:val="00F62FB1"/>
    <w:rsid w:val="00F736A6"/>
    <w:rsid w:val="00F83BEE"/>
    <w:rsid w:val="00FB5AA1"/>
    <w:rsid w:val="00FE05A4"/>
    <w:rsid w:val="00FE7503"/>
    <w:rsid w:val="0DCDCA83"/>
    <w:rsid w:val="3B12BD8E"/>
    <w:rsid w:val="40E4DEE5"/>
    <w:rsid w:val="4F23467D"/>
    <w:rsid w:val="59EC8B11"/>
    <w:rsid w:val="63C4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6DA7"/>
  <w15:docId w15:val="{DCBC4CAB-4C41-44BD-A9FC-B03FD41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08461E"/>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08461E"/>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08461E"/>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08461E"/>
    <w:rPr>
      <w:rFonts w:cs="Times New Roman"/>
      <w:vertAlign w:val="superscript"/>
    </w:rPr>
  </w:style>
  <w:style w:type="paragraph" w:customStyle="1" w:styleId="Default">
    <w:name w:val="Default"/>
    <w:rsid w:val="0008461E"/>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0846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61E"/>
    <w:pPr>
      <w:spacing w:after="0"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8A5CA5"/>
    <w:rPr>
      <w:color w:val="0563C1" w:themeColor="hyperlink"/>
      <w:u w:val="single"/>
    </w:rPr>
  </w:style>
  <w:style w:type="paragraph" w:styleId="BalloonText">
    <w:name w:val="Balloon Text"/>
    <w:basedOn w:val="Normal"/>
    <w:link w:val="BalloonTextChar"/>
    <w:uiPriority w:val="99"/>
    <w:semiHidden/>
    <w:unhideWhenUsed/>
    <w:rsid w:val="00292E61"/>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292E61"/>
    <w:rPr>
      <w:rFonts w:ascii="Tahoma" w:eastAsia="MS Mincho" w:hAnsi="Tahoma" w:cs="Tahoma"/>
      <w:sz w:val="16"/>
      <w:szCs w:val="16"/>
    </w:rPr>
  </w:style>
  <w:style w:type="paragraph" w:styleId="Header">
    <w:name w:val="header"/>
    <w:basedOn w:val="Normal"/>
    <w:link w:val="HeaderChar"/>
    <w:uiPriority w:val="99"/>
    <w:unhideWhenUsed/>
    <w:rsid w:val="00BF4C0C"/>
    <w:pPr>
      <w:tabs>
        <w:tab w:val="center" w:pos="4513"/>
        <w:tab w:val="right" w:pos="9026"/>
      </w:tabs>
    </w:pPr>
  </w:style>
  <w:style w:type="character" w:customStyle="1" w:styleId="HeaderChar">
    <w:name w:val="Header Char"/>
    <w:basedOn w:val="DefaultParagraphFont"/>
    <w:link w:val="Header"/>
    <w:uiPriority w:val="99"/>
    <w:rsid w:val="00BF4C0C"/>
    <w:rPr>
      <w:rFonts w:eastAsiaTheme="minorEastAsia"/>
      <w:sz w:val="24"/>
      <w:szCs w:val="24"/>
    </w:rPr>
  </w:style>
  <w:style w:type="paragraph" w:styleId="Footer">
    <w:name w:val="footer"/>
    <w:basedOn w:val="Normal"/>
    <w:link w:val="FooterChar"/>
    <w:uiPriority w:val="99"/>
    <w:unhideWhenUsed/>
    <w:rsid w:val="00BF4C0C"/>
    <w:pPr>
      <w:tabs>
        <w:tab w:val="center" w:pos="4513"/>
        <w:tab w:val="right" w:pos="9026"/>
      </w:tabs>
    </w:pPr>
  </w:style>
  <w:style w:type="character" w:customStyle="1" w:styleId="FooterChar">
    <w:name w:val="Footer Char"/>
    <w:basedOn w:val="DefaultParagraphFont"/>
    <w:link w:val="Footer"/>
    <w:uiPriority w:val="99"/>
    <w:rsid w:val="00BF4C0C"/>
    <w:rPr>
      <w:rFonts w:eastAsiaTheme="minorEastAsia"/>
      <w:sz w:val="24"/>
      <w:szCs w:val="24"/>
    </w:rPr>
  </w:style>
  <w:style w:type="character" w:styleId="CommentReference">
    <w:name w:val="annotation reference"/>
    <w:basedOn w:val="DefaultParagraphFont"/>
    <w:uiPriority w:val="99"/>
    <w:semiHidden/>
    <w:unhideWhenUsed/>
    <w:rsid w:val="00161742"/>
    <w:rPr>
      <w:sz w:val="16"/>
      <w:szCs w:val="16"/>
    </w:rPr>
  </w:style>
  <w:style w:type="paragraph" w:styleId="CommentText">
    <w:name w:val="annotation text"/>
    <w:basedOn w:val="Normal"/>
    <w:link w:val="CommentTextChar"/>
    <w:uiPriority w:val="99"/>
    <w:semiHidden/>
    <w:unhideWhenUsed/>
    <w:rsid w:val="00161742"/>
    <w:rPr>
      <w:sz w:val="20"/>
      <w:szCs w:val="20"/>
    </w:rPr>
  </w:style>
  <w:style w:type="character" w:customStyle="1" w:styleId="CommentTextChar">
    <w:name w:val="Comment Text Char"/>
    <w:basedOn w:val="DefaultParagraphFont"/>
    <w:link w:val="CommentText"/>
    <w:uiPriority w:val="99"/>
    <w:semiHidden/>
    <w:rsid w:val="001617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1742"/>
    <w:rPr>
      <w:b/>
      <w:bCs/>
    </w:rPr>
  </w:style>
  <w:style w:type="character" w:customStyle="1" w:styleId="CommentSubjectChar">
    <w:name w:val="Comment Subject Char"/>
    <w:basedOn w:val="CommentTextChar"/>
    <w:link w:val="CommentSubject"/>
    <w:uiPriority w:val="99"/>
    <w:semiHidden/>
    <w:rsid w:val="0016174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women.sharepoint.com/Policy-Programming/instdev/Annual%20WorkPlan/Forms/AllItems.aspx?RootFolder=%2FPolicy%2DProgramming%2Finstdev%2FAnnual%20WorkPlan%2F2016%20SN%2DAWP%20Internal%20Documents%2F1%2E%20Guidance&amp;FolderCTID=0x01200013346CFF745A88469EF40CF29382BA1C&amp;View=%7BA52F1024%2D6728%2D4C59%2D97AB%2D9974726DF3F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17" ma:contentTypeDescription="Create a new document." ma:contentTypeScope="" ma:versionID="ccf1238ea1f56b1bfe6334b7b8c10d73">
  <xsd:schema xmlns:xsd="http://www.w3.org/2001/XMLSchema" xmlns:xs="http://www.w3.org/2001/XMLSchema" xmlns:p="http://schemas.microsoft.com/office/2006/metadata/properties" xmlns:ns2="C0B99F9D-7E2E-4E79-A27B-9B875A80D6A0" xmlns:ns3="a15e0e0f-4f4a-4916-abd0-83d6a9ed7276" xmlns:ns4="b77e0d25-74e5-4a6b-98f7-93b26b67d10f" targetNamespace="http://schemas.microsoft.com/office/2006/metadata/properties" ma:root="true" ma:fieldsID="de391d6f8c55dca4b021acc8960821fc" ns2:_="" ns3:_="" ns4:_="">
    <xsd:import namespace="C0B99F9D-7E2E-4E79-A27B-9B875A80D6A0"/>
    <xsd:import namespace="a15e0e0f-4f4a-4916-abd0-83d6a9ed7276"/>
    <xsd:import namespace="b77e0d25-74e5-4a6b-98f7-93b26b67d10f"/>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element ref="ns4:SharedWithUsers"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e0d25-74e5-4a6b-98f7-93b26b67d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ry xmlns="C0B99F9D-7E2E-4E79-A27B-9B875A80D6A0" xsi:nil="true"/>
    <Region xmlns="C0B99F9D-7E2E-4E79-A27B-9B875A80D6A0">Global</Region>
    <Year xmlns="C0B99F9D-7E2E-4E79-A27B-9B875A80D6A0">2015</Year>
    <_dlc_DocId xmlns="a15e0e0f-4f4a-4916-abd0-83d6a9ed7276">S2JVWQHSHYPP-207-1619</_dlc_DocId>
    <_dlc_DocIdUrl xmlns="a15e0e0f-4f4a-4916-abd0-83d6a9ed7276">
      <Url>https://unwomen.sharepoint.com/Policy-Programming/instdev/_layouts/15/DocIdRedir.aspx?ID=S2JVWQHSHYPP-207-1619</Url>
      <Description>S2JVWQHSHYPP-207-1619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612B-BB57-4B16-853A-7DB26911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b77e0d25-74e5-4a6b-98f7-93b26b67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E5220-3635-4C8F-9062-6659FCE939E7}">
  <ds:schemaRefs>
    <ds:schemaRef ds:uri="b77e0d25-74e5-4a6b-98f7-93b26b67d10f"/>
    <ds:schemaRef ds:uri="http://schemas.microsoft.com/office/2006/documentManagement/types"/>
    <ds:schemaRef ds:uri="http://schemas.microsoft.com/office/2006/metadata/properties"/>
    <ds:schemaRef ds:uri="http://purl.org/dc/elements/1.1/"/>
    <ds:schemaRef ds:uri="C0B99F9D-7E2E-4E79-A27B-9B875A80D6A0"/>
    <ds:schemaRef ds:uri="http://www.w3.org/XML/1998/namespace"/>
    <ds:schemaRef ds:uri="http://purl.org/dc/dcmitype/"/>
    <ds:schemaRef ds:uri="a15e0e0f-4f4a-4916-abd0-83d6a9ed7276"/>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6994EFB-D678-4BEA-BAEA-63D7C9323725}">
  <ds:schemaRefs>
    <ds:schemaRef ds:uri="http://schemas.microsoft.com/sharepoint/v3/contenttype/forms"/>
  </ds:schemaRefs>
</ds:datastoreItem>
</file>

<file path=customXml/itemProps4.xml><?xml version="1.0" encoding="utf-8"?>
<ds:datastoreItem xmlns:ds="http://schemas.openxmlformats.org/officeDocument/2006/customXml" ds:itemID="{EBEF01FD-39BF-425B-BE64-4AFF37C85329}">
  <ds:schemaRefs>
    <ds:schemaRef ds:uri="http://schemas.microsoft.com/sharepoint/events"/>
  </ds:schemaRefs>
</ds:datastoreItem>
</file>

<file path=customXml/itemProps5.xml><?xml version="1.0" encoding="utf-8"?>
<ds:datastoreItem xmlns:ds="http://schemas.openxmlformats.org/officeDocument/2006/customXml" ds:itemID="{6DE8CF7D-4D47-4BB8-82AA-6B0ADD67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9.1. All offices_SN MERP_2016</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All offices_SN MERP_2016</dc:title>
  <dc:creator>Merete Jacobsen</dc:creator>
  <cp:lastModifiedBy>Shoko Ishikawa</cp:lastModifiedBy>
  <cp:revision>2</cp:revision>
  <cp:lastPrinted>2015-11-02T05:08:00Z</cp:lastPrinted>
  <dcterms:created xsi:type="dcterms:W3CDTF">2015-11-04T03:32:00Z</dcterms:created>
  <dcterms:modified xsi:type="dcterms:W3CDTF">2015-11-04T03:32:00Z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207635e0-16f0-4a41-95f7-c343ccce7737</vt:lpwstr>
  </property>
</Properties>
</file>