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1E" w:rsidRPr="003E000C" w:rsidRDefault="00641622" w:rsidP="0008461E">
      <w:pPr>
        <w:spacing w:after="240"/>
        <w:rPr>
          <w:rFonts w:ascii="Calibri" w:hAnsi="Calibri" w:cs="Arial"/>
          <w:b/>
          <w:sz w:val="28"/>
          <w:szCs w:val="28"/>
        </w:rPr>
      </w:pPr>
      <w:r>
        <w:rPr>
          <w:rFonts w:ascii="Calibri" w:hAnsi="Calibri" w:cs="Arial"/>
          <w:b/>
          <w:sz w:val="28"/>
          <w:szCs w:val="28"/>
        </w:rPr>
        <w:t xml:space="preserve">KYRGYZSTAN CO </w:t>
      </w:r>
      <w:r w:rsidR="0008461E" w:rsidRPr="00491A80">
        <w:rPr>
          <w:rFonts w:ascii="Calibri" w:hAnsi="Calibri" w:cs="Arial"/>
          <w:b/>
          <w:sz w:val="28"/>
          <w:szCs w:val="28"/>
        </w:rPr>
        <w:t>– MONITORING</w:t>
      </w:r>
      <w:r>
        <w:rPr>
          <w:rFonts w:ascii="Calibri" w:hAnsi="Calibri" w:cs="Arial"/>
          <w:b/>
          <w:sz w:val="28"/>
          <w:szCs w:val="28"/>
        </w:rPr>
        <w:t>,</w:t>
      </w:r>
      <w:r w:rsidR="0008461E" w:rsidRPr="00491A80">
        <w:rPr>
          <w:rFonts w:ascii="Calibri" w:hAnsi="Calibri" w:cs="Arial"/>
          <w:b/>
          <w:sz w:val="28"/>
          <w:szCs w:val="28"/>
        </w:rPr>
        <w:t xml:space="preserve"> EVALUATION AND RESEARCH PLAN </w:t>
      </w:r>
      <w:r w:rsidR="0008461E">
        <w:rPr>
          <w:rFonts w:ascii="Calibri" w:hAnsi="Calibri" w:cs="Arial"/>
          <w:b/>
          <w:sz w:val="28"/>
          <w:szCs w:val="28"/>
        </w:rPr>
        <w:t xml:space="preserve">(MERP) </w:t>
      </w:r>
      <w:r w:rsidR="004E112E">
        <w:rPr>
          <w:rFonts w:ascii="Calibri" w:hAnsi="Calibri" w:cs="Arial"/>
          <w:b/>
          <w:sz w:val="28"/>
          <w:szCs w:val="28"/>
        </w:rPr>
        <w:t>2018-2022</w:t>
      </w:r>
      <w:r w:rsidR="0008461E" w:rsidRPr="00491A80">
        <w:rPr>
          <w:rFonts w:ascii="Calibri" w:hAnsi="Calibri" w:cs="Arial"/>
          <w:b/>
          <w:sz w:val="28"/>
          <w:szCs w:val="28"/>
        </w:rPr>
        <w:t xml:space="preserve"> </w:t>
      </w:r>
    </w:p>
    <w:p w:rsidR="0008461E" w:rsidRPr="00B2038C" w:rsidRDefault="0008461E" w:rsidP="0008461E">
      <w:pPr>
        <w:tabs>
          <w:tab w:val="left" w:pos="0"/>
        </w:tabs>
        <w:jc w:val="both"/>
        <w:rPr>
          <w:rFonts w:ascii="Calibri" w:hAnsi="Calibri"/>
          <w:i/>
          <w:sz w:val="20"/>
          <w:szCs w:val="20"/>
        </w:rPr>
      </w:pPr>
      <w:r w:rsidRPr="00B2038C">
        <w:rPr>
          <w:rFonts w:ascii="Calibri" w:hAnsi="Calibri"/>
          <w:i/>
          <w:sz w:val="20"/>
          <w:szCs w:val="20"/>
        </w:rPr>
        <w:t>NOTE: Examples have been included below to illustrate how to complete each column; they are not meant to be accurate to real life activities.</w:t>
      </w:r>
      <w:r w:rsidR="00E504B8">
        <w:rPr>
          <w:rFonts w:ascii="Calibri" w:hAnsi="Calibri"/>
          <w:i/>
          <w:sz w:val="20"/>
          <w:szCs w:val="20"/>
        </w:rPr>
        <w:t xml:space="preserve"> Remember that MERP has to be linked with many of the outputs and activities planned for in the OEEF. </w:t>
      </w:r>
    </w:p>
    <w:p w:rsidR="0008461E" w:rsidRDefault="0008461E" w:rsidP="0008461E">
      <w:pPr>
        <w:rPr>
          <w:rFonts w:ascii="Calibri" w:hAnsi="Calibri" w:cs="Arial"/>
          <w:b/>
          <w:sz w:val="20"/>
          <w:szCs w:val="20"/>
        </w:rPr>
      </w:pPr>
    </w:p>
    <w:p w:rsidR="008A5CA5" w:rsidRPr="003E000C" w:rsidRDefault="008A5CA5" w:rsidP="0008461E">
      <w:pPr>
        <w:rPr>
          <w:rFonts w:ascii="Calibri" w:hAnsi="Calibri" w:cs="Arial"/>
          <w:b/>
          <w:sz w:val="20"/>
          <w:szCs w:val="20"/>
        </w:rPr>
      </w:pPr>
    </w:p>
    <w:p w:rsidR="0008461E" w:rsidRPr="00174940" w:rsidRDefault="0008461E" w:rsidP="0008461E">
      <w:pPr>
        <w:rPr>
          <w:rFonts w:ascii="Calibri" w:hAnsi="Calibri" w:cs="Arial"/>
          <w:b/>
          <w:sz w:val="28"/>
          <w:szCs w:val="28"/>
        </w:rPr>
      </w:pPr>
      <w:r w:rsidRPr="00174940">
        <w:rPr>
          <w:rFonts w:ascii="Calibri" w:hAnsi="Calibri" w:cs="Arial"/>
          <w:b/>
          <w:sz w:val="28"/>
          <w:szCs w:val="28"/>
        </w:rPr>
        <w:t>Monitoring 20</w:t>
      </w:r>
      <w:r w:rsidR="00B422F8">
        <w:rPr>
          <w:rFonts w:ascii="Calibri" w:hAnsi="Calibri" w:cs="Arial"/>
          <w:b/>
          <w:sz w:val="28"/>
          <w:szCs w:val="28"/>
        </w:rPr>
        <w:t>18</w:t>
      </w:r>
      <w:r w:rsidRPr="00174940">
        <w:rPr>
          <w:rFonts w:ascii="Calibri" w:hAnsi="Calibri" w:cs="Arial"/>
          <w:b/>
          <w:sz w:val="28"/>
          <w:szCs w:val="28"/>
        </w:rPr>
        <w:t>-20</w:t>
      </w:r>
      <w:r w:rsidR="00B422F8">
        <w:rPr>
          <w:rFonts w:ascii="Calibri" w:hAnsi="Calibri" w:cs="Arial"/>
          <w:b/>
          <w:sz w:val="28"/>
          <w:szCs w:val="28"/>
        </w:rPr>
        <w:t>22</w:t>
      </w:r>
    </w:p>
    <w:p w:rsidR="0008461E" w:rsidRPr="00B2038C" w:rsidRDefault="0008461E" w:rsidP="0008461E">
      <w:pPr>
        <w:tabs>
          <w:tab w:val="left" w:pos="0"/>
        </w:tabs>
        <w:jc w:val="both"/>
        <w:rPr>
          <w:rFonts w:ascii="Calibri" w:hAnsi="Calibri"/>
          <w:i/>
          <w:sz w:val="20"/>
          <w:szCs w:val="20"/>
        </w:rPr>
      </w:pPr>
    </w:p>
    <w:tbl>
      <w:tblPr>
        <w:tblW w:w="14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0"/>
        <w:gridCol w:w="2155"/>
        <w:gridCol w:w="2250"/>
        <w:gridCol w:w="2250"/>
        <w:gridCol w:w="2700"/>
        <w:gridCol w:w="1530"/>
        <w:gridCol w:w="1260"/>
      </w:tblGrid>
      <w:tr w:rsidR="0008461E" w:rsidRPr="00A917F6" w:rsidTr="0008461E">
        <w:trPr>
          <w:tblHeader/>
          <w:jc w:val="center"/>
        </w:trPr>
        <w:tc>
          <w:tcPr>
            <w:tcW w:w="2520" w:type="dxa"/>
            <w:vMerge w:val="restart"/>
            <w:shd w:val="clear" w:color="auto" w:fill="ACB9CA" w:themeFill="text2" w:themeFillTint="66"/>
          </w:tcPr>
          <w:p w:rsidR="0008461E" w:rsidRPr="003E000C" w:rsidRDefault="0008461E" w:rsidP="00F049EE">
            <w:pPr>
              <w:pStyle w:val="Default"/>
              <w:tabs>
                <w:tab w:val="left" w:pos="0"/>
              </w:tabs>
              <w:rPr>
                <w:rFonts w:ascii="Calibri" w:hAnsi="Calibri" w:cs="Calibri"/>
                <w:b/>
                <w:bCs/>
                <w:sz w:val="22"/>
                <w:szCs w:val="22"/>
              </w:rPr>
            </w:pPr>
            <w:r>
              <w:rPr>
                <w:rFonts w:ascii="Calibri" w:hAnsi="Calibri" w:cs="Calibri"/>
                <w:b/>
                <w:bCs/>
                <w:sz w:val="22"/>
                <w:szCs w:val="22"/>
              </w:rPr>
              <w:t>SN Impact/Outcome</w:t>
            </w:r>
          </w:p>
        </w:tc>
        <w:tc>
          <w:tcPr>
            <w:tcW w:w="2155" w:type="dxa"/>
            <w:vMerge w:val="restart"/>
            <w:shd w:val="clear" w:color="auto" w:fill="ACB9CA" w:themeFill="text2" w:themeFillTint="66"/>
          </w:tcPr>
          <w:p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Activity</w:t>
            </w:r>
          </w:p>
        </w:tc>
        <w:tc>
          <w:tcPr>
            <w:tcW w:w="2250" w:type="dxa"/>
            <w:vMerge w:val="restart"/>
            <w:shd w:val="clear" w:color="auto" w:fill="ACB9CA" w:themeFill="text2" w:themeFillTint="66"/>
          </w:tcPr>
          <w:p w:rsidR="0008461E" w:rsidRPr="003E000C" w:rsidRDefault="0008461E" w:rsidP="00F049EE">
            <w:pPr>
              <w:pStyle w:val="Default"/>
              <w:tabs>
                <w:tab w:val="left" w:pos="0"/>
              </w:tabs>
              <w:rPr>
                <w:rFonts w:ascii="Calibri" w:hAnsi="Calibri" w:cs="Calibri"/>
                <w:b/>
                <w:bCs/>
                <w:sz w:val="22"/>
                <w:szCs w:val="22"/>
              </w:rPr>
            </w:pPr>
            <w:r>
              <w:rPr>
                <w:rFonts w:ascii="Calibri" w:hAnsi="Calibri" w:cs="Calibri"/>
                <w:b/>
                <w:bCs/>
                <w:sz w:val="22"/>
                <w:szCs w:val="22"/>
              </w:rPr>
              <w:t>Responsible staff member</w:t>
            </w:r>
          </w:p>
        </w:tc>
        <w:tc>
          <w:tcPr>
            <w:tcW w:w="2250" w:type="dxa"/>
            <w:vMerge w:val="restart"/>
            <w:shd w:val="clear" w:color="auto" w:fill="ACB9CA" w:themeFill="text2" w:themeFillTint="66"/>
          </w:tcPr>
          <w:p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 xml:space="preserve">Partners and stakeholders </w:t>
            </w:r>
          </w:p>
        </w:tc>
        <w:tc>
          <w:tcPr>
            <w:tcW w:w="2700" w:type="dxa"/>
            <w:vMerge w:val="restart"/>
            <w:shd w:val="clear" w:color="auto" w:fill="ACB9CA" w:themeFill="text2" w:themeFillTint="66"/>
          </w:tcPr>
          <w:p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Planned Dates (Month and year of start and end)</w:t>
            </w:r>
          </w:p>
        </w:tc>
        <w:tc>
          <w:tcPr>
            <w:tcW w:w="2790" w:type="dxa"/>
            <w:gridSpan w:val="2"/>
            <w:shd w:val="clear" w:color="auto" w:fill="ACB9CA" w:themeFill="text2" w:themeFillTint="66"/>
          </w:tcPr>
          <w:p w:rsidR="0008461E" w:rsidRPr="003E000C" w:rsidRDefault="0008461E" w:rsidP="00F049EE">
            <w:pPr>
              <w:pStyle w:val="Default"/>
              <w:tabs>
                <w:tab w:val="left" w:pos="0"/>
              </w:tabs>
              <w:jc w:val="center"/>
              <w:rPr>
                <w:rFonts w:ascii="Calibri" w:hAnsi="Calibri" w:cs="Calibri"/>
                <w:sz w:val="22"/>
                <w:szCs w:val="22"/>
              </w:rPr>
            </w:pPr>
            <w:r w:rsidRPr="003E000C">
              <w:rPr>
                <w:rFonts w:ascii="Calibri" w:hAnsi="Calibri" w:cs="Calibri"/>
                <w:b/>
                <w:bCs/>
                <w:sz w:val="22"/>
                <w:szCs w:val="22"/>
              </w:rPr>
              <w:t>Budget</w:t>
            </w:r>
          </w:p>
        </w:tc>
      </w:tr>
      <w:tr w:rsidR="0008461E" w:rsidRPr="00A917F6" w:rsidTr="0008461E">
        <w:trPr>
          <w:jc w:val="center"/>
        </w:trPr>
        <w:tc>
          <w:tcPr>
            <w:tcW w:w="2520" w:type="dxa"/>
            <w:vMerge/>
            <w:tcBorders>
              <w:bottom w:val="single" w:sz="4" w:space="0" w:color="000000"/>
            </w:tcBorders>
            <w:shd w:val="clear" w:color="auto" w:fill="ACB9CA" w:themeFill="text2" w:themeFillTint="66"/>
          </w:tcPr>
          <w:p w:rsidR="0008461E" w:rsidRPr="003E000C" w:rsidRDefault="0008461E" w:rsidP="00F049EE">
            <w:pPr>
              <w:pStyle w:val="NoSpacing"/>
              <w:rPr>
                <w:rFonts w:ascii="Calibri" w:hAnsi="Calibri" w:cs="Calibri"/>
                <w:i/>
                <w:sz w:val="22"/>
                <w:szCs w:val="22"/>
              </w:rPr>
            </w:pPr>
          </w:p>
        </w:tc>
        <w:tc>
          <w:tcPr>
            <w:tcW w:w="2155" w:type="dxa"/>
            <w:vMerge/>
            <w:tcBorders>
              <w:bottom w:val="single" w:sz="4" w:space="0" w:color="000000"/>
            </w:tcBorders>
            <w:shd w:val="clear" w:color="auto" w:fill="ACB9CA" w:themeFill="text2" w:themeFillTint="66"/>
          </w:tcPr>
          <w:p w:rsidR="0008461E" w:rsidRPr="003E000C" w:rsidRDefault="0008461E" w:rsidP="00F049EE">
            <w:pPr>
              <w:pStyle w:val="NoSpacing"/>
              <w:rPr>
                <w:rFonts w:ascii="Calibri" w:hAnsi="Calibri" w:cs="Calibri"/>
                <w:i/>
                <w:sz w:val="22"/>
                <w:szCs w:val="22"/>
              </w:rPr>
            </w:pPr>
          </w:p>
        </w:tc>
        <w:tc>
          <w:tcPr>
            <w:tcW w:w="2250" w:type="dxa"/>
            <w:vMerge/>
            <w:tcBorders>
              <w:bottom w:val="single" w:sz="4" w:space="0" w:color="000000"/>
            </w:tcBorders>
            <w:shd w:val="clear" w:color="auto" w:fill="ACB9CA" w:themeFill="text2" w:themeFillTint="66"/>
          </w:tcPr>
          <w:p w:rsidR="0008461E" w:rsidRPr="003E000C" w:rsidRDefault="0008461E" w:rsidP="00F049EE">
            <w:pPr>
              <w:pStyle w:val="NoSpacing"/>
              <w:rPr>
                <w:rFonts w:ascii="Calibri" w:hAnsi="Calibri" w:cs="Calibri"/>
                <w:i/>
                <w:sz w:val="22"/>
                <w:szCs w:val="22"/>
              </w:rPr>
            </w:pPr>
          </w:p>
        </w:tc>
        <w:tc>
          <w:tcPr>
            <w:tcW w:w="2250" w:type="dxa"/>
            <w:vMerge/>
            <w:tcBorders>
              <w:bottom w:val="single" w:sz="4" w:space="0" w:color="000000"/>
            </w:tcBorders>
            <w:shd w:val="clear" w:color="auto" w:fill="ACB9CA" w:themeFill="text2" w:themeFillTint="66"/>
          </w:tcPr>
          <w:p w:rsidR="0008461E" w:rsidRPr="003E000C" w:rsidRDefault="0008461E" w:rsidP="00F049EE">
            <w:pPr>
              <w:pStyle w:val="NoSpacing"/>
              <w:rPr>
                <w:rFonts w:ascii="Calibri" w:hAnsi="Calibri" w:cs="Calibri"/>
                <w:i/>
                <w:sz w:val="22"/>
                <w:szCs w:val="22"/>
              </w:rPr>
            </w:pPr>
          </w:p>
        </w:tc>
        <w:tc>
          <w:tcPr>
            <w:tcW w:w="2700" w:type="dxa"/>
            <w:vMerge/>
            <w:tcBorders>
              <w:bottom w:val="single" w:sz="4" w:space="0" w:color="000000"/>
            </w:tcBorders>
            <w:shd w:val="clear" w:color="auto" w:fill="ACB9CA" w:themeFill="text2" w:themeFillTint="66"/>
          </w:tcPr>
          <w:p w:rsidR="0008461E" w:rsidRPr="003E000C" w:rsidRDefault="0008461E" w:rsidP="00F049EE">
            <w:pPr>
              <w:pStyle w:val="NoSpacing"/>
              <w:rPr>
                <w:rFonts w:ascii="Calibri" w:hAnsi="Calibri" w:cs="Calibri"/>
                <w:i/>
                <w:sz w:val="22"/>
                <w:szCs w:val="22"/>
              </w:rPr>
            </w:pPr>
          </w:p>
        </w:tc>
        <w:tc>
          <w:tcPr>
            <w:tcW w:w="1530" w:type="dxa"/>
            <w:tcBorders>
              <w:bottom w:val="single" w:sz="4" w:space="0" w:color="000000"/>
            </w:tcBorders>
            <w:shd w:val="clear" w:color="auto" w:fill="ACB9CA" w:themeFill="text2" w:themeFillTint="66"/>
          </w:tcPr>
          <w:p w:rsidR="0008461E" w:rsidRPr="003E000C" w:rsidRDefault="0008461E" w:rsidP="00F049EE">
            <w:pPr>
              <w:pStyle w:val="NoSpacing"/>
              <w:rPr>
                <w:rFonts w:ascii="Calibri" w:hAnsi="Calibri" w:cs="Calibri"/>
                <w:i/>
                <w:sz w:val="22"/>
                <w:szCs w:val="22"/>
              </w:rPr>
            </w:pPr>
            <w:r w:rsidRPr="003E000C">
              <w:rPr>
                <w:rFonts w:ascii="Calibri" w:hAnsi="Calibri" w:cs="Calibri"/>
                <w:i/>
                <w:sz w:val="22"/>
                <w:szCs w:val="22"/>
              </w:rPr>
              <w:t>Source</w:t>
            </w:r>
          </w:p>
        </w:tc>
        <w:tc>
          <w:tcPr>
            <w:tcW w:w="1260" w:type="dxa"/>
            <w:tcBorders>
              <w:bottom w:val="single" w:sz="4" w:space="0" w:color="000000"/>
            </w:tcBorders>
            <w:shd w:val="clear" w:color="auto" w:fill="ACB9CA" w:themeFill="text2" w:themeFillTint="66"/>
          </w:tcPr>
          <w:p w:rsidR="0008461E" w:rsidRPr="003E000C" w:rsidRDefault="0008461E" w:rsidP="00F049EE">
            <w:pPr>
              <w:pStyle w:val="NoSpacing"/>
              <w:rPr>
                <w:rFonts w:ascii="Calibri" w:hAnsi="Calibri" w:cs="Calibri"/>
                <w:i/>
                <w:sz w:val="22"/>
                <w:szCs w:val="22"/>
              </w:rPr>
            </w:pPr>
            <w:r w:rsidRPr="003E000C">
              <w:rPr>
                <w:rFonts w:ascii="Calibri" w:hAnsi="Calibri" w:cs="Calibri"/>
                <w:i/>
                <w:sz w:val="22"/>
                <w:szCs w:val="22"/>
              </w:rPr>
              <w:t>Amount</w:t>
            </w:r>
          </w:p>
        </w:tc>
      </w:tr>
      <w:tr w:rsidR="0008461E" w:rsidRPr="003E000C" w:rsidTr="0008461E">
        <w:trPr>
          <w:jc w:val="center"/>
        </w:trPr>
        <w:tc>
          <w:tcPr>
            <w:tcW w:w="14665" w:type="dxa"/>
            <w:gridSpan w:val="7"/>
            <w:shd w:val="clear" w:color="auto" w:fill="DEEAF6" w:themeFill="accent1" w:themeFillTint="33"/>
          </w:tcPr>
          <w:p w:rsidR="0008461E" w:rsidRPr="003E000C" w:rsidRDefault="0008461E" w:rsidP="00F049EE">
            <w:pPr>
              <w:pStyle w:val="NoSpacing"/>
              <w:jc w:val="center"/>
              <w:rPr>
                <w:rFonts w:ascii="Calibri" w:hAnsi="Calibri" w:cs="Calibri"/>
                <w:b/>
              </w:rPr>
            </w:pPr>
            <w:r w:rsidRPr="003E000C">
              <w:rPr>
                <w:rFonts w:ascii="Calibri" w:hAnsi="Calibri" w:cs="Calibri"/>
                <w:b/>
              </w:rPr>
              <w:t>MONITORING</w:t>
            </w:r>
          </w:p>
        </w:tc>
      </w:tr>
      <w:tr w:rsidR="0008461E" w:rsidRPr="003E000C" w:rsidTr="0008461E">
        <w:trPr>
          <w:jc w:val="center"/>
        </w:trPr>
        <w:tc>
          <w:tcPr>
            <w:tcW w:w="2520" w:type="dxa"/>
            <w:tcBorders>
              <w:bottom w:val="single" w:sz="4" w:space="0" w:color="000000"/>
            </w:tcBorders>
          </w:tcPr>
          <w:p w:rsidR="0008461E" w:rsidRDefault="0008461E" w:rsidP="00F049EE">
            <w:pPr>
              <w:pStyle w:val="NoSpacing"/>
              <w:rPr>
                <w:rFonts w:ascii="Calibri" w:hAnsi="Calibri" w:cs="Calibri"/>
                <w:i/>
                <w:sz w:val="20"/>
                <w:szCs w:val="20"/>
              </w:rPr>
            </w:pPr>
            <w:r>
              <w:rPr>
                <w:rFonts w:ascii="Calibri" w:hAnsi="Calibri" w:cs="Calibri"/>
                <w:i/>
                <w:sz w:val="20"/>
                <w:szCs w:val="20"/>
              </w:rPr>
              <w:t>Quarterly monitoring of activities</w:t>
            </w:r>
          </w:p>
        </w:tc>
        <w:tc>
          <w:tcPr>
            <w:tcW w:w="2155" w:type="dxa"/>
            <w:tcBorders>
              <w:bottom w:val="single" w:sz="4" w:space="0" w:color="000000"/>
            </w:tcBorders>
          </w:tcPr>
          <w:p w:rsidR="0008461E" w:rsidRPr="003E000C" w:rsidRDefault="0008461E" w:rsidP="00F049EE">
            <w:pPr>
              <w:pStyle w:val="NoSpacing"/>
              <w:rPr>
                <w:rFonts w:ascii="Calibri" w:hAnsi="Calibri" w:cs="Calibri"/>
                <w:i/>
                <w:sz w:val="20"/>
                <w:szCs w:val="20"/>
              </w:rPr>
            </w:pPr>
            <w:r>
              <w:rPr>
                <w:rFonts w:ascii="Calibri" w:hAnsi="Calibri" w:cs="Calibri"/>
                <w:i/>
                <w:sz w:val="20"/>
                <w:szCs w:val="20"/>
              </w:rPr>
              <w:t>Update RMS</w:t>
            </w:r>
          </w:p>
        </w:tc>
        <w:tc>
          <w:tcPr>
            <w:tcW w:w="2250" w:type="dxa"/>
            <w:tcBorders>
              <w:bottom w:val="single" w:sz="4" w:space="0" w:color="000000"/>
            </w:tcBorders>
          </w:tcPr>
          <w:p w:rsidR="0008461E" w:rsidRDefault="0008461E" w:rsidP="0008461E">
            <w:pPr>
              <w:pStyle w:val="NoSpacing"/>
              <w:rPr>
                <w:rFonts w:ascii="Calibri" w:hAnsi="Calibri" w:cs="Calibri"/>
                <w:i/>
                <w:sz w:val="20"/>
                <w:szCs w:val="20"/>
              </w:rPr>
            </w:pPr>
            <w:r>
              <w:rPr>
                <w:rFonts w:ascii="Calibri" w:hAnsi="Calibri" w:cs="Calibri"/>
                <w:i/>
                <w:sz w:val="20"/>
                <w:szCs w:val="20"/>
              </w:rPr>
              <w:t>Focal point per Output in RMS</w:t>
            </w:r>
          </w:p>
        </w:tc>
        <w:tc>
          <w:tcPr>
            <w:tcW w:w="2250" w:type="dxa"/>
            <w:tcBorders>
              <w:bottom w:val="single" w:sz="4" w:space="0" w:color="000000"/>
            </w:tcBorders>
          </w:tcPr>
          <w:p w:rsidR="0008461E" w:rsidRDefault="0008461E" w:rsidP="00F049EE">
            <w:pPr>
              <w:pStyle w:val="NoSpacing"/>
              <w:rPr>
                <w:rFonts w:ascii="Calibri" w:hAnsi="Calibri" w:cs="Calibri"/>
                <w:i/>
                <w:sz w:val="20"/>
                <w:szCs w:val="20"/>
              </w:rPr>
            </w:pPr>
            <w:r>
              <w:rPr>
                <w:rFonts w:ascii="Calibri" w:hAnsi="Calibri" w:cs="Calibri"/>
                <w:i/>
                <w:sz w:val="20"/>
                <w:szCs w:val="20"/>
              </w:rPr>
              <w:t>Internal staff</w:t>
            </w:r>
          </w:p>
        </w:tc>
        <w:tc>
          <w:tcPr>
            <w:tcW w:w="2700" w:type="dxa"/>
            <w:tcBorders>
              <w:bottom w:val="single" w:sz="4" w:space="0" w:color="000000"/>
            </w:tcBorders>
          </w:tcPr>
          <w:p w:rsidR="0008461E" w:rsidRPr="003E000C" w:rsidRDefault="00275550" w:rsidP="00F049EE">
            <w:pPr>
              <w:pStyle w:val="NoSpacing"/>
              <w:rPr>
                <w:rFonts w:ascii="Calibri" w:hAnsi="Calibri" w:cs="Calibri"/>
                <w:i/>
                <w:sz w:val="20"/>
                <w:szCs w:val="20"/>
              </w:rPr>
            </w:pPr>
            <w:r>
              <w:rPr>
                <w:rFonts w:ascii="Calibri" w:hAnsi="Calibri" w:cs="Calibri"/>
                <w:i/>
                <w:sz w:val="20"/>
                <w:szCs w:val="20"/>
              </w:rPr>
              <w:t>1/2018-12-2022</w:t>
            </w:r>
          </w:p>
        </w:tc>
        <w:tc>
          <w:tcPr>
            <w:tcW w:w="1530" w:type="dxa"/>
            <w:tcBorders>
              <w:bottom w:val="single" w:sz="4" w:space="0" w:color="000000"/>
            </w:tcBorders>
          </w:tcPr>
          <w:p w:rsidR="0008461E" w:rsidRPr="003E000C" w:rsidRDefault="0008461E" w:rsidP="00F049EE">
            <w:pPr>
              <w:pStyle w:val="NoSpacing"/>
              <w:rPr>
                <w:rFonts w:ascii="Calibri" w:hAnsi="Calibri" w:cs="Calibri"/>
                <w:i/>
                <w:sz w:val="20"/>
                <w:szCs w:val="20"/>
              </w:rPr>
            </w:pPr>
            <w:r>
              <w:rPr>
                <w:rFonts w:ascii="Calibri" w:hAnsi="Calibri" w:cs="Calibri"/>
                <w:i/>
                <w:sz w:val="20"/>
                <w:szCs w:val="20"/>
              </w:rPr>
              <w:t>n/a</w:t>
            </w:r>
          </w:p>
        </w:tc>
        <w:tc>
          <w:tcPr>
            <w:tcW w:w="1260" w:type="dxa"/>
            <w:tcBorders>
              <w:bottom w:val="single" w:sz="4" w:space="0" w:color="000000"/>
            </w:tcBorders>
          </w:tcPr>
          <w:p w:rsidR="0008461E" w:rsidRPr="003E000C" w:rsidRDefault="0008461E" w:rsidP="00F049EE">
            <w:pPr>
              <w:pStyle w:val="NoSpacing"/>
              <w:rPr>
                <w:rFonts w:ascii="Calibri" w:hAnsi="Calibri" w:cs="Calibri"/>
                <w:i/>
                <w:sz w:val="20"/>
                <w:szCs w:val="20"/>
              </w:rPr>
            </w:pPr>
            <w:r>
              <w:rPr>
                <w:rFonts w:ascii="Calibri" w:hAnsi="Calibri" w:cs="Calibri"/>
                <w:i/>
                <w:sz w:val="20"/>
                <w:szCs w:val="20"/>
              </w:rPr>
              <w:t>n/a</w:t>
            </w:r>
          </w:p>
        </w:tc>
      </w:tr>
      <w:tr w:rsidR="00F945BE" w:rsidRPr="003E000C" w:rsidTr="0008461E">
        <w:trPr>
          <w:jc w:val="center"/>
        </w:trPr>
        <w:tc>
          <w:tcPr>
            <w:tcW w:w="2520" w:type="dxa"/>
            <w:tcBorders>
              <w:bottom w:val="single" w:sz="4" w:space="0" w:color="000000"/>
            </w:tcBorders>
          </w:tcPr>
          <w:p w:rsidR="00F945BE" w:rsidRDefault="00F945BE" w:rsidP="00F049EE">
            <w:pPr>
              <w:pStyle w:val="NoSpacing"/>
              <w:rPr>
                <w:rFonts w:ascii="Calibri" w:hAnsi="Calibri" w:cs="Calibri"/>
                <w:i/>
                <w:sz w:val="20"/>
                <w:szCs w:val="20"/>
              </w:rPr>
            </w:pPr>
            <w:r w:rsidRPr="00F945BE">
              <w:rPr>
                <w:rFonts w:ascii="Calibri" w:hAnsi="Calibri" w:cs="Calibri"/>
                <w:i/>
                <w:sz w:val="20"/>
                <w:szCs w:val="20"/>
              </w:rPr>
              <w:t>Outcome 1. Women and men, especially youth, value social norms supporting gender equality and women’s empowerment at individual and community levels</w:t>
            </w:r>
          </w:p>
        </w:tc>
        <w:tc>
          <w:tcPr>
            <w:tcW w:w="2155" w:type="dxa"/>
            <w:tcBorders>
              <w:bottom w:val="single" w:sz="4" w:space="0" w:color="000000"/>
            </w:tcBorders>
          </w:tcPr>
          <w:p w:rsidR="00F945BE" w:rsidRDefault="00F945BE" w:rsidP="00F049EE">
            <w:pPr>
              <w:pStyle w:val="NoSpacing"/>
              <w:rPr>
                <w:rFonts w:ascii="Calibri" w:hAnsi="Calibri" w:cs="Calibri"/>
                <w:i/>
                <w:sz w:val="20"/>
                <w:szCs w:val="20"/>
              </w:rPr>
            </w:pPr>
            <w:r>
              <w:rPr>
                <w:rFonts w:ascii="Calibri" w:hAnsi="Calibri" w:cs="Calibri"/>
                <w:i/>
                <w:sz w:val="20"/>
                <w:szCs w:val="20"/>
              </w:rPr>
              <w:t>Omnibus survey on perception indicators</w:t>
            </w:r>
          </w:p>
        </w:tc>
        <w:tc>
          <w:tcPr>
            <w:tcW w:w="2250" w:type="dxa"/>
            <w:tcBorders>
              <w:bottom w:val="single" w:sz="4" w:space="0" w:color="000000"/>
            </w:tcBorders>
          </w:tcPr>
          <w:p w:rsidR="00F945BE" w:rsidRDefault="00F945BE" w:rsidP="0008461E">
            <w:pPr>
              <w:pStyle w:val="NoSpacing"/>
              <w:rPr>
                <w:rFonts w:ascii="Calibri" w:hAnsi="Calibri" w:cs="Calibri"/>
                <w:i/>
                <w:sz w:val="20"/>
                <w:szCs w:val="20"/>
              </w:rPr>
            </w:pPr>
            <w:r>
              <w:rPr>
                <w:rFonts w:ascii="Calibri" w:hAnsi="Calibri" w:cs="Calibri"/>
                <w:i/>
                <w:sz w:val="20"/>
                <w:szCs w:val="20"/>
              </w:rPr>
              <w:t xml:space="preserve">M&amp;E </w:t>
            </w:r>
            <w:r w:rsidR="000E6F98">
              <w:rPr>
                <w:rFonts w:ascii="Calibri" w:hAnsi="Calibri" w:cs="Calibri"/>
                <w:i/>
                <w:sz w:val="20"/>
                <w:szCs w:val="20"/>
              </w:rPr>
              <w:t>f</w:t>
            </w:r>
            <w:r>
              <w:rPr>
                <w:rFonts w:ascii="Calibri" w:hAnsi="Calibri" w:cs="Calibri"/>
                <w:i/>
                <w:sz w:val="20"/>
                <w:szCs w:val="20"/>
              </w:rPr>
              <w:t xml:space="preserve">ocal </w:t>
            </w:r>
            <w:r w:rsidR="000E6F98">
              <w:rPr>
                <w:rFonts w:ascii="Calibri" w:hAnsi="Calibri" w:cs="Calibri"/>
                <w:i/>
                <w:sz w:val="20"/>
                <w:szCs w:val="20"/>
              </w:rPr>
              <w:t>p</w:t>
            </w:r>
            <w:r>
              <w:rPr>
                <w:rFonts w:ascii="Calibri" w:hAnsi="Calibri" w:cs="Calibri"/>
                <w:i/>
                <w:sz w:val="20"/>
                <w:szCs w:val="20"/>
              </w:rPr>
              <w:t>oint</w:t>
            </w:r>
          </w:p>
        </w:tc>
        <w:tc>
          <w:tcPr>
            <w:tcW w:w="2250" w:type="dxa"/>
            <w:tcBorders>
              <w:bottom w:val="single" w:sz="4" w:space="0" w:color="000000"/>
            </w:tcBorders>
          </w:tcPr>
          <w:p w:rsidR="00F945BE" w:rsidRDefault="00453688" w:rsidP="00F049EE">
            <w:pPr>
              <w:pStyle w:val="NoSpacing"/>
              <w:rPr>
                <w:rFonts w:ascii="Calibri" w:hAnsi="Calibri" w:cs="Calibri"/>
                <w:i/>
                <w:sz w:val="20"/>
                <w:szCs w:val="20"/>
              </w:rPr>
            </w:pPr>
            <w:r>
              <w:rPr>
                <w:rFonts w:ascii="Calibri" w:hAnsi="Calibri" w:cs="Calibri"/>
                <w:i/>
                <w:sz w:val="20"/>
                <w:szCs w:val="20"/>
              </w:rPr>
              <w:t>Internal staff</w:t>
            </w:r>
          </w:p>
        </w:tc>
        <w:tc>
          <w:tcPr>
            <w:tcW w:w="2700" w:type="dxa"/>
            <w:tcBorders>
              <w:bottom w:val="single" w:sz="4" w:space="0" w:color="000000"/>
            </w:tcBorders>
          </w:tcPr>
          <w:p w:rsidR="00F945BE" w:rsidRDefault="00453688" w:rsidP="00F049EE">
            <w:pPr>
              <w:pStyle w:val="NoSpacing"/>
              <w:rPr>
                <w:rFonts w:ascii="Calibri" w:hAnsi="Calibri" w:cs="Calibri"/>
                <w:i/>
                <w:sz w:val="20"/>
                <w:szCs w:val="20"/>
              </w:rPr>
            </w:pPr>
            <w:r>
              <w:rPr>
                <w:rFonts w:ascii="Calibri" w:hAnsi="Calibri" w:cs="Calibri"/>
                <w:i/>
                <w:sz w:val="20"/>
                <w:szCs w:val="20"/>
              </w:rPr>
              <w:t>1/2018-12-2022</w:t>
            </w:r>
          </w:p>
        </w:tc>
        <w:tc>
          <w:tcPr>
            <w:tcW w:w="1530" w:type="dxa"/>
            <w:tcBorders>
              <w:bottom w:val="single" w:sz="4" w:space="0" w:color="000000"/>
            </w:tcBorders>
          </w:tcPr>
          <w:p w:rsidR="00F945BE" w:rsidRDefault="00685CAF" w:rsidP="00F049EE">
            <w:pPr>
              <w:pStyle w:val="NoSpacing"/>
              <w:rPr>
                <w:rFonts w:ascii="Calibri" w:hAnsi="Calibri" w:cs="Calibri"/>
                <w:i/>
                <w:sz w:val="20"/>
                <w:szCs w:val="20"/>
              </w:rPr>
            </w:pPr>
            <w:r>
              <w:rPr>
                <w:rFonts w:ascii="Calibri" w:hAnsi="Calibri" w:cs="Calibri"/>
                <w:i/>
                <w:sz w:val="20"/>
                <w:szCs w:val="20"/>
              </w:rPr>
              <w:t>Core</w:t>
            </w:r>
          </w:p>
        </w:tc>
        <w:tc>
          <w:tcPr>
            <w:tcW w:w="1260" w:type="dxa"/>
            <w:tcBorders>
              <w:bottom w:val="single" w:sz="4" w:space="0" w:color="000000"/>
            </w:tcBorders>
          </w:tcPr>
          <w:p w:rsidR="00F945BE" w:rsidRDefault="00685CAF" w:rsidP="00F049EE">
            <w:pPr>
              <w:pStyle w:val="NoSpacing"/>
              <w:rPr>
                <w:rFonts w:ascii="Calibri" w:hAnsi="Calibri" w:cs="Calibri"/>
                <w:i/>
                <w:sz w:val="20"/>
                <w:szCs w:val="20"/>
              </w:rPr>
            </w:pPr>
            <w:r>
              <w:rPr>
                <w:rFonts w:ascii="Calibri" w:hAnsi="Calibri" w:cs="Calibri"/>
                <w:i/>
                <w:sz w:val="20"/>
                <w:szCs w:val="20"/>
              </w:rPr>
              <w:t>$1000</w:t>
            </w:r>
          </w:p>
        </w:tc>
      </w:tr>
      <w:tr w:rsidR="0008461E" w:rsidRPr="003E000C" w:rsidTr="00275550">
        <w:trPr>
          <w:jc w:val="center"/>
        </w:trPr>
        <w:tc>
          <w:tcPr>
            <w:tcW w:w="2520" w:type="dxa"/>
          </w:tcPr>
          <w:p w:rsidR="0008461E" w:rsidRDefault="0008461E" w:rsidP="00F049EE">
            <w:pPr>
              <w:pStyle w:val="NoSpacing"/>
              <w:rPr>
                <w:rFonts w:ascii="Calibri" w:hAnsi="Calibri" w:cs="Calibri"/>
                <w:i/>
                <w:sz w:val="20"/>
                <w:szCs w:val="20"/>
              </w:rPr>
            </w:pPr>
            <w:r>
              <w:rPr>
                <w:rFonts w:ascii="Calibri" w:hAnsi="Calibri" w:cs="Calibri"/>
                <w:i/>
                <w:sz w:val="20"/>
                <w:szCs w:val="20"/>
              </w:rPr>
              <w:t>Mid-term review of SN</w:t>
            </w:r>
          </w:p>
        </w:tc>
        <w:tc>
          <w:tcPr>
            <w:tcW w:w="2155" w:type="dxa"/>
          </w:tcPr>
          <w:p w:rsidR="0008461E" w:rsidRPr="003E000C" w:rsidRDefault="00275550" w:rsidP="00F049EE">
            <w:pPr>
              <w:pStyle w:val="NoSpacing"/>
              <w:rPr>
                <w:rFonts w:ascii="Calibri" w:hAnsi="Calibri" w:cs="Calibri"/>
                <w:i/>
                <w:sz w:val="20"/>
                <w:szCs w:val="20"/>
              </w:rPr>
            </w:pPr>
            <w:r>
              <w:rPr>
                <w:rFonts w:ascii="Calibri" w:hAnsi="Calibri" w:cs="Calibri"/>
                <w:i/>
                <w:sz w:val="20"/>
                <w:szCs w:val="20"/>
              </w:rPr>
              <w:t>Survey,</w:t>
            </w:r>
            <w:r w:rsidR="0008461E">
              <w:rPr>
                <w:rFonts w:ascii="Calibri" w:hAnsi="Calibri" w:cs="Calibri"/>
                <w:i/>
                <w:sz w:val="20"/>
                <w:szCs w:val="20"/>
              </w:rPr>
              <w:t xml:space="preserve"> Desk review, Workshop</w:t>
            </w:r>
          </w:p>
        </w:tc>
        <w:tc>
          <w:tcPr>
            <w:tcW w:w="2250" w:type="dxa"/>
          </w:tcPr>
          <w:p w:rsidR="0008461E" w:rsidRDefault="00275550" w:rsidP="00F049EE">
            <w:pPr>
              <w:pStyle w:val="NoSpacing"/>
              <w:rPr>
                <w:rFonts w:ascii="Calibri" w:hAnsi="Calibri" w:cs="Calibri"/>
                <w:i/>
                <w:sz w:val="20"/>
                <w:szCs w:val="20"/>
              </w:rPr>
            </w:pPr>
            <w:r>
              <w:rPr>
                <w:rFonts w:ascii="Calibri" w:hAnsi="Calibri" w:cs="Calibri"/>
                <w:i/>
                <w:sz w:val="20"/>
                <w:szCs w:val="20"/>
              </w:rPr>
              <w:t xml:space="preserve">Representative &amp; </w:t>
            </w:r>
            <w:r w:rsidR="0008461E">
              <w:rPr>
                <w:rFonts w:ascii="Calibri" w:hAnsi="Calibri" w:cs="Calibri"/>
                <w:i/>
                <w:sz w:val="20"/>
                <w:szCs w:val="20"/>
              </w:rPr>
              <w:t xml:space="preserve">M&amp;E </w:t>
            </w:r>
            <w:r w:rsidR="000E6F98">
              <w:rPr>
                <w:rFonts w:ascii="Calibri" w:hAnsi="Calibri" w:cs="Calibri"/>
                <w:i/>
                <w:sz w:val="20"/>
                <w:szCs w:val="20"/>
              </w:rPr>
              <w:t>f</w:t>
            </w:r>
            <w:r w:rsidR="0008461E">
              <w:rPr>
                <w:rFonts w:ascii="Calibri" w:hAnsi="Calibri" w:cs="Calibri"/>
                <w:i/>
                <w:sz w:val="20"/>
                <w:szCs w:val="20"/>
              </w:rPr>
              <w:t xml:space="preserve">ocal </w:t>
            </w:r>
            <w:r w:rsidR="000E6F98">
              <w:rPr>
                <w:rFonts w:ascii="Calibri" w:hAnsi="Calibri" w:cs="Calibri"/>
                <w:i/>
                <w:sz w:val="20"/>
                <w:szCs w:val="20"/>
              </w:rPr>
              <w:t>p</w:t>
            </w:r>
            <w:r w:rsidR="0008461E">
              <w:rPr>
                <w:rFonts w:ascii="Calibri" w:hAnsi="Calibri" w:cs="Calibri"/>
                <w:i/>
                <w:sz w:val="20"/>
                <w:szCs w:val="20"/>
              </w:rPr>
              <w:t>oint (support from RO Planning &amp; Coordination Specialist)</w:t>
            </w:r>
          </w:p>
        </w:tc>
        <w:tc>
          <w:tcPr>
            <w:tcW w:w="2250" w:type="dxa"/>
          </w:tcPr>
          <w:p w:rsidR="0008461E" w:rsidRDefault="0008461E" w:rsidP="00F049EE">
            <w:pPr>
              <w:pStyle w:val="NoSpacing"/>
              <w:rPr>
                <w:rFonts w:ascii="Calibri" w:hAnsi="Calibri" w:cs="Calibri"/>
                <w:i/>
                <w:sz w:val="20"/>
                <w:szCs w:val="20"/>
              </w:rPr>
            </w:pPr>
            <w:r>
              <w:rPr>
                <w:rFonts w:ascii="Calibri" w:hAnsi="Calibri" w:cs="Calibri"/>
                <w:i/>
                <w:sz w:val="20"/>
                <w:szCs w:val="20"/>
              </w:rPr>
              <w:t xml:space="preserve">Office staff, </w:t>
            </w:r>
            <w:r w:rsidR="00275550">
              <w:rPr>
                <w:rFonts w:ascii="Calibri" w:hAnsi="Calibri" w:cs="Calibri"/>
                <w:i/>
                <w:sz w:val="20"/>
                <w:szCs w:val="20"/>
              </w:rPr>
              <w:t xml:space="preserve">beneficiaries, government and other state institutions, civil society, UN system, </w:t>
            </w:r>
            <w:r>
              <w:rPr>
                <w:rFonts w:ascii="Calibri" w:hAnsi="Calibri" w:cs="Calibri"/>
                <w:i/>
                <w:sz w:val="20"/>
                <w:szCs w:val="20"/>
              </w:rPr>
              <w:t>key donors</w:t>
            </w:r>
            <w:r w:rsidR="00275550">
              <w:rPr>
                <w:rFonts w:ascii="Calibri" w:hAnsi="Calibri" w:cs="Calibri"/>
                <w:i/>
                <w:sz w:val="20"/>
                <w:szCs w:val="20"/>
              </w:rPr>
              <w:t xml:space="preserve"> and development partners</w:t>
            </w:r>
          </w:p>
        </w:tc>
        <w:tc>
          <w:tcPr>
            <w:tcW w:w="2700" w:type="dxa"/>
          </w:tcPr>
          <w:p w:rsidR="0008461E" w:rsidRPr="003E000C" w:rsidRDefault="00275550" w:rsidP="00F049EE">
            <w:pPr>
              <w:pStyle w:val="NoSpacing"/>
              <w:rPr>
                <w:rFonts w:ascii="Calibri" w:hAnsi="Calibri" w:cs="Calibri"/>
                <w:i/>
                <w:sz w:val="20"/>
                <w:szCs w:val="20"/>
              </w:rPr>
            </w:pPr>
            <w:r>
              <w:rPr>
                <w:rFonts w:ascii="Calibri" w:hAnsi="Calibri" w:cs="Calibri"/>
                <w:i/>
                <w:sz w:val="20"/>
                <w:szCs w:val="20"/>
              </w:rPr>
              <w:t>8/2019-11</w:t>
            </w:r>
            <w:r w:rsidR="0008461E">
              <w:rPr>
                <w:rFonts w:ascii="Calibri" w:hAnsi="Calibri" w:cs="Calibri"/>
                <w:i/>
                <w:sz w:val="20"/>
                <w:szCs w:val="20"/>
              </w:rPr>
              <w:t>/201</w:t>
            </w:r>
            <w:r>
              <w:rPr>
                <w:rFonts w:ascii="Calibri" w:hAnsi="Calibri" w:cs="Calibri"/>
                <w:i/>
                <w:sz w:val="20"/>
                <w:szCs w:val="20"/>
              </w:rPr>
              <w:t>9</w:t>
            </w:r>
          </w:p>
        </w:tc>
        <w:tc>
          <w:tcPr>
            <w:tcW w:w="1530" w:type="dxa"/>
          </w:tcPr>
          <w:p w:rsidR="0008461E" w:rsidRPr="003E000C" w:rsidRDefault="0008461E" w:rsidP="00F049EE">
            <w:pPr>
              <w:pStyle w:val="NoSpacing"/>
              <w:rPr>
                <w:rFonts w:ascii="Calibri" w:hAnsi="Calibri" w:cs="Calibri"/>
                <w:i/>
                <w:sz w:val="20"/>
                <w:szCs w:val="20"/>
              </w:rPr>
            </w:pPr>
            <w:r>
              <w:rPr>
                <w:rFonts w:ascii="Calibri" w:hAnsi="Calibri" w:cs="Calibri"/>
                <w:i/>
                <w:sz w:val="20"/>
                <w:szCs w:val="20"/>
              </w:rPr>
              <w:t>Core</w:t>
            </w:r>
          </w:p>
        </w:tc>
        <w:tc>
          <w:tcPr>
            <w:tcW w:w="1260" w:type="dxa"/>
          </w:tcPr>
          <w:p w:rsidR="0008461E" w:rsidRPr="003E000C" w:rsidRDefault="0008461E" w:rsidP="00F049EE">
            <w:pPr>
              <w:pStyle w:val="NoSpacing"/>
              <w:rPr>
                <w:rFonts w:ascii="Calibri" w:hAnsi="Calibri" w:cs="Calibri"/>
                <w:i/>
                <w:sz w:val="20"/>
                <w:szCs w:val="20"/>
              </w:rPr>
            </w:pPr>
            <w:r>
              <w:rPr>
                <w:rFonts w:ascii="Calibri" w:hAnsi="Calibri" w:cs="Calibri"/>
                <w:i/>
                <w:sz w:val="20"/>
                <w:szCs w:val="20"/>
              </w:rPr>
              <w:t>$</w:t>
            </w:r>
            <w:r w:rsidR="00275550">
              <w:rPr>
                <w:rFonts w:ascii="Calibri" w:hAnsi="Calibri" w:cs="Calibri"/>
                <w:i/>
                <w:sz w:val="20"/>
                <w:szCs w:val="20"/>
              </w:rPr>
              <w:t>30</w:t>
            </w:r>
            <w:r>
              <w:rPr>
                <w:rFonts w:ascii="Calibri" w:hAnsi="Calibri" w:cs="Calibri"/>
                <w:i/>
                <w:sz w:val="20"/>
                <w:szCs w:val="20"/>
              </w:rPr>
              <w:t>,000</w:t>
            </w:r>
          </w:p>
        </w:tc>
      </w:tr>
      <w:tr w:rsidR="00275550" w:rsidRPr="003E000C" w:rsidTr="00C7533F">
        <w:trPr>
          <w:jc w:val="center"/>
        </w:trPr>
        <w:tc>
          <w:tcPr>
            <w:tcW w:w="2520" w:type="dxa"/>
          </w:tcPr>
          <w:p w:rsidR="00275550" w:rsidRDefault="00275550" w:rsidP="00F049EE">
            <w:pPr>
              <w:pStyle w:val="NoSpacing"/>
              <w:rPr>
                <w:rFonts w:ascii="Calibri" w:hAnsi="Calibri" w:cs="Calibri"/>
                <w:i/>
                <w:sz w:val="20"/>
                <w:szCs w:val="20"/>
              </w:rPr>
            </w:pPr>
            <w:r>
              <w:rPr>
                <w:rFonts w:ascii="Calibri" w:hAnsi="Calibri" w:cs="Calibri"/>
                <w:i/>
                <w:sz w:val="20"/>
                <w:szCs w:val="20"/>
              </w:rPr>
              <w:t>UNCT-SWAP Gender Scorecard</w:t>
            </w:r>
          </w:p>
        </w:tc>
        <w:tc>
          <w:tcPr>
            <w:tcW w:w="2155" w:type="dxa"/>
          </w:tcPr>
          <w:p w:rsidR="00275550" w:rsidRDefault="00275550" w:rsidP="00F049EE">
            <w:pPr>
              <w:pStyle w:val="NoSpacing"/>
              <w:rPr>
                <w:rFonts w:ascii="Calibri" w:hAnsi="Calibri" w:cs="Calibri"/>
                <w:i/>
                <w:sz w:val="20"/>
                <w:szCs w:val="20"/>
              </w:rPr>
            </w:pPr>
            <w:r>
              <w:rPr>
                <w:rFonts w:ascii="Calibri" w:hAnsi="Calibri" w:cs="Calibri"/>
                <w:i/>
                <w:sz w:val="20"/>
                <w:szCs w:val="20"/>
              </w:rPr>
              <w:t xml:space="preserve">Survey, </w:t>
            </w:r>
            <w:r w:rsidR="000E6F98">
              <w:rPr>
                <w:rFonts w:ascii="Calibri" w:hAnsi="Calibri" w:cs="Calibri"/>
                <w:i/>
                <w:sz w:val="20"/>
                <w:szCs w:val="20"/>
              </w:rPr>
              <w:t>D</w:t>
            </w:r>
            <w:r>
              <w:rPr>
                <w:rFonts w:ascii="Calibri" w:hAnsi="Calibri" w:cs="Calibri"/>
                <w:i/>
                <w:sz w:val="20"/>
                <w:szCs w:val="20"/>
              </w:rPr>
              <w:t>esk review, Workshop</w:t>
            </w:r>
          </w:p>
        </w:tc>
        <w:tc>
          <w:tcPr>
            <w:tcW w:w="2250" w:type="dxa"/>
          </w:tcPr>
          <w:p w:rsidR="00275550" w:rsidRDefault="00275550" w:rsidP="00F049EE">
            <w:pPr>
              <w:pStyle w:val="NoSpacing"/>
              <w:rPr>
                <w:rFonts w:ascii="Calibri" w:hAnsi="Calibri" w:cs="Calibri"/>
                <w:i/>
                <w:sz w:val="20"/>
                <w:szCs w:val="20"/>
              </w:rPr>
            </w:pPr>
            <w:r>
              <w:rPr>
                <w:rFonts w:ascii="Calibri" w:hAnsi="Calibri" w:cs="Calibri"/>
                <w:i/>
                <w:sz w:val="20"/>
                <w:szCs w:val="20"/>
              </w:rPr>
              <w:t>Representative &amp; National Programme Officer</w:t>
            </w:r>
          </w:p>
        </w:tc>
        <w:tc>
          <w:tcPr>
            <w:tcW w:w="2250" w:type="dxa"/>
          </w:tcPr>
          <w:p w:rsidR="00275550" w:rsidRDefault="00275550" w:rsidP="00F049EE">
            <w:pPr>
              <w:pStyle w:val="NoSpacing"/>
              <w:rPr>
                <w:rFonts w:ascii="Calibri" w:hAnsi="Calibri" w:cs="Calibri"/>
                <w:i/>
                <w:sz w:val="20"/>
                <w:szCs w:val="20"/>
              </w:rPr>
            </w:pPr>
            <w:r>
              <w:rPr>
                <w:rFonts w:ascii="Calibri" w:hAnsi="Calibri" w:cs="Calibri"/>
                <w:i/>
                <w:sz w:val="20"/>
                <w:szCs w:val="20"/>
              </w:rPr>
              <w:t>Un system</w:t>
            </w:r>
          </w:p>
        </w:tc>
        <w:tc>
          <w:tcPr>
            <w:tcW w:w="2700" w:type="dxa"/>
          </w:tcPr>
          <w:p w:rsidR="00275550" w:rsidRDefault="00275550" w:rsidP="00F049EE">
            <w:pPr>
              <w:pStyle w:val="NoSpacing"/>
              <w:rPr>
                <w:rFonts w:ascii="Calibri" w:hAnsi="Calibri" w:cs="Calibri"/>
                <w:i/>
                <w:sz w:val="20"/>
                <w:szCs w:val="20"/>
              </w:rPr>
            </w:pPr>
            <w:r>
              <w:rPr>
                <w:rFonts w:ascii="Calibri" w:hAnsi="Calibri" w:cs="Calibri"/>
                <w:i/>
                <w:sz w:val="20"/>
                <w:szCs w:val="20"/>
              </w:rPr>
              <w:t>TBC</w:t>
            </w:r>
          </w:p>
        </w:tc>
        <w:tc>
          <w:tcPr>
            <w:tcW w:w="1530" w:type="dxa"/>
          </w:tcPr>
          <w:p w:rsidR="00275550" w:rsidRDefault="00275550" w:rsidP="00F049EE">
            <w:pPr>
              <w:pStyle w:val="NoSpacing"/>
              <w:rPr>
                <w:rFonts w:ascii="Calibri" w:hAnsi="Calibri" w:cs="Calibri"/>
                <w:i/>
                <w:sz w:val="20"/>
                <w:szCs w:val="20"/>
              </w:rPr>
            </w:pPr>
            <w:r>
              <w:rPr>
                <w:rFonts w:ascii="Calibri" w:hAnsi="Calibri" w:cs="Calibri"/>
                <w:i/>
                <w:sz w:val="20"/>
                <w:szCs w:val="20"/>
              </w:rPr>
              <w:t>Core</w:t>
            </w:r>
          </w:p>
        </w:tc>
        <w:tc>
          <w:tcPr>
            <w:tcW w:w="1260" w:type="dxa"/>
          </w:tcPr>
          <w:p w:rsidR="00275550" w:rsidRDefault="00275550" w:rsidP="00F049EE">
            <w:pPr>
              <w:pStyle w:val="NoSpacing"/>
              <w:rPr>
                <w:rFonts w:ascii="Calibri" w:hAnsi="Calibri" w:cs="Calibri"/>
                <w:i/>
                <w:sz w:val="20"/>
                <w:szCs w:val="20"/>
              </w:rPr>
            </w:pPr>
            <w:r>
              <w:rPr>
                <w:rFonts w:ascii="Calibri" w:hAnsi="Calibri" w:cs="Calibri"/>
                <w:i/>
                <w:sz w:val="20"/>
                <w:szCs w:val="20"/>
              </w:rPr>
              <w:t>TBC</w:t>
            </w:r>
          </w:p>
        </w:tc>
      </w:tr>
      <w:tr w:rsidR="00C7533F" w:rsidRPr="003E000C" w:rsidTr="00664142">
        <w:trPr>
          <w:jc w:val="center"/>
        </w:trPr>
        <w:tc>
          <w:tcPr>
            <w:tcW w:w="2520" w:type="dxa"/>
          </w:tcPr>
          <w:p w:rsidR="00C7533F" w:rsidRDefault="00C7533F" w:rsidP="00F049EE">
            <w:pPr>
              <w:pStyle w:val="NoSpacing"/>
              <w:rPr>
                <w:rFonts w:ascii="Calibri" w:hAnsi="Calibri" w:cs="Calibri"/>
                <w:i/>
                <w:sz w:val="20"/>
                <w:szCs w:val="20"/>
              </w:rPr>
            </w:pPr>
            <w:r>
              <w:rPr>
                <w:rFonts w:ascii="Calibri" w:hAnsi="Calibri" w:cs="Calibri"/>
                <w:i/>
                <w:sz w:val="20"/>
                <w:szCs w:val="20"/>
              </w:rPr>
              <w:t xml:space="preserve">FGE project monitoring </w:t>
            </w:r>
          </w:p>
        </w:tc>
        <w:tc>
          <w:tcPr>
            <w:tcW w:w="2155" w:type="dxa"/>
          </w:tcPr>
          <w:p w:rsidR="00C7533F" w:rsidRDefault="00C7533F" w:rsidP="00F049EE">
            <w:pPr>
              <w:pStyle w:val="NoSpacing"/>
              <w:rPr>
                <w:rFonts w:ascii="Calibri" w:hAnsi="Calibri" w:cs="Calibri"/>
                <w:i/>
                <w:sz w:val="20"/>
                <w:szCs w:val="20"/>
              </w:rPr>
            </w:pPr>
            <w:r>
              <w:rPr>
                <w:rFonts w:ascii="Calibri" w:hAnsi="Calibri" w:cs="Calibri"/>
                <w:i/>
                <w:sz w:val="20"/>
                <w:szCs w:val="20"/>
              </w:rPr>
              <w:t>Update RMS</w:t>
            </w:r>
          </w:p>
        </w:tc>
        <w:tc>
          <w:tcPr>
            <w:tcW w:w="2250" w:type="dxa"/>
          </w:tcPr>
          <w:p w:rsidR="00C7533F" w:rsidRDefault="00C7533F" w:rsidP="00F049EE">
            <w:pPr>
              <w:pStyle w:val="NoSpacing"/>
              <w:rPr>
                <w:rFonts w:ascii="Calibri" w:hAnsi="Calibri" w:cs="Calibri"/>
                <w:i/>
                <w:sz w:val="20"/>
                <w:szCs w:val="20"/>
              </w:rPr>
            </w:pPr>
            <w:r>
              <w:rPr>
                <w:rFonts w:ascii="Calibri" w:hAnsi="Calibri" w:cs="Calibri"/>
                <w:i/>
                <w:sz w:val="20"/>
                <w:szCs w:val="20"/>
              </w:rPr>
              <w:t>Focal point for the project</w:t>
            </w:r>
          </w:p>
        </w:tc>
        <w:tc>
          <w:tcPr>
            <w:tcW w:w="2250" w:type="dxa"/>
          </w:tcPr>
          <w:p w:rsidR="00C7533F" w:rsidRDefault="00C7533F" w:rsidP="00F049EE">
            <w:pPr>
              <w:pStyle w:val="NoSpacing"/>
              <w:rPr>
                <w:rFonts w:ascii="Calibri" w:hAnsi="Calibri" w:cs="Calibri"/>
                <w:i/>
                <w:sz w:val="20"/>
                <w:szCs w:val="20"/>
              </w:rPr>
            </w:pPr>
            <w:r>
              <w:rPr>
                <w:rFonts w:ascii="Calibri" w:hAnsi="Calibri" w:cs="Calibri"/>
                <w:i/>
                <w:sz w:val="20"/>
                <w:szCs w:val="20"/>
              </w:rPr>
              <w:t>Internal staff, partners</w:t>
            </w:r>
          </w:p>
        </w:tc>
        <w:tc>
          <w:tcPr>
            <w:tcW w:w="2700" w:type="dxa"/>
          </w:tcPr>
          <w:p w:rsidR="00C7533F" w:rsidRDefault="00C7533F" w:rsidP="00F049EE">
            <w:pPr>
              <w:pStyle w:val="NoSpacing"/>
              <w:rPr>
                <w:rFonts w:ascii="Calibri" w:hAnsi="Calibri" w:cs="Calibri"/>
                <w:i/>
                <w:sz w:val="20"/>
                <w:szCs w:val="20"/>
              </w:rPr>
            </w:pPr>
            <w:r>
              <w:rPr>
                <w:rFonts w:ascii="Calibri" w:hAnsi="Calibri" w:cs="Calibri"/>
                <w:i/>
                <w:sz w:val="20"/>
                <w:szCs w:val="20"/>
              </w:rPr>
              <w:t>TBC</w:t>
            </w:r>
          </w:p>
        </w:tc>
        <w:tc>
          <w:tcPr>
            <w:tcW w:w="1530" w:type="dxa"/>
          </w:tcPr>
          <w:p w:rsidR="00C7533F" w:rsidRDefault="00C7533F" w:rsidP="00F049EE">
            <w:pPr>
              <w:pStyle w:val="NoSpacing"/>
              <w:rPr>
                <w:rFonts w:ascii="Calibri" w:hAnsi="Calibri" w:cs="Calibri"/>
                <w:i/>
                <w:sz w:val="20"/>
                <w:szCs w:val="20"/>
              </w:rPr>
            </w:pPr>
            <w:r>
              <w:rPr>
                <w:rFonts w:ascii="Calibri" w:hAnsi="Calibri" w:cs="Calibri"/>
                <w:i/>
                <w:sz w:val="20"/>
                <w:szCs w:val="20"/>
              </w:rPr>
              <w:t>n/a</w:t>
            </w:r>
          </w:p>
        </w:tc>
        <w:tc>
          <w:tcPr>
            <w:tcW w:w="1260" w:type="dxa"/>
          </w:tcPr>
          <w:p w:rsidR="00C7533F" w:rsidRDefault="00C7533F" w:rsidP="00F049EE">
            <w:pPr>
              <w:pStyle w:val="NoSpacing"/>
              <w:rPr>
                <w:rFonts w:ascii="Calibri" w:hAnsi="Calibri" w:cs="Calibri"/>
                <w:i/>
                <w:sz w:val="20"/>
                <w:szCs w:val="20"/>
              </w:rPr>
            </w:pPr>
            <w:r>
              <w:rPr>
                <w:rFonts w:ascii="Calibri" w:hAnsi="Calibri" w:cs="Calibri"/>
                <w:i/>
                <w:sz w:val="20"/>
                <w:szCs w:val="20"/>
              </w:rPr>
              <w:t>n/a</w:t>
            </w:r>
          </w:p>
        </w:tc>
      </w:tr>
    </w:tbl>
    <w:p w:rsidR="008A5CA5" w:rsidRDefault="008A5CA5" w:rsidP="0008461E">
      <w:pPr>
        <w:spacing w:before="240" w:after="240"/>
        <w:rPr>
          <w:rFonts w:ascii="Calibri" w:hAnsi="Calibri" w:cs="Arial"/>
          <w:b/>
          <w:sz w:val="28"/>
          <w:szCs w:val="28"/>
        </w:rPr>
      </w:pPr>
    </w:p>
    <w:p w:rsidR="00334460" w:rsidRDefault="00334460" w:rsidP="0008461E">
      <w:pPr>
        <w:spacing w:before="240" w:after="240"/>
        <w:rPr>
          <w:rFonts w:ascii="Calibri" w:hAnsi="Calibri" w:cs="Arial"/>
          <w:b/>
          <w:sz w:val="28"/>
          <w:szCs w:val="28"/>
        </w:rPr>
      </w:pPr>
    </w:p>
    <w:p w:rsidR="0008461E" w:rsidRPr="00174940" w:rsidRDefault="0008461E" w:rsidP="0008461E">
      <w:pPr>
        <w:rPr>
          <w:rFonts w:ascii="Calibri" w:hAnsi="Calibri" w:cs="Arial"/>
          <w:b/>
          <w:sz w:val="28"/>
          <w:szCs w:val="28"/>
        </w:rPr>
      </w:pPr>
      <w:r w:rsidRPr="00174940">
        <w:rPr>
          <w:rFonts w:ascii="Calibri" w:hAnsi="Calibri" w:cs="Arial"/>
          <w:b/>
          <w:sz w:val="28"/>
          <w:szCs w:val="28"/>
        </w:rPr>
        <w:t>Research Plan 20</w:t>
      </w:r>
      <w:r w:rsidR="004C0727">
        <w:rPr>
          <w:rFonts w:ascii="Calibri" w:hAnsi="Calibri" w:cs="Arial"/>
          <w:b/>
          <w:sz w:val="28"/>
          <w:szCs w:val="28"/>
        </w:rPr>
        <w:t>18-2022</w:t>
      </w:r>
    </w:p>
    <w:p w:rsidR="0008461E" w:rsidRPr="00B2038C" w:rsidRDefault="0008461E" w:rsidP="0008461E">
      <w:pPr>
        <w:tabs>
          <w:tab w:val="left" w:pos="0"/>
        </w:tabs>
        <w:jc w:val="both"/>
        <w:rPr>
          <w:rFonts w:ascii="Calibri" w:hAnsi="Calibri"/>
          <w:i/>
          <w:sz w:val="20"/>
          <w:szCs w:val="20"/>
        </w:rPr>
      </w:pPr>
    </w:p>
    <w:tbl>
      <w:tblPr>
        <w:tblW w:w="14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5"/>
        <w:gridCol w:w="4022"/>
        <w:gridCol w:w="3150"/>
        <w:gridCol w:w="990"/>
        <w:gridCol w:w="1676"/>
      </w:tblGrid>
      <w:tr w:rsidR="0008461E" w:rsidRPr="00A917F6" w:rsidTr="0008461E">
        <w:trPr>
          <w:tblHeader/>
          <w:jc w:val="center"/>
        </w:trPr>
        <w:tc>
          <w:tcPr>
            <w:tcW w:w="4495" w:type="dxa"/>
            <w:vMerge w:val="restart"/>
            <w:shd w:val="clear" w:color="auto" w:fill="ACB9CA" w:themeFill="text2" w:themeFillTint="66"/>
          </w:tcPr>
          <w:p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Activity</w:t>
            </w:r>
          </w:p>
        </w:tc>
        <w:tc>
          <w:tcPr>
            <w:tcW w:w="4022" w:type="dxa"/>
            <w:vMerge w:val="restart"/>
            <w:shd w:val="clear" w:color="auto" w:fill="ACB9CA" w:themeFill="text2" w:themeFillTint="66"/>
          </w:tcPr>
          <w:p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 xml:space="preserve">Partners and stakeholders </w:t>
            </w:r>
          </w:p>
        </w:tc>
        <w:tc>
          <w:tcPr>
            <w:tcW w:w="3150" w:type="dxa"/>
            <w:vMerge w:val="restart"/>
            <w:shd w:val="clear" w:color="auto" w:fill="ACB9CA" w:themeFill="text2" w:themeFillTint="66"/>
          </w:tcPr>
          <w:p w:rsidR="0008461E" w:rsidRPr="003E000C" w:rsidRDefault="0008461E" w:rsidP="00F049EE">
            <w:pPr>
              <w:pStyle w:val="Default"/>
              <w:tabs>
                <w:tab w:val="left" w:pos="0"/>
              </w:tabs>
              <w:rPr>
                <w:rFonts w:ascii="Calibri" w:hAnsi="Calibri" w:cs="Calibri"/>
                <w:sz w:val="22"/>
                <w:szCs w:val="22"/>
              </w:rPr>
            </w:pPr>
            <w:r w:rsidRPr="003E000C">
              <w:rPr>
                <w:rFonts w:ascii="Calibri" w:hAnsi="Calibri" w:cs="Calibri"/>
                <w:b/>
                <w:bCs/>
                <w:sz w:val="22"/>
                <w:szCs w:val="22"/>
              </w:rPr>
              <w:t>Planned Dates (Month and year of start and end)</w:t>
            </w:r>
          </w:p>
        </w:tc>
        <w:tc>
          <w:tcPr>
            <w:tcW w:w="2666" w:type="dxa"/>
            <w:gridSpan w:val="2"/>
            <w:shd w:val="clear" w:color="auto" w:fill="ACB9CA" w:themeFill="text2" w:themeFillTint="66"/>
          </w:tcPr>
          <w:p w:rsidR="0008461E" w:rsidRPr="003E000C" w:rsidRDefault="0008461E" w:rsidP="00F049EE">
            <w:pPr>
              <w:pStyle w:val="Default"/>
              <w:tabs>
                <w:tab w:val="left" w:pos="0"/>
              </w:tabs>
              <w:jc w:val="center"/>
              <w:rPr>
                <w:rFonts w:ascii="Calibri" w:hAnsi="Calibri" w:cs="Calibri"/>
                <w:sz w:val="22"/>
                <w:szCs w:val="22"/>
              </w:rPr>
            </w:pPr>
            <w:r w:rsidRPr="003E000C">
              <w:rPr>
                <w:rFonts w:ascii="Calibri" w:hAnsi="Calibri" w:cs="Calibri"/>
                <w:b/>
                <w:bCs/>
                <w:sz w:val="22"/>
                <w:szCs w:val="22"/>
              </w:rPr>
              <w:t>Budget</w:t>
            </w:r>
          </w:p>
        </w:tc>
      </w:tr>
      <w:tr w:rsidR="0008461E" w:rsidRPr="00A917F6" w:rsidTr="0008461E">
        <w:trPr>
          <w:jc w:val="center"/>
        </w:trPr>
        <w:tc>
          <w:tcPr>
            <w:tcW w:w="4495" w:type="dxa"/>
            <w:vMerge/>
            <w:tcBorders>
              <w:bottom w:val="single" w:sz="4" w:space="0" w:color="000000"/>
            </w:tcBorders>
            <w:shd w:val="clear" w:color="auto" w:fill="ACB9CA" w:themeFill="text2" w:themeFillTint="66"/>
          </w:tcPr>
          <w:p w:rsidR="0008461E" w:rsidRPr="003E000C" w:rsidRDefault="0008461E" w:rsidP="00F049EE">
            <w:pPr>
              <w:pStyle w:val="NoSpacing"/>
              <w:rPr>
                <w:rFonts w:ascii="Calibri" w:hAnsi="Calibri" w:cs="Calibri"/>
                <w:i/>
                <w:sz w:val="22"/>
                <w:szCs w:val="22"/>
              </w:rPr>
            </w:pPr>
          </w:p>
        </w:tc>
        <w:tc>
          <w:tcPr>
            <w:tcW w:w="4022" w:type="dxa"/>
            <w:vMerge/>
            <w:tcBorders>
              <w:bottom w:val="single" w:sz="4" w:space="0" w:color="000000"/>
            </w:tcBorders>
            <w:shd w:val="clear" w:color="auto" w:fill="ACB9CA" w:themeFill="text2" w:themeFillTint="66"/>
          </w:tcPr>
          <w:p w:rsidR="0008461E" w:rsidRPr="003E000C" w:rsidRDefault="0008461E" w:rsidP="00F049EE">
            <w:pPr>
              <w:pStyle w:val="NoSpacing"/>
              <w:rPr>
                <w:rFonts w:ascii="Calibri" w:hAnsi="Calibri" w:cs="Calibri"/>
                <w:i/>
                <w:sz w:val="22"/>
                <w:szCs w:val="22"/>
              </w:rPr>
            </w:pPr>
          </w:p>
        </w:tc>
        <w:tc>
          <w:tcPr>
            <w:tcW w:w="3150" w:type="dxa"/>
            <w:vMerge/>
            <w:tcBorders>
              <w:bottom w:val="single" w:sz="4" w:space="0" w:color="000000"/>
            </w:tcBorders>
            <w:shd w:val="clear" w:color="auto" w:fill="ACB9CA" w:themeFill="text2" w:themeFillTint="66"/>
          </w:tcPr>
          <w:p w:rsidR="0008461E" w:rsidRPr="003E000C" w:rsidRDefault="0008461E" w:rsidP="00F049EE">
            <w:pPr>
              <w:pStyle w:val="NoSpacing"/>
              <w:rPr>
                <w:rFonts w:ascii="Calibri" w:hAnsi="Calibri" w:cs="Calibri"/>
                <w:i/>
                <w:sz w:val="22"/>
                <w:szCs w:val="22"/>
              </w:rPr>
            </w:pPr>
          </w:p>
        </w:tc>
        <w:tc>
          <w:tcPr>
            <w:tcW w:w="990" w:type="dxa"/>
            <w:tcBorders>
              <w:bottom w:val="single" w:sz="4" w:space="0" w:color="000000"/>
            </w:tcBorders>
            <w:shd w:val="clear" w:color="auto" w:fill="ACB9CA" w:themeFill="text2" w:themeFillTint="66"/>
          </w:tcPr>
          <w:p w:rsidR="0008461E" w:rsidRPr="003E000C" w:rsidRDefault="0008461E" w:rsidP="00F049EE">
            <w:pPr>
              <w:pStyle w:val="NoSpacing"/>
              <w:rPr>
                <w:rFonts w:ascii="Calibri" w:hAnsi="Calibri" w:cs="Calibri"/>
                <w:i/>
                <w:sz w:val="22"/>
                <w:szCs w:val="22"/>
              </w:rPr>
            </w:pPr>
            <w:r w:rsidRPr="003E000C">
              <w:rPr>
                <w:rFonts w:ascii="Calibri" w:hAnsi="Calibri" w:cs="Calibri"/>
                <w:i/>
                <w:sz w:val="22"/>
                <w:szCs w:val="22"/>
              </w:rPr>
              <w:t>Source</w:t>
            </w:r>
          </w:p>
        </w:tc>
        <w:tc>
          <w:tcPr>
            <w:tcW w:w="1676" w:type="dxa"/>
            <w:tcBorders>
              <w:bottom w:val="single" w:sz="4" w:space="0" w:color="000000"/>
            </w:tcBorders>
            <w:shd w:val="clear" w:color="auto" w:fill="ACB9CA" w:themeFill="text2" w:themeFillTint="66"/>
          </w:tcPr>
          <w:p w:rsidR="0008461E" w:rsidRPr="003E000C" w:rsidRDefault="0008461E" w:rsidP="00F049EE">
            <w:pPr>
              <w:pStyle w:val="NoSpacing"/>
              <w:rPr>
                <w:rFonts w:ascii="Calibri" w:hAnsi="Calibri" w:cs="Calibri"/>
                <w:i/>
                <w:sz w:val="22"/>
                <w:szCs w:val="22"/>
              </w:rPr>
            </w:pPr>
            <w:r w:rsidRPr="003E000C">
              <w:rPr>
                <w:rFonts w:ascii="Calibri" w:hAnsi="Calibri" w:cs="Calibri"/>
                <w:i/>
                <w:sz w:val="22"/>
                <w:szCs w:val="22"/>
              </w:rPr>
              <w:t>Amount</w:t>
            </w:r>
          </w:p>
        </w:tc>
      </w:tr>
      <w:tr w:rsidR="0008461E" w:rsidRPr="003E000C" w:rsidTr="00F049EE">
        <w:trPr>
          <w:jc w:val="center"/>
        </w:trPr>
        <w:tc>
          <w:tcPr>
            <w:tcW w:w="14333" w:type="dxa"/>
            <w:gridSpan w:val="5"/>
            <w:shd w:val="clear" w:color="auto" w:fill="DEEAF6" w:themeFill="accent1" w:themeFillTint="33"/>
          </w:tcPr>
          <w:p w:rsidR="0008461E" w:rsidRPr="003E000C" w:rsidRDefault="0008461E" w:rsidP="00F049EE">
            <w:pPr>
              <w:pStyle w:val="NoSpacing"/>
              <w:jc w:val="center"/>
              <w:rPr>
                <w:rFonts w:ascii="Calibri" w:hAnsi="Calibri" w:cs="Calibri"/>
                <w:i/>
              </w:rPr>
            </w:pPr>
            <w:r w:rsidRPr="003E000C">
              <w:rPr>
                <w:rFonts w:ascii="Calibri" w:hAnsi="Calibri" w:cs="Calibri"/>
                <w:b/>
              </w:rPr>
              <w:t>RESEARCH</w:t>
            </w:r>
          </w:p>
        </w:tc>
      </w:tr>
      <w:tr w:rsidR="0008461E" w:rsidRPr="003E000C" w:rsidTr="0008461E">
        <w:trPr>
          <w:trHeight w:val="70"/>
          <w:jc w:val="center"/>
        </w:trPr>
        <w:tc>
          <w:tcPr>
            <w:tcW w:w="4495" w:type="dxa"/>
          </w:tcPr>
          <w:p w:rsidR="0008461E" w:rsidRPr="003E000C" w:rsidRDefault="004C0727" w:rsidP="00F049EE">
            <w:pPr>
              <w:pStyle w:val="NoSpacing"/>
              <w:rPr>
                <w:rFonts w:ascii="Calibri" w:hAnsi="Calibri" w:cs="Calibri"/>
                <w:i/>
                <w:sz w:val="20"/>
                <w:szCs w:val="20"/>
              </w:rPr>
            </w:pPr>
            <w:r>
              <w:rPr>
                <w:rFonts w:ascii="Calibri" w:hAnsi="Calibri" w:cs="Calibri"/>
                <w:i/>
                <w:sz w:val="20"/>
                <w:szCs w:val="20"/>
              </w:rPr>
              <w:t xml:space="preserve">Research on </w:t>
            </w:r>
            <w:r w:rsidRPr="004C0727">
              <w:rPr>
                <w:rFonts w:ascii="Calibri" w:hAnsi="Calibri" w:cs="Calibri"/>
                <w:i/>
                <w:sz w:val="20"/>
                <w:szCs w:val="20"/>
              </w:rPr>
              <w:t>women’s roles in preventing, promotion and participation in violent extremism</w:t>
            </w:r>
          </w:p>
        </w:tc>
        <w:tc>
          <w:tcPr>
            <w:tcW w:w="4022" w:type="dxa"/>
            <w:shd w:val="clear" w:color="auto" w:fill="FFFFFF" w:themeFill="background1"/>
          </w:tcPr>
          <w:p w:rsidR="0008461E" w:rsidRPr="003E000C" w:rsidRDefault="004C0727" w:rsidP="00F049EE">
            <w:pPr>
              <w:pStyle w:val="NoSpacing"/>
              <w:rPr>
                <w:rFonts w:ascii="Calibri" w:hAnsi="Calibri" w:cs="Calibri"/>
                <w:i/>
                <w:sz w:val="20"/>
                <w:szCs w:val="20"/>
              </w:rPr>
            </w:pPr>
            <w:r>
              <w:rPr>
                <w:rFonts w:ascii="Calibri" w:hAnsi="Calibri" w:cs="Calibri"/>
                <w:i/>
                <w:sz w:val="20"/>
                <w:szCs w:val="20"/>
              </w:rPr>
              <w:t>UN System, Academia</w:t>
            </w:r>
          </w:p>
        </w:tc>
        <w:tc>
          <w:tcPr>
            <w:tcW w:w="3150" w:type="dxa"/>
            <w:shd w:val="clear" w:color="auto" w:fill="FFFFFF" w:themeFill="background1"/>
          </w:tcPr>
          <w:p w:rsidR="0008461E" w:rsidRPr="003E000C" w:rsidRDefault="0068474F" w:rsidP="00F049EE">
            <w:pPr>
              <w:pStyle w:val="NoSpacing"/>
              <w:rPr>
                <w:rFonts w:ascii="Calibri" w:hAnsi="Calibri" w:cs="Calibri"/>
                <w:i/>
                <w:sz w:val="20"/>
                <w:szCs w:val="20"/>
              </w:rPr>
            </w:pPr>
            <w:r>
              <w:rPr>
                <w:rFonts w:ascii="Calibri" w:hAnsi="Calibri" w:cs="Calibri"/>
                <w:i/>
                <w:sz w:val="20"/>
                <w:szCs w:val="20"/>
              </w:rPr>
              <w:t>1/201</w:t>
            </w:r>
            <w:r w:rsidR="004C0727">
              <w:rPr>
                <w:rFonts w:ascii="Calibri" w:hAnsi="Calibri" w:cs="Calibri"/>
                <w:i/>
                <w:sz w:val="20"/>
                <w:szCs w:val="20"/>
              </w:rPr>
              <w:t>8-12</w:t>
            </w:r>
            <w:r>
              <w:rPr>
                <w:rFonts w:ascii="Calibri" w:hAnsi="Calibri" w:cs="Calibri"/>
                <w:i/>
                <w:sz w:val="20"/>
                <w:szCs w:val="20"/>
              </w:rPr>
              <w:t>/201</w:t>
            </w:r>
            <w:r w:rsidR="004C0727">
              <w:rPr>
                <w:rFonts w:ascii="Calibri" w:hAnsi="Calibri" w:cs="Calibri"/>
                <w:i/>
                <w:sz w:val="20"/>
                <w:szCs w:val="20"/>
              </w:rPr>
              <w:t>8</w:t>
            </w:r>
          </w:p>
        </w:tc>
        <w:tc>
          <w:tcPr>
            <w:tcW w:w="990" w:type="dxa"/>
          </w:tcPr>
          <w:p w:rsidR="0008461E" w:rsidRPr="003E000C" w:rsidRDefault="0008461E" w:rsidP="00F049EE">
            <w:pPr>
              <w:pStyle w:val="NoSpacing"/>
              <w:rPr>
                <w:rFonts w:ascii="Calibri" w:hAnsi="Calibri" w:cs="Calibri"/>
                <w:i/>
                <w:sz w:val="20"/>
                <w:szCs w:val="20"/>
              </w:rPr>
            </w:pPr>
            <w:r>
              <w:rPr>
                <w:rFonts w:ascii="Calibri" w:hAnsi="Calibri" w:cs="Calibri"/>
                <w:i/>
                <w:sz w:val="20"/>
                <w:szCs w:val="20"/>
              </w:rPr>
              <w:t>Non-core</w:t>
            </w:r>
          </w:p>
        </w:tc>
        <w:tc>
          <w:tcPr>
            <w:tcW w:w="1676" w:type="dxa"/>
          </w:tcPr>
          <w:p w:rsidR="0008461E" w:rsidRPr="003E000C" w:rsidRDefault="0008461E" w:rsidP="0068474F">
            <w:pPr>
              <w:pStyle w:val="NoSpacing"/>
              <w:rPr>
                <w:rFonts w:ascii="Calibri" w:hAnsi="Calibri" w:cs="Calibri"/>
                <w:i/>
                <w:sz w:val="20"/>
                <w:szCs w:val="20"/>
              </w:rPr>
            </w:pPr>
            <w:r>
              <w:rPr>
                <w:rFonts w:ascii="Calibri" w:hAnsi="Calibri" w:cs="Calibri"/>
                <w:i/>
                <w:sz w:val="20"/>
                <w:szCs w:val="20"/>
              </w:rPr>
              <w:t>$</w:t>
            </w:r>
            <w:r w:rsidR="004C0727">
              <w:rPr>
                <w:rFonts w:ascii="Calibri" w:hAnsi="Calibri" w:cs="Calibri"/>
                <w:i/>
                <w:sz w:val="20"/>
                <w:szCs w:val="20"/>
              </w:rPr>
              <w:t>8</w:t>
            </w:r>
            <w:r>
              <w:rPr>
                <w:rFonts w:ascii="Calibri" w:hAnsi="Calibri" w:cs="Calibri"/>
                <w:i/>
                <w:sz w:val="20"/>
                <w:szCs w:val="20"/>
              </w:rPr>
              <w:t>0,000</w:t>
            </w:r>
          </w:p>
        </w:tc>
      </w:tr>
      <w:tr w:rsidR="00450485" w:rsidRPr="003E000C" w:rsidTr="0008461E">
        <w:trPr>
          <w:trHeight w:val="70"/>
          <w:jc w:val="center"/>
        </w:trPr>
        <w:tc>
          <w:tcPr>
            <w:tcW w:w="4495" w:type="dxa"/>
          </w:tcPr>
          <w:p w:rsidR="00450485" w:rsidRDefault="00B71785" w:rsidP="00F049EE">
            <w:pPr>
              <w:pStyle w:val="NoSpacing"/>
              <w:rPr>
                <w:rFonts w:ascii="Calibri" w:hAnsi="Calibri" w:cs="Calibri"/>
                <w:i/>
                <w:sz w:val="20"/>
                <w:szCs w:val="20"/>
              </w:rPr>
            </w:pPr>
            <w:r>
              <w:rPr>
                <w:rFonts w:ascii="Calibri" w:hAnsi="Calibri" w:cs="Calibri"/>
                <w:i/>
                <w:sz w:val="20"/>
                <w:szCs w:val="20"/>
              </w:rPr>
              <w:t xml:space="preserve">Audience research for BCC strategy </w:t>
            </w:r>
          </w:p>
        </w:tc>
        <w:tc>
          <w:tcPr>
            <w:tcW w:w="4022" w:type="dxa"/>
            <w:shd w:val="clear" w:color="auto" w:fill="FFFFFF" w:themeFill="background1"/>
          </w:tcPr>
          <w:p w:rsidR="00450485" w:rsidRDefault="00B71785" w:rsidP="00F049EE">
            <w:pPr>
              <w:pStyle w:val="NoSpacing"/>
              <w:rPr>
                <w:rFonts w:ascii="Calibri" w:hAnsi="Calibri" w:cs="Calibri"/>
                <w:i/>
                <w:sz w:val="20"/>
                <w:szCs w:val="20"/>
              </w:rPr>
            </w:pPr>
            <w:r>
              <w:rPr>
                <w:rFonts w:ascii="Calibri" w:hAnsi="Calibri" w:cs="Calibri"/>
                <w:i/>
                <w:sz w:val="20"/>
                <w:szCs w:val="20"/>
              </w:rPr>
              <w:t>UNCG, academia, media development NGOs and media outlets</w:t>
            </w:r>
          </w:p>
        </w:tc>
        <w:tc>
          <w:tcPr>
            <w:tcW w:w="3150" w:type="dxa"/>
            <w:shd w:val="clear" w:color="auto" w:fill="FFFFFF" w:themeFill="background1"/>
          </w:tcPr>
          <w:p w:rsidR="00450485" w:rsidRDefault="00B71785" w:rsidP="00F049EE">
            <w:pPr>
              <w:pStyle w:val="NoSpacing"/>
              <w:rPr>
                <w:rFonts w:ascii="Calibri" w:hAnsi="Calibri" w:cs="Calibri"/>
                <w:i/>
                <w:sz w:val="20"/>
                <w:szCs w:val="20"/>
              </w:rPr>
            </w:pPr>
            <w:r>
              <w:rPr>
                <w:rFonts w:ascii="Calibri" w:hAnsi="Calibri" w:cs="Calibri"/>
                <w:i/>
                <w:sz w:val="20"/>
                <w:szCs w:val="20"/>
              </w:rPr>
              <w:t xml:space="preserve">2/2018, 2/2019, 2/2020, 2/2021 </w:t>
            </w:r>
          </w:p>
        </w:tc>
        <w:tc>
          <w:tcPr>
            <w:tcW w:w="990" w:type="dxa"/>
          </w:tcPr>
          <w:p w:rsidR="00450485" w:rsidRDefault="00B71785" w:rsidP="00F049EE">
            <w:pPr>
              <w:pStyle w:val="NoSpacing"/>
              <w:rPr>
                <w:rFonts w:ascii="Calibri" w:hAnsi="Calibri" w:cs="Calibri"/>
                <w:i/>
                <w:sz w:val="20"/>
                <w:szCs w:val="20"/>
              </w:rPr>
            </w:pPr>
            <w:r>
              <w:rPr>
                <w:rFonts w:ascii="Calibri" w:hAnsi="Calibri" w:cs="Calibri"/>
                <w:i/>
                <w:sz w:val="20"/>
                <w:szCs w:val="20"/>
              </w:rPr>
              <w:t>TBC</w:t>
            </w:r>
          </w:p>
        </w:tc>
        <w:tc>
          <w:tcPr>
            <w:tcW w:w="1676" w:type="dxa"/>
          </w:tcPr>
          <w:p w:rsidR="00450485" w:rsidRDefault="00B71785" w:rsidP="0068474F">
            <w:pPr>
              <w:pStyle w:val="NoSpacing"/>
              <w:rPr>
                <w:rFonts w:ascii="Calibri" w:hAnsi="Calibri" w:cs="Calibri"/>
                <w:i/>
                <w:sz w:val="20"/>
                <w:szCs w:val="20"/>
              </w:rPr>
            </w:pPr>
            <w:r>
              <w:rPr>
                <w:rFonts w:ascii="Calibri" w:hAnsi="Calibri" w:cs="Calibri"/>
                <w:i/>
                <w:sz w:val="20"/>
                <w:szCs w:val="20"/>
              </w:rPr>
              <w:t>TBC</w:t>
            </w:r>
          </w:p>
        </w:tc>
      </w:tr>
    </w:tbl>
    <w:p w:rsidR="0008461E" w:rsidRDefault="0008461E">
      <w:pPr>
        <w:spacing w:after="160" w:line="259" w:lineRule="auto"/>
        <w:rPr>
          <w:rFonts w:ascii="Calibri" w:hAnsi="Calibri" w:cs="Arial"/>
          <w:b/>
          <w:sz w:val="28"/>
          <w:szCs w:val="28"/>
        </w:rPr>
      </w:pPr>
      <w:r>
        <w:rPr>
          <w:rFonts w:ascii="Calibri" w:hAnsi="Calibri" w:cs="Arial"/>
          <w:b/>
          <w:sz w:val="28"/>
          <w:szCs w:val="28"/>
        </w:rPr>
        <w:br w:type="page"/>
      </w:r>
    </w:p>
    <w:p w:rsidR="0008461E" w:rsidRPr="00174940" w:rsidRDefault="0008461E" w:rsidP="0008461E">
      <w:pPr>
        <w:spacing w:before="240" w:after="240"/>
        <w:rPr>
          <w:rFonts w:ascii="Calibri" w:hAnsi="Calibri" w:cs="Arial"/>
          <w:b/>
          <w:sz w:val="28"/>
          <w:szCs w:val="28"/>
        </w:rPr>
      </w:pPr>
      <w:r w:rsidRPr="00174940">
        <w:rPr>
          <w:rFonts w:ascii="Calibri" w:hAnsi="Calibri" w:cs="Arial"/>
          <w:b/>
          <w:sz w:val="28"/>
          <w:szCs w:val="28"/>
        </w:rPr>
        <w:t>Evaluation Plan 20</w:t>
      </w:r>
      <w:r w:rsidR="008B4193">
        <w:rPr>
          <w:rFonts w:ascii="Calibri" w:hAnsi="Calibri" w:cs="Arial"/>
          <w:b/>
          <w:sz w:val="28"/>
          <w:szCs w:val="28"/>
        </w:rPr>
        <w:t>18-2022</w:t>
      </w:r>
      <w:r w:rsidR="008A5CA5">
        <w:rPr>
          <w:rStyle w:val="FootnoteReference"/>
          <w:rFonts w:ascii="Calibri" w:hAnsi="Calibri"/>
          <w:b/>
          <w:sz w:val="28"/>
          <w:szCs w:val="28"/>
        </w:rPr>
        <w:footnoteReference w:id="1"/>
      </w:r>
      <w:r w:rsidR="008A5CA5">
        <w:rPr>
          <w:rFonts w:ascii="Calibri" w:hAnsi="Calibri" w:cs="Arial"/>
          <w:b/>
          <w:sz w:val="28"/>
          <w:szCs w:val="28"/>
        </w:rPr>
        <w:t xml:space="preserve"> </w:t>
      </w:r>
      <w:r w:rsidRPr="00174940">
        <w:rPr>
          <w:rStyle w:val="FootnoteReference"/>
          <w:rFonts w:ascii="Calibri" w:hAnsi="Calibri" w:cs="Arial"/>
          <w:b/>
          <w:sz w:val="28"/>
          <w:szCs w:val="28"/>
        </w:rPr>
        <w:footnoteReference w:id="2"/>
      </w:r>
    </w:p>
    <w:tbl>
      <w:tblPr>
        <w:tblStyle w:val="TableGrid"/>
        <w:tblW w:w="14400" w:type="dxa"/>
        <w:jc w:val="center"/>
        <w:tblLayout w:type="fixed"/>
        <w:tblLook w:val="04A0" w:firstRow="1" w:lastRow="0" w:firstColumn="1" w:lastColumn="0" w:noHBand="0" w:noVBand="1"/>
      </w:tblPr>
      <w:tblGrid>
        <w:gridCol w:w="1239"/>
        <w:gridCol w:w="1355"/>
        <w:gridCol w:w="1474"/>
        <w:gridCol w:w="1170"/>
        <w:gridCol w:w="990"/>
        <w:gridCol w:w="1080"/>
        <w:gridCol w:w="1062"/>
        <w:gridCol w:w="1482"/>
        <w:gridCol w:w="1052"/>
        <w:gridCol w:w="1084"/>
        <w:gridCol w:w="1332"/>
        <w:gridCol w:w="1080"/>
      </w:tblGrid>
      <w:tr w:rsidR="0008461E" w:rsidTr="00F049EE">
        <w:trPr>
          <w:cantSplit/>
          <w:trHeight w:val="1592"/>
          <w:tblHeader/>
          <w:jc w:val="center"/>
        </w:trPr>
        <w:tc>
          <w:tcPr>
            <w:tcW w:w="1239" w:type="dxa"/>
            <w:shd w:val="clear" w:color="auto" w:fill="ACB9CA" w:themeFill="text2" w:themeFillTint="66"/>
          </w:tcPr>
          <w:p w:rsidR="0008461E" w:rsidRPr="003E000C" w:rsidRDefault="0008461E" w:rsidP="00F049EE">
            <w:pPr>
              <w:rPr>
                <w:rFonts w:ascii="Calibri" w:hAnsi="Calibri" w:cs="Calibri"/>
                <w:b/>
                <w:sz w:val="22"/>
                <w:szCs w:val="22"/>
              </w:rPr>
            </w:pPr>
            <w:r w:rsidRPr="003E000C">
              <w:rPr>
                <w:rFonts w:ascii="Calibri" w:hAnsi="Calibri" w:cs="Calibri"/>
                <w:b/>
                <w:sz w:val="22"/>
                <w:szCs w:val="22"/>
              </w:rPr>
              <w:t>Evaluation name</w:t>
            </w:r>
          </w:p>
        </w:tc>
        <w:tc>
          <w:tcPr>
            <w:tcW w:w="1355" w:type="dxa"/>
            <w:shd w:val="clear" w:color="auto" w:fill="ACB9CA" w:themeFill="text2" w:themeFillTint="66"/>
          </w:tcPr>
          <w:p w:rsidR="0008461E" w:rsidRPr="003E000C" w:rsidRDefault="0008461E" w:rsidP="00F049EE">
            <w:pPr>
              <w:rPr>
                <w:rFonts w:ascii="Calibri" w:hAnsi="Calibri" w:cs="Calibri"/>
                <w:b/>
                <w:sz w:val="22"/>
                <w:szCs w:val="22"/>
              </w:rPr>
            </w:pPr>
            <w:r w:rsidRPr="003E000C">
              <w:rPr>
                <w:rFonts w:ascii="Calibri" w:hAnsi="Calibri" w:cs="Calibri"/>
                <w:b/>
                <w:sz w:val="22"/>
                <w:szCs w:val="22"/>
              </w:rPr>
              <w:t>Mandatory?</w:t>
            </w:r>
          </w:p>
          <w:p w:rsidR="0008461E" w:rsidRPr="003E000C" w:rsidRDefault="0008461E" w:rsidP="00F049EE">
            <w:pPr>
              <w:rPr>
                <w:rFonts w:ascii="Calibri" w:hAnsi="Calibri" w:cs="Calibri"/>
                <w:b/>
                <w:sz w:val="22"/>
                <w:szCs w:val="22"/>
              </w:rPr>
            </w:pPr>
            <w:r w:rsidRPr="003E000C">
              <w:rPr>
                <w:rFonts w:ascii="Calibri" w:hAnsi="Calibri" w:cs="Calibri"/>
                <w:b/>
                <w:sz w:val="22"/>
                <w:szCs w:val="22"/>
              </w:rPr>
              <w:t>(Y/N)</w:t>
            </w:r>
          </w:p>
        </w:tc>
        <w:tc>
          <w:tcPr>
            <w:tcW w:w="1474" w:type="dxa"/>
            <w:shd w:val="clear" w:color="auto" w:fill="ACB9CA" w:themeFill="text2" w:themeFillTint="66"/>
          </w:tcPr>
          <w:p w:rsidR="0008461E" w:rsidRPr="003E000C" w:rsidRDefault="0008461E" w:rsidP="00F049EE">
            <w:pPr>
              <w:rPr>
                <w:rFonts w:ascii="Calibri" w:hAnsi="Calibri" w:cs="Calibri"/>
                <w:b/>
                <w:sz w:val="22"/>
                <w:szCs w:val="22"/>
              </w:rPr>
            </w:pPr>
            <w:r w:rsidRPr="003E000C">
              <w:rPr>
                <w:rFonts w:ascii="Calibri" w:hAnsi="Calibri" w:cs="Calibri"/>
                <w:b/>
                <w:bCs/>
                <w:sz w:val="22"/>
                <w:szCs w:val="22"/>
              </w:rPr>
              <w:t xml:space="preserve">UNDAF Outcome/ UN Women SP Goal, Outcome  </w:t>
            </w:r>
          </w:p>
        </w:tc>
        <w:tc>
          <w:tcPr>
            <w:tcW w:w="1170" w:type="dxa"/>
            <w:shd w:val="clear" w:color="auto" w:fill="ACB9CA" w:themeFill="text2" w:themeFillTint="66"/>
          </w:tcPr>
          <w:p w:rsidR="0008461E" w:rsidRPr="003E000C" w:rsidRDefault="0008461E" w:rsidP="00F049EE">
            <w:pPr>
              <w:rPr>
                <w:rFonts w:ascii="Calibri" w:hAnsi="Calibri" w:cs="Calibri"/>
                <w:b/>
                <w:sz w:val="22"/>
                <w:szCs w:val="22"/>
              </w:rPr>
            </w:pPr>
            <w:r w:rsidRPr="003E000C">
              <w:rPr>
                <w:rFonts w:ascii="Calibri" w:hAnsi="Calibri" w:cs="Calibri"/>
                <w:b/>
                <w:bCs/>
                <w:sz w:val="22"/>
                <w:szCs w:val="22"/>
              </w:rPr>
              <w:t>Country/ MCO/ RO AWP Output</w:t>
            </w:r>
          </w:p>
        </w:tc>
        <w:tc>
          <w:tcPr>
            <w:tcW w:w="990" w:type="dxa"/>
            <w:shd w:val="clear" w:color="auto" w:fill="ACB9CA" w:themeFill="text2" w:themeFillTint="66"/>
          </w:tcPr>
          <w:p w:rsidR="0008461E" w:rsidRPr="003E000C" w:rsidRDefault="0008461E" w:rsidP="00F049EE">
            <w:pPr>
              <w:rPr>
                <w:rFonts w:ascii="Calibri" w:hAnsi="Calibri" w:cs="Calibri"/>
                <w:b/>
                <w:sz w:val="22"/>
                <w:szCs w:val="22"/>
              </w:rPr>
            </w:pPr>
            <w:r w:rsidRPr="003E000C">
              <w:rPr>
                <w:rFonts w:ascii="Calibri" w:hAnsi="Calibri" w:cs="Calibri"/>
                <w:b/>
                <w:bCs/>
                <w:sz w:val="22"/>
                <w:szCs w:val="22"/>
              </w:rPr>
              <w:t>Office in charge</w:t>
            </w:r>
          </w:p>
        </w:tc>
        <w:tc>
          <w:tcPr>
            <w:tcW w:w="1080" w:type="dxa"/>
            <w:shd w:val="clear" w:color="auto" w:fill="ACB9CA" w:themeFill="text2" w:themeFillTint="66"/>
          </w:tcPr>
          <w:p w:rsidR="0008461E" w:rsidRPr="003E000C" w:rsidRDefault="0008461E" w:rsidP="00F049EE">
            <w:pPr>
              <w:rPr>
                <w:rFonts w:ascii="Calibri" w:hAnsi="Calibri" w:cs="Calibri"/>
                <w:b/>
                <w:sz w:val="22"/>
                <w:szCs w:val="22"/>
              </w:rPr>
            </w:pPr>
            <w:r w:rsidRPr="003E000C">
              <w:rPr>
                <w:rFonts w:ascii="Calibri" w:hAnsi="Calibri" w:cs="Calibri"/>
                <w:b/>
                <w:sz w:val="22"/>
                <w:szCs w:val="22"/>
              </w:rPr>
              <w:t>Region/ country</w:t>
            </w:r>
          </w:p>
        </w:tc>
        <w:tc>
          <w:tcPr>
            <w:tcW w:w="1062" w:type="dxa"/>
            <w:shd w:val="clear" w:color="auto" w:fill="ACB9CA" w:themeFill="text2" w:themeFillTint="66"/>
          </w:tcPr>
          <w:p w:rsidR="0008461E" w:rsidRPr="003E000C" w:rsidRDefault="0008461E" w:rsidP="00F049EE">
            <w:pPr>
              <w:pStyle w:val="Default"/>
              <w:tabs>
                <w:tab w:val="left" w:pos="0"/>
              </w:tabs>
              <w:spacing w:line="276" w:lineRule="auto"/>
              <w:rPr>
                <w:rFonts w:ascii="Calibri" w:hAnsi="Calibri" w:cs="Calibri"/>
                <w:b/>
                <w:sz w:val="22"/>
                <w:szCs w:val="22"/>
              </w:rPr>
            </w:pPr>
            <w:r w:rsidRPr="003E000C">
              <w:rPr>
                <w:rFonts w:ascii="Calibri" w:hAnsi="Calibri" w:cs="Calibri"/>
                <w:b/>
                <w:bCs/>
                <w:sz w:val="22"/>
                <w:szCs w:val="22"/>
              </w:rPr>
              <w:t xml:space="preserve">Joint activity </w:t>
            </w:r>
          </w:p>
          <w:p w:rsidR="0008461E" w:rsidRPr="003E000C" w:rsidRDefault="0008461E" w:rsidP="00F049EE">
            <w:pPr>
              <w:rPr>
                <w:rFonts w:ascii="Calibri" w:hAnsi="Calibri" w:cs="Calibri"/>
                <w:b/>
                <w:sz w:val="22"/>
                <w:szCs w:val="22"/>
              </w:rPr>
            </w:pPr>
            <w:r w:rsidRPr="003E000C">
              <w:rPr>
                <w:rFonts w:ascii="Calibri" w:hAnsi="Calibri" w:cs="Calibri"/>
                <w:b/>
                <w:bCs/>
                <w:sz w:val="22"/>
                <w:szCs w:val="22"/>
              </w:rPr>
              <w:t>(Y/ N, indicate partners)</w:t>
            </w:r>
          </w:p>
        </w:tc>
        <w:tc>
          <w:tcPr>
            <w:tcW w:w="1482" w:type="dxa"/>
            <w:shd w:val="clear" w:color="auto" w:fill="ACB9CA" w:themeFill="text2" w:themeFillTint="66"/>
          </w:tcPr>
          <w:p w:rsidR="0008461E" w:rsidRPr="003E000C" w:rsidRDefault="0008461E" w:rsidP="00F049EE">
            <w:pPr>
              <w:rPr>
                <w:rFonts w:ascii="Calibri" w:hAnsi="Calibri" w:cs="Calibri"/>
                <w:b/>
                <w:sz w:val="22"/>
                <w:szCs w:val="22"/>
              </w:rPr>
            </w:pPr>
            <w:r w:rsidRPr="003E000C">
              <w:rPr>
                <w:rFonts w:ascii="Calibri" w:hAnsi="Calibri" w:cs="Calibri"/>
                <w:b/>
                <w:bCs/>
                <w:sz w:val="22"/>
                <w:szCs w:val="22"/>
              </w:rPr>
              <w:t>Key Stakeholders</w:t>
            </w:r>
          </w:p>
        </w:tc>
        <w:tc>
          <w:tcPr>
            <w:tcW w:w="1052" w:type="dxa"/>
            <w:shd w:val="clear" w:color="auto" w:fill="ACB9CA" w:themeFill="text2" w:themeFillTint="66"/>
          </w:tcPr>
          <w:p w:rsidR="0008461E" w:rsidRPr="003E000C" w:rsidRDefault="0008461E" w:rsidP="00F049EE">
            <w:pPr>
              <w:pStyle w:val="Default"/>
              <w:tabs>
                <w:tab w:val="left" w:pos="0"/>
              </w:tabs>
              <w:spacing w:line="276" w:lineRule="auto"/>
              <w:rPr>
                <w:rFonts w:ascii="Calibri" w:hAnsi="Calibri" w:cs="Calibri"/>
                <w:b/>
                <w:bCs/>
                <w:sz w:val="22"/>
                <w:szCs w:val="22"/>
              </w:rPr>
            </w:pPr>
            <w:r w:rsidRPr="003E000C">
              <w:rPr>
                <w:rFonts w:ascii="Calibri" w:hAnsi="Calibri" w:cs="Calibri"/>
                <w:b/>
                <w:bCs/>
                <w:sz w:val="22"/>
                <w:szCs w:val="22"/>
              </w:rPr>
              <w:t xml:space="preserve">Planned Dates </w:t>
            </w:r>
          </w:p>
          <w:p w:rsidR="0008461E" w:rsidRPr="003E000C" w:rsidRDefault="0008461E" w:rsidP="00F049EE">
            <w:pPr>
              <w:rPr>
                <w:rFonts w:ascii="Calibri" w:hAnsi="Calibri" w:cs="Calibri"/>
                <w:b/>
                <w:sz w:val="22"/>
                <w:szCs w:val="22"/>
              </w:rPr>
            </w:pPr>
            <w:r w:rsidRPr="003E000C">
              <w:rPr>
                <w:rFonts w:ascii="Calibri" w:hAnsi="Calibri" w:cs="Calibri"/>
                <w:b/>
                <w:bCs/>
                <w:sz w:val="22"/>
                <w:szCs w:val="22"/>
              </w:rPr>
              <w:t>(start-end)</w:t>
            </w:r>
          </w:p>
        </w:tc>
        <w:tc>
          <w:tcPr>
            <w:tcW w:w="1084" w:type="dxa"/>
            <w:shd w:val="clear" w:color="auto" w:fill="ACB9CA" w:themeFill="text2" w:themeFillTint="66"/>
          </w:tcPr>
          <w:p w:rsidR="0008461E" w:rsidRPr="003E000C" w:rsidRDefault="0008461E" w:rsidP="00F049EE">
            <w:pPr>
              <w:rPr>
                <w:rFonts w:ascii="Calibri" w:hAnsi="Calibri" w:cs="Calibri"/>
                <w:b/>
                <w:sz w:val="22"/>
                <w:szCs w:val="22"/>
              </w:rPr>
            </w:pPr>
            <w:r w:rsidRPr="003E000C">
              <w:rPr>
                <w:rFonts w:ascii="Calibri" w:hAnsi="Calibri" w:cs="Calibri"/>
                <w:b/>
                <w:bCs/>
                <w:sz w:val="22"/>
                <w:szCs w:val="22"/>
              </w:rPr>
              <w:t>Budget (US$) / Sources of Funding</w:t>
            </w:r>
          </w:p>
        </w:tc>
        <w:tc>
          <w:tcPr>
            <w:tcW w:w="1332" w:type="dxa"/>
            <w:shd w:val="clear" w:color="auto" w:fill="ACB9CA" w:themeFill="text2" w:themeFillTint="66"/>
          </w:tcPr>
          <w:p w:rsidR="0008461E" w:rsidRPr="003E000C" w:rsidRDefault="0008461E" w:rsidP="00F049EE">
            <w:pPr>
              <w:rPr>
                <w:rFonts w:ascii="Calibri" w:hAnsi="Calibri" w:cs="Calibri"/>
                <w:b/>
                <w:bCs/>
                <w:sz w:val="22"/>
                <w:szCs w:val="22"/>
              </w:rPr>
            </w:pPr>
            <w:r w:rsidRPr="003E000C">
              <w:rPr>
                <w:rFonts w:ascii="Calibri" w:hAnsi="Calibri" w:cs="Calibri"/>
                <w:b/>
                <w:bCs/>
                <w:sz w:val="22"/>
                <w:szCs w:val="22"/>
              </w:rPr>
              <w:t>Status (pending/ initiated/ ongoing/ completed)</w:t>
            </w:r>
          </w:p>
        </w:tc>
        <w:tc>
          <w:tcPr>
            <w:tcW w:w="1080" w:type="dxa"/>
            <w:shd w:val="clear" w:color="auto" w:fill="ACB9CA" w:themeFill="text2" w:themeFillTint="66"/>
          </w:tcPr>
          <w:p w:rsidR="0008461E" w:rsidRPr="003E000C" w:rsidRDefault="0008461E" w:rsidP="00F049EE">
            <w:pPr>
              <w:rPr>
                <w:rFonts w:ascii="Calibri" w:hAnsi="Calibri" w:cs="Calibri"/>
                <w:b/>
                <w:bCs/>
                <w:sz w:val="22"/>
                <w:szCs w:val="22"/>
              </w:rPr>
            </w:pPr>
            <w:r w:rsidRPr="003E000C">
              <w:rPr>
                <w:rFonts w:ascii="Calibri" w:hAnsi="Calibri" w:cs="Calibri"/>
                <w:b/>
                <w:bCs/>
                <w:sz w:val="22"/>
                <w:szCs w:val="22"/>
              </w:rPr>
              <w:t>Remarks</w:t>
            </w:r>
          </w:p>
        </w:tc>
      </w:tr>
      <w:tr w:rsidR="0008461E" w:rsidTr="00F049EE">
        <w:trPr>
          <w:trHeight w:val="422"/>
          <w:jc w:val="center"/>
        </w:trPr>
        <w:tc>
          <w:tcPr>
            <w:tcW w:w="13320" w:type="dxa"/>
            <w:gridSpan w:val="11"/>
            <w:shd w:val="clear" w:color="auto" w:fill="DEEAF6" w:themeFill="accent1" w:themeFillTint="33"/>
          </w:tcPr>
          <w:p w:rsidR="0008461E" w:rsidRPr="00174940" w:rsidRDefault="0008461E" w:rsidP="00F049EE">
            <w:pPr>
              <w:pStyle w:val="NoSpacing"/>
              <w:spacing w:line="276" w:lineRule="auto"/>
              <w:rPr>
                <w:rFonts w:ascii="Calibri" w:hAnsi="Calibri"/>
                <w:b/>
                <w:i/>
              </w:rPr>
            </w:pPr>
            <w:r w:rsidRPr="00174940">
              <w:rPr>
                <w:rFonts w:ascii="Calibri" w:hAnsi="Calibri"/>
                <w:b/>
                <w:i/>
              </w:rPr>
              <w:t>Evaluations managed by the office</w:t>
            </w:r>
          </w:p>
        </w:tc>
        <w:tc>
          <w:tcPr>
            <w:tcW w:w="1080" w:type="dxa"/>
            <w:shd w:val="clear" w:color="auto" w:fill="DEEAF6" w:themeFill="accent1" w:themeFillTint="33"/>
          </w:tcPr>
          <w:p w:rsidR="0008461E" w:rsidRPr="00174940" w:rsidRDefault="0008461E" w:rsidP="00F049EE">
            <w:pPr>
              <w:pStyle w:val="NoSpacing"/>
              <w:spacing w:line="276" w:lineRule="auto"/>
              <w:rPr>
                <w:rFonts w:ascii="Calibri" w:hAnsi="Calibri"/>
                <w:i/>
              </w:rPr>
            </w:pPr>
          </w:p>
        </w:tc>
      </w:tr>
      <w:tr w:rsidR="0008461E" w:rsidTr="00F049EE">
        <w:trPr>
          <w:trHeight w:val="1430"/>
          <w:jc w:val="center"/>
        </w:trPr>
        <w:tc>
          <w:tcPr>
            <w:tcW w:w="1239" w:type="dxa"/>
          </w:tcPr>
          <w:p w:rsidR="0008461E" w:rsidRPr="003E000C" w:rsidRDefault="0008461E" w:rsidP="00F049EE">
            <w:pPr>
              <w:pStyle w:val="NoSpacing"/>
              <w:spacing w:line="276" w:lineRule="auto"/>
              <w:rPr>
                <w:rFonts w:ascii="Calibri" w:hAnsi="Calibri"/>
                <w:i/>
                <w:sz w:val="20"/>
                <w:szCs w:val="20"/>
              </w:rPr>
            </w:pPr>
            <w:r w:rsidRPr="003E000C">
              <w:rPr>
                <w:rFonts w:ascii="Calibri" w:hAnsi="Calibri"/>
                <w:i/>
                <w:sz w:val="20"/>
                <w:szCs w:val="20"/>
              </w:rPr>
              <w:t xml:space="preserve">Evaluation 1 </w:t>
            </w:r>
            <w:r w:rsidR="008B4193">
              <w:rPr>
                <w:rFonts w:ascii="Calibri" w:hAnsi="Calibri"/>
                <w:i/>
                <w:sz w:val="20"/>
                <w:szCs w:val="20"/>
              </w:rPr>
              <w:t>Final evaluation of the ‘</w:t>
            </w:r>
            <w:r w:rsidR="008B4193" w:rsidRPr="008B4193">
              <w:rPr>
                <w:rFonts w:ascii="Calibri" w:hAnsi="Calibri"/>
                <w:i/>
                <w:sz w:val="20"/>
                <w:szCs w:val="20"/>
              </w:rPr>
              <w:t>Livelihoods through participation and equal access to water</w:t>
            </w:r>
            <w:r w:rsidR="008B4193">
              <w:rPr>
                <w:rFonts w:ascii="Calibri" w:hAnsi="Calibri"/>
                <w:i/>
                <w:sz w:val="20"/>
                <w:szCs w:val="20"/>
              </w:rPr>
              <w:t xml:space="preserve">’ </w:t>
            </w:r>
          </w:p>
        </w:tc>
        <w:tc>
          <w:tcPr>
            <w:tcW w:w="1355" w:type="dxa"/>
          </w:tcPr>
          <w:p w:rsidR="0008461E" w:rsidRPr="003E000C" w:rsidRDefault="0008461E" w:rsidP="00F049EE">
            <w:pPr>
              <w:pStyle w:val="NoSpacing"/>
              <w:spacing w:line="276" w:lineRule="auto"/>
              <w:rPr>
                <w:rFonts w:ascii="Calibri" w:hAnsi="Calibri"/>
                <w:i/>
                <w:sz w:val="20"/>
                <w:szCs w:val="20"/>
              </w:rPr>
            </w:pPr>
            <w:r w:rsidRPr="003E000C">
              <w:rPr>
                <w:rFonts w:ascii="Calibri" w:hAnsi="Calibri"/>
                <w:i/>
                <w:sz w:val="20"/>
                <w:szCs w:val="20"/>
              </w:rPr>
              <w:t xml:space="preserve"> Y</w:t>
            </w:r>
          </w:p>
        </w:tc>
        <w:tc>
          <w:tcPr>
            <w:tcW w:w="1474" w:type="dxa"/>
          </w:tcPr>
          <w:p w:rsidR="0008461E" w:rsidRPr="003E000C" w:rsidRDefault="008B4193" w:rsidP="00F049EE">
            <w:pPr>
              <w:pStyle w:val="NoSpacing"/>
              <w:spacing w:line="276" w:lineRule="auto"/>
              <w:rPr>
                <w:rFonts w:ascii="Calibri" w:hAnsi="Calibri"/>
                <w:i/>
                <w:sz w:val="20"/>
                <w:szCs w:val="20"/>
              </w:rPr>
            </w:pPr>
            <w:r>
              <w:rPr>
                <w:rFonts w:ascii="Calibri" w:hAnsi="Calibri"/>
                <w:i/>
                <w:sz w:val="20"/>
                <w:szCs w:val="20"/>
              </w:rPr>
              <w:t>UNDAF Outcome 2 / UN Women SP Output 11 / SN Outcome 1</w:t>
            </w:r>
          </w:p>
        </w:tc>
        <w:tc>
          <w:tcPr>
            <w:tcW w:w="1170" w:type="dxa"/>
          </w:tcPr>
          <w:p w:rsidR="0008461E" w:rsidRPr="003E000C" w:rsidRDefault="008B4193" w:rsidP="00F049EE">
            <w:pPr>
              <w:pStyle w:val="NoSpacing"/>
              <w:spacing w:line="276" w:lineRule="auto"/>
              <w:rPr>
                <w:rFonts w:ascii="Calibri" w:hAnsi="Calibri"/>
                <w:i/>
                <w:sz w:val="20"/>
                <w:szCs w:val="20"/>
              </w:rPr>
            </w:pPr>
            <w:r>
              <w:rPr>
                <w:rFonts w:ascii="Calibri" w:hAnsi="Calibri"/>
                <w:i/>
                <w:sz w:val="20"/>
                <w:szCs w:val="20"/>
              </w:rPr>
              <w:t>TBC</w:t>
            </w:r>
          </w:p>
        </w:tc>
        <w:tc>
          <w:tcPr>
            <w:tcW w:w="990" w:type="dxa"/>
          </w:tcPr>
          <w:p w:rsidR="0008461E" w:rsidRPr="003E000C" w:rsidRDefault="008B4193" w:rsidP="00F049EE">
            <w:pPr>
              <w:pStyle w:val="NoSpacing"/>
              <w:spacing w:line="276" w:lineRule="auto"/>
              <w:rPr>
                <w:rFonts w:ascii="Calibri" w:hAnsi="Calibri"/>
                <w:i/>
                <w:sz w:val="20"/>
                <w:szCs w:val="20"/>
              </w:rPr>
            </w:pPr>
            <w:r>
              <w:rPr>
                <w:rFonts w:ascii="Calibri" w:hAnsi="Calibri"/>
                <w:i/>
                <w:sz w:val="20"/>
                <w:szCs w:val="20"/>
              </w:rPr>
              <w:t>Kyrgyzstan CO</w:t>
            </w:r>
          </w:p>
        </w:tc>
        <w:tc>
          <w:tcPr>
            <w:tcW w:w="1080" w:type="dxa"/>
          </w:tcPr>
          <w:p w:rsidR="0008461E" w:rsidRPr="003E000C" w:rsidRDefault="008B4193" w:rsidP="00F049EE">
            <w:pPr>
              <w:pStyle w:val="NoSpacing"/>
              <w:spacing w:line="276" w:lineRule="auto"/>
              <w:rPr>
                <w:rFonts w:ascii="Calibri" w:hAnsi="Calibri"/>
                <w:i/>
                <w:sz w:val="20"/>
                <w:szCs w:val="20"/>
              </w:rPr>
            </w:pPr>
            <w:r>
              <w:rPr>
                <w:rFonts w:ascii="Calibri" w:hAnsi="Calibri"/>
                <w:i/>
                <w:sz w:val="20"/>
                <w:szCs w:val="20"/>
              </w:rPr>
              <w:t>Kyrgyzstan</w:t>
            </w:r>
          </w:p>
        </w:tc>
        <w:tc>
          <w:tcPr>
            <w:tcW w:w="1062" w:type="dxa"/>
          </w:tcPr>
          <w:p w:rsidR="0008461E" w:rsidRPr="003E000C" w:rsidRDefault="0008461E" w:rsidP="00F049EE">
            <w:pPr>
              <w:pStyle w:val="NoSpacing"/>
              <w:spacing w:line="276" w:lineRule="auto"/>
              <w:rPr>
                <w:rFonts w:ascii="Calibri" w:hAnsi="Calibri"/>
                <w:i/>
                <w:sz w:val="20"/>
                <w:szCs w:val="20"/>
              </w:rPr>
            </w:pPr>
            <w:r w:rsidRPr="003E000C">
              <w:rPr>
                <w:rFonts w:ascii="Calibri" w:hAnsi="Calibri"/>
                <w:i/>
                <w:sz w:val="20"/>
                <w:szCs w:val="20"/>
              </w:rPr>
              <w:t>N</w:t>
            </w:r>
          </w:p>
        </w:tc>
        <w:tc>
          <w:tcPr>
            <w:tcW w:w="1482" w:type="dxa"/>
          </w:tcPr>
          <w:p w:rsidR="008B4193" w:rsidRPr="008B4193" w:rsidRDefault="008B4193" w:rsidP="008B4193">
            <w:pPr>
              <w:pStyle w:val="NoSpacing"/>
              <w:spacing w:line="276" w:lineRule="auto"/>
              <w:rPr>
                <w:rFonts w:ascii="Calibri" w:hAnsi="Calibri"/>
                <w:i/>
                <w:sz w:val="20"/>
                <w:szCs w:val="20"/>
              </w:rPr>
            </w:pPr>
            <w:r w:rsidRPr="008B4193">
              <w:rPr>
                <w:rFonts w:ascii="Calibri" w:hAnsi="Calibri"/>
                <w:i/>
                <w:sz w:val="20"/>
                <w:szCs w:val="20"/>
              </w:rPr>
              <w:t xml:space="preserve">Ministry of </w:t>
            </w:r>
            <w:r w:rsidR="00F31AA8">
              <w:rPr>
                <w:rFonts w:ascii="Calibri" w:hAnsi="Calibri"/>
                <w:i/>
                <w:sz w:val="20"/>
                <w:szCs w:val="20"/>
              </w:rPr>
              <w:t xml:space="preserve">Labour and </w:t>
            </w:r>
            <w:r w:rsidRPr="008B4193">
              <w:rPr>
                <w:rFonts w:ascii="Calibri" w:hAnsi="Calibri"/>
                <w:i/>
                <w:sz w:val="20"/>
                <w:szCs w:val="20"/>
              </w:rPr>
              <w:t>Social Development, district administrations, partner</w:t>
            </w:r>
          </w:p>
          <w:p w:rsidR="0008461E" w:rsidRPr="003E000C" w:rsidRDefault="008B4193" w:rsidP="008B4193">
            <w:pPr>
              <w:pStyle w:val="NoSpacing"/>
              <w:spacing w:line="276" w:lineRule="auto"/>
              <w:rPr>
                <w:rFonts w:ascii="Calibri" w:hAnsi="Calibri"/>
                <w:i/>
                <w:sz w:val="20"/>
                <w:szCs w:val="20"/>
              </w:rPr>
            </w:pPr>
            <w:r w:rsidRPr="008B4193">
              <w:rPr>
                <w:rFonts w:ascii="Calibri" w:hAnsi="Calibri"/>
                <w:i/>
                <w:sz w:val="20"/>
                <w:szCs w:val="20"/>
              </w:rPr>
              <w:t>municipalities, water users associations</w:t>
            </w:r>
          </w:p>
        </w:tc>
        <w:tc>
          <w:tcPr>
            <w:tcW w:w="1052" w:type="dxa"/>
          </w:tcPr>
          <w:p w:rsidR="0008461E" w:rsidRPr="003E000C" w:rsidRDefault="008B4193" w:rsidP="00F049EE">
            <w:pPr>
              <w:pStyle w:val="NoSpacing"/>
              <w:spacing w:line="276" w:lineRule="auto"/>
              <w:rPr>
                <w:rFonts w:ascii="Calibri" w:hAnsi="Calibri"/>
                <w:i/>
                <w:sz w:val="20"/>
                <w:szCs w:val="20"/>
                <w:highlight w:val="yellow"/>
              </w:rPr>
            </w:pPr>
            <w:r>
              <w:rPr>
                <w:rFonts w:ascii="Calibri" w:hAnsi="Calibri"/>
                <w:i/>
                <w:sz w:val="20"/>
                <w:szCs w:val="20"/>
              </w:rPr>
              <w:t>January – March 2018</w:t>
            </w:r>
          </w:p>
          <w:p w:rsidR="0008461E" w:rsidRPr="003E000C" w:rsidRDefault="0008461E" w:rsidP="00F049EE">
            <w:pPr>
              <w:pStyle w:val="NoSpacing"/>
              <w:spacing w:line="276" w:lineRule="auto"/>
              <w:rPr>
                <w:rFonts w:ascii="Calibri" w:hAnsi="Calibri"/>
                <w:i/>
                <w:sz w:val="20"/>
                <w:szCs w:val="20"/>
              </w:rPr>
            </w:pPr>
          </w:p>
        </w:tc>
        <w:tc>
          <w:tcPr>
            <w:tcW w:w="1084" w:type="dxa"/>
          </w:tcPr>
          <w:p w:rsidR="0008461E" w:rsidRPr="003E000C" w:rsidRDefault="0008461E" w:rsidP="00F049EE">
            <w:pPr>
              <w:pStyle w:val="NoSpacing"/>
              <w:spacing w:line="276" w:lineRule="auto"/>
              <w:rPr>
                <w:rFonts w:ascii="Calibri" w:hAnsi="Calibri"/>
                <w:i/>
                <w:sz w:val="20"/>
                <w:szCs w:val="20"/>
              </w:rPr>
            </w:pPr>
            <w:r w:rsidRPr="003E000C">
              <w:rPr>
                <w:rFonts w:ascii="Calibri" w:hAnsi="Calibri"/>
                <w:i/>
                <w:sz w:val="20"/>
                <w:szCs w:val="20"/>
              </w:rPr>
              <w:t>US$</w:t>
            </w:r>
            <w:r w:rsidR="008B4193">
              <w:rPr>
                <w:rFonts w:ascii="Calibri" w:hAnsi="Calibri"/>
                <w:i/>
                <w:sz w:val="20"/>
                <w:szCs w:val="20"/>
              </w:rPr>
              <w:t>20,000</w:t>
            </w:r>
            <w:r w:rsidRPr="003E000C">
              <w:rPr>
                <w:rFonts w:ascii="Calibri" w:hAnsi="Calibri"/>
                <w:i/>
                <w:sz w:val="20"/>
                <w:szCs w:val="20"/>
              </w:rPr>
              <w:t xml:space="preserve">, </w:t>
            </w:r>
            <w:r w:rsidR="008B4193">
              <w:rPr>
                <w:rFonts w:ascii="Calibri" w:hAnsi="Calibri"/>
                <w:i/>
                <w:sz w:val="20"/>
                <w:szCs w:val="20"/>
              </w:rPr>
              <w:t>non-</w:t>
            </w:r>
            <w:r w:rsidRPr="003E000C">
              <w:rPr>
                <w:rFonts w:ascii="Calibri" w:hAnsi="Calibri"/>
                <w:i/>
                <w:sz w:val="20"/>
                <w:szCs w:val="20"/>
              </w:rPr>
              <w:t>core funds</w:t>
            </w:r>
          </w:p>
        </w:tc>
        <w:tc>
          <w:tcPr>
            <w:tcW w:w="1332" w:type="dxa"/>
          </w:tcPr>
          <w:p w:rsidR="0008461E" w:rsidRPr="003E000C" w:rsidRDefault="00F31AA8" w:rsidP="00F049EE">
            <w:pPr>
              <w:pStyle w:val="NoSpacing"/>
              <w:spacing w:line="276" w:lineRule="auto"/>
              <w:rPr>
                <w:rFonts w:ascii="Calibri" w:hAnsi="Calibri"/>
                <w:i/>
                <w:sz w:val="20"/>
                <w:szCs w:val="20"/>
              </w:rPr>
            </w:pPr>
            <w:r>
              <w:rPr>
                <w:rFonts w:ascii="Calibri" w:hAnsi="Calibri"/>
                <w:i/>
                <w:sz w:val="20"/>
                <w:szCs w:val="20"/>
              </w:rPr>
              <w:t>Pending</w:t>
            </w:r>
          </w:p>
        </w:tc>
        <w:tc>
          <w:tcPr>
            <w:tcW w:w="1080" w:type="dxa"/>
          </w:tcPr>
          <w:p w:rsidR="0008461E" w:rsidRPr="003E000C" w:rsidRDefault="0008461E" w:rsidP="00F049EE">
            <w:pPr>
              <w:pStyle w:val="NoSpacing"/>
              <w:spacing w:line="276" w:lineRule="auto"/>
              <w:rPr>
                <w:rFonts w:ascii="Calibri" w:hAnsi="Calibri"/>
                <w:i/>
                <w:sz w:val="20"/>
                <w:szCs w:val="20"/>
              </w:rPr>
            </w:pPr>
          </w:p>
        </w:tc>
      </w:tr>
      <w:tr w:rsidR="0008461E" w:rsidTr="00F049EE">
        <w:trPr>
          <w:trHeight w:val="350"/>
          <w:jc w:val="center"/>
        </w:trPr>
        <w:tc>
          <w:tcPr>
            <w:tcW w:w="1239" w:type="dxa"/>
          </w:tcPr>
          <w:p w:rsidR="0008461E" w:rsidRDefault="0008461E" w:rsidP="00F049EE">
            <w:pPr>
              <w:pStyle w:val="NoSpacing"/>
              <w:spacing w:line="276" w:lineRule="auto"/>
              <w:rPr>
                <w:rFonts w:ascii="Calibri" w:hAnsi="Calibri"/>
                <w:i/>
                <w:sz w:val="20"/>
                <w:szCs w:val="20"/>
              </w:rPr>
            </w:pPr>
            <w:r w:rsidRPr="003E000C">
              <w:rPr>
                <w:rFonts w:ascii="Calibri" w:hAnsi="Calibri"/>
                <w:i/>
                <w:sz w:val="20"/>
                <w:szCs w:val="20"/>
              </w:rPr>
              <w:t>Evaluation 2</w:t>
            </w:r>
          </w:p>
          <w:p w:rsidR="00F31AA8" w:rsidRPr="003E000C" w:rsidRDefault="00F31AA8" w:rsidP="00F049EE">
            <w:pPr>
              <w:pStyle w:val="NoSpacing"/>
              <w:spacing w:line="276" w:lineRule="auto"/>
              <w:rPr>
                <w:rFonts w:ascii="Calibri" w:hAnsi="Calibri"/>
                <w:i/>
                <w:sz w:val="20"/>
                <w:szCs w:val="20"/>
              </w:rPr>
            </w:pPr>
            <w:r>
              <w:rPr>
                <w:rFonts w:ascii="Calibri" w:hAnsi="Calibri"/>
                <w:i/>
                <w:sz w:val="20"/>
                <w:szCs w:val="20"/>
              </w:rPr>
              <w:t>Country Portfolio Evaluation</w:t>
            </w:r>
          </w:p>
        </w:tc>
        <w:tc>
          <w:tcPr>
            <w:tcW w:w="1355" w:type="dxa"/>
          </w:tcPr>
          <w:p w:rsidR="0008461E" w:rsidRPr="003E000C" w:rsidRDefault="00F31AA8" w:rsidP="00F049EE">
            <w:pPr>
              <w:pStyle w:val="NoSpacing"/>
              <w:spacing w:line="276" w:lineRule="auto"/>
              <w:rPr>
                <w:rFonts w:ascii="Calibri" w:hAnsi="Calibri"/>
                <w:i/>
                <w:sz w:val="20"/>
                <w:szCs w:val="20"/>
              </w:rPr>
            </w:pPr>
            <w:r>
              <w:rPr>
                <w:rFonts w:ascii="Calibri" w:hAnsi="Calibri"/>
                <w:i/>
                <w:sz w:val="20"/>
                <w:szCs w:val="20"/>
              </w:rPr>
              <w:t>Y</w:t>
            </w:r>
          </w:p>
        </w:tc>
        <w:tc>
          <w:tcPr>
            <w:tcW w:w="1474" w:type="dxa"/>
          </w:tcPr>
          <w:p w:rsidR="0008461E" w:rsidRPr="003E000C" w:rsidRDefault="00F31AA8" w:rsidP="00F049EE">
            <w:pPr>
              <w:pStyle w:val="NoSpacing"/>
              <w:spacing w:line="276" w:lineRule="auto"/>
              <w:rPr>
                <w:rFonts w:ascii="Calibri" w:hAnsi="Calibri"/>
                <w:i/>
                <w:sz w:val="20"/>
                <w:szCs w:val="20"/>
              </w:rPr>
            </w:pPr>
            <w:r>
              <w:rPr>
                <w:rFonts w:ascii="Calibri" w:hAnsi="Calibri"/>
                <w:i/>
                <w:sz w:val="20"/>
                <w:szCs w:val="20"/>
              </w:rPr>
              <w:t>UNDAF Outcome 2 / UN Women SP Outputs 11 and 5 / SN Outcomes 1 and 2</w:t>
            </w:r>
          </w:p>
        </w:tc>
        <w:tc>
          <w:tcPr>
            <w:tcW w:w="1170" w:type="dxa"/>
          </w:tcPr>
          <w:p w:rsidR="0008461E" w:rsidRPr="003E000C" w:rsidRDefault="00F31AA8" w:rsidP="00F049EE">
            <w:pPr>
              <w:pStyle w:val="NoSpacing"/>
              <w:spacing w:line="276" w:lineRule="auto"/>
              <w:rPr>
                <w:rFonts w:ascii="Calibri" w:hAnsi="Calibri"/>
                <w:i/>
                <w:sz w:val="20"/>
                <w:szCs w:val="20"/>
              </w:rPr>
            </w:pPr>
            <w:r>
              <w:rPr>
                <w:rFonts w:ascii="Calibri" w:hAnsi="Calibri"/>
                <w:i/>
                <w:sz w:val="20"/>
                <w:szCs w:val="20"/>
              </w:rPr>
              <w:t>TBC</w:t>
            </w:r>
          </w:p>
        </w:tc>
        <w:tc>
          <w:tcPr>
            <w:tcW w:w="990" w:type="dxa"/>
          </w:tcPr>
          <w:p w:rsidR="0008461E" w:rsidRPr="003E000C" w:rsidRDefault="00F31AA8" w:rsidP="00F049EE">
            <w:pPr>
              <w:pStyle w:val="NoSpacing"/>
              <w:spacing w:line="276" w:lineRule="auto"/>
              <w:rPr>
                <w:rFonts w:ascii="Calibri" w:hAnsi="Calibri"/>
                <w:i/>
                <w:sz w:val="20"/>
                <w:szCs w:val="20"/>
              </w:rPr>
            </w:pPr>
            <w:r>
              <w:rPr>
                <w:rFonts w:ascii="Calibri" w:hAnsi="Calibri"/>
                <w:i/>
                <w:sz w:val="20"/>
                <w:szCs w:val="20"/>
              </w:rPr>
              <w:t>Kyrgyzstan CO</w:t>
            </w:r>
          </w:p>
        </w:tc>
        <w:tc>
          <w:tcPr>
            <w:tcW w:w="1080" w:type="dxa"/>
          </w:tcPr>
          <w:p w:rsidR="0008461E" w:rsidRPr="003E000C" w:rsidRDefault="00F31AA8" w:rsidP="00F049EE">
            <w:pPr>
              <w:pStyle w:val="NoSpacing"/>
              <w:spacing w:line="276" w:lineRule="auto"/>
              <w:rPr>
                <w:rFonts w:ascii="Calibri" w:hAnsi="Calibri"/>
                <w:i/>
                <w:sz w:val="20"/>
                <w:szCs w:val="20"/>
              </w:rPr>
            </w:pPr>
            <w:r>
              <w:rPr>
                <w:rFonts w:ascii="Calibri" w:hAnsi="Calibri"/>
                <w:i/>
                <w:sz w:val="20"/>
                <w:szCs w:val="20"/>
              </w:rPr>
              <w:t>Kyrgyzstan</w:t>
            </w:r>
          </w:p>
        </w:tc>
        <w:tc>
          <w:tcPr>
            <w:tcW w:w="1062" w:type="dxa"/>
          </w:tcPr>
          <w:p w:rsidR="0008461E" w:rsidRPr="003E000C" w:rsidRDefault="00F31AA8" w:rsidP="00F049EE">
            <w:pPr>
              <w:pStyle w:val="NoSpacing"/>
              <w:spacing w:line="276" w:lineRule="auto"/>
              <w:rPr>
                <w:rFonts w:ascii="Calibri" w:hAnsi="Calibri"/>
                <w:i/>
                <w:sz w:val="20"/>
                <w:szCs w:val="20"/>
              </w:rPr>
            </w:pPr>
            <w:r>
              <w:rPr>
                <w:rFonts w:ascii="Calibri" w:hAnsi="Calibri"/>
                <w:i/>
                <w:sz w:val="20"/>
                <w:szCs w:val="20"/>
              </w:rPr>
              <w:t>N</w:t>
            </w:r>
          </w:p>
        </w:tc>
        <w:tc>
          <w:tcPr>
            <w:tcW w:w="1482" w:type="dxa"/>
          </w:tcPr>
          <w:p w:rsidR="0008461E" w:rsidRPr="003E000C" w:rsidRDefault="00F31AA8" w:rsidP="00F049EE">
            <w:pPr>
              <w:pStyle w:val="NoSpacing"/>
              <w:spacing w:line="276" w:lineRule="auto"/>
              <w:rPr>
                <w:rFonts w:ascii="Calibri" w:hAnsi="Calibri"/>
                <w:i/>
                <w:sz w:val="20"/>
                <w:szCs w:val="20"/>
              </w:rPr>
            </w:pPr>
            <w:r>
              <w:rPr>
                <w:rFonts w:ascii="Calibri" w:hAnsi="Calibri"/>
                <w:i/>
                <w:sz w:val="20"/>
                <w:szCs w:val="20"/>
              </w:rPr>
              <w:t>Civil society partners, Government and State Agencies, Parliament, Beneficiaries, UN system, Donors and Development Partners</w:t>
            </w:r>
          </w:p>
        </w:tc>
        <w:tc>
          <w:tcPr>
            <w:tcW w:w="1052" w:type="dxa"/>
          </w:tcPr>
          <w:p w:rsidR="0008461E" w:rsidRPr="003E000C" w:rsidRDefault="005C5CC4" w:rsidP="00F049EE">
            <w:pPr>
              <w:pStyle w:val="NoSpacing"/>
              <w:spacing w:line="276" w:lineRule="auto"/>
              <w:rPr>
                <w:rFonts w:ascii="Calibri" w:hAnsi="Calibri"/>
                <w:i/>
                <w:sz w:val="20"/>
                <w:szCs w:val="20"/>
              </w:rPr>
            </w:pPr>
            <w:r>
              <w:rPr>
                <w:rFonts w:ascii="Calibri" w:hAnsi="Calibri"/>
                <w:i/>
                <w:sz w:val="20"/>
                <w:szCs w:val="20"/>
              </w:rPr>
              <w:t xml:space="preserve">November </w:t>
            </w:r>
            <w:r w:rsidR="00F31AA8">
              <w:rPr>
                <w:rFonts w:ascii="Calibri" w:hAnsi="Calibri"/>
                <w:i/>
                <w:sz w:val="20"/>
                <w:szCs w:val="20"/>
              </w:rPr>
              <w:t xml:space="preserve"> 2021-</w:t>
            </w:r>
            <w:r>
              <w:rPr>
                <w:rFonts w:ascii="Calibri" w:hAnsi="Calibri"/>
                <w:i/>
                <w:sz w:val="20"/>
                <w:szCs w:val="20"/>
              </w:rPr>
              <w:t>April</w:t>
            </w:r>
            <w:r w:rsidR="00F31AA8">
              <w:rPr>
                <w:rFonts w:ascii="Calibri" w:hAnsi="Calibri"/>
                <w:i/>
                <w:sz w:val="20"/>
                <w:szCs w:val="20"/>
              </w:rPr>
              <w:t xml:space="preserve"> 2022</w:t>
            </w:r>
          </w:p>
        </w:tc>
        <w:tc>
          <w:tcPr>
            <w:tcW w:w="1084" w:type="dxa"/>
          </w:tcPr>
          <w:p w:rsidR="0008461E" w:rsidRPr="003E000C" w:rsidRDefault="0064467C" w:rsidP="00F049EE">
            <w:pPr>
              <w:pStyle w:val="NoSpacing"/>
              <w:spacing w:line="276" w:lineRule="auto"/>
              <w:rPr>
                <w:rFonts w:ascii="Calibri" w:hAnsi="Calibri"/>
                <w:i/>
                <w:sz w:val="20"/>
                <w:szCs w:val="20"/>
              </w:rPr>
            </w:pPr>
            <w:r>
              <w:rPr>
                <w:rFonts w:ascii="Calibri" w:hAnsi="Calibri"/>
                <w:i/>
                <w:sz w:val="20"/>
                <w:szCs w:val="20"/>
              </w:rPr>
              <w:t>TBC</w:t>
            </w:r>
          </w:p>
        </w:tc>
        <w:tc>
          <w:tcPr>
            <w:tcW w:w="1332" w:type="dxa"/>
          </w:tcPr>
          <w:p w:rsidR="0008461E" w:rsidRPr="003E000C" w:rsidRDefault="00F31AA8" w:rsidP="00F049EE">
            <w:pPr>
              <w:pStyle w:val="NoSpacing"/>
              <w:spacing w:line="276" w:lineRule="auto"/>
              <w:rPr>
                <w:rFonts w:ascii="Calibri" w:hAnsi="Calibri"/>
                <w:i/>
                <w:sz w:val="20"/>
                <w:szCs w:val="20"/>
              </w:rPr>
            </w:pPr>
            <w:r>
              <w:rPr>
                <w:rFonts w:ascii="Calibri" w:hAnsi="Calibri"/>
                <w:i/>
                <w:sz w:val="20"/>
                <w:szCs w:val="20"/>
              </w:rPr>
              <w:t>Pending</w:t>
            </w:r>
          </w:p>
        </w:tc>
        <w:tc>
          <w:tcPr>
            <w:tcW w:w="1080" w:type="dxa"/>
          </w:tcPr>
          <w:p w:rsidR="0008461E" w:rsidRPr="003E000C" w:rsidRDefault="0008461E" w:rsidP="00F049EE">
            <w:pPr>
              <w:pStyle w:val="NoSpacing"/>
              <w:spacing w:line="276" w:lineRule="auto"/>
              <w:rPr>
                <w:rFonts w:ascii="Calibri" w:hAnsi="Calibri"/>
                <w:i/>
                <w:sz w:val="20"/>
                <w:szCs w:val="20"/>
              </w:rPr>
            </w:pPr>
          </w:p>
        </w:tc>
      </w:tr>
      <w:tr w:rsidR="00235109" w:rsidTr="00F049EE">
        <w:trPr>
          <w:trHeight w:val="350"/>
          <w:jc w:val="center"/>
        </w:trPr>
        <w:tc>
          <w:tcPr>
            <w:tcW w:w="1239" w:type="dxa"/>
          </w:tcPr>
          <w:p w:rsidR="00235109" w:rsidRPr="003E000C" w:rsidRDefault="00235109" w:rsidP="00F049EE">
            <w:pPr>
              <w:pStyle w:val="NoSpacing"/>
              <w:spacing w:line="276" w:lineRule="auto"/>
              <w:rPr>
                <w:rFonts w:ascii="Calibri" w:hAnsi="Calibri"/>
                <w:i/>
                <w:sz w:val="20"/>
                <w:szCs w:val="20"/>
              </w:rPr>
            </w:pPr>
          </w:p>
        </w:tc>
        <w:tc>
          <w:tcPr>
            <w:tcW w:w="1355" w:type="dxa"/>
          </w:tcPr>
          <w:p w:rsidR="00235109" w:rsidRDefault="00235109" w:rsidP="00F049EE">
            <w:pPr>
              <w:pStyle w:val="NoSpacing"/>
              <w:spacing w:line="276" w:lineRule="auto"/>
              <w:rPr>
                <w:rFonts w:ascii="Calibri" w:hAnsi="Calibri"/>
                <w:i/>
                <w:sz w:val="20"/>
                <w:szCs w:val="20"/>
              </w:rPr>
            </w:pPr>
          </w:p>
        </w:tc>
        <w:tc>
          <w:tcPr>
            <w:tcW w:w="1474" w:type="dxa"/>
          </w:tcPr>
          <w:p w:rsidR="00235109" w:rsidRDefault="00235109" w:rsidP="00F049EE">
            <w:pPr>
              <w:pStyle w:val="NoSpacing"/>
              <w:spacing w:line="276" w:lineRule="auto"/>
              <w:rPr>
                <w:rFonts w:ascii="Calibri" w:hAnsi="Calibri"/>
                <w:i/>
                <w:sz w:val="20"/>
                <w:szCs w:val="20"/>
              </w:rPr>
            </w:pPr>
          </w:p>
        </w:tc>
        <w:tc>
          <w:tcPr>
            <w:tcW w:w="1170" w:type="dxa"/>
          </w:tcPr>
          <w:p w:rsidR="00235109" w:rsidRDefault="00235109" w:rsidP="00F049EE">
            <w:pPr>
              <w:pStyle w:val="NoSpacing"/>
              <w:spacing w:line="276" w:lineRule="auto"/>
              <w:rPr>
                <w:rFonts w:ascii="Calibri" w:hAnsi="Calibri"/>
                <w:i/>
                <w:sz w:val="20"/>
                <w:szCs w:val="20"/>
              </w:rPr>
            </w:pPr>
          </w:p>
        </w:tc>
        <w:tc>
          <w:tcPr>
            <w:tcW w:w="990" w:type="dxa"/>
          </w:tcPr>
          <w:p w:rsidR="00235109" w:rsidRDefault="00235109" w:rsidP="00F049EE">
            <w:pPr>
              <w:pStyle w:val="NoSpacing"/>
              <w:spacing w:line="276" w:lineRule="auto"/>
              <w:rPr>
                <w:rFonts w:ascii="Calibri" w:hAnsi="Calibri"/>
                <w:i/>
                <w:sz w:val="20"/>
                <w:szCs w:val="20"/>
              </w:rPr>
            </w:pPr>
          </w:p>
        </w:tc>
        <w:tc>
          <w:tcPr>
            <w:tcW w:w="1080" w:type="dxa"/>
          </w:tcPr>
          <w:p w:rsidR="00235109" w:rsidRDefault="00235109" w:rsidP="00F049EE">
            <w:pPr>
              <w:pStyle w:val="NoSpacing"/>
              <w:spacing w:line="276" w:lineRule="auto"/>
              <w:rPr>
                <w:rFonts w:ascii="Calibri" w:hAnsi="Calibri"/>
                <w:i/>
                <w:sz w:val="20"/>
                <w:szCs w:val="20"/>
              </w:rPr>
            </w:pPr>
          </w:p>
        </w:tc>
        <w:tc>
          <w:tcPr>
            <w:tcW w:w="1062" w:type="dxa"/>
          </w:tcPr>
          <w:p w:rsidR="00235109" w:rsidRDefault="00235109" w:rsidP="00F049EE">
            <w:pPr>
              <w:pStyle w:val="NoSpacing"/>
              <w:spacing w:line="276" w:lineRule="auto"/>
              <w:rPr>
                <w:rFonts w:ascii="Calibri" w:hAnsi="Calibri"/>
                <w:i/>
                <w:sz w:val="20"/>
                <w:szCs w:val="20"/>
              </w:rPr>
            </w:pPr>
          </w:p>
        </w:tc>
        <w:tc>
          <w:tcPr>
            <w:tcW w:w="1482" w:type="dxa"/>
          </w:tcPr>
          <w:p w:rsidR="00235109" w:rsidRDefault="00235109" w:rsidP="00F049EE">
            <w:pPr>
              <w:pStyle w:val="NoSpacing"/>
              <w:spacing w:line="276" w:lineRule="auto"/>
              <w:rPr>
                <w:rFonts w:ascii="Calibri" w:hAnsi="Calibri"/>
                <w:i/>
                <w:sz w:val="20"/>
                <w:szCs w:val="20"/>
              </w:rPr>
            </w:pPr>
          </w:p>
        </w:tc>
        <w:tc>
          <w:tcPr>
            <w:tcW w:w="1052" w:type="dxa"/>
          </w:tcPr>
          <w:p w:rsidR="00235109" w:rsidRDefault="00235109" w:rsidP="00F049EE">
            <w:pPr>
              <w:pStyle w:val="NoSpacing"/>
              <w:spacing w:line="276" w:lineRule="auto"/>
              <w:rPr>
                <w:rFonts w:ascii="Calibri" w:hAnsi="Calibri"/>
                <w:i/>
                <w:sz w:val="20"/>
                <w:szCs w:val="20"/>
              </w:rPr>
            </w:pPr>
          </w:p>
        </w:tc>
        <w:tc>
          <w:tcPr>
            <w:tcW w:w="1084" w:type="dxa"/>
          </w:tcPr>
          <w:p w:rsidR="00235109" w:rsidRDefault="00235109" w:rsidP="00F049EE">
            <w:pPr>
              <w:pStyle w:val="NoSpacing"/>
              <w:spacing w:line="276" w:lineRule="auto"/>
              <w:rPr>
                <w:rFonts w:ascii="Calibri" w:hAnsi="Calibri"/>
                <w:i/>
                <w:sz w:val="20"/>
                <w:szCs w:val="20"/>
              </w:rPr>
            </w:pPr>
          </w:p>
        </w:tc>
        <w:tc>
          <w:tcPr>
            <w:tcW w:w="1332" w:type="dxa"/>
          </w:tcPr>
          <w:p w:rsidR="00235109" w:rsidRDefault="00235109" w:rsidP="00F049EE">
            <w:pPr>
              <w:pStyle w:val="NoSpacing"/>
              <w:spacing w:line="276" w:lineRule="auto"/>
              <w:rPr>
                <w:rFonts w:ascii="Calibri" w:hAnsi="Calibri"/>
                <w:i/>
                <w:sz w:val="20"/>
                <w:szCs w:val="20"/>
              </w:rPr>
            </w:pPr>
          </w:p>
        </w:tc>
        <w:tc>
          <w:tcPr>
            <w:tcW w:w="1080" w:type="dxa"/>
          </w:tcPr>
          <w:p w:rsidR="00235109" w:rsidRPr="003E000C" w:rsidRDefault="00235109" w:rsidP="00F049EE">
            <w:pPr>
              <w:pStyle w:val="NoSpacing"/>
              <w:spacing w:line="276" w:lineRule="auto"/>
              <w:rPr>
                <w:rFonts w:ascii="Calibri" w:hAnsi="Calibri"/>
                <w:i/>
                <w:sz w:val="20"/>
                <w:szCs w:val="20"/>
              </w:rPr>
            </w:pPr>
          </w:p>
        </w:tc>
      </w:tr>
      <w:tr w:rsidR="0008461E" w:rsidTr="00F049EE">
        <w:trPr>
          <w:jc w:val="center"/>
        </w:trPr>
        <w:tc>
          <w:tcPr>
            <w:tcW w:w="13320" w:type="dxa"/>
            <w:gridSpan w:val="11"/>
            <w:shd w:val="clear" w:color="auto" w:fill="DEEAF6" w:themeFill="accent1" w:themeFillTint="33"/>
          </w:tcPr>
          <w:p w:rsidR="0008461E" w:rsidRPr="00174940" w:rsidRDefault="0008461E" w:rsidP="00F049EE">
            <w:pPr>
              <w:pStyle w:val="NoSpacing"/>
              <w:spacing w:line="276" w:lineRule="auto"/>
              <w:rPr>
                <w:rFonts w:ascii="Calibri" w:hAnsi="Calibri"/>
                <w:b/>
                <w:i/>
                <w:sz w:val="22"/>
                <w:szCs w:val="22"/>
              </w:rPr>
            </w:pPr>
            <w:r w:rsidRPr="00174940">
              <w:rPr>
                <w:rFonts w:ascii="Calibri" w:hAnsi="Calibri"/>
                <w:b/>
                <w:i/>
                <w:sz w:val="22"/>
                <w:szCs w:val="22"/>
              </w:rPr>
              <w:t>Evaluations in which the office participates</w:t>
            </w:r>
          </w:p>
        </w:tc>
        <w:tc>
          <w:tcPr>
            <w:tcW w:w="1080" w:type="dxa"/>
            <w:shd w:val="clear" w:color="auto" w:fill="DEEAF6" w:themeFill="accent1" w:themeFillTint="33"/>
          </w:tcPr>
          <w:p w:rsidR="0008461E" w:rsidRPr="00174940" w:rsidRDefault="0008461E" w:rsidP="00F049EE">
            <w:pPr>
              <w:pStyle w:val="NoSpacing"/>
              <w:spacing w:line="276" w:lineRule="auto"/>
              <w:rPr>
                <w:rFonts w:ascii="Calibri" w:hAnsi="Calibri"/>
                <w:i/>
                <w:sz w:val="22"/>
                <w:szCs w:val="22"/>
              </w:rPr>
            </w:pPr>
          </w:p>
        </w:tc>
      </w:tr>
      <w:tr w:rsidR="0008461E" w:rsidTr="00F049EE">
        <w:trPr>
          <w:jc w:val="center"/>
        </w:trPr>
        <w:tc>
          <w:tcPr>
            <w:tcW w:w="1239" w:type="dxa"/>
          </w:tcPr>
          <w:p w:rsidR="00F31AA8" w:rsidRDefault="00F31AA8" w:rsidP="00F31AA8">
            <w:pPr>
              <w:pStyle w:val="NoSpacing"/>
              <w:spacing w:line="276" w:lineRule="auto"/>
              <w:rPr>
                <w:rFonts w:ascii="Calibri" w:hAnsi="Calibri"/>
                <w:i/>
                <w:sz w:val="19"/>
                <w:szCs w:val="19"/>
              </w:rPr>
            </w:pPr>
            <w:r>
              <w:rPr>
                <w:rFonts w:ascii="Calibri" w:hAnsi="Calibri"/>
                <w:i/>
                <w:sz w:val="19"/>
                <w:szCs w:val="19"/>
              </w:rPr>
              <w:t xml:space="preserve">Evaluation 1 </w:t>
            </w:r>
          </w:p>
          <w:p w:rsidR="00F31AA8" w:rsidRDefault="00F31AA8" w:rsidP="00F31AA8">
            <w:pPr>
              <w:pStyle w:val="NoSpacing"/>
              <w:spacing w:line="276" w:lineRule="auto"/>
              <w:rPr>
                <w:rFonts w:ascii="Calibri" w:hAnsi="Calibri"/>
                <w:i/>
                <w:sz w:val="19"/>
                <w:szCs w:val="19"/>
              </w:rPr>
            </w:pPr>
            <w:r>
              <w:rPr>
                <w:rFonts w:ascii="Calibri" w:hAnsi="Calibri"/>
                <w:i/>
                <w:sz w:val="19"/>
                <w:szCs w:val="19"/>
              </w:rPr>
              <w:t>Evaluation of the Joint UN Programme on Prevention of Violent Extremism</w:t>
            </w:r>
          </w:p>
          <w:p w:rsidR="0008461E" w:rsidRDefault="0008461E" w:rsidP="00F049EE">
            <w:pPr>
              <w:pStyle w:val="NoSpacing"/>
              <w:spacing w:line="276" w:lineRule="auto"/>
              <w:rPr>
                <w:rFonts w:ascii="Calibri" w:hAnsi="Calibri"/>
                <w:i/>
                <w:sz w:val="19"/>
                <w:szCs w:val="19"/>
              </w:rPr>
            </w:pPr>
          </w:p>
        </w:tc>
        <w:tc>
          <w:tcPr>
            <w:tcW w:w="1355" w:type="dxa"/>
          </w:tcPr>
          <w:p w:rsidR="0008461E" w:rsidRDefault="00F31AA8" w:rsidP="00F049EE">
            <w:pPr>
              <w:pStyle w:val="NoSpacing"/>
              <w:spacing w:line="276" w:lineRule="auto"/>
              <w:rPr>
                <w:rFonts w:ascii="Calibri" w:hAnsi="Calibri"/>
                <w:i/>
                <w:sz w:val="19"/>
                <w:szCs w:val="19"/>
              </w:rPr>
            </w:pPr>
            <w:r>
              <w:rPr>
                <w:rFonts w:ascii="Calibri" w:hAnsi="Calibri"/>
                <w:i/>
                <w:sz w:val="19"/>
                <w:szCs w:val="19"/>
              </w:rPr>
              <w:t>Y</w:t>
            </w:r>
          </w:p>
        </w:tc>
        <w:tc>
          <w:tcPr>
            <w:tcW w:w="1474" w:type="dxa"/>
          </w:tcPr>
          <w:p w:rsidR="0008461E" w:rsidRDefault="00F31AA8" w:rsidP="00F049EE">
            <w:pPr>
              <w:pStyle w:val="NoSpacing"/>
              <w:spacing w:line="276" w:lineRule="auto"/>
              <w:rPr>
                <w:rFonts w:ascii="Calibri" w:hAnsi="Calibri"/>
                <w:i/>
                <w:sz w:val="19"/>
                <w:szCs w:val="19"/>
              </w:rPr>
            </w:pPr>
            <w:r>
              <w:rPr>
                <w:rFonts w:ascii="Calibri" w:hAnsi="Calibri"/>
                <w:i/>
                <w:sz w:val="20"/>
                <w:szCs w:val="20"/>
              </w:rPr>
              <w:t>UNDAF Outcome 2 / UN Women SP Outputs 11 and 5 / SN Outcomes 1 and 2</w:t>
            </w:r>
          </w:p>
        </w:tc>
        <w:tc>
          <w:tcPr>
            <w:tcW w:w="1170" w:type="dxa"/>
          </w:tcPr>
          <w:p w:rsidR="0008461E" w:rsidRDefault="00F31AA8" w:rsidP="00F049EE">
            <w:pPr>
              <w:pStyle w:val="NoSpacing"/>
              <w:spacing w:line="276" w:lineRule="auto"/>
              <w:rPr>
                <w:rFonts w:ascii="Calibri" w:hAnsi="Calibri"/>
                <w:i/>
                <w:sz w:val="19"/>
                <w:szCs w:val="19"/>
              </w:rPr>
            </w:pPr>
            <w:r>
              <w:rPr>
                <w:rFonts w:ascii="Calibri" w:hAnsi="Calibri"/>
                <w:i/>
                <w:sz w:val="19"/>
                <w:szCs w:val="19"/>
              </w:rPr>
              <w:t>TBC</w:t>
            </w:r>
          </w:p>
        </w:tc>
        <w:tc>
          <w:tcPr>
            <w:tcW w:w="990" w:type="dxa"/>
          </w:tcPr>
          <w:p w:rsidR="0008461E" w:rsidRDefault="00F31AA8" w:rsidP="00F049EE">
            <w:pPr>
              <w:pStyle w:val="NoSpacing"/>
              <w:spacing w:line="276" w:lineRule="auto"/>
              <w:rPr>
                <w:rFonts w:ascii="Calibri" w:hAnsi="Calibri"/>
                <w:i/>
                <w:sz w:val="19"/>
                <w:szCs w:val="19"/>
              </w:rPr>
            </w:pPr>
            <w:r>
              <w:rPr>
                <w:rFonts w:ascii="Calibri" w:hAnsi="Calibri"/>
                <w:i/>
                <w:sz w:val="19"/>
                <w:szCs w:val="19"/>
              </w:rPr>
              <w:t>UNDP and UNICEF CO</w:t>
            </w:r>
          </w:p>
        </w:tc>
        <w:tc>
          <w:tcPr>
            <w:tcW w:w="1080" w:type="dxa"/>
          </w:tcPr>
          <w:p w:rsidR="0008461E" w:rsidRDefault="00F31AA8" w:rsidP="00F049EE">
            <w:pPr>
              <w:pStyle w:val="NoSpacing"/>
              <w:spacing w:line="276" w:lineRule="auto"/>
              <w:rPr>
                <w:rFonts w:ascii="Calibri" w:hAnsi="Calibri"/>
                <w:i/>
                <w:sz w:val="19"/>
                <w:szCs w:val="19"/>
              </w:rPr>
            </w:pPr>
            <w:r>
              <w:rPr>
                <w:rFonts w:ascii="Calibri" w:hAnsi="Calibri"/>
                <w:i/>
                <w:sz w:val="19"/>
                <w:szCs w:val="19"/>
              </w:rPr>
              <w:t>Kyrgyzstan</w:t>
            </w:r>
          </w:p>
        </w:tc>
        <w:tc>
          <w:tcPr>
            <w:tcW w:w="1062" w:type="dxa"/>
          </w:tcPr>
          <w:p w:rsidR="0008461E" w:rsidRDefault="00F31AA8" w:rsidP="00F049EE">
            <w:pPr>
              <w:pStyle w:val="NoSpacing"/>
              <w:spacing w:line="276" w:lineRule="auto"/>
              <w:rPr>
                <w:rFonts w:ascii="Calibri" w:hAnsi="Calibri"/>
                <w:i/>
                <w:sz w:val="19"/>
                <w:szCs w:val="19"/>
              </w:rPr>
            </w:pPr>
            <w:r>
              <w:rPr>
                <w:rFonts w:ascii="Calibri" w:hAnsi="Calibri"/>
                <w:i/>
                <w:sz w:val="19"/>
                <w:szCs w:val="19"/>
              </w:rPr>
              <w:t>Y</w:t>
            </w:r>
          </w:p>
        </w:tc>
        <w:tc>
          <w:tcPr>
            <w:tcW w:w="1482" w:type="dxa"/>
          </w:tcPr>
          <w:p w:rsidR="0008461E" w:rsidRDefault="00F31AA8" w:rsidP="00F049EE">
            <w:pPr>
              <w:pStyle w:val="NoSpacing"/>
              <w:spacing w:line="276" w:lineRule="auto"/>
              <w:rPr>
                <w:rFonts w:ascii="Calibri" w:hAnsi="Calibri"/>
                <w:i/>
                <w:sz w:val="19"/>
                <w:szCs w:val="19"/>
              </w:rPr>
            </w:pPr>
            <w:r>
              <w:rPr>
                <w:rFonts w:ascii="Calibri" w:hAnsi="Calibri"/>
                <w:i/>
                <w:sz w:val="19"/>
                <w:szCs w:val="19"/>
              </w:rPr>
              <w:t xml:space="preserve">UN System, </w:t>
            </w:r>
            <w:r w:rsidR="00694B14">
              <w:rPr>
                <w:rFonts w:ascii="Calibri" w:hAnsi="Calibri"/>
                <w:i/>
                <w:sz w:val="19"/>
                <w:szCs w:val="19"/>
              </w:rPr>
              <w:t>Government, Civil society, D</w:t>
            </w:r>
            <w:r w:rsidR="00694B14" w:rsidRPr="00694B14">
              <w:rPr>
                <w:rFonts w:ascii="Calibri" w:hAnsi="Calibri"/>
                <w:i/>
                <w:sz w:val="19"/>
                <w:szCs w:val="19"/>
              </w:rPr>
              <w:t>evelopment partners</w:t>
            </w:r>
            <w:r w:rsidR="00694B14">
              <w:rPr>
                <w:rFonts w:ascii="Calibri" w:hAnsi="Calibri"/>
                <w:i/>
                <w:sz w:val="19"/>
                <w:szCs w:val="19"/>
              </w:rPr>
              <w:t xml:space="preserve"> and Media</w:t>
            </w:r>
          </w:p>
        </w:tc>
        <w:tc>
          <w:tcPr>
            <w:tcW w:w="1052" w:type="dxa"/>
          </w:tcPr>
          <w:p w:rsidR="0008461E" w:rsidRDefault="00B2650F" w:rsidP="00F049EE">
            <w:pPr>
              <w:pStyle w:val="NoSpacing"/>
              <w:spacing w:line="276" w:lineRule="auto"/>
              <w:rPr>
                <w:rFonts w:ascii="Calibri" w:hAnsi="Calibri"/>
                <w:i/>
                <w:sz w:val="19"/>
                <w:szCs w:val="19"/>
                <w:highlight w:val="yellow"/>
              </w:rPr>
            </w:pPr>
            <w:r>
              <w:rPr>
                <w:rFonts w:ascii="Calibri" w:hAnsi="Calibri"/>
                <w:i/>
                <w:sz w:val="19"/>
                <w:szCs w:val="19"/>
              </w:rPr>
              <w:t>January 2020-April 2020</w:t>
            </w:r>
          </w:p>
          <w:p w:rsidR="0008461E" w:rsidRDefault="0008461E" w:rsidP="00F049EE">
            <w:pPr>
              <w:pStyle w:val="NoSpacing"/>
              <w:spacing w:line="276" w:lineRule="auto"/>
              <w:rPr>
                <w:rFonts w:ascii="Calibri" w:hAnsi="Calibri"/>
                <w:i/>
                <w:sz w:val="19"/>
                <w:szCs w:val="19"/>
              </w:rPr>
            </w:pPr>
          </w:p>
        </w:tc>
        <w:tc>
          <w:tcPr>
            <w:tcW w:w="1084" w:type="dxa"/>
          </w:tcPr>
          <w:p w:rsidR="0008461E" w:rsidRDefault="0064467C" w:rsidP="00F049EE">
            <w:pPr>
              <w:pStyle w:val="NoSpacing"/>
              <w:spacing w:line="276" w:lineRule="auto"/>
              <w:rPr>
                <w:rFonts w:ascii="Calibri" w:hAnsi="Calibri"/>
                <w:i/>
                <w:sz w:val="19"/>
                <w:szCs w:val="19"/>
              </w:rPr>
            </w:pPr>
            <w:r>
              <w:rPr>
                <w:rFonts w:ascii="Calibri" w:hAnsi="Calibri"/>
                <w:i/>
                <w:sz w:val="19"/>
                <w:szCs w:val="19"/>
              </w:rPr>
              <w:t>TBC</w:t>
            </w:r>
          </w:p>
        </w:tc>
        <w:tc>
          <w:tcPr>
            <w:tcW w:w="1332" w:type="dxa"/>
          </w:tcPr>
          <w:p w:rsidR="0008461E" w:rsidRDefault="00B2650F" w:rsidP="00F049EE">
            <w:pPr>
              <w:pStyle w:val="NoSpacing"/>
              <w:spacing w:line="276" w:lineRule="auto"/>
              <w:rPr>
                <w:rFonts w:ascii="Calibri" w:hAnsi="Calibri"/>
                <w:i/>
                <w:sz w:val="19"/>
                <w:szCs w:val="19"/>
              </w:rPr>
            </w:pPr>
            <w:r>
              <w:rPr>
                <w:rFonts w:ascii="Calibri" w:hAnsi="Calibri"/>
                <w:i/>
                <w:sz w:val="19"/>
                <w:szCs w:val="19"/>
              </w:rPr>
              <w:t>Pending</w:t>
            </w:r>
          </w:p>
        </w:tc>
        <w:tc>
          <w:tcPr>
            <w:tcW w:w="1080" w:type="dxa"/>
          </w:tcPr>
          <w:p w:rsidR="0008461E" w:rsidRDefault="0008461E" w:rsidP="00F049EE">
            <w:pPr>
              <w:pStyle w:val="NoSpacing"/>
              <w:spacing w:line="276" w:lineRule="auto"/>
              <w:rPr>
                <w:rFonts w:ascii="Calibri" w:hAnsi="Calibri"/>
                <w:i/>
                <w:sz w:val="19"/>
                <w:szCs w:val="19"/>
              </w:rPr>
            </w:pPr>
          </w:p>
        </w:tc>
      </w:tr>
      <w:tr w:rsidR="0008461E" w:rsidTr="00F049EE">
        <w:trPr>
          <w:jc w:val="center"/>
        </w:trPr>
        <w:tc>
          <w:tcPr>
            <w:tcW w:w="1239" w:type="dxa"/>
          </w:tcPr>
          <w:p w:rsidR="0008461E" w:rsidRDefault="00B2650F" w:rsidP="00F049EE">
            <w:pPr>
              <w:pStyle w:val="NoSpacing"/>
              <w:spacing w:line="276" w:lineRule="auto"/>
              <w:rPr>
                <w:rFonts w:ascii="Calibri" w:hAnsi="Calibri"/>
                <w:i/>
                <w:sz w:val="19"/>
                <w:szCs w:val="19"/>
              </w:rPr>
            </w:pPr>
            <w:r>
              <w:rPr>
                <w:rFonts w:ascii="Calibri" w:hAnsi="Calibri"/>
                <w:i/>
                <w:sz w:val="19"/>
                <w:szCs w:val="19"/>
              </w:rPr>
              <w:t>Evaluation 2 UNDAF Final evaluation</w:t>
            </w:r>
          </w:p>
        </w:tc>
        <w:tc>
          <w:tcPr>
            <w:tcW w:w="1355" w:type="dxa"/>
          </w:tcPr>
          <w:p w:rsidR="0008461E" w:rsidRDefault="00B2650F" w:rsidP="00F049EE">
            <w:pPr>
              <w:pStyle w:val="NoSpacing"/>
              <w:spacing w:line="276" w:lineRule="auto"/>
              <w:rPr>
                <w:rFonts w:ascii="Calibri" w:hAnsi="Calibri"/>
                <w:i/>
                <w:sz w:val="19"/>
                <w:szCs w:val="19"/>
              </w:rPr>
            </w:pPr>
            <w:r>
              <w:rPr>
                <w:rFonts w:ascii="Calibri" w:hAnsi="Calibri"/>
                <w:i/>
                <w:sz w:val="19"/>
                <w:szCs w:val="19"/>
              </w:rPr>
              <w:t>Y</w:t>
            </w:r>
          </w:p>
        </w:tc>
        <w:tc>
          <w:tcPr>
            <w:tcW w:w="1474" w:type="dxa"/>
          </w:tcPr>
          <w:p w:rsidR="0008461E" w:rsidRDefault="00B2650F" w:rsidP="00F049EE">
            <w:pPr>
              <w:pStyle w:val="NoSpacing"/>
              <w:spacing w:line="276" w:lineRule="auto"/>
              <w:rPr>
                <w:rFonts w:ascii="Calibri" w:hAnsi="Calibri"/>
                <w:i/>
                <w:sz w:val="19"/>
                <w:szCs w:val="19"/>
              </w:rPr>
            </w:pPr>
            <w:r>
              <w:rPr>
                <w:rFonts w:ascii="Calibri" w:hAnsi="Calibri"/>
                <w:i/>
                <w:sz w:val="19"/>
                <w:szCs w:val="19"/>
              </w:rPr>
              <w:t>UNDAF Outcomes 1-4 / UN Women SP Outputs 11 and 5 / SN Outcomes 1 and 2</w:t>
            </w:r>
          </w:p>
        </w:tc>
        <w:tc>
          <w:tcPr>
            <w:tcW w:w="1170" w:type="dxa"/>
          </w:tcPr>
          <w:p w:rsidR="0008461E" w:rsidRDefault="00B2650F" w:rsidP="00F049EE">
            <w:pPr>
              <w:pStyle w:val="NoSpacing"/>
              <w:spacing w:line="276" w:lineRule="auto"/>
              <w:rPr>
                <w:rFonts w:ascii="Calibri" w:hAnsi="Calibri"/>
                <w:i/>
                <w:sz w:val="19"/>
                <w:szCs w:val="19"/>
              </w:rPr>
            </w:pPr>
            <w:r>
              <w:rPr>
                <w:rFonts w:ascii="Calibri" w:hAnsi="Calibri"/>
                <w:i/>
                <w:sz w:val="19"/>
                <w:szCs w:val="19"/>
              </w:rPr>
              <w:t>TBC</w:t>
            </w:r>
          </w:p>
        </w:tc>
        <w:tc>
          <w:tcPr>
            <w:tcW w:w="990" w:type="dxa"/>
          </w:tcPr>
          <w:p w:rsidR="0008461E" w:rsidRDefault="00B2650F" w:rsidP="00F049EE">
            <w:pPr>
              <w:pStyle w:val="NoSpacing"/>
              <w:spacing w:line="276" w:lineRule="auto"/>
              <w:rPr>
                <w:rFonts w:ascii="Calibri" w:hAnsi="Calibri"/>
                <w:i/>
                <w:sz w:val="19"/>
                <w:szCs w:val="19"/>
              </w:rPr>
            </w:pPr>
            <w:r>
              <w:rPr>
                <w:rFonts w:ascii="Calibri" w:hAnsi="Calibri"/>
                <w:i/>
                <w:sz w:val="19"/>
                <w:szCs w:val="19"/>
              </w:rPr>
              <w:t>RCO</w:t>
            </w:r>
          </w:p>
        </w:tc>
        <w:tc>
          <w:tcPr>
            <w:tcW w:w="1080" w:type="dxa"/>
          </w:tcPr>
          <w:p w:rsidR="0008461E" w:rsidRDefault="00B2650F" w:rsidP="00F049EE">
            <w:pPr>
              <w:pStyle w:val="NoSpacing"/>
              <w:spacing w:line="276" w:lineRule="auto"/>
              <w:rPr>
                <w:rFonts w:ascii="Calibri" w:hAnsi="Calibri"/>
                <w:i/>
                <w:sz w:val="19"/>
                <w:szCs w:val="19"/>
              </w:rPr>
            </w:pPr>
            <w:r>
              <w:rPr>
                <w:rFonts w:ascii="Calibri" w:hAnsi="Calibri"/>
                <w:i/>
                <w:sz w:val="19"/>
                <w:szCs w:val="19"/>
              </w:rPr>
              <w:t>Kyrgyzstan</w:t>
            </w:r>
          </w:p>
        </w:tc>
        <w:tc>
          <w:tcPr>
            <w:tcW w:w="1062" w:type="dxa"/>
          </w:tcPr>
          <w:p w:rsidR="0008461E" w:rsidRDefault="00B2650F" w:rsidP="00F049EE">
            <w:pPr>
              <w:pStyle w:val="NoSpacing"/>
              <w:spacing w:line="276" w:lineRule="auto"/>
              <w:rPr>
                <w:rFonts w:ascii="Calibri" w:hAnsi="Calibri"/>
                <w:i/>
                <w:sz w:val="19"/>
                <w:szCs w:val="19"/>
              </w:rPr>
            </w:pPr>
            <w:r>
              <w:rPr>
                <w:rFonts w:ascii="Calibri" w:hAnsi="Calibri"/>
                <w:i/>
                <w:sz w:val="19"/>
                <w:szCs w:val="19"/>
              </w:rPr>
              <w:t>Y</w:t>
            </w:r>
          </w:p>
        </w:tc>
        <w:tc>
          <w:tcPr>
            <w:tcW w:w="1482" w:type="dxa"/>
          </w:tcPr>
          <w:p w:rsidR="0008461E" w:rsidRDefault="00B2650F" w:rsidP="00F049EE">
            <w:pPr>
              <w:pStyle w:val="NoSpacing"/>
              <w:spacing w:line="276" w:lineRule="auto"/>
              <w:rPr>
                <w:rFonts w:ascii="Calibri" w:hAnsi="Calibri"/>
                <w:i/>
                <w:sz w:val="19"/>
                <w:szCs w:val="19"/>
              </w:rPr>
            </w:pPr>
            <w:r>
              <w:rPr>
                <w:rFonts w:ascii="Calibri" w:hAnsi="Calibri"/>
                <w:i/>
                <w:sz w:val="19"/>
                <w:szCs w:val="19"/>
              </w:rPr>
              <w:t>UN System, UN System, Government, Civil society and D</w:t>
            </w:r>
            <w:r w:rsidRPr="00694B14">
              <w:rPr>
                <w:rFonts w:ascii="Calibri" w:hAnsi="Calibri"/>
                <w:i/>
                <w:sz w:val="19"/>
                <w:szCs w:val="19"/>
              </w:rPr>
              <w:t>evelopment partners</w:t>
            </w:r>
            <w:r>
              <w:rPr>
                <w:rFonts w:ascii="Calibri" w:hAnsi="Calibri"/>
                <w:i/>
                <w:sz w:val="19"/>
                <w:szCs w:val="19"/>
              </w:rPr>
              <w:t xml:space="preserve"> </w:t>
            </w:r>
          </w:p>
        </w:tc>
        <w:tc>
          <w:tcPr>
            <w:tcW w:w="1052" w:type="dxa"/>
          </w:tcPr>
          <w:p w:rsidR="0008461E" w:rsidRDefault="00B2650F" w:rsidP="00F049EE">
            <w:pPr>
              <w:pStyle w:val="NoSpacing"/>
              <w:spacing w:line="276" w:lineRule="auto"/>
              <w:rPr>
                <w:rFonts w:ascii="Calibri" w:hAnsi="Calibri"/>
                <w:i/>
                <w:sz w:val="19"/>
                <w:szCs w:val="19"/>
              </w:rPr>
            </w:pPr>
            <w:r>
              <w:rPr>
                <w:rFonts w:ascii="Calibri" w:hAnsi="Calibri"/>
                <w:i/>
                <w:sz w:val="19"/>
                <w:szCs w:val="19"/>
              </w:rPr>
              <w:t>December 2020-June 2021</w:t>
            </w:r>
          </w:p>
        </w:tc>
        <w:tc>
          <w:tcPr>
            <w:tcW w:w="1084" w:type="dxa"/>
          </w:tcPr>
          <w:p w:rsidR="0008461E" w:rsidRDefault="0064467C" w:rsidP="00F049EE">
            <w:pPr>
              <w:pStyle w:val="NoSpacing"/>
              <w:spacing w:line="276" w:lineRule="auto"/>
              <w:rPr>
                <w:rFonts w:ascii="Calibri" w:hAnsi="Calibri"/>
                <w:i/>
                <w:sz w:val="19"/>
                <w:szCs w:val="19"/>
              </w:rPr>
            </w:pPr>
            <w:r>
              <w:rPr>
                <w:rFonts w:ascii="Calibri" w:hAnsi="Calibri"/>
                <w:i/>
                <w:sz w:val="19"/>
                <w:szCs w:val="19"/>
              </w:rPr>
              <w:t>TBC</w:t>
            </w:r>
          </w:p>
        </w:tc>
        <w:tc>
          <w:tcPr>
            <w:tcW w:w="1332" w:type="dxa"/>
          </w:tcPr>
          <w:p w:rsidR="0008461E" w:rsidRDefault="0064467C" w:rsidP="00F049EE">
            <w:pPr>
              <w:pStyle w:val="NoSpacing"/>
              <w:spacing w:line="276" w:lineRule="auto"/>
              <w:rPr>
                <w:rFonts w:ascii="Calibri" w:hAnsi="Calibri"/>
                <w:i/>
                <w:sz w:val="19"/>
                <w:szCs w:val="19"/>
              </w:rPr>
            </w:pPr>
            <w:r>
              <w:rPr>
                <w:rFonts w:ascii="Calibri" w:hAnsi="Calibri"/>
                <w:i/>
                <w:sz w:val="19"/>
                <w:szCs w:val="19"/>
              </w:rPr>
              <w:t>Pending</w:t>
            </w:r>
          </w:p>
        </w:tc>
        <w:tc>
          <w:tcPr>
            <w:tcW w:w="1080" w:type="dxa"/>
          </w:tcPr>
          <w:p w:rsidR="0008461E" w:rsidRDefault="0008461E" w:rsidP="00F049EE">
            <w:pPr>
              <w:pStyle w:val="NoSpacing"/>
              <w:spacing w:line="276" w:lineRule="auto"/>
              <w:rPr>
                <w:rFonts w:ascii="Calibri" w:hAnsi="Calibri"/>
                <w:i/>
                <w:sz w:val="19"/>
                <w:szCs w:val="19"/>
              </w:rPr>
            </w:pPr>
          </w:p>
        </w:tc>
      </w:tr>
    </w:tbl>
    <w:p w:rsidR="0008461E" w:rsidRDefault="0008461E" w:rsidP="0008461E"/>
    <w:p w:rsidR="00F62FB1" w:rsidRDefault="00F62FB1"/>
    <w:sectPr w:rsidR="00F62FB1" w:rsidSect="006E27C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DC1" w:rsidRDefault="001E0DC1" w:rsidP="0008461E">
      <w:r>
        <w:separator/>
      </w:r>
    </w:p>
  </w:endnote>
  <w:endnote w:type="continuationSeparator" w:id="0">
    <w:p w:rsidR="001E0DC1" w:rsidRDefault="001E0DC1" w:rsidP="0008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DC1" w:rsidRDefault="001E0DC1" w:rsidP="0008461E">
      <w:r>
        <w:separator/>
      </w:r>
    </w:p>
  </w:footnote>
  <w:footnote w:type="continuationSeparator" w:id="0">
    <w:p w:rsidR="001E0DC1" w:rsidRDefault="001E0DC1" w:rsidP="0008461E">
      <w:r>
        <w:continuationSeparator/>
      </w:r>
    </w:p>
  </w:footnote>
  <w:footnote w:id="1">
    <w:p w:rsidR="008A5CA5" w:rsidRDefault="008A5CA5" w:rsidP="008A5CA5">
      <w:pPr>
        <w:pStyle w:val="FootnoteText"/>
      </w:pPr>
      <w:r>
        <w:rPr>
          <w:rStyle w:val="FootnoteReference"/>
        </w:rPr>
        <w:footnoteRef/>
      </w:r>
      <w:r>
        <w:t xml:space="preserve"> </w:t>
      </w:r>
      <w:r>
        <w:rPr>
          <w:rFonts w:ascii="Calibri" w:hAnsi="Calibri" w:cs="Calibri"/>
          <w:sz w:val="18"/>
          <w:szCs w:val="18"/>
        </w:rPr>
        <w:t xml:space="preserve">Please see Guidance on Decentralized Evaluations, </w:t>
      </w:r>
      <w:hyperlink r:id="rId1" w:history="1">
        <w:r w:rsidRPr="008A5CA5">
          <w:rPr>
            <w:rStyle w:val="Hyperlink"/>
            <w:rFonts w:ascii="Calibri" w:hAnsi="Calibri" w:cs="Calibri"/>
            <w:sz w:val="18"/>
            <w:szCs w:val="18"/>
          </w:rPr>
          <w:t>link</w:t>
        </w:r>
      </w:hyperlink>
      <w:r>
        <w:rPr>
          <w:rFonts w:ascii="Calibri" w:hAnsi="Calibri" w:cs="Calibri"/>
          <w:sz w:val="18"/>
          <w:szCs w:val="18"/>
        </w:rPr>
        <w:t>.</w:t>
      </w:r>
    </w:p>
  </w:footnote>
  <w:footnote w:id="2">
    <w:p w:rsidR="0008461E" w:rsidRPr="00C87681" w:rsidRDefault="0008461E" w:rsidP="0008461E">
      <w:pPr>
        <w:pStyle w:val="FootnoteText"/>
        <w:rPr>
          <w:rFonts w:ascii="Calibri" w:hAnsi="Calibri" w:cs="Calibri"/>
          <w:sz w:val="18"/>
          <w:szCs w:val="18"/>
        </w:rPr>
      </w:pPr>
      <w:r w:rsidRPr="00C87681">
        <w:rPr>
          <w:rStyle w:val="FootnoteReference"/>
          <w:rFonts w:ascii="Calibri" w:hAnsi="Calibri" w:cs="Calibri"/>
          <w:sz w:val="18"/>
          <w:szCs w:val="18"/>
        </w:rPr>
        <w:footnoteRef/>
      </w:r>
      <w:r w:rsidRPr="00C87681">
        <w:rPr>
          <w:rFonts w:ascii="Calibri" w:hAnsi="Calibri" w:cs="Calibri"/>
          <w:sz w:val="18"/>
          <w:szCs w:val="18"/>
        </w:rPr>
        <w:t xml:space="preserve"> Please fill out a separate row for each evaluation.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1E"/>
    <w:rsid w:val="0004377E"/>
    <w:rsid w:val="0008461E"/>
    <w:rsid w:val="000E6F98"/>
    <w:rsid w:val="001E0DC1"/>
    <w:rsid w:val="00235109"/>
    <w:rsid w:val="00254B4D"/>
    <w:rsid w:val="00275550"/>
    <w:rsid w:val="002D01F1"/>
    <w:rsid w:val="00334460"/>
    <w:rsid w:val="003C1CD8"/>
    <w:rsid w:val="00450485"/>
    <w:rsid w:val="00453688"/>
    <w:rsid w:val="00471940"/>
    <w:rsid w:val="004C0727"/>
    <w:rsid w:val="004E112E"/>
    <w:rsid w:val="005C5CC4"/>
    <w:rsid w:val="00641622"/>
    <w:rsid w:val="0064467C"/>
    <w:rsid w:val="00664142"/>
    <w:rsid w:val="0068474F"/>
    <w:rsid w:val="00685CAF"/>
    <w:rsid w:val="00694B14"/>
    <w:rsid w:val="00753152"/>
    <w:rsid w:val="00804A8E"/>
    <w:rsid w:val="008A5CA5"/>
    <w:rsid w:val="008B4193"/>
    <w:rsid w:val="00A06B22"/>
    <w:rsid w:val="00AE0A3F"/>
    <w:rsid w:val="00B2650F"/>
    <w:rsid w:val="00B422F8"/>
    <w:rsid w:val="00B71785"/>
    <w:rsid w:val="00C51FEE"/>
    <w:rsid w:val="00C7533F"/>
    <w:rsid w:val="00CF54C4"/>
    <w:rsid w:val="00D45933"/>
    <w:rsid w:val="00E504B8"/>
    <w:rsid w:val="00E61AB2"/>
    <w:rsid w:val="00F31AA8"/>
    <w:rsid w:val="00F62FB1"/>
    <w:rsid w:val="00F945BE"/>
    <w:rsid w:val="00FC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6DA7"/>
  <w15:chartTrackingRefBased/>
  <w15:docId w15:val="{4AE679BE-90E3-4CB9-91F7-C4414CB2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6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Texto nota pie Car Car Car,FOOTNOTES,fn,Footnote Text Char Char Char,Footnote Text1 Char,Footnote Text2,Footnote Text Char Char Char1 Char,Footnote Text Char Char Char1,ft,ADB"/>
    <w:basedOn w:val="Normal"/>
    <w:link w:val="FootnoteTextChar1"/>
    <w:uiPriority w:val="99"/>
    <w:rsid w:val="0008461E"/>
    <w:rPr>
      <w:rFonts w:ascii="Times New Roman" w:eastAsia="MS Mincho" w:hAnsi="Times New Roman" w:cs="Times New Roman"/>
      <w:sz w:val="20"/>
      <w:szCs w:val="20"/>
    </w:rPr>
  </w:style>
  <w:style w:type="character" w:customStyle="1" w:styleId="FootnoteTextChar">
    <w:name w:val="Footnote Text Char"/>
    <w:basedOn w:val="DefaultParagraphFont"/>
    <w:uiPriority w:val="99"/>
    <w:semiHidden/>
    <w:rsid w:val="0008461E"/>
    <w:rPr>
      <w:rFonts w:eastAsiaTheme="minorEastAsia"/>
      <w:sz w:val="20"/>
      <w:szCs w:val="20"/>
    </w:rPr>
  </w:style>
  <w:style w:type="character" w:customStyle="1" w:styleId="FootnoteTextChar1">
    <w:name w:val="Footnote Text Char1"/>
    <w:aliases w:val="single space Char,Texto nota pie Car Car Car Char,FOOTNOTES Char,fn Char,Footnote Text Char Char Char Char,Footnote Text1 Char Char,Footnote Text2 Char,Footnote Text Char Char Char1 Char Char,Footnote Text Char Char Char1 Char1"/>
    <w:basedOn w:val="DefaultParagraphFont"/>
    <w:link w:val="FootnoteText"/>
    <w:uiPriority w:val="99"/>
    <w:locked/>
    <w:rsid w:val="0008461E"/>
    <w:rPr>
      <w:rFonts w:ascii="Times New Roman" w:eastAsia="MS Mincho" w:hAnsi="Times New Roman" w:cs="Times New Roman"/>
      <w:sz w:val="20"/>
      <w:szCs w:val="20"/>
    </w:rPr>
  </w:style>
  <w:style w:type="character" w:styleId="FootnoteReference">
    <w:name w:val="footnote reference"/>
    <w:aliases w:val="ftref,Char Char"/>
    <w:basedOn w:val="DefaultParagraphFont"/>
    <w:uiPriority w:val="99"/>
    <w:rsid w:val="0008461E"/>
    <w:rPr>
      <w:rFonts w:cs="Times New Roman"/>
      <w:vertAlign w:val="superscript"/>
    </w:rPr>
  </w:style>
  <w:style w:type="paragraph" w:customStyle="1" w:styleId="Default">
    <w:name w:val="Default"/>
    <w:rsid w:val="0008461E"/>
    <w:pPr>
      <w:autoSpaceDE w:val="0"/>
      <w:autoSpaceDN w:val="0"/>
      <w:adjustRightInd w:val="0"/>
      <w:spacing w:after="0" w:line="240" w:lineRule="auto"/>
    </w:pPr>
    <w:rPr>
      <w:rFonts w:ascii="Times New Roman" w:eastAsia="MS Mincho" w:hAnsi="Times New Roman" w:cs="Times New Roman"/>
      <w:color w:val="000000"/>
      <w:sz w:val="24"/>
      <w:szCs w:val="24"/>
    </w:rPr>
  </w:style>
  <w:style w:type="table" w:styleId="TableGrid">
    <w:name w:val="Table Grid"/>
    <w:basedOn w:val="TableNormal"/>
    <w:uiPriority w:val="59"/>
    <w:rsid w:val="000846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8461E"/>
    <w:pPr>
      <w:spacing w:after="0" w:line="240" w:lineRule="auto"/>
    </w:pPr>
    <w:rPr>
      <w:rFonts w:ascii="Times New Roman" w:eastAsia="MS Mincho" w:hAnsi="Times New Roman" w:cs="Times New Roman"/>
      <w:sz w:val="24"/>
      <w:szCs w:val="24"/>
    </w:rPr>
  </w:style>
  <w:style w:type="character" w:styleId="Hyperlink">
    <w:name w:val="Hyperlink"/>
    <w:basedOn w:val="DefaultParagraphFont"/>
    <w:uiPriority w:val="99"/>
    <w:unhideWhenUsed/>
    <w:rsid w:val="008A5CA5"/>
    <w:rPr>
      <w:color w:val="0563C1" w:themeColor="hyperlink"/>
      <w:u w:val="single"/>
    </w:rPr>
  </w:style>
  <w:style w:type="paragraph" w:styleId="BalloonText">
    <w:name w:val="Balloon Text"/>
    <w:basedOn w:val="Normal"/>
    <w:link w:val="BalloonTextChar"/>
    <w:uiPriority w:val="99"/>
    <w:semiHidden/>
    <w:unhideWhenUsed/>
    <w:rsid w:val="00F31A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AA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unwomen.sharepoint.com/Policy-Programming/instdev/Annual%20WorkPlan/Forms/AllItems.aspx?RootFolder=%2FPolicy%2DProgramming%2Finstdev%2FAnnual%20WorkPlan%2F2016%20SN%2DAWP%20Internal%20Documents%2F1%2E%20Guidance&amp;FolderCTID=0x01200013346CFF745A88469EF40CF29382BA1C&amp;View=%7BA52F1024%2D6728%2D4C59%2D97AB%2D9974726DF3F9%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C05FF0723E88F49BD2EEABA421E40F7" ma:contentTypeVersion="22" ma:contentTypeDescription="Create a new document." ma:contentTypeScope="" ma:versionID="337c3f30f088214979f5b5be46d9d7b9">
  <xsd:schema xmlns:xsd="http://www.w3.org/2001/XMLSchema" xmlns:xs="http://www.w3.org/2001/XMLSchema" xmlns:p="http://schemas.microsoft.com/office/2006/metadata/properties" xmlns:ns2="C0B99F9D-7E2E-4E79-A27B-9B875A80D6A0" xmlns:ns3="a15e0e0f-4f4a-4916-abd0-83d6a9ed7276" xmlns:ns4="b77e0d25-74e5-4a6b-98f7-93b26b67d10f" xmlns:ns5="c0b99f9d-7e2e-4e79-a27b-9b875a80d6a0" targetNamespace="http://schemas.microsoft.com/office/2006/metadata/properties" ma:root="true" ma:fieldsID="b339bac0730bbc70fbab51bb89d34364" ns2:_="" ns3:_="" ns4:_="" ns5:_="">
    <xsd:import namespace="C0B99F9D-7E2E-4E79-A27B-9B875A80D6A0"/>
    <xsd:import namespace="a15e0e0f-4f4a-4916-abd0-83d6a9ed7276"/>
    <xsd:import namespace="b77e0d25-74e5-4a6b-98f7-93b26b67d10f"/>
    <xsd:import namespace="c0b99f9d-7e2e-4e79-a27b-9b875a80d6a0"/>
    <xsd:element name="properties">
      <xsd:complexType>
        <xsd:sequence>
          <xsd:element name="documentManagement">
            <xsd:complexType>
              <xsd:all>
                <xsd:element ref="ns2:Year" minOccurs="0"/>
                <xsd:element ref="ns2:Region" minOccurs="0"/>
                <xsd:element ref="ns2:Country" minOccurs="0"/>
                <xsd:element ref="ns3:_dlc_DocId" minOccurs="0"/>
                <xsd:element ref="ns3:_dlc_DocIdUrl" minOccurs="0"/>
                <xsd:element ref="ns3:_dlc_DocIdPersistId" minOccurs="0"/>
                <xsd:element ref="ns4:SharedWithUsers" minOccurs="0"/>
                <xsd:element ref="ns4:SharingHintHash" minOccurs="0"/>
                <xsd:element ref="ns3:SharedWithDetails" minOccurs="0"/>
                <xsd:element ref="ns3:LastSharedByUser" minOccurs="0"/>
                <xsd:element ref="ns3:LastSharedByTime" minOccurs="0"/>
                <xsd:element ref="ns5:OldFileUrl"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simpleType>
    </xsd:element>
    <xsd:element name="Region" ma:index="3" nillable="true" ma:displayName="Region" ma:internalName="Region">
      <xsd:simpleType>
        <xsd:restriction base="dms:Text"/>
      </xsd:simpleType>
    </xsd:element>
    <xsd:element name="Country" ma:index="4" nillable="true" ma:displayName="Country" ma:internalName="Countr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Details" ma:index="16"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e0d25-74e5-4a6b-98f7-93b26b67d1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99f9d-7e2e-4e79-a27b-9b875a80d6a0" elementFormDefault="qualified">
    <xsd:import namespace="http://schemas.microsoft.com/office/2006/documentManagement/types"/>
    <xsd:import namespace="http://schemas.microsoft.com/office/infopath/2007/PartnerControls"/>
    <xsd:element name="OldFileUrl" ma:index="19" nillable="true" ma:displayName="OldFileUrl" ma:internalName="OldFileUrl">
      <xsd:simpleType>
        <xsd:restriction base="dms:Note">
          <xsd:maxLength value="255"/>
        </xsd:restrict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C0B99F9D-7E2E-4E79-A27B-9B875A80D6A0" xsi:nil="true"/>
    <Region xmlns="C0B99F9D-7E2E-4E79-A27B-9B875A80D6A0">Global</Region>
    <Year xmlns="C0B99F9D-7E2E-4E79-A27B-9B875A80D6A0">2015</Year>
    <_dlc_DocId xmlns="a15e0e0f-4f4a-4916-abd0-83d6a9ed7276">S2JVWQHSHYPP-207-2682</_dlc_DocId>
    <_dlc_DocIdUrl xmlns="a15e0e0f-4f4a-4916-abd0-83d6a9ed7276">
      <Url>https://unwomen.sharepoint.com/Policy-Programming/instdev/_layouts/15/DocIdRedir.aspx?ID=S2JVWQHSHYPP-207-2682</Url>
      <Description>S2JVWQHSHYPP-207-2682</Description>
    </_dlc_DocIdUrl>
    <SharedWithUsers xmlns="b77e0d25-74e5-4a6b-98f7-93b26b67d10f">
      <UserInfo>
        <DisplayName>Ondina da Barca Vieira</DisplayName>
        <AccountId>2753</AccountId>
        <AccountType/>
      </UserInfo>
      <UserInfo>
        <DisplayName>Yara Deir</DisplayName>
        <AccountId>94</AccountId>
        <AccountType/>
      </UserInfo>
    </SharedWithUsers>
    <OldFileUrl xmlns="c0b99f9d-7e2e-4e79-a27b-9b875a80d6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F01FD-39BF-425B-BE64-4AFF37C85329}">
  <ds:schemaRefs>
    <ds:schemaRef ds:uri="http://schemas.microsoft.com/sharepoint/events"/>
  </ds:schemaRefs>
</ds:datastoreItem>
</file>

<file path=customXml/itemProps2.xml><?xml version="1.0" encoding="utf-8"?>
<ds:datastoreItem xmlns:ds="http://schemas.openxmlformats.org/officeDocument/2006/customXml" ds:itemID="{197C8F34-7D3D-465A-A079-6DF5CF24A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99F9D-7E2E-4E79-A27B-9B875A80D6A0"/>
    <ds:schemaRef ds:uri="a15e0e0f-4f4a-4916-abd0-83d6a9ed7276"/>
    <ds:schemaRef ds:uri="b77e0d25-74e5-4a6b-98f7-93b26b67d10f"/>
    <ds:schemaRef ds:uri="c0b99f9d-7e2e-4e79-a27b-9b875a80d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E5220-3635-4C8F-9062-6659FCE939E7}">
  <ds:schemaRefs>
    <ds:schemaRef ds:uri="http://schemas.microsoft.com/office/2006/metadata/properties"/>
    <ds:schemaRef ds:uri="http://schemas.microsoft.com/office/infopath/2007/PartnerControls"/>
    <ds:schemaRef ds:uri="C0B99F9D-7E2E-4E79-A27B-9B875A80D6A0"/>
    <ds:schemaRef ds:uri="a15e0e0f-4f4a-4916-abd0-83d6a9ed7276"/>
    <ds:schemaRef ds:uri="b77e0d25-74e5-4a6b-98f7-93b26b67d10f"/>
    <ds:schemaRef ds:uri="c0b99f9d-7e2e-4e79-a27b-9b875a80d6a0"/>
  </ds:schemaRefs>
</ds:datastoreItem>
</file>

<file path=customXml/itemProps4.xml><?xml version="1.0" encoding="utf-8"?>
<ds:datastoreItem xmlns:ds="http://schemas.openxmlformats.org/officeDocument/2006/customXml" ds:itemID="{46994EFB-D678-4BEA-BAEA-63D7C9323725}">
  <ds:schemaRefs>
    <ds:schemaRef ds:uri="http://schemas.microsoft.com/sharepoint/v3/contenttype/forms"/>
  </ds:schemaRefs>
</ds:datastoreItem>
</file>

<file path=customXml/itemProps5.xml><?xml version="1.0" encoding="utf-8"?>
<ds:datastoreItem xmlns:ds="http://schemas.openxmlformats.org/officeDocument/2006/customXml" ds:itemID="{56360964-8D05-4C1D-83D8-DF764F83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2964</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9.1. All offices_SN MERP_2016</vt:lpstr>
      <vt:lpstr>9.1. All offices_SN MERP_2016</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All offices_SN MERP_2016</dc:title>
  <dc:subject/>
  <dc:creator>Merete Jacobsen</dc:creator>
  <cp:keywords/>
  <dc:description/>
  <cp:lastModifiedBy>Isabel Suarez</cp:lastModifiedBy>
  <cp:revision>2</cp:revision>
  <dcterms:created xsi:type="dcterms:W3CDTF">2017-12-14T10:58:00Z</dcterms:created>
  <dcterms:modified xsi:type="dcterms:W3CDTF">2017-12-14T10:58:00Z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0x010100DC05FF0723E88F49BD2EEABA421E40F7</vt:lpwstr>
  </property>
  <property fmtid="{D5CDD505-2E9C-101B-9397-08002B2CF9AE}" pid="3" name="_dlc_DocIdItemGuid">
    <vt:lpwstr>1d9e5cde-6c73-42a9-a864-ab5aa2c31c81</vt:lpwstr>
  </property>
</Properties>
</file>