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BDF" w:rsidRPr="00174940" w:rsidRDefault="00D45BDF" w:rsidP="00D45BDF">
      <w:pPr>
        <w:spacing w:before="240" w:after="240"/>
        <w:rPr>
          <w:rFonts w:ascii="Calibri" w:hAnsi="Calibri" w:cs="Arial"/>
          <w:b/>
          <w:sz w:val="28"/>
          <w:szCs w:val="28"/>
        </w:rPr>
      </w:pPr>
      <w:r w:rsidRPr="00174940">
        <w:rPr>
          <w:rFonts w:ascii="Calibri" w:hAnsi="Calibri" w:cs="Arial"/>
          <w:b/>
          <w:sz w:val="28"/>
          <w:szCs w:val="28"/>
        </w:rPr>
        <w:t>Evaluation Plan 20</w:t>
      </w:r>
      <w:r>
        <w:rPr>
          <w:rFonts w:ascii="Calibri" w:hAnsi="Calibri" w:cs="Arial"/>
          <w:b/>
          <w:sz w:val="28"/>
          <w:szCs w:val="28"/>
        </w:rPr>
        <w:t>18 - 2021</w:t>
      </w:r>
    </w:p>
    <w:tbl>
      <w:tblPr>
        <w:tblStyle w:val="TableGrid"/>
        <w:tblW w:w="14018" w:type="dxa"/>
        <w:jc w:val="center"/>
        <w:tblLayout w:type="fixed"/>
        <w:tblLook w:val="04A0" w:firstRow="1" w:lastRow="0" w:firstColumn="1" w:lastColumn="0" w:noHBand="0" w:noVBand="1"/>
      </w:tblPr>
      <w:tblGrid>
        <w:gridCol w:w="1239"/>
        <w:gridCol w:w="1355"/>
        <w:gridCol w:w="1091"/>
        <w:gridCol w:w="1170"/>
        <w:gridCol w:w="990"/>
        <w:gridCol w:w="1080"/>
        <w:gridCol w:w="1062"/>
        <w:gridCol w:w="1482"/>
        <w:gridCol w:w="1052"/>
        <w:gridCol w:w="1084"/>
        <w:gridCol w:w="1333"/>
        <w:gridCol w:w="1080"/>
      </w:tblGrid>
      <w:tr w:rsidR="00D45BDF" w:rsidTr="00802B97">
        <w:trPr>
          <w:cantSplit/>
          <w:trHeight w:val="1592"/>
          <w:tblHeader/>
          <w:jc w:val="center"/>
        </w:trPr>
        <w:tc>
          <w:tcPr>
            <w:tcW w:w="1239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sz w:val="22"/>
                <w:szCs w:val="22"/>
              </w:rPr>
              <w:t>Evaluation name</w:t>
            </w:r>
          </w:p>
        </w:tc>
        <w:tc>
          <w:tcPr>
            <w:tcW w:w="1355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sz w:val="22"/>
                <w:szCs w:val="22"/>
              </w:rPr>
              <w:t>Mandatory?</w:t>
            </w:r>
          </w:p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sz w:val="22"/>
                <w:szCs w:val="22"/>
              </w:rPr>
              <w:t>(Y/N)</w:t>
            </w:r>
          </w:p>
        </w:tc>
        <w:tc>
          <w:tcPr>
            <w:tcW w:w="1091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UNDAF Outcome/ UN Women SP Goal, Outcome  </w:t>
            </w:r>
          </w:p>
        </w:tc>
        <w:tc>
          <w:tcPr>
            <w:tcW w:w="1170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Country/ MCO/ RO AWP Output</w:t>
            </w:r>
          </w:p>
        </w:tc>
        <w:tc>
          <w:tcPr>
            <w:tcW w:w="990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Office in charge</w:t>
            </w:r>
          </w:p>
        </w:tc>
        <w:tc>
          <w:tcPr>
            <w:tcW w:w="1080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sz w:val="22"/>
                <w:szCs w:val="22"/>
              </w:rPr>
              <w:t>Region/ country</w:t>
            </w:r>
          </w:p>
        </w:tc>
        <w:tc>
          <w:tcPr>
            <w:tcW w:w="1062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pStyle w:val="Default"/>
              <w:tabs>
                <w:tab w:val="left" w:pos="0"/>
              </w:tabs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Joint activity </w:t>
            </w:r>
          </w:p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(Y/ N, indicate partners)</w:t>
            </w:r>
          </w:p>
        </w:tc>
        <w:tc>
          <w:tcPr>
            <w:tcW w:w="1482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Key Stakeholders</w:t>
            </w:r>
          </w:p>
        </w:tc>
        <w:tc>
          <w:tcPr>
            <w:tcW w:w="1052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pStyle w:val="Default"/>
              <w:tabs>
                <w:tab w:val="left" w:pos="0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Planned Dates </w:t>
            </w:r>
          </w:p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(start-end)</w:t>
            </w:r>
          </w:p>
        </w:tc>
        <w:tc>
          <w:tcPr>
            <w:tcW w:w="1084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Budget (US$) / Sources of Funding</w:t>
            </w:r>
          </w:p>
        </w:tc>
        <w:tc>
          <w:tcPr>
            <w:tcW w:w="1332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Status (pending/ initiated/ ongoing/ completed)</w:t>
            </w:r>
          </w:p>
        </w:tc>
        <w:tc>
          <w:tcPr>
            <w:tcW w:w="1080" w:type="dxa"/>
            <w:shd w:val="clear" w:color="auto" w:fill="ACB9CA" w:themeFill="text2" w:themeFillTint="66"/>
          </w:tcPr>
          <w:p w:rsidR="00D45BDF" w:rsidRPr="003E000C" w:rsidRDefault="00D45BDF" w:rsidP="00802B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Remarks</w:t>
            </w:r>
          </w:p>
        </w:tc>
      </w:tr>
      <w:tr w:rsidR="00D45BDF" w:rsidTr="00802B97">
        <w:trPr>
          <w:trHeight w:val="422"/>
          <w:jc w:val="center"/>
        </w:trPr>
        <w:tc>
          <w:tcPr>
            <w:tcW w:w="12938" w:type="dxa"/>
            <w:gridSpan w:val="11"/>
            <w:shd w:val="clear" w:color="auto" w:fill="D9E2F3" w:themeFill="accent1" w:themeFillTint="33"/>
          </w:tcPr>
          <w:p w:rsidR="00D45BDF" w:rsidRPr="00174940" w:rsidRDefault="00D45BDF" w:rsidP="00802B97">
            <w:pPr>
              <w:pStyle w:val="NoSpacing"/>
              <w:spacing w:line="276" w:lineRule="auto"/>
              <w:rPr>
                <w:rFonts w:ascii="Calibri" w:hAnsi="Calibri"/>
                <w:b/>
                <w:i/>
              </w:rPr>
            </w:pPr>
            <w:r w:rsidRPr="00174940">
              <w:rPr>
                <w:rFonts w:ascii="Calibri" w:hAnsi="Calibri"/>
                <w:b/>
                <w:i/>
              </w:rPr>
              <w:t>Evaluations managed by the office</w:t>
            </w:r>
          </w:p>
        </w:tc>
        <w:tc>
          <w:tcPr>
            <w:tcW w:w="1080" w:type="dxa"/>
            <w:shd w:val="clear" w:color="auto" w:fill="D9E2F3" w:themeFill="accent1" w:themeFillTint="33"/>
          </w:tcPr>
          <w:p w:rsidR="00D45BDF" w:rsidRPr="00174940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</w:rPr>
            </w:pPr>
          </w:p>
        </w:tc>
      </w:tr>
      <w:tr w:rsidR="00D45BDF" w:rsidTr="00802B97">
        <w:trPr>
          <w:trHeight w:val="1412"/>
          <w:jc w:val="center"/>
        </w:trPr>
        <w:tc>
          <w:tcPr>
            <w:tcW w:w="1239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Country </w:t>
            </w:r>
            <w:proofErr w:type="spellStart"/>
            <w:r>
              <w:rPr>
                <w:rFonts w:ascii="Calibri" w:hAnsi="Calibri"/>
                <w:i/>
                <w:sz w:val="20"/>
                <w:szCs w:val="20"/>
              </w:rPr>
              <w:t>Programme</w:t>
            </w:r>
            <w:proofErr w:type="spellEnd"/>
            <w:r>
              <w:rPr>
                <w:rFonts w:ascii="Calibri" w:hAnsi="Calibri"/>
                <w:i/>
                <w:sz w:val="20"/>
                <w:szCs w:val="20"/>
              </w:rPr>
              <w:t xml:space="preserve"> Evaluation </w:t>
            </w:r>
          </w:p>
        </w:tc>
        <w:tc>
          <w:tcPr>
            <w:tcW w:w="1355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y</w:t>
            </w:r>
          </w:p>
        </w:tc>
        <w:tc>
          <w:tcPr>
            <w:tcW w:w="1091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Whole SN</w:t>
            </w:r>
          </w:p>
        </w:tc>
        <w:tc>
          <w:tcPr>
            <w:tcW w:w="1170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Whole SN</w:t>
            </w:r>
          </w:p>
        </w:tc>
        <w:tc>
          <w:tcPr>
            <w:tcW w:w="990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Malawi Country Office</w:t>
            </w:r>
          </w:p>
        </w:tc>
        <w:tc>
          <w:tcPr>
            <w:tcW w:w="1080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ESAR</w:t>
            </w:r>
          </w:p>
        </w:tc>
        <w:tc>
          <w:tcPr>
            <w:tcW w:w="1062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N</w:t>
            </w:r>
          </w:p>
        </w:tc>
        <w:tc>
          <w:tcPr>
            <w:tcW w:w="1482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Ministry of Gender, CSO, NGOs and UN Agency partners</w:t>
            </w:r>
          </w:p>
        </w:tc>
        <w:tc>
          <w:tcPr>
            <w:tcW w:w="1052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Jan-July 2021</w:t>
            </w:r>
          </w:p>
        </w:tc>
        <w:tc>
          <w:tcPr>
            <w:tcW w:w="1084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 w:rsidRPr="003E000C">
              <w:rPr>
                <w:rFonts w:ascii="Calibri" w:hAnsi="Calibri"/>
                <w:i/>
                <w:sz w:val="20"/>
                <w:szCs w:val="20"/>
              </w:rPr>
              <w:t>60,000, core funds</w:t>
            </w:r>
          </w:p>
        </w:tc>
        <w:tc>
          <w:tcPr>
            <w:tcW w:w="1332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Not started </w:t>
            </w:r>
          </w:p>
        </w:tc>
        <w:tc>
          <w:tcPr>
            <w:tcW w:w="1080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D45BDF" w:rsidTr="00802B97">
        <w:trPr>
          <w:trHeight w:val="692"/>
          <w:jc w:val="center"/>
        </w:trPr>
        <w:tc>
          <w:tcPr>
            <w:tcW w:w="1239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355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91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99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6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8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5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33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D45BDF" w:rsidTr="00802B97">
        <w:trPr>
          <w:trHeight w:val="692"/>
          <w:jc w:val="center"/>
        </w:trPr>
        <w:tc>
          <w:tcPr>
            <w:tcW w:w="1239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355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91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99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6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8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5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33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D45BDF" w:rsidTr="00802B97">
        <w:trPr>
          <w:trHeight w:val="692"/>
          <w:jc w:val="center"/>
        </w:trPr>
        <w:tc>
          <w:tcPr>
            <w:tcW w:w="1239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355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91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99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6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8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5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33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D45BDF" w:rsidRPr="003E000C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D45BDF" w:rsidTr="00802B97">
        <w:trPr>
          <w:jc w:val="center"/>
        </w:trPr>
        <w:tc>
          <w:tcPr>
            <w:tcW w:w="12938" w:type="dxa"/>
            <w:gridSpan w:val="11"/>
            <w:shd w:val="clear" w:color="auto" w:fill="D9E2F3" w:themeFill="accent1" w:themeFillTint="33"/>
          </w:tcPr>
          <w:p w:rsidR="00D45BDF" w:rsidRPr="00174940" w:rsidRDefault="00D45BDF" w:rsidP="00802B97">
            <w:pPr>
              <w:pStyle w:val="NoSpacing"/>
              <w:spacing w:line="276" w:lineRule="auto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174940">
              <w:rPr>
                <w:rFonts w:ascii="Calibri" w:hAnsi="Calibri"/>
                <w:b/>
                <w:i/>
                <w:sz w:val="22"/>
                <w:szCs w:val="22"/>
              </w:rPr>
              <w:t>Evaluations in which the office participates</w:t>
            </w:r>
          </w:p>
        </w:tc>
        <w:tc>
          <w:tcPr>
            <w:tcW w:w="1080" w:type="dxa"/>
            <w:shd w:val="clear" w:color="auto" w:fill="D9E2F3" w:themeFill="accent1" w:themeFillTint="33"/>
          </w:tcPr>
          <w:p w:rsidR="00D45BDF" w:rsidRPr="00174940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D45BDF" w:rsidTr="00802B97">
        <w:trPr>
          <w:jc w:val="center"/>
        </w:trPr>
        <w:tc>
          <w:tcPr>
            <w:tcW w:w="1239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UNDAF </w:t>
            </w:r>
            <w:proofErr w:type="spellStart"/>
            <w:r>
              <w:rPr>
                <w:rFonts w:ascii="Calibri" w:hAnsi="Calibri"/>
                <w:i/>
                <w:sz w:val="19"/>
                <w:szCs w:val="19"/>
              </w:rPr>
              <w:t>Evalaution</w:t>
            </w:r>
            <w:proofErr w:type="spellEnd"/>
          </w:p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355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Y</w:t>
            </w:r>
          </w:p>
        </w:tc>
        <w:tc>
          <w:tcPr>
            <w:tcW w:w="1091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UNDAF Outcome 4 </w:t>
            </w:r>
          </w:p>
        </w:tc>
        <w:tc>
          <w:tcPr>
            <w:tcW w:w="117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proofErr w:type="spellStart"/>
            <w:r>
              <w:rPr>
                <w:rFonts w:ascii="Calibri" w:hAnsi="Calibri"/>
                <w:i/>
                <w:sz w:val="19"/>
                <w:szCs w:val="19"/>
              </w:rPr>
              <w:t>Whoe</w:t>
            </w:r>
            <w:proofErr w:type="spellEnd"/>
            <w:r>
              <w:rPr>
                <w:rFonts w:ascii="Calibri" w:hAnsi="Calibri"/>
                <w:i/>
                <w:sz w:val="19"/>
                <w:szCs w:val="19"/>
              </w:rPr>
              <w:t xml:space="preserve"> SN </w:t>
            </w:r>
          </w:p>
        </w:tc>
        <w:tc>
          <w:tcPr>
            <w:tcW w:w="99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UNDP Malawi </w:t>
            </w:r>
          </w:p>
        </w:tc>
        <w:tc>
          <w:tcPr>
            <w:tcW w:w="108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ESAR</w:t>
            </w:r>
          </w:p>
        </w:tc>
        <w:tc>
          <w:tcPr>
            <w:tcW w:w="106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Y </w:t>
            </w:r>
          </w:p>
        </w:tc>
        <w:tc>
          <w:tcPr>
            <w:tcW w:w="148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E3772">
              <w:rPr>
                <w:rFonts w:ascii="Calibri" w:hAnsi="Calibri"/>
                <w:i/>
                <w:sz w:val="19"/>
                <w:szCs w:val="19"/>
              </w:rPr>
              <w:t>Ministry of Gender, CSO, NGOs and UN Agency partners</w:t>
            </w:r>
          </w:p>
        </w:tc>
        <w:tc>
          <w:tcPr>
            <w:tcW w:w="105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  <w:highlight w:val="yellow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TBD</w:t>
            </w:r>
          </w:p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084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TBD </w:t>
            </w:r>
          </w:p>
        </w:tc>
        <w:tc>
          <w:tcPr>
            <w:tcW w:w="1332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TBD </w:t>
            </w:r>
          </w:p>
        </w:tc>
        <w:tc>
          <w:tcPr>
            <w:tcW w:w="1080" w:type="dxa"/>
          </w:tcPr>
          <w:p w:rsidR="00D45BDF" w:rsidRDefault="00D45BDF" w:rsidP="00802B9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</w:tr>
    </w:tbl>
    <w:p w:rsidR="00FB06B1" w:rsidRDefault="00FB06B1">
      <w:bookmarkStart w:id="0" w:name="_GoBack"/>
      <w:bookmarkEnd w:id="0"/>
    </w:p>
    <w:sectPr w:rsidR="00FB06B1" w:rsidSect="00D45B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DF"/>
    <w:rsid w:val="00D45BDF"/>
    <w:rsid w:val="00FB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BB4DF9-9A8C-45FE-8C50-C79F44B5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BDF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5BD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45BDF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D45B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Mkwamba</dc:creator>
  <cp:keywords/>
  <dc:description/>
  <cp:lastModifiedBy>Pamela Mkwamba</cp:lastModifiedBy>
  <cp:revision>1</cp:revision>
  <dcterms:created xsi:type="dcterms:W3CDTF">2018-06-03T18:49:00Z</dcterms:created>
  <dcterms:modified xsi:type="dcterms:W3CDTF">2018-06-03T18:50:00Z</dcterms:modified>
</cp:coreProperties>
</file>