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6D41" w14:textId="734C0BA4" w:rsidR="00E754A1" w:rsidRPr="00AD7046" w:rsidRDefault="00E754A1" w:rsidP="00E754A1">
      <w:pPr>
        <w:spacing w:after="240" w:line="240" w:lineRule="auto"/>
        <w:rPr>
          <w:rFonts w:ascii="Calibri" w:eastAsia="Times New Roman" w:hAnsi="Calibri" w:cs="Arial"/>
          <w:b/>
          <w:sz w:val="28"/>
          <w:szCs w:val="28"/>
        </w:rPr>
      </w:pPr>
      <w:r w:rsidRPr="00AD7046">
        <w:rPr>
          <w:rFonts w:ascii="Calibri" w:eastAsia="Times New Roman" w:hAnsi="Calibri" w:cs="Arial"/>
          <w:b/>
          <w:sz w:val="28"/>
          <w:szCs w:val="28"/>
        </w:rPr>
        <w:t>MONITORING, EVALUATION AND RESEARCH PLAN 20</w:t>
      </w:r>
      <w:r w:rsidR="00A81848" w:rsidRPr="00AD7046">
        <w:rPr>
          <w:rFonts w:ascii="Calibri" w:eastAsia="Times New Roman" w:hAnsi="Calibri" w:cs="Arial"/>
          <w:b/>
          <w:sz w:val="28"/>
          <w:szCs w:val="28"/>
        </w:rPr>
        <w:t>23</w:t>
      </w:r>
      <w:r w:rsidRPr="00AD7046">
        <w:rPr>
          <w:rFonts w:ascii="Calibri" w:eastAsia="Times New Roman" w:hAnsi="Calibri" w:cs="Arial"/>
          <w:b/>
          <w:sz w:val="28"/>
          <w:szCs w:val="28"/>
        </w:rPr>
        <w:t>-20</w:t>
      </w:r>
      <w:r w:rsidR="00A81848" w:rsidRPr="00AD7046">
        <w:rPr>
          <w:rFonts w:ascii="Calibri" w:eastAsia="Times New Roman" w:hAnsi="Calibri" w:cs="Arial"/>
          <w:b/>
          <w:sz w:val="28"/>
          <w:szCs w:val="28"/>
        </w:rPr>
        <w:t>26</w:t>
      </w:r>
      <w:r w:rsidRPr="00AD7046">
        <w:rPr>
          <w:rFonts w:ascii="Calibri" w:eastAsia="Times New Roman" w:hAnsi="Calibri" w:cs="Arial"/>
          <w:b/>
          <w:sz w:val="28"/>
          <w:szCs w:val="28"/>
        </w:rPr>
        <w:t xml:space="preserve"> </w:t>
      </w:r>
    </w:p>
    <w:p w14:paraId="2D1F2750" w14:textId="21FC9814" w:rsidR="00197B17" w:rsidRPr="00AD7046" w:rsidRDefault="00A81848" w:rsidP="00E754A1">
      <w:pPr>
        <w:spacing w:after="240" w:line="240" w:lineRule="auto"/>
        <w:rPr>
          <w:rFonts w:ascii="Calibri" w:eastAsia="Times New Roman" w:hAnsi="Calibri" w:cs="Arial"/>
          <w:b/>
          <w:sz w:val="28"/>
          <w:szCs w:val="28"/>
        </w:rPr>
      </w:pPr>
      <w:r w:rsidRPr="00AD7046">
        <w:rPr>
          <w:rFonts w:ascii="Calibri" w:eastAsia="Times New Roman" w:hAnsi="Calibri" w:cs="Arial"/>
          <w:b/>
          <w:sz w:val="28"/>
          <w:szCs w:val="28"/>
        </w:rPr>
        <w:t>Kenya C</w:t>
      </w:r>
      <w:r w:rsidR="004A7A4C" w:rsidRPr="00AD7046">
        <w:rPr>
          <w:rFonts w:ascii="Calibri" w:eastAsia="Times New Roman" w:hAnsi="Calibri" w:cs="Arial"/>
          <w:b/>
          <w:sz w:val="28"/>
          <w:szCs w:val="28"/>
        </w:rPr>
        <w:t xml:space="preserve">ountry </w:t>
      </w:r>
      <w:r w:rsidRPr="00AD7046">
        <w:rPr>
          <w:rFonts w:ascii="Calibri" w:eastAsia="Times New Roman" w:hAnsi="Calibri" w:cs="Arial"/>
          <w:b/>
          <w:sz w:val="28"/>
          <w:szCs w:val="28"/>
        </w:rPr>
        <w:t>O</w:t>
      </w:r>
      <w:r w:rsidR="004A7A4C" w:rsidRPr="00AD7046">
        <w:rPr>
          <w:rFonts w:ascii="Calibri" w:eastAsia="Times New Roman" w:hAnsi="Calibri" w:cs="Arial"/>
          <w:b/>
          <w:sz w:val="28"/>
          <w:szCs w:val="28"/>
        </w:rPr>
        <w:t>ffice</w:t>
      </w:r>
    </w:p>
    <w:p w14:paraId="2714C54B" w14:textId="77777777" w:rsidR="00E754A1" w:rsidRPr="00AD7046" w:rsidRDefault="00E754A1" w:rsidP="00E754A1">
      <w:pPr>
        <w:spacing w:after="0" w:line="240" w:lineRule="auto"/>
        <w:rPr>
          <w:rFonts w:ascii="Calibri" w:eastAsia="Times New Roman" w:hAnsi="Calibri" w:cs="Arial"/>
          <w:b/>
          <w:sz w:val="20"/>
          <w:szCs w:val="20"/>
        </w:rPr>
      </w:pPr>
    </w:p>
    <w:p w14:paraId="62E19520" w14:textId="2A46A54D" w:rsidR="00E754A1" w:rsidRPr="00AD7046" w:rsidRDefault="00E754A1" w:rsidP="00197B17">
      <w:pPr>
        <w:pStyle w:val="ListParagraph"/>
        <w:numPr>
          <w:ilvl w:val="0"/>
          <w:numId w:val="1"/>
        </w:numPr>
        <w:spacing w:after="0" w:line="240" w:lineRule="auto"/>
        <w:rPr>
          <w:rFonts w:ascii="Calibri" w:eastAsia="Times New Roman" w:hAnsi="Calibri" w:cs="Arial"/>
          <w:b/>
          <w:sz w:val="28"/>
          <w:szCs w:val="28"/>
        </w:rPr>
      </w:pPr>
      <w:r w:rsidRPr="00AD7046">
        <w:rPr>
          <w:rFonts w:ascii="Calibri" w:eastAsia="Times New Roman" w:hAnsi="Calibri" w:cs="Arial"/>
          <w:b/>
          <w:sz w:val="28"/>
          <w:szCs w:val="28"/>
        </w:rPr>
        <w:t>Monitoring and Research Plan 20</w:t>
      </w:r>
      <w:r w:rsidR="00A05C2A" w:rsidRPr="00AD7046">
        <w:rPr>
          <w:rFonts w:ascii="Calibri" w:eastAsia="Times New Roman" w:hAnsi="Calibri" w:cs="Arial"/>
          <w:b/>
          <w:sz w:val="28"/>
          <w:szCs w:val="28"/>
        </w:rPr>
        <w:t>23</w:t>
      </w:r>
      <w:r w:rsidRPr="00AD7046">
        <w:rPr>
          <w:rFonts w:ascii="Calibri" w:eastAsia="Times New Roman" w:hAnsi="Calibri" w:cs="Arial"/>
          <w:b/>
          <w:sz w:val="28"/>
          <w:szCs w:val="28"/>
        </w:rPr>
        <w:t>-20</w:t>
      </w:r>
      <w:r w:rsidR="00A05C2A" w:rsidRPr="00AD7046">
        <w:rPr>
          <w:rFonts w:ascii="Calibri" w:eastAsia="Times New Roman" w:hAnsi="Calibri" w:cs="Arial"/>
          <w:b/>
          <w:sz w:val="28"/>
          <w:szCs w:val="28"/>
        </w:rPr>
        <w:t>26</w:t>
      </w:r>
    </w:p>
    <w:p w14:paraId="0322E663" w14:textId="77777777" w:rsidR="00E754A1" w:rsidRPr="00AD7046" w:rsidRDefault="00E754A1" w:rsidP="00E754A1">
      <w:pPr>
        <w:tabs>
          <w:tab w:val="left" w:pos="0"/>
        </w:tabs>
        <w:spacing w:after="0" w:line="240" w:lineRule="auto"/>
        <w:jc w:val="both"/>
        <w:rPr>
          <w:rFonts w:ascii="Calibri" w:eastAsia="Times New Roman" w:hAnsi="Calibri" w:cs="Times New Roman"/>
          <w:i/>
          <w:sz w:val="20"/>
          <w:szCs w:val="20"/>
        </w:rPr>
      </w:pPr>
    </w:p>
    <w:tbl>
      <w:tblPr>
        <w:tblW w:w="147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885"/>
        <w:gridCol w:w="1385"/>
        <w:gridCol w:w="1417"/>
        <w:gridCol w:w="1698"/>
        <w:gridCol w:w="1710"/>
        <w:gridCol w:w="1350"/>
        <w:gridCol w:w="1080"/>
        <w:gridCol w:w="1350"/>
        <w:gridCol w:w="990"/>
        <w:gridCol w:w="990"/>
        <w:gridCol w:w="900"/>
      </w:tblGrid>
      <w:tr w:rsidR="00AD7046" w:rsidRPr="00AD7046" w14:paraId="22CB67C1" w14:textId="77777777" w:rsidTr="0009779E">
        <w:trPr>
          <w:tblHeader/>
          <w:jc w:val="center"/>
        </w:trPr>
        <w:tc>
          <w:tcPr>
            <w:tcW w:w="1885" w:type="dxa"/>
            <w:vMerge w:val="restart"/>
            <w:shd w:val="clear" w:color="auto" w:fill="ACB9CA" w:themeFill="text2" w:themeFillTint="66"/>
          </w:tcPr>
          <w:p w14:paraId="6CED1DCF" w14:textId="77777777" w:rsidR="00036AC8" w:rsidRPr="00AD7046" w:rsidRDefault="00036AC8" w:rsidP="302937DE">
            <w:pPr>
              <w:autoSpaceDE w:val="0"/>
              <w:autoSpaceDN w:val="0"/>
              <w:adjustRightInd w:val="0"/>
              <w:spacing w:after="0" w:line="240" w:lineRule="auto"/>
              <w:rPr>
                <w:rFonts w:ascii="Calibri" w:eastAsia="MS Mincho" w:hAnsi="Calibri" w:cs="Calibri"/>
                <w:sz w:val="20"/>
                <w:szCs w:val="20"/>
              </w:rPr>
            </w:pPr>
            <w:r w:rsidRPr="00AD7046">
              <w:rPr>
                <w:rFonts w:ascii="Calibri" w:eastAsia="MS Mincho" w:hAnsi="Calibri" w:cs="Calibri"/>
                <w:b/>
                <w:bCs/>
                <w:sz w:val="20"/>
                <w:szCs w:val="20"/>
              </w:rPr>
              <w:t>Activity</w:t>
            </w:r>
          </w:p>
        </w:tc>
        <w:tc>
          <w:tcPr>
            <w:tcW w:w="1385" w:type="dxa"/>
            <w:vMerge w:val="restart"/>
            <w:shd w:val="clear" w:color="auto" w:fill="ACB9CA" w:themeFill="text2" w:themeFillTint="66"/>
          </w:tcPr>
          <w:p w14:paraId="2DA1CA38" w14:textId="7B08709E" w:rsidR="00036AC8" w:rsidRPr="00AD7046" w:rsidRDefault="00036AC8" w:rsidP="302937DE">
            <w:pPr>
              <w:autoSpaceDE w:val="0"/>
              <w:autoSpaceDN w:val="0"/>
              <w:adjustRightInd w:val="0"/>
              <w:spacing w:after="0" w:line="240" w:lineRule="auto"/>
              <w:rPr>
                <w:rFonts w:ascii="Calibri" w:eastAsia="MS Mincho" w:hAnsi="Calibri" w:cs="Calibri"/>
                <w:b/>
                <w:bCs/>
                <w:sz w:val="20"/>
                <w:szCs w:val="20"/>
              </w:rPr>
            </w:pPr>
            <w:r w:rsidRPr="00AD7046">
              <w:rPr>
                <w:rFonts w:ascii="Calibri" w:hAnsi="Calibri" w:cs="Calibri"/>
                <w:b/>
                <w:bCs/>
                <w:sz w:val="20"/>
                <w:szCs w:val="20"/>
              </w:rPr>
              <w:t>UNSDCF Outcome/UN Women SP Outcome</w:t>
            </w:r>
          </w:p>
        </w:tc>
        <w:tc>
          <w:tcPr>
            <w:tcW w:w="1417" w:type="dxa"/>
            <w:vMerge w:val="restart"/>
            <w:shd w:val="clear" w:color="auto" w:fill="ACB9CA" w:themeFill="text2" w:themeFillTint="66"/>
          </w:tcPr>
          <w:p w14:paraId="5A309DB7" w14:textId="78E55094" w:rsidR="00036AC8" w:rsidRPr="00AD7046" w:rsidRDefault="00036AC8" w:rsidP="302937DE">
            <w:pPr>
              <w:autoSpaceDE w:val="0"/>
              <w:autoSpaceDN w:val="0"/>
              <w:adjustRightInd w:val="0"/>
              <w:spacing w:after="0" w:line="240" w:lineRule="auto"/>
              <w:rPr>
                <w:rFonts w:ascii="Calibri" w:eastAsia="MS Mincho" w:hAnsi="Calibri" w:cs="Calibri"/>
                <w:b/>
                <w:bCs/>
                <w:sz w:val="20"/>
                <w:szCs w:val="20"/>
              </w:rPr>
            </w:pPr>
            <w:r w:rsidRPr="00AD7046">
              <w:rPr>
                <w:rFonts w:ascii="Calibri" w:hAnsi="Calibri" w:cs="Calibri"/>
                <w:b/>
                <w:bCs/>
                <w:sz w:val="20"/>
                <w:szCs w:val="20"/>
              </w:rPr>
              <w:t>SN Output/Relevant flagship program</w:t>
            </w:r>
          </w:p>
        </w:tc>
        <w:tc>
          <w:tcPr>
            <w:tcW w:w="1698" w:type="dxa"/>
            <w:vMerge w:val="restart"/>
            <w:shd w:val="clear" w:color="auto" w:fill="ACB9CA" w:themeFill="text2" w:themeFillTint="66"/>
          </w:tcPr>
          <w:p w14:paraId="341E5D29" w14:textId="5D924665" w:rsidR="00036AC8" w:rsidRPr="00AD7046" w:rsidRDefault="00036AC8" w:rsidP="302937DE">
            <w:pPr>
              <w:autoSpaceDE w:val="0"/>
              <w:autoSpaceDN w:val="0"/>
              <w:adjustRightInd w:val="0"/>
              <w:spacing w:after="0" w:line="240" w:lineRule="auto"/>
              <w:rPr>
                <w:rFonts w:ascii="Calibri" w:eastAsia="MS Mincho" w:hAnsi="Calibri" w:cs="Calibri"/>
                <w:b/>
                <w:bCs/>
                <w:sz w:val="20"/>
                <w:szCs w:val="20"/>
              </w:rPr>
            </w:pPr>
            <w:r w:rsidRPr="00AD7046">
              <w:rPr>
                <w:rFonts w:ascii="Calibri" w:eastAsia="MS Mincho" w:hAnsi="Calibri" w:cs="Calibri"/>
                <w:b/>
                <w:bCs/>
                <w:sz w:val="20"/>
                <w:szCs w:val="20"/>
              </w:rPr>
              <w:t xml:space="preserve">Related indicator/KPI </w:t>
            </w:r>
            <w:r w:rsidR="00BF0AB6" w:rsidRPr="00AD7046">
              <w:rPr>
                <w:rFonts w:ascii="Calibri" w:eastAsia="MS Mincho" w:hAnsi="Calibri" w:cs="Calibri"/>
                <w:b/>
                <w:bCs/>
                <w:sz w:val="20"/>
                <w:szCs w:val="20"/>
              </w:rPr>
              <w:t>(</w:t>
            </w:r>
            <w:r w:rsidRPr="00AD7046">
              <w:rPr>
                <w:rFonts w:ascii="Calibri" w:eastAsia="MS Mincho" w:hAnsi="Calibri" w:cs="Calibri"/>
                <w:b/>
                <w:bCs/>
                <w:sz w:val="20"/>
                <w:szCs w:val="20"/>
              </w:rPr>
              <w:t>Y/N</w:t>
            </w:r>
            <w:r w:rsidR="00BF0AB6" w:rsidRPr="00AD7046">
              <w:rPr>
                <w:rFonts w:ascii="Calibri" w:eastAsia="MS Mincho" w:hAnsi="Calibri" w:cs="Calibri"/>
                <w:b/>
                <w:bCs/>
                <w:sz w:val="20"/>
                <w:szCs w:val="20"/>
              </w:rPr>
              <w:t>, Indicator number, h</w:t>
            </w:r>
            <w:r w:rsidRPr="00AD7046">
              <w:rPr>
                <w:rFonts w:ascii="Calibri" w:eastAsia="MS Mincho" w:hAnsi="Calibri" w:cs="Calibri"/>
                <w:b/>
                <w:bCs/>
                <w:sz w:val="20"/>
                <w:szCs w:val="20"/>
              </w:rPr>
              <w:t>ow and when</w:t>
            </w:r>
            <w:r w:rsidR="00BF0AB6" w:rsidRPr="00AD7046">
              <w:rPr>
                <w:rFonts w:ascii="Calibri" w:eastAsia="MS Mincho" w:hAnsi="Calibri" w:cs="Calibri"/>
                <w:b/>
                <w:bCs/>
                <w:sz w:val="20"/>
                <w:szCs w:val="20"/>
              </w:rPr>
              <w:t>)</w:t>
            </w:r>
          </w:p>
        </w:tc>
        <w:tc>
          <w:tcPr>
            <w:tcW w:w="1710" w:type="dxa"/>
            <w:vMerge w:val="restart"/>
            <w:shd w:val="clear" w:color="auto" w:fill="ACB9CA" w:themeFill="text2" w:themeFillTint="66"/>
          </w:tcPr>
          <w:p w14:paraId="314AB0CF" w14:textId="444B53B0" w:rsidR="00036AC8" w:rsidRPr="00AD7046" w:rsidRDefault="00036AC8" w:rsidP="302937DE">
            <w:pPr>
              <w:autoSpaceDE w:val="0"/>
              <w:autoSpaceDN w:val="0"/>
              <w:adjustRightInd w:val="0"/>
              <w:spacing w:after="0" w:line="240" w:lineRule="auto"/>
              <w:rPr>
                <w:rFonts w:ascii="Calibri" w:eastAsia="MS Mincho" w:hAnsi="Calibri" w:cs="Calibri"/>
                <w:b/>
                <w:bCs/>
                <w:sz w:val="20"/>
                <w:szCs w:val="20"/>
              </w:rPr>
            </w:pPr>
            <w:r w:rsidRPr="00AD7046">
              <w:rPr>
                <w:rFonts w:ascii="Calibri" w:eastAsia="MS Mincho" w:hAnsi="Calibri" w:cs="Calibri"/>
                <w:b/>
                <w:bCs/>
                <w:sz w:val="20"/>
                <w:szCs w:val="20"/>
              </w:rPr>
              <w:t xml:space="preserve">Data Collection </w:t>
            </w:r>
            <w:r w:rsidR="00BF0AB6" w:rsidRPr="00AD7046">
              <w:rPr>
                <w:rFonts w:ascii="Calibri" w:eastAsia="MS Mincho" w:hAnsi="Calibri" w:cs="Calibri"/>
                <w:b/>
                <w:bCs/>
                <w:sz w:val="20"/>
                <w:szCs w:val="20"/>
              </w:rPr>
              <w:t>(</w:t>
            </w:r>
            <w:r w:rsidRPr="00AD7046">
              <w:rPr>
                <w:rFonts w:ascii="Calibri" w:eastAsia="MS Mincho" w:hAnsi="Calibri" w:cs="Calibri"/>
                <w:b/>
                <w:bCs/>
                <w:sz w:val="20"/>
                <w:szCs w:val="20"/>
              </w:rPr>
              <w:t>Y/N</w:t>
            </w:r>
            <w:r w:rsidR="00BF0AB6" w:rsidRPr="00AD7046">
              <w:rPr>
                <w:rFonts w:ascii="Calibri" w:eastAsia="MS Mincho" w:hAnsi="Calibri" w:cs="Calibri"/>
                <w:b/>
                <w:bCs/>
                <w:sz w:val="20"/>
                <w:szCs w:val="20"/>
              </w:rPr>
              <w:t>, w</w:t>
            </w:r>
            <w:r w:rsidRPr="00AD7046">
              <w:rPr>
                <w:rFonts w:ascii="Calibri" w:eastAsia="MS Mincho" w:hAnsi="Calibri" w:cs="Calibri"/>
                <w:b/>
                <w:bCs/>
                <w:sz w:val="20"/>
                <w:szCs w:val="20"/>
              </w:rPr>
              <w:t>hat</w:t>
            </w:r>
            <w:r w:rsidR="00BF0AB6" w:rsidRPr="00AD7046">
              <w:rPr>
                <w:rFonts w:ascii="Calibri" w:eastAsia="MS Mincho" w:hAnsi="Calibri" w:cs="Calibri"/>
                <w:b/>
                <w:bCs/>
                <w:sz w:val="20"/>
                <w:szCs w:val="20"/>
              </w:rPr>
              <w:t xml:space="preserve"> data, h</w:t>
            </w:r>
            <w:r w:rsidRPr="00AD7046">
              <w:rPr>
                <w:rFonts w:ascii="Calibri" w:eastAsia="MS Mincho" w:hAnsi="Calibri" w:cs="Calibri"/>
                <w:b/>
                <w:bCs/>
                <w:sz w:val="20"/>
                <w:szCs w:val="20"/>
              </w:rPr>
              <w:t>ow</w:t>
            </w:r>
            <w:r w:rsidR="00BF0AB6" w:rsidRPr="00AD7046">
              <w:rPr>
                <w:rFonts w:ascii="Calibri" w:eastAsia="MS Mincho" w:hAnsi="Calibri" w:cs="Calibri"/>
                <w:b/>
                <w:bCs/>
                <w:sz w:val="20"/>
                <w:szCs w:val="20"/>
              </w:rPr>
              <w:t>)</w:t>
            </w:r>
          </w:p>
        </w:tc>
        <w:tc>
          <w:tcPr>
            <w:tcW w:w="1350" w:type="dxa"/>
            <w:vMerge w:val="restart"/>
            <w:shd w:val="clear" w:color="auto" w:fill="ACB9CA" w:themeFill="text2" w:themeFillTint="66"/>
          </w:tcPr>
          <w:p w14:paraId="2A62218F" w14:textId="47A6FBC9" w:rsidR="00036AC8" w:rsidRPr="00AD7046" w:rsidRDefault="00036AC8" w:rsidP="302937DE">
            <w:pPr>
              <w:autoSpaceDE w:val="0"/>
              <w:autoSpaceDN w:val="0"/>
              <w:adjustRightInd w:val="0"/>
              <w:spacing w:after="0" w:line="240" w:lineRule="auto"/>
              <w:rPr>
                <w:rFonts w:ascii="Calibri" w:eastAsia="MS Mincho" w:hAnsi="Calibri" w:cs="Calibri"/>
                <w:b/>
                <w:bCs/>
                <w:sz w:val="20"/>
                <w:szCs w:val="20"/>
              </w:rPr>
            </w:pPr>
            <w:r w:rsidRPr="00AD7046">
              <w:rPr>
                <w:rFonts w:ascii="Calibri" w:hAnsi="Calibri" w:cs="Calibri"/>
                <w:b/>
                <w:bCs/>
                <w:sz w:val="20"/>
                <w:szCs w:val="20"/>
              </w:rPr>
              <w:t>Office and Person in charge</w:t>
            </w:r>
          </w:p>
        </w:tc>
        <w:tc>
          <w:tcPr>
            <w:tcW w:w="1080" w:type="dxa"/>
            <w:vMerge w:val="restart"/>
            <w:shd w:val="clear" w:color="auto" w:fill="ACB9CA" w:themeFill="text2" w:themeFillTint="66"/>
          </w:tcPr>
          <w:p w14:paraId="5F9D70BB" w14:textId="24ECC584" w:rsidR="00036AC8" w:rsidRPr="00AD7046" w:rsidRDefault="00036AC8" w:rsidP="302937DE">
            <w:pPr>
              <w:autoSpaceDE w:val="0"/>
              <w:autoSpaceDN w:val="0"/>
              <w:adjustRightInd w:val="0"/>
              <w:spacing w:after="0" w:line="240" w:lineRule="auto"/>
              <w:rPr>
                <w:rFonts w:ascii="Calibri" w:eastAsia="MS Mincho" w:hAnsi="Calibri" w:cs="Calibri"/>
                <w:sz w:val="20"/>
                <w:szCs w:val="20"/>
              </w:rPr>
            </w:pPr>
            <w:r w:rsidRPr="00AD7046">
              <w:rPr>
                <w:rFonts w:ascii="Calibri" w:eastAsia="MS Mincho" w:hAnsi="Calibri" w:cs="Calibri"/>
                <w:b/>
                <w:bCs/>
                <w:sz w:val="20"/>
                <w:szCs w:val="20"/>
              </w:rPr>
              <w:t xml:space="preserve">Partners and stakeholders </w:t>
            </w:r>
          </w:p>
        </w:tc>
        <w:tc>
          <w:tcPr>
            <w:tcW w:w="1350" w:type="dxa"/>
            <w:vMerge w:val="restart"/>
            <w:shd w:val="clear" w:color="auto" w:fill="ACB9CA" w:themeFill="text2" w:themeFillTint="66"/>
          </w:tcPr>
          <w:p w14:paraId="35FAA14F" w14:textId="77777777" w:rsidR="00036AC8" w:rsidRPr="00AD7046" w:rsidRDefault="00036AC8" w:rsidP="302937DE">
            <w:pPr>
              <w:autoSpaceDE w:val="0"/>
              <w:autoSpaceDN w:val="0"/>
              <w:adjustRightInd w:val="0"/>
              <w:spacing w:after="0" w:line="240" w:lineRule="auto"/>
              <w:rPr>
                <w:rFonts w:ascii="Calibri" w:eastAsia="MS Mincho" w:hAnsi="Calibri" w:cs="Calibri"/>
                <w:sz w:val="20"/>
                <w:szCs w:val="20"/>
              </w:rPr>
            </w:pPr>
            <w:r w:rsidRPr="00AD7046">
              <w:rPr>
                <w:rFonts w:ascii="Calibri" w:eastAsia="MS Mincho" w:hAnsi="Calibri" w:cs="Calibri"/>
                <w:b/>
                <w:bCs/>
                <w:sz w:val="20"/>
                <w:szCs w:val="20"/>
              </w:rPr>
              <w:t>Planned Dates (Month and year of start and end)</w:t>
            </w:r>
          </w:p>
        </w:tc>
        <w:tc>
          <w:tcPr>
            <w:tcW w:w="990" w:type="dxa"/>
            <w:vMerge w:val="restart"/>
            <w:shd w:val="clear" w:color="auto" w:fill="ACB9CA" w:themeFill="text2" w:themeFillTint="66"/>
          </w:tcPr>
          <w:p w14:paraId="239D145E" w14:textId="24FE2622" w:rsidR="00036AC8" w:rsidRPr="00AD7046" w:rsidRDefault="00036AC8" w:rsidP="302937DE">
            <w:pPr>
              <w:autoSpaceDE w:val="0"/>
              <w:autoSpaceDN w:val="0"/>
              <w:adjustRightInd w:val="0"/>
              <w:spacing w:after="0" w:line="240" w:lineRule="auto"/>
              <w:rPr>
                <w:rFonts w:ascii="Calibri" w:eastAsia="MS Mincho" w:hAnsi="Calibri" w:cs="Calibri"/>
                <w:b/>
                <w:bCs/>
                <w:sz w:val="20"/>
                <w:szCs w:val="20"/>
              </w:rPr>
            </w:pPr>
            <w:r w:rsidRPr="00AD7046">
              <w:rPr>
                <w:rFonts w:ascii="Calibri" w:eastAsia="MS Mincho" w:hAnsi="Calibri" w:cs="Calibri"/>
                <w:b/>
                <w:bCs/>
                <w:sz w:val="20"/>
                <w:szCs w:val="20"/>
              </w:rPr>
              <w:t xml:space="preserve">Donors Involved </w:t>
            </w:r>
          </w:p>
        </w:tc>
        <w:tc>
          <w:tcPr>
            <w:tcW w:w="1890" w:type="dxa"/>
            <w:gridSpan w:val="2"/>
            <w:shd w:val="clear" w:color="auto" w:fill="ACB9CA" w:themeFill="text2" w:themeFillTint="66"/>
          </w:tcPr>
          <w:p w14:paraId="6B0B1256" w14:textId="48C40914" w:rsidR="00036AC8" w:rsidRPr="00AD7046" w:rsidRDefault="00036AC8" w:rsidP="302937DE">
            <w:pPr>
              <w:autoSpaceDE w:val="0"/>
              <w:autoSpaceDN w:val="0"/>
              <w:adjustRightInd w:val="0"/>
              <w:spacing w:after="0" w:line="240" w:lineRule="auto"/>
              <w:jc w:val="center"/>
              <w:rPr>
                <w:rFonts w:ascii="Calibri" w:eastAsia="MS Mincho" w:hAnsi="Calibri" w:cs="Calibri"/>
                <w:sz w:val="20"/>
                <w:szCs w:val="20"/>
              </w:rPr>
            </w:pPr>
            <w:r w:rsidRPr="00AD7046">
              <w:rPr>
                <w:rFonts w:ascii="Calibri" w:eastAsia="MS Mincho" w:hAnsi="Calibri" w:cs="Calibri"/>
                <w:b/>
                <w:bCs/>
                <w:sz w:val="20"/>
                <w:szCs w:val="20"/>
              </w:rPr>
              <w:t>Budget</w:t>
            </w:r>
          </w:p>
        </w:tc>
      </w:tr>
      <w:tr w:rsidR="00AD7046" w:rsidRPr="00AD7046" w14:paraId="41F679B7" w14:textId="77777777" w:rsidTr="0009779E">
        <w:trPr>
          <w:jc w:val="center"/>
        </w:trPr>
        <w:tc>
          <w:tcPr>
            <w:tcW w:w="1885" w:type="dxa"/>
            <w:vMerge/>
          </w:tcPr>
          <w:p w14:paraId="705809FD" w14:textId="6F077248" w:rsidR="00036AC8" w:rsidRPr="00AD7046" w:rsidRDefault="00036AC8" w:rsidP="00E754A1">
            <w:pPr>
              <w:spacing w:after="0" w:line="240" w:lineRule="auto"/>
              <w:rPr>
                <w:rFonts w:ascii="Calibri" w:eastAsia="MS Mincho" w:hAnsi="Calibri" w:cs="Calibri"/>
                <w:i/>
              </w:rPr>
            </w:pPr>
          </w:p>
        </w:tc>
        <w:tc>
          <w:tcPr>
            <w:tcW w:w="1385" w:type="dxa"/>
            <w:vMerge/>
          </w:tcPr>
          <w:p w14:paraId="130C9510" w14:textId="77777777" w:rsidR="00036AC8" w:rsidRPr="00AD7046" w:rsidRDefault="00036AC8" w:rsidP="00E754A1">
            <w:pPr>
              <w:spacing w:after="0" w:line="240" w:lineRule="auto"/>
              <w:rPr>
                <w:rFonts w:ascii="Calibri" w:eastAsia="MS Mincho" w:hAnsi="Calibri" w:cs="Calibri"/>
                <w:i/>
              </w:rPr>
            </w:pPr>
          </w:p>
        </w:tc>
        <w:tc>
          <w:tcPr>
            <w:tcW w:w="1417" w:type="dxa"/>
            <w:vMerge/>
          </w:tcPr>
          <w:p w14:paraId="4A04D088" w14:textId="77777777" w:rsidR="00036AC8" w:rsidRPr="00AD7046" w:rsidRDefault="00036AC8" w:rsidP="00E754A1">
            <w:pPr>
              <w:spacing w:after="0" w:line="240" w:lineRule="auto"/>
              <w:rPr>
                <w:rFonts w:ascii="Calibri" w:eastAsia="MS Mincho" w:hAnsi="Calibri" w:cs="Calibri"/>
                <w:i/>
              </w:rPr>
            </w:pPr>
          </w:p>
        </w:tc>
        <w:tc>
          <w:tcPr>
            <w:tcW w:w="1698" w:type="dxa"/>
            <w:vMerge/>
          </w:tcPr>
          <w:p w14:paraId="7BAF56A1" w14:textId="77777777" w:rsidR="00036AC8" w:rsidRPr="00AD7046" w:rsidRDefault="00036AC8" w:rsidP="00E754A1">
            <w:pPr>
              <w:spacing w:after="0" w:line="240" w:lineRule="auto"/>
              <w:rPr>
                <w:rFonts w:ascii="Calibri" w:eastAsia="MS Mincho" w:hAnsi="Calibri" w:cs="Calibri"/>
                <w:i/>
              </w:rPr>
            </w:pPr>
          </w:p>
        </w:tc>
        <w:tc>
          <w:tcPr>
            <w:tcW w:w="1710" w:type="dxa"/>
            <w:vMerge/>
          </w:tcPr>
          <w:p w14:paraId="234AF437" w14:textId="0BE8C3E1" w:rsidR="00036AC8" w:rsidRPr="00AD7046" w:rsidRDefault="00036AC8" w:rsidP="00E754A1">
            <w:pPr>
              <w:spacing w:after="0" w:line="240" w:lineRule="auto"/>
              <w:rPr>
                <w:rFonts w:ascii="Calibri" w:eastAsia="MS Mincho" w:hAnsi="Calibri" w:cs="Calibri"/>
                <w:i/>
              </w:rPr>
            </w:pPr>
          </w:p>
        </w:tc>
        <w:tc>
          <w:tcPr>
            <w:tcW w:w="1350" w:type="dxa"/>
            <w:vMerge/>
          </w:tcPr>
          <w:p w14:paraId="65A02A68" w14:textId="77777777" w:rsidR="00036AC8" w:rsidRPr="00AD7046" w:rsidRDefault="00036AC8" w:rsidP="00E754A1">
            <w:pPr>
              <w:spacing w:after="0" w:line="240" w:lineRule="auto"/>
              <w:rPr>
                <w:rFonts w:ascii="Calibri" w:eastAsia="MS Mincho" w:hAnsi="Calibri" w:cs="Calibri"/>
                <w:i/>
              </w:rPr>
            </w:pPr>
          </w:p>
        </w:tc>
        <w:tc>
          <w:tcPr>
            <w:tcW w:w="1080" w:type="dxa"/>
            <w:vMerge/>
          </w:tcPr>
          <w:p w14:paraId="7C84158F" w14:textId="11AE452B" w:rsidR="00036AC8" w:rsidRPr="00AD7046" w:rsidRDefault="00036AC8" w:rsidP="00E754A1">
            <w:pPr>
              <w:spacing w:after="0" w:line="240" w:lineRule="auto"/>
              <w:rPr>
                <w:rFonts w:ascii="Calibri" w:eastAsia="MS Mincho" w:hAnsi="Calibri" w:cs="Calibri"/>
                <w:i/>
              </w:rPr>
            </w:pPr>
          </w:p>
        </w:tc>
        <w:tc>
          <w:tcPr>
            <w:tcW w:w="1350" w:type="dxa"/>
            <w:vMerge/>
          </w:tcPr>
          <w:p w14:paraId="723C0974" w14:textId="77777777" w:rsidR="00036AC8" w:rsidRPr="00AD7046" w:rsidRDefault="00036AC8" w:rsidP="00E754A1">
            <w:pPr>
              <w:spacing w:after="0" w:line="240" w:lineRule="auto"/>
              <w:rPr>
                <w:rFonts w:ascii="Calibri" w:eastAsia="MS Mincho" w:hAnsi="Calibri" w:cs="Calibri"/>
                <w:i/>
              </w:rPr>
            </w:pPr>
          </w:p>
        </w:tc>
        <w:tc>
          <w:tcPr>
            <w:tcW w:w="990" w:type="dxa"/>
            <w:vMerge/>
          </w:tcPr>
          <w:p w14:paraId="48CE5949" w14:textId="77777777" w:rsidR="00036AC8" w:rsidRPr="00AD7046" w:rsidRDefault="00036AC8" w:rsidP="00E754A1">
            <w:pPr>
              <w:spacing w:after="0" w:line="240" w:lineRule="auto"/>
              <w:rPr>
                <w:rFonts w:ascii="Calibri" w:eastAsia="MS Mincho" w:hAnsi="Calibri" w:cs="Calibri"/>
                <w:i/>
              </w:rPr>
            </w:pPr>
          </w:p>
        </w:tc>
        <w:tc>
          <w:tcPr>
            <w:tcW w:w="990" w:type="dxa"/>
            <w:tcBorders>
              <w:bottom w:val="single" w:sz="4" w:space="0" w:color="000000" w:themeColor="text1"/>
            </w:tcBorders>
            <w:shd w:val="clear" w:color="auto" w:fill="ACB9CA" w:themeFill="text2" w:themeFillTint="66"/>
          </w:tcPr>
          <w:p w14:paraId="0443A6BF" w14:textId="5C23144B" w:rsidR="00036AC8" w:rsidRPr="00AD7046" w:rsidRDefault="00036AC8" w:rsidP="302937DE">
            <w:pPr>
              <w:spacing w:after="0" w:line="240" w:lineRule="auto"/>
              <w:rPr>
                <w:rFonts w:ascii="Calibri" w:eastAsia="MS Mincho" w:hAnsi="Calibri" w:cs="Calibri"/>
                <w:i/>
                <w:iCs/>
                <w:sz w:val="20"/>
                <w:szCs w:val="20"/>
              </w:rPr>
            </w:pPr>
            <w:r w:rsidRPr="00AD7046">
              <w:rPr>
                <w:rFonts w:ascii="Calibri" w:eastAsia="MS Mincho" w:hAnsi="Calibri" w:cs="Calibri"/>
                <w:i/>
                <w:iCs/>
                <w:sz w:val="20"/>
                <w:szCs w:val="20"/>
              </w:rPr>
              <w:t>Source</w:t>
            </w:r>
          </w:p>
        </w:tc>
        <w:tc>
          <w:tcPr>
            <w:tcW w:w="900" w:type="dxa"/>
            <w:tcBorders>
              <w:bottom w:val="single" w:sz="4" w:space="0" w:color="000000" w:themeColor="text1"/>
            </w:tcBorders>
            <w:shd w:val="clear" w:color="auto" w:fill="ACB9CA" w:themeFill="text2" w:themeFillTint="66"/>
          </w:tcPr>
          <w:p w14:paraId="3260ADC0" w14:textId="66D3BFB7" w:rsidR="00036AC8" w:rsidRPr="00AD7046" w:rsidRDefault="00036AC8" w:rsidP="302937DE">
            <w:pPr>
              <w:spacing w:after="0" w:line="240" w:lineRule="auto"/>
              <w:rPr>
                <w:rFonts w:ascii="Calibri" w:eastAsia="MS Mincho" w:hAnsi="Calibri" w:cs="Calibri"/>
                <w:i/>
                <w:iCs/>
                <w:sz w:val="20"/>
                <w:szCs w:val="20"/>
              </w:rPr>
            </w:pPr>
            <w:r w:rsidRPr="00AD7046">
              <w:rPr>
                <w:rFonts w:ascii="Calibri" w:eastAsia="MS Mincho" w:hAnsi="Calibri" w:cs="Calibri"/>
                <w:i/>
                <w:iCs/>
                <w:sz w:val="20"/>
                <w:szCs w:val="20"/>
              </w:rPr>
              <w:t>Amount</w:t>
            </w:r>
          </w:p>
        </w:tc>
      </w:tr>
      <w:tr w:rsidR="00AD7046" w:rsidRPr="00AD7046" w14:paraId="7929EACA" w14:textId="77777777" w:rsidTr="0009779E">
        <w:trPr>
          <w:trHeight w:val="269"/>
          <w:jc w:val="center"/>
        </w:trPr>
        <w:tc>
          <w:tcPr>
            <w:tcW w:w="14755" w:type="dxa"/>
            <w:gridSpan w:val="11"/>
            <w:shd w:val="clear" w:color="auto" w:fill="DEEAF6" w:themeFill="accent5" w:themeFillTint="33"/>
          </w:tcPr>
          <w:p w14:paraId="27A82897" w14:textId="109B566A" w:rsidR="00036AC8" w:rsidRPr="00AD7046" w:rsidRDefault="00036AC8" w:rsidP="00E754A1">
            <w:pPr>
              <w:spacing w:after="0" w:line="240" w:lineRule="auto"/>
              <w:jc w:val="center"/>
              <w:rPr>
                <w:rFonts w:ascii="Calibri" w:eastAsia="MS Mincho" w:hAnsi="Calibri" w:cs="Calibri"/>
                <w:b/>
                <w:sz w:val="24"/>
                <w:szCs w:val="24"/>
              </w:rPr>
            </w:pPr>
            <w:r w:rsidRPr="00AD7046">
              <w:rPr>
                <w:rFonts w:ascii="Calibri" w:eastAsia="MS Mincho" w:hAnsi="Calibri" w:cs="Calibri"/>
                <w:b/>
                <w:sz w:val="24"/>
                <w:szCs w:val="24"/>
              </w:rPr>
              <w:t>MONITORING</w:t>
            </w:r>
          </w:p>
        </w:tc>
      </w:tr>
      <w:tr w:rsidR="00AD7046" w:rsidRPr="00AD7046" w14:paraId="0256347C" w14:textId="77777777" w:rsidTr="0009779E">
        <w:trPr>
          <w:jc w:val="center"/>
        </w:trPr>
        <w:tc>
          <w:tcPr>
            <w:tcW w:w="1885" w:type="dxa"/>
            <w:tcBorders>
              <w:bottom w:val="single" w:sz="4" w:space="0" w:color="000000" w:themeColor="text1"/>
            </w:tcBorders>
          </w:tcPr>
          <w:p w14:paraId="7B8CCADD" w14:textId="70C1669D" w:rsidR="004B10A4" w:rsidRPr="00AD7046" w:rsidRDefault="004B10A4" w:rsidP="00E754A1">
            <w:pPr>
              <w:spacing w:after="0" w:line="240" w:lineRule="auto"/>
              <w:rPr>
                <w:rFonts w:ascii="Calibri" w:eastAsia="MS Mincho" w:hAnsi="Calibri" w:cs="Calibri"/>
                <w:iCs/>
                <w:sz w:val="20"/>
                <w:szCs w:val="20"/>
              </w:rPr>
            </w:pPr>
            <w:r w:rsidRPr="00AD7046">
              <w:rPr>
                <w:rFonts w:ascii="Calibri" w:eastAsia="MS Mincho" w:hAnsi="Calibri" w:cs="Calibri"/>
                <w:iCs/>
                <w:sz w:val="20"/>
                <w:szCs w:val="20"/>
              </w:rPr>
              <w:t>Regular monitoring of all AWP activities across all outcomes</w:t>
            </w:r>
            <w:r w:rsidR="007B6539" w:rsidRPr="00AD7046">
              <w:rPr>
                <w:rFonts w:ascii="Calibri" w:eastAsia="MS Mincho" w:hAnsi="Calibri" w:cs="Calibri"/>
                <w:iCs/>
                <w:sz w:val="20"/>
                <w:szCs w:val="20"/>
              </w:rPr>
              <w:t xml:space="preserve"> (field monitoring by UN Women staff and IPs including data collection, review of IP reports etc) </w:t>
            </w:r>
            <w:r w:rsidRPr="00AD7046">
              <w:rPr>
                <w:rFonts w:ascii="Calibri" w:eastAsia="MS Mincho" w:hAnsi="Calibri" w:cs="Calibri"/>
                <w:iCs/>
                <w:sz w:val="20"/>
                <w:szCs w:val="20"/>
              </w:rPr>
              <w:t xml:space="preserve">staff/projects meetings, </w:t>
            </w:r>
            <w:r w:rsidR="007D5CDC" w:rsidRPr="00AD7046">
              <w:rPr>
                <w:rFonts w:ascii="Calibri" w:eastAsia="MS Mincho" w:hAnsi="Calibri" w:cs="Calibri"/>
                <w:iCs/>
                <w:sz w:val="20"/>
                <w:szCs w:val="20"/>
              </w:rPr>
              <w:t xml:space="preserve">and </w:t>
            </w:r>
            <w:r w:rsidRPr="00AD7046">
              <w:rPr>
                <w:rFonts w:ascii="Calibri" w:eastAsia="MS Mincho" w:hAnsi="Calibri" w:cs="Calibri"/>
                <w:iCs/>
                <w:sz w:val="20"/>
                <w:szCs w:val="20"/>
              </w:rPr>
              <w:t xml:space="preserve">coordination meetings with </w:t>
            </w:r>
            <w:r w:rsidR="004A7BBF" w:rsidRPr="00AD7046">
              <w:rPr>
                <w:rFonts w:ascii="Calibri" w:eastAsia="MS Mincho" w:hAnsi="Calibri" w:cs="Calibri"/>
                <w:iCs/>
                <w:sz w:val="20"/>
                <w:szCs w:val="20"/>
              </w:rPr>
              <w:t>implementing partners</w:t>
            </w:r>
            <w:r w:rsidR="007B6539" w:rsidRPr="00AD7046">
              <w:rPr>
                <w:rFonts w:ascii="Calibri" w:eastAsia="MS Mincho" w:hAnsi="Calibri" w:cs="Calibri"/>
                <w:iCs/>
                <w:sz w:val="20"/>
                <w:szCs w:val="20"/>
              </w:rPr>
              <w:t xml:space="preserve">. </w:t>
            </w:r>
          </w:p>
        </w:tc>
        <w:tc>
          <w:tcPr>
            <w:tcW w:w="1385" w:type="dxa"/>
            <w:tcBorders>
              <w:bottom w:val="single" w:sz="4" w:space="0" w:color="000000" w:themeColor="text1"/>
            </w:tcBorders>
          </w:tcPr>
          <w:p w14:paraId="634F7732" w14:textId="6D339473" w:rsidR="004B10A4" w:rsidRPr="00AD7046" w:rsidRDefault="00610F8C" w:rsidP="00E754A1">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All </w:t>
            </w:r>
            <w:r w:rsidR="00A47E04" w:rsidRPr="00AD7046">
              <w:rPr>
                <w:rFonts w:ascii="Calibri" w:eastAsia="MS Mincho" w:hAnsi="Calibri" w:cs="Times New Roman"/>
                <w:i/>
                <w:sz w:val="20"/>
                <w:szCs w:val="20"/>
              </w:rPr>
              <w:t xml:space="preserve">SN </w:t>
            </w:r>
            <w:r w:rsidRPr="00AD7046">
              <w:rPr>
                <w:rFonts w:ascii="Calibri" w:eastAsia="MS Mincho" w:hAnsi="Calibri" w:cs="Times New Roman"/>
                <w:i/>
                <w:sz w:val="20"/>
                <w:szCs w:val="20"/>
              </w:rPr>
              <w:t>Outcomes</w:t>
            </w:r>
          </w:p>
        </w:tc>
        <w:tc>
          <w:tcPr>
            <w:tcW w:w="1417" w:type="dxa"/>
            <w:tcBorders>
              <w:bottom w:val="single" w:sz="4" w:space="0" w:color="000000" w:themeColor="text1"/>
            </w:tcBorders>
          </w:tcPr>
          <w:p w14:paraId="7A9C9D31" w14:textId="643C9887" w:rsidR="004B10A4" w:rsidRPr="00AD7046" w:rsidRDefault="00610F8C" w:rsidP="00E754A1">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All </w:t>
            </w:r>
            <w:r w:rsidR="00A47E04" w:rsidRPr="00AD7046">
              <w:rPr>
                <w:rFonts w:ascii="Calibri" w:eastAsia="MS Mincho" w:hAnsi="Calibri" w:cs="Times New Roman"/>
                <w:i/>
                <w:sz w:val="20"/>
                <w:szCs w:val="20"/>
              </w:rPr>
              <w:t xml:space="preserve">SN </w:t>
            </w:r>
            <w:r w:rsidRPr="00AD7046">
              <w:rPr>
                <w:rFonts w:ascii="Calibri" w:eastAsia="MS Mincho" w:hAnsi="Calibri" w:cs="Times New Roman"/>
                <w:i/>
                <w:sz w:val="20"/>
                <w:szCs w:val="20"/>
              </w:rPr>
              <w:t>Outputs</w:t>
            </w:r>
          </w:p>
        </w:tc>
        <w:tc>
          <w:tcPr>
            <w:tcW w:w="1698" w:type="dxa"/>
            <w:tcBorders>
              <w:bottom w:val="single" w:sz="4" w:space="0" w:color="000000" w:themeColor="text1"/>
            </w:tcBorders>
          </w:tcPr>
          <w:p w14:paraId="65474D72" w14:textId="6E120261" w:rsidR="0052662C"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SN Indicators</w:t>
            </w:r>
          </w:p>
        </w:tc>
        <w:tc>
          <w:tcPr>
            <w:tcW w:w="1710" w:type="dxa"/>
            <w:tcBorders>
              <w:bottom w:val="single" w:sz="4" w:space="0" w:color="000000" w:themeColor="text1"/>
            </w:tcBorders>
          </w:tcPr>
          <w:p w14:paraId="43D70A72" w14:textId="3587F1CF" w:rsidR="00D86AE9" w:rsidRPr="00AD7046" w:rsidRDefault="00D86AE9" w:rsidP="00D86AE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7B72F6F0" w14:textId="01338E35" w:rsidR="004B10A4" w:rsidRPr="00AD7046" w:rsidRDefault="00615EA8" w:rsidP="002D0071">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Qualitative and quantitative data</w:t>
            </w:r>
            <w:r w:rsidR="00107AFE" w:rsidRPr="00AD7046">
              <w:rPr>
                <w:rFonts w:ascii="Calibri" w:eastAsia="MS Mincho" w:hAnsi="Calibri" w:cs="Calibri"/>
                <w:i/>
                <w:sz w:val="20"/>
                <w:szCs w:val="20"/>
              </w:rPr>
              <w:t xml:space="preserve"> on</w:t>
            </w:r>
            <w:r w:rsidR="003E54B1" w:rsidRPr="00AD7046">
              <w:rPr>
                <w:rFonts w:ascii="Calibri" w:eastAsia="MS Mincho" w:hAnsi="Calibri" w:cs="Calibri"/>
                <w:i/>
                <w:sz w:val="20"/>
                <w:szCs w:val="20"/>
              </w:rPr>
              <w:t xml:space="preserve"> implementation and </w:t>
            </w:r>
            <w:r w:rsidR="002C2219" w:rsidRPr="00AD7046">
              <w:rPr>
                <w:rFonts w:ascii="Calibri" w:eastAsia="MS Mincho" w:hAnsi="Calibri" w:cs="Calibri"/>
                <w:i/>
                <w:sz w:val="20"/>
                <w:szCs w:val="20"/>
              </w:rPr>
              <w:t>reporting variance</w:t>
            </w:r>
          </w:p>
        </w:tc>
        <w:tc>
          <w:tcPr>
            <w:tcW w:w="1350" w:type="dxa"/>
            <w:tcBorders>
              <w:bottom w:val="single" w:sz="4" w:space="0" w:color="000000" w:themeColor="text1"/>
            </w:tcBorders>
          </w:tcPr>
          <w:p w14:paraId="42C82484" w14:textId="77777777" w:rsidR="00686195" w:rsidRPr="00AD7046" w:rsidRDefault="00686195" w:rsidP="00E754A1">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0D6A3D55" w14:textId="36CC2E43" w:rsidR="00FC7BE6" w:rsidRPr="00AD7046" w:rsidRDefault="004A7A4C" w:rsidP="00FC7BE6">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Planning, Monitoring, Evaluation &amp; Reporting (</w:t>
            </w:r>
            <w:r w:rsidR="001056CA" w:rsidRPr="00AD7046">
              <w:rPr>
                <w:rFonts w:ascii="Calibri" w:eastAsia="MS Mincho" w:hAnsi="Calibri" w:cs="Calibri"/>
                <w:i/>
                <w:sz w:val="20"/>
                <w:szCs w:val="20"/>
              </w:rPr>
              <w:t>PMER</w:t>
            </w:r>
            <w:r w:rsidRPr="00AD7046">
              <w:rPr>
                <w:rFonts w:ascii="Calibri" w:eastAsia="MS Mincho" w:hAnsi="Calibri" w:cs="Calibri"/>
                <w:i/>
                <w:sz w:val="20"/>
                <w:szCs w:val="20"/>
              </w:rPr>
              <w:t>)</w:t>
            </w:r>
            <w:r w:rsidR="001056CA" w:rsidRPr="00AD7046">
              <w:rPr>
                <w:rFonts w:ascii="Calibri" w:eastAsia="MS Mincho" w:hAnsi="Calibri" w:cs="Calibri"/>
                <w:i/>
                <w:sz w:val="20"/>
                <w:szCs w:val="20"/>
              </w:rPr>
              <w:t xml:space="preserve"> </w:t>
            </w:r>
            <w:r w:rsidR="004A7BBF" w:rsidRPr="00AD7046">
              <w:rPr>
                <w:rFonts w:ascii="Calibri" w:eastAsia="MS Mincho" w:hAnsi="Calibri" w:cs="Calibri"/>
                <w:i/>
                <w:sz w:val="20"/>
                <w:szCs w:val="20"/>
              </w:rPr>
              <w:t>Specialist</w:t>
            </w:r>
          </w:p>
          <w:p w14:paraId="04783DF1" w14:textId="4C1CF184" w:rsidR="004A7BBF" w:rsidRPr="00AD7046" w:rsidRDefault="004A7BBF" w:rsidP="00FC7BE6">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team leaders</w:t>
            </w:r>
            <w:r w:rsidR="000C7D32" w:rsidRPr="00AD7046">
              <w:rPr>
                <w:rFonts w:ascii="Calibri" w:eastAsia="MS Mincho" w:hAnsi="Calibri" w:cs="Calibri"/>
                <w:i/>
                <w:sz w:val="20"/>
                <w:szCs w:val="20"/>
              </w:rPr>
              <w:t>/project focal points</w:t>
            </w:r>
          </w:p>
        </w:tc>
        <w:tc>
          <w:tcPr>
            <w:tcW w:w="1080" w:type="dxa"/>
            <w:tcBorders>
              <w:bottom w:val="single" w:sz="4" w:space="0" w:color="000000" w:themeColor="text1"/>
            </w:tcBorders>
          </w:tcPr>
          <w:p w14:paraId="13ECF7A2" w14:textId="07D53611" w:rsidR="004B10A4" w:rsidRPr="00AD7046" w:rsidRDefault="00AF11FC" w:rsidP="00E754A1">
            <w:pPr>
              <w:spacing w:after="0" w:line="240" w:lineRule="auto"/>
              <w:rPr>
                <w:rFonts w:ascii="Calibri" w:eastAsia="MS Mincho" w:hAnsi="Calibri" w:cs="Calibri"/>
                <w:i/>
                <w:sz w:val="20"/>
                <w:szCs w:val="20"/>
              </w:rPr>
            </w:pPr>
            <w:r w:rsidRPr="00AD7046">
              <w:rPr>
                <w:rFonts w:ascii="Calibri" w:hAnsi="Calibri" w:cs="Calibri"/>
                <w:sz w:val="18"/>
                <w:szCs w:val="18"/>
              </w:rPr>
              <w:t xml:space="preserve">KCO staff </w:t>
            </w:r>
            <w:r w:rsidR="00CF23D9" w:rsidRPr="00AD7046">
              <w:rPr>
                <w:rFonts w:ascii="Calibri" w:hAnsi="Calibri" w:cs="Calibri"/>
                <w:sz w:val="18"/>
                <w:szCs w:val="18"/>
              </w:rPr>
              <w:t>and Implementing partners</w:t>
            </w:r>
          </w:p>
        </w:tc>
        <w:tc>
          <w:tcPr>
            <w:tcW w:w="1350" w:type="dxa"/>
            <w:tcBorders>
              <w:bottom w:val="single" w:sz="4" w:space="0" w:color="000000" w:themeColor="text1"/>
            </w:tcBorders>
          </w:tcPr>
          <w:p w14:paraId="04E4B45B" w14:textId="2F90EF6B" w:rsidR="004B10A4" w:rsidRPr="00AD7046" w:rsidRDefault="000B3369" w:rsidP="00E754A1">
            <w:pPr>
              <w:spacing w:after="0" w:line="240" w:lineRule="auto"/>
              <w:rPr>
                <w:rFonts w:ascii="Calibri" w:eastAsia="MS Mincho" w:hAnsi="Calibri" w:cs="Calibri"/>
                <w:i/>
                <w:sz w:val="20"/>
                <w:szCs w:val="20"/>
              </w:rPr>
            </w:pPr>
            <w:r w:rsidRPr="00AD7046">
              <w:rPr>
                <w:rFonts w:ascii="Calibri" w:eastAsia="MS Mincho" w:hAnsi="Calibri" w:cs="Calibri"/>
                <w:i/>
                <w:sz w:val="20"/>
                <w:szCs w:val="20"/>
              </w:rPr>
              <w:t>January 2023 – December 2026</w:t>
            </w:r>
          </w:p>
        </w:tc>
        <w:tc>
          <w:tcPr>
            <w:tcW w:w="990" w:type="dxa"/>
            <w:tcBorders>
              <w:bottom w:val="single" w:sz="4" w:space="0" w:color="000000" w:themeColor="text1"/>
            </w:tcBorders>
          </w:tcPr>
          <w:p w14:paraId="54E7CADE" w14:textId="2AFDB94C" w:rsidR="004B10A4" w:rsidRPr="00AD7046" w:rsidRDefault="00975924" w:rsidP="00E754A1">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w:t>
            </w:r>
            <w:r w:rsidR="00C82A83" w:rsidRPr="00AD7046">
              <w:rPr>
                <w:rFonts w:ascii="Calibri" w:eastAsia="MS Mincho" w:hAnsi="Calibri" w:cs="Calibri"/>
                <w:i/>
                <w:sz w:val="20"/>
                <w:szCs w:val="20"/>
              </w:rPr>
              <w:t>/</w:t>
            </w:r>
            <w:r w:rsidRPr="00AD7046">
              <w:rPr>
                <w:rFonts w:ascii="Calibri" w:eastAsia="MS Mincho" w:hAnsi="Calibri" w:cs="Calibri"/>
                <w:i/>
                <w:sz w:val="20"/>
                <w:szCs w:val="20"/>
              </w:rPr>
              <w:t>A</w:t>
            </w:r>
          </w:p>
        </w:tc>
        <w:tc>
          <w:tcPr>
            <w:tcW w:w="990" w:type="dxa"/>
            <w:tcBorders>
              <w:bottom w:val="single" w:sz="4" w:space="0" w:color="000000" w:themeColor="text1"/>
            </w:tcBorders>
          </w:tcPr>
          <w:p w14:paraId="5B5E8F3F" w14:textId="63BC1268" w:rsidR="00D453FF" w:rsidRPr="00AD7046" w:rsidRDefault="00D453FF" w:rsidP="009307EA">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Borders>
              <w:bottom w:val="single" w:sz="4" w:space="0" w:color="000000" w:themeColor="text1"/>
            </w:tcBorders>
          </w:tcPr>
          <w:p w14:paraId="55AA539B" w14:textId="4C39644D" w:rsidR="004B10A4" w:rsidRPr="00AD7046" w:rsidRDefault="00C63517" w:rsidP="00E754A1">
            <w:pPr>
              <w:spacing w:after="0" w:line="240" w:lineRule="auto"/>
              <w:rPr>
                <w:rFonts w:ascii="Calibri" w:eastAsia="MS Mincho" w:hAnsi="Calibri" w:cs="Calibri"/>
                <w:i/>
                <w:sz w:val="20"/>
                <w:szCs w:val="20"/>
              </w:rPr>
            </w:pPr>
            <w:r w:rsidRPr="00AD7046">
              <w:rPr>
                <w:rFonts w:ascii="Calibri" w:eastAsia="MS Mincho" w:hAnsi="Calibri" w:cs="Calibri"/>
                <w:i/>
                <w:sz w:val="20"/>
                <w:szCs w:val="20"/>
              </w:rPr>
              <w:t>$</w:t>
            </w:r>
            <w:r w:rsidR="00C41988" w:rsidRPr="00AD7046">
              <w:rPr>
                <w:rFonts w:ascii="Calibri" w:eastAsia="MS Mincho" w:hAnsi="Calibri" w:cs="Calibri"/>
                <w:i/>
                <w:sz w:val="20"/>
                <w:szCs w:val="20"/>
              </w:rPr>
              <w:t>4</w:t>
            </w:r>
            <w:r w:rsidRPr="00AD7046">
              <w:rPr>
                <w:rFonts w:ascii="Calibri" w:eastAsia="MS Mincho" w:hAnsi="Calibri" w:cs="Calibri"/>
                <w:i/>
                <w:sz w:val="20"/>
                <w:szCs w:val="20"/>
              </w:rPr>
              <w:t>0,000</w:t>
            </w:r>
          </w:p>
        </w:tc>
      </w:tr>
      <w:tr w:rsidR="00AD7046" w:rsidRPr="00AD7046" w14:paraId="66DE897A" w14:textId="77777777" w:rsidTr="0009779E">
        <w:trPr>
          <w:jc w:val="center"/>
        </w:trPr>
        <w:tc>
          <w:tcPr>
            <w:tcW w:w="1885" w:type="dxa"/>
            <w:tcBorders>
              <w:bottom w:val="single" w:sz="4" w:space="0" w:color="000000" w:themeColor="text1"/>
            </w:tcBorders>
          </w:tcPr>
          <w:p w14:paraId="3F3E07E5" w14:textId="52F54748" w:rsidR="00D04563" w:rsidRPr="00AD7046" w:rsidRDefault="00BC3D33" w:rsidP="00D04563">
            <w:pPr>
              <w:spacing w:after="0" w:line="240" w:lineRule="auto"/>
              <w:rPr>
                <w:rFonts w:ascii="Calibri" w:eastAsia="MS Mincho" w:hAnsi="Calibri" w:cs="Calibri"/>
                <w:iCs/>
                <w:sz w:val="20"/>
                <w:szCs w:val="20"/>
              </w:rPr>
            </w:pPr>
            <w:r>
              <w:rPr>
                <w:rFonts w:ascii="Calibri" w:eastAsia="MS Mincho" w:hAnsi="Calibri" w:cs="Calibri"/>
                <w:iCs/>
                <w:sz w:val="20"/>
                <w:szCs w:val="20"/>
              </w:rPr>
              <w:t>M</w:t>
            </w:r>
            <w:r w:rsidR="00D04563" w:rsidRPr="00AD7046">
              <w:rPr>
                <w:rFonts w:ascii="Calibri" w:eastAsia="MS Mincho" w:hAnsi="Calibri" w:cs="Calibri"/>
                <w:iCs/>
                <w:sz w:val="20"/>
                <w:szCs w:val="20"/>
              </w:rPr>
              <w:t xml:space="preserve">id-year </w:t>
            </w:r>
            <w:r w:rsidR="0058167B">
              <w:rPr>
                <w:rFonts w:ascii="Calibri" w:eastAsia="MS Mincho" w:hAnsi="Calibri" w:cs="Calibri"/>
                <w:iCs/>
                <w:sz w:val="20"/>
                <w:szCs w:val="20"/>
              </w:rPr>
              <w:t xml:space="preserve">review </w:t>
            </w:r>
            <w:r w:rsidR="00A03B71" w:rsidRPr="00AD7046">
              <w:rPr>
                <w:rFonts w:ascii="Calibri" w:eastAsia="MS Mincho" w:hAnsi="Calibri" w:cs="Calibri"/>
                <w:iCs/>
                <w:sz w:val="20"/>
                <w:szCs w:val="20"/>
              </w:rPr>
              <w:t>and</w:t>
            </w:r>
            <w:r w:rsidR="00D04563" w:rsidRPr="00AD7046">
              <w:rPr>
                <w:rFonts w:ascii="Calibri" w:eastAsia="MS Mincho" w:hAnsi="Calibri" w:cs="Calibri"/>
                <w:iCs/>
                <w:sz w:val="20"/>
                <w:szCs w:val="20"/>
              </w:rPr>
              <w:t xml:space="preserve"> </w:t>
            </w:r>
            <w:r w:rsidR="00A03B71" w:rsidRPr="00AD7046">
              <w:rPr>
                <w:rFonts w:ascii="Calibri" w:eastAsia="MS Mincho" w:hAnsi="Calibri" w:cs="Calibri"/>
                <w:iCs/>
                <w:sz w:val="20"/>
                <w:szCs w:val="20"/>
              </w:rPr>
              <w:t xml:space="preserve">AWP </w:t>
            </w:r>
            <w:r w:rsidR="00AD001F" w:rsidRPr="00AD7046">
              <w:rPr>
                <w:rFonts w:ascii="Calibri" w:eastAsia="MS Mincho" w:hAnsi="Calibri" w:cs="Calibri"/>
                <w:iCs/>
                <w:sz w:val="20"/>
                <w:szCs w:val="20"/>
              </w:rPr>
              <w:t>review</w:t>
            </w:r>
            <w:r w:rsidR="003D6152">
              <w:rPr>
                <w:rFonts w:ascii="Calibri" w:eastAsia="MS Mincho" w:hAnsi="Calibri" w:cs="Calibri"/>
                <w:iCs/>
                <w:sz w:val="20"/>
                <w:szCs w:val="20"/>
              </w:rPr>
              <w:t xml:space="preserve"> </w:t>
            </w:r>
            <w:r w:rsidR="00D04563" w:rsidRPr="00AD7046">
              <w:rPr>
                <w:rFonts w:ascii="Calibri" w:eastAsia="MS Mincho" w:hAnsi="Calibri" w:cs="Calibri"/>
                <w:iCs/>
                <w:sz w:val="20"/>
                <w:szCs w:val="20"/>
              </w:rPr>
              <w:t>meeting</w:t>
            </w:r>
          </w:p>
        </w:tc>
        <w:tc>
          <w:tcPr>
            <w:tcW w:w="1385" w:type="dxa"/>
            <w:tcBorders>
              <w:bottom w:val="single" w:sz="4" w:space="0" w:color="000000" w:themeColor="text1"/>
            </w:tcBorders>
          </w:tcPr>
          <w:p w14:paraId="49C1BB93" w14:textId="79F90A1D" w:rsidR="00D04563" w:rsidRPr="00AD7046" w:rsidRDefault="00D04563" w:rsidP="00D0456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417" w:type="dxa"/>
            <w:tcBorders>
              <w:bottom w:val="single" w:sz="4" w:space="0" w:color="000000" w:themeColor="text1"/>
            </w:tcBorders>
          </w:tcPr>
          <w:p w14:paraId="2845D902" w14:textId="0C28B3F7" w:rsidR="00D04563" w:rsidRPr="00AD7046" w:rsidRDefault="00D04563" w:rsidP="00D0456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1698" w:type="dxa"/>
            <w:tcBorders>
              <w:bottom w:val="single" w:sz="4" w:space="0" w:color="000000" w:themeColor="text1"/>
            </w:tcBorders>
          </w:tcPr>
          <w:p w14:paraId="1AA2FD11" w14:textId="52EF9550" w:rsidR="00D04563" w:rsidRPr="00AD7046" w:rsidRDefault="00D04563"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SN Indicators</w:t>
            </w:r>
          </w:p>
        </w:tc>
        <w:tc>
          <w:tcPr>
            <w:tcW w:w="1710" w:type="dxa"/>
            <w:tcBorders>
              <w:bottom w:val="single" w:sz="4" w:space="0" w:color="000000" w:themeColor="text1"/>
            </w:tcBorders>
          </w:tcPr>
          <w:p w14:paraId="69FDD00E" w14:textId="77777777"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79D338C2" w14:textId="3B162BC1"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Data on implementation and reporting variance</w:t>
            </w:r>
          </w:p>
        </w:tc>
        <w:tc>
          <w:tcPr>
            <w:tcW w:w="1350" w:type="dxa"/>
            <w:tcBorders>
              <w:bottom w:val="single" w:sz="4" w:space="0" w:color="000000" w:themeColor="text1"/>
            </w:tcBorders>
          </w:tcPr>
          <w:p w14:paraId="619D27BE" w14:textId="77777777"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37356489" w14:textId="22F484E7"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Borders>
              <w:bottom w:val="single" w:sz="4" w:space="0" w:color="000000" w:themeColor="text1"/>
            </w:tcBorders>
          </w:tcPr>
          <w:p w14:paraId="165EB191" w14:textId="5D49A635"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w:t>
            </w:r>
          </w:p>
        </w:tc>
        <w:tc>
          <w:tcPr>
            <w:tcW w:w="1350" w:type="dxa"/>
            <w:tcBorders>
              <w:bottom w:val="single" w:sz="4" w:space="0" w:color="000000" w:themeColor="text1"/>
            </w:tcBorders>
          </w:tcPr>
          <w:p w14:paraId="49CEBA54" w14:textId="4C8DBE3E"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April, July, October, and January (2023 – 2026)</w:t>
            </w:r>
          </w:p>
        </w:tc>
        <w:tc>
          <w:tcPr>
            <w:tcW w:w="990" w:type="dxa"/>
            <w:tcBorders>
              <w:bottom w:val="single" w:sz="4" w:space="0" w:color="000000" w:themeColor="text1"/>
            </w:tcBorders>
          </w:tcPr>
          <w:p w14:paraId="1ACEFA44" w14:textId="6CE7D52C"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c>
          <w:tcPr>
            <w:tcW w:w="990" w:type="dxa"/>
            <w:tcBorders>
              <w:bottom w:val="single" w:sz="4" w:space="0" w:color="000000" w:themeColor="text1"/>
            </w:tcBorders>
          </w:tcPr>
          <w:p w14:paraId="1163BCB3" w14:textId="1E6A012E"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Borders>
              <w:bottom w:val="single" w:sz="4" w:space="0" w:color="000000" w:themeColor="text1"/>
            </w:tcBorders>
          </w:tcPr>
          <w:p w14:paraId="3A4AE922" w14:textId="1D156FDD"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w:t>
            </w:r>
            <w:r w:rsidR="00A03B71" w:rsidRPr="00AD7046">
              <w:rPr>
                <w:rFonts w:ascii="Calibri" w:eastAsia="MS Mincho" w:hAnsi="Calibri" w:cs="Calibri"/>
                <w:i/>
                <w:sz w:val="20"/>
                <w:szCs w:val="20"/>
              </w:rPr>
              <w:t>1</w:t>
            </w:r>
            <w:r w:rsidRPr="00AD7046">
              <w:rPr>
                <w:rFonts w:ascii="Calibri" w:eastAsia="MS Mincho" w:hAnsi="Calibri" w:cs="Calibri"/>
                <w:i/>
                <w:sz w:val="20"/>
                <w:szCs w:val="20"/>
              </w:rPr>
              <w:t>0,000</w:t>
            </w:r>
          </w:p>
        </w:tc>
      </w:tr>
      <w:tr w:rsidR="00D75CD4" w:rsidRPr="00AD7046" w14:paraId="1D5CFEB7" w14:textId="77777777" w:rsidTr="0009779E">
        <w:trPr>
          <w:jc w:val="center"/>
        </w:trPr>
        <w:tc>
          <w:tcPr>
            <w:tcW w:w="1885" w:type="dxa"/>
            <w:tcBorders>
              <w:bottom w:val="single" w:sz="4" w:space="0" w:color="000000" w:themeColor="text1"/>
            </w:tcBorders>
          </w:tcPr>
          <w:p w14:paraId="1FA6AE8C" w14:textId="0D34987C" w:rsidR="00D75CD4" w:rsidRDefault="00D75CD4" w:rsidP="00D75CD4">
            <w:pPr>
              <w:spacing w:after="0" w:line="240" w:lineRule="auto"/>
              <w:rPr>
                <w:rFonts w:ascii="Calibri" w:eastAsia="MS Mincho" w:hAnsi="Calibri" w:cs="Calibri"/>
                <w:iCs/>
                <w:sz w:val="20"/>
                <w:szCs w:val="20"/>
              </w:rPr>
            </w:pPr>
            <w:r w:rsidRPr="00AD7046">
              <w:rPr>
                <w:rFonts w:ascii="Calibri" w:eastAsia="MS Mincho" w:hAnsi="Calibri" w:cs="Calibri"/>
                <w:iCs/>
                <w:sz w:val="20"/>
                <w:szCs w:val="20"/>
              </w:rPr>
              <w:t>Mid-term review (MTR) of the SN</w:t>
            </w:r>
          </w:p>
        </w:tc>
        <w:tc>
          <w:tcPr>
            <w:tcW w:w="1385" w:type="dxa"/>
            <w:tcBorders>
              <w:bottom w:val="single" w:sz="4" w:space="0" w:color="000000" w:themeColor="text1"/>
            </w:tcBorders>
          </w:tcPr>
          <w:p w14:paraId="5882F93D" w14:textId="35CA9760" w:rsidR="00D75CD4" w:rsidRPr="00AD7046" w:rsidRDefault="00D75CD4" w:rsidP="00D75CD4">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417" w:type="dxa"/>
            <w:tcBorders>
              <w:bottom w:val="single" w:sz="4" w:space="0" w:color="000000" w:themeColor="text1"/>
            </w:tcBorders>
          </w:tcPr>
          <w:p w14:paraId="33A084D5" w14:textId="381E1EE8" w:rsidR="00D75CD4" w:rsidRPr="00AD7046" w:rsidRDefault="00D75CD4" w:rsidP="00D75CD4">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698" w:type="dxa"/>
            <w:tcBorders>
              <w:bottom w:val="single" w:sz="4" w:space="0" w:color="000000" w:themeColor="text1"/>
            </w:tcBorders>
          </w:tcPr>
          <w:p w14:paraId="3014B9E5" w14:textId="76948CBC"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Times New Roman"/>
                <w:i/>
                <w:sz w:val="20"/>
                <w:szCs w:val="20"/>
              </w:rPr>
              <w:t>All SN Outputs</w:t>
            </w:r>
          </w:p>
        </w:tc>
        <w:tc>
          <w:tcPr>
            <w:tcW w:w="1710" w:type="dxa"/>
            <w:tcBorders>
              <w:bottom w:val="single" w:sz="4" w:space="0" w:color="000000" w:themeColor="text1"/>
            </w:tcBorders>
          </w:tcPr>
          <w:p w14:paraId="3BE7FC10" w14:textId="77777777" w:rsidR="00D75CD4" w:rsidRPr="00AD7046" w:rsidRDefault="00D75CD4" w:rsidP="00D75CD4">
            <w:pPr>
              <w:rPr>
                <w:rFonts w:ascii="Calibri" w:eastAsia="MS Mincho" w:hAnsi="Calibri" w:cs="Calibri"/>
                <w:i/>
                <w:sz w:val="20"/>
                <w:szCs w:val="20"/>
              </w:rPr>
            </w:pPr>
            <w:r w:rsidRPr="00AD7046">
              <w:rPr>
                <w:rFonts w:ascii="Calibri" w:eastAsia="MS Mincho" w:hAnsi="Calibri" w:cs="Calibri"/>
                <w:i/>
                <w:sz w:val="20"/>
                <w:szCs w:val="20"/>
              </w:rPr>
              <w:t>KCO,</w:t>
            </w:r>
          </w:p>
          <w:p w14:paraId="262C49DB" w14:textId="4DBDBDB7"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350" w:type="dxa"/>
            <w:tcBorders>
              <w:bottom w:val="single" w:sz="4" w:space="0" w:color="000000" w:themeColor="text1"/>
            </w:tcBorders>
          </w:tcPr>
          <w:p w14:paraId="0C1A0ADD" w14:textId="0323EF66"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Times New Roman"/>
                <w:i/>
                <w:sz w:val="20"/>
                <w:szCs w:val="20"/>
              </w:rPr>
              <w:t>ESARO, Kenya</w:t>
            </w:r>
          </w:p>
        </w:tc>
        <w:tc>
          <w:tcPr>
            <w:tcW w:w="1080" w:type="dxa"/>
            <w:tcBorders>
              <w:bottom w:val="single" w:sz="4" w:space="0" w:color="000000" w:themeColor="text1"/>
            </w:tcBorders>
          </w:tcPr>
          <w:p w14:paraId="5E1F6B84" w14:textId="14A3CE56"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Times New Roman"/>
                <w:i/>
                <w:sz w:val="20"/>
                <w:szCs w:val="20"/>
              </w:rPr>
              <w:t>Yes, All KCO donors and implementing partners</w:t>
            </w:r>
          </w:p>
        </w:tc>
        <w:tc>
          <w:tcPr>
            <w:tcW w:w="1350" w:type="dxa"/>
            <w:tcBorders>
              <w:bottom w:val="single" w:sz="4" w:space="0" w:color="000000" w:themeColor="text1"/>
            </w:tcBorders>
          </w:tcPr>
          <w:p w14:paraId="766C9FBC" w14:textId="6B2F6826" w:rsidR="00D75CD4" w:rsidRPr="00AD7046" w:rsidRDefault="00D75CD4" w:rsidP="00D75CD4">
            <w:pPr>
              <w:spacing w:after="0" w:line="240" w:lineRule="auto"/>
              <w:rPr>
                <w:rFonts w:ascii="Calibri" w:eastAsia="MS Mincho" w:hAnsi="Calibri" w:cs="Calibri"/>
                <w:i/>
                <w:sz w:val="20"/>
                <w:szCs w:val="20"/>
              </w:rPr>
            </w:pPr>
            <w:r>
              <w:rPr>
                <w:rFonts w:ascii="Calibri" w:eastAsia="MS Mincho" w:hAnsi="Calibri" w:cs="Times New Roman"/>
                <w:i/>
                <w:sz w:val="20"/>
                <w:szCs w:val="20"/>
              </w:rPr>
              <w:t xml:space="preserve">Q2 </w:t>
            </w:r>
            <w:r w:rsidRPr="00AD7046">
              <w:rPr>
                <w:rFonts w:ascii="Calibri" w:eastAsia="MS Mincho" w:hAnsi="Calibri" w:cs="Times New Roman"/>
                <w:i/>
                <w:sz w:val="20"/>
                <w:szCs w:val="20"/>
              </w:rPr>
              <w:t>202</w:t>
            </w:r>
            <w:r>
              <w:rPr>
                <w:rFonts w:ascii="Calibri" w:eastAsia="MS Mincho" w:hAnsi="Calibri" w:cs="Times New Roman"/>
                <w:i/>
                <w:sz w:val="20"/>
                <w:szCs w:val="20"/>
              </w:rPr>
              <w:t>4</w:t>
            </w:r>
          </w:p>
        </w:tc>
        <w:tc>
          <w:tcPr>
            <w:tcW w:w="990" w:type="dxa"/>
            <w:tcBorders>
              <w:bottom w:val="single" w:sz="4" w:space="0" w:color="000000" w:themeColor="text1"/>
            </w:tcBorders>
          </w:tcPr>
          <w:p w14:paraId="4038E802" w14:textId="14BB5F69"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Times New Roman"/>
                <w:i/>
                <w:sz w:val="20"/>
                <w:szCs w:val="20"/>
              </w:rPr>
              <w:t>All KCO Donors</w:t>
            </w:r>
          </w:p>
        </w:tc>
        <w:tc>
          <w:tcPr>
            <w:tcW w:w="990" w:type="dxa"/>
            <w:tcBorders>
              <w:bottom w:val="single" w:sz="4" w:space="0" w:color="000000" w:themeColor="text1"/>
            </w:tcBorders>
          </w:tcPr>
          <w:p w14:paraId="6229602D" w14:textId="7347FE4E"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Times New Roman"/>
                <w:i/>
                <w:sz w:val="20"/>
                <w:szCs w:val="20"/>
              </w:rPr>
              <w:t>$25,000</w:t>
            </w:r>
          </w:p>
        </w:tc>
        <w:tc>
          <w:tcPr>
            <w:tcW w:w="900" w:type="dxa"/>
            <w:tcBorders>
              <w:bottom w:val="single" w:sz="4" w:space="0" w:color="000000" w:themeColor="text1"/>
            </w:tcBorders>
          </w:tcPr>
          <w:p w14:paraId="685B9B2D" w14:textId="2BF3FB43" w:rsidR="00D75CD4" w:rsidRPr="00AD7046" w:rsidRDefault="00D75CD4" w:rsidP="00D75CD4">
            <w:pPr>
              <w:spacing w:after="0" w:line="240" w:lineRule="auto"/>
              <w:rPr>
                <w:rFonts w:ascii="Calibri" w:eastAsia="MS Mincho" w:hAnsi="Calibri" w:cs="Calibri"/>
                <w:i/>
                <w:sz w:val="20"/>
                <w:szCs w:val="20"/>
              </w:rPr>
            </w:pPr>
            <w:r w:rsidRPr="00AD7046">
              <w:rPr>
                <w:rFonts w:ascii="Calibri" w:eastAsia="MS Mincho" w:hAnsi="Calibri" w:cs="Times New Roman"/>
                <w:i/>
                <w:sz w:val="20"/>
                <w:szCs w:val="20"/>
              </w:rPr>
              <w:t>Pending</w:t>
            </w:r>
          </w:p>
        </w:tc>
      </w:tr>
      <w:tr w:rsidR="00AD7046" w:rsidRPr="00AD7046" w14:paraId="62839F2C" w14:textId="77777777" w:rsidTr="0009779E">
        <w:trPr>
          <w:jc w:val="center"/>
        </w:trPr>
        <w:tc>
          <w:tcPr>
            <w:tcW w:w="1885" w:type="dxa"/>
            <w:tcBorders>
              <w:bottom w:val="single" w:sz="4" w:space="0" w:color="000000" w:themeColor="text1"/>
            </w:tcBorders>
          </w:tcPr>
          <w:p w14:paraId="6406B9A1" w14:textId="3429D3A2" w:rsidR="00D04563" w:rsidRPr="00AD7046" w:rsidRDefault="008B29B3" w:rsidP="00D04563">
            <w:pPr>
              <w:spacing w:after="0" w:line="240" w:lineRule="auto"/>
              <w:rPr>
                <w:rFonts w:ascii="Calibri" w:eastAsia="MS Mincho" w:hAnsi="Calibri" w:cs="Calibri"/>
                <w:iCs/>
                <w:sz w:val="20"/>
                <w:szCs w:val="20"/>
              </w:rPr>
            </w:pPr>
            <w:r>
              <w:rPr>
                <w:rFonts w:ascii="Calibri" w:eastAsia="MS Mincho" w:hAnsi="Calibri" w:cs="Calibri"/>
                <w:iCs/>
                <w:sz w:val="20"/>
                <w:szCs w:val="20"/>
              </w:rPr>
              <w:lastRenderedPageBreak/>
              <w:t>D</w:t>
            </w:r>
            <w:r w:rsidR="00D04563" w:rsidRPr="00AD7046">
              <w:rPr>
                <w:rFonts w:ascii="Calibri" w:eastAsia="MS Mincho" w:hAnsi="Calibri" w:cs="Calibri"/>
                <w:iCs/>
                <w:sz w:val="20"/>
                <w:szCs w:val="20"/>
              </w:rPr>
              <w:t>onor monitoring missions</w:t>
            </w:r>
          </w:p>
        </w:tc>
        <w:tc>
          <w:tcPr>
            <w:tcW w:w="1385" w:type="dxa"/>
            <w:tcBorders>
              <w:bottom w:val="single" w:sz="4" w:space="0" w:color="000000" w:themeColor="text1"/>
            </w:tcBorders>
          </w:tcPr>
          <w:p w14:paraId="710C3924" w14:textId="08AF5F40" w:rsidR="00D04563" w:rsidRPr="00AD7046" w:rsidRDefault="00D04563" w:rsidP="00D0456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417" w:type="dxa"/>
            <w:tcBorders>
              <w:bottom w:val="single" w:sz="4" w:space="0" w:color="000000" w:themeColor="text1"/>
            </w:tcBorders>
          </w:tcPr>
          <w:p w14:paraId="7CF90A3E" w14:textId="4AE5D36C" w:rsidR="00D04563" w:rsidRPr="00AD7046" w:rsidRDefault="00D04563" w:rsidP="00D0456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1698" w:type="dxa"/>
            <w:tcBorders>
              <w:bottom w:val="single" w:sz="4" w:space="0" w:color="000000" w:themeColor="text1"/>
            </w:tcBorders>
          </w:tcPr>
          <w:p w14:paraId="790AE993" w14:textId="4FE4B237" w:rsidR="00D04563" w:rsidRPr="00AD7046" w:rsidRDefault="00D04563"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SN Indicators</w:t>
            </w:r>
          </w:p>
        </w:tc>
        <w:tc>
          <w:tcPr>
            <w:tcW w:w="1710" w:type="dxa"/>
            <w:tcBorders>
              <w:bottom w:val="single" w:sz="4" w:space="0" w:color="000000" w:themeColor="text1"/>
            </w:tcBorders>
          </w:tcPr>
          <w:p w14:paraId="4C7E9CFA" w14:textId="1B2891EA"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375061D3" w14:textId="77777777"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Interventions impacts</w:t>
            </w:r>
          </w:p>
          <w:p w14:paraId="32AFB2C0" w14:textId="254DDE28"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Donors’ perception and satisfaction levels with UN Women work in Kenya</w:t>
            </w:r>
          </w:p>
        </w:tc>
        <w:tc>
          <w:tcPr>
            <w:tcW w:w="1350" w:type="dxa"/>
            <w:tcBorders>
              <w:bottom w:val="single" w:sz="4" w:space="0" w:color="000000" w:themeColor="text1"/>
            </w:tcBorders>
          </w:tcPr>
          <w:p w14:paraId="357E479D" w14:textId="789638F5"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044F1E6B" w14:textId="77777777"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Country representative</w:t>
            </w:r>
          </w:p>
          <w:p w14:paraId="0BF842CA" w14:textId="39526D89"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Senior Management Team (SMT)</w:t>
            </w:r>
          </w:p>
          <w:p w14:paraId="19693D74" w14:textId="0B81C1E6"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Borders>
              <w:bottom w:val="single" w:sz="4" w:space="0" w:color="000000" w:themeColor="text1"/>
            </w:tcBorders>
          </w:tcPr>
          <w:p w14:paraId="75674C7A" w14:textId="67E561D7"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 Donors, GoK, Implementing Partners, Beneficiaries</w:t>
            </w:r>
          </w:p>
        </w:tc>
        <w:tc>
          <w:tcPr>
            <w:tcW w:w="1350" w:type="dxa"/>
            <w:tcBorders>
              <w:bottom w:val="single" w:sz="4" w:space="0" w:color="000000" w:themeColor="text1"/>
            </w:tcBorders>
          </w:tcPr>
          <w:p w14:paraId="16EDCD26" w14:textId="3DB7F7DC"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January 2023 – December 2026</w:t>
            </w:r>
          </w:p>
        </w:tc>
        <w:tc>
          <w:tcPr>
            <w:tcW w:w="990" w:type="dxa"/>
            <w:tcBorders>
              <w:bottom w:val="single" w:sz="4" w:space="0" w:color="000000" w:themeColor="text1"/>
            </w:tcBorders>
          </w:tcPr>
          <w:p w14:paraId="3BE3E2C7" w14:textId="3E951404"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KCO Donors</w:t>
            </w:r>
          </w:p>
        </w:tc>
        <w:tc>
          <w:tcPr>
            <w:tcW w:w="990" w:type="dxa"/>
            <w:tcBorders>
              <w:bottom w:val="single" w:sz="4" w:space="0" w:color="000000" w:themeColor="text1"/>
            </w:tcBorders>
          </w:tcPr>
          <w:p w14:paraId="307FBA12" w14:textId="004CCC9B"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Borders>
              <w:bottom w:val="single" w:sz="4" w:space="0" w:color="000000" w:themeColor="text1"/>
            </w:tcBorders>
          </w:tcPr>
          <w:p w14:paraId="2F120CD9" w14:textId="1D5208D0"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$40,000</w:t>
            </w:r>
          </w:p>
        </w:tc>
      </w:tr>
      <w:tr w:rsidR="00AD7046" w:rsidRPr="00AD7046" w14:paraId="3E521799" w14:textId="77777777" w:rsidTr="0009779E">
        <w:trPr>
          <w:jc w:val="center"/>
        </w:trPr>
        <w:tc>
          <w:tcPr>
            <w:tcW w:w="1885" w:type="dxa"/>
            <w:tcBorders>
              <w:bottom w:val="single" w:sz="4" w:space="0" w:color="000000" w:themeColor="text1"/>
            </w:tcBorders>
          </w:tcPr>
          <w:p w14:paraId="50FFDE3D" w14:textId="0AA6E040" w:rsidR="00D04563" w:rsidRPr="00AD7046" w:rsidRDefault="00D04563" w:rsidP="00D04563">
            <w:pPr>
              <w:spacing w:after="0" w:line="240" w:lineRule="auto"/>
              <w:rPr>
                <w:rFonts w:ascii="Calibri" w:eastAsia="MS Mincho" w:hAnsi="Calibri" w:cs="Calibri"/>
                <w:iCs/>
                <w:sz w:val="20"/>
                <w:szCs w:val="20"/>
              </w:rPr>
            </w:pPr>
            <w:r w:rsidRPr="00AD7046">
              <w:rPr>
                <w:rFonts w:ascii="Calibri" w:eastAsia="MS Mincho" w:hAnsi="Calibri" w:cs="Calibri"/>
                <w:iCs/>
                <w:sz w:val="20"/>
                <w:szCs w:val="20"/>
              </w:rPr>
              <w:t>Annual Outcome/results harvesting with IPs</w:t>
            </w:r>
            <w:r w:rsidR="00AD7F0C">
              <w:rPr>
                <w:rStyle w:val="FootnoteReference"/>
                <w:rFonts w:ascii="Calibri" w:eastAsia="MS Mincho" w:hAnsi="Calibri"/>
                <w:iCs/>
                <w:sz w:val="20"/>
                <w:szCs w:val="20"/>
              </w:rPr>
              <w:footnoteReference w:id="1"/>
            </w:r>
          </w:p>
        </w:tc>
        <w:tc>
          <w:tcPr>
            <w:tcW w:w="1385" w:type="dxa"/>
            <w:tcBorders>
              <w:bottom w:val="single" w:sz="4" w:space="0" w:color="000000" w:themeColor="text1"/>
            </w:tcBorders>
          </w:tcPr>
          <w:p w14:paraId="02FDBA8F" w14:textId="6FECC4DD" w:rsidR="00D04563" w:rsidRPr="00AD7046" w:rsidRDefault="00D04563" w:rsidP="00D0456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417" w:type="dxa"/>
            <w:tcBorders>
              <w:bottom w:val="single" w:sz="4" w:space="0" w:color="000000" w:themeColor="text1"/>
            </w:tcBorders>
          </w:tcPr>
          <w:p w14:paraId="5AEA9EBE" w14:textId="69494DFD" w:rsidR="00D04563" w:rsidRPr="00AD7046" w:rsidRDefault="00D04563" w:rsidP="00D0456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1698" w:type="dxa"/>
            <w:tcBorders>
              <w:bottom w:val="single" w:sz="4" w:space="0" w:color="000000" w:themeColor="text1"/>
            </w:tcBorders>
          </w:tcPr>
          <w:p w14:paraId="75D8D1F6" w14:textId="461367E3" w:rsidR="00D04563" w:rsidRPr="00AD7046" w:rsidRDefault="00D04563"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SN Indicators</w:t>
            </w:r>
          </w:p>
        </w:tc>
        <w:tc>
          <w:tcPr>
            <w:tcW w:w="1710" w:type="dxa"/>
            <w:tcBorders>
              <w:bottom w:val="single" w:sz="4" w:space="0" w:color="000000" w:themeColor="text1"/>
            </w:tcBorders>
          </w:tcPr>
          <w:p w14:paraId="22CACF88" w14:textId="77777777"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19FBD3A3" w14:textId="69D2E2B6" w:rsidR="00D04563" w:rsidRPr="00AD7046" w:rsidRDefault="00D04563" w:rsidP="004C3E82">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SN indicators</w:t>
            </w:r>
          </w:p>
        </w:tc>
        <w:tc>
          <w:tcPr>
            <w:tcW w:w="1350" w:type="dxa"/>
            <w:tcBorders>
              <w:bottom w:val="single" w:sz="4" w:space="0" w:color="000000" w:themeColor="text1"/>
            </w:tcBorders>
          </w:tcPr>
          <w:p w14:paraId="4B5ADB7A" w14:textId="77777777"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6CF2E50F" w14:textId="600C3025" w:rsidR="00D04563" w:rsidRPr="00AD7046" w:rsidRDefault="00D04563" w:rsidP="00D0456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Borders>
              <w:bottom w:val="single" w:sz="4" w:space="0" w:color="000000" w:themeColor="text1"/>
            </w:tcBorders>
          </w:tcPr>
          <w:p w14:paraId="3D4A7047" w14:textId="76AF815E"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 Implementing Partners</w:t>
            </w:r>
          </w:p>
        </w:tc>
        <w:tc>
          <w:tcPr>
            <w:tcW w:w="1350" w:type="dxa"/>
            <w:tcBorders>
              <w:bottom w:val="single" w:sz="4" w:space="0" w:color="000000" w:themeColor="text1"/>
            </w:tcBorders>
          </w:tcPr>
          <w:p w14:paraId="6BC22922" w14:textId="4311C87B"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November (2023 – 2026)</w:t>
            </w:r>
          </w:p>
        </w:tc>
        <w:tc>
          <w:tcPr>
            <w:tcW w:w="990" w:type="dxa"/>
            <w:tcBorders>
              <w:bottom w:val="single" w:sz="4" w:space="0" w:color="000000" w:themeColor="text1"/>
            </w:tcBorders>
          </w:tcPr>
          <w:p w14:paraId="12B0F949" w14:textId="66527306"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c>
          <w:tcPr>
            <w:tcW w:w="990" w:type="dxa"/>
            <w:tcBorders>
              <w:bottom w:val="single" w:sz="4" w:space="0" w:color="000000" w:themeColor="text1"/>
            </w:tcBorders>
          </w:tcPr>
          <w:p w14:paraId="2A5829C8" w14:textId="6A1A67DC"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Borders>
              <w:bottom w:val="single" w:sz="4" w:space="0" w:color="000000" w:themeColor="text1"/>
            </w:tcBorders>
          </w:tcPr>
          <w:p w14:paraId="1347A358" w14:textId="5A7134A5" w:rsidR="00D04563" w:rsidRPr="00AD7046" w:rsidRDefault="00D04563" w:rsidP="00D0456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w:t>
            </w:r>
            <w:r w:rsidR="008E20B3" w:rsidRPr="00AD7046">
              <w:rPr>
                <w:rFonts w:ascii="Calibri" w:eastAsia="MS Mincho" w:hAnsi="Calibri" w:cs="Calibri"/>
                <w:i/>
                <w:sz w:val="20"/>
                <w:szCs w:val="20"/>
              </w:rPr>
              <w:t>4</w:t>
            </w:r>
            <w:r w:rsidRPr="00AD7046">
              <w:rPr>
                <w:rFonts w:ascii="Calibri" w:eastAsia="MS Mincho" w:hAnsi="Calibri" w:cs="Calibri"/>
                <w:i/>
                <w:sz w:val="20"/>
                <w:szCs w:val="20"/>
              </w:rPr>
              <w:t>0,000</w:t>
            </w:r>
          </w:p>
        </w:tc>
      </w:tr>
      <w:tr w:rsidR="00AD7046" w:rsidRPr="00AD7046" w14:paraId="189F31EB" w14:textId="77777777" w:rsidTr="0009779E">
        <w:trPr>
          <w:jc w:val="center"/>
        </w:trPr>
        <w:tc>
          <w:tcPr>
            <w:tcW w:w="1885" w:type="dxa"/>
            <w:tcBorders>
              <w:bottom w:val="single" w:sz="4" w:space="0" w:color="000000" w:themeColor="text1"/>
            </w:tcBorders>
          </w:tcPr>
          <w:p w14:paraId="62D4AFD1" w14:textId="7D04F01A" w:rsidR="004C3E82" w:rsidRPr="00AD7046" w:rsidRDefault="004C3E82" w:rsidP="004C3E82">
            <w:pPr>
              <w:spacing w:after="0" w:line="240" w:lineRule="auto"/>
              <w:rPr>
                <w:rFonts w:ascii="Calibri" w:eastAsia="MS Mincho" w:hAnsi="Calibri" w:cs="Calibri"/>
                <w:iCs/>
                <w:sz w:val="20"/>
                <w:szCs w:val="20"/>
              </w:rPr>
            </w:pPr>
            <w:r w:rsidRPr="00AD7046">
              <w:rPr>
                <w:rFonts w:ascii="Calibri" w:eastAsia="MS Mincho" w:hAnsi="Calibri" w:cs="Calibri"/>
                <w:iCs/>
                <w:sz w:val="20"/>
                <w:szCs w:val="20"/>
              </w:rPr>
              <w:t>Quarterly and annual reporting on SN implementation in RMS</w:t>
            </w:r>
            <w:r w:rsidR="003A0BF7">
              <w:rPr>
                <w:rFonts w:ascii="Calibri" w:eastAsia="MS Mincho" w:hAnsi="Calibri" w:cs="Calibri"/>
                <w:iCs/>
                <w:sz w:val="20"/>
                <w:szCs w:val="20"/>
              </w:rPr>
              <w:t xml:space="preserve"> and</w:t>
            </w:r>
            <w:r w:rsidR="007B6539" w:rsidRPr="00AD7046">
              <w:rPr>
                <w:rFonts w:ascii="Calibri" w:eastAsia="MS Mincho" w:hAnsi="Calibri" w:cs="Calibri"/>
                <w:iCs/>
                <w:sz w:val="20"/>
                <w:szCs w:val="20"/>
              </w:rPr>
              <w:t xml:space="preserve"> donor report</w:t>
            </w:r>
            <w:r w:rsidR="003A0BF7">
              <w:rPr>
                <w:rFonts w:ascii="Calibri" w:eastAsia="MS Mincho" w:hAnsi="Calibri" w:cs="Calibri"/>
                <w:iCs/>
                <w:sz w:val="20"/>
                <w:szCs w:val="20"/>
              </w:rPr>
              <w:t>s</w:t>
            </w:r>
          </w:p>
        </w:tc>
        <w:tc>
          <w:tcPr>
            <w:tcW w:w="1385" w:type="dxa"/>
            <w:tcBorders>
              <w:bottom w:val="single" w:sz="4" w:space="0" w:color="000000" w:themeColor="text1"/>
            </w:tcBorders>
          </w:tcPr>
          <w:p w14:paraId="1469D360" w14:textId="47686A2F" w:rsidR="004C3E82" w:rsidRPr="00AD7046" w:rsidRDefault="004C3E82" w:rsidP="004C3E82">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417" w:type="dxa"/>
            <w:tcBorders>
              <w:bottom w:val="single" w:sz="4" w:space="0" w:color="000000" w:themeColor="text1"/>
            </w:tcBorders>
          </w:tcPr>
          <w:p w14:paraId="3ADEB350" w14:textId="0BBE5D1A" w:rsidR="004C3E82" w:rsidRPr="00AD7046" w:rsidRDefault="004C3E82" w:rsidP="004C3E82">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1698" w:type="dxa"/>
            <w:tcBorders>
              <w:bottom w:val="single" w:sz="4" w:space="0" w:color="000000" w:themeColor="text1"/>
            </w:tcBorders>
          </w:tcPr>
          <w:p w14:paraId="0C91C8B3" w14:textId="1EB0EB9F"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Percentage of UN Women corporate and donor reports meeting RBM standards submitted in RMS on time</w:t>
            </w:r>
          </w:p>
        </w:tc>
        <w:tc>
          <w:tcPr>
            <w:tcW w:w="1710" w:type="dxa"/>
            <w:tcBorders>
              <w:bottom w:val="single" w:sz="4" w:space="0" w:color="000000" w:themeColor="text1"/>
            </w:tcBorders>
          </w:tcPr>
          <w:p w14:paraId="584A84EE" w14:textId="77777777"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57364634" w14:textId="77777777" w:rsidR="004C3E82" w:rsidRPr="00AD7046" w:rsidRDefault="004C3E82" w:rsidP="004C3E82">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Quality of reports produced</w:t>
            </w:r>
          </w:p>
          <w:p w14:paraId="4FCD3D30" w14:textId="07DA27D2" w:rsidR="004C3E82" w:rsidRPr="00AD7046" w:rsidRDefault="004C3E82" w:rsidP="004C3E82">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Timeliness of reports submission</w:t>
            </w:r>
          </w:p>
        </w:tc>
        <w:tc>
          <w:tcPr>
            <w:tcW w:w="1350" w:type="dxa"/>
            <w:tcBorders>
              <w:bottom w:val="single" w:sz="4" w:space="0" w:color="000000" w:themeColor="text1"/>
            </w:tcBorders>
          </w:tcPr>
          <w:p w14:paraId="1240142B" w14:textId="77777777"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0FB14331" w14:textId="2FC275B6" w:rsidR="004C3E82" w:rsidRPr="00AD7046" w:rsidRDefault="004C3E82" w:rsidP="0009779E">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Borders>
              <w:bottom w:val="single" w:sz="4" w:space="0" w:color="000000" w:themeColor="text1"/>
            </w:tcBorders>
          </w:tcPr>
          <w:p w14:paraId="1E6B5FBB" w14:textId="559E2FEB"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w:t>
            </w:r>
          </w:p>
        </w:tc>
        <w:tc>
          <w:tcPr>
            <w:tcW w:w="1350" w:type="dxa"/>
            <w:tcBorders>
              <w:bottom w:val="single" w:sz="4" w:space="0" w:color="000000" w:themeColor="text1"/>
            </w:tcBorders>
          </w:tcPr>
          <w:p w14:paraId="184453DD" w14:textId="24CE3AEF"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April, July, October, and January (2023 – 2026)</w:t>
            </w:r>
          </w:p>
        </w:tc>
        <w:tc>
          <w:tcPr>
            <w:tcW w:w="990" w:type="dxa"/>
            <w:tcBorders>
              <w:bottom w:val="single" w:sz="4" w:space="0" w:color="000000" w:themeColor="text1"/>
            </w:tcBorders>
          </w:tcPr>
          <w:p w14:paraId="10521157" w14:textId="302389F6"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c>
          <w:tcPr>
            <w:tcW w:w="990" w:type="dxa"/>
            <w:tcBorders>
              <w:bottom w:val="single" w:sz="4" w:space="0" w:color="000000" w:themeColor="text1"/>
            </w:tcBorders>
          </w:tcPr>
          <w:p w14:paraId="376FF818" w14:textId="645FD679"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c>
          <w:tcPr>
            <w:tcW w:w="900" w:type="dxa"/>
            <w:tcBorders>
              <w:bottom w:val="single" w:sz="4" w:space="0" w:color="000000" w:themeColor="text1"/>
            </w:tcBorders>
          </w:tcPr>
          <w:p w14:paraId="5D8D811E" w14:textId="4C35D2E3" w:rsidR="004C3E82" w:rsidRPr="00AD7046" w:rsidRDefault="004C3E82" w:rsidP="004C3E82">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r>
      <w:tr w:rsidR="00AD7046" w:rsidRPr="00AD7046" w14:paraId="35FB028C" w14:textId="77777777" w:rsidTr="0009779E">
        <w:trPr>
          <w:jc w:val="center"/>
        </w:trPr>
        <w:tc>
          <w:tcPr>
            <w:tcW w:w="1885" w:type="dxa"/>
            <w:tcBorders>
              <w:bottom w:val="single" w:sz="4" w:space="0" w:color="000000" w:themeColor="text1"/>
            </w:tcBorders>
          </w:tcPr>
          <w:p w14:paraId="212ACA25" w14:textId="7D6D03F9" w:rsidR="00664EC0" w:rsidRPr="00AD7046" w:rsidRDefault="00D75CD4" w:rsidP="00664EC0">
            <w:pPr>
              <w:spacing w:after="0" w:line="240" w:lineRule="auto"/>
              <w:rPr>
                <w:rFonts w:ascii="Calibri" w:eastAsia="MS Mincho" w:hAnsi="Calibri" w:cs="Calibri"/>
                <w:iCs/>
                <w:sz w:val="20"/>
                <w:szCs w:val="20"/>
              </w:rPr>
            </w:pPr>
            <w:r>
              <w:rPr>
                <w:rFonts w:ascii="Calibri" w:eastAsia="MS Mincho" w:hAnsi="Calibri" w:cs="Calibri"/>
                <w:iCs/>
                <w:sz w:val="20"/>
                <w:szCs w:val="20"/>
              </w:rPr>
              <w:t>Data collection through KOBO collect</w:t>
            </w:r>
            <w:r>
              <w:rPr>
                <w:rStyle w:val="FootnoteReference"/>
                <w:rFonts w:ascii="Calibri" w:eastAsia="MS Mincho" w:hAnsi="Calibri"/>
                <w:iCs/>
                <w:sz w:val="20"/>
                <w:szCs w:val="20"/>
              </w:rPr>
              <w:footnoteReference w:id="2"/>
            </w:r>
          </w:p>
        </w:tc>
        <w:tc>
          <w:tcPr>
            <w:tcW w:w="1385" w:type="dxa"/>
            <w:tcBorders>
              <w:bottom w:val="single" w:sz="4" w:space="0" w:color="000000" w:themeColor="text1"/>
            </w:tcBorders>
          </w:tcPr>
          <w:p w14:paraId="0199BB99" w14:textId="3D9B9A30" w:rsidR="001B06E8" w:rsidRPr="00AD7046" w:rsidRDefault="001B06E8" w:rsidP="001B06E8">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417" w:type="dxa"/>
            <w:tcBorders>
              <w:bottom w:val="single" w:sz="4" w:space="0" w:color="000000" w:themeColor="text1"/>
            </w:tcBorders>
          </w:tcPr>
          <w:p w14:paraId="01BE7B02" w14:textId="157706CC" w:rsidR="001B06E8" w:rsidRPr="00AD7046" w:rsidRDefault="001B06E8" w:rsidP="001B06E8">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1698" w:type="dxa"/>
            <w:tcBorders>
              <w:bottom w:val="single" w:sz="4" w:space="0" w:color="000000" w:themeColor="text1"/>
            </w:tcBorders>
          </w:tcPr>
          <w:p w14:paraId="0381A578" w14:textId="4D334775"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Number of Business Process improvement and innovation initiatives (major policy revisions are included), as part of UN-Women’s continuous business transformation</w:t>
            </w:r>
          </w:p>
        </w:tc>
        <w:tc>
          <w:tcPr>
            <w:tcW w:w="1710" w:type="dxa"/>
            <w:tcBorders>
              <w:bottom w:val="single" w:sz="4" w:space="0" w:color="000000" w:themeColor="text1"/>
            </w:tcBorders>
          </w:tcPr>
          <w:p w14:paraId="484911E3" w14:textId="77777777"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54FFDEEA" w14:textId="34D17F24" w:rsidR="001B06E8" w:rsidRPr="00AD7046" w:rsidRDefault="001B06E8" w:rsidP="001B06E8">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Number of KCO beneficiaries</w:t>
            </w:r>
          </w:p>
          <w:p w14:paraId="1FB58BE0" w14:textId="2E4F89E4" w:rsidR="001B06E8" w:rsidRPr="00AD7046" w:rsidRDefault="001B06E8" w:rsidP="001B06E8">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Impacts of KCO interventions</w:t>
            </w:r>
          </w:p>
        </w:tc>
        <w:tc>
          <w:tcPr>
            <w:tcW w:w="1350" w:type="dxa"/>
            <w:tcBorders>
              <w:bottom w:val="single" w:sz="4" w:space="0" w:color="000000" w:themeColor="text1"/>
            </w:tcBorders>
          </w:tcPr>
          <w:p w14:paraId="01DC708D" w14:textId="77777777"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12C3E013" w14:textId="2922F8D1" w:rsidR="001B06E8" w:rsidRPr="00AD7046" w:rsidRDefault="001B06E8" w:rsidP="0009779E">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Borders>
              <w:bottom w:val="single" w:sz="4" w:space="0" w:color="000000" w:themeColor="text1"/>
            </w:tcBorders>
          </w:tcPr>
          <w:p w14:paraId="7F77EF26" w14:textId="4B90CAD2"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 Implementing Partners</w:t>
            </w:r>
          </w:p>
        </w:tc>
        <w:tc>
          <w:tcPr>
            <w:tcW w:w="1350" w:type="dxa"/>
            <w:tcBorders>
              <w:bottom w:val="single" w:sz="4" w:space="0" w:color="000000" w:themeColor="text1"/>
            </w:tcBorders>
          </w:tcPr>
          <w:p w14:paraId="371E7220" w14:textId="641CE157" w:rsidR="001B06E8" w:rsidRPr="00AD7046" w:rsidRDefault="00201323"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 xml:space="preserve">June </w:t>
            </w:r>
            <w:r w:rsidR="001B06E8" w:rsidRPr="00AD7046">
              <w:rPr>
                <w:rFonts w:ascii="Calibri" w:eastAsia="MS Mincho" w:hAnsi="Calibri" w:cs="Calibri"/>
                <w:i/>
                <w:sz w:val="20"/>
                <w:szCs w:val="20"/>
              </w:rPr>
              <w:t>2023 – December 202</w:t>
            </w:r>
            <w:r w:rsidRPr="00AD7046">
              <w:rPr>
                <w:rFonts w:ascii="Calibri" w:eastAsia="MS Mincho" w:hAnsi="Calibri" w:cs="Calibri"/>
                <w:i/>
                <w:sz w:val="20"/>
                <w:szCs w:val="20"/>
              </w:rPr>
              <w:t>3</w:t>
            </w:r>
          </w:p>
        </w:tc>
        <w:tc>
          <w:tcPr>
            <w:tcW w:w="990" w:type="dxa"/>
            <w:tcBorders>
              <w:bottom w:val="single" w:sz="4" w:space="0" w:color="000000" w:themeColor="text1"/>
            </w:tcBorders>
          </w:tcPr>
          <w:p w14:paraId="260D1011" w14:textId="1C0C8EA7"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c>
          <w:tcPr>
            <w:tcW w:w="990" w:type="dxa"/>
            <w:tcBorders>
              <w:bottom w:val="single" w:sz="4" w:space="0" w:color="000000" w:themeColor="text1"/>
            </w:tcBorders>
          </w:tcPr>
          <w:p w14:paraId="5E2E18DE" w14:textId="2E511307"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Borders>
              <w:bottom w:val="single" w:sz="4" w:space="0" w:color="000000" w:themeColor="text1"/>
            </w:tcBorders>
          </w:tcPr>
          <w:p w14:paraId="297CDB6F" w14:textId="11E801E0" w:rsidR="001B06E8" w:rsidRPr="00AD7046" w:rsidRDefault="001B06E8" w:rsidP="001B06E8">
            <w:pPr>
              <w:spacing w:after="0" w:line="240" w:lineRule="auto"/>
              <w:rPr>
                <w:rFonts w:ascii="Calibri" w:eastAsia="MS Mincho" w:hAnsi="Calibri" w:cs="Calibri"/>
                <w:i/>
                <w:sz w:val="20"/>
                <w:szCs w:val="20"/>
              </w:rPr>
            </w:pPr>
            <w:r w:rsidRPr="00AD7046">
              <w:rPr>
                <w:rFonts w:ascii="Calibri" w:eastAsia="MS Mincho" w:hAnsi="Calibri" w:cs="Calibri"/>
                <w:i/>
                <w:sz w:val="20"/>
                <w:szCs w:val="20"/>
              </w:rPr>
              <w:t>$</w:t>
            </w:r>
            <w:r w:rsidR="00201323" w:rsidRPr="00AD7046">
              <w:rPr>
                <w:rFonts w:ascii="Calibri" w:eastAsia="MS Mincho" w:hAnsi="Calibri" w:cs="Calibri"/>
                <w:i/>
                <w:sz w:val="20"/>
                <w:szCs w:val="20"/>
              </w:rPr>
              <w:t>15</w:t>
            </w:r>
            <w:r w:rsidRPr="00AD7046">
              <w:rPr>
                <w:rFonts w:ascii="Calibri" w:eastAsia="MS Mincho" w:hAnsi="Calibri" w:cs="Calibri"/>
                <w:i/>
                <w:sz w:val="20"/>
                <w:szCs w:val="20"/>
              </w:rPr>
              <w:t>,000</w:t>
            </w:r>
          </w:p>
        </w:tc>
      </w:tr>
      <w:tr w:rsidR="00AD7046" w:rsidRPr="00AD7046" w14:paraId="43E9847D" w14:textId="77777777" w:rsidTr="000036CD">
        <w:trPr>
          <w:jc w:val="center"/>
        </w:trPr>
        <w:tc>
          <w:tcPr>
            <w:tcW w:w="1885" w:type="dxa"/>
          </w:tcPr>
          <w:p w14:paraId="5C82CD51" w14:textId="2EAAB3EC" w:rsidR="007B6539" w:rsidRPr="00AD7046" w:rsidRDefault="007C61FE" w:rsidP="007B6539">
            <w:pPr>
              <w:spacing w:after="0" w:line="240" w:lineRule="auto"/>
              <w:rPr>
                <w:rFonts w:ascii="Calibri" w:eastAsia="MS Mincho" w:hAnsi="Calibri" w:cs="Calibri"/>
                <w:iCs/>
                <w:sz w:val="20"/>
                <w:szCs w:val="20"/>
              </w:rPr>
            </w:pPr>
            <w:r>
              <w:rPr>
                <w:rFonts w:ascii="Calibri" w:eastAsia="MS Mincho" w:hAnsi="Calibri" w:cs="Calibri"/>
                <w:iCs/>
                <w:sz w:val="20"/>
                <w:szCs w:val="20"/>
              </w:rPr>
              <w:lastRenderedPageBreak/>
              <w:t xml:space="preserve">Concluded in 2023: </w:t>
            </w:r>
            <w:r w:rsidR="007B6539" w:rsidRPr="00AD7046">
              <w:rPr>
                <w:rFonts w:ascii="Calibri" w:eastAsia="MS Mincho" w:hAnsi="Calibri" w:cs="Calibri"/>
                <w:iCs/>
                <w:sz w:val="20"/>
                <w:szCs w:val="20"/>
              </w:rPr>
              <w:t>Baseline survey of the KCO SN 2023-2026</w:t>
            </w:r>
          </w:p>
        </w:tc>
        <w:tc>
          <w:tcPr>
            <w:tcW w:w="1385" w:type="dxa"/>
            <w:shd w:val="clear" w:color="auto" w:fill="FFFFFF" w:themeFill="background1"/>
          </w:tcPr>
          <w:p w14:paraId="210B7DAF" w14:textId="2673AB90" w:rsidR="007B6539" w:rsidRPr="00AD7046" w:rsidRDefault="007B6539" w:rsidP="007B6539">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417" w:type="dxa"/>
            <w:shd w:val="clear" w:color="auto" w:fill="FFFFFF" w:themeFill="background1"/>
          </w:tcPr>
          <w:p w14:paraId="50E17392" w14:textId="3E896F2F" w:rsidR="007B6539" w:rsidRPr="00AD7046" w:rsidRDefault="007B6539" w:rsidP="007B6539">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1698" w:type="dxa"/>
            <w:shd w:val="clear" w:color="auto" w:fill="FFFFFF" w:themeFill="background1"/>
          </w:tcPr>
          <w:p w14:paraId="741B8F70" w14:textId="397B2D93"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SN Indicators</w:t>
            </w:r>
          </w:p>
        </w:tc>
        <w:tc>
          <w:tcPr>
            <w:tcW w:w="1710" w:type="dxa"/>
            <w:shd w:val="clear" w:color="auto" w:fill="FFFFFF" w:themeFill="background1"/>
          </w:tcPr>
          <w:p w14:paraId="45902F87" w14:textId="77777777"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605AAF00" w14:textId="477C20B0"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Baseline data of all SN indicators</w:t>
            </w:r>
          </w:p>
        </w:tc>
        <w:tc>
          <w:tcPr>
            <w:tcW w:w="1350" w:type="dxa"/>
            <w:shd w:val="clear" w:color="auto" w:fill="FFFFFF" w:themeFill="background1"/>
          </w:tcPr>
          <w:p w14:paraId="7FFEE72F" w14:textId="77777777"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11F881D2" w14:textId="70F801D0"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shd w:val="clear" w:color="auto" w:fill="FFFFFF" w:themeFill="background1"/>
          </w:tcPr>
          <w:p w14:paraId="05992192" w14:textId="756A7F9F"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 Donors, GoK, Implementing Partners, Beneficiaries</w:t>
            </w:r>
          </w:p>
        </w:tc>
        <w:tc>
          <w:tcPr>
            <w:tcW w:w="1350" w:type="dxa"/>
            <w:shd w:val="clear" w:color="auto" w:fill="FFFFFF" w:themeFill="background1"/>
          </w:tcPr>
          <w:p w14:paraId="5EA98E11" w14:textId="15A95176"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January –</w:t>
            </w:r>
            <w:r w:rsidR="00AE493B" w:rsidRPr="00AD7046">
              <w:rPr>
                <w:rFonts w:ascii="Calibri" w:eastAsia="MS Mincho" w:hAnsi="Calibri" w:cs="Calibri"/>
                <w:i/>
                <w:sz w:val="20"/>
                <w:szCs w:val="20"/>
              </w:rPr>
              <w:t xml:space="preserve"> December</w:t>
            </w:r>
            <w:r w:rsidRPr="00AD7046">
              <w:rPr>
                <w:rFonts w:ascii="Calibri" w:eastAsia="MS Mincho" w:hAnsi="Calibri" w:cs="Calibri"/>
                <w:i/>
                <w:sz w:val="20"/>
                <w:szCs w:val="20"/>
              </w:rPr>
              <w:t xml:space="preserve"> 2023</w:t>
            </w:r>
          </w:p>
        </w:tc>
        <w:tc>
          <w:tcPr>
            <w:tcW w:w="990" w:type="dxa"/>
          </w:tcPr>
          <w:p w14:paraId="29BC0C93" w14:textId="7E230C0C"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KCO Donors</w:t>
            </w:r>
          </w:p>
        </w:tc>
        <w:tc>
          <w:tcPr>
            <w:tcW w:w="990" w:type="dxa"/>
          </w:tcPr>
          <w:p w14:paraId="2E3B3A8C" w14:textId="21921874"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Pr>
          <w:p w14:paraId="3141C9DA" w14:textId="1559C58C" w:rsidR="007B6539" w:rsidRPr="00AD7046" w:rsidRDefault="007B6539" w:rsidP="007B6539">
            <w:pPr>
              <w:spacing w:after="0" w:line="240" w:lineRule="auto"/>
              <w:rPr>
                <w:rFonts w:ascii="Calibri" w:eastAsia="MS Mincho" w:hAnsi="Calibri" w:cs="Calibri"/>
                <w:i/>
                <w:sz w:val="20"/>
                <w:szCs w:val="20"/>
              </w:rPr>
            </w:pPr>
            <w:r w:rsidRPr="00AD7046">
              <w:rPr>
                <w:rFonts w:ascii="Calibri" w:eastAsia="MS Mincho" w:hAnsi="Calibri" w:cs="Calibri"/>
                <w:i/>
                <w:sz w:val="20"/>
                <w:szCs w:val="20"/>
              </w:rPr>
              <w:t>$35,00</w:t>
            </w:r>
            <w:r w:rsidR="007C61FE">
              <w:rPr>
                <w:rFonts w:ascii="Calibri" w:eastAsia="MS Mincho" w:hAnsi="Calibri" w:cs="Calibri"/>
                <w:i/>
                <w:sz w:val="20"/>
                <w:szCs w:val="20"/>
              </w:rPr>
              <w:t>0</w:t>
            </w:r>
          </w:p>
        </w:tc>
      </w:tr>
      <w:tr w:rsidR="00AD7046" w:rsidRPr="00AD7046" w14:paraId="2283C71D" w14:textId="77777777" w:rsidTr="0009779E">
        <w:trPr>
          <w:jc w:val="center"/>
        </w:trPr>
        <w:tc>
          <w:tcPr>
            <w:tcW w:w="14755" w:type="dxa"/>
            <w:gridSpan w:val="11"/>
            <w:shd w:val="clear" w:color="auto" w:fill="DEEAF6" w:themeFill="accent5" w:themeFillTint="33"/>
          </w:tcPr>
          <w:p w14:paraId="4A5E6634" w14:textId="6C1B5E1B" w:rsidR="004C3E82" w:rsidRPr="00AD7046" w:rsidRDefault="004C3E82" w:rsidP="004C3E82">
            <w:pPr>
              <w:spacing w:after="0" w:line="240" w:lineRule="auto"/>
              <w:jc w:val="center"/>
              <w:rPr>
                <w:rFonts w:ascii="Calibri" w:eastAsia="MS Mincho" w:hAnsi="Calibri" w:cs="Calibri"/>
                <w:i/>
                <w:sz w:val="24"/>
                <w:szCs w:val="24"/>
              </w:rPr>
            </w:pPr>
            <w:r w:rsidRPr="00AD7046">
              <w:rPr>
                <w:rFonts w:ascii="Calibri" w:eastAsia="MS Mincho" w:hAnsi="Calibri" w:cs="Calibri"/>
                <w:b/>
                <w:sz w:val="24"/>
                <w:szCs w:val="24"/>
              </w:rPr>
              <w:t>RESEARCH</w:t>
            </w:r>
          </w:p>
        </w:tc>
      </w:tr>
      <w:tr w:rsidR="00AD7046" w:rsidRPr="00AD7046" w14:paraId="6B5BE6AB" w14:textId="77777777" w:rsidTr="0009779E">
        <w:trPr>
          <w:trHeight w:val="70"/>
          <w:jc w:val="center"/>
        </w:trPr>
        <w:tc>
          <w:tcPr>
            <w:tcW w:w="1885" w:type="dxa"/>
          </w:tcPr>
          <w:p w14:paraId="5ABADFAB" w14:textId="4EB01955" w:rsidR="00A1474F" w:rsidRPr="00AD7046" w:rsidRDefault="00A1474F" w:rsidP="00A1474F">
            <w:pPr>
              <w:spacing w:after="0" w:line="240" w:lineRule="auto"/>
              <w:rPr>
                <w:rFonts w:ascii="Calibri" w:eastAsia="MS Mincho" w:hAnsi="Calibri" w:cs="Calibri"/>
                <w:iCs/>
                <w:sz w:val="20"/>
                <w:szCs w:val="20"/>
              </w:rPr>
            </w:pPr>
            <w:r w:rsidRPr="00AD7046">
              <w:rPr>
                <w:rFonts w:ascii="Calibri" w:eastAsia="MS Mincho" w:hAnsi="Calibri" w:cs="Calibri"/>
                <w:iCs/>
                <w:sz w:val="20"/>
                <w:szCs w:val="20"/>
              </w:rPr>
              <w:t>Common Country Assessment for Kenya</w:t>
            </w:r>
          </w:p>
        </w:tc>
        <w:tc>
          <w:tcPr>
            <w:tcW w:w="1385" w:type="dxa"/>
            <w:shd w:val="clear" w:color="auto" w:fill="FFFFFF" w:themeFill="background1"/>
          </w:tcPr>
          <w:p w14:paraId="4E238859" w14:textId="72FC2EC2" w:rsidR="00A1474F" w:rsidRPr="00AD7046" w:rsidRDefault="00A1474F" w:rsidP="00A1474F">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UNSDCF Outcomes</w:t>
            </w:r>
          </w:p>
        </w:tc>
        <w:tc>
          <w:tcPr>
            <w:tcW w:w="1417" w:type="dxa"/>
            <w:shd w:val="clear" w:color="auto" w:fill="FFFFFF" w:themeFill="background1"/>
          </w:tcPr>
          <w:p w14:paraId="4432A762" w14:textId="2431E88B" w:rsidR="00A1474F" w:rsidRPr="00AD7046" w:rsidRDefault="00A1474F" w:rsidP="00A1474F">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UNSDCF Outputs</w:t>
            </w:r>
          </w:p>
        </w:tc>
        <w:tc>
          <w:tcPr>
            <w:tcW w:w="1698" w:type="dxa"/>
            <w:shd w:val="clear" w:color="auto" w:fill="FFFFFF" w:themeFill="background1"/>
          </w:tcPr>
          <w:p w14:paraId="664C2767" w14:textId="0BA90137"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 xml:space="preserve">All </w:t>
            </w:r>
            <w:r w:rsidR="00414653" w:rsidRPr="00AD7046">
              <w:rPr>
                <w:rFonts w:ascii="Calibri" w:eastAsia="MS Mincho" w:hAnsi="Calibri" w:cs="Times New Roman"/>
                <w:i/>
                <w:sz w:val="20"/>
                <w:szCs w:val="20"/>
              </w:rPr>
              <w:t xml:space="preserve">UNSDCF </w:t>
            </w:r>
            <w:r w:rsidRPr="00AD7046">
              <w:rPr>
                <w:rFonts w:ascii="Calibri" w:eastAsia="MS Mincho" w:hAnsi="Calibri" w:cs="Calibri"/>
                <w:i/>
                <w:sz w:val="20"/>
                <w:szCs w:val="20"/>
              </w:rPr>
              <w:t>Indicators</w:t>
            </w:r>
          </w:p>
        </w:tc>
        <w:tc>
          <w:tcPr>
            <w:tcW w:w="1710" w:type="dxa"/>
            <w:shd w:val="clear" w:color="auto" w:fill="FFFFFF" w:themeFill="background1"/>
          </w:tcPr>
          <w:p w14:paraId="6E518626" w14:textId="77777777"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12907B3A" w14:textId="370098BF" w:rsidR="00A1474F" w:rsidRPr="00AD7046" w:rsidRDefault="00A1474F" w:rsidP="0041465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GEWE development status in Kenya</w:t>
            </w:r>
          </w:p>
        </w:tc>
        <w:tc>
          <w:tcPr>
            <w:tcW w:w="1350" w:type="dxa"/>
            <w:shd w:val="clear" w:color="auto" w:fill="FFFFFF" w:themeFill="background1"/>
          </w:tcPr>
          <w:p w14:paraId="703992CC" w14:textId="77777777"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w:t>
            </w:r>
          </w:p>
          <w:p w14:paraId="4BD42D9F" w14:textId="2C9C018E" w:rsidR="00A1474F" w:rsidRPr="00AD7046" w:rsidRDefault="00A1474F" w:rsidP="0009779E">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shd w:val="clear" w:color="auto" w:fill="FFFFFF" w:themeFill="background1"/>
          </w:tcPr>
          <w:p w14:paraId="25E70687" w14:textId="60B1F010"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 Donors, GoK, UN Agencies/</w:t>
            </w:r>
            <w:r w:rsidR="0009779E" w:rsidRPr="00AD7046">
              <w:rPr>
                <w:rFonts w:ascii="Calibri" w:eastAsia="MS Mincho" w:hAnsi="Calibri" w:cs="Calibri"/>
                <w:i/>
                <w:sz w:val="20"/>
                <w:szCs w:val="20"/>
              </w:rPr>
              <w:t xml:space="preserve"> </w:t>
            </w:r>
            <w:r w:rsidRPr="00AD7046">
              <w:rPr>
                <w:rFonts w:ascii="Calibri" w:eastAsia="MS Mincho" w:hAnsi="Calibri" w:cs="Calibri"/>
                <w:i/>
                <w:sz w:val="20"/>
                <w:szCs w:val="20"/>
              </w:rPr>
              <w:t>UNCT</w:t>
            </w:r>
          </w:p>
        </w:tc>
        <w:tc>
          <w:tcPr>
            <w:tcW w:w="1350" w:type="dxa"/>
            <w:shd w:val="clear" w:color="auto" w:fill="FFFFFF" w:themeFill="background1"/>
          </w:tcPr>
          <w:p w14:paraId="2AF233C0" w14:textId="0041541B" w:rsidR="00A1474F" w:rsidRPr="00AD7046" w:rsidRDefault="00AE3350" w:rsidP="00A1474F">
            <w:pPr>
              <w:spacing w:after="0" w:line="240" w:lineRule="auto"/>
              <w:rPr>
                <w:rFonts w:ascii="Calibri" w:eastAsia="MS Mincho" w:hAnsi="Calibri" w:cs="Calibri"/>
                <w:i/>
                <w:sz w:val="20"/>
                <w:szCs w:val="20"/>
              </w:rPr>
            </w:pPr>
            <w:r>
              <w:rPr>
                <w:rFonts w:ascii="Calibri" w:eastAsia="MS Mincho" w:hAnsi="Calibri" w:cs="Calibri"/>
                <w:i/>
                <w:sz w:val="20"/>
                <w:szCs w:val="20"/>
              </w:rPr>
              <w:t>2025</w:t>
            </w:r>
          </w:p>
        </w:tc>
        <w:tc>
          <w:tcPr>
            <w:tcW w:w="990" w:type="dxa"/>
          </w:tcPr>
          <w:p w14:paraId="28B803E6" w14:textId="77645ADB"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KCO Donors</w:t>
            </w:r>
          </w:p>
        </w:tc>
        <w:tc>
          <w:tcPr>
            <w:tcW w:w="990" w:type="dxa"/>
          </w:tcPr>
          <w:p w14:paraId="367A5C68" w14:textId="33C29A30"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Pr>
          <w:p w14:paraId="0F37D10F" w14:textId="56A6E019" w:rsidR="00A1474F" w:rsidRPr="00AD7046" w:rsidRDefault="00A1474F" w:rsidP="00A1474F">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r>
      <w:tr w:rsidR="00AD7046" w:rsidRPr="00AD7046" w14:paraId="707CF1C0" w14:textId="77777777" w:rsidTr="0009779E">
        <w:trPr>
          <w:trHeight w:val="70"/>
          <w:jc w:val="center"/>
        </w:trPr>
        <w:tc>
          <w:tcPr>
            <w:tcW w:w="1885" w:type="dxa"/>
          </w:tcPr>
          <w:p w14:paraId="07D81937" w14:textId="168BFFA5" w:rsidR="00414653" w:rsidRPr="00AD7046" w:rsidRDefault="00414653" w:rsidP="00414653">
            <w:pPr>
              <w:spacing w:after="0" w:line="240" w:lineRule="auto"/>
              <w:rPr>
                <w:rFonts w:ascii="Calibri" w:eastAsia="MS Mincho" w:hAnsi="Calibri" w:cs="Calibri"/>
                <w:iCs/>
                <w:sz w:val="20"/>
                <w:szCs w:val="20"/>
              </w:rPr>
            </w:pPr>
            <w:r w:rsidRPr="00AD7046">
              <w:rPr>
                <w:rFonts w:ascii="Calibri" w:eastAsia="MS Mincho" w:hAnsi="Calibri" w:cs="Calibri"/>
                <w:iCs/>
                <w:sz w:val="20"/>
                <w:szCs w:val="20"/>
              </w:rPr>
              <w:t>Support baseline, annual assessments, special studies of the UNSDCF 2022-2026</w:t>
            </w:r>
          </w:p>
        </w:tc>
        <w:tc>
          <w:tcPr>
            <w:tcW w:w="1385" w:type="dxa"/>
            <w:shd w:val="clear" w:color="auto" w:fill="FFFFFF" w:themeFill="background1"/>
          </w:tcPr>
          <w:p w14:paraId="084C1944" w14:textId="16F91893" w:rsidR="00414653" w:rsidRPr="00AD7046" w:rsidRDefault="00414653" w:rsidP="0041465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UNSDCF Outcomes</w:t>
            </w:r>
          </w:p>
        </w:tc>
        <w:tc>
          <w:tcPr>
            <w:tcW w:w="1417" w:type="dxa"/>
            <w:shd w:val="clear" w:color="auto" w:fill="FFFFFF" w:themeFill="background1"/>
          </w:tcPr>
          <w:p w14:paraId="6A7207B6" w14:textId="6D307772" w:rsidR="00414653" w:rsidRPr="00AD7046" w:rsidRDefault="00414653" w:rsidP="00414653">
            <w:pPr>
              <w:spacing w:after="0" w:line="240" w:lineRule="auto"/>
              <w:rPr>
                <w:rFonts w:ascii="Calibri" w:eastAsia="MS Mincho" w:hAnsi="Calibri" w:cs="Times New Roman"/>
                <w:i/>
                <w:sz w:val="20"/>
                <w:szCs w:val="20"/>
              </w:rPr>
            </w:pPr>
            <w:r w:rsidRPr="00AD7046">
              <w:rPr>
                <w:rFonts w:ascii="Calibri" w:eastAsia="MS Mincho" w:hAnsi="Calibri" w:cs="Times New Roman"/>
                <w:i/>
                <w:sz w:val="20"/>
                <w:szCs w:val="20"/>
              </w:rPr>
              <w:t>All UNSDCF Outputs</w:t>
            </w:r>
          </w:p>
        </w:tc>
        <w:tc>
          <w:tcPr>
            <w:tcW w:w="1698" w:type="dxa"/>
            <w:shd w:val="clear" w:color="auto" w:fill="FFFFFF" w:themeFill="background1"/>
          </w:tcPr>
          <w:p w14:paraId="339ED24B" w14:textId="23AAC314"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 xml:space="preserve">All </w:t>
            </w:r>
            <w:r w:rsidRPr="00AD7046">
              <w:rPr>
                <w:rFonts w:ascii="Calibri" w:eastAsia="MS Mincho" w:hAnsi="Calibri" w:cs="Times New Roman"/>
                <w:i/>
                <w:sz w:val="20"/>
                <w:szCs w:val="20"/>
              </w:rPr>
              <w:t xml:space="preserve">UNSDCF </w:t>
            </w:r>
            <w:r w:rsidRPr="00AD7046">
              <w:rPr>
                <w:rFonts w:ascii="Calibri" w:eastAsia="MS Mincho" w:hAnsi="Calibri" w:cs="Calibri"/>
                <w:i/>
                <w:sz w:val="20"/>
                <w:szCs w:val="20"/>
              </w:rPr>
              <w:t>Indicators</w:t>
            </w:r>
          </w:p>
        </w:tc>
        <w:tc>
          <w:tcPr>
            <w:tcW w:w="1710" w:type="dxa"/>
            <w:shd w:val="clear" w:color="auto" w:fill="FFFFFF" w:themeFill="background1"/>
          </w:tcPr>
          <w:p w14:paraId="6028A365" w14:textId="77777777"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Yes,</w:t>
            </w:r>
          </w:p>
          <w:p w14:paraId="6EF666C7" w14:textId="523B1216" w:rsidR="00414653" w:rsidRPr="00AD7046" w:rsidRDefault="00414653" w:rsidP="00414653">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Baseline data of all SN indicators</w:t>
            </w:r>
          </w:p>
        </w:tc>
        <w:tc>
          <w:tcPr>
            <w:tcW w:w="1350" w:type="dxa"/>
            <w:shd w:val="clear" w:color="auto" w:fill="FFFFFF" w:themeFill="background1"/>
          </w:tcPr>
          <w:p w14:paraId="3DAC793A" w14:textId="678A3C50" w:rsidR="00653776" w:rsidRPr="00AD7046" w:rsidRDefault="00653776"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RCO</w:t>
            </w:r>
            <w:r w:rsidR="0009779E" w:rsidRPr="00AD7046">
              <w:rPr>
                <w:rFonts w:ascii="Calibri" w:eastAsia="MS Mincho" w:hAnsi="Calibri" w:cs="Calibri"/>
                <w:i/>
                <w:sz w:val="20"/>
                <w:szCs w:val="20"/>
              </w:rPr>
              <w:t xml:space="preserve"> Kenya</w:t>
            </w:r>
            <w:r w:rsidRPr="00AD7046">
              <w:rPr>
                <w:rFonts w:ascii="Calibri" w:eastAsia="MS Mincho" w:hAnsi="Calibri" w:cs="Calibri"/>
                <w:i/>
                <w:sz w:val="20"/>
                <w:szCs w:val="20"/>
              </w:rPr>
              <w:t>,</w:t>
            </w:r>
          </w:p>
          <w:p w14:paraId="7DD1D0D5" w14:textId="05F2B554" w:rsidR="00653776" w:rsidRPr="00AD7046" w:rsidRDefault="004A7A4C" w:rsidP="0009779E">
            <w:pPr>
              <w:pStyle w:val="ListParagraph"/>
              <w:numPr>
                <w:ilvl w:val="0"/>
                <w:numId w:val="2"/>
              </w:numPr>
              <w:spacing w:after="0" w:line="240" w:lineRule="auto"/>
              <w:rPr>
                <w:rFonts w:ascii="Calibri" w:eastAsia="MS Mincho" w:hAnsi="Calibri" w:cs="Calibri"/>
                <w:i/>
                <w:sz w:val="20"/>
                <w:szCs w:val="20"/>
              </w:rPr>
            </w:pPr>
            <w:r w:rsidRPr="00AD7046">
              <w:rPr>
                <w:rFonts w:ascii="Calibri" w:eastAsia="MS Mincho" w:hAnsi="Calibri" w:cs="Calibri"/>
                <w:i/>
                <w:sz w:val="20"/>
                <w:szCs w:val="20"/>
              </w:rPr>
              <w:t xml:space="preserve">PMER Specialist </w:t>
            </w:r>
            <w:r w:rsidR="00653776" w:rsidRPr="00AD7046">
              <w:rPr>
                <w:rFonts w:ascii="Calibri" w:eastAsia="MS Mincho" w:hAnsi="Calibri" w:cs="Calibri"/>
                <w:i/>
                <w:sz w:val="20"/>
                <w:szCs w:val="20"/>
              </w:rPr>
              <w:t>Head of M&amp;E</w:t>
            </w:r>
          </w:p>
        </w:tc>
        <w:tc>
          <w:tcPr>
            <w:tcW w:w="1080" w:type="dxa"/>
            <w:shd w:val="clear" w:color="auto" w:fill="FFFFFF" w:themeFill="background1"/>
          </w:tcPr>
          <w:p w14:paraId="754574FC" w14:textId="00FC0E01"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KCO Staff, Donors, GoK, UN Agencies/</w:t>
            </w:r>
            <w:r w:rsidR="0009779E" w:rsidRPr="00AD7046">
              <w:rPr>
                <w:rFonts w:ascii="Calibri" w:eastAsia="MS Mincho" w:hAnsi="Calibri" w:cs="Calibri"/>
                <w:i/>
                <w:sz w:val="20"/>
                <w:szCs w:val="20"/>
              </w:rPr>
              <w:t xml:space="preserve"> </w:t>
            </w:r>
            <w:r w:rsidRPr="00AD7046">
              <w:rPr>
                <w:rFonts w:ascii="Calibri" w:eastAsia="MS Mincho" w:hAnsi="Calibri" w:cs="Calibri"/>
                <w:i/>
                <w:sz w:val="20"/>
                <w:szCs w:val="20"/>
              </w:rPr>
              <w:t>UNCT</w:t>
            </w:r>
          </w:p>
        </w:tc>
        <w:tc>
          <w:tcPr>
            <w:tcW w:w="1350" w:type="dxa"/>
            <w:shd w:val="clear" w:color="auto" w:fill="FFFFFF" w:themeFill="background1"/>
          </w:tcPr>
          <w:p w14:paraId="04A5E043" w14:textId="7A499942"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January 2023 – December 2026</w:t>
            </w:r>
          </w:p>
        </w:tc>
        <w:tc>
          <w:tcPr>
            <w:tcW w:w="990" w:type="dxa"/>
          </w:tcPr>
          <w:p w14:paraId="6A990F6D" w14:textId="0D58F4CA"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All KCO Donors</w:t>
            </w:r>
          </w:p>
        </w:tc>
        <w:tc>
          <w:tcPr>
            <w:tcW w:w="990" w:type="dxa"/>
          </w:tcPr>
          <w:p w14:paraId="0CF1C56E" w14:textId="3D5D3F28"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Non-Core Available</w:t>
            </w:r>
          </w:p>
        </w:tc>
        <w:tc>
          <w:tcPr>
            <w:tcW w:w="900" w:type="dxa"/>
          </w:tcPr>
          <w:p w14:paraId="322FD7F7" w14:textId="3D4CB873" w:rsidR="00414653" w:rsidRPr="00AD7046" w:rsidRDefault="00414653" w:rsidP="00414653">
            <w:pPr>
              <w:spacing w:after="0" w:line="240" w:lineRule="auto"/>
              <w:rPr>
                <w:rFonts w:ascii="Calibri" w:eastAsia="MS Mincho" w:hAnsi="Calibri" w:cs="Calibri"/>
                <w:i/>
                <w:sz w:val="20"/>
                <w:szCs w:val="20"/>
              </w:rPr>
            </w:pPr>
            <w:r w:rsidRPr="00AD7046">
              <w:rPr>
                <w:rFonts w:ascii="Calibri" w:eastAsia="MS Mincho" w:hAnsi="Calibri" w:cs="Calibri"/>
                <w:i/>
                <w:sz w:val="20"/>
                <w:szCs w:val="20"/>
              </w:rPr>
              <w:t>N/A</w:t>
            </w:r>
          </w:p>
        </w:tc>
      </w:tr>
    </w:tbl>
    <w:p w14:paraId="5C958B1B" w14:textId="77777777" w:rsidR="00C85124" w:rsidRPr="00AD7046" w:rsidRDefault="00C85124" w:rsidP="00C85124">
      <w:pPr>
        <w:spacing w:before="240" w:after="240" w:line="240" w:lineRule="auto"/>
        <w:rPr>
          <w:rFonts w:ascii="Calibri" w:eastAsia="Times New Roman" w:hAnsi="Calibri" w:cs="Arial"/>
          <w:b/>
          <w:sz w:val="28"/>
          <w:szCs w:val="28"/>
        </w:rPr>
      </w:pPr>
    </w:p>
    <w:p w14:paraId="5253B0DF" w14:textId="7326A8BD" w:rsidR="00E754A1" w:rsidRPr="00AD7046" w:rsidRDefault="00E754A1" w:rsidP="00197B17">
      <w:pPr>
        <w:pStyle w:val="ListParagraph"/>
        <w:numPr>
          <w:ilvl w:val="0"/>
          <w:numId w:val="1"/>
        </w:numPr>
        <w:spacing w:before="240" w:after="240" w:line="240" w:lineRule="auto"/>
        <w:rPr>
          <w:rFonts w:ascii="Calibri" w:eastAsia="Times New Roman" w:hAnsi="Calibri" w:cs="Arial"/>
          <w:b/>
          <w:sz w:val="28"/>
          <w:szCs w:val="28"/>
        </w:rPr>
      </w:pPr>
      <w:r w:rsidRPr="00AD7046">
        <w:rPr>
          <w:rFonts w:ascii="Calibri" w:eastAsia="Times New Roman" w:hAnsi="Calibri" w:cs="Arial"/>
          <w:b/>
          <w:sz w:val="28"/>
          <w:szCs w:val="28"/>
        </w:rPr>
        <w:t>Evaluation Plan 20</w:t>
      </w:r>
      <w:r w:rsidR="00364FB3" w:rsidRPr="00AD7046">
        <w:rPr>
          <w:rFonts w:ascii="Calibri" w:eastAsia="Times New Roman" w:hAnsi="Calibri" w:cs="Arial"/>
          <w:b/>
          <w:sz w:val="28"/>
          <w:szCs w:val="28"/>
        </w:rPr>
        <w:t>23</w:t>
      </w:r>
      <w:r w:rsidRPr="00AD7046">
        <w:rPr>
          <w:rFonts w:ascii="Calibri" w:eastAsia="Times New Roman" w:hAnsi="Calibri" w:cs="Arial"/>
          <w:b/>
          <w:sz w:val="28"/>
          <w:szCs w:val="28"/>
        </w:rPr>
        <w:t>-20</w:t>
      </w:r>
      <w:r w:rsidR="00D47EBC" w:rsidRPr="00AD7046">
        <w:rPr>
          <w:rFonts w:ascii="Calibri" w:eastAsia="Times New Roman" w:hAnsi="Calibri" w:cs="Arial"/>
          <w:b/>
          <w:sz w:val="28"/>
          <w:szCs w:val="28"/>
        </w:rPr>
        <w:t>26</w:t>
      </w:r>
    </w:p>
    <w:tbl>
      <w:tblPr>
        <w:tblStyle w:val="TableGrid1"/>
        <w:tblW w:w="14935" w:type="dxa"/>
        <w:jc w:val="center"/>
        <w:tblLayout w:type="fixed"/>
        <w:tblLook w:val="04A0" w:firstRow="1" w:lastRow="0" w:firstColumn="1" w:lastColumn="0" w:noHBand="0" w:noVBand="1"/>
      </w:tblPr>
      <w:tblGrid>
        <w:gridCol w:w="2425"/>
        <w:gridCol w:w="540"/>
        <w:gridCol w:w="1350"/>
        <w:gridCol w:w="1170"/>
        <w:gridCol w:w="990"/>
        <w:gridCol w:w="1080"/>
        <w:gridCol w:w="1331"/>
        <w:gridCol w:w="1260"/>
        <w:gridCol w:w="1183"/>
        <w:gridCol w:w="1183"/>
        <w:gridCol w:w="1253"/>
        <w:gridCol w:w="1170"/>
      </w:tblGrid>
      <w:tr w:rsidR="00AD7046" w:rsidRPr="00AD7046" w14:paraId="1EC2CA69" w14:textId="77777777" w:rsidTr="00B311BE">
        <w:trPr>
          <w:cantSplit/>
          <w:trHeight w:val="1592"/>
          <w:tblHeader/>
          <w:jc w:val="center"/>
        </w:trPr>
        <w:tc>
          <w:tcPr>
            <w:tcW w:w="2425" w:type="dxa"/>
            <w:shd w:val="clear" w:color="auto" w:fill="ACB9CA" w:themeFill="text2" w:themeFillTint="66"/>
          </w:tcPr>
          <w:p w14:paraId="6FB52CFB" w14:textId="77777777"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Evaluation name</w:t>
            </w:r>
          </w:p>
        </w:tc>
        <w:tc>
          <w:tcPr>
            <w:tcW w:w="540" w:type="dxa"/>
            <w:shd w:val="clear" w:color="auto" w:fill="ACB9CA" w:themeFill="text2" w:themeFillTint="66"/>
          </w:tcPr>
          <w:p w14:paraId="148B8E73" w14:textId="4D31DF20" w:rsidR="00BA2D0C" w:rsidRPr="00AD7046" w:rsidRDefault="00DF1C34" w:rsidP="302937DE">
            <w:pPr>
              <w:rPr>
                <w:rFonts w:ascii="Calibri" w:hAnsi="Calibri" w:cs="Calibri"/>
                <w:b/>
                <w:bCs/>
                <w:sz w:val="20"/>
                <w:szCs w:val="20"/>
              </w:rPr>
            </w:pPr>
            <w:r w:rsidRPr="00AD7046">
              <w:rPr>
                <w:rFonts w:ascii="Calibri" w:hAnsi="Calibri" w:cs="Calibri"/>
                <w:b/>
                <w:bCs/>
                <w:sz w:val="20"/>
                <w:szCs w:val="20"/>
              </w:rPr>
              <w:t>Mandatory</w:t>
            </w:r>
          </w:p>
          <w:p w14:paraId="48E48F98" w14:textId="77777777"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(Y/N)</w:t>
            </w:r>
          </w:p>
        </w:tc>
        <w:tc>
          <w:tcPr>
            <w:tcW w:w="1350" w:type="dxa"/>
            <w:shd w:val="clear" w:color="auto" w:fill="ACB9CA" w:themeFill="text2" w:themeFillTint="66"/>
          </w:tcPr>
          <w:p w14:paraId="03658E71" w14:textId="4F9FD60F"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UNSDCF Outcome/ UN Women SP Outcome and relevant SDGs</w:t>
            </w:r>
            <w:r w:rsidR="00BA2D0C" w:rsidRPr="00AD7046">
              <w:rPr>
                <w:rStyle w:val="FootnoteReference"/>
                <w:rFonts w:ascii="Calibri" w:hAnsi="Calibri"/>
                <w:b/>
                <w:bCs/>
                <w:sz w:val="20"/>
                <w:szCs w:val="20"/>
              </w:rPr>
              <w:footnoteReference w:id="3"/>
            </w:r>
          </w:p>
        </w:tc>
        <w:tc>
          <w:tcPr>
            <w:tcW w:w="1170" w:type="dxa"/>
            <w:shd w:val="clear" w:color="auto" w:fill="ACB9CA" w:themeFill="text2" w:themeFillTint="66"/>
          </w:tcPr>
          <w:p w14:paraId="6A163ED1" w14:textId="0DD54CE5"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SN Output/ Relevant flagship program</w:t>
            </w:r>
          </w:p>
        </w:tc>
        <w:tc>
          <w:tcPr>
            <w:tcW w:w="990" w:type="dxa"/>
            <w:shd w:val="clear" w:color="auto" w:fill="ACB9CA" w:themeFill="text2" w:themeFillTint="66"/>
          </w:tcPr>
          <w:p w14:paraId="7274D9D9" w14:textId="1D05D3EB"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Office and Person in charge</w:t>
            </w:r>
          </w:p>
        </w:tc>
        <w:tc>
          <w:tcPr>
            <w:tcW w:w="1080" w:type="dxa"/>
            <w:shd w:val="clear" w:color="auto" w:fill="ACB9CA" w:themeFill="text2" w:themeFillTint="66"/>
          </w:tcPr>
          <w:p w14:paraId="07D658B0" w14:textId="77777777"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Region/ country</w:t>
            </w:r>
          </w:p>
        </w:tc>
        <w:tc>
          <w:tcPr>
            <w:tcW w:w="1331" w:type="dxa"/>
            <w:shd w:val="clear" w:color="auto" w:fill="ACB9CA" w:themeFill="text2" w:themeFillTint="66"/>
          </w:tcPr>
          <w:p w14:paraId="45151F58" w14:textId="77777777" w:rsidR="00BA2D0C" w:rsidRPr="00AD7046" w:rsidRDefault="6C35A972" w:rsidP="302937DE">
            <w:pPr>
              <w:autoSpaceDE w:val="0"/>
              <w:autoSpaceDN w:val="0"/>
              <w:adjustRightInd w:val="0"/>
              <w:spacing w:line="276" w:lineRule="auto"/>
              <w:rPr>
                <w:rFonts w:ascii="Calibri" w:eastAsia="MS Mincho" w:hAnsi="Calibri" w:cs="Calibri"/>
                <w:b/>
                <w:bCs/>
                <w:sz w:val="20"/>
                <w:szCs w:val="20"/>
              </w:rPr>
            </w:pPr>
            <w:r w:rsidRPr="00AD7046">
              <w:rPr>
                <w:rFonts w:ascii="Calibri" w:eastAsia="MS Mincho" w:hAnsi="Calibri" w:cs="Calibri"/>
                <w:b/>
                <w:bCs/>
                <w:sz w:val="20"/>
                <w:szCs w:val="20"/>
              </w:rPr>
              <w:t xml:space="preserve">Joint activity </w:t>
            </w:r>
          </w:p>
          <w:p w14:paraId="566050C7" w14:textId="5FBC38C9" w:rsidR="00BA2D0C" w:rsidRPr="00AD7046" w:rsidRDefault="00DF1C34" w:rsidP="302937DE">
            <w:pPr>
              <w:rPr>
                <w:rFonts w:ascii="Calibri" w:hAnsi="Calibri" w:cs="Calibri"/>
                <w:b/>
                <w:bCs/>
                <w:sz w:val="20"/>
                <w:szCs w:val="20"/>
              </w:rPr>
            </w:pPr>
            <w:r w:rsidRPr="00AD7046">
              <w:rPr>
                <w:rFonts w:ascii="Calibri" w:hAnsi="Calibri" w:cs="Calibri"/>
                <w:b/>
                <w:bCs/>
                <w:sz w:val="20"/>
                <w:szCs w:val="20"/>
              </w:rPr>
              <w:t>(Y/</w:t>
            </w:r>
            <w:r w:rsidR="6C35A972" w:rsidRPr="00AD7046">
              <w:rPr>
                <w:rFonts w:ascii="Calibri" w:hAnsi="Calibri" w:cs="Calibri"/>
                <w:b/>
                <w:bCs/>
                <w:sz w:val="20"/>
                <w:szCs w:val="20"/>
              </w:rPr>
              <w:t>N, indicate partners)</w:t>
            </w:r>
          </w:p>
        </w:tc>
        <w:tc>
          <w:tcPr>
            <w:tcW w:w="1260" w:type="dxa"/>
            <w:shd w:val="clear" w:color="auto" w:fill="ACB9CA" w:themeFill="text2" w:themeFillTint="66"/>
          </w:tcPr>
          <w:p w14:paraId="4807CC04" w14:textId="77777777" w:rsidR="00BA2D0C" w:rsidRPr="00AD7046" w:rsidRDefault="6C35A972" w:rsidP="302937DE">
            <w:pPr>
              <w:autoSpaceDE w:val="0"/>
              <w:autoSpaceDN w:val="0"/>
              <w:adjustRightInd w:val="0"/>
              <w:spacing w:line="276" w:lineRule="auto"/>
              <w:rPr>
                <w:rFonts w:ascii="Calibri" w:eastAsia="MS Mincho" w:hAnsi="Calibri" w:cs="Calibri"/>
                <w:b/>
                <w:bCs/>
                <w:sz w:val="20"/>
                <w:szCs w:val="20"/>
              </w:rPr>
            </w:pPr>
            <w:r w:rsidRPr="00AD7046">
              <w:rPr>
                <w:rFonts w:ascii="Calibri" w:eastAsia="MS Mincho" w:hAnsi="Calibri" w:cs="Calibri"/>
                <w:b/>
                <w:bCs/>
                <w:sz w:val="20"/>
                <w:szCs w:val="20"/>
              </w:rPr>
              <w:t xml:space="preserve">Planned Dates </w:t>
            </w:r>
          </w:p>
          <w:p w14:paraId="6E2A9A9B" w14:textId="77777777"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(start-end)</w:t>
            </w:r>
          </w:p>
        </w:tc>
        <w:tc>
          <w:tcPr>
            <w:tcW w:w="1183" w:type="dxa"/>
            <w:shd w:val="clear" w:color="auto" w:fill="ACB9CA" w:themeFill="text2" w:themeFillTint="66"/>
          </w:tcPr>
          <w:p w14:paraId="760F281B" w14:textId="1F4DCFD9"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Donors Involved</w:t>
            </w:r>
          </w:p>
        </w:tc>
        <w:tc>
          <w:tcPr>
            <w:tcW w:w="1183" w:type="dxa"/>
            <w:shd w:val="clear" w:color="auto" w:fill="ACB9CA" w:themeFill="text2" w:themeFillTint="66"/>
          </w:tcPr>
          <w:p w14:paraId="737A0E63" w14:textId="4BB83D29"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Budget (US$) / Sources of Funding</w:t>
            </w:r>
          </w:p>
        </w:tc>
        <w:tc>
          <w:tcPr>
            <w:tcW w:w="1253" w:type="dxa"/>
            <w:shd w:val="clear" w:color="auto" w:fill="ACB9CA" w:themeFill="text2" w:themeFillTint="66"/>
          </w:tcPr>
          <w:p w14:paraId="2C86E354" w14:textId="77777777"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Status (pending/ initiated/ ongoing/ completed)</w:t>
            </w:r>
          </w:p>
        </w:tc>
        <w:tc>
          <w:tcPr>
            <w:tcW w:w="1170" w:type="dxa"/>
            <w:shd w:val="clear" w:color="auto" w:fill="ACB9CA" w:themeFill="text2" w:themeFillTint="66"/>
          </w:tcPr>
          <w:p w14:paraId="4DCBCEA1" w14:textId="77777777" w:rsidR="00BA2D0C" w:rsidRPr="00AD7046" w:rsidRDefault="6C35A972" w:rsidP="302937DE">
            <w:pPr>
              <w:rPr>
                <w:rFonts w:ascii="Calibri" w:hAnsi="Calibri" w:cs="Calibri"/>
                <w:b/>
                <w:bCs/>
                <w:sz w:val="20"/>
                <w:szCs w:val="20"/>
              </w:rPr>
            </w:pPr>
            <w:r w:rsidRPr="00AD7046">
              <w:rPr>
                <w:rFonts w:ascii="Calibri" w:hAnsi="Calibri" w:cs="Calibri"/>
                <w:b/>
                <w:bCs/>
                <w:sz w:val="20"/>
                <w:szCs w:val="20"/>
              </w:rPr>
              <w:t>Remarks</w:t>
            </w:r>
          </w:p>
        </w:tc>
      </w:tr>
      <w:tr w:rsidR="00AD7046" w:rsidRPr="00AD7046" w14:paraId="7C18FC3E" w14:textId="77777777" w:rsidTr="00B2341B">
        <w:trPr>
          <w:jc w:val="center"/>
        </w:trPr>
        <w:tc>
          <w:tcPr>
            <w:tcW w:w="14935" w:type="dxa"/>
            <w:gridSpan w:val="12"/>
            <w:shd w:val="clear" w:color="auto" w:fill="DEEAF6" w:themeFill="accent5" w:themeFillTint="33"/>
          </w:tcPr>
          <w:p w14:paraId="17503BF6" w14:textId="62172E91" w:rsidR="00E93A3B" w:rsidRPr="00AD7046" w:rsidRDefault="00E93A3B" w:rsidP="00D51EA1">
            <w:pPr>
              <w:spacing w:line="276" w:lineRule="auto"/>
              <w:rPr>
                <w:rFonts w:ascii="Calibri" w:eastAsia="MS Mincho" w:hAnsi="Calibri" w:cs="Times New Roman"/>
                <w:b/>
                <w:i/>
              </w:rPr>
            </w:pPr>
            <w:r w:rsidRPr="00AD7046">
              <w:rPr>
                <w:rFonts w:ascii="Calibri" w:eastAsia="MS Mincho" w:hAnsi="Calibri" w:cs="Times New Roman"/>
                <w:b/>
                <w:i/>
              </w:rPr>
              <w:t xml:space="preserve">Evaluations in which the office </w:t>
            </w:r>
            <w:r w:rsidR="00B2341B" w:rsidRPr="00AD7046">
              <w:rPr>
                <w:rFonts w:ascii="Calibri" w:eastAsia="MS Mincho" w:hAnsi="Calibri" w:cs="Times New Roman"/>
                <w:b/>
                <w:i/>
              </w:rPr>
              <w:t>leads</w:t>
            </w:r>
          </w:p>
        </w:tc>
      </w:tr>
      <w:tr w:rsidR="00AD7046" w:rsidRPr="00AD7046" w14:paraId="28724DC7" w14:textId="77777777" w:rsidTr="00B311BE">
        <w:trPr>
          <w:trHeight w:val="458"/>
          <w:jc w:val="center"/>
        </w:trPr>
        <w:tc>
          <w:tcPr>
            <w:tcW w:w="2425" w:type="dxa"/>
          </w:tcPr>
          <w:p w14:paraId="1EAE4F47" w14:textId="7345C656" w:rsidR="00A1474F" w:rsidRPr="00AD7046" w:rsidRDefault="00A1474F" w:rsidP="00A1474F">
            <w:pPr>
              <w:spacing w:line="276" w:lineRule="auto"/>
              <w:rPr>
                <w:rFonts w:ascii="Calibri" w:eastAsia="MS Mincho" w:hAnsi="Calibri" w:cs="Times New Roman"/>
                <w:iCs/>
                <w:sz w:val="20"/>
                <w:szCs w:val="20"/>
              </w:rPr>
            </w:pPr>
            <w:bookmarkStart w:id="0" w:name="_Hlk149381625"/>
            <w:r w:rsidRPr="00AD7046">
              <w:rPr>
                <w:rFonts w:ascii="Calibri" w:eastAsia="MS Mincho" w:hAnsi="Calibri" w:cs="Times New Roman"/>
                <w:iCs/>
                <w:sz w:val="20"/>
                <w:szCs w:val="20"/>
              </w:rPr>
              <w:t>Country Portfolio Evaluation of SN 2023-2026</w:t>
            </w:r>
          </w:p>
        </w:tc>
        <w:tc>
          <w:tcPr>
            <w:tcW w:w="540" w:type="dxa"/>
          </w:tcPr>
          <w:p w14:paraId="20241B81" w14:textId="79CB62B6"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243FECFF" w14:textId="0A96E1F9"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SN Outcomes</w:t>
            </w:r>
          </w:p>
        </w:tc>
        <w:tc>
          <w:tcPr>
            <w:tcW w:w="1170" w:type="dxa"/>
          </w:tcPr>
          <w:p w14:paraId="4373B0E7" w14:textId="5967B8B0"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SN Outputs</w:t>
            </w:r>
          </w:p>
        </w:tc>
        <w:tc>
          <w:tcPr>
            <w:tcW w:w="990" w:type="dxa"/>
          </w:tcPr>
          <w:p w14:paraId="7B2530B8" w14:textId="77777777" w:rsidR="00A1474F" w:rsidRPr="00AD7046" w:rsidRDefault="00A1474F" w:rsidP="00A1474F">
            <w:pPr>
              <w:rPr>
                <w:rFonts w:ascii="Calibri" w:eastAsia="MS Mincho" w:hAnsi="Calibri" w:cs="Calibri"/>
                <w:i/>
                <w:sz w:val="20"/>
                <w:szCs w:val="20"/>
              </w:rPr>
            </w:pPr>
            <w:r w:rsidRPr="00AD7046">
              <w:rPr>
                <w:rFonts w:ascii="Calibri" w:eastAsia="MS Mincho" w:hAnsi="Calibri" w:cs="Calibri"/>
                <w:i/>
                <w:sz w:val="20"/>
                <w:szCs w:val="20"/>
              </w:rPr>
              <w:t>KCO,</w:t>
            </w:r>
          </w:p>
          <w:p w14:paraId="48566595" w14:textId="5CCAFB8D" w:rsidR="00A1474F" w:rsidRPr="00AD7046" w:rsidRDefault="00A1474F" w:rsidP="00A1474F">
            <w:pPr>
              <w:spacing w:line="276" w:lineRule="auto"/>
              <w:rPr>
                <w:rFonts w:ascii="Calibri" w:eastAsia="MS Mincho" w:hAnsi="Calibri" w:cs="Times New Roman"/>
                <w:i/>
                <w:iCs/>
                <w:sz w:val="20"/>
                <w:szCs w:val="20"/>
              </w:rPr>
            </w:pPr>
            <w:r w:rsidRPr="00AD7046">
              <w:rPr>
                <w:rFonts w:ascii="Calibri" w:eastAsia="MS Mincho" w:hAnsi="Calibri" w:cs="Calibri"/>
                <w:i/>
                <w:sz w:val="20"/>
                <w:szCs w:val="20"/>
              </w:rPr>
              <w:t>PMER Specialist</w:t>
            </w:r>
          </w:p>
        </w:tc>
        <w:tc>
          <w:tcPr>
            <w:tcW w:w="1080" w:type="dxa"/>
          </w:tcPr>
          <w:p w14:paraId="3583F2E6" w14:textId="72214209"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220A3F5E" w14:textId="00EF501B"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Yes, All KCO donors and </w:t>
            </w:r>
            <w:r w:rsidRPr="00AD7046">
              <w:rPr>
                <w:rFonts w:ascii="Calibri" w:eastAsia="MS Mincho" w:hAnsi="Calibri" w:cs="Times New Roman"/>
                <w:i/>
                <w:sz w:val="20"/>
                <w:szCs w:val="20"/>
              </w:rPr>
              <w:lastRenderedPageBreak/>
              <w:t>implementing partners</w:t>
            </w:r>
          </w:p>
        </w:tc>
        <w:tc>
          <w:tcPr>
            <w:tcW w:w="1260" w:type="dxa"/>
          </w:tcPr>
          <w:p w14:paraId="7E2DBC81" w14:textId="6D526915" w:rsidR="00A1474F" w:rsidRPr="00AD7046" w:rsidRDefault="007B6539"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lastRenderedPageBreak/>
              <w:t xml:space="preserve">Early </w:t>
            </w:r>
            <w:r w:rsidR="00A1474F" w:rsidRPr="00AD7046">
              <w:rPr>
                <w:rFonts w:ascii="Calibri" w:eastAsia="MS Mincho" w:hAnsi="Calibri" w:cs="Times New Roman"/>
                <w:i/>
                <w:sz w:val="20"/>
                <w:szCs w:val="20"/>
              </w:rPr>
              <w:t>2026</w:t>
            </w:r>
          </w:p>
        </w:tc>
        <w:tc>
          <w:tcPr>
            <w:tcW w:w="1183" w:type="dxa"/>
          </w:tcPr>
          <w:p w14:paraId="3BA5AC61" w14:textId="4434C95E"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KCO Donors</w:t>
            </w:r>
          </w:p>
        </w:tc>
        <w:tc>
          <w:tcPr>
            <w:tcW w:w="1183" w:type="dxa"/>
          </w:tcPr>
          <w:p w14:paraId="5DD2E778" w14:textId="7E56E374"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$40,000</w:t>
            </w:r>
          </w:p>
        </w:tc>
        <w:tc>
          <w:tcPr>
            <w:tcW w:w="1253" w:type="dxa"/>
          </w:tcPr>
          <w:p w14:paraId="7F06C573" w14:textId="70DEF8FC"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Pending</w:t>
            </w:r>
          </w:p>
        </w:tc>
        <w:tc>
          <w:tcPr>
            <w:tcW w:w="1170" w:type="dxa"/>
          </w:tcPr>
          <w:p w14:paraId="41D1CB55" w14:textId="460C4486" w:rsidR="00A1474F" w:rsidRPr="00AD7046" w:rsidRDefault="00A1474F" w:rsidP="00A1474F">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Mid 2026</w:t>
            </w:r>
          </w:p>
        </w:tc>
      </w:tr>
      <w:bookmarkEnd w:id="0"/>
      <w:tr w:rsidR="00AD7046" w:rsidRPr="00AD7046" w14:paraId="7FD36783" w14:textId="77777777" w:rsidTr="00B311BE">
        <w:trPr>
          <w:trHeight w:val="458"/>
          <w:jc w:val="center"/>
        </w:trPr>
        <w:tc>
          <w:tcPr>
            <w:tcW w:w="2425" w:type="dxa"/>
          </w:tcPr>
          <w:p w14:paraId="20C06478" w14:textId="6B5ECE8E" w:rsidR="001E7D3B" w:rsidRPr="00AD7046" w:rsidRDefault="001E7D3B" w:rsidP="001E7D3B">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End line evaluation o</w:t>
            </w:r>
            <w:r w:rsidR="00335E0F">
              <w:rPr>
                <w:rFonts w:ascii="Calibri" w:eastAsia="MS Mincho" w:hAnsi="Calibri" w:cs="Times New Roman"/>
                <w:iCs/>
                <w:sz w:val="20"/>
                <w:szCs w:val="20"/>
              </w:rPr>
              <w:t>f</w:t>
            </w:r>
            <w:r w:rsidRPr="00AD7046">
              <w:rPr>
                <w:rFonts w:ascii="Calibri" w:eastAsia="MS Mincho" w:hAnsi="Calibri" w:cs="Times New Roman"/>
                <w:iCs/>
                <w:sz w:val="20"/>
                <w:szCs w:val="20"/>
              </w:rPr>
              <w:t xml:space="preserve"> the Italy funded project- “LET IT NOT HAPPEN AGAIN PROJECT”</w:t>
            </w:r>
            <w:r w:rsidRPr="00335E0F">
              <w:rPr>
                <w:rFonts w:ascii="Calibri" w:eastAsia="MS Mincho" w:hAnsi="Calibri" w:cs="Times New Roman"/>
                <w:iCs/>
                <w:sz w:val="20"/>
                <w:szCs w:val="20"/>
              </w:rPr>
              <w:t xml:space="preserve"> 2019-2023</w:t>
            </w:r>
          </w:p>
        </w:tc>
        <w:tc>
          <w:tcPr>
            <w:tcW w:w="540" w:type="dxa"/>
          </w:tcPr>
          <w:p w14:paraId="0FDB18BA" w14:textId="71D01D95"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635055D5" w14:textId="0FF31DFA"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Italy project outcomes</w:t>
            </w:r>
          </w:p>
        </w:tc>
        <w:tc>
          <w:tcPr>
            <w:tcW w:w="1170" w:type="dxa"/>
          </w:tcPr>
          <w:p w14:paraId="1BF9CA69" w14:textId="420565C1"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Italy Project Outputs</w:t>
            </w:r>
          </w:p>
        </w:tc>
        <w:tc>
          <w:tcPr>
            <w:tcW w:w="990" w:type="dxa"/>
          </w:tcPr>
          <w:p w14:paraId="6F9788DD" w14:textId="77777777" w:rsidR="001E7D3B" w:rsidRPr="00AD7046" w:rsidRDefault="001E7D3B" w:rsidP="001E7D3B">
            <w:pPr>
              <w:rPr>
                <w:rFonts w:ascii="Calibri" w:eastAsia="MS Mincho" w:hAnsi="Calibri" w:cs="Calibri"/>
                <w:i/>
                <w:sz w:val="20"/>
                <w:szCs w:val="20"/>
              </w:rPr>
            </w:pPr>
            <w:r w:rsidRPr="00AD7046">
              <w:rPr>
                <w:rFonts w:ascii="Calibri" w:eastAsia="MS Mincho" w:hAnsi="Calibri" w:cs="Calibri"/>
                <w:i/>
                <w:sz w:val="20"/>
                <w:szCs w:val="20"/>
              </w:rPr>
              <w:t>KCO,</w:t>
            </w:r>
          </w:p>
          <w:p w14:paraId="58D6E58D" w14:textId="236A6A51" w:rsidR="001E7D3B" w:rsidRPr="00AD7046" w:rsidRDefault="001E7D3B" w:rsidP="001E7D3B">
            <w:pPr>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Pr>
          <w:p w14:paraId="47313008" w14:textId="447D6BC9"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450C8CA1" w14:textId="4780BD55"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Yes, All </w:t>
            </w:r>
            <w:r w:rsidR="007137CA" w:rsidRPr="00AD7046">
              <w:rPr>
                <w:rFonts w:ascii="Calibri" w:eastAsia="MS Mincho" w:hAnsi="Calibri" w:cs="Times New Roman"/>
                <w:i/>
                <w:sz w:val="20"/>
                <w:szCs w:val="20"/>
              </w:rPr>
              <w:t xml:space="preserve">Italy </w:t>
            </w:r>
            <w:r w:rsidRPr="00AD7046">
              <w:rPr>
                <w:rFonts w:ascii="Calibri" w:eastAsia="MS Mincho" w:hAnsi="Calibri" w:cs="Times New Roman"/>
                <w:i/>
                <w:sz w:val="20"/>
                <w:szCs w:val="20"/>
              </w:rPr>
              <w:t>project implementing partners</w:t>
            </w:r>
          </w:p>
        </w:tc>
        <w:tc>
          <w:tcPr>
            <w:tcW w:w="1260" w:type="dxa"/>
          </w:tcPr>
          <w:p w14:paraId="0D7BE1A5" w14:textId="47CD526E" w:rsidR="001E7D3B" w:rsidRPr="00AD7046" w:rsidRDefault="006D42BC"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2</w:t>
            </w:r>
            <w:r w:rsidRPr="00AD7046">
              <w:rPr>
                <w:rFonts w:ascii="Calibri" w:eastAsia="MS Mincho" w:hAnsi="Calibri" w:cs="Times New Roman"/>
                <w:i/>
                <w:sz w:val="20"/>
                <w:szCs w:val="20"/>
                <w:vertAlign w:val="superscript"/>
              </w:rPr>
              <w:t>nd</w:t>
            </w:r>
            <w:r w:rsidRPr="00AD7046">
              <w:rPr>
                <w:rFonts w:ascii="Calibri" w:eastAsia="MS Mincho" w:hAnsi="Calibri" w:cs="Times New Roman"/>
                <w:i/>
                <w:sz w:val="20"/>
                <w:szCs w:val="20"/>
              </w:rPr>
              <w:t xml:space="preserve"> June 2023 and will end on 30</w:t>
            </w:r>
            <w:r w:rsidRPr="00AD7046">
              <w:rPr>
                <w:rFonts w:ascii="Calibri" w:eastAsia="MS Mincho" w:hAnsi="Calibri" w:cs="Times New Roman"/>
                <w:i/>
                <w:sz w:val="20"/>
                <w:szCs w:val="20"/>
                <w:vertAlign w:val="superscript"/>
              </w:rPr>
              <w:t>th</w:t>
            </w:r>
            <w:r w:rsidRPr="00AD7046">
              <w:rPr>
                <w:rFonts w:ascii="Calibri" w:eastAsia="MS Mincho" w:hAnsi="Calibri" w:cs="Times New Roman"/>
                <w:i/>
                <w:sz w:val="20"/>
                <w:szCs w:val="20"/>
              </w:rPr>
              <w:t xml:space="preserve"> Nov 2023 Kes.1,500,000</w:t>
            </w:r>
          </w:p>
        </w:tc>
        <w:tc>
          <w:tcPr>
            <w:tcW w:w="1183" w:type="dxa"/>
          </w:tcPr>
          <w:p w14:paraId="648C32A8" w14:textId="654EED17"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Italy</w:t>
            </w:r>
          </w:p>
        </w:tc>
        <w:tc>
          <w:tcPr>
            <w:tcW w:w="1183" w:type="dxa"/>
          </w:tcPr>
          <w:p w14:paraId="71804E50" w14:textId="446E7C6A"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w:t>
            </w:r>
            <w:r w:rsidR="004F6E89" w:rsidRPr="00AD7046">
              <w:rPr>
                <w:rFonts w:ascii="Calibri" w:eastAsia="MS Mincho" w:hAnsi="Calibri" w:cs="Times New Roman"/>
                <w:i/>
                <w:sz w:val="20"/>
                <w:szCs w:val="20"/>
              </w:rPr>
              <w:t>11</w:t>
            </w:r>
            <w:r w:rsidRPr="00AD7046">
              <w:rPr>
                <w:rFonts w:ascii="Calibri" w:eastAsia="MS Mincho" w:hAnsi="Calibri" w:cs="Times New Roman"/>
                <w:i/>
                <w:sz w:val="20"/>
                <w:szCs w:val="20"/>
              </w:rPr>
              <w:t>,000</w:t>
            </w:r>
          </w:p>
        </w:tc>
        <w:tc>
          <w:tcPr>
            <w:tcW w:w="1253" w:type="dxa"/>
          </w:tcPr>
          <w:p w14:paraId="624959DB" w14:textId="20BF6D9A"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Ongoing</w:t>
            </w:r>
          </w:p>
        </w:tc>
        <w:tc>
          <w:tcPr>
            <w:tcW w:w="1170" w:type="dxa"/>
          </w:tcPr>
          <w:p w14:paraId="33091E12" w14:textId="6E7B58D2" w:rsidR="001E7D3B" w:rsidRPr="00AD7046" w:rsidRDefault="001E7D3B" w:rsidP="001E7D3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Ongoin</w:t>
            </w:r>
            <w:r w:rsidR="007137CA" w:rsidRPr="00AD7046">
              <w:rPr>
                <w:rFonts w:ascii="Calibri" w:eastAsia="MS Mincho" w:hAnsi="Calibri" w:cs="Times New Roman"/>
                <w:i/>
                <w:sz w:val="20"/>
                <w:szCs w:val="20"/>
              </w:rPr>
              <w:t>g</w:t>
            </w:r>
            <w:r w:rsidR="004F6E89" w:rsidRPr="00AD7046">
              <w:rPr>
                <w:rFonts w:ascii="Calibri" w:eastAsia="MS Mincho" w:hAnsi="Calibri" w:cs="Times New Roman"/>
                <w:i/>
                <w:sz w:val="20"/>
                <w:szCs w:val="20"/>
              </w:rPr>
              <w:t xml:space="preserve"> and will be concluded by 3</w:t>
            </w:r>
            <w:r w:rsidR="00D27951" w:rsidRPr="00AD7046">
              <w:rPr>
                <w:rFonts w:ascii="Calibri" w:eastAsia="MS Mincho" w:hAnsi="Calibri" w:cs="Times New Roman"/>
                <w:i/>
                <w:sz w:val="20"/>
                <w:szCs w:val="20"/>
              </w:rPr>
              <w:t>0</w:t>
            </w:r>
            <w:r w:rsidR="00D27951" w:rsidRPr="00AD7046">
              <w:rPr>
                <w:rFonts w:ascii="Calibri" w:eastAsia="MS Mincho" w:hAnsi="Calibri" w:cs="Times New Roman"/>
                <w:i/>
                <w:sz w:val="20"/>
                <w:szCs w:val="20"/>
                <w:vertAlign w:val="superscript"/>
              </w:rPr>
              <w:t>th</w:t>
            </w:r>
            <w:r w:rsidR="00D27951" w:rsidRPr="00AD7046">
              <w:rPr>
                <w:rFonts w:ascii="Calibri" w:eastAsia="MS Mincho" w:hAnsi="Calibri" w:cs="Times New Roman"/>
                <w:i/>
                <w:sz w:val="20"/>
                <w:szCs w:val="20"/>
              </w:rPr>
              <w:t xml:space="preserve"> November 2024</w:t>
            </w:r>
          </w:p>
        </w:tc>
      </w:tr>
      <w:tr w:rsidR="00AD7046" w:rsidRPr="00AD7046" w14:paraId="1E9328A8" w14:textId="77777777" w:rsidTr="00B311BE">
        <w:trPr>
          <w:trHeight w:val="458"/>
          <w:jc w:val="center"/>
        </w:trPr>
        <w:tc>
          <w:tcPr>
            <w:tcW w:w="2425" w:type="dxa"/>
          </w:tcPr>
          <w:p w14:paraId="321C7F19" w14:textId="565F1C7E" w:rsidR="00305037" w:rsidRPr="00AD7046" w:rsidRDefault="00305037" w:rsidP="00305037">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End-line evaluation for the Finland-funded Programme 2020 -2023</w:t>
            </w:r>
          </w:p>
        </w:tc>
        <w:tc>
          <w:tcPr>
            <w:tcW w:w="540" w:type="dxa"/>
          </w:tcPr>
          <w:p w14:paraId="0A44B435" w14:textId="59B915C6"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08C20BBB" w14:textId="603F6862"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Finland Programme Outcomes</w:t>
            </w:r>
          </w:p>
        </w:tc>
        <w:tc>
          <w:tcPr>
            <w:tcW w:w="1170" w:type="dxa"/>
          </w:tcPr>
          <w:p w14:paraId="1748BA6F" w14:textId="36DB71B2"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Finland Programme Outputs</w:t>
            </w:r>
          </w:p>
        </w:tc>
        <w:tc>
          <w:tcPr>
            <w:tcW w:w="990" w:type="dxa"/>
          </w:tcPr>
          <w:p w14:paraId="74D6C64A" w14:textId="77777777" w:rsidR="00305037" w:rsidRPr="00AD7046" w:rsidRDefault="00305037" w:rsidP="00305037">
            <w:pPr>
              <w:rPr>
                <w:rFonts w:ascii="Calibri" w:eastAsia="MS Mincho" w:hAnsi="Calibri" w:cs="Calibri"/>
                <w:i/>
                <w:sz w:val="20"/>
                <w:szCs w:val="20"/>
              </w:rPr>
            </w:pPr>
            <w:r w:rsidRPr="00AD7046">
              <w:rPr>
                <w:rFonts w:ascii="Calibri" w:eastAsia="MS Mincho" w:hAnsi="Calibri" w:cs="Calibri"/>
                <w:i/>
                <w:sz w:val="20"/>
                <w:szCs w:val="20"/>
              </w:rPr>
              <w:t>KCO,</w:t>
            </w:r>
          </w:p>
          <w:p w14:paraId="5C250253" w14:textId="6E81F652" w:rsidR="00305037" w:rsidRPr="00AD7046" w:rsidRDefault="00305037" w:rsidP="00305037">
            <w:pPr>
              <w:spacing w:line="276" w:lineRule="auto"/>
              <w:rPr>
                <w:rFonts w:ascii="Calibri" w:eastAsia="MS Mincho" w:hAnsi="Calibri" w:cs="Times New Roman"/>
                <w:i/>
                <w:iCs/>
                <w:sz w:val="20"/>
                <w:szCs w:val="20"/>
              </w:rPr>
            </w:pPr>
            <w:r w:rsidRPr="00AD7046">
              <w:rPr>
                <w:rFonts w:ascii="Calibri" w:eastAsia="MS Mincho" w:hAnsi="Calibri" w:cs="Calibri"/>
                <w:i/>
                <w:sz w:val="20"/>
                <w:szCs w:val="20"/>
              </w:rPr>
              <w:t>PMER Specialist</w:t>
            </w:r>
          </w:p>
        </w:tc>
        <w:tc>
          <w:tcPr>
            <w:tcW w:w="1080" w:type="dxa"/>
          </w:tcPr>
          <w:p w14:paraId="12D7075E" w14:textId="0AD3A84B"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5E425320" w14:textId="29C177F4"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Yes, All </w:t>
            </w:r>
            <w:r w:rsidR="00611D5E" w:rsidRPr="00AD7046">
              <w:rPr>
                <w:rFonts w:ascii="Calibri" w:eastAsia="MS Mincho" w:hAnsi="Calibri" w:cs="Times New Roman"/>
                <w:i/>
                <w:sz w:val="20"/>
                <w:szCs w:val="20"/>
              </w:rPr>
              <w:t>Finland project</w:t>
            </w:r>
            <w:r w:rsidRPr="00AD7046">
              <w:rPr>
                <w:rFonts w:ascii="Calibri" w:eastAsia="MS Mincho" w:hAnsi="Calibri" w:cs="Times New Roman"/>
                <w:i/>
                <w:sz w:val="20"/>
                <w:szCs w:val="20"/>
              </w:rPr>
              <w:t xml:space="preserve"> implementing partners</w:t>
            </w:r>
          </w:p>
        </w:tc>
        <w:tc>
          <w:tcPr>
            <w:tcW w:w="1260" w:type="dxa"/>
          </w:tcPr>
          <w:p w14:paraId="08BEE810" w14:textId="3A1D5199" w:rsidR="00305037" w:rsidRDefault="00A60003"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The evaluation started </w:t>
            </w:r>
            <w:r w:rsidR="00B621E6">
              <w:rPr>
                <w:rFonts w:ascii="Calibri" w:eastAsia="MS Mincho" w:hAnsi="Calibri" w:cs="Times New Roman"/>
                <w:i/>
                <w:sz w:val="20"/>
                <w:szCs w:val="20"/>
              </w:rPr>
              <w:t xml:space="preserve">in </w:t>
            </w:r>
            <w:r w:rsidR="00B621E6" w:rsidRPr="00AD7046">
              <w:rPr>
                <w:rFonts w:ascii="Calibri" w:eastAsia="MS Mincho" w:hAnsi="Calibri" w:cs="Times New Roman"/>
                <w:i/>
                <w:sz w:val="20"/>
                <w:szCs w:val="20"/>
              </w:rPr>
              <w:t>September</w:t>
            </w:r>
            <w:r w:rsidRPr="00AD7046">
              <w:rPr>
                <w:rFonts w:ascii="Calibri" w:eastAsia="MS Mincho" w:hAnsi="Calibri" w:cs="Times New Roman"/>
                <w:i/>
                <w:sz w:val="20"/>
                <w:szCs w:val="20"/>
              </w:rPr>
              <w:t xml:space="preserve"> 2023</w:t>
            </w:r>
          </w:p>
          <w:p w14:paraId="317BD262" w14:textId="7B32E802" w:rsidR="00B621E6" w:rsidRPr="00AD7046" w:rsidRDefault="00B621E6" w:rsidP="00305037">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end </w:t>
            </w:r>
            <w:proofErr w:type="gramStart"/>
            <w:r>
              <w:rPr>
                <w:rFonts w:ascii="Calibri" w:eastAsia="MS Mincho" w:hAnsi="Calibri" w:cs="Times New Roman"/>
                <w:i/>
                <w:sz w:val="20"/>
                <w:szCs w:val="20"/>
              </w:rPr>
              <w:t>in  November</w:t>
            </w:r>
            <w:proofErr w:type="gramEnd"/>
            <w:r>
              <w:rPr>
                <w:rFonts w:ascii="Calibri" w:eastAsia="MS Mincho" w:hAnsi="Calibri" w:cs="Times New Roman"/>
                <w:i/>
                <w:sz w:val="20"/>
                <w:szCs w:val="20"/>
              </w:rPr>
              <w:t xml:space="preserve"> 2023</w:t>
            </w:r>
          </w:p>
        </w:tc>
        <w:tc>
          <w:tcPr>
            <w:tcW w:w="1183" w:type="dxa"/>
          </w:tcPr>
          <w:p w14:paraId="7642D8AF" w14:textId="63D8660B"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Finland</w:t>
            </w:r>
          </w:p>
        </w:tc>
        <w:tc>
          <w:tcPr>
            <w:tcW w:w="1183" w:type="dxa"/>
          </w:tcPr>
          <w:p w14:paraId="7D7F9EAB" w14:textId="147328B2" w:rsidR="00305037" w:rsidRPr="00AD7046" w:rsidRDefault="00305037"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w:t>
            </w:r>
            <w:r w:rsidR="004B09D7" w:rsidRPr="00AD7046">
              <w:rPr>
                <w:rFonts w:ascii="Calibri" w:eastAsia="MS Mincho" w:hAnsi="Calibri" w:cs="Times New Roman"/>
                <w:i/>
                <w:sz w:val="20"/>
                <w:szCs w:val="20"/>
              </w:rPr>
              <w:t>5</w:t>
            </w:r>
            <w:r w:rsidRPr="00AD7046">
              <w:rPr>
                <w:rFonts w:ascii="Calibri" w:eastAsia="MS Mincho" w:hAnsi="Calibri" w:cs="Times New Roman"/>
                <w:i/>
                <w:sz w:val="20"/>
                <w:szCs w:val="20"/>
              </w:rPr>
              <w:t>0,000</w:t>
            </w:r>
          </w:p>
        </w:tc>
        <w:tc>
          <w:tcPr>
            <w:tcW w:w="1253" w:type="dxa"/>
          </w:tcPr>
          <w:p w14:paraId="23F6F1F2" w14:textId="01AC6FD2" w:rsidR="004A0895" w:rsidRPr="00AD7046" w:rsidRDefault="004A0895"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Ongoing</w:t>
            </w:r>
          </w:p>
        </w:tc>
        <w:tc>
          <w:tcPr>
            <w:tcW w:w="1170" w:type="dxa"/>
          </w:tcPr>
          <w:p w14:paraId="53AC9313" w14:textId="44AECA0D" w:rsidR="00305037" w:rsidRPr="00AD7046" w:rsidRDefault="00CA31C5" w:rsidP="00305037">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Ongoing</w:t>
            </w:r>
            <w:r w:rsidR="00A60003" w:rsidRPr="00AD7046">
              <w:rPr>
                <w:rFonts w:ascii="Calibri" w:eastAsia="MS Mincho" w:hAnsi="Calibri" w:cs="Times New Roman"/>
                <w:i/>
                <w:sz w:val="20"/>
                <w:szCs w:val="20"/>
              </w:rPr>
              <w:t>- to be concluded on 30th November, 2023</w:t>
            </w:r>
          </w:p>
        </w:tc>
      </w:tr>
      <w:tr w:rsidR="00AD7046" w:rsidRPr="00AD7046" w14:paraId="65C28AAF" w14:textId="77777777" w:rsidTr="00B311BE">
        <w:trPr>
          <w:trHeight w:val="458"/>
          <w:jc w:val="center"/>
        </w:trPr>
        <w:tc>
          <w:tcPr>
            <w:tcW w:w="2425" w:type="dxa"/>
          </w:tcPr>
          <w:p w14:paraId="183D4BAD" w14:textId="7E11F57F" w:rsidR="00611D5E" w:rsidRPr="00AD7046" w:rsidRDefault="00611D5E" w:rsidP="00611D5E">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Mid-term evaluation for the KOICA-funded WEE-CSA Programme 2020 -2023</w:t>
            </w:r>
          </w:p>
        </w:tc>
        <w:tc>
          <w:tcPr>
            <w:tcW w:w="540" w:type="dxa"/>
          </w:tcPr>
          <w:p w14:paraId="028CDBE1" w14:textId="7797B2DA"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70DC0AC5" w14:textId="26BE8F99"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WEE-CSA Project Outcomes</w:t>
            </w:r>
          </w:p>
        </w:tc>
        <w:tc>
          <w:tcPr>
            <w:tcW w:w="1170" w:type="dxa"/>
          </w:tcPr>
          <w:p w14:paraId="44962513" w14:textId="59CCF422"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WEE-CSA Project Outcomes</w:t>
            </w:r>
          </w:p>
        </w:tc>
        <w:tc>
          <w:tcPr>
            <w:tcW w:w="990" w:type="dxa"/>
          </w:tcPr>
          <w:p w14:paraId="7C2ADF35" w14:textId="5B949137" w:rsidR="00611D5E" w:rsidRPr="00AD7046" w:rsidRDefault="00611D5E" w:rsidP="00611D5E">
            <w:pPr>
              <w:rPr>
                <w:rFonts w:ascii="Calibri" w:eastAsia="MS Mincho" w:hAnsi="Calibri" w:cs="Calibri"/>
                <w:i/>
                <w:sz w:val="20"/>
                <w:szCs w:val="20"/>
              </w:rPr>
            </w:pPr>
            <w:r w:rsidRPr="00AD7046">
              <w:rPr>
                <w:rFonts w:ascii="Calibri" w:eastAsia="MS Mincho" w:hAnsi="Calibri" w:cs="Calibri"/>
                <w:i/>
                <w:sz w:val="20"/>
                <w:szCs w:val="20"/>
              </w:rPr>
              <w:t>KCO,</w:t>
            </w:r>
          </w:p>
          <w:p w14:paraId="4F191DE5" w14:textId="6D93CA83" w:rsidR="00611D5E" w:rsidRPr="00AD7046" w:rsidRDefault="00611D5E" w:rsidP="00611D5E">
            <w:pPr>
              <w:spacing w:line="276" w:lineRule="auto"/>
              <w:rPr>
                <w:rFonts w:ascii="Calibri" w:eastAsia="MS Mincho" w:hAnsi="Calibri" w:cs="Times New Roman"/>
                <w:i/>
                <w:iCs/>
                <w:sz w:val="20"/>
                <w:szCs w:val="20"/>
              </w:rPr>
            </w:pPr>
            <w:r w:rsidRPr="00AD7046">
              <w:rPr>
                <w:rFonts w:ascii="Calibri" w:eastAsia="MS Mincho" w:hAnsi="Calibri" w:cs="Calibri"/>
                <w:i/>
                <w:sz w:val="20"/>
                <w:szCs w:val="20"/>
              </w:rPr>
              <w:t>PMER Specialist</w:t>
            </w:r>
          </w:p>
        </w:tc>
        <w:tc>
          <w:tcPr>
            <w:tcW w:w="1080" w:type="dxa"/>
          </w:tcPr>
          <w:p w14:paraId="119CCBC9" w14:textId="70B5777B"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47429F95" w14:textId="49057064"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 All WEE-CSA project implementing partners</w:t>
            </w:r>
          </w:p>
        </w:tc>
        <w:tc>
          <w:tcPr>
            <w:tcW w:w="1260" w:type="dxa"/>
          </w:tcPr>
          <w:p w14:paraId="096C6819" w14:textId="77777777" w:rsidR="00B621E6" w:rsidRPr="00AD7046" w:rsidRDefault="00B621E6" w:rsidP="00B621E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Mid 2023</w:t>
            </w:r>
          </w:p>
          <w:p w14:paraId="61F0EE7E" w14:textId="1EE22AE6" w:rsidR="00611D5E" w:rsidRPr="00AD7046" w:rsidRDefault="00B621E6" w:rsidP="00B621E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lang w:val="en-GB"/>
              </w:rPr>
              <w:t>This evaluation was replaced by the impact Evaluation Baseline Study.</w:t>
            </w:r>
          </w:p>
        </w:tc>
        <w:tc>
          <w:tcPr>
            <w:tcW w:w="1183" w:type="dxa"/>
          </w:tcPr>
          <w:p w14:paraId="72FA5008" w14:textId="534F9174"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KOICA</w:t>
            </w:r>
          </w:p>
        </w:tc>
        <w:tc>
          <w:tcPr>
            <w:tcW w:w="1183" w:type="dxa"/>
          </w:tcPr>
          <w:p w14:paraId="07DD3134" w14:textId="6C3BF5BF"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$30,000</w:t>
            </w:r>
          </w:p>
        </w:tc>
        <w:tc>
          <w:tcPr>
            <w:tcW w:w="1253" w:type="dxa"/>
          </w:tcPr>
          <w:p w14:paraId="4BB559C1" w14:textId="577099C9"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Pending</w:t>
            </w:r>
            <w:r w:rsidR="005E278D" w:rsidRPr="00AD7046">
              <w:rPr>
                <w:rFonts w:ascii="Calibri" w:eastAsia="MS Mincho" w:hAnsi="Calibri" w:cs="Times New Roman"/>
                <w:i/>
                <w:sz w:val="20"/>
                <w:szCs w:val="20"/>
              </w:rPr>
              <w:t xml:space="preserve">- Replaced on donor request </w:t>
            </w:r>
          </w:p>
        </w:tc>
        <w:tc>
          <w:tcPr>
            <w:tcW w:w="1170" w:type="dxa"/>
          </w:tcPr>
          <w:p w14:paraId="4CE8F002" w14:textId="7857737F"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Mid 2023</w:t>
            </w:r>
          </w:p>
          <w:p w14:paraId="07410DFE" w14:textId="19686895" w:rsidR="004A674B" w:rsidRPr="00AD7046" w:rsidRDefault="004A674B" w:rsidP="004A674B">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lang w:val="en-GB"/>
              </w:rPr>
              <w:t xml:space="preserve">This evaluation was replaced by </w:t>
            </w:r>
            <w:r w:rsidR="005E278D" w:rsidRPr="00AD7046">
              <w:rPr>
                <w:rFonts w:ascii="Calibri" w:eastAsia="MS Mincho" w:hAnsi="Calibri" w:cs="Times New Roman"/>
                <w:i/>
                <w:sz w:val="20"/>
                <w:szCs w:val="20"/>
                <w:lang w:val="en-GB"/>
              </w:rPr>
              <w:t>the i</w:t>
            </w:r>
            <w:r w:rsidRPr="00AD7046">
              <w:rPr>
                <w:rFonts w:ascii="Calibri" w:eastAsia="MS Mincho" w:hAnsi="Calibri" w:cs="Times New Roman"/>
                <w:i/>
                <w:sz w:val="20"/>
                <w:szCs w:val="20"/>
                <w:lang w:val="en-GB"/>
              </w:rPr>
              <w:t>mpact Evaluation Baseline Study</w:t>
            </w:r>
            <w:r w:rsidR="005E278D" w:rsidRPr="00AD7046">
              <w:rPr>
                <w:rFonts w:ascii="Calibri" w:eastAsia="MS Mincho" w:hAnsi="Calibri" w:cs="Times New Roman"/>
                <w:i/>
                <w:sz w:val="20"/>
                <w:szCs w:val="20"/>
                <w:lang w:val="en-GB"/>
              </w:rPr>
              <w:t>.</w:t>
            </w:r>
          </w:p>
        </w:tc>
      </w:tr>
      <w:tr w:rsidR="00AD7046" w:rsidRPr="00AD7046" w14:paraId="5F9B0A74" w14:textId="77777777" w:rsidTr="00B311BE">
        <w:trPr>
          <w:trHeight w:val="458"/>
          <w:jc w:val="center"/>
        </w:trPr>
        <w:tc>
          <w:tcPr>
            <w:tcW w:w="2425" w:type="dxa"/>
          </w:tcPr>
          <w:p w14:paraId="25899DE1" w14:textId="582A857E" w:rsidR="00611D5E" w:rsidRPr="00AD7046" w:rsidRDefault="00611D5E" w:rsidP="00611D5E">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End-line evaluation for the KOICA-funded WEE-CSA Programme 2020 -2023</w:t>
            </w:r>
          </w:p>
        </w:tc>
        <w:tc>
          <w:tcPr>
            <w:tcW w:w="540" w:type="dxa"/>
          </w:tcPr>
          <w:p w14:paraId="2B7A841A" w14:textId="682DADE6"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162A983D" w14:textId="3B753123"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WEE-CSA Project Outcomes</w:t>
            </w:r>
          </w:p>
        </w:tc>
        <w:tc>
          <w:tcPr>
            <w:tcW w:w="1170" w:type="dxa"/>
          </w:tcPr>
          <w:p w14:paraId="7B1F17E0" w14:textId="19EAEABA"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WEE-CSA Project Outcomes</w:t>
            </w:r>
          </w:p>
        </w:tc>
        <w:tc>
          <w:tcPr>
            <w:tcW w:w="990" w:type="dxa"/>
          </w:tcPr>
          <w:p w14:paraId="643BA155" w14:textId="77777777" w:rsidR="00611D5E" w:rsidRPr="00AD7046" w:rsidRDefault="00611D5E" w:rsidP="00611D5E">
            <w:pPr>
              <w:rPr>
                <w:rFonts w:ascii="Calibri" w:eastAsia="MS Mincho" w:hAnsi="Calibri" w:cs="Calibri"/>
                <w:i/>
                <w:sz w:val="20"/>
                <w:szCs w:val="20"/>
              </w:rPr>
            </w:pPr>
            <w:r w:rsidRPr="00AD7046">
              <w:rPr>
                <w:rFonts w:ascii="Calibri" w:eastAsia="MS Mincho" w:hAnsi="Calibri" w:cs="Calibri"/>
                <w:i/>
                <w:sz w:val="20"/>
                <w:szCs w:val="20"/>
              </w:rPr>
              <w:t>KCO,</w:t>
            </w:r>
          </w:p>
          <w:p w14:paraId="72E3E3A8" w14:textId="5EA929D2" w:rsidR="00611D5E" w:rsidRPr="00AD7046" w:rsidRDefault="00611D5E" w:rsidP="00611D5E">
            <w:pPr>
              <w:spacing w:line="276" w:lineRule="auto"/>
              <w:rPr>
                <w:rFonts w:ascii="Calibri" w:eastAsia="MS Mincho" w:hAnsi="Calibri" w:cs="Times New Roman"/>
                <w:i/>
                <w:iCs/>
                <w:sz w:val="20"/>
                <w:szCs w:val="20"/>
              </w:rPr>
            </w:pPr>
            <w:r w:rsidRPr="00AD7046">
              <w:rPr>
                <w:rFonts w:ascii="Calibri" w:eastAsia="MS Mincho" w:hAnsi="Calibri" w:cs="Calibri"/>
                <w:i/>
                <w:sz w:val="20"/>
                <w:szCs w:val="20"/>
              </w:rPr>
              <w:t>PMER Specialist</w:t>
            </w:r>
          </w:p>
        </w:tc>
        <w:tc>
          <w:tcPr>
            <w:tcW w:w="1080" w:type="dxa"/>
          </w:tcPr>
          <w:p w14:paraId="2BA1AAD4" w14:textId="1AB6455E"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74235829" w14:textId="5D8FE616"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 All WEE-CSA project implementing partners</w:t>
            </w:r>
          </w:p>
        </w:tc>
        <w:tc>
          <w:tcPr>
            <w:tcW w:w="1260" w:type="dxa"/>
          </w:tcPr>
          <w:p w14:paraId="0AFA123C" w14:textId="2ECA81E3" w:rsidR="00611D5E" w:rsidRPr="00AD7046" w:rsidRDefault="00B621E6" w:rsidP="00611D5E">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Start February end June </w:t>
            </w:r>
            <w:r w:rsidR="00611D5E" w:rsidRPr="00AD7046">
              <w:rPr>
                <w:rFonts w:ascii="Calibri" w:eastAsia="MS Mincho" w:hAnsi="Calibri" w:cs="Times New Roman"/>
                <w:i/>
                <w:sz w:val="20"/>
                <w:szCs w:val="20"/>
              </w:rPr>
              <w:t>2024</w:t>
            </w:r>
          </w:p>
        </w:tc>
        <w:tc>
          <w:tcPr>
            <w:tcW w:w="1183" w:type="dxa"/>
          </w:tcPr>
          <w:p w14:paraId="369A4CA8" w14:textId="5E756E25"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KOICA</w:t>
            </w:r>
          </w:p>
        </w:tc>
        <w:tc>
          <w:tcPr>
            <w:tcW w:w="1183" w:type="dxa"/>
          </w:tcPr>
          <w:p w14:paraId="587BA019" w14:textId="5A0F7B20"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$30,000</w:t>
            </w:r>
          </w:p>
        </w:tc>
        <w:tc>
          <w:tcPr>
            <w:tcW w:w="1253" w:type="dxa"/>
          </w:tcPr>
          <w:p w14:paraId="19B9BB79" w14:textId="1EF353DE"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Pending</w:t>
            </w:r>
          </w:p>
        </w:tc>
        <w:tc>
          <w:tcPr>
            <w:tcW w:w="1170" w:type="dxa"/>
          </w:tcPr>
          <w:p w14:paraId="0559C303" w14:textId="14C09E8A" w:rsidR="00611D5E" w:rsidRPr="00AD7046" w:rsidRDefault="004B09D7"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Quarter 1 of </w:t>
            </w:r>
            <w:r w:rsidR="00611D5E" w:rsidRPr="00AD7046">
              <w:rPr>
                <w:rFonts w:ascii="Calibri" w:eastAsia="MS Mincho" w:hAnsi="Calibri" w:cs="Times New Roman"/>
                <w:i/>
                <w:sz w:val="20"/>
                <w:szCs w:val="20"/>
              </w:rPr>
              <w:t>2024</w:t>
            </w:r>
          </w:p>
        </w:tc>
      </w:tr>
      <w:tr w:rsidR="00AD7046" w:rsidRPr="00AD7046" w14:paraId="53D3CBA3" w14:textId="77777777" w:rsidTr="00B311BE">
        <w:trPr>
          <w:trHeight w:val="458"/>
          <w:jc w:val="center"/>
        </w:trPr>
        <w:tc>
          <w:tcPr>
            <w:tcW w:w="2425" w:type="dxa"/>
          </w:tcPr>
          <w:p w14:paraId="06C5A5C1" w14:textId="692EDAE2" w:rsidR="00611D5E" w:rsidRPr="00AD7046" w:rsidRDefault="00611D5E" w:rsidP="00611D5E">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lastRenderedPageBreak/>
              <w:t>End-line evaluation for the Japan-funded LEAP III Programme 202</w:t>
            </w:r>
            <w:r w:rsidR="004A7A4C" w:rsidRPr="00AD7046">
              <w:rPr>
                <w:rFonts w:ascii="Calibri" w:eastAsia="MS Mincho" w:hAnsi="Calibri" w:cs="Times New Roman"/>
                <w:iCs/>
                <w:sz w:val="20"/>
                <w:szCs w:val="20"/>
              </w:rPr>
              <w:t>1</w:t>
            </w:r>
            <w:r w:rsidRPr="00AD7046">
              <w:rPr>
                <w:rFonts w:ascii="Calibri" w:eastAsia="MS Mincho" w:hAnsi="Calibri" w:cs="Times New Roman"/>
                <w:iCs/>
                <w:sz w:val="20"/>
                <w:szCs w:val="20"/>
              </w:rPr>
              <w:t xml:space="preserve"> -2023</w:t>
            </w:r>
          </w:p>
        </w:tc>
        <w:tc>
          <w:tcPr>
            <w:tcW w:w="540" w:type="dxa"/>
          </w:tcPr>
          <w:p w14:paraId="677481FA" w14:textId="6306B8F5"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7BAB3BBE" w14:textId="2538D1CD"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LEAP III Project Outcomes</w:t>
            </w:r>
          </w:p>
        </w:tc>
        <w:tc>
          <w:tcPr>
            <w:tcW w:w="1170" w:type="dxa"/>
          </w:tcPr>
          <w:p w14:paraId="731FE5C0" w14:textId="1D06AFBE"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LEAP III Project Outcomes</w:t>
            </w:r>
          </w:p>
        </w:tc>
        <w:tc>
          <w:tcPr>
            <w:tcW w:w="990" w:type="dxa"/>
          </w:tcPr>
          <w:p w14:paraId="2C3B566A" w14:textId="77777777" w:rsidR="00611D5E" w:rsidRPr="00AD7046" w:rsidRDefault="00611D5E" w:rsidP="00611D5E">
            <w:pPr>
              <w:rPr>
                <w:rFonts w:ascii="Calibri" w:eastAsia="MS Mincho" w:hAnsi="Calibri" w:cs="Calibri"/>
                <w:i/>
                <w:sz w:val="20"/>
                <w:szCs w:val="20"/>
              </w:rPr>
            </w:pPr>
            <w:r w:rsidRPr="00AD7046">
              <w:rPr>
                <w:rFonts w:ascii="Calibri" w:eastAsia="MS Mincho" w:hAnsi="Calibri" w:cs="Calibri"/>
                <w:i/>
                <w:sz w:val="20"/>
                <w:szCs w:val="20"/>
              </w:rPr>
              <w:t>KCO,</w:t>
            </w:r>
          </w:p>
          <w:p w14:paraId="29BDEF29" w14:textId="7B6EF46D" w:rsidR="00611D5E" w:rsidRPr="00AD7046" w:rsidRDefault="00611D5E" w:rsidP="00611D5E">
            <w:pPr>
              <w:spacing w:line="276" w:lineRule="auto"/>
              <w:rPr>
                <w:rFonts w:ascii="Calibri" w:eastAsia="MS Mincho" w:hAnsi="Calibri" w:cs="Times New Roman"/>
                <w:i/>
                <w:iCs/>
                <w:sz w:val="20"/>
                <w:szCs w:val="20"/>
              </w:rPr>
            </w:pPr>
            <w:r w:rsidRPr="00AD7046">
              <w:rPr>
                <w:rFonts w:ascii="Calibri" w:eastAsia="MS Mincho" w:hAnsi="Calibri" w:cs="Calibri"/>
                <w:i/>
                <w:sz w:val="20"/>
                <w:szCs w:val="20"/>
              </w:rPr>
              <w:t>PMER Specialist</w:t>
            </w:r>
          </w:p>
        </w:tc>
        <w:tc>
          <w:tcPr>
            <w:tcW w:w="1080" w:type="dxa"/>
          </w:tcPr>
          <w:p w14:paraId="768CCDD6" w14:textId="6AA3E438"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12C171B2" w14:textId="6C225516"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 All LEAP III project implementing partners</w:t>
            </w:r>
          </w:p>
        </w:tc>
        <w:tc>
          <w:tcPr>
            <w:tcW w:w="1260" w:type="dxa"/>
          </w:tcPr>
          <w:p w14:paraId="22338352" w14:textId="72B24EF3" w:rsidR="00611D5E" w:rsidRPr="00AD7046" w:rsidRDefault="00A60003"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Started </w:t>
            </w:r>
            <w:r w:rsidR="00B621E6">
              <w:rPr>
                <w:rFonts w:ascii="Calibri" w:eastAsia="MS Mincho" w:hAnsi="Calibri" w:cs="Times New Roman"/>
                <w:i/>
                <w:sz w:val="20"/>
                <w:szCs w:val="20"/>
              </w:rPr>
              <w:t xml:space="preserve">in </w:t>
            </w:r>
            <w:r w:rsidR="00B37417" w:rsidRPr="00AD7046">
              <w:rPr>
                <w:rFonts w:ascii="Calibri" w:eastAsia="MS Mincho" w:hAnsi="Calibri" w:cs="Times New Roman"/>
                <w:i/>
                <w:sz w:val="20"/>
                <w:szCs w:val="20"/>
              </w:rPr>
              <w:t>October</w:t>
            </w:r>
            <w:r w:rsidR="00B621E6">
              <w:rPr>
                <w:rFonts w:ascii="Calibri" w:eastAsia="MS Mincho" w:hAnsi="Calibri" w:cs="Times New Roman"/>
                <w:i/>
                <w:sz w:val="20"/>
                <w:szCs w:val="20"/>
              </w:rPr>
              <w:t xml:space="preserve">, </w:t>
            </w:r>
            <w:r w:rsidR="00B37417" w:rsidRPr="00AD7046">
              <w:rPr>
                <w:rFonts w:ascii="Calibri" w:eastAsia="MS Mincho" w:hAnsi="Calibri" w:cs="Times New Roman"/>
                <w:i/>
                <w:sz w:val="20"/>
                <w:szCs w:val="20"/>
              </w:rPr>
              <w:t xml:space="preserve">end </w:t>
            </w:r>
            <w:r w:rsidR="00850959" w:rsidRPr="00AD7046">
              <w:rPr>
                <w:rFonts w:ascii="Calibri" w:eastAsia="MS Mincho" w:hAnsi="Calibri" w:cs="Times New Roman"/>
                <w:i/>
                <w:sz w:val="20"/>
                <w:szCs w:val="20"/>
              </w:rPr>
              <w:t>November</w:t>
            </w:r>
            <w:r w:rsidR="00B37417" w:rsidRPr="00AD7046">
              <w:rPr>
                <w:rFonts w:ascii="Calibri" w:eastAsia="MS Mincho" w:hAnsi="Calibri" w:cs="Times New Roman"/>
                <w:i/>
                <w:sz w:val="20"/>
                <w:szCs w:val="20"/>
              </w:rPr>
              <w:t xml:space="preserve"> 2023</w:t>
            </w:r>
          </w:p>
        </w:tc>
        <w:tc>
          <w:tcPr>
            <w:tcW w:w="1183" w:type="dxa"/>
          </w:tcPr>
          <w:p w14:paraId="2D41A979" w14:textId="3FE95CD3"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Japan</w:t>
            </w:r>
          </w:p>
        </w:tc>
        <w:tc>
          <w:tcPr>
            <w:tcW w:w="1183" w:type="dxa"/>
          </w:tcPr>
          <w:p w14:paraId="4B0F41C7" w14:textId="55A27AD4"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w:t>
            </w:r>
            <w:r w:rsidR="00DA71D1" w:rsidRPr="00AD7046">
              <w:rPr>
                <w:rFonts w:ascii="Calibri" w:eastAsia="MS Mincho" w:hAnsi="Calibri" w:cs="Times New Roman"/>
                <w:i/>
                <w:sz w:val="20"/>
                <w:szCs w:val="20"/>
              </w:rPr>
              <w:t>20</w:t>
            </w:r>
            <w:r w:rsidRPr="00AD7046">
              <w:rPr>
                <w:rFonts w:ascii="Calibri" w:eastAsia="MS Mincho" w:hAnsi="Calibri" w:cs="Times New Roman"/>
                <w:i/>
                <w:sz w:val="20"/>
                <w:szCs w:val="20"/>
              </w:rPr>
              <w:t>,000</w:t>
            </w:r>
          </w:p>
        </w:tc>
        <w:tc>
          <w:tcPr>
            <w:tcW w:w="1253" w:type="dxa"/>
          </w:tcPr>
          <w:p w14:paraId="235B3953" w14:textId="554F072F" w:rsidR="00611D5E" w:rsidRPr="00AD7046" w:rsidRDefault="004B09D7"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Ongoing</w:t>
            </w:r>
          </w:p>
        </w:tc>
        <w:tc>
          <w:tcPr>
            <w:tcW w:w="1170" w:type="dxa"/>
          </w:tcPr>
          <w:p w14:paraId="7DB2EA4F" w14:textId="53D36CB1" w:rsidR="00611D5E" w:rsidRPr="00AD7046" w:rsidRDefault="00B37417"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Started in October 2023 and</w:t>
            </w:r>
            <w:r w:rsidR="00A60003" w:rsidRPr="00AD7046">
              <w:rPr>
                <w:rFonts w:ascii="Calibri" w:eastAsia="MS Mincho" w:hAnsi="Calibri" w:cs="Times New Roman"/>
                <w:i/>
                <w:sz w:val="20"/>
                <w:szCs w:val="20"/>
              </w:rPr>
              <w:t xml:space="preserve"> will be concluded by </w:t>
            </w:r>
            <w:r w:rsidR="00EA6CA7" w:rsidRPr="00AD7046">
              <w:rPr>
                <w:rFonts w:ascii="Calibri" w:eastAsia="MS Mincho" w:hAnsi="Calibri" w:cs="Times New Roman"/>
                <w:i/>
                <w:sz w:val="20"/>
                <w:szCs w:val="20"/>
              </w:rPr>
              <w:t>30</w:t>
            </w:r>
            <w:r w:rsidR="00EA6CA7" w:rsidRPr="00AD7046">
              <w:rPr>
                <w:rFonts w:ascii="Calibri" w:eastAsia="MS Mincho" w:hAnsi="Calibri" w:cs="Times New Roman"/>
                <w:i/>
                <w:sz w:val="20"/>
                <w:szCs w:val="20"/>
                <w:vertAlign w:val="superscript"/>
              </w:rPr>
              <w:t>th</w:t>
            </w:r>
            <w:r w:rsidR="00EA6CA7" w:rsidRPr="00AD7046">
              <w:rPr>
                <w:rFonts w:ascii="Calibri" w:eastAsia="MS Mincho" w:hAnsi="Calibri" w:cs="Times New Roman"/>
                <w:i/>
                <w:sz w:val="20"/>
                <w:szCs w:val="20"/>
              </w:rPr>
              <w:t xml:space="preserve"> </w:t>
            </w:r>
            <w:r w:rsidRPr="00AD7046">
              <w:rPr>
                <w:rFonts w:ascii="Calibri" w:eastAsia="MS Mincho" w:hAnsi="Calibri" w:cs="Times New Roman"/>
                <w:i/>
                <w:sz w:val="20"/>
                <w:szCs w:val="20"/>
              </w:rPr>
              <w:t xml:space="preserve">November 2023. </w:t>
            </w:r>
          </w:p>
        </w:tc>
      </w:tr>
      <w:tr w:rsidR="00AD7046" w:rsidRPr="00AD7046" w14:paraId="53B881F1" w14:textId="77777777" w:rsidTr="00B311BE">
        <w:trPr>
          <w:trHeight w:val="458"/>
          <w:jc w:val="center"/>
        </w:trPr>
        <w:tc>
          <w:tcPr>
            <w:tcW w:w="2425" w:type="dxa"/>
          </w:tcPr>
          <w:p w14:paraId="1415D2BF" w14:textId="0B8FB54A" w:rsidR="00611D5E" w:rsidRPr="00AD7046" w:rsidRDefault="00611D5E" w:rsidP="00611D5E">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End-line evaluation for the Canada-funded Enhancing women's political participation in political leadership and decision-making Programme 2021 -2025</w:t>
            </w:r>
          </w:p>
        </w:tc>
        <w:tc>
          <w:tcPr>
            <w:tcW w:w="540" w:type="dxa"/>
          </w:tcPr>
          <w:p w14:paraId="2442A69B" w14:textId="3DAAB07D"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2BFE4B25" w14:textId="40CBA4D2"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Canada Project Outcomes</w:t>
            </w:r>
          </w:p>
        </w:tc>
        <w:tc>
          <w:tcPr>
            <w:tcW w:w="1170" w:type="dxa"/>
          </w:tcPr>
          <w:p w14:paraId="5595A52E" w14:textId="3E4C5FB3"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Canada Project Outcomes</w:t>
            </w:r>
          </w:p>
        </w:tc>
        <w:tc>
          <w:tcPr>
            <w:tcW w:w="990" w:type="dxa"/>
          </w:tcPr>
          <w:p w14:paraId="68CA503D" w14:textId="77777777" w:rsidR="00611D5E" w:rsidRPr="00AD7046" w:rsidRDefault="00611D5E" w:rsidP="00611D5E">
            <w:pPr>
              <w:rPr>
                <w:rFonts w:ascii="Calibri" w:eastAsia="MS Mincho" w:hAnsi="Calibri" w:cs="Calibri"/>
                <w:i/>
                <w:sz w:val="20"/>
                <w:szCs w:val="20"/>
              </w:rPr>
            </w:pPr>
            <w:r w:rsidRPr="00AD7046">
              <w:rPr>
                <w:rFonts w:ascii="Calibri" w:eastAsia="MS Mincho" w:hAnsi="Calibri" w:cs="Calibri"/>
                <w:i/>
                <w:sz w:val="20"/>
                <w:szCs w:val="20"/>
              </w:rPr>
              <w:t>KCO,</w:t>
            </w:r>
          </w:p>
          <w:p w14:paraId="68EEAE46" w14:textId="3475308B" w:rsidR="00611D5E" w:rsidRPr="00AD7046" w:rsidRDefault="00611D5E" w:rsidP="00611D5E">
            <w:pPr>
              <w:spacing w:line="276" w:lineRule="auto"/>
              <w:rPr>
                <w:rFonts w:ascii="Calibri" w:eastAsia="MS Mincho" w:hAnsi="Calibri" w:cs="Times New Roman"/>
                <w:i/>
                <w:iCs/>
                <w:sz w:val="20"/>
                <w:szCs w:val="20"/>
              </w:rPr>
            </w:pPr>
            <w:r w:rsidRPr="00AD7046">
              <w:rPr>
                <w:rFonts w:ascii="Calibri" w:eastAsia="MS Mincho" w:hAnsi="Calibri" w:cs="Calibri"/>
                <w:i/>
                <w:sz w:val="20"/>
                <w:szCs w:val="20"/>
              </w:rPr>
              <w:t>PMER Specialist</w:t>
            </w:r>
          </w:p>
        </w:tc>
        <w:tc>
          <w:tcPr>
            <w:tcW w:w="1080" w:type="dxa"/>
          </w:tcPr>
          <w:p w14:paraId="27A0A818" w14:textId="0ED40C0E"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595D7370" w14:textId="4C12FE11"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 All Canada project implementing partners</w:t>
            </w:r>
          </w:p>
        </w:tc>
        <w:tc>
          <w:tcPr>
            <w:tcW w:w="1260" w:type="dxa"/>
          </w:tcPr>
          <w:p w14:paraId="15305D32" w14:textId="13CF58E9" w:rsidR="00B621E6" w:rsidRDefault="00B621E6" w:rsidP="00611D5E">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Start July and </w:t>
            </w:r>
          </w:p>
          <w:p w14:paraId="71227DE8" w14:textId="466B7859" w:rsidR="00611D5E" w:rsidRPr="00AD7046" w:rsidRDefault="00B621E6" w:rsidP="00611D5E">
            <w:pPr>
              <w:spacing w:line="276" w:lineRule="auto"/>
              <w:rPr>
                <w:rFonts w:ascii="Calibri" w:eastAsia="MS Mincho" w:hAnsi="Calibri" w:cs="Times New Roman"/>
                <w:i/>
                <w:sz w:val="20"/>
                <w:szCs w:val="20"/>
              </w:rPr>
            </w:pPr>
            <w:r>
              <w:rPr>
                <w:rFonts w:ascii="Calibri" w:eastAsia="MS Mincho" w:hAnsi="Calibri" w:cs="Times New Roman"/>
                <w:i/>
                <w:sz w:val="20"/>
                <w:szCs w:val="20"/>
              </w:rPr>
              <w:t>end December 2024</w:t>
            </w:r>
          </w:p>
        </w:tc>
        <w:tc>
          <w:tcPr>
            <w:tcW w:w="1183" w:type="dxa"/>
          </w:tcPr>
          <w:p w14:paraId="53450E8A" w14:textId="4C26F182"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Canada</w:t>
            </w:r>
          </w:p>
        </w:tc>
        <w:tc>
          <w:tcPr>
            <w:tcW w:w="1183" w:type="dxa"/>
          </w:tcPr>
          <w:p w14:paraId="1B4B9548" w14:textId="32129835"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$30,000</w:t>
            </w:r>
          </w:p>
        </w:tc>
        <w:tc>
          <w:tcPr>
            <w:tcW w:w="1253" w:type="dxa"/>
          </w:tcPr>
          <w:p w14:paraId="3DAABA22" w14:textId="0E65F9E1" w:rsidR="00611D5E" w:rsidRPr="00AD7046" w:rsidRDefault="00611D5E"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Pending</w:t>
            </w:r>
          </w:p>
        </w:tc>
        <w:tc>
          <w:tcPr>
            <w:tcW w:w="1170" w:type="dxa"/>
          </w:tcPr>
          <w:p w14:paraId="59B36F0F" w14:textId="3C8ED758" w:rsidR="00611D5E" w:rsidRPr="00AD7046" w:rsidRDefault="004B09D7" w:rsidP="00611D5E">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End of</w:t>
            </w:r>
            <w:r w:rsidR="00611D5E" w:rsidRPr="00AD7046">
              <w:rPr>
                <w:rFonts w:ascii="Calibri" w:eastAsia="MS Mincho" w:hAnsi="Calibri" w:cs="Times New Roman"/>
                <w:i/>
                <w:sz w:val="20"/>
                <w:szCs w:val="20"/>
              </w:rPr>
              <w:t xml:space="preserve"> 202</w:t>
            </w:r>
            <w:r w:rsidRPr="00AD7046">
              <w:rPr>
                <w:rFonts w:ascii="Calibri" w:eastAsia="MS Mincho" w:hAnsi="Calibri" w:cs="Times New Roman"/>
                <w:i/>
                <w:sz w:val="20"/>
                <w:szCs w:val="20"/>
              </w:rPr>
              <w:t>4</w:t>
            </w:r>
          </w:p>
        </w:tc>
      </w:tr>
      <w:tr w:rsidR="00403F16" w:rsidRPr="00AD7046" w14:paraId="24ADD761" w14:textId="77777777" w:rsidTr="00B311BE">
        <w:trPr>
          <w:trHeight w:val="458"/>
          <w:jc w:val="center"/>
        </w:trPr>
        <w:tc>
          <w:tcPr>
            <w:tcW w:w="2425" w:type="dxa"/>
          </w:tcPr>
          <w:p w14:paraId="34143B06" w14:textId="28E6F96E" w:rsidR="00403F16" w:rsidRPr="00AD7046" w:rsidRDefault="00403F16" w:rsidP="008F5995">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 xml:space="preserve">End line evaluation </w:t>
            </w:r>
            <w:r w:rsidR="00EC2EE7" w:rsidRPr="00AD7046">
              <w:rPr>
                <w:rFonts w:ascii="Calibri" w:eastAsia="MS Mincho" w:hAnsi="Calibri" w:cs="Times New Roman"/>
                <w:iCs/>
                <w:sz w:val="20"/>
                <w:szCs w:val="20"/>
              </w:rPr>
              <w:t>for</w:t>
            </w:r>
            <w:r w:rsidRPr="00AD7046">
              <w:rPr>
                <w:rFonts w:ascii="Calibri" w:eastAsia="MS Mincho" w:hAnsi="Calibri" w:cs="Times New Roman"/>
                <w:iCs/>
                <w:sz w:val="20"/>
                <w:szCs w:val="20"/>
              </w:rPr>
              <w:t xml:space="preserve"> the Italy </w:t>
            </w:r>
            <w:r w:rsidR="00EC2EE7" w:rsidRPr="00AD7046">
              <w:rPr>
                <w:rFonts w:ascii="Calibri" w:eastAsia="MS Mincho" w:hAnsi="Calibri" w:cs="Times New Roman"/>
                <w:iCs/>
                <w:sz w:val="20"/>
                <w:szCs w:val="20"/>
              </w:rPr>
              <w:t>funded</w:t>
            </w:r>
            <w:r w:rsidRPr="00AD7046">
              <w:rPr>
                <w:rFonts w:ascii="Calibri" w:eastAsia="MS Mincho" w:hAnsi="Calibri" w:cs="Times New Roman"/>
                <w:iCs/>
                <w:sz w:val="20"/>
                <w:szCs w:val="20"/>
              </w:rPr>
              <w:t xml:space="preserve"> </w:t>
            </w:r>
            <w:r w:rsidR="00EC2EE7" w:rsidRPr="00AD7046">
              <w:rPr>
                <w:rFonts w:ascii="Calibri" w:eastAsia="MS Mincho" w:hAnsi="Calibri" w:cs="Times New Roman"/>
                <w:iCs/>
                <w:sz w:val="20"/>
                <w:szCs w:val="20"/>
              </w:rPr>
              <w:t>project</w:t>
            </w:r>
            <w:r w:rsidRPr="00AD7046">
              <w:rPr>
                <w:rFonts w:ascii="Calibri" w:eastAsia="MS Mincho" w:hAnsi="Calibri" w:cs="Times New Roman"/>
                <w:iCs/>
                <w:sz w:val="20"/>
                <w:szCs w:val="20"/>
              </w:rPr>
              <w:t xml:space="preserve"> - LET IT NOT HAPPEN AGAIN. </w:t>
            </w:r>
            <w:r w:rsidR="00EC2EE7" w:rsidRPr="00AD7046">
              <w:rPr>
                <w:rFonts w:ascii="Calibri" w:eastAsia="MS Mincho" w:hAnsi="Calibri" w:cs="Times New Roman"/>
                <w:iCs/>
                <w:sz w:val="20"/>
                <w:szCs w:val="20"/>
              </w:rPr>
              <w:t>Safeguarding</w:t>
            </w:r>
            <w:r w:rsidRPr="00AD7046">
              <w:rPr>
                <w:rFonts w:ascii="Calibri" w:eastAsia="MS Mincho" w:hAnsi="Calibri" w:cs="Times New Roman"/>
                <w:iCs/>
                <w:sz w:val="20"/>
                <w:szCs w:val="20"/>
              </w:rPr>
              <w:t xml:space="preserve"> the Rights of Women Through Strengthening Access to Justice for GBV Survivors in Kenya </w:t>
            </w:r>
            <w:r w:rsidR="008F5995" w:rsidRPr="00AD7046">
              <w:rPr>
                <w:rFonts w:ascii="Calibri" w:eastAsia="MS Mincho" w:hAnsi="Calibri" w:cs="Times New Roman"/>
                <w:iCs/>
                <w:sz w:val="20"/>
                <w:szCs w:val="20"/>
              </w:rPr>
              <w:t>May June 2022 to May 2026</w:t>
            </w:r>
          </w:p>
        </w:tc>
        <w:tc>
          <w:tcPr>
            <w:tcW w:w="540" w:type="dxa"/>
          </w:tcPr>
          <w:p w14:paraId="072920A3" w14:textId="4B2636FA"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w:t>
            </w:r>
          </w:p>
        </w:tc>
        <w:tc>
          <w:tcPr>
            <w:tcW w:w="1350" w:type="dxa"/>
          </w:tcPr>
          <w:p w14:paraId="4FD5BD51" w14:textId="1417F3FB"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Italy project outcomes</w:t>
            </w:r>
          </w:p>
        </w:tc>
        <w:tc>
          <w:tcPr>
            <w:tcW w:w="1170" w:type="dxa"/>
          </w:tcPr>
          <w:p w14:paraId="55CCBDCB" w14:textId="75F7B1E2"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Italy Project Outputs</w:t>
            </w:r>
          </w:p>
        </w:tc>
        <w:tc>
          <w:tcPr>
            <w:tcW w:w="990" w:type="dxa"/>
          </w:tcPr>
          <w:p w14:paraId="3A7012CE" w14:textId="77777777" w:rsidR="00403F16" w:rsidRPr="00AD7046" w:rsidRDefault="00403F16" w:rsidP="00403F16">
            <w:pPr>
              <w:rPr>
                <w:rFonts w:ascii="Calibri" w:eastAsia="MS Mincho" w:hAnsi="Calibri" w:cs="Calibri"/>
                <w:i/>
                <w:sz w:val="20"/>
                <w:szCs w:val="20"/>
              </w:rPr>
            </w:pPr>
            <w:r w:rsidRPr="00AD7046">
              <w:rPr>
                <w:rFonts w:ascii="Calibri" w:eastAsia="MS Mincho" w:hAnsi="Calibri" w:cs="Calibri"/>
                <w:i/>
                <w:sz w:val="20"/>
                <w:szCs w:val="20"/>
              </w:rPr>
              <w:t>KCO,</w:t>
            </w:r>
          </w:p>
          <w:p w14:paraId="2A99E7C5" w14:textId="788E2B4B" w:rsidR="00403F16" w:rsidRPr="00AD7046" w:rsidRDefault="00403F16" w:rsidP="00403F16">
            <w:pPr>
              <w:rPr>
                <w:rFonts w:ascii="Calibri" w:eastAsia="MS Mincho" w:hAnsi="Calibri" w:cs="Calibri"/>
                <w:i/>
                <w:sz w:val="20"/>
                <w:szCs w:val="20"/>
              </w:rPr>
            </w:pPr>
            <w:r w:rsidRPr="00AD7046">
              <w:rPr>
                <w:rFonts w:ascii="Calibri" w:eastAsia="MS Mincho" w:hAnsi="Calibri" w:cs="Calibri"/>
                <w:i/>
                <w:sz w:val="20"/>
                <w:szCs w:val="20"/>
              </w:rPr>
              <w:t>PMER Specialist</w:t>
            </w:r>
          </w:p>
        </w:tc>
        <w:tc>
          <w:tcPr>
            <w:tcW w:w="1080" w:type="dxa"/>
          </w:tcPr>
          <w:p w14:paraId="6D5D2DEE" w14:textId="011FE0E0"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ESARO, Kenya</w:t>
            </w:r>
          </w:p>
        </w:tc>
        <w:tc>
          <w:tcPr>
            <w:tcW w:w="1331" w:type="dxa"/>
          </w:tcPr>
          <w:p w14:paraId="2AB7FA99" w14:textId="3F0291F8"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Yes, All Italy project implementing partners</w:t>
            </w:r>
          </w:p>
        </w:tc>
        <w:tc>
          <w:tcPr>
            <w:tcW w:w="1260" w:type="dxa"/>
          </w:tcPr>
          <w:p w14:paraId="60A6B175" w14:textId="408E240F" w:rsidR="00403F16" w:rsidRPr="00AD7046" w:rsidRDefault="00B621E6" w:rsidP="00403F16">
            <w:pPr>
              <w:spacing w:line="276" w:lineRule="auto"/>
              <w:rPr>
                <w:rFonts w:ascii="Calibri" w:eastAsia="MS Mincho" w:hAnsi="Calibri" w:cs="Times New Roman"/>
                <w:i/>
                <w:sz w:val="20"/>
                <w:szCs w:val="20"/>
              </w:rPr>
            </w:pPr>
            <w:r>
              <w:rPr>
                <w:rFonts w:ascii="Calibri" w:eastAsia="MS Mincho" w:hAnsi="Calibri" w:cs="Times New Roman"/>
                <w:i/>
                <w:sz w:val="20"/>
                <w:szCs w:val="20"/>
              </w:rPr>
              <w:t>Start June and end in November 2023</w:t>
            </w:r>
          </w:p>
          <w:p w14:paraId="6F15923A" w14:textId="77777777" w:rsidR="00403F16" w:rsidRPr="00AD7046" w:rsidRDefault="00403F16" w:rsidP="00403F16">
            <w:pPr>
              <w:spacing w:line="276" w:lineRule="auto"/>
              <w:rPr>
                <w:rFonts w:ascii="Calibri" w:eastAsia="MS Mincho" w:hAnsi="Calibri" w:cs="Times New Roman"/>
                <w:i/>
                <w:sz w:val="20"/>
                <w:szCs w:val="20"/>
              </w:rPr>
            </w:pPr>
          </w:p>
        </w:tc>
        <w:tc>
          <w:tcPr>
            <w:tcW w:w="1183" w:type="dxa"/>
          </w:tcPr>
          <w:p w14:paraId="2997A253" w14:textId="75F2BD0D"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Italy</w:t>
            </w:r>
          </w:p>
        </w:tc>
        <w:tc>
          <w:tcPr>
            <w:tcW w:w="1183" w:type="dxa"/>
          </w:tcPr>
          <w:p w14:paraId="393B0951" w14:textId="746D57ED" w:rsidR="00403F16" w:rsidRPr="00AD7046" w:rsidRDefault="00403F16"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$1</w:t>
            </w:r>
            <w:r w:rsidR="00EC2EE7" w:rsidRPr="00AD7046">
              <w:rPr>
                <w:rFonts w:ascii="Calibri" w:eastAsia="MS Mincho" w:hAnsi="Calibri" w:cs="Times New Roman"/>
                <w:i/>
                <w:sz w:val="20"/>
                <w:szCs w:val="20"/>
              </w:rPr>
              <w:t>5</w:t>
            </w:r>
            <w:r w:rsidRPr="00AD7046">
              <w:rPr>
                <w:rFonts w:ascii="Calibri" w:eastAsia="MS Mincho" w:hAnsi="Calibri" w:cs="Times New Roman"/>
                <w:i/>
                <w:sz w:val="20"/>
                <w:szCs w:val="20"/>
              </w:rPr>
              <w:t>,000</w:t>
            </w:r>
          </w:p>
        </w:tc>
        <w:tc>
          <w:tcPr>
            <w:tcW w:w="1253" w:type="dxa"/>
          </w:tcPr>
          <w:p w14:paraId="28E146FD" w14:textId="6C394F96" w:rsidR="00403F16" w:rsidRPr="00AD7046" w:rsidRDefault="00EC2EE7" w:rsidP="00403F16">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 xml:space="preserve">Pending </w:t>
            </w:r>
          </w:p>
        </w:tc>
        <w:tc>
          <w:tcPr>
            <w:tcW w:w="1170" w:type="dxa"/>
          </w:tcPr>
          <w:p w14:paraId="656D143A" w14:textId="6001C699" w:rsidR="00403F16" w:rsidRPr="00AD7046" w:rsidRDefault="00B621E6" w:rsidP="00403F16">
            <w:pPr>
              <w:spacing w:line="276" w:lineRule="auto"/>
              <w:rPr>
                <w:rFonts w:ascii="Calibri" w:eastAsia="MS Mincho" w:hAnsi="Calibri" w:cs="Times New Roman"/>
                <w:i/>
                <w:sz w:val="20"/>
                <w:szCs w:val="20"/>
              </w:rPr>
            </w:pPr>
            <w:r>
              <w:rPr>
                <w:rFonts w:ascii="Calibri" w:eastAsia="MS Mincho" w:hAnsi="Calibri" w:cs="Times New Roman"/>
                <w:i/>
                <w:sz w:val="20"/>
                <w:szCs w:val="20"/>
              </w:rPr>
              <w:t>End of 2023</w:t>
            </w:r>
          </w:p>
        </w:tc>
      </w:tr>
      <w:tr w:rsidR="00AD7046" w:rsidRPr="00AD7046" w14:paraId="3A1C73EC" w14:textId="77777777" w:rsidTr="00B2341B">
        <w:trPr>
          <w:jc w:val="center"/>
        </w:trPr>
        <w:tc>
          <w:tcPr>
            <w:tcW w:w="14935" w:type="dxa"/>
            <w:gridSpan w:val="12"/>
            <w:shd w:val="clear" w:color="auto" w:fill="DEEAF6" w:themeFill="accent5" w:themeFillTint="33"/>
          </w:tcPr>
          <w:p w14:paraId="4996C472" w14:textId="4ADAF123" w:rsidR="00F4199C" w:rsidRPr="00AD7046" w:rsidRDefault="00F4199C" w:rsidP="00F4199C">
            <w:pPr>
              <w:spacing w:line="276" w:lineRule="auto"/>
              <w:rPr>
                <w:rFonts w:ascii="Calibri" w:eastAsia="MS Mincho" w:hAnsi="Calibri" w:cs="Times New Roman"/>
                <w:b/>
                <w:i/>
              </w:rPr>
            </w:pPr>
            <w:r w:rsidRPr="00AD7046">
              <w:rPr>
                <w:rFonts w:ascii="Calibri" w:eastAsia="MS Mincho" w:hAnsi="Calibri" w:cs="Times New Roman"/>
                <w:b/>
                <w:i/>
              </w:rPr>
              <w:t>Evaluations in which the office participates</w:t>
            </w:r>
          </w:p>
        </w:tc>
      </w:tr>
      <w:tr w:rsidR="00AD7046" w:rsidRPr="00AD7046" w14:paraId="7966C90B" w14:textId="77777777" w:rsidTr="00B311BE">
        <w:trPr>
          <w:jc w:val="center"/>
        </w:trPr>
        <w:tc>
          <w:tcPr>
            <w:tcW w:w="2425" w:type="dxa"/>
          </w:tcPr>
          <w:p w14:paraId="419A0EF1" w14:textId="7DE434D1" w:rsidR="00F4199C" w:rsidRPr="00AD7046" w:rsidRDefault="00F4199C" w:rsidP="00F4199C">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Mid-term evaluation of the UNSDCF 2022-2026</w:t>
            </w:r>
          </w:p>
        </w:tc>
        <w:tc>
          <w:tcPr>
            <w:tcW w:w="540" w:type="dxa"/>
          </w:tcPr>
          <w:p w14:paraId="4E3C073F" w14:textId="2237E9F8"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Yes</w:t>
            </w:r>
          </w:p>
        </w:tc>
        <w:tc>
          <w:tcPr>
            <w:tcW w:w="1350" w:type="dxa"/>
          </w:tcPr>
          <w:p w14:paraId="6FEED19A" w14:textId="2C9CC93D"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20"/>
                <w:szCs w:val="20"/>
              </w:rPr>
              <w:t>All UNSDCF Outcomes</w:t>
            </w:r>
          </w:p>
        </w:tc>
        <w:tc>
          <w:tcPr>
            <w:tcW w:w="1170" w:type="dxa"/>
          </w:tcPr>
          <w:p w14:paraId="37EBF95B" w14:textId="15E10660"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20"/>
                <w:szCs w:val="20"/>
              </w:rPr>
              <w:t>All UNSDCF Outputs</w:t>
            </w:r>
          </w:p>
        </w:tc>
        <w:tc>
          <w:tcPr>
            <w:tcW w:w="990" w:type="dxa"/>
          </w:tcPr>
          <w:p w14:paraId="4EB97763" w14:textId="77777777" w:rsidR="00F4199C" w:rsidRPr="00AD7046" w:rsidRDefault="00F4199C" w:rsidP="00F4199C">
            <w:pPr>
              <w:spacing w:line="276" w:lineRule="auto"/>
              <w:rPr>
                <w:rFonts w:ascii="Calibri" w:eastAsia="MS Mincho" w:hAnsi="Calibri" w:cs="Calibri"/>
                <w:i/>
                <w:sz w:val="20"/>
                <w:szCs w:val="20"/>
              </w:rPr>
            </w:pPr>
            <w:r w:rsidRPr="00AD7046">
              <w:rPr>
                <w:rFonts w:ascii="Calibri" w:eastAsia="MS Mincho" w:hAnsi="Calibri" w:cs="Calibri"/>
                <w:i/>
                <w:sz w:val="20"/>
                <w:szCs w:val="20"/>
              </w:rPr>
              <w:t>RCO Kenya,</w:t>
            </w:r>
          </w:p>
          <w:p w14:paraId="72C9EE00" w14:textId="6FFAE983" w:rsidR="00F4199C" w:rsidRPr="00AD7046" w:rsidRDefault="00F4199C" w:rsidP="00F4199C">
            <w:pPr>
              <w:spacing w:line="276" w:lineRule="auto"/>
              <w:rPr>
                <w:rFonts w:ascii="Calibri" w:eastAsia="MS Mincho" w:hAnsi="Calibri" w:cs="Times New Roman"/>
                <w:i/>
                <w:iCs/>
                <w:sz w:val="19"/>
                <w:szCs w:val="19"/>
              </w:rPr>
            </w:pPr>
            <w:r w:rsidRPr="00AD7046">
              <w:rPr>
                <w:rFonts w:ascii="Calibri" w:eastAsia="MS Mincho" w:hAnsi="Calibri" w:cs="Calibri"/>
                <w:i/>
                <w:sz w:val="20"/>
                <w:szCs w:val="20"/>
              </w:rPr>
              <w:t>Head of M&amp;E</w:t>
            </w:r>
          </w:p>
        </w:tc>
        <w:tc>
          <w:tcPr>
            <w:tcW w:w="1080" w:type="dxa"/>
          </w:tcPr>
          <w:p w14:paraId="688EE1AC" w14:textId="77777777"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ESARO,</w:t>
            </w:r>
          </w:p>
          <w:p w14:paraId="47BC5CF4" w14:textId="7290D87D"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Kenya</w:t>
            </w:r>
          </w:p>
        </w:tc>
        <w:tc>
          <w:tcPr>
            <w:tcW w:w="1331" w:type="dxa"/>
          </w:tcPr>
          <w:p w14:paraId="2046C64C" w14:textId="52DB13CD"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Yes, All Un Agencies</w:t>
            </w:r>
          </w:p>
        </w:tc>
        <w:tc>
          <w:tcPr>
            <w:tcW w:w="1260" w:type="dxa"/>
          </w:tcPr>
          <w:p w14:paraId="56321A4A" w14:textId="2E3C3DED"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2024</w:t>
            </w:r>
          </w:p>
        </w:tc>
        <w:tc>
          <w:tcPr>
            <w:tcW w:w="1183" w:type="dxa"/>
          </w:tcPr>
          <w:p w14:paraId="5B276A10" w14:textId="48F5A77A" w:rsidR="00F4199C" w:rsidRPr="00AD7046" w:rsidRDefault="00F4199C" w:rsidP="00F4199C">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UNCT Donors</w:t>
            </w:r>
          </w:p>
        </w:tc>
        <w:tc>
          <w:tcPr>
            <w:tcW w:w="1183" w:type="dxa"/>
          </w:tcPr>
          <w:p w14:paraId="121CD835" w14:textId="2CD89682"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N/A</w:t>
            </w:r>
          </w:p>
        </w:tc>
        <w:tc>
          <w:tcPr>
            <w:tcW w:w="1253" w:type="dxa"/>
          </w:tcPr>
          <w:p w14:paraId="779F2E69" w14:textId="4AC86A6F"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Pending</w:t>
            </w:r>
          </w:p>
        </w:tc>
        <w:tc>
          <w:tcPr>
            <w:tcW w:w="1170" w:type="dxa"/>
          </w:tcPr>
          <w:p w14:paraId="30C46516" w14:textId="2CAC809B"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Late 2024</w:t>
            </w:r>
          </w:p>
        </w:tc>
      </w:tr>
      <w:tr w:rsidR="00AD7046" w:rsidRPr="00AD7046" w14:paraId="02EC8024" w14:textId="77777777" w:rsidTr="00B311BE">
        <w:trPr>
          <w:jc w:val="center"/>
        </w:trPr>
        <w:tc>
          <w:tcPr>
            <w:tcW w:w="2425" w:type="dxa"/>
          </w:tcPr>
          <w:p w14:paraId="6F43B099" w14:textId="44657034" w:rsidR="00F4199C" w:rsidRPr="00AD7046" w:rsidRDefault="00F4199C" w:rsidP="00F4199C">
            <w:pPr>
              <w:spacing w:line="276" w:lineRule="auto"/>
              <w:rPr>
                <w:rFonts w:ascii="Calibri" w:eastAsia="MS Mincho" w:hAnsi="Calibri" w:cs="Times New Roman"/>
                <w:iCs/>
                <w:sz w:val="20"/>
                <w:szCs w:val="20"/>
              </w:rPr>
            </w:pPr>
            <w:r w:rsidRPr="00AD7046">
              <w:rPr>
                <w:rFonts w:ascii="Calibri" w:eastAsia="MS Mincho" w:hAnsi="Calibri" w:cs="Times New Roman"/>
                <w:iCs/>
                <w:sz w:val="20"/>
                <w:szCs w:val="20"/>
              </w:rPr>
              <w:t xml:space="preserve">End of project evaluation for the Consolidating Gains </w:t>
            </w:r>
            <w:r w:rsidRPr="00AD7046">
              <w:rPr>
                <w:rFonts w:ascii="Calibri" w:eastAsia="MS Mincho" w:hAnsi="Calibri" w:cs="Times New Roman"/>
                <w:iCs/>
                <w:sz w:val="20"/>
                <w:szCs w:val="20"/>
              </w:rPr>
              <w:lastRenderedPageBreak/>
              <w:t>and Deepening Devolution in Kenya 2020 - 2023</w:t>
            </w:r>
          </w:p>
        </w:tc>
        <w:tc>
          <w:tcPr>
            <w:tcW w:w="540" w:type="dxa"/>
          </w:tcPr>
          <w:p w14:paraId="12DAD279" w14:textId="74120A0B"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lastRenderedPageBreak/>
              <w:t>Yes</w:t>
            </w:r>
          </w:p>
        </w:tc>
        <w:tc>
          <w:tcPr>
            <w:tcW w:w="1350" w:type="dxa"/>
          </w:tcPr>
          <w:p w14:paraId="6FC92D38" w14:textId="75849DDC"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20"/>
                <w:szCs w:val="20"/>
              </w:rPr>
              <w:t xml:space="preserve">All JP-Devolution </w:t>
            </w:r>
            <w:r w:rsidRPr="00AD7046">
              <w:rPr>
                <w:rFonts w:ascii="Calibri" w:eastAsia="MS Mincho" w:hAnsi="Calibri" w:cs="Times New Roman"/>
                <w:i/>
                <w:sz w:val="20"/>
                <w:szCs w:val="20"/>
              </w:rPr>
              <w:lastRenderedPageBreak/>
              <w:t>Project Outcomes</w:t>
            </w:r>
          </w:p>
        </w:tc>
        <w:tc>
          <w:tcPr>
            <w:tcW w:w="1170" w:type="dxa"/>
          </w:tcPr>
          <w:p w14:paraId="13D89F34" w14:textId="6379937C"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20"/>
                <w:szCs w:val="20"/>
              </w:rPr>
              <w:lastRenderedPageBreak/>
              <w:t xml:space="preserve">All JP-Devolution </w:t>
            </w:r>
            <w:r w:rsidRPr="00AD7046">
              <w:rPr>
                <w:rFonts w:ascii="Calibri" w:eastAsia="MS Mincho" w:hAnsi="Calibri" w:cs="Times New Roman"/>
                <w:i/>
                <w:sz w:val="20"/>
                <w:szCs w:val="20"/>
              </w:rPr>
              <w:lastRenderedPageBreak/>
              <w:t>Project Outputs</w:t>
            </w:r>
          </w:p>
        </w:tc>
        <w:tc>
          <w:tcPr>
            <w:tcW w:w="990" w:type="dxa"/>
          </w:tcPr>
          <w:p w14:paraId="78604A0E" w14:textId="3A5F9559" w:rsidR="00F4199C" w:rsidRPr="00AD7046" w:rsidRDefault="00F4199C" w:rsidP="00F4199C">
            <w:pPr>
              <w:spacing w:line="276" w:lineRule="auto"/>
              <w:rPr>
                <w:rFonts w:ascii="Calibri" w:eastAsia="MS Mincho" w:hAnsi="Calibri" w:cs="Times New Roman"/>
                <w:i/>
                <w:iCs/>
                <w:sz w:val="19"/>
                <w:szCs w:val="19"/>
              </w:rPr>
            </w:pPr>
            <w:r w:rsidRPr="00AD7046">
              <w:rPr>
                <w:rFonts w:ascii="Calibri" w:eastAsia="MS Mincho" w:hAnsi="Calibri" w:cs="Times New Roman"/>
                <w:i/>
                <w:iCs/>
                <w:sz w:val="19"/>
                <w:szCs w:val="19"/>
              </w:rPr>
              <w:lastRenderedPageBreak/>
              <w:t>UNDP, Head of M&amp;E</w:t>
            </w:r>
          </w:p>
        </w:tc>
        <w:tc>
          <w:tcPr>
            <w:tcW w:w="1080" w:type="dxa"/>
          </w:tcPr>
          <w:p w14:paraId="469E48DB" w14:textId="77777777"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ESARO,</w:t>
            </w:r>
          </w:p>
          <w:p w14:paraId="2105F5D2" w14:textId="3EE53FFD"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Kenya</w:t>
            </w:r>
          </w:p>
        </w:tc>
        <w:tc>
          <w:tcPr>
            <w:tcW w:w="1331" w:type="dxa"/>
          </w:tcPr>
          <w:p w14:paraId="7CB44124" w14:textId="21D3DA3F"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Yes, UNDP, UNICEF, UN WOMEN</w:t>
            </w:r>
          </w:p>
        </w:tc>
        <w:tc>
          <w:tcPr>
            <w:tcW w:w="1260" w:type="dxa"/>
          </w:tcPr>
          <w:p w14:paraId="2A3409B3" w14:textId="3DAC36C7"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2024</w:t>
            </w:r>
          </w:p>
        </w:tc>
        <w:tc>
          <w:tcPr>
            <w:tcW w:w="1183" w:type="dxa"/>
          </w:tcPr>
          <w:p w14:paraId="2964E92D" w14:textId="5681FC96" w:rsidR="00F4199C" w:rsidRPr="00AD7046" w:rsidRDefault="00F4199C" w:rsidP="00F4199C">
            <w:pPr>
              <w:spacing w:line="276" w:lineRule="auto"/>
              <w:rPr>
                <w:rFonts w:ascii="Calibri" w:eastAsia="MS Mincho" w:hAnsi="Calibri" w:cs="Times New Roman"/>
                <w:i/>
                <w:sz w:val="20"/>
                <w:szCs w:val="20"/>
              </w:rPr>
            </w:pPr>
            <w:r w:rsidRPr="00AD7046">
              <w:rPr>
                <w:rFonts w:ascii="Calibri" w:eastAsia="MS Mincho" w:hAnsi="Calibri" w:cs="Times New Roman"/>
                <w:i/>
                <w:sz w:val="20"/>
                <w:szCs w:val="20"/>
              </w:rPr>
              <w:t>All project Donors</w:t>
            </w:r>
          </w:p>
        </w:tc>
        <w:tc>
          <w:tcPr>
            <w:tcW w:w="1183" w:type="dxa"/>
          </w:tcPr>
          <w:p w14:paraId="1F523253" w14:textId="41C3218B"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$10,000</w:t>
            </w:r>
          </w:p>
        </w:tc>
        <w:tc>
          <w:tcPr>
            <w:tcW w:w="1253" w:type="dxa"/>
          </w:tcPr>
          <w:p w14:paraId="2F615EDD" w14:textId="22C390D0"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Calibri"/>
                <w:i/>
                <w:sz w:val="20"/>
                <w:szCs w:val="20"/>
              </w:rPr>
              <w:t>Non-Core Available</w:t>
            </w:r>
          </w:p>
        </w:tc>
        <w:tc>
          <w:tcPr>
            <w:tcW w:w="1170" w:type="dxa"/>
          </w:tcPr>
          <w:p w14:paraId="45810D6A" w14:textId="0D3A395F" w:rsidR="00F4199C" w:rsidRPr="00AD7046" w:rsidRDefault="00F4199C" w:rsidP="00F4199C">
            <w:pPr>
              <w:spacing w:line="276" w:lineRule="auto"/>
              <w:rPr>
                <w:rFonts w:ascii="Calibri" w:eastAsia="MS Mincho" w:hAnsi="Calibri" w:cs="Times New Roman"/>
                <w:i/>
                <w:sz w:val="19"/>
                <w:szCs w:val="19"/>
              </w:rPr>
            </w:pPr>
            <w:r w:rsidRPr="00AD7046">
              <w:rPr>
                <w:rFonts w:ascii="Calibri" w:eastAsia="MS Mincho" w:hAnsi="Calibri" w:cs="Times New Roman"/>
                <w:i/>
                <w:sz w:val="19"/>
                <w:szCs w:val="19"/>
              </w:rPr>
              <w:t xml:space="preserve">Joint intervention and </w:t>
            </w:r>
            <w:r w:rsidRPr="00AD7046">
              <w:rPr>
                <w:rFonts w:ascii="Calibri" w:eastAsia="MS Mincho" w:hAnsi="Calibri" w:cs="Times New Roman"/>
                <w:i/>
                <w:sz w:val="19"/>
                <w:szCs w:val="19"/>
              </w:rPr>
              <w:lastRenderedPageBreak/>
              <w:t xml:space="preserve">contribution by the three agencies. UN Women is not leading in this evaluation and is not custodian of the budget-UNDP is. </w:t>
            </w:r>
          </w:p>
        </w:tc>
      </w:tr>
    </w:tbl>
    <w:p w14:paraId="0205C66B" w14:textId="77777777" w:rsidR="00FA0046" w:rsidRPr="00AD7046" w:rsidRDefault="00FA0046"/>
    <w:sectPr w:rsidR="00FA0046" w:rsidRPr="00AD7046" w:rsidSect="00E754A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A4F9" w14:textId="77777777" w:rsidR="00BF3823" w:rsidRDefault="00BF3823" w:rsidP="00E754A1">
      <w:pPr>
        <w:spacing w:after="0" w:line="240" w:lineRule="auto"/>
      </w:pPr>
      <w:r>
        <w:separator/>
      </w:r>
    </w:p>
  </w:endnote>
  <w:endnote w:type="continuationSeparator" w:id="0">
    <w:p w14:paraId="1803E55B" w14:textId="77777777" w:rsidR="00BF3823" w:rsidRDefault="00BF3823"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8FDC" w14:textId="77777777" w:rsidR="00BF3823" w:rsidRDefault="00BF3823" w:rsidP="00E754A1">
      <w:pPr>
        <w:spacing w:after="0" w:line="240" w:lineRule="auto"/>
      </w:pPr>
      <w:r>
        <w:separator/>
      </w:r>
    </w:p>
  </w:footnote>
  <w:footnote w:type="continuationSeparator" w:id="0">
    <w:p w14:paraId="40CB8400" w14:textId="77777777" w:rsidR="00BF3823" w:rsidRDefault="00BF3823" w:rsidP="00E754A1">
      <w:pPr>
        <w:spacing w:after="0" w:line="240" w:lineRule="auto"/>
      </w:pPr>
      <w:r>
        <w:continuationSeparator/>
      </w:r>
    </w:p>
  </w:footnote>
  <w:footnote w:id="1">
    <w:p w14:paraId="43BCBD53" w14:textId="746C532B" w:rsidR="00AD7F0C" w:rsidRDefault="00AD7F0C">
      <w:pPr>
        <w:pStyle w:val="FootnoteText"/>
      </w:pPr>
      <w:r>
        <w:rPr>
          <w:rStyle w:val="FootnoteReference"/>
        </w:rPr>
        <w:footnoteRef/>
      </w:r>
      <w:r>
        <w:t xml:space="preserve"> </w:t>
      </w:r>
      <w:r w:rsidRPr="00AD7046">
        <w:rPr>
          <w:rFonts w:ascii="Calibri" w:hAnsi="Calibri" w:cs="Calibri"/>
          <w:iCs/>
        </w:rPr>
        <w:t>Including the review of the TOC</w:t>
      </w:r>
    </w:p>
  </w:footnote>
  <w:footnote w:id="2">
    <w:p w14:paraId="445C4794" w14:textId="71D7CEAB" w:rsidR="00D75CD4" w:rsidRDefault="00D75CD4">
      <w:pPr>
        <w:pStyle w:val="FootnoteText"/>
      </w:pPr>
      <w:r>
        <w:rPr>
          <w:rStyle w:val="FootnoteReference"/>
        </w:rPr>
        <w:footnoteRef/>
      </w:r>
      <w:r>
        <w:t xml:space="preserve"> </w:t>
      </w:r>
      <w:r w:rsidRPr="00AD7046">
        <w:rPr>
          <w:rFonts w:ascii="Calibri" w:hAnsi="Calibri" w:cs="Calibri"/>
          <w:iCs/>
        </w:rPr>
        <w:t>Due to challenges on ownership and cost required to maintain the database, KCO opted to</w:t>
      </w:r>
      <w:r>
        <w:rPr>
          <w:rFonts w:ascii="Calibri" w:hAnsi="Calibri" w:cs="Calibri"/>
          <w:iCs/>
        </w:rPr>
        <w:t xml:space="preserve"> utilize Kobo Collect and</w:t>
      </w:r>
      <w:r w:rsidRPr="00AD7046">
        <w:rPr>
          <w:rFonts w:ascii="Calibri" w:hAnsi="Calibri" w:cs="Calibri"/>
          <w:iCs/>
        </w:rPr>
        <w:t xml:space="preserve"> invest in data collection tablets</w:t>
      </w:r>
      <w:r>
        <w:rPr>
          <w:rFonts w:ascii="Calibri" w:hAnsi="Calibri" w:cs="Calibri"/>
          <w:iCs/>
        </w:rPr>
        <w:t>. This is b</w:t>
      </w:r>
      <w:r w:rsidRPr="00383FF4">
        <w:rPr>
          <w:rFonts w:ascii="Calibri" w:hAnsi="Calibri" w:cs="Calibri"/>
          <w:iCs/>
        </w:rPr>
        <w:t>ased on the discussions with the HQ and what the KCO and the implementing partners have experience on</w:t>
      </w:r>
    </w:p>
  </w:footnote>
  <w:footnote w:id="3">
    <w:p w14:paraId="251BA070" w14:textId="77777777" w:rsidR="00BA2D0C" w:rsidRDefault="00BA2D0C">
      <w:pPr>
        <w:pStyle w:val="FootnoteText"/>
      </w:pPr>
      <w:r>
        <w:rPr>
          <w:rStyle w:val="FootnoteReference"/>
        </w:rPr>
        <w:footnoteRef/>
      </w:r>
      <w:r>
        <w:t xml:space="preserve"> Outcomes contributing to the SDGs as per the Strategic Plan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D2BB5"/>
    <w:multiLevelType w:val="hybridMultilevel"/>
    <w:tmpl w:val="04AA61BC"/>
    <w:lvl w:ilvl="0" w:tplc="63E484E6">
      <w:numFmt w:val="bullet"/>
      <w:lvlText w:val="-"/>
      <w:lvlJc w:val="left"/>
      <w:pPr>
        <w:ind w:left="360" w:hanging="360"/>
      </w:pPr>
      <w:rPr>
        <w:rFonts w:ascii="Calibri" w:eastAsia="MS Mincho"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025177">
    <w:abstractNumId w:val="0"/>
  </w:num>
  <w:num w:numId="2" w16cid:durableId="45961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3NrS0NDczNjU2NzJS0lEKTi0uzszPAykwrgUAunK5zSwAAAA="/>
  </w:docVars>
  <w:rsids>
    <w:rsidRoot w:val="00E754A1"/>
    <w:rsid w:val="00017C35"/>
    <w:rsid w:val="00036AC8"/>
    <w:rsid w:val="0004475B"/>
    <w:rsid w:val="00050170"/>
    <w:rsid w:val="0007166A"/>
    <w:rsid w:val="00087907"/>
    <w:rsid w:val="0009779E"/>
    <w:rsid w:val="000A2B3B"/>
    <w:rsid w:val="000B3369"/>
    <w:rsid w:val="000B4E4A"/>
    <w:rsid w:val="000C7D32"/>
    <w:rsid w:val="000D34B6"/>
    <w:rsid w:val="00101550"/>
    <w:rsid w:val="001056CA"/>
    <w:rsid w:val="0010687F"/>
    <w:rsid w:val="00107AFE"/>
    <w:rsid w:val="001125AB"/>
    <w:rsid w:val="001254FE"/>
    <w:rsid w:val="00197B17"/>
    <w:rsid w:val="001A2DD9"/>
    <w:rsid w:val="001B06E8"/>
    <w:rsid w:val="001C3024"/>
    <w:rsid w:val="001D6F64"/>
    <w:rsid w:val="001E7D3B"/>
    <w:rsid w:val="00201323"/>
    <w:rsid w:val="00296ABA"/>
    <w:rsid w:val="002B1327"/>
    <w:rsid w:val="002C2219"/>
    <w:rsid w:val="002C23DB"/>
    <w:rsid w:val="002D0071"/>
    <w:rsid w:val="002D0BEB"/>
    <w:rsid w:val="002E4432"/>
    <w:rsid w:val="00305037"/>
    <w:rsid w:val="00335E0F"/>
    <w:rsid w:val="00346D69"/>
    <w:rsid w:val="00364FB3"/>
    <w:rsid w:val="003673DE"/>
    <w:rsid w:val="00383FF4"/>
    <w:rsid w:val="003A0BF7"/>
    <w:rsid w:val="003A1C2D"/>
    <w:rsid w:val="003C44C5"/>
    <w:rsid w:val="003D0F61"/>
    <w:rsid w:val="003D6152"/>
    <w:rsid w:val="003E54B1"/>
    <w:rsid w:val="003E6545"/>
    <w:rsid w:val="00403F16"/>
    <w:rsid w:val="00414653"/>
    <w:rsid w:val="0042749E"/>
    <w:rsid w:val="00446899"/>
    <w:rsid w:val="00467FF3"/>
    <w:rsid w:val="004776EE"/>
    <w:rsid w:val="004A0895"/>
    <w:rsid w:val="004A674B"/>
    <w:rsid w:val="004A7A4C"/>
    <w:rsid w:val="004A7BBF"/>
    <w:rsid w:val="004B09D7"/>
    <w:rsid w:val="004B10A4"/>
    <w:rsid w:val="004B146C"/>
    <w:rsid w:val="004C3E82"/>
    <w:rsid w:val="004E1A2A"/>
    <w:rsid w:val="004F6E89"/>
    <w:rsid w:val="004F6F1D"/>
    <w:rsid w:val="00507BF8"/>
    <w:rsid w:val="0051671D"/>
    <w:rsid w:val="005226D1"/>
    <w:rsid w:val="0052662C"/>
    <w:rsid w:val="00543011"/>
    <w:rsid w:val="00554B6E"/>
    <w:rsid w:val="005705F3"/>
    <w:rsid w:val="00570F1C"/>
    <w:rsid w:val="0058167B"/>
    <w:rsid w:val="005B2D27"/>
    <w:rsid w:val="005C549B"/>
    <w:rsid w:val="005E278D"/>
    <w:rsid w:val="005F1793"/>
    <w:rsid w:val="00610F8C"/>
    <w:rsid w:val="00611D5E"/>
    <w:rsid w:val="00615EA8"/>
    <w:rsid w:val="0062782E"/>
    <w:rsid w:val="00642950"/>
    <w:rsid w:val="006429A0"/>
    <w:rsid w:val="006513F3"/>
    <w:rsid w:val="00653776"/>
    <w:rsid w:val="00663417"/>
    <w:rsid w:val="00664894"/>
    <w:rsid w:val="00664EC0"/>
    <w:rsid w:val="00686195"/>
    <w:rsid w:val="006B7D6F"/>
    <w:rsid w:val="006D33FF"/>
    <w:rsid w:val="006D42BC"/>
    <w:rsid w:val="007137CA"/>
    <w:rsid w:val="007336FF"/>
    <w:rsid w:val="0073727D"/>
    <w:rsid w:val="00740821"/>
    <w:rsid w:val="00767557"/>
    <w:rsid w:val="00791ACE"/>
    <w:rsid w:val="007A2701"/>
    <w:rsid w:val="007A562B"/>
    <w:rsid w:val="007B6539"/>
    <w:rsid w:val="007C61FE"/>
    <w:rsid w:val="007D5CDC"/>
    <w:rsid w:val="00806FA1"/>
    <w:rsid w:val="00850959"/>
    <w:rsid w:val="008876C5"/>
    <w:rsid w:val="008B29B3"/>
    <w:rsid w:val="008B7271"/>
    <w:rsid w:val="008C130B"/>
    <w:rsid w:val="008E20B3"/>
    <w:rsid w:val="008E462B"/>
    <w:rsid w:val="008F5995"/>
    <w:rsid w:val="00900626"/>
    <w:rsid w:val="00921449"/>
    <w:rsid w:val="009307EA"/>
    <w:rsid w:val="0095272C"/>
    <w:rsid w:val="00972A32"/>
    <w:rsid w:val="00975924"/>
    <w:rsid w:val="009B6C23"/>
    <w:rsid w:val="009E7460"/>
    <w:rsid w:val="00A0285A"/>
    <w:rsid w:val="00A03B71"/>
    <w:rsid w:val="00A05C2A"/>
    <w:rsid w:val="00A146CD"/>
    <w:rsid w:val="00A1474F"/>
    <w:rsid w:val="00A16692"/>
    <w:rsid w:val="00A17AB0"/>
    <w:rsid w:val="00A24FCF"/>
    <w:rsid w:val="00A37517"/>
    <w:rsid w:val="00A423CA"/>
    <w:rsid w:val="00A47E04"/>
    <w:rsid w:val="00A522E7"/>
    <w:rsid w:val="00A60003"/>
    <w:rsid w:val="00A81848"/>
    <w:rsid w:val="00A81ACB"/>
    <w:rsid w:val="00A87736"/>
    <w:rsid w:val="00AD001F"/>
    <w:rsid w:val="00AD7046"/>
    <w:rsid w:val="00AD7F0C"/>
    <w:rsid w:val="00AE3350"/>
    <w:rsid w:val="00AE493B"/>
    <w:rsid w:val="00AF11FC"/>
    <w:rsid w:val="00B14E51"/>
    <w:rsid w:val="00B15631"/>
    <w:rsid w:val="00B163CE"/>
    <w:rsid w:val="00B22B06"/>
    <w:rsid w:val="00B2341B"/>
    <w:rsid w:val="00B311BE"/>
    <w:rsid w:val="00B37417"/>
    <w:rsid w:val="00B61217"/>
    <w:rsid w:val="00B621E6"/>
    <w:rsid w:val="00B6263A"/>
    <w:rsid w:val="00B8450B"/>
    <w:rsid w:val="00BA2D0C"/>
    <w:rsid w:val="00BC3D33"/>
    <w:rsid w:val="00BF01D4"/>
    <w:rsid w:val="00BF0AB6"/>
    <w:rsid w:val="00BF3823"/>
    <w:rsid w:val="00BF48DA"/>
    <w:rsid w:val="00C41988"/>
    <w:rsid w:val="00C63517"/>
    <w:rsid w:val="00C70D00"/>
    <w:rsid w:val="00C73AA2"/>
    <w:rsid w:val="00C82A83"/>
    <w:rsid w:val="00C85124"/>
    <w:rsid w:val="00C93ED4"/>
    <w:rsid w:val="00CA31C5"/>
    <w:rsid w:val="00CC388E"/>
    <w:rsid w:val="00CD1BCF"/>
    <w:rsid w:val="00CE41D1"/>
    <w:rsid w:val="00CF23D9"/>
    <w:rsid w:val="00CF56D9"/>
    <w:rsid w:val="00D04563"/>
    <w:rsid w:val="00D27951"/>
    <w:rsid w:val="00D4358D"/>
    <w:rsid w:val="00D453FF"/>
    <w:rsid w:val="00D47EBC"/>
    <w:rsid w:val="00D640F9"/>
    <w:rsid w:val="00D75CD4"/>
    <w:rsid w:val="00D81299"/>
    <w:rsid w:val="00D85FDC"/>
    <w:rsid w:val="00D86AE9"/>
    <w:rsid w:val="00DA71D1"/>
    <w:rsid w:val="00DB4DE0"/>
    <w:rsid w:val="00DB4F33"/>
    <w:rsid w:val="00DC1664"/>
    <w:rsid w:val="00DC1BF2"/>
    <w:rsid w:val="00DC1F9C"/>
    <w:rsid w:val="00DD4E0C"/>
    <w:rsid w:val="00DE2A8D"/>
    <w:rsid w:val="00DF1C34"/>
    <w:rsid w:val="00E109DB"/>
    <w:rsid w:val="00E21865"/>
    <w:rsid w:val="00E223D0"/>
    <w:rsid w:val="00E3431F"/>
    <w:rsid w:val="00E41B87"/>
    <w:rsid w:val="00E65FC2"/>
    <w:rsid w:val="00E754A1"/>
    <w:rsid w:val="00E75771"/>
    <w:rsid w:val="00E93A3B"/>
    <w:rsid w:val="00E97B66"/>
    <w:rsid w:val="00EA6CA7"/>
    <w:rsid w:val="00EC2EE7"/>
    <w:rsid w:val="00ED29CF"/>
    <w:rsid w:val="00ED4356"/>
    <w:rsid w:val="00EE1A03"/>
    <w:rsid w:val="00F038FF"/>
    <w:rsid w:val="00F25586"/>
    <w:rsid w:val="00F3304D"/>
    <w:rsid w:val="00F40EFB"/>
    <w:rsid w:val="00F4199C"/>
    <w:rsid w:val="00F61E79"/>
    <w:rsid w:val="00F73A3B"/>
    <w:rsid w:val="00F74D90"/>
    <w:rsid w:val="00F90F9D"/>
    <w:rsid w:val="00F91F7C"/>
    <w:rsid w:val="00FA0046"/>
    <w:rsid w:val="00FB22DF"/>
    <w:rsid w:val="00FB5852"/>
    <w:rsid w:val="00FC5598"/>
    <w:rsid w:val="00FC7BE6"/>
    <w:rsid w:val="00FE7AFB"/>
    <w:rsid w:val="00FF4AF9"/>
    <w:rsid w:val="1051F320"/>
    <w:rsid w:val="1A1F154D"/>
    <w:rsid w:val="1AA8D05A"/>
    <w:rsid w:val="2312DE4A"/>
    <w:rsid w:val="2FD26CBF"/>
    <w:rsid w:val="302937DE"/>
    <w:rsid w:val="34B6B5F3"/>
    <w:rsid w:val="417C109E"/>
    <w:rsid w:val="4724BF82"/>
    <w:rsid w:val="4C02493A"/>
    <w:rsid w:val="560A7B0A"/>
    <w:rsid w:val="6C35A972"/>
    <w:rsid w:val="75006B5A"/>
    <w:rsid w:val="76A34C69"/>
    <w:rsid w:val="79CAFE16"/>
    <w:rsid w:val="7CDEB8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0EAAB"/>
  <w15:chartTrackingRefBased/>
  <w15:docId w15:val="{2964B1FE-393D-4EB6-BE03-0722A2C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E754A1"/>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E754A1"/>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E754A1"/>
    <w:rPr>
      <w:rFonts w:cs="Times New Roman"/>
      <w:vertAlign w:val="superscript"/>
    </w:rPr>
  </w:style>
  <w:style w:type="table" w:customStyle="1" w:styleId="TableGrid1">
    <w:name w:val="Table Grid1"/>
    <w:basedOn w:val="TableNormal"/>
    <w:next w:val="TableGrid"/>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17"/>
    <w:pPr>
      <w:ind w:left="720"/>
      <w:contextualSpacing/>
    </w:pPr>
  </w:style>
  <w:style w:type="paragraph" w:styleId="BalloonText">
    <w:name w:val="Balloon Text"/>
    <w:basedOn w:val="Normal"/>
    <w:link w:val="BalloonTextChar"/>
    <w:uiPriority w:val="99"/>
    <w:semiHidden/>
    <w:unhideWhenUsed/>
    <w:rsid w:val="0019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7"/>
    <w:rPr>
      <w:rFonts w:ascii="Segoe UI" w:hAnsi="Segoe UI" w:cs="Segoe UI"/>
      <w:sz w:val="18"/>
      <w:szCs w:val="18"/>
    </w:rPr>
  </w:style>
  <w:style w:type="paragraph" w:styleId="Header">
    <w:name w:val="header"/>
    <w:basedOn w:val="Normal"/>
    <w:link w:val="HeaderChar"/>
    <w:uiPriority w:val="99"/>
    <w:unhideWhenUsed/>
    <w:rsid w:val="00112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AB"/>
  </w:style>
  <w:style w:type="paragraph" w:styleId="Footer">
    <w:name w:val="footer"/>
    <w:basedOn w:val="Normal"/>
    <w:link w:val="FooterChar"/>
    <w:uiPriority w:val="99"/>
    <w:unhideWhenUsed/>
    <w:rsid w:val="00112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AB"/>
  </w:style>
  <w:style w:type="paragraph" w:styleId="Revision">
    <w:name w:val="Revision"/>
    <w:hidden/>
    <w:uiPriority w:val="99"/>
    <w:semiHidden/>
    <w:rsid w:val="00E218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3528721E217438B6F3AFBDA9870A1" ma:contentTypeVersion="12" ma:contentTypeDescription="Create a new document." ma:contentTypeScope="" ma:versionID="e2ebec9fac50ecb16fc3c160bdfb35f2">
  <xsd:schema xmlns:xsd="http://www.w3.org/2001/XMLSchema" xmlns:xs="http://www.w3.org/2001/XMLSchema" xmlns:p="http://schemas.microsoft.com/office/2006/metadata/properties" xmlns:ns2="a15e0e0f-4f4a-4916-abd0-83d6a9ed7276" xmlns:ns3="8587d0e2-4db2-44d7-a6a8-89c89080243f" targetNamespace="http://schemas.microsoft.com/office/2006/metadata/properties" ma:root="true" ma:fieldsID="5693e8585120fadb49e966700afdb09d" ns2:_="" ns3:_="">
    <xsd:import namespace="a15e0e0f-4f4a-4916-abd0-83d6a9ed7276"/>
    <xsd:import namespace="8587d0e2-4db2-44d7-a6a8-89c8908024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7d0e2-4db2-44d7-a6a8-89c8908024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S2JVWQHSHYPP-812908942-6485</_dlc_DocId>
    <_dlc_DocIdUrl xmlns="a15e0e0f-4f4a-4916-abd0-83d6a9ed7276">
      <Url>https://unwomen.sharepoint.com/Policy-Programming/ProgrammeDivision/SPU/_layouts/15/DocIdRedir.aspx?ID=S2JVWQHSHYPP-812908942-6485</Url>
      <Description>S2JVWQHSHYPP-812908942-6485</Description>
    </_dlc_DocIdUrl>
  </documentManagement>
</p:properties>
</file>

<file path=customXml/itemProps1.xml><?xml version="1.0" encoding="utf-8"?>
<ds:datastoreItem xmlns:ds="http://schemas.openxmlformats.org/officeDocument/2006/customXml" ds:itemID="{0B752A9A-C1DD-4E7E-8E97-143EC7F1C09D}">
  <ds:schemaRefs>
    <ds:schemaRef ds:uri="http://schemas.microsoft.com/sharepoint/v3/contenttype/forms"/>
  </ds:schemaRefs>
</ds:datastoreItem>
</file>

<file path=customXml/itemProps2.xml><?xml version="1.0" encoding="utf-8"?>
<ds:datastoreItem xmlns:ds="http://schemas.openxmlformats.org/officeDocument/2006/customXml" ds:itemID="{F3ABAFDF-C6AF-4439-A6B5-FF593EB8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8587d0e2-4db2-44d7-a6a8-89c890802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B65B5-5983-7D4B-9033-5A7227281068}">
  <ds:schemaRefs>
    <ds:schemaRef ds:uri="http://schemas.openxmlformats.org/officeDocument/2006/bibliography"/>
  </ds:schemaRefs>
</ds:datastoreItem>
</file>

<file path=customXml/itemProps4.xml><?xml version="1.0" encoding="utf-8"?>
<ds:datastoreItem xmlns:ds="http://schemas.openxmlformats.org/officeDocument/2006/customXml" ds:itemID="{B7233136-C886-48AE-86FF-AD59AA5D89CA}">
  <ds:schemaRefs>
    <ds:schemaRef ds:uri="http://schemas.microsoft.com/sharepoint/events"/>
  </ds:schemaRefs>
</ds:datastoreItem>
</file>

<file path=customXml/itemProps5.xml><?xml version="1.0" encoding="utf-8"?>
<ds:datastoreItem xmlns:ds="http://schemas.openxmlformats.org/officeDocument/2006/customXml" ds:itemID="{6E7DF1D9-26DA-4D7E-ACBE-462D3BF1475F}">
  <ds:schemaRefs>
    <ds:schemaRef ds:uri="http://schemas.microsoft.com/office/2006/metadata/properties"/>
    <ds:schemaRef ds:uri="http://schemas.microsoft.com/office/infopath/2007/PartnerControls"/>
    <ds:schemaRef ds:uri="a15e0e0f-4f4a-4916-abd0-83d6a9ed727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1137</Words>
  <Characters>6392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Gitonga</dc:creator>
  <cp:keywords/>
  <dc:description/>
  <cp:lastModifiedBy>Pia Weurlander</cp:lastModifiedBy>
  <cp:revision>2</cp:revision>
  <cp:lastPrinted>2018-06-21T20:44:00Z</cp:lastPrinted>
  <dcterms:created xsi:type="dcterms:W3CDTF">2024-02-20T09:54:00Z</dcterms:created>
  <dcterms:modified xsi:type="dcterms:W3CDTF">2024-02-20T09:54:00Z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0x01010029C3528721E217438B6F3AFBDA9870A1</vt:lpwstr>
  </property>
  <property fmtid="{D5CDD505-2E9C-101B-9397-08002B2CF9AE}" pid="3" name="AuthorIds_UIVersion_512">
    <vt:lpwstr>127</vt:lpwstr>
  </property>
  <property fmtid="{D5CDD505-2E9C-101B-9397-08002B2CF9AE}" pid="4" name="_dlc_DocIdItemGuid">
    <vt:lpwstr>0e5b0ca5-7137-4bea-8068-fb3150df0624</vt:lpwstr>
  </property>
  <property fmtid="{D5CDD505-2E9C-101B-9397-08002B2CF9AE}" pid="5" name="GrammarlyDocumentId">
    <vt:lpwstr>9c3f1fa7d4d7027d1f7782d47bf166320247027ec93ac393f6bbd5e8beaab449</vt:lpwstr>
  </property>
</Properties>
</file>