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8ED69" w14:textId="74E2999B" w:rsidR="00640700" w:rsidRDefault="00640700" w:rsidP="00E754A1">
      <w:pPr>
        <w:spacing w:after="240" w:line="240" w:lineRule="auto"/>
        <w:rPr>
          <w:rFonts w:ascii="Calibri" w:eastAsia="Times New Roman" w:hAnsi="Calibri" w:cs="Arial"/>
          <w:b/>
          <w:sz w:val="28"/>
          <w:szCs w:val="28"/>
        </w:rPr>
      </w:pPr>
    </w:p>
    <w:p w14:paraId="342BD62E" w14:textId="77777777" w:rsidR="00640700" w:rsidRDefault="00640700" w:rsidP="00E754A1">
      <w:pPr>
        <w:spacing w:after="240" w:line="240" w:lineRule="auto"/>
        <w:rPr>
          <w:rFonts w:ascii="Calibri" w:eastAsia="Times New Roman" w:hAnsi="Calibri" w:cs="Arial"/>
          <w:b/>
          <w:sz w:val="28"/>
          <w:szCs w:val="28"/>
        </w:rPr>
      </w:pPr>
    </w:p>
    <w:p w14:paraId="64A114B3" w14:textId="32695955" w:rsidR="00E754A1" w:rsidRDefault="002B74CE" w:rsidP="00E754A1">
      <w:pPr>
        <w:spacing w:after="240" w:line="240" w:lineRule="auto"/>
        <w:rPr>
          <w:rFonts w:ascii="Calibri" w:eastAsia="Times New Roman" w:hAnsi="Calibri" w:cs="Arial"/>
          <w:b/>
          <w:sz w:val="28"/>
          <w:szCs w:val="28"/>
        </w:rPr>
      </w:pPr>
      <w:r>
        <w:rPr>
          <w:noProof/>
          <w:lang w:val="es-CO" w:eastAsia="es-CO"/>
        </w:rPr>
        <w:drawing>
          <wp:anchor distT="0" distB="0" distL="114300" distR="114300" simplePos="0" relativeHeight="251659264" behindDoc="0" locked="0" layoutInCell="1" allowOverlap="1" wp14:anchorId="100ECAE0" wp14:editId="50406985">
            <wp:simplePos x="0" y="0"/>
            <wp:positionH relativeFrom="column">
              <wp:posOffset>6619875</wp:posOffset>
            </wp:positionH>
            <wp:positionV relativeFrom="paragraph">
              <wp:posOffset>-533400</wp:posOffset>
            </wp:positionV>
            <wp:extent cx="1944370" cy="934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Women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4370" cy="934170"/>
                    </a:xfrm>
                    <a:prstGeom prst="rect">
                      <a:avLst/>
                    </a:prstGeom>
                  </pic:spPr>
                </pic:pic>
              </a:graphicData>
            </a:graphic>
          </wp:anchor>
        </w:drawing>
      </w:r>
      <w:r w:rsidR="00E754A1" w:rsidRPr="00E754A1">
        <w:rPr>
          <w:rFonts w:ascii="Calibri" w:eastAsia="Times New Roman" w:hAnsi="Calibri" w:cs="Arial"/>
          <w:b/>
          <w:sz w:val="28"/>
          <w:szCs w:val="28"/>
        </w:rPr>
        <w:t xml:space="preserve">MONITORING, EVALUATION AND RESEARCH PLAN </w:t>
      </w:r>
      <w:r>
        <w:rPr>
          <w:rFonts w:ascii="Calibri" w:eastAsia="Times New Roman" w:hAnsi="Calibri" w:cs="Arial"/>
          <w:b/>
          <w:sz w:val="28"/>
          <w:szCs w:val="28"/>
        </w:rPr>
        <w:t>2020</w:t>
      </w:r>
      <w:r w:rsidR="00E754A1" w:rsidRPr="00E754A1">
        <w:rPr>
          <w:rFonts w:ascii="Calibri" w:eastAsia="Times New Roman" w:hAnsi="Calibri" w:cs="Arial"/>
          <w:b/>
          <w:sz w:val="28"/>
          <w:szCs w:val="28"/>
        </w:rPr>
        <w:t xml:space="preserve"> </w:t>
      </w:r>
    </w:p>
    <w:p w14:paraId="4681E04B" w14:textId="77777777" w:rsidR="002B74CE" w:rsidRPr="002B74CE" w:rsidRDefault="002B74CE" w:rsidP="002B74CE">
      <w:pPr>
        <w:spacing w:after="240" w:line="240" w:lineRule="auto"/>
        <w:rPr>
          <w:rFonts w:ascii="Calibri" w:eastAsia="Times New Roman" w:hAnsi="Calibri" w:cs="Arial"/>
          <w:b/>
          <w:sz w:val="28"/>
          <w:szCs w:val="28"/>
        </w:rPr>
      </w:pPr>
      <w:r w:rsidRPr="002B74CE">
        <w:rPr>
          <w:rFonts w:ascii="Calibri" w:eastAsia="Times New Roman" w:hAnsi="Calibri" w:cs="Arial"/>
          <w:b/>
          <w:sz w:val="28"/>
          <w:szCs w:val="28"/>
        </w:rPr>
        <w:t xml:space="preserve">GUATEMALA CO </w:t>
      </w:r>
    </w:p>
    <w:p w14:paraId="39D9149C" w14:textId="18DC4B9B" w:rsidR="00E754A1" w:rsidRDefault="00E754A1" w:rsidP="00E754A1">
      <w:pPr>
        <w:spacing w:after="0" w:line="240" w:lineRule="auto"/>
        <w:rPr>
          <w:rFonts w:ascii="Calibri" w:eastAsia="Times New Roman" w:hAnsi="Calibri" w:cs="Times New Roman"/>
          <w:i/>
          <w:sz w:val="20"/>
          <w:szCs w:val="20"/>
        </w:rPr>
      </w:pPr>
    </w:p>
    <w:p w14:paraId="564D3E3E" w14:textId="77777777" w:rsidR="002B74CE" w:rsidRPr="00E754A1" w:rsidRDefault="002B74CE" w:rsidP="00E754A1">
      <w:pPr>
        <w:spacing w:after="0" w:line="240" w:lineRule="auto"/>
        <w:rPr>
          <w:rFonts w:ascii="Calibri" w:eastAsia="Times New Roman" w:hAnsi="Calibri" w:cs="Arial"/>
          <w:b/>
          <w:sz w:val="20"/>
          <w:szCs w:val="20"/>
        </w:rPr>
      </w:pPr>
    </w:p>
    <w:p w14:paraId="57F88135" w14:textId="0CB2E969" w:rsidR="00E754A1" w:rsidRPr="00197B17" w:rsidRDefault="00E754A1" w:rsidP="00197B17">
      <w:pPr>
        <w:pStyle w:val="Prrafodelista"/>
        <w:numPr>
          <w:ilvl w:val="0"/>
          <w:numId w:val="1"/>
        </w:numPr>
        <w:spacing w:after="0" w:line="240" w:lineRule="auto"/>
        <w:rPr>
          <w:rFonts w:ascii="Calibri" w:eastAsia="Times New Roman" w:hAnsi="Calibri" w:cs="Arial"/>
          <w:b/>
          <w:sz w:val="28"/>
          <w:szCs w:val="28"/>
        </w:rPr>
      </w:pPr>
      <w:r w:rsidRPr="00197B17">
        <w:rPr>
          <w:rFonts w:ascii="Calibri" w:eastAsia="Times New Roman" w:hAnsi="Calibri" w:cs="Arial"/>
          <w:b/>
          <w:sz w:val="28"/>
          <w:szCs w:val="28"/>
        </w:rPr>
        <w:t xml:space="preserve">Monitoring and Research Plan </w:t>
      </w:r>
      <w:r w:rsidR="001367E1">
        <w:rPr>
          <w:rFonts w:ascii="Calibri" w:eastAsia="Times New Roman" w:hAnsi="Calibri" w:cs="Arial"/>
          <w:b/>
          <w:sz w:val="28"/>
          <w:szCs w:val="28"/>
        </w:rPr>
        <w:t>2020</w:t>
      </w:r>
    </w:p>
    <w:p w14:paraId="7381B49A" w14:textId="77777777" w:rsidR="00E754A1" w:rsidRPr="00E754A1" w:rsidRDefault="00E754A1" w:rsidP="00E754A1">
      <w:pPr>
        <w:tabs>
          <w:tab w:val="left" w:pos="0"/>
        </w:tabs>
        <w:spacing w:after="0" w:line="240" w:lineRule="auto"/>
        <w:jc w:val="both"/>
        <w:rPr>
          <w:rFonts w:ascii="Calibri" w:eastAsia="Times New Roman" w:hAnsi="Calibri" w:cs="Times New Roman"/>
          <w:i/>
          <w:sz w:val="20"/>
          <w:szCs w:val="20"/>
        </w:rPr>
      </w:pPr>
    </w:p>
    <w:tbl>
      <w:tblPr>
        <w:tblW w:w="135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51"/>
        <w:gridCol w:w="3419"/>
        <w:gridCol w:w="3150"/>
        <w:gridCol w:w="1086"/>
        <w:gridCol w:w="1276"/>
      </w:tblGrid>
      <w:tr w:rsidR="00E754A1" w:rsidRPr="00E754A1" w14:paraId="1A2828CE" w14:textId="77777777" w:rsidTr="00C925A3">
        <w:trPr>
          <w:tblHeader/>
          <w:jc w:val="center"/>
        </w:trPr>
        <w:tc>
          <w:tcPr>
            <w:tcW w:w="4651" w:type="dxa"/>
            <w:vMerge w:val="restart"/>
            <w:shd w:val="clear" w:color="auto" w:fill="ACB9CA"/>
          </w:tcPr>
          <w:p w14:paraId="51FA7CCB" w14:textId="77777777" w:rsidR="00E754A1" w:rsidRPr="00E754A1" w:rsidRDefault="00E754A1" w:rsidP="00E754A1">
            <w:pPr>
              <w:tabs>
                <w:tab w:val="left" w:pos="0"/>
              </w:tabs>
              <w:autoSpaceDE w:val="0"/>
              <w:autoSpaceDN w:val="0"/>
              <w:adjustRightInd w:val="0"/>
              <w:spacing w:after="0" w:line="240" w:lineRule="auto"/>
              <w:rPr>
                <w:rFonts w:ascii="Calibri" w:eastAsia="MS Mincho" w:hAnsi="Calibri" w:cs="Calibri"/>
                <w:color w:val="000000"/>
              </w:rPr>
            </w:pPr>
            <w:r w:rsidRPr="00E754A1">
              <w:rPr>
                <w:rFonts w:ascii="Calibri" w:eastAsia="MS Mincho" w:hAnsi="Calibri" w:cs="Calibri"/>
                <w:b/>
                <w:bCs/>
                <w:color w:val="000000"/>
              </w:rPr>
              <w:t>Activity</w:t>
            </w:r>
          </w:p>
        </w:tc>
        <w:tc>
          <w:tcPr>
            <w:tcW w:w="3419" w:type="dxa"/>
            <w:vMerge w:val="restart"/>
            <w:shd w:val="clear" w:color="auto" w:fill="ACB9CA"/>
          </w:tcPr>
          <w:p w14:paraId="11925389" w14:textId="77777777" w:rsidR="00E754A1" w:rsidRPr="00E754A1" w:rsidRDefault="00E754A1" w:rsidP="00E754A1">
            <w:pPr>
              <w:tabs>
                <w:tab w:val="left" w:pos="0"/>
              </w:tabs>
              <w:autoSpaceDE w:val="0"/>
              <w:autoSpaceDN w:val="0"/>
              <w:adjustRightInd w:val="0"/>
              <w:spacing w:after="0" w:line="240" w:lineRule="auto"/>
              <w:rPr>
                <w:rFonts w:ascii="Calibri" w:eastAsia="MS Mincho" w:hAnsi="Calibri" w:cs="Calibri"/>
                <w:color w:val="000000"/>
              </w:rPr>
            </w:pPr>
            <w:r w:rsidRPr="00E754A1">
              <w:rPr>
                <w:rFonts w:ascii="Calibri" w:eastAsia="MS Mincho" w:hAnsi="Calibri" w:cs="Calibri"/>
                <w:b/>
                <w:bCs/>
                <w:color w:val="000000"/>
              </w:rPr>
              <w:t xml:space="preserve">Partners and stakeholders </w:t>
            </w:r>
          </w:p>
        </w:tc>
        <w:tc>
          <w:tcPr>
            <w:tcW w:w="3150" w:type="dxa"/>
            <w:vMerge w:val="restart"/>
            <w:shd w:val="clear" w:color="auto" w:fill="ACB9CA"/>
          </w:tcPr>
          <w:p w14:paraId="359B75CD" w14:textId="77777777" w:rsidR="00E754A1" w:rsidRPr="00E754A1" w:rsidRDefault="00E754A1" w:rsidP="00E754A1">
            <w:pPr>
              <w:tabs>
                <w:tab w:val="left" w:pos="0"/>
              </w:tabs>
              <w:autoSpaceDE w:val="0"/>
              <w:autoSpaceDN w:val="0"/>
              <w:adjustRightInd w:val="0"/>
              <w:spacing w:after="0" w:line="240" w:lineRule="auto"/>
              <w:rPr>
                <w:rFonts w:ascii="Calibri" w:eastAsia="MS Mincho" w:hAnsi="Calibri" w:cs="Calibri"/>
                <w:color w:val="000000"/>
              </w:rPr>
            </w:pPr>
            <w:r w:rsidRPr="00E754A1">
              <w:rPr>
                <w:rFonts w:ascii="Calibri" w:eastAsia="MS Mincho" w:hAnsi="Calibri" w:cs="Calibri"/>
                <w:b/>
                <w:bCs/>
                <w:color w:val="000000"/>
              </w:rPr>
              <w:t>Planned Dates (Month and year of start and end)</w:t>
            </w:r>
          </w:p>
        </w:tc>
        <w:tc>
          <w:tcPr>
            <w:tcW w:w="2362" w:type="dxa"/>
            <w:gridSpan w:val="2"/>
            <w:shd w:val="clear" w:color="auto" w:fill="ACB9CA"/>
          </w:tcPr>
          <w:p w14:paraId="28031ACE" w14:textId="77777777" w:rsidR="00E754A1" w:rsidRPr="00E754A1" w:rsidRDefault="00E754A1" w:rsidP="00E754A1">
            <w:pPr>
              <w:tabs>
                <w:tab w:val="left" w:pos="0"/>
              </w:tabs>
              <w:autoSpaceDE w:val="0"/>
              <w:autoSpaceDN w:val="0"/>
              <w:adjustRightInd w:val="0"/>
              <w:spacing w:after="0" w:line="240" w:lineRule="auto"/>
              <w:jc w:val="center"/>
              <w:rPr>
                <w:rFonts w:ascii="Calibri" w:eastAsia="MS Mincho" w:hAnsi="Calibri" w:cs="Calibri"/>
                <w:color w:val="000000"/>
              </w:rPr>
            </w:pPr>
            <w:r w:rsidRPr="00E754A1">
              <w:rPr>
                <w:rFonts w:ascii="Calibri" w:eastAsia="MS Mincho" w:hAnsi="Calibri" w:cs="Calibri"/>
                <w:b/>
                <w:bCs/>
                <w:color w:val="000000"/>
              </w:rPr>
              <w:t>Budget</w:t>
            </w:r>
          </w:p>
        </w:tc>
      </w:tr>
      <w:tr w:rsidR="00E754A1" w:rsidRPr="00E754A1" w14:paraId="4D8C692B" w14:textId="77777777" w:rsidTr="00C925A3">
        <w:trPr>
          <w:jc w:val="center"/>
        </w:trPr>
        <w:tc>
          <w:tcPr>
            <w:tcW w:w="4651" w:type="dxa"/>
            <w:vMerge/>
            <w:tcBorders>
              <w:bottom w:val="single" w:sz="4" w:space="0" w:color="000000"/>
            </w:tcBorders>
            <w:shd w:val="clear" w:color="auto" w:fill="ACB9CA"/>
          </w:tcPr>
          <w:p w14:paraId="11B223C1" w14:textId="77777777" w:rsidR="00E754A1" w:rsidRPr="00E754A1" w:rsidRDefault="00E754A1" w:rsidP="00E754A1">
            <w:pPr>
              <w:spacing w:after="0" w:line="240" w:lineRule="auto"/>
              <w:rPr>
                <w:rFonts w:ascii="Calibri" w:eastAsia="MS Mincho" w:hAnsi="Calibri" w:cs="Calibri"/>
                <w:i/>
              </w:rPr>
            </w:pPr>
          </w:p>
        </w:tc>
        <w:tc>
          <w:tcPr>
            <w:tcW w:w="3419" w:type="dxa"/>
            <w:vMerge/>
            <w:tcBorders>
              <w:bottom w:val="single" w:sz="4" w:space="0" w:color="000000"/>
            </w:tcBorders>
            <w:shd w:val="clear" w:color="auto" w:fill="ACB9CA"/>
          </w:tcPr>
          <w:p w14:paraId="7A127070" w14:textId="77777777" w:rsidR="00E754A1" w:rsidRPr="00E754A1" w:rsidRDefault="00E754A1" w:rsidP="00E754A1">
            <w:pPr>
              <w:spacing w:after="0" w:line="240" w:lineRule="auto"/>
              <w:rPr>
                <w:rFonts w:ascii="Calibri" w:eastAsia="MS Mincho" w:hAnsi="Calibri" w:cs="Calibri"/>
                <w:i/>
              </w:rPr>
            </w:pPr>
          </w:p>
        </w:tc>
        <w:tc>
          <w:tcPr>
            <w:tcW w:w="3150" w:type="dxa"/>
            <w:vMerge/>
            <w:tcBorders>
              <w:bottom w:val="single" w:sz="4" w:space="0" w:color="000000"/>
            </w:tcBorders>
            <w:shd w:val="clear" w:color="auto" w:fill="ACB9CA"/>
          </w:tcPr>
          <w:p w14:paraId="307063E9" w14:textId="77777777" w:rsidR="00E754A1" w:rsidRPr="00E754A1" w:rsidRDefault="00E754A1" w:rsidP="00E754A1">
            <w:pPr>
              <w:spacing w:after="0" w:line="240" w:lineRule="auto"/>
              <w:rPr>
                <w:rFonts w:ascii="Calibri" w:eastAsia="MS Mincho" w:hAnsi="Calibri" w:cs="Calibri"/>
                <w:i/>
              </w:rPr>
            </w:pPr>
          </w:p>
        </w:tc>
        <w:tc>
          <w:tcPr>
            <w:tcW w:w="1086" w:type="dxa"/>
            <w:tcBorders>
              <w:bottom w:val="single" w:sz="4" w:space="0" w:color="000000"/>
            </w:tcBorders>
            <w:shd w:val="clear" w:color="auto" w:fill="ACB9CA"/>
          </w:tcPr>
          <w:p w14:paraId="62B5B8C9" w14:textId="77777777" w:rsidR="00E754A1" w:rsidRPr="00E754A1" w:rsidRDefault="00E754A1" w:rsidP="00E754A1">
            <w:pPr>
              <w:spacing w:after="0" w:line="240" w:lineRule="auto"/>
              <w:rPr>
                <w:rFonts w:ascii="Calibri" w:eastAsia="MS Mincho" w:hAnsi="Calibri" w:cs="Calibri"/>
                <w:i/>
              </w:rPr>
            </w:pPr>
            <w:r w:rsidRPr="00E754A1">
              <w:rPr>
                <w:rFonts w:ascii="Calibri" w:eastAsia="MS Mincho" w:hAnsi="Calibri" w:cs="Calibri"/>
                <w:i/>
              </w:rPr>
              <w:t>Source</w:t>
            </w:r>
          </w:p>
        </w:tc>
        <w:tc>
          <w:tcPr>
            <w:tcW w:w="1276" w:type="dxa"/>
            <w:tcBorders>
              <w:bottom w:val="single" w:sz="4" w:space="0" w:color="000000"/>
            </w:tcBorders>
            <w:shd w:val="clear" w:color="auto" w:fill="ACB9CA"/>
          </w:tcPr>
          <w:p w14:paraId="707EDA5F" w14:textId="77777777" w:rsidR="00E754A1" w:rsidRPr="00E754A1" w:rsidRDefault="00E754A1" w:rsidP="00E754A1">
            <w:pPr>
              <w:spacing w:after="0" w:line="240" w:lineRule="auto"/>
              <w:rPr>
                <w:rFonts w:ascii="Calibri" w:eastAsia="MS Mincho" w:hAnsi="Calibri" w:cs="Calibri"/>
                <w:i/>
              </w:rPr>
            </w:pPr>
            <w:r w:rsidRPr="00E754A1">
              <w:rPr>
                <w:rFonts w:ascii="Calibri" w:eastAsia="MS Mincho" w:hAnsi="Calibri" w:cs="Calibri"/>
                <w:i/>
              </w:rPr>
              <w:t>Amount</w:t>
            </w:r>
          </w:p>
        </w:tc>
      </w:tr>
      <w:tr w:rsidR="00E754A1" w:rsidRPr="00E754A1" w14:paraId="3405D985" w14:textId="77777777" w:rsidTr="00C925A3">
        <w:trPr>
          <w:jc w:val="center"/>
        </w:trPr>
        <w:tc>
          <w:tcPr>
            <w:tcW w:w="13582" w:type="dxa"/>
            <w:gridSpan w:val="5"/>
            <w:shd w:val="clear" w:color="auto" w:fill="DEEAF6"/>
          </w:tcPr>
          <w:p w14:paraId="5CE043ED" w14:textId="77777777" w:rsidR="00D650E0" w:rsidRPr="004747CA" w:rsidRDefault="00D650E0" w:rsidP="00E754A1">
            <w:pPr>
              <w:spacing w:after="0" w:line="240" w:lineRule="auto"/>
              <w:jc w:val="center"/>
              <w:rPr>
                <w:rFonts w:ascii="Calibri" w:eastAsia="MS Mincho" w:hAnsi="Calibri" w:cs="Calibri"/>
                <w:b/>
                <w:sz w:val="20"/>
                <w:szCs w:val="24"/>
              </w:rPr>
            </w:pPr>
          </w:p>
          <w:p w14:paraId="1EAB7DCD" w14:textId="705736DA" w:rsidR="00E754A1" w:rsidRPr="00E754A1" w:rsidRDefault="00E754A1" w:rsidP="00E754A1">
            <w:pPr>
              <w:spacing w:after="0" w:line="240" w:lineRule="auto"/>
              <w:jc w:val="center"/>
              <w:rPr>
                <w:rFonts w:ascii="Calibri" w:eastAsia="MS Mincho" w:hAnsi="Calibri" w:cs="Calibri"/>
                <w:b/>
                <w:sz w:val="24"/>
                <w:szCs w:val="24"/>
              </w:rPr>
            </w:pPr>
            <w:r w:rsidRPr="00E754A1">
              <w:rPr>
                <w:rFonts w:ascii="Calibri" w:eastAsia="MS Mincho" w:hAnsi="Calibri" w:cs="Calibri"/>
                <w:b/>
                <w:sz w:val="24"/>
                <w:szCs w:val="24"/>
              </w:rPr>
              <w:t>MONITORING</w:t>
            </w:r>
          </w:p>
        </w:tc>
      </w:tr>
      <w:tr w:rsidR="002B74CE" w:rsidRPr="00E754A1" w14:paraId="0F00A419" w14:textId="77777777" w:rsidTr="00C925A3">
        <w:trPr>
          <w:trHeight w:val="302"/>
          <w:jc w:val="center"/>
        </w:trPr>
        <w:tc>
          <w:tcPr>
            <w:tcW w:w="4651" w:type="dxa"/>
            <w:tcBorders>
              <w:bottom w:val="single" w:sz="4" w:space="0" w:color="000000"/>
            </w:tcBorders>
          </w:tcPr>
          <w:p w14:paraId="3B28FAB9" w14:textId="77777777" w:rsidR="002B74CE" w:rsidRDefault="006F3599" w:rsidP="007E79BB">
            <w:pPr>
              <w:spacing w:after="0" w:line="240" w:lineRule="auto"/>
              <w:rPr>
                <w:rFonts w:ascii="Calibri" w:eastAsia="MS Mincho" w:hAnsi="Calibri" w:cs="Calibri"/>
                <w:i/>
                <w:sz w:val="20"/>
                <w:szCs w:val="20"/>
              </w:rPr>
            </w:pPr>
            <w:r w:rsidRPr="00500BC2">
              <w:rPr>
                <w:rFonts w:ascii="Calibri" w:eastAsia="MS Mincho" w:hAnsi="Calibri" w:cs="Calibri"/>
                <w:i/>
                <w:sz w:val="20"/>
                <w:szCs w:val="20"/>
              </w:rPr>
              <w:t>Monitoring gender mainstreaming in UN planning frameworks: Common Country Assessment; Common Chapter of Strategic Plan; UNDAF/UNSDCF and wide accountability (UNCT-SWAP Gender Scorecard; Gender Marker System).</w:t>
            </w:r>
          </w:p>
          <w:p w14:paraId="40A3A35C" w14:textId="1F9DE52A" w:rsidR="007E79BB" w:rsidRPr="004747CA" w:rsidRDefault="007E79BB" w:rsidP="007E79BB">
            <w:pPr>
              <w:spacing w:after="0" w:line="240" w:lineRule="auto"/>
              <w:rPr>
                <w:rFonts w:ascii="Calibri" w:eastAsia="MS Mincho" w:hAnsi="Calibri" w:cs="Calibri"/>
                <w:i/>
                <w:sz w:val="14"/>
                <w:szCs w:val="20"/>
              </w:rPr>
            </w:pPr>
          </w:p>
        </w:tc>
        <w:tc>
          <w:tcPr>
            <w:tcW w:w="3419" w:type="dxa"/>
            <w:tcBorders>
              <w:bottom w:val="single" w:sz="4" w:space="0" w:color="000000"/>
            </w:tcBorders>
          </w:tcPr>
          <w:p w14:paraId="60BEC475" w14:textId="4C7F0C48" w:rsidR="002B74CE" w:rsidRPr="00500BC2" w:rsidRDefault="002B74CE" w:rsidP="00E754A1">
            <w:pPr>
              <w:spacing w:after="0" w:line="240" w:lineRule="auto"/>
              <w:rPr>
                <w:rFonts w:ascii="Calibri" w:eastAsia="MS Mincho" w:hAnsi="Calibri" w:cs="Calibri"/>
                <w:i/>
                <w:sz w:val="20"/>
                <w:szCs w:val="20"/>
              </w:rPr>
            </w:pPr>
            <w:r w:rsidRPr="00500BC2">
              <w:rPr>
                <w:rFonts w:ascii="Calibri" w:eastAsia="MS Mincho" w:hAnsi="Calibri" w:cs="Calibri"/>
                <w:i/>
                <w:sz w:val="20"/>
                <w:szCs w:val="20"/>
              </w:rPr>
              <w:t>UN System Coordination</w:t>
            </w:r>
          </w:p>
        </w:tc>
        <w:tc>
          <w:tcPr>
            <w:tcW w:w="3150" w:type="dxa"/>
            <w:tcBorders>
              <w:bottom w:val="single" w:sz="4" w:space="0" w:color="000000"/>
            </w:tcBorders>
          </w:tcPr>
          <w:p w14:paraId="118393A6" w14:textId="34995A86" w:rsidR="002B74CE" w:rsidRPr="00500BC2" w:rsidRDefault="00CB2BCC" w:rsidP="00E754A1">
            <w:pPr>
              <w:spacing w:after="0" w:line="240" w:lineRule="auto"/>
              <w:rPr>
                <w:rFonts w:ascii="Calibri" w:eastAsia="MS Mincho" w:hAnsi="Calibri" w:cs="Calibri"/>
                <w:i/>
                <w:sz w:val="20"/>
                <w:szCs w:val="20"/>
              </w:rPr>
            </w:pPr>
            <w:r w:rsidRPr="00500BC2">
              <w:rPr>
                <w:rFonts w:ascii="Calibri" w:eastAsia="MS Mincho" w:hAnsi="Calibri" w:cs="Calibri"/>
                <w:i/>
                <w:sz w:val="20"/>
                <w:szCs w:val="20"/>
              </w:rPr>
              <w:t>1/2020 - 12/2020</w:t>
            </w:r>
          </w:p>
        </w:tc>
        <w:tc>
          <w:tcPr>
            <w:tcW w:w="1086" w:type="dxa"/>
            <w:tcBorders>
              <w:bottom w:val="single" w:sz="4" w:space="0" w:color="000000"/>
            </w:tcBorders>
          </w:tcPr>
          <w:p w14:paraId="7FC4044B" w14:textId="3497BD39" w:rsidR="002B74CE" w:rsidRPr="007E79BB" w:rsidRDefault="006F3599" w:rsidP="00E754A1">
            <w:pPr>
              <w:spacing w:after="0" w:line="240" w:lineRule="auto"/>
              <w:rPr>
                <w:rFonts w:ascii="Calibri" w:eastAsia="MS Mincho" w:hAnsi="Calibri" w:cs="Calibri"/>
                <w:i/>
                <w:sz w:val="16"/>
                <w:szCs w:val="16"/>
              </w:rPr>
            </w:pPr>
            <w:r w:rsidRPr="007E79BB">
              <w:rPr>
                <w:rFonts w:ascii="Calibri" w:eastAsia="MS Mincho" w:hAnsi="Calibri" w:cs="Calibri"/>
                <w:i/>
                <w:sz w:val="16"/>
                <w:szCs w:val="16"/>
              </w:rPr>
              <w:t>Core</w:t>
            </w:r>
          </w:p>
        </w:tc>
        <w:tc>
          <w:tcPr>
            <w:tcW w:w="1276" w:type="dxa"/>
            <w:tcBorders>
              <w:bottom w:val="single" w:sz="4" w:space="0" w:color="000000"/>
            </w:tcBorders>
          </w:tcPr>
          <w:p w14:paraId="1DE5ABE8" w14:textId="228AA255" w:rsidR="002B74CE" w:rsidRPr="007E79BB" w:rsidRDefault="006F3599" w:rsidP="00E754A1">
            <w:pPr>
              <w:spacing w:after="0" w:line="240" w:lineRule="auto"/>
              <w:rPr>
                <w:rFonts w:ascii="Calibri" w:eastAsia="MS Mincho" w:hAnsi="Calibri" w:cs="Calibri"/>
                <w:i/>
                <w:sz w:val="18"/>
                <w:szCs w:val="16"/>
              </w:rPr>
            </w:pPr>
            <w:r w:rsidRPr="007E79BB">
              <w:rPr>
                <w:rFonts w:ascii="Calibri" w:eastAsia="MS Mincho" w:hAnsi="Calibri" w:cs="Calibri"/>
                <w:i/>
                <w:sz w:val="18"/>
                <w:szCs w:val="16"/>
              </w:rPr>
              <w:t>$35,634</w:t>
            </w:r>
          </w:p>
        </w:tc>
      </w:tr>
      <w:tr w:rsidR="00CB2BCC" w:rsidRPr="00E754A1" w14:paraId="420954EB" w14:textId="77777777" w:rsidTr="00C925A3">
        <w:trPr>
          <w:jc w:val="center"/>
        </w:trPr>
        <w:tc>
          <w:tcPr>
            <w:tcW w:w="4651" w:type="dxa"/>
            <w:tcBorders>
              <w:bottom w:val="single" w:sz="4" w:space="0" w:color="000000"/>
            </w:tcBorders>
          </w:tcPr>
          <w:p w14:paraId="2E275D55" w14:textId="77777777" w:rsidR="00CB2BCC" w:rsidRDefault="00CB2BCC" w:rsidP="00CB2BCC">
            <w:pPr>
              <w:spacing w:after="0" w:line="240" w:lineRule="auto"/>
              <w:rPr>
                <w:rFonts w:ascii="Calibri" w:eastAsia="MS Mincho" w:hAnsi="Calibri" w:cs="Calibri"/>
                <w:i/>
                <w:sz w:val="20"/>
                <w:szCs w:val="20"/>
              </w:rPr>
            </w:pPr>
            <w:r w:rsidRPr="00500BC2">
              <w:rPr>
                <w:rFonts w:ascii="Calibri" w:eastAsia="MS Mincho" w:hAnsi="Calibri" w:cs="Calibri"/>
                <w:i/>
                <w:sz w:val="20"/>
                <w:szCs w:val="20"/>
              </w:rPr>
              <w:t xml:space="preserve">Technical assistance and reviews on gender mainstreaming for joint </w:t>
            </w:r>
            <w:proofErr w:type="spellStart"/>
            <w:r w:rsidRPr="00500BC2">
              <w:rPr>
                <w:rFonts w:ascii="Calibri" w:eastAsia="MS Mincho" w:hAnsi="Calibri" w:cs="Calibri"/>
                <w:i/>
                <w:sz w:val="20"/>
                <w:szCs w:val="20"/>
              </w:rPr>
              <w:t>programmes</w:t>
            </w:r>
            <w:proofErr w:type="spellEnd"/>
            <w:r w:rsidRPr="00500BC2">
              <w:rPr>
                <w:rFonts w:ascii="Calibri" w:eastAsia="MS Mincho" w:hAnsi="Calibri" w:cs="Calibri"/>
                <w:i/>
                <w:sz w:val="20"/>
                <w:szCs w:val="20"/>
              </w:rPr>
              <w:t xml:space="preserve"> and UN agencies' strategic plans.</w:t>
            </w:r>
          </w:p>
          <w:p w14:paraId="10699DE9" w14:textId="6C7D8DC7" w:rsidR="007E79BB" w:rsidRPr="004747CA" w:rsidRDefault="007E79BB" w:rsidP="00CB2BCC">
            <w:pPr>
              <w:spacing w:after="0" w:line="240" w:lineRule="auto"/>
              <w:rPr>
                <w:rFonts w:ascii="Calibri" w:eastAsia="MS Mincho" w:hAnsi="Calibri" w:cs="Calibri"/>
                <w:i/>
                <w:sz w:val="16"/>
                <w:szCs w:val="20"/>
              </w:rPr>
            </w:pPr>
          </w:p>
        </w:tc>
        <w:tc>
          <w:tcPr>
            <w:tcW w:w="3419" w:type="dxa"/>
            <w:tcBorders>
              <w:bottom w:val="single" w:sz="4" w:space="0" w:color="000000"/>
            </w:tcBorders>
          </w:tcPr>
          <w:p w14:paraId="3EDBB00A" w14:textId="01330158" w:rsidR="00CB2BCC" w:rsidRPr="00500BC2" w:rsidRDefault="00CB2BCC" w:rsidP="00CB2BCC">
            <w:pPr>
              <w:spacing w:after="0" w:line="240" w:lineRule="auto"/>
              <w:rPr>
                <w:rFonts w:ascii="Calibri" w:eastAsia="MS Mincho" w:hAnsi="Calibri" w:cs="Calibri"/>
                <w:i/>
                <w:sz w:val="20"/>
                <w:szCs w:val="20"/>
              </w:rPr>
            </w:pPr>
            <w:r w:rsidRPr="00500BC2">
              <w:rPr>
                <w:rFonts w:ascii="Calibri" w:eastAsia="MS Mincho" w:hAnsi="Calibri" w:cs="Calibri"/>
                <w:i/>
                <w:sz w:val="20"/>
                <w:szCs w:val="20"/>
              </w:rPr>
              <w:t>UN System Coordination</w:t>
            </w:r>
          </w:p>
        </w:tc>
        <w:tc>
          <w:tcPr>
            <w:tcW w:w="3150" w:type="dxa"/>
            <w:tcBorders>
              <w:bottom w:val="single" w:sz="4" w:space="0" w:color="000000"/>
            </w:tcBorders>
          </w:tcPr>
          <w:p w14:paraId="0CFD328C" w14:textId="0A63C9E4" w:rsidR="00CB2BCC" w:rsidRPr="00500BC2" w:rsidRDefault="00CB2BCC" w:rsidP="00CB2BCC">
            <w:pPr>
              <w:spacing w:after="0" w:line="240" w:lineRule="auto"/>
              <w:rPr>
                <w:rFonts w:ascii="Calibri" w:eastAsia="MS Mincho" w:hAnsi="Calibri" w:cs="Calibri"/>
                <w:i/>
                <w:sz w:val="20"/>
                <w:szCs w:val="20"/>
              </w:rPr>
            </w:pPr>
            <w:r w:rsidRPr="00500BC2">
              <w:rPr>
                <w:rFonts w:ascii="Calibri" w:eastAsia="MS Mincho" w:hAnsi="Calibri" w:cs="Calibri"/>
                <w:i/>
                <w:sz w:val="20"/>
                <w:szCs w:val="20"/>
              </w:rPr>
              <w:t>1/2020 - 12/2020</w:t>
            </w:r>
          </w:p>
        </w:tc>
        <w:tc>
          <w:tcPr>
            <w:tcW w:w="1086" w:type="dxa"/>
            <w:tcBorders>
              <w:bottom w:val="single" w:sz="4" w:space="0" w:color="000000"/>
            </w:tcBorders>
          </w:tcPr>
          <w:p w14:paraId="6888E033" w14:textId="67427459" w:rsidR="00CB2BCC" w:rsidRPr="007E79BB" w:rsidRDefault="00CB2BCC" w:rsidP="00CB2BCC">
            <w:pPr>
              <w:spacing w:after="0" w:line="240" w:lineRule="auto"/>
              <w:rPr>
                <w:rFonts w:ascii="Calibri" w:eastAsia="MS Mincho" w:hAnsi="Calibri" w:cs="Calibri"/>
                <w:i/>
                <w:sz w:val="16"/>
                <w:szCs w:val="16"/>
              </w:rPr>
            </w:pPr>
            <w:r w:rsidRPr="007E79BB">
              <w:rPr>
                <w:rFonts w:ascii="Calibri" w:eastAsia="MS Mincho" w:hAnsi="Calibri" w:cs="Calibri"/>
                <w:i/>
                <w:sz w:val="16"/>
                <w:szCs w:val="16"/>
              </w:rPr>
              <w:t>N.A.</w:t>
            </w:r>
          </w:p>
        </w:tc>
        <w:tc>
          <w:tcPr>
            <w:tcW w:w="1276" w:type="dxa"/>
            <w:tcBorders>
              <w:bottom w:val="single" w:sz="4" w:space="0" w:color="000000"/>
            </w:tcBorders>
          </w:tcPr>
          <w:p w14:paraId="660DFF55" w14:textId="7B766866" w:rsidR="00CB2BCC" w:rsidRPr="007E79BB" w:rsidRDefault="00CB2BCC" w:rsidP="00CB2BCC">
            <w:pPr>
              <w:spacing w:after="0" w:line="240" w:lineRule="auto"/>
              <w:rPr>
                <w:rFonts w:ascii="Calibri" w:eastAsia="MS Mincho" w:hAnsi="Calibri" w:cs="Calibri"/>
                <w:i/>
                <w:sz w:val="18"/>
                <w:szCs w:val="16"/>
              </w:rPr>
            </w:pPr>
            <w:r w:rsidRPr="007E79BB">
              <w:rPr>
                <w:rFonts w:ascii="Calibri" w:eastAsia="MS Mincho" w:hAnsi="Calibri" w:cs="Calibri"/>
                <w:i/>
                <w:sz w:val="18"/>
                <w:szCs w:val="16"/>
              </w:rPr>
              <w:t>N.A.</w:t>
            </w:r>
          </w:p>
        </w:tc>
      </w:tr>
      <w:tr w:rsidR="00CB2BCC" w:rsidRPr="00E754A1" w14:paraId="72E0B413" w14:textId="77777777" w:rsidTr="00C925A3">
        <w:trPr>
          <w:jc w:val="center"/>
        </w:trPr>
        <w:tc>
          <w:tcPr>
            <w:tcW w:w="4651" w:type="dxa"/>
            <w:tcBorders>
              <w:bottom w:val="single" w:sz="4" w:space="0" w:color="000000"/>
            </w:tcBorders>
          </w:tcPr>
          <w:p w14:paraId="3734535B" w14:textId="77777777" w:rsidR="00CB2BCC" w:rsidRDefault="006F3599" w:rsidP="00CB2BCC">
            <w:pPr>
              <w:spacing w:after="0" w:line="240" w:lineRule="auto"/>
              <w:rPr>
                <w:rFonts w:ascii="Calibri" w:eastAsia="MS Mincho" w:hAnsi="Calibri" w:cs="Calibri"/>
                <w:i/>
                <w:sz w:val="20"/>
                <w:szCs w:val="20"/>
              </w:rPr>
            </w:pPr>
            <w:r w:rsidRPr="00500BC2">
              <w:rPr>
                <w:rFonts w:ascii="Calibri" w:eastAsia="MS Mincho" w:hAnsi="Calibri" w:cs="Calibri"/>
                <w:i/>
                <w:sz w:val="20"/>
                <w:szCs w:val="20"/>
              </w:rPr>
              <w:t>Submission of corporate quarterly and annual progress reports, annual report for donors and partners, and strategic planning exercises following an RBM approach.</w:t>
            </w:r>
          </w:p>
          <w:p w14:paraId="2A78EDDF" w14:textId="7DACA6C2" w:rsidR="007E79BB" w:rsidRPr="004747CA" w:rsidRDefault="007E79BB" w:rsidP="00CB2BCC">
            <w:pPr>
              <w:spacing w:after="0" w:line="240" w:lineRule="auto"/>
              <w:rPr>
                <w:rFonts w:ascii="Calibri" w:eastAsia="MS Mincho" w:hAnsi="Calibri" w:cs="Calibri"/>
                <w:i/>
                <w:sz w:val="16"/>
                <w:szCs w:val="20"/>
              </w:rPr>
            </w:pPr>
          </w:p>
        </w:tc>
        <w:tc>
          <w:tcPr>
            <w:tcW w:w="3419" w:type="dxa"/>
            <w:tcBorders>
              <w:bottom w:val="single" w:sz="4" w:space="0" w:color="000000"/>
            </w:tcBorders>
          </w:tcPr>
          <w:p w14:paraId="7C4A5C20" w14:textId="72979FEE" w:rsidR="00CB2BCC" w:rsidRPr="00500BC2" w:rsidRDefault="00CB2BCC" w:rsidP="00CB2BCC">
            <w:pPr>
              <w:spacing w:after="0" w:line="240" w:lineRule="auto"/>
              <w:rPr>
                <w:rFonts w:ascii="Calibri" w:eastAsia="MS Mincho" w:hAnsi="Calibri" w:cs="Calibri"/>
                <w:i/>
                <w:sz w:val="20"/>
                <w:szCs w:val="20"/>
              </w:rPr>
            </w:pPr>
            <w:r w:rsidRPr="00500BC2">
              <w:rPr>
                <w:rFonts w:ascii="Calibri" w:eastAsia="MS Mincho" w:hAnsi="Calibri" w:cs="Calibri"/>
                <w:i/>
                <w:sz w:val="20"/>
                <w:szCs w:val="20"/>
              </w:rPr>
              <w:t>UN Women Staff, Donors and AFPs</w:t>
            </w:r>
          </w:p>
        </w:tc>
        <w:tc>
          <w:tcPr>
            <w:tcW w:w="3150" w:type="dxa"/>
            <w:tcBorders>
              <w:bottom w:val="single" w:sz="4" w:space="0" w:color="000000"/>
            </w:tcBorders>
          </w:tcPr>
          <w:p w14:paraId="4BBD28D7" w14:textId="3144E46E" w:rsidR="00CB2BCC" w:rsidRPr="00500BC2" w:rsidRDefault="00CB2BCC" w:rsidP="00CB2BCC">
            <w:pPr>
              <w:spacing w:after="0" w:line="240" w:lineRule="auto"/>
              <w:rPr>
                <w:rFonts w:ascii="Calibri" w:eastAsia="MS Mincho" w:hAnsi="Calibri" w:cs="Calibri"/>
                <w:i/>
                <w:sz w:val="20"/>
                <w:szCs w:val="20"/>
              </w:rPr>
            </w:pPr>
            <w:r w:rsidRPr="00500BC2">
              <w:rPr>
                <w:rFonts w:ascii="Calibri" w:eastAsia="MS Mincho" w:hAnsi="Calibri" w:cs="Calibri"/>
                <w:i/>
                <w:sz w:val="20"/>
                <w:szCs w:val="20"/>
              </w:rPr>
              <w:t>1/2020 - 12/2020</w:t>
            </w:r>
          </w:p>
        </w:tc>
        <w:tc>
          <w:tcPr>
            <w:tcW w:w="1086" w:type="dxa"/>
            <w:tcBorders>
              <w:bottom w:val="single" w:sz="4" w:space="0" w:color="000000"/>
            </w:tcBorders>
          </w:tcPr>
          <w:p w14:paraId="32D4ABA1" w14:textId="08900ABE" w:rsidR="00CB2BCC" w:rsidRPr="007E79BB" w:rsidRDefault="00CB2BCC" w:rsidP="00CB2BCC">
            <w:pPr>
              <w:spacing w:after="0" w:line="240" w:lineRule="auto"/>
              <w:rPr>
                <w:rFonts w:ascii="Calibri" w:eastAsia="MS Mincho" w:hAnsi="Calibri" w:cs="Calibri"/>
                <w:i/>
                <w:sz w:val="16"/>
                <w:szCs w:val="16"/>
              </w:rPr>
            </w:pPr>
            <w:r w:rsidRPr="007E79BB">
              <w:rPr>
                <w:rFonts w:ascii="Calibri" w:eastAsia="MS Mincho" w:hAnsi="Calibri" w:cs="Calibri"/>
                <w:i/>
                <w:sz w:val="16"/>
                <w:szCs w:val="16"/>
              </w:rPr>
              <w:t>N.A.</w:t>
            </w:r>
          </w:p>
        </w:tc>
        <w:tc>
          <w:tcPr>
            <w:tcW w:w="1276" w:type="dxa"/>
            <w:tcBorders>
              <w:bottom w:val="single" w:sz="4" w:space="0" w:color="000000"/>
            </w:tcBorders>
          </w:tcPr>
          <w:p w14:paraId="23C90C11" w14:textId="18F8CDE7" w:rsidR="00CB2BCC" w:rsidRPr="007E79BB" w:rsidRDefault="00CB2BCC" w:rsidP="00CB2BCC">
            <w:pPr>
              <w:spacing w:after="0" w:line="240" w:lineRule="auto"/>
              <w:rPr>
                <w:rFonts w:ascii="Calibri" w:eastAsia="MS Mincho" w:hAnsi="Calibri" w:cs="Calibri"/>
                <w:i/>
                <w:sz w:val="18"/>
                <w:szCs w:val="16"/>
              </w:rPr>
            </w:pPr>
            <w:r w:rsidRPr="007E79BB">
              <w:rPr>
                <w:rFonts w:ascii="Calibri" w:eastAsia="MS Mincho" w:hAnsi="Calibri" w:cs="Calibri"/>
                <w:i/>
                <w:sz w:val="18"/>
                <w:szCs w:val="16"/>
              </w:rPr>
              <w:t>N.A.</w:t>
            </w:r>
          </w:p>
        </w:tc>
      </w:tr>
      <w:tr w:rsidR="002B74CE" w:rsidRPr="00E754A1" w14:paraId="75BA71FE" w14:textId="77777777" w:rsidTr="00C925A3">
        <w:trPr>
          <w:jc w:val="center"/>
        </w:trPr>
        <w:tc>
          <w:tcPr>
            <w:tcW w:w="4651" w:type="dxa"/>
            <w:tcBorders>
              <w:bottom w:val="single" w:sz="4" w:space="0" w:color="000000"/>
            </w:tcBorders>
          </w:tcPr>
          <w:p w14:paraId="4B2BC265" w14:textId="2C82F3FE" w:rsidR="002B74CE" w:rsidRPr="00500BC2" w:rsidRDefault="002B74CE" w:rsidP="002B74CE">
            <w:pPr>
              <w:spacing w:after="0" w:line="240" w:lineRule="auto"/>
              <w:rPr>
                <w:rFonts w:ascii="Calibri" w:eastAsia="MS Mincho" w:hAnsi="Calibri" w:cs="Calibri"/>
                <w:i/>
                <w:sz w:val="20"/>
                <w:szCs w:val="20"/>
              </w:rPr>
            </w:pPr>
            <w:r w:rsidRPr="00500BC2">
              <w:rPr>
                <w:rFonts w:ascii="Calibri" w:eastAsia="MS Mincho" w:hAnsi="Calibri" w:cs="Calibri"/>
                <w:i/>
                <w:sz w:val="20"/>
                <w:szCs w:val="20"/>
              </w:rPr>
              <w:t>Strategic Note Planning</w:t>
            </w:r>
          </w:p>
        </w:tc>
        <w:tc>
          <w:tcPr>
            <w:tcW w:w="3419" w:type="dxa"/>
            <w:tcBorders>
              <w:bottom w:val="single" w:sz="4" w:space="0" w:color="000000"/>
            </w:tcBorders>
          </w:tcPr>
          <w:p w14:paraId="68CD7016" w14:textId="5B98987C" w:rsidR="002B74CE" w:rsidRPr="00500BC2" w:rsidRDefault="002B74CE" w:rsidP="002B74CE">
            <w:pPr>
              <w:spacing w:after="0" w:line="240" w:lineRule="auto"/>
              <w:rPr>
                <w:rFonts w:ascii="Calibri" w:eastAsia="MS Mincho" w:hAnsi="Calibri" w:cs="Calibri"/>
                <w:i/>
                <w:sz w:val="20"/>
                <w:szCs w:val="20"/>
              </w:rPr>
            </w:pPr>
            <w:r w:rsidRPr="00500BC2">
              <w:rPr>
                <w:rFonts w:ascii="Calibri" w:eastAsia="MS Mincho" w:hAnsi="Calibri" w:cs="Calibri"/>
                <w:i/>
                <w:sz w:val="20"/>
                <w:szCs w:val="20"/>
              </w:rPr>
              <w:t>Analysis, workshops, interviews with participation of UN Women Staff, UN/AFP, women organizations and governmental institutions and other civil society orgs partners</w:t>
            </w:r>
          </w:p>
        </w:tc>
        <w:tc>
          <w:tcPr>
            <w:tcW w:w="3150" w:type="dxa"/>
            <w:tcBorders>
              <w:bottom w:val="single" w:sz="4" w:space="0" w:color="000000"/>
            </w:tcBorders>
          </w:tcPr>
          <w:p w14:paraId="2C51DC34" w14:textId="39D5C8B6" w:rsidR="002B74CE" w:rsidRPr="00500BC2" w:rsidRDefault="00C568D9" w:rsidP="002B74CE">
            <w:pPr>
              <w:spacing w:after="0" w:line="240" w:lineRule="auto"/>
              <w:rPr>
                <w:rFonts w:ascii="Calibri" w:eastAsia="MS Mincho" w:hAnsi="Calibri" w:cs="Calibri"/>
                <w:i/>
                <w:sz w:val="20"/>
                <w:szCs w:val="20"/>
              </w:rPr>
            </w:pPr>
            <w:r w:rsidRPr="00500BC2">
              <w:rPr>
                <w:rFonts w:ascii="Calibri" w:eastAsia="MS Mincho" w:hAnsi="Calibri" w:cs="Calibri"/>
                <w:i/>
                <w:sz w:val="20"/>
                <w:szCs w:val="20"/>
              </w:rPr>
              <w:t>1/2020 - 6/2020</w:t>
            </w:r>
          </w:p>
        </w:tc>
        <w:tc>
          <w:tcPr>
            <w:tcW w:w="1086" w:type="dxa"/>
            <w:tcBorders>
              <w:bottom w:val="single" w:sz="4" w:space="0" w:color="000000"/>
            </w:tcBorders>
          </w:tcPr>
          <w:p w14:paraId="5B79730F" w14:textId="07AD61A4" w:rsidR="002B74CE" w:rsidRPr="007E79BB" w:rsidRDefault="002B74CE" w:rsidP="002B74CE">
            <w:pPr>
              <w:spacing w:after="0" w:line="240" w:lineRule="auto"/>
              <w:rPr>
                <w:rFonts w:ascii="Calibri" w:eastAsia="MS Mincho" w:hAnsi="Calibri" w:cs="Calibri"/>
                <w:i/>
                <w:sz w:val="16"/>
                <w:szCs w:val="16"/>
              </w:rPr>
            </w:pPr>
            <w:r w:rsidRPr="007E79BB">
              <w:rPr>
                <w:rFonts w:ascii="Calibri" w:eastAsia="MS Mincho" w:hAnsi="Calibri" w:cs="Calibri"/>
                <w:i/>
                <w:sz w:val="16"/>
                <w:szCs w:val="16"/>
              </w:rPr>
              <w:t>Core</w:t>
            </w:r>
          </w:p>
        </w:tc>
        <w:tc>
          <w:tcPr>
            <w:tcW w:w="1276" w:type="dxa"/>
            <w:tcBorders>
              <w:bottom w:val="single" w:sz="4" w:space="0" w:color="000000"/>
            </w:tcBorders>
          </w:tcPr>
          <w:p w14:paraId="5D3FDAD1" w14:textId="3F895891" w:rsidR="002B74CE" w:rsidRPr="007E79BB" w:rsidRDefault="00015C0E" w:rsidP="002B74CE">
            <w:pPr>
              <w:spacing w:after="0" w:line="240" w:lineRule="auto"/>
              <w:rPr>
                <w:rFonts w:ascii="Calibri" w:eastAsia="MS Mincho" w:hAnsi="Calibri" w:cs="Calibri"/>
                <w:i/>
                <w:sz w:val="18"/>
                <w:szCs w:val="16"/>
              </w:rPr>
            </w:pPr>
            <w:r w:rsidRPr="007E79BB">
              <w:rPr>
                <w:rFonts w:ascii="Calibri" w:eastAsia="MS Mincho" w:hAnsi="Calibri" w:cs="Calibri"/>
                <w:i/>
                <w:sz w:val="18"/>
                <w:szCs w:val="16"/>
              </w:rPr>
              <w:t>$</w:t>
            </w:r>
            <w:r w:rsidR="002C1B8C" w:rsidRPr="007E79BB">
              <w:rPr>
                <w:rFonts w:ascii="Calibri" w:eastAsia="MS Mincho" w:hAnsi="Calibri" w:cs="Calibri"/>
                <w:i/>
                <w:sz w:val="18"/>
                <w:szCs w:val="16"/>
              </w:rPr>
              <w:t>15</w:t>
            </w:r>
            <w:r w:rsidR="002B74CE" w:rsidRPr="007E79BB">
              <w:rPr>
                <w:rFonts w:ascii="Calibri" w:eastAsia="MS Mincho" w:hAnsi="Calibri" w:cs="Calibri"/>
                <w:i/>
                <w:sz w:val="18"/>
                <w:szCs w:val="16"/>
              </w:rPr>
              <w:t>,000</w:t>
            </w:r>
          </w:p>
        </w:tc>
      </w:tr>
      <w:tr w:rsidR="007E79BB" w:rsidRPr="00E754A1" w14:paraId="2FAF8CA3" w14:textId="77777777" w:rsidTr="00C925A3">
        <w:trPr>
          <w:jc w:val="center"/>
        </w:trPr>
        <w:tc>
          <w:tcPr>
            <w:tcW w:w="4651" w:type="dxa"/>
            <w:tcBorders>
              <w:bottom w:val="single" w:sz="4" w:space="0" w:color="000000"/>
            </w:tcBorders>
          </w:tcPr>
          <w:p w14:paraId="0E87763D" w14:textId="6F075E8C" w:rsidR="007E79BB" w:rsidRPr="00500BC2" w:rsidRDefault="007E79BB" w:rsidP="002B74CE">
            <w:pPr>
              <w:spacing w:after="0" w:line="240" w:lineRule="auto"/>
              <w:rPr>
                <w:rFonts w:ascii="Calibri" w:eastAsia="MS Mincho" w:hAnsi="Calibri" w:cs="Calibri"/>
                <w:i/>
                <w:sz w:val="20"/>
                <w:szCs w:val="20"/>
              </w:rPr>
            </w:pPr>
            <w:r w:rsidRPr="00854ADB">
              <w:rPr>
                <w:rFonts w:ascii="Calibri" w:eastAsia="MS Mincho" w:hAnsi="Calibri" w:cs="Calibri"/>
                <w:i/>
                <w:sz w:val="20"/>
                <w:szCs w:val="20"/>
              </w:rPr>
              <w:lastRenderedPageBreak/>
              <w:t xml:space="preserve">Baseline of </w:t>
            </w:r>
            <w:proofErr w:type="spellStart"/>
            <w:r w:rsidRPr="00854ADB">
              <w:rPr>
                <w:rFonts w:ascii="Calibri" w:eastAsia="MS Mincho" w:hAnsi="Calibri" w:cs="Calibri"/>
                <w:i/>
                <w:sz w:val="20"/>
                <w:szCs w:val="20"/>
              </w:rPr>
              <w:t>Sepur</w:t>
            </w:r>
            <w:proofErr w:type="spellEnd"/>
            <w:r w:rsidRPr="00854ADB">
              <w:rPr>
                <w:rFonts w:ascii="Calibri" w:eastAsia="MS Mincho" w:hAnsi="Calibri" w:cs="Calibri"/>
                <w:i/>
                <w:sz w:val="20"/>
                <w:szCs w:val="20"/>
              </w:rPr>
              <w:t xml:space="preserve"> </w:t>
            </w:r>
            <w:proofErr w:type="spellStart"/>
            <w:r w:rsidRPr="00854ADB">
              <w:rPr>
                <w:rFonts w:ascii="Calibri" w:eastAsia="MS Mincho" w:hAnsi="Calibri" w:cs="Calibri"/>
                <w:i/>
                <w:sz w:val="20"/>
                <w:szCs w:val="20"/>
              </w:rPr>
              <w:t>Zarco</w:t>
            </w:r>
            <w:proofErr w:type="spellEnd"/>
            <w:r w:rsidRPr="00854ADB">
              <w:rPr>
                <w:rFonts w:ascii="Calibri" w:eastAsia="MS Mincho" w:hAnsi="Calibri" w:cs="Calibri"/>
                <w:i/>
                <w:sz w:val="20"/>
                <w:szCs w:val="20"/>
              </w:rPr>
              <w:t xml:space="preserve"> case: Reparation Centers Index</w:t>
            </w:r>
          </w:p>
        </w:tc>
        <w:tc>
          <w:tcPr>
            <w:tcW w:w="3419" w:type="dxa"/>
            <w:tcBorders>
              <w:bottom w:val="single" w:sz="4" w:space="0" w:color="000000"/>
            </w:tcBorders>
          </w:tcPr>
          <w:p w14:paraId="7DCFC751" w14:textId="08C3098A" w:rsidR="007E79BB" w:rsidRPr="00500BC2" w:rsidRDefault="007E79BB" w:rsidP="002B74CE">
            <w:pPr>
              <w:spacing w:after="0" w:line="240" w:lineRule="auto"/>
              <w:rPr>
                <w:rFonts w:ascii="Calibri" w:eastAsia="MS Mincho" w:hAnsi="Calibri" w:cs="Calibri"/>
                <w:i/>
                <w:sz w:val="20"/>
                <w:szCs w:val="20"/>
              </w:rPr>
            </w:pPr>
            <w:r w:rsidRPr="00854ADB">
              <w:rPr>
                <w:rFonts w:ascii="Calibri" w:eastAsia="MS Mincho" w:hAnsi="Calibri" w:cs="Calibri"/>
                <w:i/>
                <w:sz w:val="20"/>
                <w:szCs w:val="20"/>
              </w:rPr>
              <w:t>Civil society key actors</w:t>
            </w:r>
          </w:p>
        </w:tc>
        <w:tc>
          <w:tcPr>
            <w:tcW w:w="3150" w:type="dxa"/>
            <w:tcBorders>
              <w:bottom w:val="single" w:sz="4" w:space="0" w:color="000000"/>
            </w:tcBorders>
          </w:tcPr>
          <w:p w14:paraId="271E615E" w14:textId="3D519D2B" w:rsidR="007E79BB" w:rsidRPr="00500BC2" w:rsidRDefault="007E79BB" w:rsidP="002B74CE">
            <w:pPr>
              <w:spacing w:after="0" w:line="240" w:lineRule="auto"/>
              <w:rPr>
                <w:rFonts w:ascii="Calibri" w:eastAsia="MS Mincho" w:hAnsi="Calibri" w:cs="Calibri"/>
                <w:i/>
                <w:sz w:val="20"/>
                <w:szCs w:val="20"/>
              </w:rPr>
            </w:pPr>
            <w:r w:rsidRPr="00854ADB">
              <w:rPr>
                <w:rFonts w:ascii="Calibri" w:eastAsia="MS Mincho" w:hAnsi="Calibri" w:cs="Calibri"/>
                <w:i/>
                <w:sz w:val="20"/>
                <w:szCs w:val="20"/>
              </w:rPr>
              <w:t>1/2020 - 3/2020</w:t>
            </w:r>
          </w:p>
        </w:tc>
        <w:tc>
          <w:tcPr>
            <w:tcW w:w="1086" w:type="dxa"/>
            <w:tcBorders>
              <w:bottom w:val="single" w:sz="4" w:space="0" w:color="000000"/>
            </w:tcBorders>
          </w:tcPr>
          <w:p w14:paraId="7F0750A3" w14:textId="77777777" w:rsidR="007E79BB" w:rsidRPr="00312D62" w:rsidRDefault="007E79BB" w:rsidP="005567D3">
            <w:pPr>
              <w:spacing w:after="0" w:line="240" w:lineRule="auto"/>
              <w:rPr>
                <w:rFonts w:ascii="Calibri" w:eastAsia="MS Mincho" w:hAnsi="Calibri" w:cs="Calibri"/>
                <w:i/>
                <w:sz w:val="16"/>
                <w:szCs w:val="16"/>
              </w:rPr>
            </w:pPr>
            <w:r w:rsidRPr="00312D62">
              <w:rPr>
                <w:rFonts w:ascii="Calibri" w:eastAsia="MS Mincho" w:hAnsi="Calibri" w:cs="Calibri"/>
                <w:i/>
                <w:sz w:val="16"/>
                <w:szCs w:val="16"/>
              </w:rPr>
              <w:t>Non-Core</w:t>
            </w:r>
          </w:p>
          <w:p w14:paraId="538A1F33" w14:textId="55F3E32C" w:rsidR="007E79BB" w:rsidRPr="00500BC2" w:rsidRDefault="007E79BB" w:rsidP="002B74CE">
            <w:pPr>
              <w:spacing w:after="0" w:line="240" w:lineRule="auto"/>
              <w:rPr>
                <w:rFonts w:ascii="Calibri" w:eastAsia="MS Mincho" w:hAnsi="Calibri" w:cs="Calibri"/>
                <w:i/>
                <w:sz w:val="16"/>
                <w:szCs w:val="16"/>
              </w:rPr>
            </w:pPr>
            <w:r w:rsidRPr="00312D62">
              <w:rPr>
                <w:rFonts w:ascii="Calibri" w:eastAsia="MS Mincho" w:hAnsi="Calibri" w:cs="Calibri"/>
                <w:i/>
                <w:sz w:val="16"/>
                <w:szCs w:val="16"/>
              </w:rPr>
              <w:t xml:space="preserve">United Nation </w:t>
            </w:r>
            <w:proofErr w:type="spellStart"/>
            <w:r w:rsidRPr="00312D62">
              <w:rPr>
                <w:rFonts w:ascii="Calibri" w:eastAsia="MS Mincho" w:hAnsi="Calibri" w:cs="Calibri"/>
                <w:i/>
                <w:sz w:val="16"/>
                <w:szCs w:val="16"/>
              </w:rPr>
              <w:t>Pacebulding</w:t>
            </w:r>
            <w:proofErr w:type="spellEnd"/>
          </w:p>
        </w:tc>
        <w:tc>
          <w:tcPr>
            <w:tcW w:w="1276" w:type="dxa"/>
            <w:tcBorders>
              <w:bottom w:val="single" w:sz="4" w:space="0" w:color="000000"/>
            </w:tcBorders>
          </w:tcPr>
          <w:p w14:paraId="74DBCF60" w14:textId="085EF770" w:rsidR="007E79BB" w:rsidRPr="007E79BB" w:rsidRDefault="007E79BB" w:rsidP="002B74CE">
            <w:pPr>
              <w:spacing w:after="0" w:line="240" w:lineRule="auto"/>
              <w:rPr>
                <w:rFonts w:ascii="Calibri" w:eastAsia="MS Mincho" w:hAnsi="Calibri" w:cs="Calibri"/>
                <w:i/>
                <w:sz w:val="18"/>
                <w:szCs w:val="16"/>
              </w:rPr>
            </w:pPr>
            <w:r w:rsidRPr="007E79BB">
              <w:rPr>
                <w:rFonts w:ascii="Calibri" w:eastAsia="MS Mincho" w:hAnsi="Calibri" w:cs="Calibri"/>
                <w:i/>
                <w:sz w:val="18"/>
                <w:szCs w:val="16"/>
              </w:rPr>
              <w:t>$10,000</w:t>
            </w:r>
          </w:p>
        </w:tc>
      </w:tr>
      <w:tr w:rsidR="002B74CE" w:rsidRPr="00E754A1" w14:paraId="4C067CA3" w14:textId="77777777" w:rsidTr="00C925A3">
        <w:trPr>
          <w:jc w:val="center"/>
        </w:trPr>
        <w:tc>
          <w:tcPr>
            <w:tcW w:w="4651" w:type="dxa"/>
            <w:tcBorders>
              <w:bottom w:val="single" w:sz="4" w:space="0" w:color="000000"/>
            </w:tcBorders>
          </w:tcPr>
          <w:p w14:paraId="19D3FEA8" w14:textId="3BD9B8ED" w:rsidR="002B74CE" w:rsidRPr="00500BC2" w:rsidRDefault="002B74CE" w:rsidP="002B74CE">
            <w:pPr>
              <w:spacing w:after="0" w:line="240" w:lineRule="auto"/>
              <w:rPr>
                <w:rFonts w:ascii="Calibri" w:eastAsia="MS Mincho" w:hAnsi="Calibri" w:cs="Calibri"/>
                <w:i/>
                <w:sz w:val="20"/>
                <w:szCs w:val="20"/>
              </w:rPr>
            </w:pPr>
            <w:r w:rsidRPr="00500BC2">
              <w:rPr>
                <w:rFonts w:ascii="Calibri" w:eastAsia="MS Mincho" w:hAnsi="Calibri" w:cs="Calibri"/>
                <w:i/>
                <w:sz w:val="20"/>
                <w:szCs w:val="20"/>
              </w:rPr>
              <w:t>Spotlight baseline review</w:t>
            </w:r>
          </w:p>
        </w:tc>
        <w:tc>
          <w:tcPr>
            <w:tcW w:w="3419" w:type="dxa"/>
            <w:tcBorders>
              <w:bottom w:val="single" w:sz="4" w:space="0" w:color="000000"/>
            </w:tcBorders>
          </w:tcPr>
          <w:p w14:paraId="74DD4560" w14:textId="6C956BFE" w:rsidR="002B74CE" w:rsidRPr="00500BC2" w:rsidRDefault="002B74CE" w:rsidP="002B74CE">
            <w:pPr>
              <w:spacing w:after="0" w:line="240" w:lineRule="auto"/>
              <w:rPr>
                <w:rFonts w:ascii="Calibri" w:eastAsia="MS Mincho" w:hAnsi="Calibri" w:cs="Calibri"/>
                <w:i/>
                <w:sz w:val="20"/>
                <w:szCs w:val="20"/>
              </w:rPr>
            </w:pPr>
            <w:r w:rsidRPr="00500BC2">
              <w:rPr>
                <w:rFonts w:ascii="Calibri" w:eastAsia="MS Mincho" w:hAnsi="Calibri" w:cs="Calibri"/>
                <w:i/>
                <w:sz w:val="20"/>
                <w:szCs w:val="20"/>
              </w:rPr>
              <w:t>Spotlight partners and other institutions and civil society key actors.</w:t>
            </w:r>
          </w:p>
        </w:tc>
        <w:tc>
          <w:tcPr>
            <w:tcW w:w="3150" w:type="dxa"/>
            <w:tcBorders>
              <w:bottom w:val="single" w:sz="4" w:space="0" w:color="000000"/>
            </w:tcBorders>
          </w:tcPr>
          <w:p w14:paraId="67BB659D" w14:textId="07414B45" w:rsidR="00C568D9" w:rsidRPr="00500BC2" w:rsidRDefault="00C568D9" w:rsidP="002B74CE">
            <w:pPr>
              <w:spacing w:after="0" w:line="240" w:lineRule="auto"/>
              <w:rPr>
                <w:rFonts w:ascii="Calibri" w:eastAsia="MS Mincho" w:hAnsi="Calibri" w:cs="Calibri"/>
                <w:i/>
                <w:sz w:val="20"/>
                <w:szCs w:val="20"/>
              </w:rPr>
            </w:pPr>
            <w:r w:rsidRPr="00500BC2">
              <w:rPr>
                <w:rFonts w:ascii="Calibri" w:eastAsia="MS Mincho" w:hAnsi="Calibri" w:cs="Calibri"/>
                <w:i/>
                <w:sz w:val="20"/>
                <w:szCs w:val="20"/>
              </w:rPr>
              <w:t>1/2020 - 9/2020</w:t>
            </w:r>
          </w:p>
        </w:tc>
        <w:tc>
          <w:tcPr>
            <w:tcW w:w="1086" w:type="dxa"/>
            <w:tcBorders>
              <w:bottom w:val="single" w:sz="4" w:space="0" w:color="000000"/>
            </w:tcBorders>
          </w:tcPr>
          <w:p w14:paraId="5AAB9D94" w14:textId="77777777" w:rsidR="002B74CE" w:rsidRPr="00500BC2" w:rsidRDefault="002B74CE" w:rsidP="002B74CE">
            <w:pPr>
              <w:spacing w:after="0" w:line="240" w:lineRule="auto"/>
              <w:rPr>
                <w:rFonts w:ascii="Calibri" w:eastAsia="MS Mincho" w:hAnsi="Calibri" w:cs="Calibri"/>
                <w:i/>
                <w:sz w:val="16"/>
                <w:szCs w:val="16"/>
              </w:rPr>
            </w:pPr>
            <w:r w:rsidRPr="00500BC2">
              <w:rPr>
                <w:rFonts w:ascii="Calibri" w:eastAsia="MS Mincho" w:hAnsi="Calibri" w:cs="Calibri"/>
                <w:i/>
                <w:sz w:val="16"/>
                <w:szCs w:val="16"/>
              </w:rPr>
              <w:t>Non-Core</w:t>
            </w:r>
          </w:p>
          <w:p w14:paraId="1B362E0D" w14:textId="6DC4DC8D" w:rsidR="002B74CE" w:rsidRPr="00500BC2" w:rsidRDefault="002B74CE" w:rsidP="002B74CE">
            <w:pPr>
              <w:spacing w:after="0" w:line="240" w:lineRule="auto"/>
              <w:rPr>
                <w:rFonts w:ascii="Calibri" w:eastAsia="MS Mincho" w:hAnsi="Calibri" w:cs="Calibri"/>
                <w:i/>
                <w:sz w:val="16"/>
                <w:szCs w:val="16"/>
              </w:rPr>
            </w:pPr>
            <w:r w:rsidRPr="00500BC2">
              <w:rPr>
                <w:rFonts w:ascii="Calibri" w:eastAsia="MS Mincho" w:hAnsi="Calibri" w:cs="Calibri"/>
                <w:i/>
                <w:sz w:val="16"/>
                <w:szCs w:val="16"/>
              </w:rPr>
              <w:t>MPTF</w:t>
            </w:r>
            <w:r w:rsidR="00312D62" w:rsidRPr="00500BC2">
              <w:rPr>
                <w:rFonts w:ascii="Calibri" w:eastAsia="MS Mincho" w:hAnsi="Calibri" w:cs="Calibri"/>
                <w:i/>
                <w:sz w:val="16"/>
                <w:szCs w:val="16"/>
              </w:rPr>
              <w:t xml:space="preserve"> - </w:t>
            </w:r>
            <w:r w:rsidRPr="00500BC2">
              <w:rPr>
                <w:rFonts w:ascii="Calibri" w:eastAsia="MS Mincho" w:hAnsi="Calibri" w:cs="Calibri"/>
                <w:i/>
                <w:sz w:val="16"/>
                <w:szCs w:val="16"/>
              </w:rPr>
              <w:t>Spotlight</w:t>
            </w:r>
          </w:p>
        </w:tc>
        <w:tc>
          <w:tcPr>
            <w:tcW w:w="1276" w:type="dxa"/>
            <w:tcBorders>
              <w:bottom w:val="single" w:sz="4" w:space="0" w:color="000000"/>
            </w:tcBorders>
          </w:tcPr>
          <w:p w14:paraId="08915F6D" w14:textId="76ED6486" w:rsidR="002B74CE" w:rsidRPr="007E79BB" w:rsidRDefault="00015C0E" w:rsidP="002B74CE">
            <w:pPr>
              <w:spacing w:after="0" w:line="240" w:lineRule="auto"/>
              <w:rPr>
                <w:rFonts w:ascii="Calibri" w:eastAsia="MS Mincho" w:hAnsi="Calibri" w:cs="Calibri"/>
                <w:i/>
                <w:sz w:val="18"/>
                <w:szCs w:val="16"/>
              </w:rPr>
            </w:pPr>
            <w:r w:rsidRPr="007E79BB">
              <w:rPr>
                <w:rFonts w:ascii="Calibri" w:eastAsia="MS Mincho" w:hAnsi="Calibri" w:cs="Calibri"/>
                <w:i/>
                <w:sz w:val="18"/>
                <w:szCs w:val="16"/>
              </w:rPr>
              <w:t>$</w:t>
            </w:r>
            <w:r w:rsidR="002B74CE" w:rsidRPr="007E79BB">
              <w:rPr>
                <w:rFonts w:ascii="Calibri" w:eastAsia="MS Mincho" w:hAnsi="Calibri" w:cs="Calibri"/>
                <w:i/>
                <w:sz w:val="18"/>
                <w:szCs w:val="16"/>
              </w:rPr>
              <w:t>30,000</w:t>
            </w:r>
          </w:p>
        </w:tc>
      </w:tr>
      <w:tr w:rsidR="00E754A1" w:rsidRPr="00E754A1" w14:paraId="55063AA8" w14:textId="77777777" w:rsidTr="00C925A3">
        <w:trPr>
          <w:jc w:val="center"/>
        </w:trPr>
        <w:tc>
          <w:tcPr>
            <w:tcW w:w="13582" w:type="dxa"/>
            <w:gridSpan w:val="5"/>
            <w:shd w:val="clear" w:color="auto" w:fill="DEEAF6"/>
          </w:tcPr>
          <w:p w14:paraId="325DD6CD" w14:textId="77777777" w:rsidR="00E754A1" w:rsidRPr="007E79BB" w:rsidRDefault="00E754A1" w:rsidP="00E754A1">
            <w:pPr>
              <w:spacing w:after="0" w:line="240" w:lineRule="auto"/>
              <w:jc w:val="center"/>
              <w:rPr>
                <w:rFonts w:ascii="Calibri" w:eastAsia="MS Mincho" w:hAnsi="Calibri" w:cs="Calibri"/>
                <w:i/>
                <w:sz w:val="18"/>
                <w:szCs w:val="24"/>
              </w:rPr>
            </w:pPr>
            <w:r w:rsidRPr="007E79BB">
              <w:rPr>
                <w:rFonts w:ascii="Calibri" w:eastAsia="MS Mincho" w:hAnsi="Calibri" w:cs="Calibri"/>
                <w:b/>
                <w:sz w:val="18"/>
                <w:szCs w:val="24"/>
              </w:rPr>
              <w:t>RESEARCH</w:t>
            </w:r>
          </w:p>
        </w:tc>
      </w:tr>
      <w:tr w:rsidR="000714F1" w:rsidRPr="00500BC2" w14:paraId="21D4F36C" w14:textId="77777777" w:rsidTr="00C925A3">
        <w:trPr>
          <w:trHeight w:val="70"/>
          <w:jc w:val="center"/>
        </w:trPr>
        <w:tc>
          <w:tcPr>
            <w:tcW w:w="4651" w:type="dxa"/>
            <w:vAlign w:val="center"/>
          </w:tcPr>
          <w:p w14:paraId="6D6E9CDA" w14:textId="77777777" w:rsidR="000714F1" w:rsidRDefault="006F3599" w:rsidP="000714F1">
            <w:pPr>
              <w:spacing w:after="0" w:line="240" w:lineRule="auto"/>
              <w:rPr>
                <w:i/>
              </w:rPr>
            </w:pPr>
            <w:r w:rsidRPr="00500BC2">
              <w:rPr>
                <w:i/>
              </w:rPr>
              <w:t xml:space="preserve">Design of </w:t>
            </w:r>
            <w:r w:rsidR="00D650E0" w:rsidRPr="00500BC2">
              <w:rPr>
                <w:i/>
              </w:rPr>
              <w:t>the national</w:t>
            </w:r>
            <w:r w:rsidRPr="00500BC2">
              <w:rPr>
                <w:i/>
              </w:rPr>
              <w:t xml:space="preserve"> survey on violence against women, girls, and adolescent girls. (</w:t>
            </w:r>
            <w:r w:rsidR="0031157F" w:rsidRPr="00500BC2">
              <w:rPr>
                <w:i/>
              </w:rPr>
              <w:t>Specialized</w:t>
            </w:r>
            <w:r w:rsidRPr="00500BC2">
              <w:rPr>
                <w:i/>
              </w:rPr>
              <w:t xml:space="preserve"> survey on violence against women and girls which measures the prevalence of the problem, based on international standards, and generated specialized studies that provide information for decision making.)</w:t>
            </w:r>
          </w:p>
          <w:p w14:paraId="6B05241B" w14:textId="17281C74" w:rsidR="007E79BB" w:rsidRPr="00500BC2" w:rsidRDefault="007E79BB" w:rsidP="000714F1">
            <w:pPr>
              <w:spacing w:after="0" w:line="240" w:lineRule="auto"/>
              <w:rPr>
                <w:rFonts w:ascii="Calibri" w:eastAsia="MS Mincho" w:hAnsi="Calibri" w:cs="Calibri"/>
                <w:i/>
                <w:sz w:val="20"/>
                <w:szCs w:val="20"/>
                <w:highlight w:val="yellow"/>
              </w:rPr>
            </w:pPr>
          </w:p>
        </w:tc>
        <w:tc>
          <w:tcPr>
            <w:tcW w:w="3419" w:type="dxa"/>
            <w:shd w:val="clear" w:color="auto" w:fill="FFFFFF"/>
            <w:vAlign w:val="center"/>
          </w:tcPr>
          <w:p w14:paraId="3F472149" w14:textId="4CA5BDA6" w:rsidR="000714F1" w:rsidRPr="00500BC2" w:rsidRDefault="000714F1" w:rsidP="000714F1">
            <w:pPr>
              <w:spacing w:after="0" w:line="240" w:lineRule="auto"/>
              <w:rPr>
                <w:rFonts w:ascii="Calibri" w:eastAsia="MS Mincho" w:hAnsi="Calibri" w:cs="Calibri"/>
                <w:i/>
                <w:sz w:val="20"/>
                <w:szCs w:val="20"/>
                <w:highlight w:val="yellow"/>
              </w:rPr>
            </w:pPr>
            <w:r w:rsidRPr="00500BC2">
              <w:rPr>
                <w:rFonts w:cstheme="minorHAnsi"/>
                <w:i/>
                <w:color w:val="000000" w:themeColor="text1"/>
              </w:rPr>
              <w:t>UN System, Civil society orgs, governmental and private sector key actors.</w:t>
            </w:r>
          </w:p>
        </w:tc>
        <w:tc>
          <w:tcPr>
            <w:tcW w:w="3150" w:type="dxa"/>
            <w:shd w:val="clear" w:color="auto" w:fill="FFFFFF"/>
          </w:tcPr>
          <w:p w14:paraId="26D4C291" w14:textId="14FF078A" w:rsidR="000714F1" w:rsidRPr="00500BC2" w:rsidRDefault="000714F1" w:rsidP="000714F1">
            <w:pPr>
              <w:spacing w:after="0" w:line="240" w:lineRule="auto"/>
              <w:rPr>
                <w:rFonts w:ascii="Calibri" w:eastAsia="MS Mincho" w:hAnsi="Calibri" w:cs="Calibri"/>
                <w:i/>
                <w:sz w:val="20"/>
                <w:szCs w:val="20"/>
                <w:highlight w:val="yellow"/>
              </w:rPr>
            </w:pPr>
            <w:r w:rsidRPr="00500BC2">
              <w:rPr>
                <w:rFonts w:cs="Calibri"/>
                <w:i/>
              </w:rPr>
              <w:t>3/2020 - 8/2020</w:t>
            </w:r>
          </w:p>
        </w:tc>
        <w:tc>
          <w:tcPr>
            <w:tcW w:w="1086" w:type="dxa"/>
          </w:tcPr>
          <w:p w14:paraId="71411E0C" w14:textId="77777777" w:rsidR="00500BC2" w:rsidRPr="00500BC2" w:rsidRDefault="00500BC2" w:rsidP="00500BC2">
            <w:pPr>
              <w:spacing w:after="0" w:line="240" w:lineRule="auto"/>
              <w:rPr>
                <w:rFonts w:ascii="Calibri" w:eastAsia="MS Mincho" w:hAnsi="Calibri" w:cs="Calibri"/>
                <w:i/>
                <w:sz w:val="16"/>
                <w:szCs w:val="16"/>
              </w:rPr>
            </w:pPr>
            <w:r w:rsidRPr="00500BC2">
              <w:rPr>
                <w:rFonts w:ascii="Calibri" w:eastAsia="MS Mincho" w:hAnsi="Calibri" w:cs="Calibri"/>
                <w:i/>
                <w:sz w:val="16"/>
                <w:szCs w:val="16"/>
              </w:rPr>
              <w:t>Non-Core</w:t>
            </w:r>
          </w:p>
          <w:p w14:paraId="4B38EE5F" w14:textId="709BB232" w:rsidR="000714F1" w:rsidRPr="007E79BB" w:rsidRDefault="000714F1" w:rsidP="000714F1">
            <w:pPr>
              <w:spacing w:after="0" w:line="240" w:lineRule="auto"/>
              <w:rPr>
                <w:rFonts w:ascii="Calibri" w:eastAsia="MS Mincho" w:hAnsi="Calibri" w:cs="Calibri"/>
                <w:i/>
                <w:sz w:val="16"/>
                <w:szCs w:val="16"/>
              </w:rPr>
            </w:pPr>
            <w:r w:rsidRPr="007E79BB">
              <w:rPr>
                <w:rFonts w:ascii="Calibri" w:eastAsia="MS Mincho" w:hAnsi="Calibri" w:cs="Calibri"/>
                <w:i/>
                <w:sz w:val="16"/>
                <w:szCs w:val="16"/>
              </w:rPr>
              <w:t>MPTF</w:t>
            </w:r>
            <w:r w:rsidR="00312D62" w:rsidRPr="007E79BB">
              <w:rPr>
                <w:rFonts w:ascii="Calibri" w:eastAsia="MS Mincho" w:hAnsi="Calibri" w:cs="Calibri"/>
                <w:i/>
                <w:sz w:val="16"/>
                <w:szCs w:val="16"/>
              </w:rPr>
              <w:t xml:space="preserve"> - </w:t>
            </w:r>
            <w:r w:rsidRPr="007E79BB">
              <w:rPr>
                <w:rFonts w:ascii="Calibri" w:eastAsia="MS Mincho" w:hAnsi="Calibri" w:cs="Calibri"/>
                <w:i/>
                <w:sz w:val="16"/>
                <w:szCs w:val="16"/>
              </w:rPr>
              <w:t>Spotlight</w:t>
            </w:r>
          </w:p>
        </w:tc>
        <w:tc>
          <w:tcPr>
            <w:tcW w:w="1276" w:type="dxa"/>
          </w:tcPr>
          <w:p w14:paraId="621D871B" w14:textId="1AB086E9" w:rsidR="000714F1" w:rsidRPr="007E79BB" w:rsidRDefault="00015C0E" w:rsidP="000714F1">
            <w:pPr>
              <w:spacing w:after="0" w:line="240" w:lineRule="auto"/>
              <w:rPr>
                <w:rFonts w:ascii="Calibri" w:eastAsia="MS Mincho" w:hAnsi="Calibri" w:cs="Calibri"/>
                <w:i/>
                <w:sz w:val="18"/>
                <w:szCs w:val="16"/>
              </w:rPr>
            </w:pPr>
            <w:r w:rsidRPr="007E79BB">
              <w:rPr>
                <w:rFonts w:ascii="Calibri" w:eastAsia="MS Mincho" w:hAnsi="Calibri" w:cs="Calibri"/>
                <w:i/>
                <w:sz w:val="18"/>
                <w:szCs w:val="16"/>
              </w:rPr>
              <w:t>$</w:t>
            </w:r>
            <w:r w:rsidR="000714F1" w:rsidRPr="007E79BB">
              <w:rPr>
                <w:rFonts w:ascii="Calibri" w:eastAsia="MS Mincho" w:hAnsi="Calibri" w:cs="Calibri"/>
                <w:i/>
                <w:sz w:val="18"/>
                <w:szCs w:val="16"/>
              </w:rPr>
              <w:t>9</w:t>
            </w:r>
            <w:r w:rsidR="006F3599" w:rsidRPr="007E79BB">
              <w:rPr>
                <w:rFonts w:ascii="Calibri" w:eastAsia="MS Mincho" w:hAnsi="Calibri" w:cs="Calibri"/>
                <w:i/>
                <w:sz w:val="18"/>
                <w:szCs w:val="16"/>
              </w:rPr>
              <w:t>8</w:t>
            </w:r>
            <w:r w:rsidR="000714F1" w:rsidRPr="007E79BB">
              <w:rPr>
                <w:rFonts w:ascii="Calibri" w:eastAsia="MS Mincho" w:hAnsi="Calibri" w:cs="Calibri"/>
                <w:i/>
                <w:sz w:val="18"/>
                <w:szCs w:val="16"/>
              </w:rPr>
              <w:t>,7</w:t>
            </w:r>
            <w:r w:rsidR="006F3599" w:rsidRPr="007E79BB">
              <w:rPr>
                <w:rFonts w:ascii="Calibri" w:eastAsia="MS Mincho" w:hAnsi="Calibri" w:cs="Calibri"/>
                <w:i/>
                <w:sz w:val="18"/>
                <w:szCs w:val="16"/>
              </w:rPr>
              <w:t>00</w:t>
            </w:r>
          </w:p>
        </w:tc>
      </w:tr>
      <w:tr w:rsidR="00312D62" w:rsidRPr="00500BC2" w14:paraId="5459D09B" w14:textId="77777777" w:rsidTr="00C925A3">
        <w:trPr>
          <w:trHeight w:val="70"/>
          <w:jc w:val="center"/>
        </w:trPr>
        <w:tc>
          <w:tcPr>
            <w:tcW w:w="4651" w:type="dxa"/>
          </w:tcPr>
          <w:p w14:paraId="47844C62" w14:textId="77777777" w:rsidR="00312D62" w:rsidRDefault="00312D62" w:rsidP="00312D62">
            <w:pPr>
              <w:spacing w:after="0" w:line="240" w:lineRule="auto"/>
              <w:rPr>
                <w:i/>
              </w:rPr>
            </w:pPr>
            <w:r w:rsidRPr="003F7592">
              <w:rPr>
                <w:i/>
              </w:rPr>
              <w:t>Systematization of the process of strengthening the participation of women and raising awareness of development councils to promote gender equality.</w:t>
            </w:r>
          </w:p>
          <w:p w14:paraId="767955CD" w14:textId="570E1A1D" w:rsidR="007E79BB" w:rsidRPr="003F7592" w:rsidRDefault="007E79BB" w:rsidP="00312D62">
            <w:pPr>
              <w:spacing w:after="0" w:line="240" w:lineRule="auto"/>
              <w:rPr>
                <w:i/>
              </w:rPr>
            </w:pPr>
          </w:p>
        </w:tc>
        <w:tc>
          <w:tcPr>
            <w:tcW w:w="3419" w:type="dxa"/>
            <w:shd w:val="clear" w:color="auto" w:fill="FFFFFF"/>
          </w:tcPr>
          <w:p w14:paraId="27DD8A64" w14:textId="748F7376" w:rsidR="00312D62" w:rsidRPr="003F7592" w:rsidRDefault="00312D62" w:rsidP="00312D62">
            <w:pPr>
              <w:spacing w:after="0" w:line="240" w:lineRule="auto"/>
              <w:rPr>
                <w:i/>
              </w:rPr>
            </w:pPr>
            <w:r w:rsidRPr="003F7592">
              <w:rPr>
                <w:i/>
              </w:rPr>
              <w:t>UN System, Civil society orgs, governmental and private sector key actors.</w:t>
            </w:r>
          </w:p>
        </w:tc>
        <w:tc>
          <w:tcPr>
            <w:tcW w:w="3150" w:type="dxa"/>
            <w:shd w:val="clear" w:color="auto" w:fill="FFFFFF"/>
          </w:tcPr>
          <w:p w14:paraId="7912EDF9" w14:textId="5E3131A5" w:rsidR="00312D62" w:rsidRPr="003F7592" w:rsidRDefault="00312D62" w:rsidP="00312D62">
            <w:pPr>
              <w:spacing w:after="0" w:line="240" w:lineRule="auto"/>
              <w:rPr>
                <w:i/>
              </w:rPr>
            </w:pPr>
            <w:r w:rsidRPr="003F7592">
              <w:rPr>
                <w:rFonts w:cs="Calibri"/>
                <w:i/>
              </w:rPr>
              <w:t>2/2020 - 6/2020</w:t>
            </w:r>
          </w:p>
        </w:tc>
        <w:tc>
          <w:tcPr>
            <w:tcW w:w="1086" w:type="dxa"/>
          </w:tcPr>
          <w:p w14:paraId="629370C0" w14:textId="77777777" w:rsidR="00312D62" w:rsidRPr="007E79BB" w:rsidRDefault="00312D62" w:rsidP="00312D62">
            <w:pPr>
              <w:spacing w:after="0" w:line="240" w:lineRule="auto"/>
              <w:rPr>
                <w:rFonts w:ascii="Calibri" w:eastAsia="MS Mincho" w:hAnsi="Calibri" w:cs="Calibri"/>
                <w:i/>
                <w:sz w:val="16"/>
                <w:szCs w:val="16"/>
              </w:rPr>
            </w:pPr>
            <w:proofErr w:type="spellStart"/>
            <w:r w:rsidRPr="007E79BB">
              <w:rPr>
                <w:rFonts w:ascii="Calibri" w:eastAsia="MS Mincho" w:hAnsi="Calibri" w:cs="Calibri"/>
                <w:i/>
                <w:sz w:val="16"/>
                <w:szCs w:val="16"/>
              </w:rPr>
              <w:t>Non Core</w:t>
            </w:r>
            <w:proofErr w:type="spellEnd"/>
            <w:r w:rsidRPr="007E79BB">
              <w:rPr>
                <w:rFonts w:ascii="Calibri" w:eastAsia="MS Mincho" w:hAnsi="Calibri" w:cs="Calibri"/>
                <w:i/>
                <w:sz w:val="16"/>
                <w:szCs w:val="16"/>
              </w:rPr>
              <w:t xml:space="preserve"> - TBM </w:t>
            </w:r>
          </w:p>
          <w:p w14:paraId="66406CE1" w14:textId="49949B06" w:rsidR="00312D62" w:rsidRPr="007E79BB" w:rsidRDefault="00312D62" w:rsidP="00312D62">
            <w:pPr>
              <w:spacing w:after="0" w:line="240" w:lineRule="auto"/>
              <w:rPr>
                <w:rFonts w:ascii="Calibri" w:eastAsia="MS Mincho" w:hAnsi="Calibri" w:cs="Calibri"/>
                <w:i/>
                <w:sz w:val="16"/>
                <w:szCs w:val="16"/>
              </w:rPr>
            </w:pPr>
            <w:r w:rsidRPr="007E79BB">
              <w:rPr>
                <w:rFonts w:ascii="Calibri" w:eastAsia="MS Mincho" w:hAnsi="Calibri" w:cs="Calibri"/>
                <w:i/>
                <w:sz w:val="16"/>
                <w:szCs w:val="16"/>
              </w:rPr>
              <w:t xml:space="preserve">Joint </w:t>
            </w:r>
            <w:proofErr w:type="spellStart"/>
            <w:r w:rsidRPr="007E79BB">
              <w:rPr>
                <w:rFonts w:ascii="Calibri" w:eastAsia="MS Mincho" w:hAnsi="Calibri" w:cs="Calibri"/>
                <w:i/>
                <w:sz w:val="16"/>
                <w:szCs w:val="16"/>
              </w:rPr>
              <w:t>programme</w:t>
            </w:r>
            <w:proofErr w:type="spellEnd"/>
            <w:r w:rsidRPr="007E79BB">
              <w:rPr>
                <w:rFonts w:ascii="Calibri" w:eastAsia="MS Mincho" w:hAnsi="Calibri" w:cs="Calibri"/>
                <w:i/>
                <w:sz w:val="16"/>
                <w:szCs w:val="16"/>
              </w:rPr>
              <w:t xml:space="preserve"> </w:t>
            </w:r>
            <w:r w:rsidR="00D530AC" w:rsidRPr="007E79BB">
              <w:rPr>
                <w:rFonts w:ascii="Calibri" w:eastAsia="MS Mincho" w:hAnsi="Calibri" w:cs="Calibri"/>
                <w:i/>
                <w:sz w:val="16"/>
                <w:szCs w:val="16"/>
              </w:rPr>
              <w:t>R</w:t>
            </w:r>
            <w:r w:rsidRPr="007E79BB">
              <w:rPr>
                <w:rFonts w:ascii="Calibri" w:eastAsia="MS Mincho" w:hAnsi="Calibri" w:cs="Calibri"/>
                <w:i/>
                <w:sz w:val="16"/>
                <w:szCs w:val="16"/>
              </w:rPr>
              <w:t>EEW</w:t>
            </w:r>
          </w:p>
        </w:tc>
        <w:tc>
          <w:tcPr>
            <w:tcW w:w="1276" w:type="dxa"/>
          </w:tcPr>
          <w:p w14:paraId="509DE4A8" w14:textId="52DC6107" w:rsidR="00312D62" w:rsidRPr="007E79BB" w:rsidRDefault="00312D62" w:rsidP="00312D62">
            <w:pPr>
              <w:spacing w:after="0" w:line="240" w:lineRule="auto"/>
              <w:rPr>
                <w:rFonts w:ascii="Calibri" w:eastAsia="MS Mincho" w:hAnsi="Calibri" w:cs="Calibri"/>
                <w:i/>
                <w:sz w:val="18"/>
                <w:szCs w:val="16"/>
              </w:rPr>
            </w:pPr>
            <w:r w:rsidRPr="007E79BB">
              <w:rPr>
                <w:rFonts w:ascii="Calibri" w:eastAsia="MS Mincho" w:hAnsi="Calibri" w:cs="Calibri"/>
                <w:i/>
                <w:sz w:val="18"/>
                <w:szCs w:val="16"/>
              </w:rPr>
              <w:t>$12,250</w:t>
            </w:r>
          </w:p>
        </w:tc>
      </w:tr>
      <w:tr w:rsidR="00156215" w:rsidRPr="00500BC2" w14:paraId="7289A8E4" w14:textId="77777777" w:rsidTr="00C925A3">
        <w:trPr>
          <w:trHeight w:val="70"/>
          <w:jc w:val="center"/>
        </w:trPr>
        <w:tc>
          <w:tcPr>
            <w:tcW w:w="4651" w:type="dxa"/>
          </w:tcPr>
          <w:p w14:paraId="397328BD" w14:textId="77777777" w:rsidR="00156215" w:rsidRDefault="00156215" w:rsidP="00156215">
            <w:pPr>
              <w:spacing w:after="0" w:line="240" w:lineRule="auto"/>
              <w:rPr>
                <w:i/>
              </w:rPr>
            </w:pPr>
            <w:r w:rsidRPr="007E79BB">
              <w:rPr>
                <w:i/>
              </w:rPr>
              <w:t>Study on sexual harassment in private Universities</w:t>
            </w:r>
          </w:p>
          <w:p w14:paraId="4D4F3A11" w14:textId="04917EBA" w:rsidR="007E79BB" w:rsidRPr="007E79BB" w:rsidRDefault="007E79BB" w:rsidP="00156215">
            <w:pPr>
              <w:spacing w:after="0" w:line="240" w:lineRule="auto"/>
              <w:rPr>
                <w:i/>
              </w:rPr>
            </w:pPr>
          </w:p>
        </w:tc>
        <w:tc>
          <w:tcPr>
            <w:tcW w:w="3419" w:type="dxa"/>
            <w:shd w:val="clear" w:color="auto" w:fill="FFFFFF"/>
          </w:tcPr>
          <w:p w14:paraId="737375C4" w14:textId="4572533F" w:rsidR="00156215" w:rsidRPr="007E79BB" w:rsidRDefault="00156215" w:rsidP="00312D62">
            <w:pPr>
              <w:spacing w:after="0" w:line="240" w:lineRule="auto"/>
              <w:rPr>
                <w:i/>
              </w:rPr>
            </w:pPr>
            <w:r w:rsidRPr="007E79BB">
              <w:rPr>
                <w:i/>
              </w:rPr>
              <w:t>Civil society orgs, governmental and private sector key actors.</w:t>
            </w:r>
          </w:p>
        </w:tc>
        <w:tc>
          <w:tcPr>
            <w:tcW w:w="3150" w:type="dxa"/>
            <w:shd w:val="clear" w:color="auto" w:fill="FFFFFF"/>
          </w:tcPr>
          <w:p w14:paraId="2F79C702" w14:textId="52F9FFC3" w:rsidR="00156215" w:rsidRPr="007E79BB" w:rsidRDefault="00156215" w:rsidP="00312D62">
            <w:pPr>
              <w:spacing w:after="0" w:line="240" w:lineRule="auto"/>
              <w:rPr>
                <w:rFonts w:cs="Calibri"/>
                <w:i/>
              </w:rPr>
            </w:pPr>
            <w:r w:rsidRPr="007E79BB">
              <w:rPr>
                <w:rFonts w:cs="Calibri"/>
                <w:i/>
              </w:rPr>
              <w:t>1/2020 – 12/2020</w:t>
            </w:r>
          </w:p>
        </w:tc>
        <w:tc>
          <w:tcPr>
            <w:tcW w:w="1086" w:type="dxa"/>
          </w:tcPr>
          <w:p w14:paraId="6DD4534B" w14:textId="58C644CA" w:rsidR="00156215" w:rsidRPr="007E79BB" w:rsidRDefault="003F7592" w:rsidP="00312D62">
            <w:pPr>
              <w:spacing w:after="0" w:line="240" w:lineRule="auto"/>
              <w:rPr>
                <w:rFonts w:ascii="Calibri" w:eastAsia="MS Mincho" w:hAnsi="Calibri" w:cs="Calibri"/>
                <w:i/>
                <w:sz w:val="16"/>
                <w:szCs w:val="16"/>
              </w:rPr>
            </w:pPr>
            <w:r w:rsidRPr="007E79BB">
              <w:rPr>
                <w:rFonts w:ascii="Calibri" w:eastAsia="MS Mincho" w:hAnsi="Calibri" w:cs="Calibri"/>
                <w:i/>
                <w:sz w:val="16"/>
                <w:szCs w:val="16"/>
              </w:rPr>
              <w:t>Core</w:t>
            </w:r>
          </w:p>
        </w:tc>
        <w:tc>
          <w:tcPr>
            <w:tcW w:w="1276" w:type="dxa"/>
          </w:tcPr>
          <w:p w14:paraId="058C4D99" w14:textId="53915A79" w:rsidR="00156215" w:rsidRPr="007E79BB" w:rsidRDefault="00156215" w:rsidP="00312D62">
            <w:pPr>
              <w:spacing w:after="0" w:line="240" w:lineRule="auto"/>
              <w:rPr>
                <w:rFonts w:ascii="Calibri" w:eastAsia="MS Mincho" w:hAnsi="Calibri" w:cs="Calibri"/>
                <w:i/>
                <w:sz w:val="18"/>
                <w:szCs w:val="16"/>
              </w:rPr>
            </w:pPr>
            <w:r w:rsidRPr="007E79BB">
              <w:rPr>
                <w:rFonts w:ascii="Calibri" w:eastAsia="MS Mincho" w:hAnsi="Calibri" w:cs="Calibri"/>
                <w:i/>
                <w:sz w:val="18"/>
                <w:szCs w:val="16"/>
              </w:rPr>
              <w:t>$</w:t>
            </w:r>
            <w:r w:rsidR="003F7592" w:rsidRPr="007E79BB">
              <w:rPr>
                <w:rFonts w:ascii="Calibri" w:eastAsia="MS Mincho" w:hAnsi="Calibri" w:cs="Calibri"/>
                <w:i/>
                <w:sz w:val="18"/>
                <w:szCs w:val="16"/>
              </w:rPr>
              <w:t>5,000</w:t>
            </w:r>
          </w:p>
        </w:tc>
      </w:tr>
      <w:tr w:rsidR="007E79BB" w:rsidRPr="00500BC2" w14:paraId="32D93CDF" w14:textId="77777777" w:rsidTr="00C925A3">
        <w:trPr>
          <w:trHeight w:val="70"/>
          <w:jc w:val="center"/>
        </w:trPr>
        <w:tc>
          <w:tcPr>
            <w:tcW w:w="4651" w:type="dxa"/>
          </w:tcPr>
          <w:p w14:paraId="11EEAC09" w14:textId="77777777" w:rsidR="007E79BB" w:rsidRDefault="007E79BB" w:rsidP="00312D62">
            <w:pPr>
              <w:spacing w:after="0" w:line="240" w:lineRule="auto"/>
              <w:rPr>
                <w:i/>
              </w:rPr>
            </w:pPr>
            <w:r w:rsidRPr="007E79BB">
              <w:rPr>
                <w:i/>
              </w:rPr>
              <w:t>American University - Documenting Good Practice on Accountability for Conflict-Related Sexual Violence in Guatemala</w:t>
            </w:r>
          </w:p>
          <w:p w14:paraId="13B546AB" w14:textId="176EA57B" w:rsidR="007E79BB" w:rsidRPr="007E79BB" w:rsidRDefault="007E79BB" w:rsidP="00312D62">
            <w:pPr>
              <w:spacing w:after="0" w:line="240" w:lineRule="auto"/>
              <w:rPr>
                <w:i/>
              </w:rPr>
            </w:pPr>
          </w:p>
        </w:tc>
        <w:tc>
          <w:tcPr>
            <w:tcW w:w="3419" w:type="dxa"/>
            <w:shd w:val="clear" w:color="auto" w:fill="FFFFFF"/>
          </w:tcPr>
          <w:p w14:paraId="2C64C173" w14:textId="1DF9CAB7" w:rsidR="007E79BB" w:rsidRPr="007E79BB" w:rsidRDefault="007E79BB" w:rsidP="00312D62">
            <w:pPr>
              <w:spacing w:after="0" w:line="240" w:lineRule="auto"/>
              <w:rPr>
                <w:i/>
              </w:rPr>
            </w:pPr>
            <w:r w:rsidRPr="007E79BB">
              <w:rPr>
                <w:i/>
              </w:rPr>
              <w:t>Civil society orgs, governmental and private sector key actors.</w:t>
            </w:r>
          </w:p>
        </w:tc>
        <w:tc>
          <w:tcPr>
            <w:tcW w:w="3150" w:type="dxa"/>
            <w:shd w:val="clear" w:color="auto" w:fill="FFFFFF"/>
          </w:tcPr>
          <w:p w14:paraId="305E1C84" w14:textId="329FEFAC" w:rsidR="007E79BB" w:rsidRPr="007E79BB" w:rsidRDefault="007E79BB" w:rsidP="007E79BB">
            <w:pPr>
              <w:spacing w:after="0" w:line="240" w:lineRule="auto"/>
              <w:rPr>
                <w:rFonts w:cs="Calibri"/>
                <w:i/>
              </w:rPr>
            </w:pPr>
            <w:r w:rsidRPr="007E79BB">
              <w:rPr>
                <w:rFonts w:cs="Calibri"/>
                <w:i/>
              </w:rPr>
              <w:t>1/2020 – 3/2020</w:t>
            </w:r>
          </w:p>
        </w:tc>
        <w:tc>
          <w:tcPr>
            <w:tcW w:w="1086" w:type="dxa"/>
          </w:tcPr>
          <w:p w14:paraId="48910756" w14:textId="77777777" w:rsidR="007E79BB" w:rsidRPr="007E79BB" w:rsidRDefault="007E79BB" w:rsidP="005567D3">
            <w:pPr>
              <w:spacing w:after="0" w:line="240" w:lineRule="auto"/>
              <w:rPr>
                <w:rFonts w:ascii="Calibri" w:eastAsia="MS Mincho" w:hAnsi="Calibri" w:cs="Calibri"/>
                <w:i/>
                <w:sz w:val="16"/>
                <w:szCs w:val="16"/>
              </w:rPr>
            </w:pPr>
            <w:r w:rsidRPr="007E79BB">
              <w:rPr>
                <w:rFonts w:ascii="Calibri" w:eastAsia="MS Mincho" w:hAnsi="Calibri" w:cs="Calibri"/>
                <w:i/>
                <w:sz w:val="16"/>
                <w:szCs w:val="16"/>
              </w:rPr>
              <w:t>Non-Core</w:t>
            </w:r>
          </w:p>
          <w:p w14:paraId="2578AF39" w14:textId="7ED33EC9" w:rsidR="007E79BB" w:rsidRPr="007E79BB" w:rsidRDefault="007E79BB" w:rsidP="00312D62">
            <w:pPr>
              <w:spacing w:after="0" w:line="240" w:lineRule="auto"/>
              <w:rPr>
                <w:rFonts w:ascii="Calibri" w:eastAsia="MS Mincho" w:hAnsi="Calibri" w:cs="Calibri"/>
                <w:i/>
                <w:sz w:val="16"/>
                <w:szCs w:val="16"/>
              </w:rPr>
            </w:pPr>
            <w:r w:rsidRPr="007E79BB">
              <w:rPr>
                <w:rFonts w:ascii="Calibri" w:eastAsia="MS Mincho" w:hAnsi="Calibri" w:cs="Calibri"/>
                <w:i/>
                <w:sz w:val="16"/>
                <w:szCs w:val="16"/>
              </w:rPr>
              <w:t xml:space="preserve">United Nation </w:t>
            </w:r>
            <w:proofErr w:type="spellStart"/>
            <w:r w:rsidRPr="007E79BB">
              <w:rPr>
                <w:rFonts w:ascii="Calibri" w:eastAsia="MS Mincho" w:hAnsi="Calibri" w:cs="Calibri"/>
                <w:i/>
                <w:sz w:val="16"/>
                <w:szCs w:val="16"/>
              </w:rPr>
              <w:t>Pacebulding</w:t>
            </w:r>
            <w:proofErr w:type="spellEnd"/>
          </w:p>
        </w:tc>
        <w:tc>
          <w:tcPr>
            <w:tcW w:w="1276" w:type="dxa"/>
          </w:tcPr>
          <w:p w14:paraId="21E6EB2F" w14:textId="2C7F5C12" w:rsidR="007E79BB" w:rsidRPr="007E79BB" w:rsidRDefault="007E79BB" w:rsidP="00312D62">
            <w:pPr>
              <w:spacing w:after="0" w:line="240" w:lineRule="auto"/>
              <w:rPr>
                <w:rFonts w:ascii="Calibri" w:eastAsia="MS Mincho" w:hAnsi="Calibri" w:cs="Calibri"/>
                <w:i/>
                <w:sz w:val="18"/>
                <w:szCs w:val="16"/>
              </w:rPr>
            </w:pPr>
            <w:r w:rsidRPr="007E79BB">
              <w:rPr>
                <w:rFonts w:ascii="Calibri" w:eastAsia="MS Mincho" w:hAnsi="Calibri" w:cs="Calibri"/>
                <w:i/>
                <w:sz w:val="18"/>
                <w:szCs w:val="16"/>
              </w:rPr>
              <w:t>$10,000</w:t>
            </w:r>
          </w:p>
        </w:tc>
      </w:tr>
      <w:tr w:rsidR="00312D62" w:rsidRPr="00500BC2" w14:paraId="59FD7408" w14:textId="77777777" w:rsidTr="00C925A3">
        <w:trPr>
          <w:trHeight w:val="70"/>
          <w:jc w:val="center"/>
        </w:trPr>
        <w:tc>
          <w:tcPr>
            <w:tcW w:w="4651" w:type="dxa"/>
          </w:tcPr>
          <w:p w14:paraId="5FE60C60" w14:textId="1FF9EF2E" w:rsidR="00156215" w:rsidRPr="007E79BB" w:rsidRDefault="00460B3A" w:rsidP="00156215">
            <w:pPr>
              <w:spacing w:after="0" w:line="240" w:lineRule="auto"/>
              <w:rPr>
                <w:i/>
              </w:rPr>
            </w:pPr>
            <w:r w:rsidRPr="007E79BB">
              <w:rPr>
                <w:i/>
              </w:rPr>
              <w:t>Development of knowledge products on governance gender sensitive on the frame of SDGS</w:t>
            </w:r>
            <w:r w:rsidR="00156215" w:rsidRPr="007E79BB">
              <w:rPr>
                <w:i/>
              </w:rPr>
              <w:t xml:space="preserve">  (Gender Profile (ASIES) and Progress in Guatemala (ASIES)</w:t>
            </w:r>
            <w:r w:rsidR="00527D4C" w:rsidRPr="007E79BB">
              <w:rPr>
                <w:i/>
              </w:rPr>
              <w:t>)</w:t>
            </w:r>
          </w:p>
          <w:p w14:paraId="3724010C" w14:textId="2D096347" w:rsidR="00312D62" w:rsidRPr="007E79BB" w:rsidRDefault="00312D62" w:rsidP="00312D62">
            <w:pPr>
              <w:spacing w:after="0" w:line="240" w:lineRule="auto"/>
              <w:rPr>
                <w:rFonts w:ascii="Calibri" w:eastAsia="MS Mincho" w:hAnsi="Calibri" w:cs="Calibri"/>
                <w:i/>
                <w:sz w:val="20"/>
                <w:szCs w:val="20"/>
              </w:rPr>
            </w:pPr>
          </w:p>
        </w:tc>
        <w:tc>
          <w:tcPr>
            <w:tcW w:w="3419" w:type="dxa"/>
            <w:shd w:val="clear" w:color="auto" w:fill="FFFFFF"/>
          </w:tcPr>
          <w:p w14:paraId="7B48F795" w14:textId="077BCFF7" w:rsidR="00312D62" w:rsidRPr="007E79BB" w:rsidRDefault="00460B3A" w:rsidP="00312D62">
            <w:pPr>
              <w:spacing w:after="0" w:line="240" w:lineRule="auto"/>
              <w:rPr>
                <w:i/>
              </w:rPr>
            </w:pPr>
            <w:r w:rsidRPr="007E79BB">
              <w:rPr>
                <w:i/>
              </w:rPr>
              <w:t>UN System, Civil society orgs, governmental and private sector key actors.</w:t>
            </w:r>
          </w:p>
        </w:tc>
        <w:tc>
          <w:tcPr>
            <w:tcW w:w="3150" w:type="dxa"/>
            <w:shd w:val="clear" w:color="auto" w:fill="FFFFFF"/>
          </w:tcPr>
          <w:p w14:paraId="394F013F" w14:textId="76E7CC61" w:rsidR="00312D62" w:rsidRPr="007E79BB" w:rsidRDefault="00460B3A" w:rsidP="00312D62">
            <w:pPr>
              <w:spacing w:after="0" w:line="240" w:lineRule="auto"/>
              <w:rPr>
                <w:i/>
              </w:rPr>
            </w:pPr>
            <w:r w:rsidRPr="007E79BB">
              <w:rPr>
                <w:rFonts w:cs="Calibri"/>
                <w:i/>
              </w:rPr>
              <w:t>2/2020 - 11/2020</w:t>
            </w:r>
          </w:p>
        </w:tc>
        <w:tc>
          <w:tcPr>
            <w:tcW w:w="1086" w:type="dxa"/>
          </w:tcPr>
          <w:p w14:paraId="26EF99F1" w14:textId="440ACA23" w:rsidR="00312D62" w:rsidRPr="007E79BB" w:rsidRDefault="00460B3A" w:rsidP="00312D62">
            <w:pPr>
              <w:spacing w:after="0" w:line="240" w:lineRule="auto"/>
              <w:rPr>
                <w:rFonts w:ascii="Calibri" w:eastAsia="MS Mincho" w:hAnsi="Calibri" w:cs="Calibri"/>
                <w:i/>
                <w:sz w:val="16"/>
                <w:szCs w:val="16"/>
              </w:rPr>
            </w:pPr>
            <w:r w:rsidRPr="007E79BB">
              <w:rPr>
                <w:rFonts w:ascii="Calibri" w:eastAsia="MS Mincho" w:hAnsi="Calibri" w:cs="Calibri"/>
                <w:i/>
                <w:sz w:val="16"/>
                <w:szCs w:val="16"/>
              </w:rPr>
              <w:t>Core</w:t>
            </w:r>
          </w:p>
        </w:tc>
        <w:tc>
          <w:tcPr>
            <w:tcW w:w="1276" w:type="dxa"/>
          </w:tcPr>
          <w:p w14:paraId="50F1740A" w14:textId="3AAAF923" w:rsidR="00312D62" w:rsidRPr="007E79BB" w:rsidRDefault="00460B3A" w:rsidP="00312D62">
            <w:pPr>
              <w:spacing w:after="0" w:line="240" w:lineRule="auto"/>
              <w:rPr>
                <w:rFonts w:ascii="Calibri" w:eastAsia="MS Mincho" w:hAnsi="Calibri" w:cs="Calibri"/>
                <w:i/>
                <w:sz w:val="18"/>
                <w:szCs w:val="16"/>
              </w:rPr>
            </w:pPr>
            <w:r w:rsidRPr="007E79BB">
              <w:rPr>
                <w:rFonts w:ascii="Calibri" w:eastAsia="MS Mincho" w:hAnsi="Calibri" w:cs="Calibri"/>
                <w:i/>
                <w:sz w:val="18"/>
                <w:szCs w:val="16"/>
              </w:rPr>
              <w:t>$10,000</w:t>
            </w:r>
          </w:p>
        </w:tc>
      </w:tr>
    </w:tbl>
    <w:p w14:paraId="42764B6D" w14:textId="77777777" w:rsidR="00500BC2" w:rsidRDefault="00500BC2" w:rsidP="00500BC2">
      <w:pPr>
        <w:pStyle w:val="Prrafodelista"/>
        <w:spacing w:before="240" w:after="240" w:line="240" w:lineRule="auto"/>
        <w:ind w:left="1080"/>
        <w:rPr>
          <w:rFonts w:ascii="Calibri" w:eastAsia="Times New Roman" w:hAnsi="Calibri" w:cs="Arial"/>
          <w:b/>
          <w:sz w:val="28"/>
          <w:szCs w:val="28"/>
        </w:rPr>
      </w:pPr>
    </w:p>
    <w:p w14:paraId="018B3D32" w14:textId="3CA4C550" w:rsidR="00E754A1" w:rsidRPr="00197B17" w:rsidRDefault="00E754A1" w:rsidP="00197B17">
      <w:pPr>
        <w:pStyle w:val="Prrafodelista"/>
        <w:numPr>
          <w:ilvl w:val="0"/>
          <w:numId w:val="1"/>
        </w:numPr>
        <w:spacing w:before="240" w:after="240" w:line="240" w:lineRule="auto"/>
        <w:rPr>
          <w:rFonts w:ascii="Calibri" w:eastAsia="Times New Roman" w:hAnsi="Calibri" w:cs="Arial"/>
          <w:b/>
          <w:sz w:val="28"/>
          <w:szCs w:val="28"/>
        </w:rPr>
      </w:pPr>
      <w:r w:rsidRPr="00197B17">
        <w:rPr>
          <w:rFonts w:ascii="Calibri" w:eastAsia="Times New Roman" w:hAnsi="Calibri" w:cs="Arial"/>
          <w:b/>
          <w:sz w:val="28"/>
          <w:szCs w:val="28"/>
        </w:rPr>
        <w:lastRenderedPageBreak/>
        <w:t>Evaluation Plan 202</w:t>
      </w:r>
      <w:r w:rsidR="002C1B8C">
        <w:rPr>
          <w:rFonts w:ascii="Calibri" w:eastAsia="Times New Roman" w:hAnsi="Calibri" w:cs="Arial"/>
          <w:b/>
          <w:sz w:val="28"/>
          <w:szCs w:val="28"/>
        </w:rPr>
        <w:t>0</w:t>
      </w:r>
      <w:r w:rsidRPr="00E754A1">
        <w:rPr>
          <w:vertAlign w:val="superscript"/>
        </w:rPr>
        <w:footnoteReference w:id="1"/>
      </w:r>
      <w:bookmarkStart w:id="0" w:name="_GoBack"/>
      <w:bookmarkEnd w:id="0"/>
    </w:p>
    <w:tbl>
      <w:tblPr>
        <w:tblStyle w:val="TableGrid1"/>
        <w:tblW w:w="13182" w:type="dxa"/>
        <w:tblInd w:w="180" w:type="dxa"/>
        <w:tblLayout w:type="fixed"/>
        <w:tblLook w:val="04A0" w:firstRow="1" w:lastRow="0" w:firstColumn="1" w:lastColumn="0" w:noHBand="0" w:noVBand="1"/>
      </w:tblPr>
      <w:tblGrid>
        <w:gridCol w:w="1120"/>
        <w:gridCol w:w="1200"/>
        <w:gridCol w:w="1657"/>
        <w:gridCol w:w="1125"/>
        <w:gridCol w:w="952"/>
        <w:gridCol w:w="1039"/>
        <w:gridCol w:w="1280"/>
        <w:gridCol w:w="11"/>
        <w:gridCol w:w="1200"/>
        <w:gridCol w:w="1043"/>
        <w:gridCol w:w="1328"/>
        <w:gridCol w:w="1227"/>
      </w:tblGrid>
      <w:tr w:rsidR="00197B17" w:rsidRPr="001203B3" w14:paraId="05BC8D8A" w14:textId="77777777" w:rsidTr="001203B3">
        <w:trPr>
          <w:cantSplit/>
          <w:trHeight w:val="1445"/>
          <w:tblHeader/>
        </w:trPr>
        <w:tc>
          <w:tcPr>
            <w:tcW w:w="1120" w:type="dxa"/>
            <w:shd w:val="clear" w:color="auto" w:fill="ACB9CA"/>
          </w:tcPr>
          <w:p w14:paraId="58FEBC56" w14:textId="77777777" w:rsidR="00197B17" w:rsidRPr="001203B3" w:rsidRDefault="00197B17" w:rsidP="00E754A1">
            <w:pPr>
              <w:rPr>
                <w:rFonts w:ascii="Calibri" w:hAnsi="Calibri" w:cs="Calibri"/>
                <w:b/>
                <w:sz w:val="22"/>
              </w:rPr>
            </w:pPr>
            <w:r w:rsidRPr="001203B3">
              <w:rPr>
                <w:rFonts w:ascii="Calibri" w:hAnsi="Calibri" w:cs="Calibri"/>
                <w:b/>
                <w:sz w:val="22"/>
              </w:rPr>
              <w:t>Evaluation name</w:t>
            </w:r>
          </w:p>
        </w:tc>
        <w:tc>
          <w:tcPr>
            <w:tcW w:w="1200" w:type="dxa"/>
            <w:shd w:val="clear" w:color="auto" w:fill="ACB9CA"/>
          </w:tcPr>
          <w:p w14:paraId="3F8C1E83" w14:textId="77777777" w:rsidR="00197B17" w:rsidRPr="001203B3" w:rsidRDefault="00197B17" w:rsidP="00E754A1">
            <w:pPr>
              <w:rPr>
                <w:rFonts w:ascii="Calibri" w:hAnsi="Calibri" w:cs="Calibri"/>
                <w:b/>
                <w:sz w:val="22"/>
              </w:rPr>
            </w:pPr>
            <w:r w:rsidRPr="001203B3">
              <w:rPr>
                <w:rFonts w:ascii="Calibri" w:hAnsi="Calibri" w:cs="Calibri"/>
                <w:b/>
                <w:sz w:val="22"/>
              </w:rPr>
              <w:t>Mandatory?</w:t>
            </w:r>
          </w:p>
          <w:p w14:paraId="7D7B574F" w14:textId="77777777" w:rsidR="00197B17" w:rsidRPr="001203B3" w:rsidRDefault="00197B17" w:rsidP="00E754A1">
            <w:pPr>
              <w:rPr>
                <w:rFonts w:ascii="Calibri" w:hAnsi="Calibri" w:cs="Calibri"/>
                <w:b/>
                <w:sz w:val="22"/>
              </w:rPr>
            </w:pPr>
            <w:r w:rsidRPr="001203B3">
              <w:rPr>
                <w:rFonts w:ascii="Calibri" w:hAnsi="Calibri" w:cs="Calibri"/>
                <w:b/>
                <w:sz w:val="22"/>
              </w:rPr>
              <w:t>(Y/N)</w:t>
            </w:r>
          </w:p>
        </w:tc>
        <w:tc>
          <w:tcPr>
            <w:tcW w:w="1657" w:type="dxa"/>
            <w:shd w:val="clear" w:color="auto" w:fill="ACB9CA"/>
          </w:tcPr>
          <w:p w14:paraId="7FD17C17" w14:textId="63848C51" w:rsidR="00197B17" w:rsidRPr="001203B3" w:rsidRDefault="00197B17" w:rsidP="00E754A1">
            <w:pPr>
              <w:rPr>
                <w:rFonts w:ascii="Calibri" w:hAnsi="Calibri" w:cs="Calibri"/>
                <w:b/>
                <w:sz w:val="22"/>
              </w:rPr>
            </w:pPr>
            <w:r w:rsidRPr="001203B3">
              <w:rPr>
                <w:rFonts w:ascii="Calibri" w:hAnsi="Calibri" w:cs="Calibri"/>
                <w:b/>
                <w:bCs/>
                <w:sz w:val="22"/>
              </w:rPr>
              <w:t>UN</w:t>
            </w:r>
            <w:r w:rsidR="00E745DF" w:rsidRPr="001203B3">
              <w:rPr>
                <w:rFonts w:ascii="Calibri" w:hAnsi="Calibri" w:cs="Calibri"/>
                <w:b/>
                <w:bCs/>
                <w:sz w:val="22"/>
              </w:rPr>
              <w:t>SDCF</w:t>
            </w:r>
            <w:r w:rsidR="00E745DF" w:rsidRPr="001203B3">
              <w:rPr>
                <w:rStyle w:val="Refdenotaalpie"/>
                <w:rFonts w:ascii="Calibri" w:hAnsi="Calibri"/>
                <w:b/>
                <w:bCs/>
                <w:sz w:val="22"/>
              </w:rPr>
              <w:footnoteReference w:id="2"/>
            </w:r>
            <w:r w:rsidRPr="001203B3">
              <w:rPr>
                <w:rFonts w:ascii="Calibri" w:hAnsi="Calibri" w:cs="Calibri"/>
                <w:b/>
                <w:bCs/>
                <w:sz w:val="22"/>
              </w:rPr>
              <w:t xml:space="preserve"> Outcome/ UN Women SP Outcome </w:t>
            </w:r>
            <w:r w:rsidR="00B163CE" w:rsidRPr="001203B3">
              <w:rPr>
                <w:rFonts w:ascii="Calibri" w:hAnsi="Calibri" w:cs="Calibri"/>
                <w:b/>
                <w:bCs/>
                <w:sz w:val="22"/>
              </w:rPr>
              <w:t>and relevant SDGs</w:t>
            </w:r>
            <w:r w:rsidR="00B163CE" w:rsidRPr="001203B3">
              <w:rPr>
                <w:rStyle w:val="Refdenotaalpie"/>
                <w:rFonts w:ascii="Calibri" w:hAnsi="Calibri"/>
                <w:b/>
                <w:bCs/>
                <w:sz w:val="22"/>
              </w:rPr>
              <w:footnoteReference w:id="3"/>
            </w:r>
          </w:p>
        </w:tc>
        <w:tc>
          <w:tcPr>
            <w:tcW w:w="1125" w:type="dxa"/>
            <w:shd w:val="clear" w:color="auto" w:fill="ACB9CA"/>
          </w:tcPr>
          <w:p w14:paraId="6622A752" w14:textId="77777777" w:rsidR="00197B17" w:rsidRPr="001203B3" w:rsidRDefault="00B163CE" w:rsidP="00E754A1">
            <w:pPr>
              <w:rPr>
                <w:rFonts w:ascii="Calibri" w:hAnsi="Calibri" w:cs="Calibri"/>
                <w:b/>
                <w:sz w:val="22"/>
              </w:rPr>
            </w:pPr>
            <w:r w:rsidRPr="001203B3">
              <w:rPr>
                <w:rFonts w:ascii="Calibri" w:hAnsi="Calibri" w:cs="Calibri"/>
                <w:b/>
                <w:bCs/>
                <w:sz w:val="22"/>
              </w:rPr>
              <w:t>SN</w:t>
            </w:r>
            <w:r w:rsidR="00197B17" w:rsidRPr="001203B3">
              <w:rPr>
                <w:rFonts w:ascii="Calibri" w:hAnsi="Calibri" w:cs="Calibri"/>
                <w:b/>
                <w:bCs/>
                <w:sz w:val="22"/>
              </w:rPr>
              <w:t xml:space="preserve"> Output</w:t>
            </w:r>
            <w:r w:rsidRPr="001203B3">
              <w:rPr>
                <w:rFonts w:ascii="Calibri" w:hAnsi="Calibri" w:cs="Calibri"/>
                <w:b/>
                <w:bCs/>
                <w:sz w:val="22"/>
              </w:rPr>
              <w:t>/Relevant flagship program</w:t>
            </w:r>
          </w:p>
        </w:tc>
        <w:tc>
          <w:tcPr>
            <w:tcW w:w="952" w:type="dxa"/>
            <w:shd w:val="clear" w:color="auto" w:fill="ACB9CA"/>
          </w:tcPr>
          <w:p w14:paraId="5A79D273" w14:textId="77777777" w:rsidR="00197B17" w:rsidRPr="001203B3" w:rsidRDefault="00197B17" w:rsidP="00E754A1">
            <w:pPr>
              <w:rPr>
                <w:rFonts w:ascii="Calibri" w:hAnsi="Calibri" w:cs="Calibri"/>
                <w:b/>
                <w:sz w:val="22"/>
              </w:rPr>
            </w:pPr>
            <w:r w:rsidRPr="001203B3">
              <w:rPr>
                <w:rFonts w:ascii="Calibri" w:hAnsi="Calibri" w:cs="Calibri"/>
                <w:b/>
                <w:bCs/>
                <w:sz w:val="22"/>
              </w:rPr>
              <w:t>Office in charge</w:t>
            </w:r>
          </w:p>
        </w:tc>
        <w:tc>
          <w:tcPr>
            <w:tcW w:w="1039" w:type="dxa"/>
            <w:shd w:val="clear" w:color="auto" w:fill="ACB9CA"/>
          </w:tcPr>
          <w:p w14:paraId="0E8B6191" w14:textId="77777777" w:rsidR="00197B17" w:rsidRPr="001203B3" w:rsidRDefault="00197B17" w:rsidP="00E754A1">
            <w:pPr>
              <w:rPr>
                <w:rFonts w:ascii="Calibri" w:hAnsi="Calibri" w:cs="Calibri"/>
                <w:b/>
                <w:sz w:val="22"/>
              </w:rPr>
            </w:pPr>
            <w:r w:rsidRPr="001203B3">
              <w:rPr>
                <w:rFonts w:ascii="Calibri" w:hAnsi="Calibri" w:cs="Calibri"/>
                <w:b/>
                <w:sz w:val="22"/>
              </w:rPr>
              <w:t>Region/ country</w:t>
            </w:r>
          </w:p>
        </w:tc>
        <w:tc>
          <w:tcPr>
            <w:tcW w:w="1280" w:type="dxa"/>
            <w:shd w:val="clear" w:color="auto" w:fill="ACB9CA"/>
          </w:tcPr>
          <w:p w14:paraId="142ABEB6" w14:textId="77777777" w:rsidR="00197B17" w:rsidRPr="001203B3" w:rsidRDefault="00197B17" w:rsidP="00E754A1">
            <w:pPr>
              <w:tabs>
                <w:tab w:val="left" w:pos="0"/>
              </w:tabs>
              <w:autoSpaceDE w:val="0"/>
              <w:autoSpaceDN w:val="0"/>
              <w:adjustRightInd w:val="0"/>
              <w:spacing w:line="276" w:lineRule="auto"/>
              <w:rPr>
                <w:rFonts w:ascii="Calibri" w:eastAsia="MS Mincho" w:hAnsi="Calibri" w:cs="Calibri"/>
                <w:b/>
                <w:color w:val="000000"/>
                <w:sz w:val="22"/>
              </w:rPr>
            </w:pPr>
            <w:r w:rsidRPr="001203B3">
              <w:rPr>
                <w:rFonts w:ascii="Calibri" w:eastAsia="MS Mincho" w:hAnsi="Calibri" w:cs="Calibri"/>
                <w:b/>
                <w:bCs/>
                <w:color w:val="000000"/>
                <w:sz w:val="22"/>
              </w:rPr>
              <w:t xml:space="preserve">Joint activity </w:t>
            </w:r>
          </w:p>
          <w:p w14:paraId="46E30716" w14:textId="77777777" w:rsidR="00197B17" w:rsidRPr="001203B3" w:rsidRDefault="00197B17" w:rsidP="00E754A1">
            <w:pPr>
              <w:rPr>
                <w:rFonts w:ascii="Calibri" w:hAnsi="Calibri" w:cs="Calibri"/>
                <w:b/>
                <w:sz w:val="22"/>
              </w:rPr>
            </w:pPr>
            <w:r w:rsidRPr="001203B3">
              <w:rPr>
                <w:rFonts w:ascii="Calibri" w:hAnsi="Calibri" w:cs="Calibri"/>
                <w:b/>
                <w:bCs/>
                <w:sz w:val="22"/>
              </w:rPr>
              <w:t>(Y/ N, indicate partners)</w:t>
            </w:r>
          </w:p>
        </w:tc>
        <w:tc>
          <w:tcPr>
            <w:tcW w:w="1211" w:type="dxa"/>
            <w:gridSpan w:val="2"/>
            <w:shd w:val="clear" w:color="auto" w:fill="ACB9CA"/>
          </w:tcPr>
          <w:p w14:paraId="0E93AEF6" w14:textId="77777777" w:rsidR="00197B17" w:rsidRPr="001203B3" w:rsidRDefault="00197B17" w:rsidP="00E754A1">
            <w:pPr>
              <w:tabs>
                <w:tab w:val="left" w:pos="0"/>
              </w:tabs>
              <w:autoSpaceDE w:val="0"/>
              <w:autoSpaceDN w:val="0"/>
              <w:adjustRightInd w:val="0"/>
              <w:spacing w:line="276" w:lineRule="auto"/>
              <w:rPr>
                <w:rFonts w:ascii="Calibri" w:eastAsia="MS Mincho" w:hAnsi="Calibri" w:cs="Calibri"/>
                <w:b/>
                <w:bCs/>
                <w:color w:val="000000"/>
                <w:sz w:val="22"/>
              </w:rPr>
            </w:pPr>
            <w:r w:rsidRPr="001203B3">
              <w:rPr>
                <w:rFonts w:ascii="Calibri" w:eastAsia="MS Mincho" w:hAnsi="Calibri" w:cs="Calibri"/>
                <w:b/>
                <w:bCs/>
                <w:color w:val="000000"/>
                <w:sz w:val="22"/>
              </w:rPr>
              <w:t xml:space="preserve">Planned Dates </w:t>
            </w:r>
          </w:p>
          <w:p w14:paraId="52ABD048" w14:textId="77777777" w:rsidR="00197B17" w:rsidRPr="001203B3" w:rsidRDefault="00197B17" w:rsidP="00E754A1">
            <w:pPr>
              <w:rPr>
                <w:rFonts w:ascii="Calibri" w:hAnsi="Calibri" w:cs="Calibri"/>
                <w:b/>
                <w:sz w:val="22"/>
              </w:rPr>
            </w:pPr>
            <w:r w:rsidRPr="001203B3">
              <w:rPr>
                <w:rFonts w:ascii="Calibri" w:hAnsi="Calibri" w:cs="Calibri"/>
                <w:b/>
                <w:bCs/>
                <w:sz w:val="22"/>
              </w:rPr>
              <w:t>(start-end)</w:t>
            </w:r>
          </w:p>
        </w:tc>
        <w:tc>
          <w:tcPr>
            <w:tcW w:w="1043" w:type="dxa"/>
            <w:shd w:val="clear" w:color="auto" w:fill="ACB9CA"/>
          </w:tcPr>
          <w:p w14:paraId="24624DD9" w14:textId="77777777" w:rsidR="00197B17" w:rsidRPr="001203B3" w:rsidRDefault="00197B17" w:rsidP="00E754A1">
            <w:pPr>
              <w:rPr>
                <w:rFonts w:ascii="Calibri" w:hAnsi="Calibri" w:cs="Calibri"/>
                <w:b/>
                <w:sz w:val="22"/>
              </w:rPr>
            </w:pPr>
            <w:r w:rsidRPr="001203B3">
              <w:rPr>
                <w:rFonts w:ascii="Calibri" w:hAnsi="Calibri" w:cs="Calibri"/>
                <w:b/>
                <w:bCs/>
                <w:sz w:val="22"/>
              </w:rPr>
              <w:t>Budget (US$) / Sources of Funding</w:t>
            </w:r>
          </w:p>
        </w:tc>
        <w:tc>
          <w:tcPr>
            <w:tcW w:w="1328" w:type="dxa"/>
            <w:shd w:val="clear" w:color="auto" w:fill="ACB9CA"/>
          </w:tcPr>
          <w:p w14:paraId="6A5142B0" w14:textId="77777777" w:rsidR="00197B17" w:rsidRPr="001203B3" w:rsidRDefault="00197B17" w:rsidP="00E754A1">
            <w:pPr>
              <w:rPr>
                <w:rFonts w:ascii="Calibri" w:hAnsi="Calibri" w:cs="Calibri"/>
                <w:b/>
                <w:bCs/>
                <w:sz w:val="22"/>
              </w:rPr>
            </w:pPr>
            <w:r w:rsidRPr="001203B3">
              <w:rPr>
                <w:rFonts w:ascii="Calibri" w:hAnsi="Calibri" w:cs="Calibri"/>
                <w:b/>
                <w:bCs/>
                <w:sz w:val="22"/>
              </w:rPr>
              <w:t>Status (pending/ initiated/ ongoing/ completed)</w:t>
            </w:r>
          </w:p>
        </w:tc>
        <w:tc>
          <w:tcPr>
            <w:tcW w:w="1227" w:type="dxa"/>
            <w:shd w:val="clear" w:color="auto" w:fill="ACB9CA"/>
          </w:tcPr>
          <w:p w14:paraId="4A78575E" w14:textId="77777777" w:rsidR="00197B17" w:rsidRPr="001203B3" w:rsidRDefault="00197B17" w:rsidP="00E754A1">
            <w:pPr>
              <w:rPr>
                <w:rFonts w:ascii="Calibri" w:hAnsi="Calibri" w:cs="Calibri"/>
                <w:b/>
                <w:bCs/>
                <w:sz w:val="22"/>
              </w:rPr>
            </w:pPr>
            <w:r w:rsidRPr="001203B3">
              <w:rPr>
                <w:rFonts w:ascii="Calibri" w:hAnsi="Calibri" w:cs="Calibri"/>
                <w:b/>
                <w:bCs/>
                <w:sz w:val="22"/>
              </w:rPr>
              <w:t>Remarks</w:t>
            </w:r>
          </w:p>
        </w:tc>
      </w:tr>
      <w:tr w:rsidR="00197B17" w:rsidRPr="00E754A1" w14:paraId="529786CD" w14:textId="77777777" w:rsidTr="001203B3">
        <w:trPr>
          <w:trHeight w:val="383"/>
        </w:trPr>
        <w:tc>
          <w:tcPr>
            <w:tcW w:w="13181" w:type="dxa"/>
            <w:gridSpan w:val="12"/>
            <w:shd w:val="clear" w:color="auto" w:fill="DEEAF6"/>
          </w:tcPr>
          <w:p w14:paraId="2D8E9930" w14:textId="0614DD38" w:rsidR="00197B17" w:rsidRPr="00E754A1" w:rsidRDefault="002C1B8C" w:rsidP="00E754A1">
            <w:pPr>
              <w:spacing w:line="276" w:lineRule="auto"/>
              <w:rPr>
                <w:rFonts w:ascii="Calibri" w:eastAsia="MS Mincho" w:hAnsi="Calibri" w:cs="Times New Roman"/>
                <w:i/>
              </w:rPr>
            </w:pPr>
            <w:r>
              <w:rPr>
                <w:rFonts w:ascii="Calibri" w:eastAsia="MS Mincho" w:hAnsi="Calibri" w:cs="Times New Roman"/>
                <w:i/>
              </w:rPr>
              <w:t>N</w:t>
            </w:r>
            <w:r w:rsidRPr="002C1B8C">
              <w:rPr>
                <w:rFonts w:ascii="Calibri" w:eastAsia="MS Mincho" w:hAnsi="Calibri" w:cs="Times New Roman"/>
                <w:i/>
              </w:rPr>
              <w:t>one planned</w:t>
            </w:r>
            <w:r>
              <w:rPr>
                <w:rFonts w:ascii="Calibri" w:eastAsia="MS Mincho" w:hAnsi="Calibri" w:cs="Times New Roman"/>
                <w:i/>
              </w:rPr>
              <w:t>.</w:t>
            </w:r>
          </w:p>
        </w:tc>
      </w:tr>
      <w:tr w:rsidR="00C925A3" w:rsidRPr="00E754A1" w14:paraId="49389A16" w14:textId="77777777" w:rsidTr="001203B3">
        <w:trPr>
          <w:trHeight w:val="238"/>
        </w:trPr>
        <w:tc>
          <w:tcPr>
            <w:tcW w:w="1120" w:type="dxa"/>
          </w:tcPr>
          <w:p w14:paraId="612AD41F" w14:textId="77777777" w:rsidR="00C925A3" w:rsidRPr="00E754A1" w:rsidRDefault="00C925A3" w:rsidP="006D788F">
            <w:pPr>
              <w:spacing w:line="276" w:lineRule="auto"/>
              <w:rPr>
                <w:rFonts w:ascii="Calibri" w:eastAsia="MS Mincho" w:hAnsi="Calibri" w:cs="Times New Roman"/>
                <w:i/>
                <w:sz w:val="19"/>
                <w:szCs w:val="19"/>
              </w:rPr>
            </w:pPr>
          </w:p>
        </w:tc>
        <w:tc>
          <w:tcPr>
            <w:tcW w:w="1200" w:type="dxa"/>
          </w:tcPr>
          <w:p w14:paraId="43188952" w14:textId="77777777" w:rsidR="00C925A3" w:rsidRPr="00E754A1" w:rsidRDefault="00C925A3" w:rsidP="006D788F">
            <w:pPr>
              <w:spacing w:line="276" w:lineRule="auto"/>
              <w:rPr>
                <w:rFonts w:ascii="Calibri" w:eastAsia="MS Mincho" w:hAnsi="Calibri" w:cs="Times New Roman"/>
                <w:i/>
                <w:sz w:val="19"/>
                <w:szCs w:val="19"/>
              </w:rPr>
            </w:pPr>
          </w:p>
        </w:tc>
        <w:tc>
          <w:tcPr>
            <w:tcW w:w="1657" w:type="dxa"/>
          </w:tcPr>
          <w:p w14:paraId="1F58E363" w14:textId="77777777" w:rsidR="00C925A3" w:rsidRPr="00E754A1" w:rsidRDefault="00C925A3" w:rsidP="006D788F">
            <w:pPr>
              <w:spacing w:line="276" w:lineRule="auto"/>
              <w:rPr>
                <w:rFonts w:ascii="Calibri" w:eastAsia="MS Mincho" w:hAnsi="Calibri" w:cs="Times New Roman"/>
                <w:i/>
                <w:sz w:val="19"/>
                <w:szCs w:val="19"/>
              </w:rPr>
            </w:pPr>
          </w:p>
        </w:tc>
        <w:tc>
          <w:tcPr>
            <w:tcW w:w="1125" w:type="dxa"/>
          </w:tcPr>
          <w:p w14:paraId="30180337" w14:textId="77777777" w:rsidR="00C925A3" w:rsidRPr="00E754A1" w:rsidRDefault="00C925A3" w:rsidP="006D788F">
            <w:pPr>
              <w:spacing w:line="276" w:lineRule="auto"/>
              <w:rPr>
                <w:rFonts w:ascii="Calibri" w:eastAsia="MS Mincho" w:hAnsi="Calibri" w:cs="Times New Roman"/>
                <w:i/>
                <w:sz w:val="19"/>
                <w:szCs w:val="19"/>
              </w:rPr>
            </w:pPr>
          </w:p>
        </w:tc>
        <w:tc>
          <w:tcPr>
            <w:tcW w:w="952" w:type="dxa"/>
          </w:tcPr>
          <w:p w14:paraId="24401BF1" w14:textId="77777777" w:rsidR="00C925A3" w:rsidRPr="00E754A1" w:rsidRDefault="00C925A3" w:rsidP="006D788F">
            <w:pPr>
              <w:spacing w:line="276" w:lineRule="auto"/>
              <w:rPr>
                <w:rFonts w:ascii="Calibri" w:eastAsia="MS Mincho" w:hAnsi="Calibri" w:cs="Times New Roman"/>
                <w:i/>
                <w:sz w:val="19"/>
                <w:szCs w:val="19"/>
              </w:rPr>
            </w:pPr>
          </w:p>
        </w:tc>
        <w:tc>
          <w:tcPr>
            <w:tcW w:w="1039" w:type="dxa"/>
          </w:tcPr>
          <w:p w14:paraId="4A7CA08D" w14:textId="77777777" w:rsidR="00C925A3" w:rsidRPr="00E754A1" w:rsidRDefault="00C925A3" w:rsidP="006D788F">
            <w:pPr>
              <w:spacing w:line="276" w:lineRule="auto"/>
              <w:rPr>
                <w:rFonts w:ascii="Calibri" w:eastAsia="MS Mincho" w:hAnsi="Calibri" w:cs="Times New Roman"/>
                <w:i/>
                <w:sz w:val="19"/>
                <w:szCs w:val="19"/>
              </w:rPr>
            </w:pPr>
          </w:p>
        </w:tc>
        <w:tc>
          <w:tcPr>
            <w:tcW w:w="1280" w:type="dxa"/>
          </w:tcPr>
          <w:p w14:paraId="2A281D50" w14:textId="77777777" w:rsidR="00C925A3" w:rsidRPr="00E754A1" w:rsidRDefault="00C925A3" w:rsidP="006D788F">
            <w:pPr>
              <w:spacing w:line="276" w:lineRule="auto"/>
              <w:rPr>
                <w:rFonts w:ascii="Calibri" w:eastAsia="MS Mincho" w:hAnsi="Calibri" w:cs="Times New Roman"/>
                <w:i/>
                <w:sz w:val="19"/>
                <w:szCs w:val="19"/>
              </w:rPr>
            </w:pPr>
          </w:p>
        </w:tc>
        <w:tc>
          <w:tcPr>
            <w:tcW w:w="1211" w:type="dxa"/>
            <w:gridSpan w:val="2"/>
          </w:tcPr>
          <w:p w14:paraId="5FF9429A" w14:textId="77777777" w:rsidR="00C925A3" w:rsidRPr="00E754A1" w:rsidRDefault="00C925A3" w:rsidP="006D788F">
            <w:pPr>
              <w:spacing w:line="276" w:lineRule="auto"/>
              <w:rPr>
                <w:rFonts w:ascii="Calibri" w:eastAsia="MS Mincho" w:hAnsi="Calibri" w:cs="Times New Roman"/>
                <w:i/>
                <w:sz w:val="19"/>
                <w:szCs w:val="19"/>
              </w:rPr>
            </w:pPr>
          </w:p>
        </w:tc>
        <w:tc>
          <w:tcPr>
            <w:tcW w:w="1043" w:type="dxa"/>
          </w:tcPr>
          <w:p w14:paraId="787D0527" w14:textId="77777777" w:rsidR="00C925A3" w:rsidRPr="00E754A1" w:rsidRDefault="00C925A3" w:rsidP="006D788F">
            <w:pPr>
              <w:spacing w:line="276" w:lineRule="auto"/>
              <w:rPr>
                <w:rFonts w:ascii="Calibri" w:eastAsia="MS Mincho" w:hAnsi="Calibri" w:cs="Times New Roman"/>
                <w:i/>
                <w:sz w:val="19"/>
                <w:szCs w:val="19"/>
              </w:rPr>
            </w:pPr>
          </w:p>
        </w:tc>
        <w:tc>
          <w:tcPr>
            <w:tcW w:w="1328" w:type="dxa"/>
          </w:tcPr>
          <w:p w14:paraId="6F3BA8FE" w14:textId="77777777" w:rsidR="00C925A3" w:rsidRPr="00E754A1" w:rsidRDefault="00C925A3" w:rsidP="006D788F">
            <w:pPr>
              <w:spacing w:line="276" w:lineRule="auto"/>
              <w:rPr>
                <w:rFonts w:ascii="Calibri" w:eastAsia="MS Mincho" w:hAnsi="Calibri" w:cs="Times New Roman"/>
                <w:i/>
                <w:sz w:val="19"/>
                <w:szCs w:val="19"/>
              </w:rPr>
            </w:pPr>
          </w:p>
        </w:tc>
        <w:tc>
          <w:tcPr>
            <w:tcW w:w="1227" w:type="dxa"/>
          </w:tcPr>
          <w:p w14:paraId="5ECF13D4" w14:textId="77777777" w:rsidR="00C925A3" w:rsidRPr="00E754A1" w:rsidRDefault="00C925A3" w:rsidP="006D788F">
            <w:pPr>
              <w:spacing w:line="276" w:lineRule="auto"/>
              <w:rPr>
                <w:rFonts w:ascii="Calibri" w:eastAsia="MS Mincho" w:hAnsi="Calibri" w:cs="Times New Roman"/>
                <w:i/>
                <w:sz w:val="19"/>
                <w:szCs w:val="19"/>
              </w:rPr>
            </w:pPr>
          </w:p>
        </w:tc>
      </w:tr>
      <w:tr w:rsidR="00C925A3" w:rsidRPr="00E754A1" w14:paraId="2A3ABBC5" w14:textId="77777777" w:rsidTr="001203B3">
        <w:trPr>
          <w:trHeight w:val="238"/>
        </w:trPr>
        <w:tc>
          <w:tcPr>
            <w:tcW w:w="1120" w:type="dxa"/>
          </w:tcPr>
          <w:p w14:paraId="14B7BB6C" w14:textId="77777777" w:rsidR="00C925A3" w:rsidRPr="00E754A1" w:rsidRDefault="00C925A3" w:rsidP="006D788F">
            <w:pPr>
              <w:spacing w:line="276" w:lineRule="auto"/>
              <w:rPr>
                <w:rFonts w:ascii="Calibri" w:eastAsia="MS Mincho" w:hAnsi="Calibri" w:cs="Times New Roman"/>
                <w:i/>
                <w:sz w:val="19"/>
                <w:szCs w:val="19"/>
              </w:rPr>
            </w:pPr>
          </w:p>
        </w:tc>
        <w:tc>
          <w:tcPr>
            <w:tcW w:w="1200" w:type="dxa"/>
          </w:tcPr>
          <w:p w14:paraId="679DE20B" w14:textId="77777777" w:rsidR="00C925A3" w:rsidRPr="00E754A1" w:rsidRDefault="00C925A3" w:rsidP="006D788F">
            <w:pPr>
              <w:spacing w:line="276" w:lineRule="auto"/>
              <w:rPr>
                <w:rFonts w:ascii="Calibri" w:eastAsia="MS Mincho" w:hAnsi="Calibri" w:cs="Times New Roman"/>
                <w:i/>
                <w:sz w:val="19"/>
                <w:szCs w:val="19"/>
              </w:rPr>
            </w:pPr>
          </w:p>
        </w:tc>
        <w:tc>
          <w:tcPr>
            <w:tcW w:w="1657" w:type="dxa"/>
          </w:tcPr>
          <w:p w14:paraId="2EF5A899" w14:textId="77777777" w:rsidR="00C925A3" w:rsidRPr="00E754A1" w:rsidRDefault="00C925A3" w:rsidP="006D788F">
            <w:pPr>
              <w:spacing w:line="276" w:lineRule="auto"/>
              <w:rPr>
                <w:rFonts w:ascii="Calibri" w:eastAsia="MS Mincho" w:hAnsi="Calibri" w:cs="Times New Roman"/>
                <w:i/>
                <w:sz w:val="19"/>
                <w:szCs w:val="19"/>
              </w:rPr>
            </w:pPr>
          </w:p>
        </w:tc>
        <w:tc>
          <w:tcPr>
            <w:tcW w:w="1125" w:type="dxa"/>
          </w:tcPr>
          <w:p w14:paraId="2151BEF0" w14:textId="77777777" w:rsidR="00C925A3" w:rsidRPr="00E754A1" w:rsidRDefault="00C925A3" w:rsidP="006D788F">
            <w:pPr>
              <w:spacing w:line="276" w:lineRule="auto"/>
              <w:rPr>
                <w:rFonts w:ascii="Calibri" w:eastAsia="MS Mincho" w:hAnsi="Calibri" w:cs="Times New Roman"/>
                <w:i/>
                <w:sz w:val="19"/>
                <w:szCs w:val="19"/>
              </w:rPr>
            </w:pPr>
          </w:p>
        </w:tc>
        <w:tc>
          <w:tcPr>
            <w:tcW w:w="952" w:type="dxa"/>
          </w:tcPr>
          <w:p w14:paraId="5816D05B" w14:textId="77777777" w:rsidR="00C925A3" w:rsidRPr="00E754A1" w:rsidRDefault="00C925A3" w:rsidP="006D788F">
            <w:pPr>
              <w:spacing w:line="276" w:lineRule="auto"/>
              <w:rPr>
                <w:rFonts w:ascii="Calibri" w:eastAsia="MS Mincho" w:hAnsi="Calibri" w:cs="Times New Roman"/>
                <w:i/>
                <w:sz w:val="19"/>
                <w:szCs w:val="19"/>
              </w:rPr>
            </w:pPr>
          </w:p>
        </w:tc>
        <w:tc>
          <w:tcPr>
            <w:tcW w:w="1039" w:type="dxa"/>
          </w:tcPr>
          <w:p w14:paraId="7E4424B9" w14:textId="77777777" w:rsidR="00C925A3" w:rsidRPr="00E754A1" w:rsidRDefault="00C925A3" w:rsidP="006D788F">
            <w:pPr>
              <w:spacing w:line="276" w:lineRule="auto"/>
              <w:rPr>
                <w:rFonts w:ascii="Calibri" w:eastAsia="MS Mincho" w:hAnsi="Calibri" w:cs="Times New Roman"/>
                <w:i/>
                <w:sz w:val="19"/>
                <w:szCs w:val="19"/>
              </w:rPr>
            </w:pPr>
          </w:p>
        </w:tc>
        <w:tc>
          <w:tcPr>
            <w:tcW w:w="1280" w:type="dxa"/>
          </w:tcPr>
          <w:p w14:paraId="1741BC1B" w14:textId="77777777" w:rsidR="00C925A3" w:rsidRPr="00E754A1" w:rsidRDefault="00C925A3" w:rsidP="006D788F">
            <w:pPr>
              <w:spacing w:line="276" w:lineRule="auto"/>
              <w:rPr>
                <w:rFonts w:ascii="Calibri" w:eastAsia="MS Mincho" w:hAnsi="Calibri" w:cs="Times New Roman"/>
                <w:i/>
                <w:sz w:val="19"/>
                <w:szCs w:val="19"/>
              </w:rPr>
            </w:pPr>
          </w:p>
        </w:tc>
        <w:tc>
          <w:tcPr>
            <w:tcW w:w="1211" w:type="dxa"/>
            <w:gridSpan w:val="2"/>
          </w:tcPr>
          <w:p w14:paraId="4FDA04B1" w14:textId="77777777" w:rsidR="00C925A3" w:rsidRPr="00E754A1" w:rsidRDefault="00C925A3" w:rsidP="006D788F">
            <w:pPr>
              <w:spacing w:line="276" w:lineRule="auto"/>
              <w:rPr>
                <w:rFonts w:ascii="Calibri" w:eastAsia="MS Mincho" w:hAnsi="Calibri" w:cs="Times New Roman"/>
                <w:i/>
                <w:sz w:val="19"/>
                <w:szCs w:val="19"/>
              </w:rPr>
            </w:pPr>
          </w:p>
        </w:tc>
        <w:tc>
          <w:tcPr>
            <w:tcW w:w="1043" w:type="dxa"/>
          </w:tcPr>
          <w:p w14:paraId="79F2CC92" w14:textId="77777777" w:rsidR="00C925A3" w:rsidRPr="00E754A1" w:rsidRDefault="00C925A3" w:rsidP="006D788F">
            <w:pPr>
              <w:spacing w:line="276" w:lineRule="auto"/>
              <w:rPr>
                <w:rFonts w:ascii="Calibri" w:eastAsia="MS Mincho" w:hAnsi="Calibri" w:cs="Times New Roman"/>
                <w:i/>
                <w:sz w:val="19"/>
                <w:szCs w:val="19"/>
              </w:rPr>
            </w:pPr>
          </w:p>
        </w:tc>
        <w:tc>
          <w:tcPr>
            <w:tcW w:w="1328" w:type="dxa"/>
          </w:tcPr>
          <w:p w14:paraId="729EE7CF" w14:textId="77777777" w:rsidR="00C925A3" w:rsidRPr="00E754A1" w:rsidRDefault="00C925A3" w:rsidP="006D788F">
            <w:pPr>
              <w:spacing w:line="276" w:lineRule="auto"/>
              <w:rPr>
                <w:rFonts w:ascii="Calibri" w:eastAsia="MS Mincho" w:hAnsi="Calibri" w:cs="Times New Roman"/>
                <w:i/>
                <w:sz w:val="19"/>
                <w:szCs w:val="19"/>
              </w:rPr>
            </w:pPr>
          </w:p>
        </w:tc>
        <w:tc>
          <w:tcPr>
            <w:tcW w:w="1227" w:type="dxa"/>
          </w:tcPr>
          <w:p w14:paraId="552FEA42" w14:textId="77777777" w:rsidR="00C925A3" w:rsidRPr="00E754A1" w:rsidRDefault="00C925A3" w:rsidP="006D788F">
            <w:pPr>
              <w:spacing w:line="276" w:lineRule="auto"/>
              <w:rPr>
                <w:rFonts w:ascii="Calibri" w:eastAsia="MS Mincho" w:hAnsi="Calibri" w:cs="Times New Roman"/>
                <w:i/>
                <w:sz w:val="19"/>
                <w:szCs w:val="19"/>
              </w:rPr>
            </w:pPr>
          </w:p>
        </w:tc>
      </w:tr>
      <w:tr w:rsidR="00197B17" w:rsidRPr="00E754A1" w14:paraId="01AD90C9" w14:textId="77777777" w:rsidTr="001203B3">
        <w:trPr>
          <w:trHeight w:val="307"/>
        </w:trPr>
        <w:tc>
          <w:tcPr>
            <w:tcW w:w="8384" w:type="dxa"/>
            <w:gridSpan w:val="8"/>
            <w:shd w:val="clear" w:color="auto" w:fill="DEEAF6"/>
          </w:tcPr>
          <w:p w14:paraId="73FAA7C9" w14:textId="77777777" w:rsidR="00197B17" w:rsidRPr="00E754A1" w:rsidRDefault="00197B17" w:rsidP="00E754A1">
            <w:pPr>
              <w:spacing w:line="276" w:lineRule="auto"/>
              <w:rPr>
                <w:rFonts w:ascii="Calibri" w:eastAsia="MS Mincho" w:hAnsi="Calibri" w:cs="Times New Roman"/>
                <w:b/>
                <w:i/>
              </w:rPr>
            </w:pPr>
            <w:r w:rsidRPr="00E754A1">
              <w:rPr>
                <w:rFonts w:ascii="Calibri" w:eastAsia="MS Mincho" w:hAnsi="Calibri" w:cs="Times New Roman"/>
                <w:b/>
                <w:i/>
              </w:rPr>
              <w:t>Evaluations in which the office participates</w:t>
            </w:r>
          </w:p>
        </w:tc>
        <w:tc>
          <w:tcPr>
            <w:tcW w:w="3570" w:type="dxa"/>
            <w:gridSpan w:val="3"/>
            <w:shd w:val="clear" w:color="auto" w:fill="DEEAF6"/>
          </w:tcPr>
          <w:p w14:paraId="7203B6E3" w14:textId="77777777" w:rsidR="00197B17" w:rsidRPr="00E754A1" w:rsidRDefault="00197B17" w:rsidP="00E754A1">
            <w:pPr>
              <w:spacing w:line="276" w:lineRule="auto"/>
              <w:rPr>
                <w:rFonts w:ascii="Calibri" w:eastAsia="MS Mincho" w:hAnsi="Calibri" w:cs="Times New Roman"/>
                <w:b/>
                <w:i/>
              </w:rPr>
            </w:pPr>
          </w:p>
        </w:tc>
        <w:tc>
          <w:tcPr>
            <w:tcW w:w="1227" w:type="dxa"/>
            <w:shd w:val="clear" w:color="auto" w:fill="DEEAF6"/>
          </w:tcPr>
          <w:p w14:paraId="138C1FD3" w14:textId="77777777" w:rsidR="00197B17" w:rsidRPr="00E754A1" w:rsidRDefault="00197B17" w:rsidP="00E754A1">
            <w:pPr>
              <w:spacing w:line="276" w:lineRule="auto"/>
              <w:rPr>
                <w:rFonts w:ascii="Calibri" w:eastAsia="MS Mincho" w:hAnsi="Calibri" w:cs="Times New Roman"/>
                <w:i/>
              </w:rPr>
            </w:pPr>
          </w:p>
        </w:tc>
      </w:tr>
      <w:tr w:rsidR="00C925A3" w:rsidRPr="00E754A1" w14:paraId="7992DA9D" w14:textId="77777777" w:rsidTr="001203B3">
        <w:trPr>
          <w:trHeight w:val="238"/>
        </w:trPr>
        <w:tc>
          <w:tcPr>
            <w:tcW w:w="1120" w:type="dxa"/>
          </w:tcPr>
          <w:p w14:paraId="514BC0ED" w14:textId="77777777" w:rsidR="00C925A3" w:rsidRPr="00E754A1" w:rsidRDefault="00C925A3" w:rsidP="00E754A1">
            <w:pPr>
              <w:spacing w:line="276" w:lineRule="auto"/>
              <w:rPr>
                <w:rFonts w:ascii="Calibri" w:eastAsia="MS Mincho" w:hAnsi="Calibri" w:cs="Times New Roman"/>
                <w:i/>
                <w:sz w:val="19"/>
                <w:szCs w:val="19"/>
              </w:rPr>
            </w:pPr>
          </w:p>
        </w:tc>
        <w:tc>
          <w:tcPr>
            <w:tcW w:w="1200" w:type="dxa"/>
          </w:tcPr>
          <w:p w14:paraId="62352222" w14:textId="77777777" w:rsidR="00C925A3" w:rsidRPr="00E754A1" w:rsidRDefault="00C925A3" w:rsidP="00E754A1">
            <w:pPr>
              <w:spacing w:line="276" w:lineRule="auto"/>
              <w:rPr>
                <w:rFonts w:ascii="Calibri" w:eastAsia="MS Mincho" w:hAnsi="Calibri" w:cs="Times New Roman"/>
                <w:i/>
                <w:sz w:val="19"/>
                <w:szCs w:val="19"/>
              </w:rPr>
            </w:pPr>
          </w:p>
        </w:tc>
        <w:tc>
          <w:tcPr>
            <w:tcW w:w="1657" w:type="dxa"/>
          </w:tcPr>
          <w:p w14:paraId="2B6B4A9E" w14:textId="77777777" w:rsidR="00C925A3" w:rsidRPr="00E754A1" w:rsidRDefault="00C925A3" w:rsidP="00E754A1">
            <w:pPr>
              <w:spacing w:line="276" w:lineRule="auto"/>
              <w:rPr>
                <w:rFonts w:ascii="Calibri" w:eastAsia="MS Mincho" w:hAnsi="Calibri" w:cs="Times New Roman"/>
                <w:i/>
                <w:sz w:val="19"/>
                <w:szCs w:val="19"/>
              </w:rPr>
            </w:pPr>
          </w:p>
        </w:tc>
        <w:tc>
          <w:tcPr>
            <w:tcW w:w="1125" w:type="dxa"/>
          </w:tcPr>
          <w:p w14:paraId="4E1A6830" w14:textId="77777777" w:rsidR="00C925A3" w:rsidRPr="00E754A1" w:rsidRDefault="00C925A3" w:rsidP="00E754A1">
            <w:pPr>
              <w:spacing w:line="276" w:lineRule="auto"/>
              <w:rPr>
                <w:rFonts w:ascii="Calibri" w:eastAsia="MS Mincho" w:hAnsi="Calibri" w:cs="Times New Roman"/>
                <w:i/>
                <w:sz w:val="19"/>
                <w:szCs w:val="19"/>
              </w:rPr>
            </w:pPr>
          </w:p>
        </w:tc>
        <w:tc>
          <w:tcPr>
            <w:tcW w:w="952" w:type="dxa"/>
          </w:tcPr>
          <w:p w14:paraId="661BDCA4" w14:textId="77777777" w:rsidR="00C925A3" w:rsidRPr="00E754A1" w:rsidRDefault="00C925A3" w:rsidP="00E754A1">
            <w:pPr>
              <w:spacing w:line="276" w:lineRule="auto"/>
              <w:rPr>
                <w:rFonts w:ascii="Calibri" w:eastAsia="MS Mincho" w:hAnsi="Calibri" w:cs="Times New Roman"/>
                <w:i/>
                <w:sz w:val="19"/>
                <w:szCs w:val="19"/>
              </w:rPr>
            </w:pPr>
          </w:p>
        </w:tc>
        <w:tc>
          <w:tcPr>
            <w:tcW w:w="1039" w:type="dxa"/>
          </w:tcPr>
          <w:p w14:paraId="55EC6C4C" w14:textId="77777777" w:rsidR="00C925A3" w:rsidRPr="00E754A1" w:rsidRDefault="00C925A3" w:rsidP="00E754A1">
            <w:pPr>
              <w:spacing w:line="276" w:lineRule="auto"/>
              <w:rPr>
                <w:rFonts w:ascii="Calibri" w:eastAsia="MS Mincho" w:hAnsi="Calibri" w:cs="Times New Roman"/>
                <w:i/>
                <w:sz w:val="19"/>
                <w:szCs w:val="19"/>
              </w:rPr>
            </w:pPr>
          </w:p>
        </w:tc>
        <w:tc>
          <w:tcPr>
            <w:tcW w:w="1280" w:type="dxa"/>
          </w:tcPr>
          <w:p w14:paraId="6A038EF3" w14:textId="77777777" w:rsidR="00C925A3" w:rsidRPr="00E754A1" w:rsidRDefault="00C925A3" w:rsidP="00E754A1">
            <w:pPr>
              <w:spacing w:line="276" w:lineRule="auto"/>
              <w:rPr>
                <w:rFonts w:ascii="Calibri" w:eastAsia="MS Mincho" w:hAnsi="Calibri" w:cs="Times New Roman"/>
                <w:i/>
                <w:sz w:val="19"/>
                <w:szCs w:val="19"/>
              </w:rPr>
            </w:pPr>
          </w:p>
        </w:tc>
        <w:tc>
          <w:tcPr>
            <w:tcW w:w="1211" w:type="dxa"/>
            <w:gridSpan w:val="2"/>
          </w:tcPr>
          <w:p w14:paraId="258FFD56" w14:textId="77777777" w:rsidR="00C925A3" w:rsidRPr="00E754A1" w:rsidRDefault="00C925A3" w:rsidP="00E754A1">
            <w:pPr>
              <w:spacing w:line="276" w:lineRule="auto"/>
              <w:rPr>
                <w:rFonts w:ascii="Calibri" w:eastAsia="MS Mincho" w:hAnsi="Calibri" w:cs="Times New Roman"/>
                <w:i/>
                <w:sz w:val="19"/>
                <w:szCs w:val="19"/>
              </w:rPr>
            </w:pPr>
          </w:p>
        </w:tc>
        <w:tc>
          <w:tcPr>
            <w:tcW w:w="1043" w:type="dxa"/>
          </w:tcPr>
          <w:p w14:paraId="1FF685CA" w14:textId="77777777" w:rsidR="00C925A3" w:rsidRPr="00E754A1" w:rsidRDefault="00C925A3" w:rsidP="00E754A1">
            <w:pPr>
              <w:spacing w:line="276" w:lineRule="auto"/>
              <w:rPr>
                <w:rFonts w:ascii="Calibri" w:eastAsia="MS Mincho" w:hAnsi="Calibri" w:cs="Times New Roman"/>
                <w:i/>
                <w:sz w:val="19"/>
                <w:szCs w:val="19"/>
              </w:rPr>
            </w:pPr>
          </w:p>
        </w:tc>
        <w:tc>
          <w:tcPr>
            <w:tcW w:w="1328" w:type="dxa"/>
          </w:tcPr>
          <w:p w14:paraId="4F775D0A" w14:textId="77777777" w:rsidR="00C925A3" w:rsidRPr="00E754A1" w:rsidRDefault="00C925A3" w:rsidP="00E754A1">
            <w:pPr>
              <w:spacing w:line="276" w:lineRule="auto"/>
              <w:rPr>
                <w:rFonts w:ascii="Calibri" w:eastAsia="MS Mincho" w:hAnsi="Calibri" w:cs="Times New Roman"/>
                <w:i/>
                <w:sz w:val="19"/>
                <w:szCs w:val="19"/>
              </w:rPr>
            </w:pPr>
          </w:p>
        </w:tc>
        <w:tc>
          <w:tcPr>
            <w:tcW w:w="1227" w:type="dxa"/>
          </w:tcPr>
          <w:p w14:paraId="31392D7D" w14:textId="77777777" w:rsidR="00C925A3" w:rsidRPr="00E754A1" w:rsidRDefault="00C925A3" w:rsidP="00E754A1">
            <w:pPr>
              <w:spacing w:line="276" w:lineRule="auto"/>
              <w:rPr>
                <w:rFonts w:ascii="Calibri" w:eastAsia="MS Mincho" w:hAnsi="Calibri" w:cs="Times New Roman"/>
                <w:i/>
                <w:sz w:val="19"/>
                <w:szCs w:val="19"/>
              </w:rPr>
            </w:pPr>
          </w:p>
        </w:tc>
      </w:tr>
      <w:tr w:rsidR="00197B17" w:rsidRPr="00E754A1" w14:paraId="702CDE6D" w14:textId="77777777" w:rsidTr="001203B3">
        <w:trPr>
          <w:trHeight w:val="249"/>
        </w:trPr>
        <w:tc>
          <w:tcPr>
            <w:tcW w:w="1120" w:type="dxa"/>
          </w:tcPr>
          <w:p w14:paraId="22748D97" w14:textId="3D1A45BB" w:rsidR="00197B17" w:rsidRPr="00E754A1" w:rsidRDefault="00197B17" w:rsidP="00E754A1">
            <w:pPr>
              <w:spacing w:line="276" w:lineRule="auto"/>
              <w:rPr>
                <w:rFonts w:ascii="Calibri" w:eastAsia="MS Mincho" w:hAnsi="Calibri" w:cs="Times New Roman"/>
                <w:i/>
                <w:sz w:val="19"/>
                <w:szCs w:val="19"/>
              </w:rPr>
            </w:pPr>
          </w:p>
        </w:tc>
        <w:tc>
          <w:tcPr>
            <w:tcW w:w="1200" w:type="dxa"/>
          </w:tcPr>
          <w:p w14:paraId="6C68A66E" w14:textId="77777777" w:rsidR="00197B17" w:rsidRPr="00E754A1" w:rsidRDefault="00197B17" w:rsidP="00E754A1">
            <w:pPr>
              <w:spacing w:line="276" w:lineRule="auto"/>
              <w:rPr>
                <w:rFonts w:ascii="Calibri" w:eastAsia="MS Mincho" w:hAnsi="Calibri" w:cs="Times New Roman"/>
                <w:i/>
                <w:sz w:val="19"/>
                <w:szCs w:val="19"/>
              </w:rPr>
            </w:pPr>
          </w:p>
        </w:tc>
        <w:tc>
          <w:tcPr>
            <w:tcW w:w="1657" w:type="dxa"/>
          </w:tcPr>
          <w:p w14:paraId="05C5C7BB" w14:textId="77777777" w:rsidR="00197B17" w:rsidRPr="00E754A1" w:rsidRDefault="00197B17" w:rsidP="00E754A1">
            <w:pPr>
              <w:spacing w:line="276" w:lineRule="auto"/>
              <w:rPr>
                <w:rFonts w:ascii="Calibri" w:eastAsia="MS Mincho" w:hAnsi="Calibri" w:cs="Times New Roman"/>
                <w:i/>
                <w:sz w:val="19"/>
                <w:szCs w:val="19"/>
              </w:rPr>
            </w:pPr>
          </w:p>
        </w:tc>
        <w:tc>
          <w:tcPr>
            <w:tcW w:w="1125" w:type="dxa"/>
          </w:tcPr>
          <w:p w14:paraId="0F8C1340" w14:textId="77777777" w:rsidR="00197B17" w:rsidRPr="00E754A1" w:rsidRDefault="00197B17" w:rsidP="00E754A1">
            <w:pPr>
              <w:spacing w:line="276" w:lineRule="auto"/>
              <w:rPr>
                <w:rFonts w:ascii="Calibri" w:eastAsia="MS Mincho" w:hAnsi="Calibri" w:cs="Times New Roman"/>
                <w:i/>
                <w:sz w:val="19"/>
                <w:szCs w:val="19"/>
              </w:rPr>
            </w:pPr>
          </w:p>
        </w:tc>
        <w:tc>
          <w:tcPr>
            <w:tcW w:w="952" w:type="dxa"/>
          </w:tcPr>
          <w:p w14:paraId="0BCB2837" w14:textId="77777777" w:rsidR="00197B17" w:rsidRPr="00E754A1" w:rsidRDefault="00197B17" w:rsidP="00E754A1">
            <w:pPr>
              <w:spacing w:line="276" w:lineRule="auto"/>
              <w:rPr>
                <w:rFonts w:ascii="Calibri" w:eastAsia="MS Mincho" w:hAnsi="Calibri" w:cs="Times New Roman"/>
                <w:i/>
                <w:sz w:val="19"/>
                <w:szCs w:val="19"/>
              </w:rPr>
            </w:pPr>
          </w:p>
        </w:tc>
        <w:tc>
          <w:tcPr>
            <w:tcW w:w="1039" w:type="dxa"/>
          </w:tcPr>
          <w:p w14:paraId="0BD26EAC" w14:textId="77777777" w:rsidR="00197B17" w:rsidRPr="00E754A1" w:rsidRDefault="00197B17" w:rsidP="00E754A1">
            <w:pPr>
              <w:spacing w:line="276" w:lineRule="auto"/>
              <w:rPr>
                <w:rFonts w:ascii="Calibri" w:eastAsia="MS Mincho" w:hAnsi="Calibri" w:cs="Times New Roman"/>
                <w:i/>
                <w:sz w:val="19"/>
                <w:szCs w:val="19"/>
              </w:rPr>
            </w:pPr>
          </w:p>
        </w:tc>
        <w:tc>
          <w:tcPr>
            <w:tcW w:w="1280" w:type="dxa"/>
          </w:tcPr>
          <w:p w14:paraId="22EC61CD" w14:textId="77777777" w:rsidR="00197B17" w:rsidRPr="00E754A1" w:rsidRDefault="00197B17" w:rsidP="00E754A1">
            <w:pPr>
              <w:spacing w:line="276" w:lineRule="auto"/>
              <w:rPr>
                <w:rFonts w:ascii="Calibri" w:eastAsia="MS Mincho" w:hAnsi="Calibri" w:cs="Times New Roman"/>
                <w:i/>
                <w:sz w:val="19"/>
                <w:szCs w:val="19"/>
              </w:rPr>
            </w:pPr>
          </w:p>
        </w:tc>
        <w:tc>
          <w:tcPr>
            <w:tcW w:w="1211" w:type="dxa"/>
            <w:gridSpan w:val="2"/>
          </w:tcPr>
          <w:p w14:paraId="6170BA7B" w14:textId="77777777" w:rsidR="00197B17" w:rsidRPr="00E754A1" w:rsidRDefault="00197B17" w:rsidP="00E754A1">
            <w:pPr>
              <w:spacing w:line="276" w:lineRule="auto"/>
              <w:rPr>
                <w:rFonts w:ascii="Calibri" w:eastAsia="MS Mincho" w:hAnsi="Calibri" w:cs="Times New Roman"/>
                <w:i/>
                <w:sz w:val="19"/>
                <w:szCs w:val="19"/>
              </w:rPr>
            </w:pPr>
          </w:p>
        </w:tc>
        <w:tc>
          <w:tcPr>
            <w:tcW w:w="1043" w:type="dxa"/>
          </w:tcPr>
          <w:p w14:paraId="3CAEE5B0" w14:textId="77777777" w:rsidR="00197B17" w:rsidRPr="00E754A1" w:rsidRDefault="00197B17" w:rsidP="00E754A1">
            <w:pPr>
              <w:spacing w:line="276" w:lineRule="auto"/>
              <w:rPr>
                <w:rFonts w:ascii="Calibri" w:eastAsia="MS Mincho" w:hAnsi="Calibri" w:cs="Times New Roman"/>
                <w:i/>
                <w:sz w:val="19"/>
                <w:szCs w:val="19"/>
              </w:rPr>
            </w:pPr>
          </w:p>
        </w:tc>
        <w:tc>
          <w:tcPr>
            <w:tcW w:w="1328" w:type="dxa"/>
          </w:tcPr>
          <w:p w14:paraId="1CAE6516" w14:textId="77777777" w:rsidR="00197B17" w:rsidRPr="00E754A1" w:rsidRDefault="00197B17" w:rsidP="00E754A1">
            <w:pPr>
              <w:spacing w:line="276" w:lineRule="auto"/>
              <w:rPr>
                <w:rFonts w:ascii="Calibri" w:eastAsia="MS Mincho" w:hAnsi="Calibri" w:cs="Times New Roman"/>
                <w:i/>
                <w:sz w:val="19"/>
                <w:szCs w:val="19"/>
              </w:rPr>
            </w:pPr>
          </w:p>
        </w:tc>
        <w:tc>
          <w:tcPr>
            <w:tcW w:w="1227" w:type="dxa"/>
          </w:tcPr>
          <w:p w14:paraId="6968AFCB" w14:textId="77777777" w:rsidR="00197B17" w:rsidRPr="00E754A1" w:rsidRDefault="00197B17" w:rsidP="00E754A1">
            <w:pPr>
              <w:spacing w:line="276" w:lineRule="auto"/>
              <w:rPr>
                <w:rFonts w:ascii="Calibri" w:eastAsia="MS Mincho" w:hAnsi="Calibri" w:cs="Times New Roman"/>
                <w:i/>
                <w:sz w:val="19"/>
                <w:szCs w:val="19"/>
              </w:rPr>
            </w:pPr>
          </w:p>
        </w:tc>
      </w:tr>
    </w:tbl>
    <w:p w14:paraId="045DFA15" w14:textId="77777777" w:rsidR="00FA0046" w:rsidRDefault="00FA0046"/>
    <w:sectPr w:rsidR="00FA0046" w:rsidSect="00E754A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717EC" w14:textId="77777777" w:rsidR="0008578E" w:rsidRDefault="0008578E" w:rsidP="00E754A1">
      <w:pPr>
        <w:spacing w:after="0" w:line="240" w:lineRule="auto"/>
      </w:pPr>
      <w:r>
        <w:separator/>
      </w:r>
    </w:p>
  </w:endnote>
  <w:endnote w:type="continuationSeparator" w:id="0">
    <w:p w14:paraId="44F41400" w14:textId="77777777" w:rsidR="0008578E" w:rsidRDefault="0008578E" w:rsidP="00E75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40DB3" w14:textId="77777777" w:rsidR="0008578E" w:rsidRDefault="0008578E" w:rsidP="00E754A1">
      <w:pPr>
        <w:spacing w:after="0" w:line="240" w:lineRule="auto"/>
      </w:pPr>
      <w:r>
        <w:separator/>
      </w:r>
    </w:p>
  </w:footnote>
  <w:footnote w:type="continuationSeparator" w:id="0">
    <w:p w14:paraId="24E867F8" w14:textId="77777777" w:rsidR="0008578E" w:rsidRDefault="0008578E" w:rsidP="00E754A1">
      <w:pPr>
        <w:spacing w:after="0" w:line="240" w:lineRule="auto"/>
      </w:pPr>
      <w:r>
        <w:continuationSeparator/>
      </w:r>
    </w:p>
  </w:footnote>
  <w:footnote w:id="1">
    <w:p w14:paraId="55A5E934" w14:textId="77777777" w:rsidR="00E754A1" w:rsidRPr="00C87681" w:rsidRDefault="00E754A1" w:rsidP="00E754A1">
      <w:pPr>
        <w:pStyle w:val="Textonotapie"/>
        <w:rPr>
          <w:rFonts w:ascii="Calibri" w:hAnsi="Calibri" w:cs="Calibri"/>
          <w:sz w:val="18"/>
          <w:szCs w:val="18"/>
        </w:rPr>
      </w:pPr>
      <w:r w:rsidRPr="00E745DF">
        <w:footnoteRef/>
      </w:r>
      <w:r w:rsidRPr="00C87681">
        <w:rPr>
          <w:rFonts w:ascii="Calibri" w:hAnsi="Calibri" w:cs="Calibri"/>
          <w:sz w:val="18"/>
          <w:szCs w:val="18"/>
        </w:rPr>
        <w:t xml:space="preserve"> Please fill out a separate row for each evaluation.  </w:t>
      </w:r>
    </w:p>
  </w:footnote>
  <w:footnote w:id="2">
    <w:p w14:paraId="1331F6A9" w14:textId="5CD76F5E" w:rsidR="00E745DF" w:rsidRPr="00E745DF" w:rsidRDefault="00E745DF">
      <w:pPr>
        <w:pStyle w:val="Textonotapie"/>
        <w:rPr>
          <w:rFonts w:ascii="Calibri" w:hAnsi="Calibri" w:cs="Calibri"/>
          <w:sz w:val="18"/>
          <w:szCs w:val="18"/>
        </w:rPr>
      </w:pPr>
      <w:r w:rsidRPr="00E745DF">
        <w:rPr>
          <w:rFonts w:ascii="Calibri" w:hAnsi="Calibri" w:cs="Calibri"/>
          <w:sz w:val="18"/>
          <w:szCs w:val="18"/>
        </w:rPr>
        <w:footnoteRef/>
      </w:r>
      <w:r w:rsidRPr="00E745DF">
        <w:rPr>
          <w:rFonts w:ascii="Calibri" w:hAnsi="Calibri" w:cs="Calibri"/>
          <w:sz w:val="18"/>
          <w:szCs w:val="18"/>
        </w:rPr>
        <w:t xml:space="preserve"> UN Sustainable Development Cooperation Framework (UNSDCF), formerly known as UNDAF. </w:t>
      </w:r>
    </w:p>
  </w:footnote>
  <w:footnote w:id="3">
    <w:p w14:paraId="58F06228" w14:textId="77777777" w:rsidR="00B163CE" w:rsidRDefault="00B163CE">
      <w:pPr>
        <w:pStyle w:val="Textonotapie"/>
      </w:pPr>
      <w:r w:rsidRPr="00E745DF">
        <w:rPr>
          <w:rFonts w:ascii="Calibri" w:hAnsi="Calibri" w:cs="Calibri"/>
          <w:sz w:val="18"/>
          <w:szCs w:val="18"/>
        </w:rPr>
        <w:footnoteRef/>
      </w:r>
      <w:r w:rsidRPr="00E745DF">
        <w:rPr>
          <w:rFonts w:ascii="Calibri" w:hAnsi="Calibri" w:cs="Calibri"/>
          <w:sz w:val="18"/>
          <w:szCs w:val="18"/>
        </w:rPr>
        <w:t xml:space="preserve"> Outcomes contributing to the SDGs as per the Strategic Plan</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5256A"/>
    <w:multiLevelType w:val="hybridMultilevel"/>
    <w:tmpl w:val="9F9A4842"/>
    <w:lvl w:ilvl="0" w:tplc="6EE82F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C339B"/>
    <w:multiLevelType w:val="hybridMultilevel"/>
    <w:tmpl w:val="F280ACEC"/>
    <w:lvl w:ilvl="0" w:tplc="720006C2">
      <w:start w:val="1"/>
      <w:numFmt w:val="bullet"/>
      <w:lvlText w:val="•"/>
      <w:lvlJc w:val="left"/>
      <w:pPr>
        <w:tabs>
          <w:tab w:val="num" w:pos="720"/>
        </w:tabs>
        <w:ind w:left="720" w:hanging="360"/>
      </w:pPr>
      <w:rPr>
        <w:rFonts w:ascii="Arial" w:hAnsi="Arial" w:hint="default"/>
      </w:rPr>
    </w:lvl>
    <w:lvl w:ilvl="1" w:tplc="83CCC7B0">
      <w:start w:val="1"/>
      <w:numFmt w:val="bullet"/>
      <w:lvlText w:val="•"/>
      <w:lvlJc w:val="left"/>
      <w:pPr>
        <w:tabs>
          <w:tab w:val="num" w:pos="1440"/>
        </w:tabs>
        <w:ind w:left="1440" w:hanging="360"/>
      </w:pPr>
      <w:rPr>
        <w:rFonts w:ascii="Arial" w:hAnsi="Arial" w:hint="default"/>
      </w:rPr>
    </w:lvl>
    <w:lvl w:ilvl="2" w:tplc="5DF84B1C" w:tentative="1">
      <w:start w:val="1"/>
      <w:numFmt w:val="bullet"/>
      <w:lvlText w:val="•"/>
      <w:lvlJc w:val="left"/>
      <w:pPr>
        <w:tabs>
          <w:tab w:val="num" w:pos="2160"/>
        </w:tabs>
        <w:ind w:left="2160" w:hanging="360"/>
      </w:pPr>
      <w:rPr>
        <w:rFonts w:ascii="Arial" w:hAnsi="Arial" w:hint="default"/>
      </w:rPr>
    </w:lvl>
    <w:lvl w:ilvl="3" w:tplc="F0D2545A" w:tentative="1">
      <w:start w:val="1"/>
      <w:numFmt w:val="bullet"/>
      <w:lvlText w:val="•"/>
      <w:lvlJc w:val="left"/>
      <w:pPr>
        <w:tabs>
          <w:tab w:val="num" w:pos="2880"/>
        </w:tabs>
        <w:ind w:left="2880" w:hanging="360"/>
      </w:pPr>
      <w:rPr>
        <w:rFonts w:ascii="Arial" w:hAnsi="Arial" w:hint="default"/>
      </w:rPr>
    </w:lvl>
    <w:lvl w:ilvl="4" w:tplc="6BAE4E48" w:tentative="1">
      <w:start w:val="1"/>
      <w:numFmt w:val="bullet"/>
      <w:lvlText w:val="•"/>
      <w:lvlJc w:val="left"/>
      <w:pPr>
        <w:tabs>
          <w:tab w:val="num" w:pos="3600"/>
        </w:tabs>
        <w:ind w:left="3600" w:hanging="360"/>
      </w:pPr>
      <w:rPr>
        <w:rFonts w:ascii="Arial" w:hAnsi="Arial" w:hint="default"/>
      </w:rPr>
    </w:lvl>
    <w:lvl w:ilvl="5" w:tplc="7C56756E" w:tentative="1">
      <w:start w:val="1"/>
      <w:numFmt w:val="bullet"/>
      <w:lvlText w:val="•"/>
      <w:lvlJc w:val="left"/>
      <w:pPr>
        <w:tabs>
          <w:tab w:val="num" w:pos="4320"/>
        </w:tabs>
        <w:ind w:left="4320" w:hanging="360"/>
      </w:pPr>
      <w:rPr>
        <w:rFonts w:ascii="Arial" w:hAnsi="Arial" w:hint="default"/>
      </w:rPr>
    </w:lvl>
    <w:lvl w:ilvl="6" w:tplc="846224EC" w:tentative="1">
      <w:start w:val="1"/>
      <w:numFmt w:val="bullet"/>
      <w:lvlText w:val="•"/>
      <w:lvlJc w:val="left"/>
      <w:pPr>
        <w:tabs>
          <w:tab w:val="num" w:pos="5040"/>
        </w:tabs>
        <w:ind w:left="5040" w:hanging="360"/>
      </w:pPr>
      <w:rPr>
        <w:rFonts w:ascii="Arial" w:hAnsi="Arial" w:hint="default"/>
      </w:rPr>
    </w:lvl>
    <w:lvl w:ilvl="7" w:tplc="D0EA1E84" w:tentative="1">
      <w:start w:val="1"/>
      <w:numFmt w:val="bullet"/>
      <w:lvlText w:val="•"/>
      <w:lvlJc w:val="left"/>
      <w:pPr>
        <w:tabs>
          <w:tab w:val="num" w:pos="5760"/>
        </w:tabs>
        <w:ind w:left="5760" w:hanging="360"/>
      </w:pPr>
      <w:rPr>
        <w:rFonts w:ascii="Arial" w:hAnsi="Arial" w:hint="default"/>
      </w:rPr>
    </w:lvl>
    <w:lvl w:ilvl="8" w:tplc="2EB6426C" w:tentative="1">
      <w:start w:val="1"/>
      <w:numFmt w:val="bullet"/>
      <w:lvlText w:val="•"/>
      <w:lvlJc w:val="left"/>
      <w:pPr>
        <w:tabs>
          <w:tab w:val="num" w:pos="6480"/>
        </w:tabs>
        <w:ind w:left="6480" w:hanging="360"/>
      </w:pPr>
      <w:rPr>
        <w:rFonts w:ascii="Arial" w:hAnsi="Arial" w:hint="default"/>
      </w:rPr>
    </w:lvl>
  </w:abstractNum>
  <w:abstractNum w:abstractNumId="2">
    <w:nsid w:val="5E1D59AB"/>
    <w:multiLevelType w:val="multilevel"/>
    <w:tmpl w:val="7236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4A1"/>
    <w:rsid w:val="00015C0E"/>
    <w:rsid w:val="00017C35"/>
    <w:rsid w:val="000714F1"/>
    <w:rsid w:val="0008578E"/>
    <w:rsid w:val="0010687F"/>
    <w:rsid w:val="001203B3"/>
    <w:rsid w:val="00133DBE"/>
    <w:rsid w:val="001367E1"/>
    <w:rsid w:val="0015228F"/>
    <w:rsid w:val="00156215"/>
    <w:rsid w:val="00197B17"/>
    <w:rsid w:val="002042A0"/>
    <w:rsid w:val="002469F7"/>
    <w:rsid w:val="002760EA"/>
    <w:rsid w:val="002A1E25"/>
    <w:rsid w:val="002B0BD7"/>
    <w:rsid w:val="002B74CE"/>
    <w:rsid w:val="002C1B8C"/>
    <w:rsid w:val="002F159A"/>
    <w:rsid w:val="00307289"/>
    <w:rsid w:val="0031157F"/>
    <w:rsid w:val="00312D62"/>
    <w:rsid w:val="0034256F"/>
    <w:rsid w:val="00346D69"/>
    <w:rsid w:val="003F7592"/>
    <w:rsid w:val="00460B3A"/>
    <w:rsid w:val="004747CA"/>
    <w:rsid w:val="004907D9"/>
    <w:rsid w:val="00500BC2"/>
    <w:rsid w:val="00527D4C"/>
    <w:rsid w:val="005B47DC"/>
    <w:rsid w:val="005E00F4"/>
    <w:rsid w:val="00602F49"/>
    <w:rsid w:val="006153BF"/>
    <w:rsid w:val="0063734B"/>
    <w:rsid w:val="00640700"/>
    <w:rsid w:val="006F3599"/>
    <w:rsid w:val="00721C12"/>
    <w:rsid w:val="00732E49"/>
    <w:rsid w:val="00753EBF"/>
    <w:rsid w:val="00761696"/>
    <w:rsid w:val="007D5BF2"/>
    <w:rsid w:val="007E79BB"/>
    <w:rsid w:val="00854ADB"/>
    <w:rsid w:val="00985EEA"/>
    <w:rsid w:val="00990E70"/>
    <w:rsid w:val="009D7A98"/>
    <w:rsid w:val="00B163CE"/>
    <w:rsid w:val="00B863A7"/>
    <w:rsid w:val="00C01007"/>
    <w:rsid w:val="00C568D9"/>
    <w:rsid w:val="00C65DE2"/>
    <w:rsid w:val="00C777DC"/>
    <w:rsid w:val="00C925A3"/>
    <w:rsid w:val="00C95EB7"/>
    <w:rsid w:val="00CB2BCC"/>
    <w:rsid w:val="00D530AC"/>
    <w:rsid w:val="00D650E0"/>
    <w:rsid w:val="00D85FDC"/>
    <w:rsid w:val="00DC1664"/>
    <w:rsid w:val="00DE0378"/>
    <w:rsid w:val="00E745DF"/>
    <w:rsid w:val="00E754A1"/>
    <w:rsid w:val="00E80C8D"/>
    <w:rsid w:val="00FA004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single space,Texto nota pie Car Car Car,FOOTNOTES,fn,Footnote Text Char Char Char,Footnote Text1 Char,Footnote Text2,Footnote Text Char Char Char1 Char,Footnote Text Char Char Char1,ft,ADB"/>
    <w:basedOn w:val="Normal"/>
    <w:link w:val="TextonotapieCar"/>
    <w:uiPriority w:val="99"/>
    <w:rsid w:val="00E754A1"/>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Fuentedeprrafopredeter"/>
    <w:uiPriority w:val="99"/>
    <w:semiHidden/>
    <w:rsid w:val="00E754A1"/>
    <w:rPr>
      <w:sz w:val="20"/>
      <w:szCs w:val="20"/>
    </w:rPr>
  </w:style>
  <w:style w:type="character" w:customStyle="1" w:styleId="TextonotapieCar">
    <w:name w:val="Texto nota pie Car"/>
    <w:aliases w:val="single space Car,Texto nota pie Car Car Car Car,FOOTNOTES Car,fn Car,Footnote Text Char Char Char Car,Footnote Text1 Char Car,Footnote Text2 Car,Footnote Text Char Char Char1 Char Car,Footnote Text Char Char Char1 Car,ft Car,ADB Car"/>
    <w:basedOn w:val="Fuentedeprrafopredeter"/>
    <w:link w:val="Textonotapie"/>
    <w:uiPriority w:val="99"/>
    <w:locked/>
    <w:rsid w:val="00E754A1"/>
    <w:rPr>
      <w:rFonts w:ascii="Times New Roman" w:eastAsia="MS Mincho" w:hAnsi="Times New Roman" w:cs="Times New Roman"/>
      <w:sz w:val="20"/>
      <w:szCs w:val="20"/>
    </w:rPr>
  </w:style>
  <w:style w:type="character" w:styleId="Refdenotaalpie">
    <w:name w:val="footnote reference"/>
    <w:aliases w:val="ftref,Char Char"/>
    <w:basedOn w:val="Fuentedeprrafopredeter"/>
    <w:uiPriority w:val="99"/>
    <w:rsid w:val="00E754A1"/>
    <w:rPr>
      <w:rFonts w:cs="Times New Roman"/>
      <w:vertAlign w:val="superscript"/>
    </w:rPr>
  </w:style>
  <w:style w:type="table" w:customStyle="1" w:styleId="TableGrid1">
    <w:name w:val="Table Grid1"/>
    <w:basedOn w:val="Tablanormal"/>
    <w:next w:val="Tablaconcuadrcula"/>
    <w:uiPriority w:val="59"/>
    <w:rsid w:val="00E754A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7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7B17"/>
    <w:pPr>
      <w:ind w:left="720"/>
      <w:contextualSpacing/>
    </w:pPr>
  </w:style>
  <w:style w:type="paragraph" w:styleId="Textodeglobo">
    <w:name w:val="Balloon Text"/>
    <w:basedOn w:val="Normal"/>
    <w:link w:val="TextodegloboCar"/>
    <w:uiPriority w:val="99"/>
    <w:semiHidden/>
    <w:unhideWhenUsed/>
    <w:rsid w:val="00197B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B17"/>
    <w:rPr>
      <w:rFonts w:ascii="Segoe UI" w:hAnsi="Segoe UI" w:cs="Segoe UI"/>
      <w:sz w:val="18"/>
      <w:szCs w:val="18"/>
    </w:rPr>
  </w:style>
  <w:style w:type="character" w:styleId="Refdecomentario">
    <w:name w:val="annotation reference"/>
    <w:basedOn w:val="Fuentedeprrafopredeter"/>
    <w:uiPriority w:val="99"/>
    <w:semiHidden/>
    <w:unhideWhenUsed/>
    <w:rsid w:val="0063734B"/>
    <w:rPr>
      <w:sz w:val="16"/>
      <w:szCs w:val="16"/>
    </w:rPr>
  </w:style>
  <w:style w:type="paragraph" w:styleId="Textocomentario">
    <w:name w:val="annotation text"/>
    <w:basedOn w:val="Normal"/>
    <w:link w:val="TextocomentarioCar"/>
    <w:uiPriority w:val="99"/>
    <w:semiHidden/>
    <w:unhideWhenUsed/>
    <w:rsid w:val="006373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34B"/>
    <w:rPr>
      <w:sz w:val="20"/>
      <w:szCs w:val="20"/>
    </w:rPr>
  </w:style>
  <w:style w:type="paragraph" w:styleId="Asuntodelcomentario">
    <w:name w:val="annotation subject"/>
    <w:basedOn w:val="Textocomentario"/>
    <w:next w:val="Textocomentario"/>
    <w:link w:val="AsuntodelcomentarioCar"/>
    <w:uiPriority w:val="99"/>
    <w:semiHidden/>
    <w:unhideWhenUsed/>
    <w:rsid w:val="0063734B"/>
    <w:rPr>
      <w:b/>
      <w:bCs/>
    </w:rPr>
  </w:style>
  <w:style w:type="character" w:customStyle="1" w:styleId="AsuntodelcomentarioCar">
    <w:name w:val="Asunto del comentario Car"/>
    <w:basedOn w:val="TextocomentarioCar"/>
    <w:link w:val="Asuntodelcomentario"/>
    <w:uiPriority w:val="99"/>
    <w:semiHidden/>
    <w:rsid w:val="0063734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single space,Texto nota pie Car Car Car,FOOTNOTES,fn,Footnote Text Char Char Char,Footnote Text1 Char,Footnote Text2,Footnote Text Char Char Char1 Char,Footnote Text Char Char Char1,ft,ADB"/>
    <w:basedOn w:val="Normal"/>
    <w:link w:val="TextonotapieCar"/>
    <w:uiPriority w:val="99"/>
    <w:rsid w:val="00E754A1"/>
    <w:pPr>
      <w:spacing w:after="0" w:line="240" w:lineRule="auto"/>
    </w:pPr>
    <w:rPr>
      <w:rFonts w:ascii="Times New Roman" w:eastAsia="MS Mincho" w:hAnsi="Times New Roman" w:cs="Times New Roman"/>
      <w:sz w:val="20"/>
      <w:szCs w:val="20"/>
    </w:rPr>
  </w:style>
  <w:style w:type="character" w:customStyle="1" w:styleId="FootnoteTextChar">
    <w:name w:val="Footnote Text Char"/>
    <w:basedOn w:val="Fuentedeprrafopredeter"/>
    <w:uiPriority w:val="99"/>
    <w:semiHidden/>
    <w:rsid w:val="00E754A1"/>
    <w:rPr>
      <w:sz w:val="20"/>
      <w:szCs w:val="20"/>
    </w:rPr>
  </w:style>
  <w:style w:type="character" w:customStyle="1" w:styleId="TextonotapieCar">
    <w:name w:val="Texto nota pie Car"/>
    <w:aliases w:val="single space Car,Texto nota pie Car Car Car Car,FOOTNOTES Car,fn Car,Footnote Text Char Char Char Car,Footnote Text1 Char Car,Footnote Text2 Car,Footnote Text Char Char Char1 Char Car,Footnote Text Char Char Char1 Car,ft Car,ADB Car"/>
    <w:basedOn w:val="Fuentedeprrafopredeter"/>
    <w:link w:val="Textonotapie"/>
    <w:uiPriority w:val="99"/>
    <w:locked/>
    <w:rsid w:val="00E754A1"/>
    <w:rPr>
      <w:rFonts w:ascii="Times New Roman" w:eastAsia="MS Mincho" w:hAnsi="Times New Roman" w:cs="Times New Roman"/>
      <w:sz w:val="20"/>
      <w:szCs w:val="20"/>
    </w:rPr>
  </w:style>
  <w:style w:type="character" w:styleId="Refdenotaalpie">
    <w:name w:val="footnote reference"/>
    <w:aliases w:val="ftref,Char Char"/>
    <w:basedOn w:val="Fuentedeprrafopredeter"/>
    <w:uiPriority w:val="99"/>
    <w:rsid w:val="00E754A1"/>
    <w:rPr>
      <w:rFonts w:cs="Times New Roman"/>
      <w:vertAlign w:val="superscript"/>
    </w:rPr>
  </w:style>
  <w:style w:type="table" w:customStyle="1" w:styleId="TableGrid1">
    <w:name w:val="Table Grid1"/>
    <w:basedOn w:val="Tablanormal"/>
    <w:next w:val="Tablaconcuadrcula"/>
    <w:uiPriority w:val="59"/>
    <w:rsid w:val="00E754A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E75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97B17"/>
    <w:pPr>
      <w:ind w:left="720"/>
      <w:contextualSpacing/>
    </w:pPr>
  </w:style>
  <w:style w:type="paragraph" w:styleId="Textodeglobo">
    <w:name w:val="Balloon Text"/>
    <w:basedOn w:val="Normal"/>
    <w:link w:val="TextodegloboCar"/>
    <w:uiPriority w:val="99"/>
    <w:semiHidden/>
    <w:unhideWhenUsed/>
    <w:rsid w:val="00197B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B17"/>
    <w:rPr>
      <w:rFonts w:ascii="Segoe UI" w:hAnsi="Segoe UI" w:cs="Segoe UI"/>
      <w:sz w:val="18"/>
      <w:szCs w:val="18"/>
    </w:rPr>
  </w:style>
  <w:style w:type="character" w:styleId="Refdecomentario">
    <w:name w:val="annotation reference"/>
    <w:basedOn w:val="Fuentedeprrafopredeter"/>
    <w:uiPriority w:val="99"/>
    <w:semiHidden/>
    <w:unhideWhenUsed/>
    <w:rsid w:val="0063734B"/>
    <w:rPr>
      <w:sz w:val="16"/>
      <w:szCs w:val="16"/>
    </w:rPr>
  </w:style>
  <w:style w:type="paragraph" w:styleId="Textocomentario">
    <w:name w:val="annotation text"/>
    <w:basedOn w:val="Normal"/>
    <w:link w:val="TextocomentarioCar"/>
    <w:uiPriority w:val="99"/>
    <w:semiHidden/>
    <w:unhideWhenUsed/>
    <w:rsid w:val="0063734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3734B"/>
    <w:rPr>
      <w:sz w:val="20"/>
      <w:szCs w:val="20"/>
    </w:rPr>
  </w:style>
  <w:style w:type="paragraph" w:styleId="Asuntodelcomentario">
    <w:name w:val="annotation subject"/>
    <w:basedOn w:val="Textocomentario"/>
    <w:next w:val="Textocomentario"/>
    <w:link w:val="AsuntodelcomentarioCar"/>
    <w:uiPriority w:val="99"/>
    <w:semiHidden/>
    <w:unhideWhenUsed/>
    <w:rsid w:val="0063734B"/>
    <w:rPr>
      <w:b/>
      <w:bCs/>
    </w:rPr>
  </w:style>
  <w:style w:type="character" w:customStyle="1" w:styleId="AsuntodelcomentarioCar">
    <w:name w:val="Asunto del comentario Car"/>
    <w:basedOn w:val="TextocomentarioCar"/>
    <w:link w:val="Asuntodelcomentario"/>
    <w:uiPriority w:val="99"/>
    <w:semiHidden/>
    <w:rsid w:val="006373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87156">
      <w:bodyDiv w:val="1"/>
      <w:marLeft w:val="0"/>
      <w:marRight w:val="0"/>
      <w:marTop w:val="0"/>
      <w:marBottom w:val="0"/>
      <w:divBdr>
        <w:top w:val="none" w:sz="0" w:space="0" w:color="auto"/>
        <w:left w:val="none" w:sz="0" w:space="0" w:color="auto"/>
        <w:bottom w:val="none" w:sz="0" w:space="0" w:color="auto"/>
        <w:right w:val="none" w:sz="0" w:space="0" w:color="auto"/>
      </w:divBdr>
    </w:div>
    <w:div w:id="1543323780">
      <w:bodyDiv w:val="1"/>
      <w:marLeft w:val="0"/>
      <w:marRight w:val="0"/>
      <w:marTop w:val="0"/>
      <w:marBottom w:val="0"/>
      <w:divBdr>
        <w:top w:val="none" w:sz="0" w:space="0" w:color="auto"/>
        <w:left w:val="none" w:sz="0" w:space="0" w:color="auto"/>
        <w:bottom w:val="none" w:sz="0" w:space="0" w:color="auto"/>
        <w:right w:val="none" w:sz="0" w:space="0" w:color="auto"/>
      </w:divBdr>
    </w:div>
    <w:div w:id="1645743460">
      <w:bodyDiv w:val="1"/>
      <w:marLeft w:val="0"/>
      <w:marRight w:val="0"/>
      <w:marTop w:val="0"/>
      <w:marBottom w:val="0"/>
      <w:divBdr>
        <w:top w:val="none" w:sz="0" w:space="0" w:color="auto"/>
        <w:left w:val="none" w:sz="0" w:space="0" w:color="auto"/>
        <w:bottom w:val="none" w:sz="0" w:space="0" w:color="auto"/>
        <w:right w:val="none" w:sz="0" w:space="0" w:color="auto"/>
      </w:divBdr>
      <w:divsChild>
        <w:div w:id="1399090709">
          <w:marLeft w:val="907"/>
          <w:marRight w:val="0"/>
          <w:marTop w:val="0"/>
          <w:marBottom w:val="96"/>
          <w:divBdr>
            <w:top w:val="none" w:sz="0" w:space="0" w:color="auto"/>
            <w:left w:val="none" w:sz="0" w:space="0" w:color="auto"/>
            <w:bottom w:val="none" w:sz="0" w:space="0" w:color="auto"/>
            <w:right w:val="none" w:sz="0" w:space="0" w:color="auto"/>
          </w:divBdr>
        </w:div>
        <w:div w:id="1792284366">
          <w:marLeft w:val="907"/>
          <w:marRight w:val="0"/>
          <w:marTop w:val="0"/>
          <w:marBottom w:val="96"/>
          <w:divBdr>
            <w:top w:val="none" w:sz="0" w:space="0" w:color="auto"/>
            <w:left w:val="none" w:sz="0" w:space="0" w:color="auto"/>
            <w:bottom w:val="none" w:sz="0" w:space="0" w:color="auto"/>
            <w:right w:val="none" w:sz="0" w:space="0" w:color="auto"/>
          </w:divBdr>
        </w:div>
        <w:div w:id="584535732">
          <w:marLeft w:val="907"/>
          <w:marRight w:val="0"/>
          <w:marTop w:val="0"/>
          <w:marBottom w:val="96"/>
          <w:divBdr>
            <w:top w:val="none" w:sz="0" w:space="0" w:color="auto"/>
            <w:left w:val="none" w:sz="0" w:space="0" w:color="auto"/>
            <w:bottom w:val="none" w:sz="0" w:space="0" w:color="auto"/>
            <w:right w:val="none" w:sz="0" w:space="0" w:color="auto"/>
          </w:divBdr>
        </w:div>
        <w:div w:id="224341029">
          <w:marLeft w:val="907"/>
          <w:marRight w:val="0"/>
          <w:marTop w:val="0"/>
          <w:marBottom w:val="96"/>
          <w:divBdr>
            <w:top w:val="none" w:sz="0" w:space="0" w:color="auto"/>
            <w:left w:val="none" w:sz="0" w:space="0" w:color="auto"/>
            <w:bottom w:val="none" w:sz="0" w:space="0" w:color="auto"/>
            <w:right w:val="none" w:sz="0" w:space="0" w:color="auto"/>
          </w:divBdr>
        </w:div>
        <w:div w:id="2065641757">
          <w:marLeft w:val="907"/>
          <w:marRight w:val="0"/>
          <w:marTop w:val="0"/>
          <w:marBottom w:val="96"/>
          <w:divBdr>
            <w:top w:val="none" w:sz="0" w:space="0" w:color="auto"/>
            <w:left w:val="none" w:sz="0" w:space="0" w:color="auto"/>
            <w:bottom w:val="none" w:sz="0" w:space="0" w:color="auto"/>
            <w:right w:val="none" w:sz="0" w:space="0" w:color="auto"/>
          </w:divBdr>
        </w:div>
        <w:div w:id="880827738">
          <w:marLeft w:val="907"/>
          <w:marRight w:val="0"/>
          <w:marTop w:val="0"/>
          <w:marBottom w:val="96"/>
          <w:divBdr>
            <w:top w:val="none" w:sz="0" w:space="0" w:color="auto"/>
            <w:left w:val="none" w:sz="0" w:space="0" w:color="auto"/>
            <w:bottom w:val="none" w:sz="0" w:space="0" w:color="auto"/>
            <w:right w:val="none" w:sz="0" w:space="0" w:color="auto"/>
          </w:divBdr>
        </w:div>
        <w:div w:id="2139838022">
          <w:marLeft w:val="907"/>
          <w:marRight w:val="0"/>
          <w:marTop w:val="0"/>
          <w:marBottom w:val="96"/>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653479CDF6524A9202E14D3BA090A6" ma:contentTypeVersion="13" ma:contentTypeDescription="Create a new document." ma:contentTypeScope="" ma:versionID="a527a4c9698580bc27e883190e47ccbf">
  <xsd:schema xmlns:xsd="http://www.w3.org/2001/XMLSchema" xmlns:xs="http://www.w3.org/2001/XMLSchema" xmlns:p="http://schemas.microsoft.com/office/2006/metadata/properties" xmlns:ns3="4c967f58-80b5-4b96-be86-020a2e4995e3" xmlns:ns4="071f7c95-3079-466e-b5be-1ccb4fb842fb" targetNamespace="http://schemas.microsoft.com/office/2006/metadata/properties" ma:root="true" ma:fieldsID="b3c63433ee6e6dfa6681c9b6b6eb5ccb" ns3:_="" ns4:_="">
    <xsd:import namespace="4c967f58-80b5-4b96-be86-020a2e4995e3"/>
    <xsd:import namespace="071f7c95-3079-466e-b5be-1ccb4fb842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67f58-80b5-4b96-be86-020a2e4995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1f7c95-3079-466e-b5be-1ccb4fb842f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7DEB3-3DFB-4356-914B-25B9FA46B4C2}">
  <ds:schemaRefs>
    <ds:schemaRef ds:uri="http://schemas.microsoft.com/sharepoint/v3/contenttype/forms"/>
  </ds:schemaRefs>
</ds:datastoreItem>
</file>

<file path=customXml/itemProps2.xml><?xml version="1.0" encoding="utf-8"?>
<ds:datastoreItem xmlns:ds="http://schemas.openxmlformats.org/officeDocument/2006/customXml" ds:itemID="{FCA16003-C241-4DD0-BC15-79B5C5C0B2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A4FA65-9AA8-4943-B85A-F57A7A44B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67f58-80b5-4b96-be86-020a2e4995e3"/>
    <ds:schemaRef ds:uri="071f7c95-3079-466e-b5be-1ccb4fb84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CE518B-7906-469E-BF26-34C9C5C8E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492</Words>
  <Characters>2712</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Messay TASSEW</dc:creator>
  <cp:keywords/>
  <dc:description/>
  <cp:lastModifiedBy>Carolina Bermudez</cp:lastModifiedBy>
  <cp:revision>16</cp:revision>
  <cp:lastPrinted>2018-06-21T20:44:00Z</cp:lastPrinted>
  <dcterms:created xsi:type="dcterms:W3CDTF">2019-10-28T00:46:00Z</dcterms:created>
  <dcterms:modified xsi:type="dcterms:W3CDTF">2019-10-31T16:28:00Z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0x01010069653479CDF6524A9202E14D3BA090A6</vt:lpwstr>
  </property>
</Properties>
</file>