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7EE5" w14:textId="38A96A07" w:rsidR="00BE2FEC" w:rsidRDefault="00BE2FEC"/>
    <w:tbl>
      <w:tblPr>
        <w:tblW w:w="129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647"/>
        <w:gridCol w:w="1099"/>
        <w:gridCol w:w="1150"/>
        <w:gridCol w:w="1415"/>
        <w:gridCol w:w="1051"/>
        <w:gridCol w:w="1598"/>
        <w:gridCol w:w="756"/>
        <w:gridCol w:w="1464"/>
        <w:gridCol w:w="633"/>
        <w:gridCol w:w="1065"/>
        <w:gridCol w:w="657"/>
      </w:tblGrid>
      <w:tr w:rsidR="005F5115" w:rsidRPr="005F5115" w14:paraId="3764657F" w14:textId="77777777" w:rsidTr="00075860">
        <w:trPr>
          <w:trHeight w:val="405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vAlign w:val="center"/>
            <w:hideMark/>
          </w:tcPr>
          <w:p w14:paraId="567A92F3" w14:textId="06DEF29F" w:rsidR="005F5115" w:rsidRPr="005F5115" w:rsidRDefault="005F5115" w:rsidP="005F51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MONITORING, EVALUATION AND RESEARCH PLAN 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23</w:t>
            </w: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-20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27</w:t>
            </w:r>
            <w:r w:rsidRPr="005F5115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5F5115" w:rsidRPr="005F5115" w14:paraId="25751651" w14:textId="77777777" w:rsidTr="00075860">
        <w:trPr>
          <w:trHeight w:val="300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vAlign w:val="center"/>
            <w:hideMark/>
          </w:tcPr>
          <w:p w14:paraId="21967E39" w14:textId="77777777" w:rsidR="005F5115" w:rsidRPr="005F5115" w:rsidRDefault="005F5115" w:rsidP="005F51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Instructions: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6B6CA250" w14:textId="77777777" w:rsidTr="00075860">
        <w:trPr>
          <w:trHeight w:val="60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vAlign w:val="center"/>
            <w:hideMark/>
          </w:tcPr>
          <w:p w14:paraId="17E5F174" w14:textId="77777777" w:rsidR="005F5115" w:rsidRPr="005F5115" w:rsidRDefault="005F5115" w:rsidP="005F51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5115" w:rsidRPr="005F5115" w14:paraId="12F73985" w14:textId="77777777" w:rsidTr="00075860">
        <w:trPr>
          <w:trHeight w:val="360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vAlign w:val="center"/>
            <w:hideMark/>
          </w:tcPr>
          <w:p w14:paraId="419BD996" w14:textId="77777777" w:rsidR="005F5115" w:rsidRPr="005F5115" w:rsidRDefault="005F5115" w:rsidP="005F511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Nigeria Country Office </w:t>
            </w:r>
          </w:p>
        </w:tc>
      </w:tr>
      <w:tr w:rsidR="005F5115" w:rsidRPr="005F5115" w14:paraId="3E3C19FF" w14:textId="77777777" w:rsidTr="00075860">
        <w:trPr>
          <w:trHeight w:val="285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6579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  </w:t>
            </w:r>
          </w:p>
        </w:tc>
      </w:tr>
      <w:tr w:rsidR="005F5115" w:rsidRPr="005F5115" w14:paraId="7293F7CB" w14:textId="77777777" w:rsidTr="00075860">
        <w:trPr>
          <w:trHeight w:val="360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2BE1E0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Monitoring and Research Plan 2023-2027 </w:t>
            </w:r>
          </w:p>
        </w:tc>
      </w:tr>
      <w:tr w:rsidR="005F5115" w:rsidRPr="005F5115" w14:paraId="1EF85120" w14:textId="77777777" w:rsidTr="00075860">
        <w:trPr>
          <w:trHeight w:val="1080"/>
        </w:trPr>
        <w:tc>
          <w:tcPr>
            <w:tcW w:w="14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3196187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Activity </w:t>
            </w:r>
          </w:p>
        </w:tc>
        <w:tc>
          <w:tcPr>
            <w:tcW w:w="6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6636430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UN Women SN Outcome 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4AB7738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Output/Relevant flagship program </w:t>
            </w:r>
          </w:p>
        </w:tc>
        <w:tc>
          <w:tcPr>
            <w:tcW w:w="1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7AD732F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Related indicator/KPI (Y/N, Indicator number, how and when)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4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2CCC224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Data Collection (Y/N, what data, how)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0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2E4BB5C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Office and Person in charge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5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2988EDF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Partners and stakeholders 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051E7E7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Planned Dates (Month and year of start and end)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4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7DE7661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Donors Involved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3145452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Budget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497B6C5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</w:rPr>
              <w:t>Remarks </w:t>
            </w:r>
            <w:r w:rsidRPr="005F511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F5115" w:rsidRPr="005F5115" w14:paraId="5CAAD283" w14:textId="77777777" w:rsidTr="00075860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4CF458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6A4E5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309F43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5A9E6A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7C1084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9260C9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7C7C6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D7DF15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95EE89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45ECE9A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Source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497B0"/>
            <w:hideMark/>
          </w:tcPr>
          <w:p w14:paraId="2CCD0E2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Amount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5B202" w14:textId="77777777" w:rsidR="005F5115" w:rsidRPr="005F5115" w:rsidRDefault="005F5115" w:rsidP="005F5115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5F5115" w:rsidRPr="005F5115" w14:paraId="58431CE1" w14:textId="77777777" w:rsidTr="00075860">
        <w:trPr>
          <w:trHeight w:val="300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05AD8F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Monitoring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7CD1BD42" w14:textId="77777777" w:rsidTr="00075860">
        <w:trPr>
          <w:trHeight w:val="160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1B7BBB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Development of the CO's SOP on standards of monitoring/programme feedback - activities their timing/frequency, tools, roles of individual staff members, preparatory documents, etc.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0A8CBA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69A52D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967BA6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B67984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04A9E5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 staff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9AA07D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AFB837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Jan-Mar 2023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DEF6D8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54ACE3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1D5972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Staff time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A13989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67267AC4" w14:textId="77777777" w:rsidTr="00075860">
        <w:trPr>
          <w:trHeight w:val="102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556761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 coordination and thematic meetings, including results and financial delivery rate monitoring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0FD974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BA1D58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5A89D8F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55445C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D06C8C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Programme &amp; Operations Team Leads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851452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0D687E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01/01/ 2023 - 12/31/ 2027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127FB6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5E5C7C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B2E4A9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Staff time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9F0D4F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373E3A0A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A40A12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Monitoring missions to intervention areas/sites in the targeted states and LGAs to track progress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C72F08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5081DD4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111F6A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92F6D8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B89DB9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 and Prog Staff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2B9F9E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Relevant partners (Govt. Donors &amp; NGOs/CSOs)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3B43EA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Quarterly every year &amp; as required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54D34CB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932614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CCB542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 150,000.00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F68818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2EC0FFAF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945603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Monitoring missions to inter-agency joint programme intervention areas/sites in the targeted states and LGAs to track progress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589A60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CB3384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282DE8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1A08A2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6E01C2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 and relevant prog. Staff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EA41FC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Relevant UN Agencies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9636CC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Quarterly every year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6501E1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EU/PBSO/ Others 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AA08EC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C91A04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 30,000.00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9BEFB7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569A07E5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D1DAA2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Quarterly review of the AWP by Thematic Groups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614676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7CF320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2BF3A6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D30E8B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85CD08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 and Prog Leads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BB9BF2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FE67C9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Quarterly every year 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847067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All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7CF2FD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26AF83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 25,000.00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CC116F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4B5F0ACD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E2DCF0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Joint Annual reviews of the AWP with partners 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E6D376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EF288A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970AD8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2BF006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47FEEE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M&amp;E/ Rep/Deputy Rep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AFDBCB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Relevant partners (Govt. UN Agencies&amp; NGOs/CSOs)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33D57F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November every year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363EA3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All</w:t>
            </w: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B1CC06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90F194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 60,000.00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348653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56CF371B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82E39E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 Staff Retreat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071490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550BB57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D3E405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8384CB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2E2BD0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M&amp;E/Deputy Rep/Rep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F7B6FA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 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D76D13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Once annually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2447D9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All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892476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Core/Non-core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5EC9C31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 150,000.00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D4EE5B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318A6340" w14:textId="77777777" w:rsidTr="00075860">
        <w:trPr>
          <w:trHeight w:val="139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681E57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UNSCDF JWP monitoring and quality assurance of application of Gender Marker (GEM) code 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04C09B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201CF63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21E5BD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31B557D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14F790B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Deputy Rep/M&amp;E Specialist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7876E25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 agencies contributing to the UNSDCF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3D6101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Half-yearly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6348FE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980B42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98C415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 5,000.00 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64B291A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 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118F9FC3" w14:textId="77777777" w:rsidTr="00075860">
        <w:trPr>
          <w:trHeight w:val="85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0E4ED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Mandatory: SN Mid-term Review with partners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3579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4DCC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6A7B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D072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082739D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M&amp;E/Deputy Rep/Rep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266B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29A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June/July: 2025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64F4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BEA0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Core 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EC25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10,000.00 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2B11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261DC11E" w14:textId="77777777" w:rsidTr="00075860">
        <w:trPr>
          <w:trHeight w:val="885"/>
        </w:trPr>
        <w:tc>
          <w:tcPr>
            <w:tcW w:w="1294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DCE4"/>
            <w:hideMark/>
          </w:tcPr>
          <w:p w14:paraId="4DF0B35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Research</w:t>
            </w:r>
            <w:r w:rsidRPr="005F51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F5115" w:rsidRPr="005F5115" w14:paraId="2FFD8248" w14:textId="77777777" w:rsidTr="00075860">
        <w:trPr>
          <w:trHeight w:val="51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6569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Mandatory: Country Gender Equality Profile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3DB2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A74C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DDBF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B7F7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9707E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M&amp;E/Deputy Rep/Rep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6D79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59E8B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Jan-March 2026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1901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All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2AE5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27C2C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857D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13B37E2D" w14:textId="77777777" w:rsidTr="00075860">
        <w:trPr>
          <w:trHeight w:val="148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BD51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 study on women's equitable access to decent work and entrepreneurship in  targeted states Nigeria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A40B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6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0E41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6.4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B817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6.4.1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207F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                                   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8A43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WEE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093C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Relevant partners (government and private sector)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1B27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</w:rPr>
              <w:t>March-June 2023</w:t>
            </w:r>
            <w:r w:rsidRPr="005F5115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8B7D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2159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405B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50,000.00 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B597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38ECB81E" w14:textId="77777777" w:rsidTr="00075860">
        <w:trPr>
          <w:trHeight w:val="153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C3F5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Gender Responsive Analysis of Public Financial Management Frameworks and Policies in Nigeria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5DE6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6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1859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6.4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F7F0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6.4.1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67E7D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6B9F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WEE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9FB4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 Federal Ministry of Finance, Budget and National Planning, NILDS, 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A6B0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Jan to March 2024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8ABE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7BE3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None-core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A3DF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921A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05944267" w14:textId="77777777" w:rsidTr="00075860">
        <w:trPr>
          <w:trHeight w:val="2055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0366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A gender audit of the social protection policy and mechanisms in Nigeria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50A8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3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40CA1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3.1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6667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3.1.2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4E7D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E5D4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EVAW/WEE Team Leads 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D152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1. Federal Ministry of Finance, Budget and National Planning; 2. Federal Ministry of Humanitarian Affairs and Social Development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25BF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Jan to March 2024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E7C2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EB0B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DA18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9FA4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6D454B86" w14:textId="77777777" w:rsidTr="00075860">
        <w:trPr>
          <w:trHeight w:val="111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4288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Thematic studies on women, climate-smart agriculture and DDR including land rigths/decision-making etc. in the targeted states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2DAD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2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16AB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2.1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8438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2.1.2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26ED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36EF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WEE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50EC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Ministry of Agriculture and Rural Development, Ministry of Women Affairs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4338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March-June 2024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A3A2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4EDA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D646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F1834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3CB27970" w14:textId="77777777" w:rsidTr="00075860">
        <w:trPr>
          <w:trHeight w:val="13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F37A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 study of positive gender social  norms that prevent the VAWG in targeted states and LGAS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627A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4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D124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4.3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3265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4.3.1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32E8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BBC3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EVAW/Spotlight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164E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CA"/>
              </w:rPr>
            </w:pPr>
            <w:r w:rsidRPr="005F5115">
              <w:rPr>
                <w:rFonts w:ascii="Calibri" w:eastAsia="Times New Roman" w:hAnsi="Calibri" w:cs="Calibri"/>
                <w:color w:val="000000"/>
                <w:lang w:val="fr-FR"/>
              </w:rPr>
              <w:t>Relevant MDAs/Traditional Institutions/Consultants</w:t>
            </w:r>
            <w:r w:rsidRPr="005F5115">
              <w:rPr>
                <w:rFonts w:ascii="Calibri" w:eastAsia="Times New Roman" w:hAnsi="Calibri" w:cs="Calibri"/>
                <w:color w:val="000000"/>
                <w:lang w:val="fr-CA"/>
              </w:rPr>
              <w:t>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8A53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February -April 2023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8259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82664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5BE2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D4A9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3811B93A" w14:textId="77777777" w:rsidTr="00075860">
        <w:trPr>
          <w:trHeight w:val="13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992B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Thematic research on gender, humanitarian, peace, and development nexus with a focus on North-east Nigeria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EEFF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4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9B7D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4.2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F9C4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4.2.1&amp; 4.2.2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A7D4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5A70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HA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65A6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CA"/>
              </w:rPr>
            </w:pPr>
            <w:r w:rsidRPr="005F5115">
              <w:rPr>
                <w:rFonts w:ascii="Calibri" w:eastAsia="Times New Roman" w:hAnsi="Calibri" w:cs="Calibri"/>
                <w:color w:val="000000"/>
                <w:lang w:val="fr-FR"/>
              </w:rPr>
              <w:t>Relevant MDAs/UN Agencies/CSOs &amp; Consultants</w:t>
            </w:r>
            <w:r w:rsidRPr="005F5115">
              <w:rPr>
                <w:rFonts w:ascii="Calibri" w:eastAsia="Times New Roman" w:hAnsi="Calibri" w:cs="Calibri"/>
                <w:color w:val="000000"/>
                <w:lang w:val="fr-CA"/>
              </w:rPr>
              <w:t>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7734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Jan 2023-Dec. 2026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ED57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Japan/others TBD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0328A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F98B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2BAB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7BBC8D50" w14:textId="77777777" w:rsidTr="00075860">
        <w:trPr>
          <w:trHeight w:val="13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BA92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Thematic research on Women, Peace, and Security in Nigeria (UNSCR 1325)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446A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4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6810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Output 4.1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1C58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indicators 4.1.2, 4.1.3 &amp;4.1.4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2FABF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A482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WPS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EE70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fr-CA"/>
              </w:rPr>
            </w:pPr>
            <w:r w:rsidRPr="005F5115">
              <w:rPr>
                <w:rFonts w:ascii="Calibri" w:eastAsia="Times New Roman" w:hAnsi="Calibri" w:cs="Calibri"/>
                <w:color w:val="000000"/>
                <w:lang w:val="fr-FR"/>
              </w:rPr>
              <w:t>Relevant MDAs/ UN Agencies/consultants</w:t>
            </w:r>
            <w:r w:rsidRPr="005F5115">
              <w:rPr>
                <w:rFonts w:ascii="Calibri" w:eastAsia="Times New Roman" w:hAnsi="Calibri" w:cs="Calibri"/>
                <w:color w:val="000000"/>
                <w:lang w:val="fr-CA"/>
              </w:rPr>
              <w:t>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279E5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01/2023 -12/2026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B2B6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Germany/Norway/PBSO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D90E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D7A8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2BA93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28C5B2E6" w14:textId="77777777" w:rsidTr="00075860">
        <w:trPr>
          <w:trHeight w:val="135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6363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Gender Analysis of Nigeria's 2023 general and presidential elections 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D9C0A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SN Outcome 5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0B21D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Output 5.1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DEE8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indicator 5.1.5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3C14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Y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98DC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WPE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15A8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INEC, other relevant MDAs, UN agencies, 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B705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March - May 2023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2B93E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Canada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93300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Non-core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658A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30,000.00 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4AEE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  <w:tr w:rsidR="005F5115" w:rsidRPr="005F5115" w14:paraId="58DCBD22" w14:textId="77777777" w:rsidTr="00075860">
        <w:trPr>
          <w:trHeight w:val="1080"/>
        </w:trPr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CEE22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Other Thematic Research on Women's Political Participation in Nigeria 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865C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SN Outcome 5 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485B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</w:rPr>
              <w:t>Output 5.1 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A86D7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</w:rPr>
              <w:t>indicator 5.1.5 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392E9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Y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7E651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WPE Team Lead 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B53AB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</w:rPr>
              <w:t>INEC, other relevant MDAs, UN agencies,  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45A15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July 2023- Dec. 2026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B4566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CANADA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215E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non-core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FDD98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100,000</w:t>
            </w:r>
            <w:r w:rsidRPr="005F51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4F6CC" w14:textId="77777777" w:rsidR="005F5115" w:rsidRPr="005F5115" w:rsidRDefault="005F5115" w:rsidP="005F511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F51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  </w:t>
            </w:r>
          </w:p>
        </w:tc>
      </w:tr>
    </w:tbl>
    <w:p w14:paraId="5655635C" w14:textId="77777777" w:rsidR="005F5115" w:rsidRDefault="005F5115"/>
    <w:sectPr w:rsidR="005F5115" w:rsidSect="005F51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zNjYwNDA3NTAzNrVQ0lEKTi0uzszPAykwrAUAqCOKbSwAAAA="/>
  </w:docVars>
  <w:rsids>
    <w:rsidRoot w:val="005F5115"/>
    <w:rsid w:val="00075860"/>
    <w:rsid w:val="005F5115"/>
    <w:rsid w:val="00BE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9FF6B"/>
  <w15:chartTrackingRefBased/>
  <w15:docId w15:val="{CF764E34-934B-487F-BC3E-24E85429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2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7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1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5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3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7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1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1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1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4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5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1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3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9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8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1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1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2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0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9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2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73880CBB3B143B8482C01086D00A5" ma:contentTypeVersion="18" ma:contentTypeDescription="Create a new document." ma:contentTypeScope="" ma:versionID="6381f2633c51f3f873bd37e3450873f4">
  <xsd:schema xmlns:xsd="http://www.w3.org/2001/XMLSchema" xmlns:xs="http://www.w3.org/2001/XMLSchema" xmlns:p="http://schemas.microsoft.com/office/2006/metadata/properties" xmlns:ns2="2460734d-59bd-428b-881b-8dfef55a5bef" xmlns:ns3="1d79e625-5769-4e01-b48b-1e20633cc44a" xmlns:ns4="ef56fa2c-8799-41f7-8555-46686698e10b" targetNamespace="http://schemas.microsoft.com/office/2006/metadata/properties" ma:root="true" ma:fieldsID="8dfbfc2b98f6eebd42caf783c381a62e" ns2:_="" ns3:_="" ns4:_="">
    <xsd:import namespace="2460734d-59bd-428b-881b-8dfef55a5bef"/>
    <xsd:import namespace="1d79e625-5769-4e01-b48b-1e20633cc44a"/>
    <xsd:import namespace="ef56fa2c-8799-41f7-8555-46686698e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Reviewed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0734d-59bd-428b-881b-8dfef55a5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Reviewed" ma:index="19" nillable="true" ma:displayName="Reviewed" ma:default="0" ma:format="Dropdown" ma:internalName="Reviewed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250d15-9240-48a2-bed8-252fb13a1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9e625-5769-4e01-b48b-1e20633cc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6fa2c-8799-41f7-8555-46686698e10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5b5517-fe3f-4849-b2f1-374d692729b1}" ma:internalName="TaxCatchAll" ma:showField="CatchAllData" ma:web="ef56fa2c-8799-41f7-8555-46686698e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6fa2c-8799-41f7-8555-46686698e10b" xsi:nil="true"/>
    <lcf76f155ced4ddcb4097134ff3c332f xmlns="2460734d-59bd-428b-881b-8dfef55a5bef">
      <Terms xmlns="http://schemas.microsoft.com/office/infopath/2007/PartnerControls"/>
    </lcf76f155ced4ddcb4097134ff3c332f>
    <Reviewed xmlns="2460734d-59bd-428b-881b-8dfef55a5bef">false</Reviewed>
  </documentManagement>
</p:properties>
</file>

<file path=customXml/itemProps1.xml><?xml version="1.0" encoding="utf-8"?>
<ds:datastoreItem xmlns:ds="http://schemas.openxmlformats.org/officeDocument/2006/customXml" ds:itemID="{8E18B8F6-AAE1-4867-BF4D-ADCC78DF1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DAA3E5-37BE-41FD-A73A-C130B180D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0734d-59bd-428b-881b-8dfef55a5bef"/>
    <ds:schemaRef ds:uri="1d79e625-5769-4e01-b48b-1e20633cc44a"/>
    <ds:schemaRef ds:uri="ef56fa2c-8799-41f7-8555-46686698e1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EC7CA7-6D4E-4A91-8057-06F9E03032D7}">
  <ds:schemaRefs>
    <ds:schemaRef ds:uri="http://schemas.microsoft.com/office/2006/metadata/properties"/>
    <ds:schemaRef ds:uri="http://schemas.microsoft.com/office/infopath/2007/PartnerControls"/>
    <ds:schemaRef ds:uri="ef56fa2c-8799-41f7-8555-46686698e10b"/>
    <ds:schemaRef ds:uri="2460734d-59bd-428b-881b-8dfef55a5b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696</Words>
  <Characters>3871</Characters>
  <Application>Microsoft Office Word</Application>
  <DocSecurity>0</DocSecurity>
  <Lines>570</Lines>
  <Paragraphs>248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Tidiane Basse</dc:creator>
  <cp:keywords/>
  <dc:description/>
  <cp:lastModifiedBy>Chidinma May Ottah</cp:lastModifiedBy>
  <cp:revision>2</cp:revision>
  <dcterms:created xsi:type="dcterms:W3CDTF">2023-11-16T18:32:00Z</dcterms:created>
  <dcterms:modified xsi:type="dcterms:W3CDTF">2023-11-16T18:32:00Z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0x010100FC273880CBB3B143B8482C01086D00A5</vt:lpwstr>
  </property>
  <property fmtid="{D5CDD505-2E9C-101B-9397-08002B2CF9AE}" pid="3" name="GrammarlyDocumentId">
    <vt:lpwstr>893e40a747033d0a6c1bb97c510f68c8e9e6111ffab67c5b630006da6b62f4f8</vt:lpwstr>
  </property>
</Properties>
</file>